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2580C" w14:textId="078D6706" w:rsidR="00916F36" w:rsidRDefault="007527EE" w:rsidP="00552B6F">
      <w:pPr>
        <w:spacing w:afterLines="50"/>
        <w:jc w:val="center"/>
      </w:pPr>
      <w:r w:rsidRPr="00D42AA0">
        <w:rPr>
          <w:noProof/>
          <w:color w:val="000000"/>
          <w:sz w:val="28"/>
          <w:szCs w:val="28"/>
        </w:rPr>
        <mc:AlternateContent>
          <mc:Choice Requires="wps">
            <w:drawing>
              <wp:anchor distT="0" distB="0" distL="114300" distR="114300" simplePos="0" relativeHeight="251659264" behindDoc="1" locked="0" layoutInCell="1" allowOverlap="1" wp14:anchorId="56B6039B" wp14:editId="7C7C99DA">
                <wp:simplePos x="0" y="0"/>
                <wp:positionH relativeFrom="page">
                  <wp:posOffset>-828</wp:posOffset>
                </wp:positionH>
                <wp:positionV relativeFrom="paragraph">
                  <wp:posOffset>-715010</wp:posOffset>
                </wp:positionV>
                <wp:extent cx="7769225" cy="10662699"/>
                <wp:effectExtent l="0" t="0" r="3175" b="5715"/>
                <wp:wrapNone/>
                <wp:docPr id="72" name="직사각형 72"/>
                <wp:cNvGraphicFramePr/>
                <a:graphic xmlns:a="http://schemas.openxmlformats.org/drawingml/2006/main">
                  <a:graphicData uri="http://schemas.microsoft.com/office/word/2010/wordprocessingShape">
                    <wps:wsp>
                      <wps:cNvSpPr/>
                      <wps:spPr>
                        <a:xfrm>
                          <a:off x="0" y="0"/>
                          <a:ext cx="7769225" cy="10662699"/>
                        </a:xfrm>
                        <a:prstGeom prst="rect">
                          <a:avLst/>
                        </a:prstGeom>
                        <a:blipFill>
                          <a:blip r:embed="rId1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4BC301" id="직사각형 72" o:spid="_x0000_s1026" style="position:absolute;margin-left:-.05pt;margin-top:-56.3pt;width:611.75pt;height:83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YG7hqQIAANAFAAAOAAAAZHJzL2Uyb0RvYy54bWysVG1r2zAQ/j7YfxD6&#10;vvqFNl1MnRJaOgqlK21HPyuyVBtkSTspcbJfv5PkOKEtG4zlg3LSvT33+O4uLre9IhsBrjO6psVJ&#10;TonQ3DSdfq3pj+ebL18pcZ7phimjRU13wtHLxedPF4OtRGlaoxoBBINoVw22pq33tsoyx1vRM3di&#10;rNColAZ65vEKr1kDbMDovcrKPJ9lg4HGguHCOXy9Tkq6iPGlFNx/l9IJT1RNEZuPJ8RzFc5sccGq&#10;V2C27fgIg/0Dip51GpNOoa6ZZ2QN3btQfcfBOCP9CTd9ZqTsuIg1YDVF/qaap5ZZEWtBcpydaHL/&#10;Lyy/3zzZB0AaBusqh2KoYiuhD/+Ij2wjWbuJLLH1hOPj+flsXpZnlHDUFflsVs7m88BndvC34Pw3&#10;YXoShJoCfo7IEtvcOZ9M9yYh3Up19qZTai+PBePn+ntbJCqvDV/3QvvUGyAU89iYru2sowQq0a9E&#10;gzhumyJ9eedBeN6GhBITPyLABGtSYDXHsJQOttoEmMkyvGQH8qLkd0oEO6UfhSRdg3SVsfDY1+JK&#10;Adkw7EjGOYItkqpljUjPZzn+Rionj0hsDHhAO8YeA4SZeR87oUzVyeAq4lhMwPI/AUvOk0fMbLSf&#10;nPtOG/gogMKqxszJfk9SoiawtDLN7gEImDSUzvKbDtvkjjn/wACnEOcVN4v/jodUZqipGSVKWgO/&#10;PnoP9tgtqKVkwKmuqfu5ZiAoUbcax2ZenJ6GNRAvp2fnJV7gWLM61uh1f2XwMxW4wyyPYrD3ai9K&#10;MP0LLqBlyIoqpjnmrin3sL9c+bRtcIVxsVxGMxx9y/ydfrI8BA+shjF43r4wsOOseJyze7PfAKx6&#10;MzLJNnhqs1x7I7vYuAdeR75xbcTGGVdc2EvH92h1WMSL3wAAAP//AwBQSwMECgAAAAAAAAAhAKEm&#10;zNrZUAAA2VAAABQAAABkcnMvbWVkaWEvaW1hZ2UxLnBuZ4lQTkcNChoKAAAADUlIRFIAAALQAAAE&#10;EAgCAAAARA37RQAAAAFzUkdCAK7OHOkAAAAEZ0FNQQAAsY8L/GEFAAAACXBIWXMAAA7DAAAOwwHH&#10;b6hkAABQbklEQVR4Xu3dh3uTZ573bf2zO7v7Ps+zfXd2Znb6ZCaTZNJ7b9QAARIICaEFQu+h924b&#10;2+CKDRj2Fdzy7Vs/gS1hXUiyz/P4HMdyzTq2Q8DXF1sWpX958eeSnk6/fvuPn65Z+OOhnT391/8X&#10;YD4p/euL/y0pXX98/68L132x++je/sEbld92APNP6d9e+m9Jze2Xb/7uw9Wfbj+8y8gAyJT+9aX/&#10;ltSUXl705rod6y90Xar89gJgUunfXvqFpCfuTx8898WGlT+dOTo2Plb5XQVADYNDarifv/abD1d/&#10;tv3Qrp4bvZXfSQBMq/TvL/9CUj29uuStNdvWXbh2sfK7B4C6lf7t5V9Ielw/f/03H3312e6j+4ZG&#10;hyq/aQBoXOnfX/6lpNCfPnhu2YaVR84eq/xGAWB2DA5pqhcXvPbtzg1Xr1+r/P4AoElK//HKr6T5&#10;3C/e+N3HX32+/fCuoRFfNAFIpfQfL/9Smof9/r2/LN+w8siZo3fu3qn8bgAgGV9S0fzqTx8+t3Lz&#10;11d80QTg6fIlFc2Lnvno+VVb1lzt7ar8wgfg6TI4NJf7/fvPLtuw0s4AaLnSf77yK2mO9Yf3n12+&#10;cdXZK+cqv8wBaLXSf776P9Lc6Pd2BkC7MjjU8dkZAO2v9F+v/o/Uif32nT+tsDMAOoTBoQ6rvDOW&#10;rl/hSccBOkvpv177tdT+/fbdZ5asX3H03PHKr1wAOorBoXbvg1WfHjx1+O7E3cqvWQA6UOnnr/1G&#10;asOe/eSlTXu33hi8WfmlCkAnKw+OX0vt06/e/P3S71ecuHCq8isUgDmh9N+v/0Zqh95c9t7On3bf&#10;Gh+r/NoEYA4p/fz130gt7E8fPrd669rrN3orvyQBmItK//36b6WW9OmaRQdP/VT5lQjAnOZLKnra&#10;/W3Bq5v3bR0aHa78GgRgHij94o3fSk+hP7z/l2UbvrzUfbnySw+A+aT0i9d/KyXtzS/e23f8gCfS&#10;AJjPfIZDqfrzR8+v277+xpAn0gDgf0u/fPN3UnN7dclb+074lAYAU0q/fON3UrNa/N0yj9IAoFbp&#10;l2/+Xpplf/n4b+t2fO8bTwB4HINDs+q1JW97QCgAMyr96q3fS0/Qso0rL/Vcqfw6AoBplX715u+l&#10;+nv2479t2LPZV08AaIjBoXp7e/n7+08crPzCAYBGlH711h+k6Vu+cdWlbl89AeDJeQyHHttfPn5h&#10;w57Nw7dGKr9YAOBJlf7nrT9IoXdWfLDPV08AaB6DQ1V9sOqTc1cvVH51AECTlH799h+lcgvXLb3W&#10;21X5dQEATVX6n7f/qHne8k2rem/2VX5FAEACPsMxf/v9e39Z/cPam0MDlV8LAJBM6Tfv/EnzrT+8&#10;/+zaH7/17ScAPDWlX7/zJ82fnvnohY17t4zdHqv89weAp8JnOOZLz3328o7Du0wNAFrC4Jj7vbjw&#10;tT3H9vkLXQFoodJv331Gc7XXlr594OShyn9qAGid0m/feUZzr7eWvX/8/MnKf2QAaDWf4ZhrffTV&#10;Z+c9VSgAbcbgmDu9tfz905fPVv7DAkA7Kf3uvT+r03t58ZvHL/gCCgDtq/S7d/+szu2Fz1/dc2x/&#10;5T8mALSr0u/f+4s6sb9++tLOI3t8sysAHcGXVDqvP3343OZ9Wz2FFwAdpPT79/+iTumZj55ft/P7&#10;4dHhyn89AOgQpT+8/6w6olVb1gwM+5tdAehIPsPRAS1ev6x3oK/yXwwAOpDB0dZ9/PWCyz1XKv+t&#10;AKBj+ZJKm/bulx9d6LpU+a8EAB3O4Gi7Xl381okLpyr/fQBgTij98YNn1SY999lLe497Fi8A5qDS&#10;Hz54Vu3Quh3fj417ag0A5qbSHz/4q1rbp2sXdff3VP6DAMBcZHC0shcXvn7k7LHKfwoAmLtKf/rw&#10;OT39nv3kxQ17tvibUACYJ0p/+uCvesotXLf0pucMBWA+8RmOp9pby98/c+Vc5eceAOYNg+Mp9fzn&#10;r/x4aKevoQAwP5We+eh5pe7LzV8N3xqp/JQDwPxT+vNHzytdH6z65Or1a5WfbACYr3yGI1UvLHh1&#10;34mDlZ9mAJjfSn/++AU1vfW7N47fHq/8HAPAvFf680cvqIl98vWCnv7rlZ9dAOCh0l8+fkFN6fnP&#10;Xt5xeFfl5xUAKDA4mtOS9cv7BvorP6kAQLXSXz75m2bTS4teP3zmSOWnEwB4lNJfPv6bnrjF3y33&#10;BBsAMKPSs5+8qCfotSVvHzt/ovKzCABMqzw4/qZGW/PjOt/1CgD1K/310xdVf68vffvc1fOVnzwA&#10;oD6+pNJA3+/eNOYTGwDQOIOjrt5d+dHVXn8lCgA8odJfP31J07d5/9aJexOVnzAAoHGl5z59SY/r&#10;828W+7teAWD2fIbj0b2w4NUdP+2u/CQBALNTeu6zlxX6YPWnnqccAJqo9NynL6vYtzs2TEx4xAYA&#10;NFPp+c9eVtZrS946felM5ScGAGgeg6PS4u++GLk1WvlZAQCaqvT8569o19G9lZ8PACCB0vOfvTKf&#10;e2fFR9d6uyo/GQBAGqUXPn913vbN9vWeqhwAnoLy4HhlHvbakreOnD1W+TkAABIr/W3Bq/Othd8u&#10;7R+8UfkJAADSm3dfUvlh/4+eZgMAnrLS3xa8Nk96e8WHl7qvVP69AYCnaL58SWX5plXjd25X/qUB&#10;gKer9OLC1+Z2ryx5c/+Jg5V/XQCgFcqD4/U53NsrPvQ0GwDQcnN5cCz6btnomGcrB4DWK7206PU5&#10;2fd7NvluFABoE6WXFr4+x3p1yVuHTx+p/PsBAG2g9PKiN+ZS7375UVdfd+VfDgBoD6WXFr0xZ/Kg&#10;DQBoT6WXFr4xN9qwe7MHbQBAe5oLX1J5benbh8940AYAtK+OHxwetAEA7a/0yuI3O7cl65d70AYA&#10;tL/SK4ve7NA27tniQRsA0BFKryx+q+N6/Yt3PdMGAHSQzvuSynsrP/agDQDoLKVXl7zVQS367gsP&#10;2gCAjlN6bcnbndKqLWvGb49X3nEAoHOUXl3ydke0fpe/jA0AOlXptaVvt38/HPix8v4CAB2oA76k&#10;cvDU4co7CwB0ptLrS99p295e/v7pS2cq7ykA0LHad3C8t/LjK9evVt5NAKCTlV7/4p027JM1C3tv&#10;9lXeRwCgw7XjZzgWfLNkaHS48g4CAJ2v9MYX77ZVyzas9GQbADDHtNfgWPvjd3c92QYAzDmlN5e9&#10;1yZt2b+t8k4BAHNLu3yGY/fRfZX3CACYc9riMxzHL5ysvDsAwFzU4sHx7pcfXuq+XHlfAIA5qvTW&#10;svdb1XtffmRtAMB8UHpr+fst6b2V1gYAzBetGRzWBgDMKy34koqvpADAfFN6e/kHT7P3V35sbQDA&#10;fPNUB8eHqz+zNgBgHiq9veKDp9P7qz6+1HOl8mYBgPnkKX2G4+FXUqwNAJinSu+s+PApZG0AwHz2&#10;NAbHyQunKm8NAJiXSu9++VHSTl08XXlTAMB8lfYzHD+dOVp5OwDAPJbwMxz7jh+ovBEAYH5LNTi2&#10;H95VeQsAwLxXeu/Lj5reht2bK68eAODB4Fj5cXP7Zvv6iXsTlVcPAND0wbFi0+rbd25XXjcAwEOl&#10;91d+0qyWfLf81vityisGAJjUtMGx4JulQ6PDldcKAFBQ+mDVJ7Pvs7WL+gdvVF4lAEC10vurPpl9&#10;V3quVl4fAECN0gerPp1lR84eq7wyAIBHme3g2HZwR+U1AQA8xqwGx9ofv/OUGwDAjEofrv70yVq6&#10;frmn3AAA6vGEn+H4fO3im0MDldcBADCt0oerP3uCLvu2FACgbk8yOA6fPlL5pwEA6lD6aPVnDbVh&#10;96bKPwoAUJ/SR199Xn9fbFh5++6dyj8KAFCfBgbHp2s8fzkA8CRKH3+9oM7OXD5X+YcAABpR+vir&#10;z+tp64HtlX8CAKBBpU++XjBjX/2w1jOKAgBPbOYvqXy2dvHw6HDlxQEAGlf6ZM3C6Tt9+WzlZQEA&#10;nkjpk68XTpO/DBYAmL3Sp2sWPq7lG1d51g0AYPYeOzgWfLPk+o3eyksBAMzCYx/DcfDU4cqLAADM&#10;TunTNYtq+3bHhsr/HwBg1h4xOBZ/t+zW+Fjl/w8AMGulz9YuCp294inMAYBmKg+OxcW+27mx8v8B&#10;AGiSqsGxcN0XI7dGKv8fAIAmKX3+zeK84+dPVv5nAIDmmRoc63asr/xvAABNVVrwzZJyi79dNjg8&#10;WPnfAACaqvT5N0vKHTl7vPI/AAA0W2nBuqVfb1s3cW+i8j8AADRbeXAsudbbVTkBACRQ+mH/j5Uf&#10;AgCkUfIs5gBAaqXK/wUASMb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K2zV84ZHABA&#10;Knfu3t19ZO+abesMDgAgif7BG9/v2rRm27flDA4AoPlOXTrz9bZ1eQYHANBM43dubz+866tt64oZ&#10;HABA0/Tc6P1mx/rVW78JGRwAQHMcO38i7Iw8gwMAmK1b42NbD+1cvW3d4zI4AIBZ6ervWbtj/aqt&#10;30yTwQEAPKF79+79dO542BaPzOAAAJ7E0Ojwpv3bVv6wtp4MDgCgYVeuX1uz/buVW9fWmcEBADTg&#10;3r17+08dDntixgwOAKBeQ6Mj3+/d8uUPaxvN4AAA6nKx+8qqbevCkqgzgwMAmMGdibu7ju9f8cOa&#10;J87gAACmc3N44Lvdm5Zv+Xo2GRwAwGOdvnzuy61rw3p4ggwOAOARbt+9s/3InrAbnjiDAwCI+gdv&#10;rt25Ydnmr5uVwQEAVDlx6cyyLV83N4MDAKgYHB3esH/rF5u/anoGBwDwwPGLp5f/sCYMhWZlcADA&#10;fNc/dHP9vq1LNn+VLoMDAOave/fuHTp7LIyDFBkcADBP9Q/d/Gb3prAMEtWCwXHnzu3bt8ere2Bo&#10;aLCmocHBwd7e65M9Qt9j9D9segMDA+U3USt7f8ar3blzp/IvAAAdLvvExuJNq59asxocxcUwOjpa&#10;HAp95S1w/XpWT0/31atXrl6ZrPzjppUJx7pce1guO0517WHhWKmi/O/V11dZPP39/cMF5YGSrZay&#10;8n/Uys8XALSBrhvXV27/dvHm1U+z6QZH+bIsX5xjY7cGHypfruXxUO7Klcu1XX1YOBbK1kY4TpbN&#10;hXBsTplwnFk+NTL5sVI+PsKxUi4cyxulJxsoZeWNkn1CZWRkxDQB4Cm4fffOzuMHFm1a/fQrlRdF&#10;+cIbHBwod/16d3lPdHd3Xb58cbJLjZZvjlA2NcKxULY2wnGybC6EYxPKhePM8vGRyY+V8vERjpVy&#10;4ViRLZKbN29mi+TWrVvZIqn8egGAxl3r71mxbd3CjataUunypYuxbGqE41TZsAjHBso3RyibGuE4&#10;Wb42wvFh+YAIxyaUC8eZ5eMjkx8r5eMjHCtlwrGiu7s7+wTJ4OCDr16VZXPk/v37lV9TAFAwdnv8&#10;x6N7F25a1cIeNThmLJsa4ThVNizCsYHyzVEsHx/hOFm+P8LxYfmACMcmlAvHmWVTI1dZHnnZ1AjH&#10;qTLh+ED22ZFsi2SfGpmYmKj8igNg/jnXdWnZ1rXh+n/6lQfHhckKG2I25VMjHCvlwyIcGyhfIcXy&#10;8RGOk+X7Ixwflg+IcGxCmXCsSzY1clPjIyubGuE4VWbqmD18JH9wa/aw1sovRgDmorHb4xsPbl+w&#10;cWU79GBwXHpYYXlk5RsiHGddPj7CsVI+LMKxgfIVUiwfH+E4WbY2wnGybC6EY3PKhGNdsqmRmxof&#10;WdnUCMdKuatdXQ8+KXLz5k0rBGAuOXvt4hc/rF2wcVWbVMrWxqWLD5scH1n5+AjHyfINEY6zLh8f&#10;4VgpHxbhWG/5BAllUyMcC2VrIxwny+ZCODanTDjOLJ8amfxYKR8f4fiw7NMhg4ODw8ND5RVy9+7d&#10;yq9fANrewMjQN3u3fL5xZVtVqkyNx5Xvj3B8WD4+wnGyfEOE46zLpkY4TpUNi3BsoHxzhLKpEY6F&#10;srURjpNlcyEcm1AuHGeWj49MfqyU74/J4/Xr1/v6eocefB/vsIeGALSnIxdOLty8+rMNX7Zb5cFx&#10;fmpePPhx8VhH+f4Ix4dlUyMcC2WLIRybUTY1wnGqbFiEYwPlmyOUTY3ijwvlayMcH5YPiHBsQrlw&#10;nFk+PjL5sdLDOdL38AlbR4YfTBDPIwLQQr0D/V/v2hiu+fYpGxwzli+McKyjbG2E42TZ1AjHQtli&#10;CMdmlE2NcJwqGxbh2ED5BCmWj49wnCzfH+H4sHxAhGMTyoXjzLLlkSv/uOfht+wODQ6Ojo7euePh&#10;IABPw63xsR+P7gsXfLtV5+CYsWxPhGN9ZWsjHCfLpkY4FsoWQzjOunxqhGOlfFiEYwPlK6RYPj7C&#10;cbJ8f4Tjw/IBEY5NKBOOdSlPkOs9Pdlzqo6NjXksCEDTHbt0ZvGWrz/d8GWb16zBMWPZngjH+srW&#10;RjhOlk2N4o8L5RsiHGddPj7CsVI+LMKxgfIVUiybGuFYKFsb4ThZNhfCsTllwvGxit8UU/ntAkDj&#10;um70frVrY7jX27anNjhmLNsTxR/XVz4+wvFh+fgIx8nyDRGOsy4fH+FYKR8W4Vhv+eYIZVMjHAtl&#10;ayMcJ8vmQjg2p0w4Vly/ft3+AGjIrdtjPxzZ/cn3Kzqo0qUL52LZrR+OLS5fGOFYR/n+CMeH5eMj&#10;HCfLN0Q4zrpsaoTjVNmwCMcGyjdHKJsa4VgoWxvhOFk2F8KxCeUeHLP9MTIyYn8APNLhCycXbP7q&#10;o+9XdFaPGhzTl4+AcGxx+cIIxzrK90c4PiybGuFYKFsM4diMsqkRjlNlwyIcGyjfHKFsahR/XChf&#10;G+H4sHxAhOPsun6958aNG9lfqFv5rQYwX3Xd6F2xfX24yDulxgfHjOUjIBxbXLYnwrG+srURjpNl&#10;UyMcC2WLIRybUTY1wnGqbFgUf9xY+QQplo+PcJws3x/h+LB8RoRjI2X7Y3R05M6dO5XffwDzwK3b&#10;Y5t/2h2u8M4qweCYsfzWD8cWl+2JcKyvbG2E42TZ1AjHQtliCMdZly+PcKyUD4twbKB8hRTLx0c4&#10;Tpbvj3B8WD4swvExXbt2tb+/7+Ffljvub8oF5rBD5098vnn1h98v7+jywXH2YZOboLVlV344tr5s&#10;T4RjfWVrIxyr90c4TpZviHCcdfn4CMdK+bAIxwbKV0ixbGqEY6FsbYTjZNnUCMfJenuvDwwM3Lp1&#10;y/OPAXNG183e5du/Czd3h1YeHNnUeFz5DgjHlpZd+eHY+rI9UfxxfeX7Ixwflo+PcJws3xDhOOvy&#10;8RGOlbJVEY4NlG+OUDY1wrFQtjbCcbJsfFy50t3dfaO/31degM516/bYpp92f7B++ZypdPH8mbzC&#10;zqi/7NYPx1aX3frh2OLyhRGOdZTvj3B8WD4+wnGyfEOE46zLpkY4TpUNi3BsoHxzhLKpEY6FsvEx&#10;dbx29Wrv9etDQw/+FjpfeQHa38S9iUMXTn68ceUH3y+fS5UunjvzoGxzZD/Oj9UVVkVDZbd+OLa0&#10;fASEY4vLF0Y41lG+P8LxYdnUCMdC2WIIx2aUTY1wnCobFuHYQPnmKJZPjXCc7MqD8TE46HtugfZ0&#10;pa972fZv31+/bO41OThmLJsd4VhdYVU0VLYDwrGl5SMgHFtctifCsb6ytRGOk2VTIxwLZYshHJtR&#10;NjXCcapsWBR/3Fj5CimWj4/yj/v6eocfPua08hsdoHVu3R5bf3B7uKTnUnUPjhnLZkc4VldYFfWX&#10;74BwbGn5rR+OLS7bE+FYX9naCMfJsqkRjoWyxRCOsy5fHuFYKR8W4dhAUyvk6pW+vr7h4WGP+QCe&#10;vol7E/vOHv3w+xXvfffFHK48OE5Xly2GcJx1+ewIx+oKO6P+8h0Qji0tu/LDsfVleyIc6ytbG+FY&#10;vT/CcbJ8Q4TjrMvHRzhWyodFOM5QeXz09/eNjAz7q+aAp+DY5bOfb/n6vfXL5ny1g2P68g0RjrMu&#10;nx3hWF1hZ9RfvgPCsaVlV344trh8T4RjHeX7Ixwflo+PcJws3xDhOOvy8RGOlbKFEY5VZU/1MTIy&#10;MjExUfnYANAk53uuLv1x3bvffTFPanRwzFi+IcJx1uWzIxyrK+yM+stu/XBsddmtH44tLl8Y4VhH&#10;+f4Ix4fl4yMcJ8s3RDjOumxqhONU2eyoHHt6ugcGBjzDOjB7PQP9X+3ZHO7jOV/TB8eM5RsiHGdd&#10;tjnCsbrCqmio7NYPx5aWj4BwbHH5wgjHOsr3Rzg+LJsa4VgoWwzh2IyytVF9vHr1waNNfdoDeALD&#10;Y6PfHtj2zndL52HZ4Dj1sGwBtLxsMYRjM8pmRzhWV1gVDZXtgHBsafkICMcWl+2JcKyvbG2E42TZ&#10;1AjHQtliCMcm1N19bXBwwENNgRnduj3244kD4Q6eV5UHx4O1ceHsgyaXR15+64dja8sWQzg2o2x2&#10;hGN1hVVRf/kOCMeWlt/64djisj0RjvWVrY1wnCybGuFYKBsQ4dhA1x4+1HR0dNQTqwPBxL2JPWeO&#10;fLhx5VvfLp3PlbKp8biyqRGOhbIrPxxbXrYYwnHW5bMjHKsr7Iz6y3dAOLa07MoPx9aX7YlwrK9s&#10;bRR/PFk+NcJxsnxYhOOj6+nuevhpD4/2AP730IVTn2xeHa7e+dkMg2PGsqkRjoWyKz8cW1u+IcJx&#10;1uWzIxyrK+yM+st3QDi2tOzKD8cWl8+LcKyjfH+E48Py8RGOk+Vro+rYde3qjRv94+NjlQ88wHxy&#10;rufKZ1u+evPbJcqa7eCYsWxqhGOh7NYPx9aWb4hwnHX57AjH6go7o/6yWz8cW11264dji8sXRjjW&#10;Ub4/wvFh+fgIx6yrVy739/eN3bpV+TgEzGlXb1xfvvP7cN0q+eCYvnxqhONk+QgIx9aWb4hwnHXZ&#10;5gjH6gqroqGyWz8cW1o+AsKxxeULIxzrKFsb4ThZtjwuXbqYfYeLh3rAnHRjeHDt/m1vrFui2lo8&#10;OGYsHx/hOFk+AsKxtWWLIRybUTY7wrG6wqpoqGwHhGNLy0dAOLa4bE+EY31l42Py2Nt7fWRk+N49&#10;31sLc8Ho+Njmo3vDFati7T44ZiwfH+E4WX7rh2NryxZDODajbHaEY3WFVVF/+Q4Ix5aW3/rh2OKy&#10;PRGO09XT3TU8NOSZ1KFDjd+5vfvMkbfXL3vj2yWapvLgOFldfpeHY6eWTY1wLJRd+eHY8rLFEI6z&#10;Lp8d4VhdYWfUX74DwrGlZVd+OLa+bGeE44O6rl0dGLjpWT2ggxy8cPLDTStfX7dYM1Y7OGYsv7zD&#10;sVPLpkY4Fsqu/HBsbfmGCMdZl8+OcKyusDPqL98B4djSsis/HFvc1PKYmPA5D2hfx66c+2TLV6+t&#10;W6w6e4LBMWP55R2OnVo2NcKxUHbrh2NryzdEOM66fHaEY3WFnVF/2a0fjq0uGwHh+BTr7ro6PDTo&#10;OdShrZgaT1aKwTFj2c0djp1aPjXCcbJ8BIRja8s3RDjOumxzhGN1hVXRUNmtH44tLV8G4Zignu6u&#10;0QePMPW9LdBK5anx0ebVr3yzSE9Q6fyZE+UK1387lF3e4dip5eMjHCfLR0A4trZsMYRjM8pmRzhW&#10;V1gVDZXtgHBsafliCMdZ1Hu9Z3Rk5P79+5WPf8BTYWrMvsrgmL7C3d8mZZd3OHZq+fgIx8nyWz8c&#10;W1u2GMKxGWWzIxyrK6yK+st3QDi2tHxJhONMXb50ob+/99at0crHQiCNiXsThy+d/mjL6lfWLdIs&#10;q2twzFjh7m+H8rs8HDu1bGqEY6Hsyg/HlpcthnCcdfnsCMfqCjuj/vIdEI4tLVsY4Vjo8uWLN/r7&#10;xsc8ezo0WXlqHLhw8t2NX778zSI1peYMjhkrrIF2KL+8w7FTy6ZGOBbKrvxwbG35hgjHWZfPjnCs&#10;rrAz6i/fAeHY0rLlceHctSuXBm7e8GQeMHvlqbH//Il3Nqx4ae1CNbGnNDhmrLAG2qH88g7HTi2b&#10;GuFYKLv1w7G15RsiHGddPjvCsVBhZDRUNgLC8WnX031tZHjYgzzgCVSmxsYVL32zUE2vXQbHjBXW&#10;QDuU3dzh2KnlUyMcJ8tHQDi2tnxDhOOsy2ZHOFZXWBUNlW2CcEzS5Yvn+3qv3x4fr3wcBaaVTY23&#10;Nyx/ce0CJapjBseMFa7/dii7vMOxU8vHRzhOlo+AcGxt2WIIx2aUzY5wrK6wKhoqmwvhOKuuXrk0&#10;NDhwzzN5wGOYGk+tuTM4pq9w97dJ2eUdjp1aPj7CcbL81g/H1pYthnBsRtnsCMfqCqui/vIZEY51&#10;1dvTPTriSy0wZXJqrHhx7UI9hcqD43hN+T0djnO5wt3fDuV3eTh2atnUCMdC2ZUfji0vWwzhOOvy&#10;2RGO1RV2Rv3l8yIcp7py6cKN/r47d25XPuLCvFSeGvvOH3/r++V/W7tAT61HDo4Zyy7pcJzjFdZA&#10;O5Rf3uHYqWVTIxwLZVd+OLa2fEOE46zLZ0c4VlfYGfWXL4+z165eGhke8tSlzDemRgt7ssExY9kl&#10;HY5zvMIaaIfyyzscO7VsaoRjoezWD8fWlm+IcJx1+ewIx0LVO+OxXb54rr/PY0uZF0Zvj/146tBr&#10;3y55Yc3nakmJBseMZZd0OM7xCmugHcpu7nDs1PKpEY6T5SMgHFtbviHCcdZlsyMcqwvLo6fr6sjw&#10;kEd4MCcNjA6vO7T95W8W/W3N52phrRoc05df0uE4lyvc/W1SdnmHY6eWj49wnCwfAeHY2rLFEI7N&#10;KJsd4Xj+zOWL5wZu9Hv2MOaMS33dK/duCX/OVqtqz8ExY/k9HY5zucLd3yZll3fxxx1cPj7CcbL8&#10;1g/H1pYthnBsQj3dV8du3ap8zIYOdOLahQU/rgsXnlpb6fzpY1NN3eidXn5Ph+NcrjAF2qH8Lg/H&#10;Ti2bGuFYKLvyw7HlZQMiHOvt6uWLgwM3PbCUDjJxb2LvuePvbVoZrjq1Q9WDY8ambvROL7ukw3GO&#10;V1gD7VB+eYdjp5ZNjXAslF354dja8m0RjlVdOn+2r7fHA0tpcyPjt7Yc3//qusXPf/2Z2rPy4Dhe&#10;U83OqL+pK7zTyy7pcJzjFdZAO5Rf3uHYqWVTIxwLZbd+OLa2fHY8OHZdvTI8NFj56A5to39k8JtD&#10;21/8ZuHzaz5TO1c6d+pYbTUTJFQ9Mhpq6grv9LJLOhzneIU10A5lN3c4dmr51AjHyfIREI5PuyuX&#10;zg/evHHvnudKp/Uu9XV/sWvDc19/po7o0YNjxmomSKh6ZNTf1P3d6eWXdDjO5Qp3f5uUXd7h2Knl&#10;4yMcJ8s3QTgm6dL5Mzf6rk/4fhZa5Mjlsx//8PVzX32qDmq6x3CEkVF/NfsjVPVWGmvqRu/08ns6&#10;HOdyhbu/Tcou7+KPO7h8fITjZPlcCMdZ1dtzbXzM97PwlIzdub333LF3vl8RbjJ1RKVzp44+rnjZ&#10;VxdGRkPVTJBQ1RtqrKkbvdPL7+lwnMsVpkA7lN/l4dipZVMjHAtlGyIc6+ralYsjw0OVOwESGBm/&#10;teHInlfXLQ53mDqo6QbHjMXLvrowMhqqZoKEqt5QY03d6J1edkmH4xyvsAbaofzyDsdOLZsa4Vgo&#10;mxfhONWVi+cGB274q/Bprp7B/rUHf/zrV5+o0yudPRlnRBOLl311YWQ0VM0ECVW9ocaausI7veyS&#10;Dsc5XmENtEPZzR2OHVw2NcKx0IPZcen86Rt91+/evVO5LuBJHb96fumu78Olpc6t8hmO8uyYpnxA&#10;NL142VcXRkZD1UyQUNUbaqypK7zTyy7pcJzjFa7/dii7ucOxU8uXR3bsu941Pj5WuTqgbiPjt3ac&#10;/um1b5c+u/oTzaVKZ08eyQpTIBQmSCi8cBOLl311YWQ0VM0ECVW9oQaaur87vfySDse5XOHub5Oy&#10;yzscO6nuq5c9qpQ6nbt+ddW+H5796hPNyaYGx4yFKRAKEyQUXriJxfu+ujAy6q9mf4Sq3kpjTd3o&#10;nV5+T4fjXK5w97dJ2b1e/HE7du3KpVujI5VbBao9+JTGmZ/e+n5ZuJ80x2pgcMxYmAKhMEFC4YWb&#10;Vbzsqwsjo6FqJkio6g011tSN3unl93Q4zuUKU6Adyq/8cGxN165cHB0Zrlwy8L//e/XG9a/3b312&#10;9ceaD5XOnPgpFGZEEwtrIBQmSLHwkk0sXvbVhZHRUDUTJFT1hhpr6kbv9LJLOhzneIU10A7layAc&#10;E3b1cnl2+B7aeW3szu0DF068t/HLcCFpblc6W14YNYUJEgozolmFKRAKEyQUXriJxcu+ujAyGqpm&#10;goSq3lBjTV3hnV52SYfjHK+wBtqhbCWEYxO6cvG8p+6Yhx58SuPAtue+/uwvqz/WfOvxX1KpniDF&#10;wv4IxdfTvMIUCIUJEgov3MTiZV9dGBkNVTNBQlVvqLGmrvBOL7ukw3GOV7j+26FsQIRjvZkd88TE&#10;vYnDl05/sHlVuIE0r3rEl1SywmUfK+yP2sKrCsVX1bzCFAiFCRIKL9zE4mVfXRgZDVUzQUJVb6iB&#10;pu7vTi+/pMNxLle4+9ukbFuEY1Xl2TE0ePP+vXuV24k5pG944MFf5bp2wZ9XfaR53mMHx4yFyz5W&#10;2B+1hVcViq+qeYUpEAoTJBReuInF+766MDLqr2Z/hKreSmNN3eidXn5Ph+NcrnD3t0P57Dh5+cKZ&#10;wYEb/3v/fuWmopNln9L4+Ievw5Wj+dyTD44ZC5d9rLA/aguvKhRfVfMKUyAUJkgovHCzipd9dWFk&#10;NFTNBAlVvaHGmrrRO738ng7HuVz1IHjalWfHyPBg5daiAw2MDm86ttenNFRbeXAcPnN82mru+2YV&#10;LvtYYX/UFl5VKL6q5hXWQChMkGLhJZtYvOyrCyOjoWomSKjqDTXW1I3e6WWXdDjO8cJESNGVS+d8&#10;A23HOXrl3KId3z6z6kPpkT0cHDMWJkio5r5vVuGyjxX2R23hVYXiq2pSYQqEwgQJhRduYvGyry6M&#10;jIaqmSChqjfUWFNXeKeXXdLhOMcL6+GJu3b5wtit0cptRrvqHuj/5tD2V9YtDn+clUKl08cPZ8WR&#10;0VDF/VFbzX3frMJ9Hyvsj1B4PaH4eppXmAKhMEFC4YWbWLzsqwsjo6FqJkio6g011tQV3ulll3Q4&#10;zvHCsJi+7muXzY42NDA6/OPJQ29/v/yZlR9K9TQ1OGYsjoyGKu6P2mqu/KYULvtYYX/UFl5VKL6q&#10;5hWmQChMkFB44SYWL/vqwshoqJoJEqp6Qw00dX93evklHY5zuTA4sq53X719e7xy19E6dyfuHrp0&#10;etF2XzpRw5XC3R9GRkPFkdFQ1e9GVTX3fbMKl32ssD9qy19J+V68eulcqPvqpRt910M3+3tvjY7M&#10;svIf9aZp4EZfeKM9XVeuXjqfde3yhaywJ2ZfvO+rCyOj/qrHR21Vb6Wxpm70Ti+/p8NxblaeHf7i&#10;+1Y503P5q/0P/ma1cItIdVY6fexQKN731YWRUX9xYTRU9fsQK1z/s+zCmRPZYrh2+fyNvp6skeGh&#10;7LKfwx/p7t65UxwuQwM3bvaXF9L1vutd+Uwp39NhZ9RZ1U1fUxgZDVUzQUJVb6ixpm70Ti+/rcOx&#10;g+vr7Z6YuFv5tUtivUM3Nx7d8/K6RX9a+YE0m0qnjx96RDUrJC9e9tWFkdFQcWQ0VPW7ETvxU/65&#10;h97uq9mMuHmjL/+0wX3f+t+IfJ3cGh3Odkm57muXsl1y+cKZMDhmLF721YWR0VA1EyRU9YYaa+pG&#10;7/SyWzwc270LZ0/29/bcm5io/KKk2YbHRvedP/7epi/DnSE9caVTxw7WFvdHqGaFFIuXfXVhZDRU&#10;HBnVnT1ZXhVny5X/UN7f2z0yNDh2a+TOnduV3z20QrZLhgdvlhdJb8+18hwpb76wNuopXvbVhZHR&#10;UDUTJFT1hhpr6grv9LI7PhzboovnTg3e7K/8aqMZ7k5MHL1ybunO7//45QdSc3v04JixOEFCNSuk&#10;WJggoTAyarty8Wy58u1V/vPN8OBA+TrzULJOlG2R8m1R3iI9XZef7FMjefGyry6MjIaqmSChqjfU&#10;WFNXeKeXXf/h+PS6fPGsJ+2YvSs3rq89+OMLaz4LfyqVmtUjHsORF0ZGQ8UJEqp5W8XKs+PC6ePl&#10;VdHXc+1Gb8/QwI0Hq2J8rPLbgjnt3r2J4hdruq5cLG+RC2dOhIXRaPGyry6MjIaqmSDFqt5KY03d&#10;351evgzCscmVf6n4s8cTGBgd3nJ836vfLv7jl+9LSSudOnpwmsIUCIWR0VDF/VHeFl1XLvT3dg8P&#10;PfiMReX3AVTLHjsyMjRYHiL9vT1P/AWaRxbv++rCyKi/mgkSqnorjTV1o3d6+WgIxyept6drwgM7&#10;6jB25/ahi6c+3Lw6XAlSuur4kkrNCikWJkgovqpjBy+cOX75wpnythi42VfeFr7DjdnLhsiNvuvX&#10;ux88TKR8GYcxMfuqbvqawshoqJoJEqp6Q401daN3evmeCMdHd+HsyZs3+jwS/JHuTkwcuXx2+e6N&#10;f1710R9WvCc9zUonjx4oF2ZBY9WskKyzJ366fP5M+c+h5XlR/nPp+Nityi95SCz7uszgzf6+691X&#10;L52/cOak50Z7RFM3eqeXTY2q46Xzp4eH/CVwFZWdsWfjn1d/9Icv35daUulUeW08LFsejyuOjEd1&#10;8dzJ7qsXb/ZfL8+Lyi9zaBvlCTI8NHCj7/q1yxfLt1H+DK3FwoxoYvGyry6MjIaqmSChqjfUWFNX&#10;eKd29dK58n/3yq+A+SfbGct2b3hm1Ye/X/Ge1NqmBseMhQlSrvxRu/vapfKH8Pn8W5rOdXt8bHRk&#10;6MHzsV67nD8cJEyQUD4gml687KsLI6OhaiZIqOoNNVbNBd+e9XRdnldfvR27c/vgxZNLdq4PH+6l&#10;1lY6eeRAsTAyip0+dvDy+dN9PdcGb/b7+ghzUvlaujU6Up4gD5815HzYBFlhgoTCCzexeNlXF0ZG&#10;Q9VMkGJVb6Wxai7+Fnbh7Inyf9a5/cCO8Wxn7Pju98vfldqwymM4qpocH2eOH364MLpGhgZ8Vyrz&#10;U3lblxf2w++JOZP/PTthCoTCBAmFF25i8b4vFBZGQ9VMkFDVG2qsmlmQukvnT8+974MbHru199yx&#10;z7etDR/cpXYrDo7LF073Xe8aGR66e9dfVQDRrdGRgRt95flx6fypfH/UFqZAKEyQUHjhZhUv++rC&#10;yGiomgkSqnpDjVWzGJpS99VLc+CvYsl2xsc/fPX7Fe9KHVHp5JH9l8+fKo+MW56qDxpx795E9vWX&#10;8gV24cyJsDmmL6yBYmF/hMILN7F42VcXRkZD1UyQUNUbaqyaMVFnF86eGLjZkd86e3N06OHO+Pp3&#10;y9+VOqtS5VcxMDvlPzSPDA+W98fVS+fK92hYGA0VpkAoTJBQeOEmFi/76sLIaKjq/VFb1RtqrJqp&#10;UezKpXNjY53xgPfyzth5+qe3v18ePoJLHZTBAUncuX17eGigv7e7vD/Cnph9YQqEwgQJhRduYvGy&#10;ry6MjIaqmSChqjfUWGeO9/Zcm2jXryCXd8aO04ff+n7Zb5e/I3V6Bgc8DdmDT693X71y8eyZEz9l&#10;hRnRxMIUCIUJEgov3MTiZV9dGBkNVTNBilW9lUd28ezJ8n+dyn+qNnC5v2f9T7se7ox3pTmTwQFP&#10;2/3790dHhvqvd10tjI9HFmZEEwtTIBQmSCi8cBMLO6BYWBgNVTNBQpU3ce3y+RZ+w//N0aE9Z499&#10;sev7v6z+OHyYluZGBge0Uj4+rlw4c7a8MGoKEyQUZkQTC1MgFCZIKLxws8qXwSMLI6Ohivujv7f7&#10;3r2n99e/ne6+9M3B7a99u+S3y96R5nYGB7SLe/fujQwP9fV0Xbl4tur6r54goTBBQlWvp6mFNVAs&#10;7I9QeOEmFiZIKIyMabp47tRoyu/ae/DJjHPHFu349o8r3w9f5JbmcAYHtKN8fFw6d2rm3VDYH7UV&#10;90dt8VU1qTAFQmGChMILN7EwQUJhdvR2X2vipzruTkwcv3r+q/0/vPrt4t8se1uahxkc0O4mJu4O&#10;Dw08/H6XB+PjkYX7vqrC+KgtvJ5QfFXNK0yBUJggofDCTSxMkPJP+CyfmbR36Ob2U4c/3brm11+8&#10;Lc3zDA7oJNn4ePhM6yfCOJimcNnHCvujtvCqQvFVNa8wBUJhgoTCC8+y691XG/pUx9jt8eNXz6/e&#10;98Pf1iwIH3Cl+ZzBAZ3qzp3bgwM3Gh0fjyxc9rHC/qgtvKpQfFXNK8yCUJggofDCM3bx7MkZP9XR&#10;NdD3w4n972xY8T9fvCWpNoMD5oIH4+Nm/4OHm548Eq78plS86R9RYX/UFl5VKL6q5hVGQyhMkFB4&#10;4azaT3WM3Rk/fOn08t0b//rVJ+Fjq6SQwQFzyv3790eGBnuuXT5/6tiZ44djNfd9swqXfaywP2oL&#10;ryoUX1WTCmMiFPZH3vnTJ4YHBy73d288uuedDSt+/cVbkurM4IA5a3x8rO9616VzJ8+cKE+NycIE&#10;CdXc980q3Pexwv6oLbyqUHxVTSpMkLxDh/Z8sWH1H5a/+z9L35JUfwYHzH3ZF1yuXj5XtTweV5gg&#10;oZr7vlmF+76qwvioLbyeUHxVzejY0QObd2x8Y+2C8BljSdNkcMA8cu/eveHBga6rF8t/Uo87o/7C&#10;BAnVXPlNKVz5scL+qC28qlB8VfVV/gd37/tx0foVv1329q+WvilpxgwOmKdujQ739ly7cObE6eOH&#10;a4sjo/6K46O2mvu+WYVBECvsj9rCqwrFV1XoyE/71m9b//zKj8IHVkm1GRww392+PX6zv/fy+TNh&#10;c0xTHBkNVdwftdXc980qbIVYYX/UFl5VsVPHD+3Ys/XDdUt+/cVb4cOrpGIGB1Bx9+6doYEb3Vcv&#10;Prhia0ZGQ8WR0VDF/VFb9X3fxOIECVVPkNDBg7u/+uGbZ1a8/8ulb0p6ZAYH8AgjQ4MP/grb08fj&#10;fV8ojIyGiiOjoarfjVjNkmhWcYJUd/Lowa07N721ZsEvl7whqTaDA5jOrdHhnmuXy3+IP33sUG3x&#10;sq8ujIyGiiOjoarfjVjNkmhW5dmx/+DO5ZtW/27Z2+FDrSSDA6jL8NDAw095HIrVrJBi8bKvLoyM&#10;hoojo6Gq341YzZJoqGNH9m/avuGFVR//YskbkvIMDqABExMTgwP9ly+cOXXsYF6cIKGaFVIsXvbV&#10;hZHRUHFk1F/1+xCrWRi1ld/6nn3bP/922a+Wvhk+5krzNoMDeBJ379650X/9wpnjxeXxuOIECdWs&#10;kGLxvi9UnBeNFkdGQ1W/G7HJ2XHkp33f/LDu2S8/CB92pfmZwQHMyp3b4309XRdO17U8HlecIMVq&#10;JkixeNlXF0ZGQ8WR0VCT70D5X23Xnq3vrFn434tfl+Z5BgfQHGO3Rqd5eGlxXjRanCChmrdVLL/7&#10;H1kYGQ0VR8bjO3hw1xcbV//P0rfCx19pXmVwAE324OGlly+UL/tTRw8WK+6A2sLIaKg4QUI1b6tY&#10;mCChMDIaqrg5Th47uGXXpmdWvB8+BEvzJ4MDSOL+/ftDAzeuXjpXNQ6qJ0goTIFQ1etpsDhBQjVv&#10;q1iYIKEwMqZv7/4dr3/1efgoLM2TDA4grbt37wzc6Lt47mQYAY+uZoUUC1MgFF9VI8UJEqp5W8XC&#10;BAmFzXHkp32LN6z6xeI3fr7oNWleZXAAT8nt8bHenmtnTx4Jl31j1ayQYmEKhOKraqQ4QUI1b6tY&#10;mCAnjx7c8OP3f1j2TvhwLM3tDA7gaRsevHnx3MmTRw88rnDZN1bNCikWpkAovqq6i/sjVPuGjj74&#10;7pWXVn3y88WvSfMkgwNojdvjYz3XLp09cfhUeWHUFCZIKNz3jVWzQoqFZVAsvp5GihPkYYcO7vp4&#10;3dL/XvzGfy16TZrzGRxAK01MTAzc6HvwBGLVg2PGwgQJhfu+gWomSLEwQULxVdXRkcN71/zwza+W&#10;vPGfC1+V5nYGB9AWRkeGr12+cPLIgWJhZNRf2B+hcOs3Vs0KKRYmSCi+qoedOHpg686Nz654778W&#10;vSrN4QwOoI3cvXu3v7fn7MmfKuOgen+EwshoqHx8PLKwCRqrZoUUCxMkb+/eH9/46tP/XPiKNFcz&#10;OIB2NDRw48rFM2EHPKKaFVIsjIyGim+oujgyGqpmhWT9dHD3wu+W/XzRa+HDtDQ3MjiA9nXn9njP&#10;tUsPnqmz5sqvt5oVUiyMjIaKb6i6ODLq69iRfR7SobmawQG0u/v37w/c6Dt/+tjJI/sfXc1930A1&#10;K6RYGBkNFd9QdWFq5J04emDT9g1/WPr2fyx4RZpLGRxAx7g1OtJ15cKDuzwMjhmrvuwbq2aFFCsu&#10;jEaLb2iyE0f279i95bkvP/iPha9IcyaDA+gwE3fv9l/vPnvySFwVs6nm1m+gmhVSLIyM+tu778e3&#10;vl7w7wtekeZGBgfQqYaHBs6fOX7iyP68OCOaWBgZ9VczQYqFkRE6dGDngm+X/dfC18KnpqVOzOAA&#10;Otut0eFL508VZ8c0xRnRrMLIaKiaFVLs6KE9a7as/eXi18PHbqnjMjiAuWBsdOTKhTMnftr3oJqd&#10;UWdxRjSxMDIa6djhfRu2fffHZe/8+4KXpc7N4ADmjtvjY9cuX6jMjsdVszPqL86IJlazM4qdOLp/&#10;286NL6z44N8+f0nq0AwOYK65c/t2z7XL5Vs8To06qx4ZDVW1IZrb0QO792x9Y/Vn//b5y1InZnAA&#10;c9PE3bt9PddOHzsY98Tsq9kZ9RdnRIPt27vtw7WL/vXzl6SOy+AA5rKJiYn+3u5Txw4eP7w3FGdE&#10;E6vZGfUXFkZt+/dtX/DtF/++4JXw0Vxq8wwOYO67f//+zf7rZ07+dPynvVXVrJBicUY0sZqdUX/l&#10;zXHowM4VG1b+58JXwwd0qZ0zOIB5ZOBG34XTx4t3f5wgoZoVUqz4eppZzcio7adDu1dtXP3Lha//&#10;62cvSh2RwQHMO8ODNy+ePVnnbogTJFTYH7WFV9W0Hm6OI4f3rPth3W+XvhX+HCm1ZwYH0Hlu3bo1&#10;MjJy7969yvmJjI4MXblwJkyERxbv+0Jxf4RqXlWx8KqeoGOH9mza9t3vl7z1L5+9KLV5BgfQkYaG&#10;hrq6ugYGBm7fvl35n57I+NhonbPjcYUREIoTJFTz2oqFV/XIjh3eu3X7hmeXvxc+uEvtlsEBdKry&#10;5rj20PXr12f5CY9bo8PFL7I0tzARQnGChGpeW7H8NWzfsenFLz/850//JrVtBgfQwQYGBrLNUZZ9&#10;wmN8fLzy/2vc8NDAuVNHjx3e88jCZd/E8vHxyKr2R22Tr6S8Od5c9Un4EC+1TwYH0Nn6+/sri2NS&#10;T0/P8PDwE3/CY+Bm3+njB48/WBixMEFC+d3f9MIECeXjY8fOTR+uXfxPn/5NasMMDqCz3b9/v3Zz&#10;ZG7evPlkn/Aoj5W+610nj+4Pg2PGwgQJhRnRxPLxsXv3Dx+vXRz+ZCm1QwYH0PHK+6C3t7eyMmr0&#10;9PQ82SM87k1M9Fy7XL7Fjx3aUyyMjIYKEyQUZsSTtXvXlo/WLPqnT16Q2iqDA5gLynuiPCwqE+NR&#10;uru7h4aGnmB23L1z59rl82FzTF8YGQ0VJkgobIvHVdkcn74gtU8GBzBHTExMTL85yrq6ugYHB8sv&#10;Wfln6jZ2a/TC2ZNHD+7OCyOjocLIqL+wP0LFzbFn99YP1yz6f5+8ILVJBgcwd9y5c6e7u7syLqY1&#10;MDBw9+7dyj9Wt9HhoXOnjhw7VF4bDyruj1BYGA0VRkZDFffH3r1bF6774p8//Vv4uC+1JIMDmFNu&#10;377d1dVVmRUzuXHjxhM8b9jQ4I3Txw7ms+NxhQkSCiOjocLImKZ9NofaJoMDmGvGx8fr3xxl/f39&#10;Y2NjlX+4btm3sYSR0VBhgoTCyGiosDkWrFv6T5++8H8/eV5qYQYHMAeNjo5W1kTdent7y/9U5Z+v&#10;z72JievdV8qX+tGDux5XGBkNFSZIKIyMadq7p7w5vvjnT8t/ynxealUGBzA3DQ8PV6ZEI7Lvob1/&#10;/37ltdQh+zaWsDPqL4yMhgoTJBQ3xzdf/NMnL/zfj5+XWpLBAcxZN2/erOyIBnV3dzf6XKW3x8cu&#10;nDkexkRTCiOjoYr7Y/euLQu+WWpzqFUZHMCcdf/+/b6+vsqIaFx5djT62Y7Bm/0nj+w/emDXI6pZ&#10;Es0qjIxp2rVr84J1S//fJ8//n4+fk55yBgcwl834hGAzKv/jt27dqry6OtybmOi6ciFsgkphgoTC&#10;Czep2s3xyZpF4SaQnkIGBzDH3blzp6FvWnmk3t7ehr6BduzW6PnTR8PdP3NhgoTCCz9p27dv+OCr&#10;Bf/fR3+VnmYGBzD3jY2NVYbD7PT395fnS+WV1uFmf++Jn/YdObCzWLj+Gyjsj1B44Wn7cfuGd1Z/&#10;9n8+ek56ahkcwLzwZN+08kgDAwP1P540+wpL2BzTFJZBY4UJEqp+4W0/fv/ayo/Cn0GldBkcwHzx&#10;xN+0Uqurq6uhvwpu7NbouVNHjpb3xMPCyGiosBsaq7A/yq9q67b1Ly7/INwKUqIMDmC+mOU3rdRq&#10;9NtYeruvHju0+8j+HeXy8fHIiguj0eLIeHxHDpY3x3fPLn3nHz98VkqdwQHMI7P/ppVaDX0by927&#10;dy6cPpZtjukLEyQURkZDFTfHTwd2btn67Z+Xvh3uBqnpGRzA/NKUb1qp1dC3sQwN3Kg8mLRmZ9Rf&#10;mCCh4sKYvkP7tm/Y8s3vlrz5jx/9VUqXwQHMO836ppVa9X8by8Tdu1cunPmpPB1qFkBV1SOjocIE&#10;CRXfyoG929ZvXvPrRa/9w4fPSokyOID5aHBwsLIREhgaGqrzgR23RodPHTtYnh3TVFwGj6h6ZDRU&#10;cX8c2LN13cav/uvzl8KnwaVmZXAA81HTH0Aa9PT0jI+PV97YtB48rOTapQcPp6iZGnUWJ0ix6oUx&#10;fft2bVm9fsW/fPr8P3z4F6npGRzAPFW+6bu7uysDIY2bN2/W+a2z42O3zhw//NO+7Y+uZmTUX5wg&#10;oerNsXvnpiXrlpb/MPr3H/xFam4GBzB/3b59uzINkilvmtHR0crbm8n1ritxatRZzc6ovzBBdu7Y&#10;9MmaReGqkGafwQHMa0NDQ5VpkFJfX9/du3crb3JaDx7VcfRA3BOzr2ZnTNO2H79/a+XH4baQZpnB&#10;Acx3/f39lV2QUvbkpPU8mPTevXtdVy4c3vdjbXFGNLHqzfHD1u/+uvSdn73/Z6lZGRzAfJfi2cAe&#10;5/r163U+XcfoyNDxn/aGwTFjcUY8aYf3/rhp89rfLnztZx/8WWpKBgfAgwdzpHg2sMep869/m5i4&#10;e+XC6Z8ezIiqwshoqDAspunAnq3fbvzqvz59Mfw5VXqyDA6AB0ZGRipz4Kmo/8GkQwM3jh/ac3jv&#10;j8XCBAmFkdFQxc2xd+fmVd+t+NePXwg3h/QEGRwAFTdu3KjMgaelv7+/ngeTTkzcvXDmeNgc0xcm&#10;SCiMjGnauX3Dsm+/+IcP/hIuD6nRDA6Aiqf5YI5cV1fX8PBw5T2YVm/P1SP7d4Rh8cSFCVIsbI6t&#10;2779bM3Cv3v/GWk2GRwAU57ygzlyfX19ExMTlXfi8cZujZw4su/Q3m15YUY0q+r9sW3Llm9eWf5+&#10;uD+khjI4AKoMDw9XVsDT1d3dXc9fc3/v3r1L508dfjA1HlQcH7WFGfHEHdi9deOmNb9b9Nrfvfcn&#10;6ckyOACip/PMHI9U5zew3Oy/fvTAznx2TFOYIKEwLKZp784t6zas/pePn/+7956RniCDAyCamJho&#10;yRdWMnU+V8ft8bHTxw4e2rO1XBgZDRUmSKi4OXZt3/jlt8v/4f0//+y9Z6RGMzgAHmF0dLRy/7dC&#10;nY8kvffwOUmzzTF9YWQ0VHF/bNv63YerPw8XiVRPBgfAoz3975IN+vv76/nyytDgzSP7dx7asy2M&#10;jIYKI+NxHdq7dfPmtS988Xb48rw0YwYHwKOVL/vUf3/9jMrvwPj4eOUderzb42Nnjh96OB3Ks2Oa&#10;qkZGQ+Wb48DuLes3rv7V5y+H60SaPoMD4LHKl33l5m+pev7Wt/v37l25cDqshEcVJkgovPCj27V9&#10;w5rvVvy/D/7yd+/+UaozgwNgOoODg5Vrv6V6e3vreU7S/t7uB1/4qJkIjVTcH6GpF9u29duFaxb9&#10;fflPrjX3ivTIDA6A6dy/f//69euVa7+lurq66vnrV26NDh87tPvg7h8eV3E3NF5lfBzc8+DBHG+u&#10;+Ohn7/5JqieDA2AGt2/frtz5beDmzZszPpJ0YuLu+dNHw86ov5qR8ej279qycePXzyx8I9wr0iMz&#10;OABmNjQ0VLnw20BPT089T9TRdeVCWBLNKt8cu7ZvWLd+5b98+NfwyXOpNoMDYGb379/v6+urXPht&#10;oKurq57nQR8eGvhp748Hd215dDVL4gna9sO6pWuX/OzdP0rTZ3AA1OXu3bstfPrRRxocHKy8c483&#10;PjZ6/NCeODXqrGZe1HZg95bNm9a88sW7f/fOH6RpMjgA6tVWX1jJ3Lhxo56HdJw5fujg7vKAeFRh&#10;ZDTUw82xd8fG775f9YtPXggXjFTM4ACoV/t8x0pR+V2q56+2v3T+1IFdWx5ZnCCh4sJ4TDu2fvvl&#10;N1/847t/+tk7f5QemcEB0IC2+o6VXHd3dz0PI+3ruRamRp3FCRJ6+DI/bFrz7oqPwh0j5RkcAI1p&#10;k6cCqzUyMlJ5Fx9v5PEPIy0ujEYrz459Ozdt3Lj6N5++/Hdv/0GqzeAAaEw7/B0rj1MeQzM+Cfr4&#10;2Oixg7sP7NxcW5ggxcLCeGQ7tq3/+rsV//z+n3/2zh+kkMEB0LBbt25Vbvj209fXV8/DSE8fPRDW&#10;xoyFCRLKNseWzWs//+rzcNNI5QwOgCfR8r+8fho9PT137typvKOPd/HciQO7Nsdqdkb9lWfH/h2b&#10;Nm386rlFb/zs7d9LxQwOgCdx7969dntajqLy+zY2NlZ5Xx/v2uXz+3duCsUJEqrZGaFd29Z/t37l&#10;f3z4bLhvNM8zOACe0MjISOV6b1dDQ0OV9/Xx+nquHiiPjOrCBAnFCRLauXnb5m+Wfr0w3Dea5xkc&#10;AE+ut7e3cre3q5s3b874MNKBG70PnjM0fq4irpBiYYKE9u188IWVvy56/Wdv/V7KMjgAntydO3cq&#10;F3sbK6+iGR9GOjI8eGj31v07NhWrmSChqgkS2rH123Xfrfjn954Jf8zVvM3gAJiVgYGBysXexurZ&#10;HLdGho/s3xE2x/TVTJCqftj09UcrPwm3juZtBgfArLTz03IU1fMM6OPjY8cO7963Y2OxMDLqb8+P&#10;GzZtWP2bT1782Vu/kwwOgNlq/0ePZnp6embcHBMTd0/+tHf/g50xVZggxcLICP24Zd1X65b9Y/kP&#10;uDXXj+ZbBgfAbN2/f7/9Hz2a6e7unvEpOu7fu3f62MGwOaYpTJBie3ds3LzhqzeWvvuzN3+reZ7B&#10;AdAE7fmXuj1S/Ztj3/YNeWFk1N/ubd99t/7Ln3/w13D9aL5lcAA0Rzs/92hQz98uW7s5pi/sjGLb&#10;Nq/94uuFP3vzd5rPGRwAzdHmzz0alN/V8fHxyrv+GOXNce7UkTAsnqC9P36/6ftVzy18/e/f+p3m&#10;bQYHQNMMDw9X7vNOUOfTn184fWzfjxumqtkT9bTjh3Xffrv8n975Y/g0u+ZPBgdA09y/f7+np6dy&#10;n3eI0dHRynv/eBfOHKsaEMX9UVvxJQtt2fjVx19+HC4hzZ8MDoBmGhsbq9zkneNJNsf0hQnysF0/&#10;fLdp/ar//uCvf//mbzXvevO3/z9cHrjHP8Tf4gAAAABJRU5ErkJgglBLAwQUAAYACAAAACEA1AN4&#10;UN8AAAAMAQAADwAAAGRycy9kb3ducmV2LnhtbEyPwU7DMAyG70i8Q2QkblvaAgGVphNicEJCYuyw&#10;Y5Z4bVnjVEm6lbcnPbGTbfnT78/VarI9O6EPnSMJ+TIDhqSd6aiRsP1+XzwBC1GRUb0jlPCLAVb1&#10;9VWlSuPO9IWnTWxYCqFQKgltjEPJedAtWhWWbkBKu4PzVsU0+oYbr84p3Pa8yDLBreooXWjVgK8t&#10;6uNmtBL8QW9/Pt+cGN3uSHq9+1hbfJTy9mZ6eQYWcYr/MMz6SR3q5LR3I5nAegmLPIFzyQsBbAaK&#10;4u4e2D51D0II4HXFL5+o/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hYG7hqQIAANAFAAAOAAAAAAAAAAAAAAAAADoCAABkcnMvZTJvRG9jLnhtbFBLAQItAAoA&#10;AAAAAAAAIQChJsza2VAAANlQAAAUAAAAAAAAAAAAAAAAAA8FAABkcnMvbWVkaWEvaW1hZ2UxLnBu&#10;Z1BLAQItABQABgAIAAAAIQDUA3hQ3wAAAAwBAAAPAAAAAAAAAAAAAAAAABpWAABkcnMvZG93bnJl&#10;di54bWxQSwECLQAUAAYACAAAACEAqiYOvrwAAAAhAQAAGQAAAAAAAAAAAAAAAAAmVwAAZHJzL19y&#10;ZWxzL2Uyb0RvYy54bWwucmVsc1BLBQYAAAAABgAGAHwBAAAZWAAAAAA=&#10;" stroked="f" strokeweight="2pt">
                <v:fill r:id="rId12" o:title="" recolor="t" rotate="t" type="frame"/>
                <w10:wrap anchorx="page"/>
              </v:rect>
            </w:pict>
          </mc:Fallback>
        </mc:AlternateContent>
      </w:r>
    </w:p>
    <w:p w14:paraId="35CC2AA4" w14:textId="77777777" w:rsidR="007527EE" w:rsidRDefault="007527EE" w:rsidP="00552B6F">
      <w:pPr>
        <w:spacing w:afterLines="50"/>
        <w:jc w:val="center"/>
      </w:pPr>
    </w:p>
    <w:p w14:paraId="4557781B" w14:textId="77777777" w:rsidR="007527EE" w:rsidRPr="007527EE" w:rsidRDefault="007527EE" w:rsidP="007527EE">
      <w:pPr>
        <w:spacing w:after="0"/>
        <w:contextualSpacing/>
        <w:jc w:val="left"/>
        <w:rPr>
          <w:rFonts w:eastAsia="BatangChe"/>
          <w:bCs w:val="0"/>
          <w:sz w:val="28"/>
          <w:szCs w:val="28"/>
          <w:lang w:val="en-US" w:eastAsia="en-US"/>
        </w:rPr>
      </w:pPr>
    </w:p>
    <w:p w14:paraId="47A77614" w14:textId="77777777" w:rsidR="007527EE" w:rsidRPr="007527EE" w:rsidRDefault="007527EE" w:rsidP="007527EE">
      <w:pPr>
        <w:spacing w:after="0"/>
        <w:ind w:firstLine="720"/>
        <w:contextualSpacing/>
        <w:jc w:val="left"/>
        <w:rPr>
          <w:rFonts w:eastAsia="BatangChe"/>
          <w:bCs w:val="0"/>
          <w:sz w:val="28"/>
          <w:szCs w:val="28"/>
          <w:lang w:val="en-US" w:eastAsia="en-US"/>
        </w:rPr>
      </w:pPr>
    </w:p>
    <w:p w14:paraId="7E69C809" w14:textId="77777777" w:rsidR="007527EE" w:rsidRPr="007527EE" w:rsidRDefault="007527EE" w:rsidP="007527EE">
      <w:pPr>
        <w:spacing w:after="0"/>
        <w:contextualSpacing/>
        <w:jc w:val="left"/>
        <w:rPr>
          <w:rFonts w:eastAsia="BatangChe"/>
          <w:bCs w:val="0"/>
          <w:sz w:val="28"/>
          <w:szCs w:val="28"/>
          <w:lang w:val="en-US" w:eastAsia="en-US"/>
        </w:rPr>
      </w:pPr>
    </w:p>
    <w:p w14:paraId="3B2BFB41" w14:textId="77777777" w:rsidR="007527EE" w:rsidRPr="007527EE" w:rsidRDefault="007527EE" w:rsidP="007527EE">
      <w:pPr>
        <w:spacing w:after="0"/>
        <w:contextualSpacing/>
        <w:jc w:val="left"/>
        <w:rPr>
          <w:rFonts w:eastAsia="BatangChe"/>
          <w:bCs w:val="0"/>
          <w:sz w:val="28"/>
          <w:szCs w:val="28"/>
          <w:lang w:val="en-US" w:eastAsia="en-US"/>
        </w:rPr>
      </w:pPr>
    </w:p>
    <w:p w14:paraId="2152BB5D" w14:textId="77777777" w:rsidR="007527EE" w:rsidRPr="007527EE" w:rsidRDefault="007527EE" w:rsidP="007527EE">
      <w:pPr>
        <w:spacing w:after="0"/>
        <w:ind w:firstLineChars="100" w:firstLine="280"/>
        <w:contextualSpacing/>
        <w:jc w:val="left"/>
        <w:rPr>
          <w:rFonts w:eastAsia="BatangChe"/>
          <w:bCs w:val="0"/>
          <w:sz w:val="28"/>
          <w:szCs w:val="28"/>
          <w:lang w:val="en-US" w:eastAsia="en-US"/>
        </w:rPr>
      </w:pPr>
    </w:p>
    <w:p w14:paraId="7DEAB4F3" w14:textId="77777777" w:rsidR="007527EE" w:rsidRPr="007527EE" w:rsidRDefault="007527EE" w:rsidP="007527EE">
      <w:pPr>
        <w:spacing w:after="0"/>
        <w:contextualSpacing/>
        <w:jc w:val="left"/>
        <w:rPr>
          <w:rFonts w:eastAsia="BatangChe"/>
          <w:bCs w:val="0"/>
          <w:sz w:val="28"/>
          <w:szCs w:val="28"/>
          <w:lang w:val="en-US" w:eastAsia="en-US"/>
        </w:rPr>
      </w:pPr>
    </w:p>
    <w:p w14:paraId="302CCA23" w14:textId="77777777" w:rsidR="007527EE" w:rsidRPr="007527EE" w:rsidRDefault="007527EE" w:rsidP="007527EE">
      <w:pPr>
        <w:tabs>
          <w:tab w:val="left" w:pos="1365"/>
        </w:tabs>
        <w:spacing w:after="0"/>
        <w:contextualSpacing/>
        <w:jc w:val="left"/>
        <w:rPr>
          <w:rFonts w:eastAsia="BatangChe"/>
          <w:bCs w:val="0"/>
          <w:sz w:val="28"/>
          <w:szCs w:val="28"/>
          <w:lang w:val="en-US" w:eastAsia="en-US"/>
        </w:rPr>
      </w:pPr>
      <w:r w:rsidRPr="007527EE">
        <w:rPr>
          <w:rFonts w:eastAsia="BatangChe"/>
          <w:bCs w:val="0"/>
          <w:sz w:val="28"/>
          <w:szCs w:val="28"/>
          <w:lang w:val="en-US" w:eastAsia="en-US"/>
        </w:rPr>
        <w:tab/>
      </w:r>
    </w:p>
    <w:p w14:paraId="41535DEE" w14:textId="77777777" w:rsidR="007527EE" w:rsidRPr="007527EE" w:rsidRDefault="007527EE" w:rsidP="007527EE">
      <w:pPr>
        <w:spacing w:after="0"/>
        <w:contextualSpacing/>
        <w:jc w:val="left"/>
        <w:rPr>
          <w:rFonts w:eastAsia="BatangChe"/>
          <w:bCs w:val="0"/>
          <w:lang w:val="en-US" w:eastAsia="en-US"/>
        </w:rPr>
      </w:pPr>
      <w:r w:rsidRPr="007527EE">
        <w:rPr>
          <w:rFonts w:eastAsia="BatangChe"/>
          <w:b/>
          <w:noProof/>
          <w:lang w:val="en-US" w:eastAsia="en-US"/>
        </w:rPr>
        <w:drawing>
          <wp:inline distT="0" distB="0" distL="0" distR="0" wp14:anchorId="4B576ADE" wp14:editId="73ABA32F">
            <wp:extent cx="853440" cy="731520"/>
            <wp:effectExtent l="0" t="0" r="3810" b="0"/>
            <wp:docPr id="2074715473" name="그림 73" descr="텍스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그림 73" descr="텍스트, 클립아트이(가) 표시된 사진&#10;&#10;자동 생성된 설명"/>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3440" cy="731520"/>
                    </a:xfrm>
                    <a:prstGeom prst="rect">
                      <a:avLst/>
                    </a:prstGeom>
                    <a:noFill/>
                    <a:ln>
                      <a:noFill/>
                    </a:ln>
                  </pic:spPr>
                </pic:pic>
              </a:graphicData>
            </a:graphic>
          </wp:inline>
        </w:drawing>
      </w:r>
    </w:p>
    <w:p w14:paraId="36475CA9" w14:textId="77777777" w:rsidR="007527EE" w:rsidRPr="007527EE" w:rsidRDefault="007527EE" w:rsidP="007527EE">
      <w:pPr>
        <w:spacing w:after="0" w:line="276" w:lineRule="auto"/>
        <w:contextualSpacing/>
        <w:jc w:val="left"/>
        <w:rPr>
          <w:rFonts w:eastAsia="BatangChe"/>
          <w:bCs w:val="0"/>
          <w:sz w:val="28"/>
          <w:szCs w:val="28"/>
          <w:lang w:val="en-US" w:eastAsia="en-US"/>
        </w:rPr>
      </w:pPr>
    </w:p>
    <w:p w14:paraId="6ABA9A21" w14:textId="77777777" w:rsidR="007527EE" w:rsidRPr="007527EE" w:rsidRDefault="007527EE" w:rsidP="007527EE">
      <w:pPr>
        <w:spacing w:after="0" w:line="276" w:lineRule="auto"/>
        <w:contextualSpacing/>
        <w:jc w:val="left"/>
        <w:rPr>
          <w:rFonts w:eastAsia="BatangChe"/>
          <w:bCs w:val="0"/>
          <w:sz w:val="28"/>
          <w:szCs w:val="28"/>
          <w:lang w:val="en-US" w:eastAsia="en-US"/>
        </w:rPr>
      </w:pPr>
    </w:p>
    <w:p w14:paraId="13B7E2EB" w14:textId="77777777" w:rsidR="007527EE" w:rsidRPr="007527EE" w:rsidRDefault="007527EE" w:rsidP="007527EE">
      <w:pPr>
        <w:spacing w:after="0" w:line="276" w:lineRule="auto"/>
        <w:contextualSpacing/>
        <w:jc w:val="left"/>
        <w:rPr>
          <w:rFonts w:eastAsia="BatangChe"/>
          <w:b/>
          <w:sz w:val="44"/>
          <w:szCs w:val="44"/>
          <w:lang w:val="en-US" w:eastAsia="en-US"/>
        </w:rPr>
      </w:pPr>
      <w:r w:rsidRPr="007527EE">
        <w:rPr>
          <w:rFonts w:eastAsia="BatangChe"/>
          <w:b/>
          <w:sz w:val="44"/>
          <w:szCs w:val="44"/>
          <w:lang w:val="en-US" w:eastAsia="en-US"/>
        </w:rPr>
        <w:t>APT REPORT ON</w:t>
      </w:r>
    </w:p>
    <w:p w14:paraId="10891FAD" w14:textId="77777777" w:rsidR="007527EE" w:rsidRPr="007527EE" w:rsidRDefault="007527EE" w:rsidP="007527EE">
      <w:pPr>
        <w:tabs>
          <w:tab w:val="left" w:pos="1440"/>
        </w:tabs>
        <w:spacing w:after="160" w:line="276" w:lineRule="auto"/>
        <w:contextualSpacing/>
        <w:jc w:val="left"/>
        <w:rPr>
          <w:rFonts w:eastAsia="BatangChe" w:cs="Mangal"/>
          <w:bCs w:val="0"/>
          <w:color w:val="000000"/>
          <w:sz w:val="28"/>
          <w:szCs w:val="28"/>
          <w:lang w:val="en-US" w:eastAsia="en-US"/>
        </w:rPr>
      </w:pPr>
    </w:p>
    <w:p w14:paraId="7790DC34" w14:textId="19BA1145" w:rsidR="007527EE" w:rsidRPr="007527EE" w:rsidRDefault="007527EE" w:rsidP="007527EE">
      <w:pPr>
        <w:spacing w:after="160" w:line="276" w:lineRule="auto"/>
        <w:contextualSpacing/>
        <w:jc w:val="left"/>
        <w:rPr>
          <w:rFonts w:eastAsia="BatangChe" w:cs="Mangal"/>
          <w:b/>
          <w:sz w:val="30"/>
          <w:szCs w:val="30"/>
          <w:lang w:eastAsia="en-US"/>
        </w:rPr>
      </w:pPr>
      <w:r w:rsidRPr="007527EE">
        <w:rPr>
          <w:rFonts w:eastAsia="BatangChe" w:cs="Mangal"/>
          <w:b/>
          <w:sz w:val="30"/>
          <w:szCs w:val="30"/>
          <w:lang w:val="en-US" w:eastAsia="en-US"/>
        </w:rPr>
        <w:t>ANALYSIS OF MOBILE TRAFFIC TRENDS IN IMT NETWORKS</w:t>
      </w:r>
    </w:p>
    <w:p w14:paraId="0B5CA51D" w14:textId="77777777" w:rsidR="007527EE" w:rsidRPr="007527EE" w:rsidRDefault="007527EE" w:rsidP="007527EE">
      <w:pPr>
        <w:spacing w:after="160" w:line="276" w:lineRule="auto"/>
        <w:contextualSpacing/>
        <w:jc w:val="left"/>
        <w:rPr>
          <w:rFonts w:eastAsia="BatangChe" w:cs="Mangal"/>
          <w:bCs w:val="0"/>
          <w:sz w:val="28"/>
          <w:szCs w:val="28"/>
          <w:lang w:val="en-US" w:eastAsia="en-US"/>
        </w:rPr>
      </w:pPr>
    </w:p>
    <w:p w14:paraId="7C370480" w14:textId="77777777" w:rsidR="007527EE" w:rsidRPr="007527EE" w:rsidRDefault="007527EE" w:rsidP="007527EE">
      <w:pPr>
        <w:spacing w:after="160" w:line="276" w:lineRule="auto"/>
        <w:contextualSpacing/>
        <w:jc w:val="left"/>
        <w:rPr>
          <w:rFonts w:eastAsia="BatangChe" w:cs="Mangal"/>
          <w:bCs w:val="0"/>
          <w:sz w:val="28"/>
          <w:szCs w:val="28"/>
          <w:lang w:val="en-US" w:eastAsia="en-US"/>
        </w:rPr>
      </w:pPr>
    </w:p>
    <w:p w14:paraId="65B4A0D4" w14:textId="77777777" w:rsidR="007527EE" w:rsidRPr="007527EE" w:rsidRDefault="007527EE" w:rsidP="007527EE">
      <w:pPr>
        <w:spacing w:after="160" w:line="276" w:lineRule="auto"/>
        <w:contextualSpacing/>
        <w:jc w:val="left"/>
        <w:rPr>
          <w:rFonts w:eastAsia="BatangChe" w:cs="Mangal"/>
          <w:bCs w:val="0"/>
          <w:sz w:val="28"/>
          <w:szCs w:val="28"/>
          <w:lang w:val="en-US" w:eastAsia="en-US"/>
        </w:rPr>
      </w:pPr>
    </w:p>
    <w:p w14:paraId="5D8AC872" w14:textId="77777777" w:rsidR="007527EE" w:rsidRPr="007527EE" w:rsidRDefault="007527EE" w:rsidP="007527EE">
      <w:pPr>
        <w:spacing w:after="160" w:line="276" w:lineRule="auto"/>
        <w:contextualSpacing/>
        <w:jc w:val="left"/>
        <w:rPr>
          <w:rFonts w:eastAsia="BatangChe" w:cs="Mangal"/>
          <w:b/>
          <w:bCs w:val="0"/>
          <w:sz w:val="28"/>
          <w:szCs w:val="28"/>
          <w:lang w:val="en-US" w:eastAsia="en-US"/>
        </w:rPr>
      </w:pPr>
      <w:r w:rsidRPr="007527EE">
        <w:rPr>
          <w:rFonts w:eastAsia="BatangChe" w:cs="Mangal"/>
          <w:b/>
          <w:bCs w:val="0"/>
          <w:sz w:val="28"/>
          <w:szCs w:val="28"/>
          <w:lang w:val="en-US" w:eastAsia="en-US"/>
        </w:rPr>
        <w:t>Edition: September 2026</w:t>
      </w:r>
    </w:p>
    <w:p w14:paraId="303898AE" w14:textId="77777777" w:rsidR="007527EE" w:rsidRPr="007527EE" w:rsidRDefault="007527EE" w:rsidP="007527EE">
      <w:pPr>
        <w:spacing w:after="160" w:line="276" w:lineRule="auto"/>
        <w:contextualSpacing/>
        <w:jc w:val="left"/>
        <w:rPr>
          <w:rFonts w:eastAsia="BatangChe" w:cs="Mangal"/>
          <w:sz w:val="28"/>
          <w:szCs w:val="28"/>
          <w:lang w:val="en-US" w:eastAsia="en-US"/>
        </w:rPr>
      </w:pPr>
    </w:p>
    <w:p w14:paraId="064607D5" w14:textId="77777777" w:rsidR="007527EE" w:rsidRPr="007527EE" w:rsidRDefault="007527EE" w:rsidP="007527EE">
      <w:pPr>
        <w:spacing w:after="160" w:line="276" w:lineRule="auto"/>
        <w:contextualSpacing/>
        <w:jc w:val="left"/>
        <w:rPr>
          <w:rFonts w:eastAsia="BatangChe" w:cs="Mangal"/>
          <w:sz w:val="28"/>
          <w:szCs w:val="28"/>
          <w:lang w:val="en-US" w:eastAsia="en-US"/>
        </w:rPr>
      </w:pPr>
    </w:p>
    <w:p w14:paraId="47A727D5" w14:textId="77777777" w:rsidR="007527EE" w:rsidRPr="007527EE" w:rsidRDefault="007527EE" w:rsidP="007527EE">
      <w:pPr>
        <w:spacing w:after="160" w:line="276" w:lineRule="auto"/>
        <w:contextualSpacing/>
        <w:jc w:val="left"/>
        <w:rPr>
          <w:rFonts w:eastAsia="BatangChe" w:cs="Mangal"/>
          <w:sz w:val="28"/>
          <w:szCs w:val="28"/>
          <w:lang w:val="en-US" w:eastAsia="en-US"/>
        </w:rPr>
      </w:pPr>
    </w:p>
    <w:p w14:paraId="72AFEBB8" w14:textId="77777777" w:rsidR="007527EE" w:rsidRPr="007527EE" w:rsidRDefault="007527EE" w:rsidP="007527EE">
      <w:pPr>
        <w:spacing w:after="160" w:line="276" w:lineRule="auto"/>
        <w:contextualSpacing/>
        <w:jc w:val="left"/>
        <w:rPr>
          <w:rFonts w:eastAsia="BatangChe" w:cs="Mangal"/>
          <w:b/>
          <w:bCs w:val="0"/>
          <w:sz w:val="28"/>
          <w:szCs w:val="28"/>
          <w:lang w:val="en-US" w:eastAsia="en-US"/>
        </w:rPr>
      </w:pPr>
      <w:r w:rsidRPr="007527EE">
        <w:rPr>
          <w:rFonts w:eastAsia="BatangChe" w:cs="Mangal"/>
          <w:b/>
          <w:bCs w:val="0"/>
          <w:iCs/>
          <w:sz w:val="28"/>
          <w:szCs w:val="28"/>
          <w:lang w:val="en-US" w:eastAsia="en-US"/>
        </w:rPr>
        <w:t xml:space="preserve">The 37th Meeting of </w:t>
      </w:r>
      <w:r w:rsidRPr="007527EE">
        <w:rPr>
          <w:rFonts w:eastAsia="BatangChe" w:cs="Mangal"/>
          <w:b/>
          <w:bCs w:val="0"/>
          <w:sz w:val="28"/>
          <w:szCs w:val="28"/>
          <w:lang w:val="en-US" w:eastAsia="en-US"/>
        </w:rPr>
        <w:t>APT Wireless Group</w:t>
      </w:r>
    </w:p>
    <w:p w14:paraId="61F2EDC6" w14:textId="77777777" w:rsidR="007527EE" w:rsidRPr="007527EE" w:rsidRDefault="007527EE" w:rsidP="007527EE">
      <w:pPr>
        <w:spacing w:after="160" w:line="276" w:lineRule="auto"/>
        <w:contextualSpacing/>
        <w:jc w:val="left"/>
        <w:rPr>
          <w:rFonts w:eastAsia="BatangChe" w:cs="Mangal"/>
          <w:b/>
          <w:bCs w:val="0"/>
          <w:sz w:val="28"/>
          <w:szCs w:val="28"/>
          <w:lang w:val="en-US" w:eastAsia="en-US"/>
        </w:rPr>
      </w:pPr>
      <w:r w:rsidRPr="007527EE">
        <w:rPr>
          <w:rFonts w:eastAsia="BatangChe" w:cs="Mangal"/>
          <w:b/>
          <w:bCs w:val="0"/>
          <w:sz w:val="28"/>
          <w:szCs w:val="28"/>
          <w:lang w:val="en-US" w:eastAsia="en-US"/>
        </w:rPr>
        <w:t>7 – 11 September 2026</w:t>
      </w:r>
    </w:p>
    <w:p w14:paraId="3F98AF8E" w14:textId="77777777" w:rsidR="007527EE" w:rsidRPr="007527EE" w:rsidRDefault="007527EE" w:rsidP="007527EE">
      <w:pPr>
        <w:spacing w:after="160" w:line="276" w:lineRule="auto"/>
        <w:contextualSpacing/>
        <w:jc w:val="left"/>
        <w:rPr>
          <w:rFonts w:eastAsia="BatangChe" w:cs="Mangal"/>
          <w:b/>
          <w:bCs w:val="0"/>
          <w:sz w:val="28"/>
          <w:szCs w:val="28"/>
          <w:lang w:val="en-US" w:eastAsia="ko-KR"/>
        </w:rPr>
      </w:pPr>
      <w:r w:rsidRPr="007527EE">
        <w:rPr>
          <w:rFonts w:eastAsia="BatangChe" w:cs="Mangal"/>
          <w:b/>
          <w:bCs w:val="0"/>
          <w:sz w:val="28"/>
          <w:szCs w:val="28"/>
          <w:lang w:val="en-US" w:eastAsia="ko-KR"/>
        </w:rPr>
        <w:t>Dhaka, Bangladesh (Hybrid)</w:t>
      </w:r>
    </w:p>
    <w:p w14:paraId="5F93A045" w14:textId="77777777" w:rsidR="007527EE" w:rsidRPr="007527EE" w:rsidRDefault="007527EE" w:rsidP="007527EE">
      <w:pPr>
        <w:spacing w:after="160" w:line="276" w:lineRule="auto"/>
        <w:contextualSpacing/>
        <w:jc w:val="left"/>
        <w:rPr>
          <w:rFonts w:eastAsia="BatangChe" w:cs="Mangal"/>
          <w:bCs w:val="0"/>
          <w:color w:val="FF0000"/>
          <w:sz w:val="28"/>
          <w:szCs w:val="28"/>
          <w:lang w:val="en-US" w:eastAsia="en-US"/>
        </w:rPr>
      </w:pPr>
    </w:p>
    <w:p w14:paraId="3D784E0F" w14:textId="1F97D60C" w:rsidR="007527EE" w:rsidRPr="007527EE" w:rsidRDefault="007527EE" w:rsidP="007527EE">
      <w:pPr>
        <w:spacing w:after="160" w:line="276" w:lineRule="auto"/>
        <w:contextualSpacing/>
        <w:jc w:val="left"/>
        <w:rPr>
          <w:rFonts w:eastAsia="BatangChe" w:cs="Mangal"/>
          <w:b/>
          <w:i/>
          <w:iCs/>
          <w:sz w:val="28"/>
          <w:szCs w:val="28"/>
          <w:lang w:val="en-US" w:eastAsia="ko-KR"/>
        </w:rPr>
      </w:pPr>
      <w:r w:rsidRPr="007527EE">
        <w:rPr>
          <w:rFonts w:eastAsia="BatangChe" w:cs="Mangal"/>
          <w:b/>
          <w:i/>
          <w:iCs/>
          <w:sz w:val="28"/>
          <w:szCs w:val="28"/>
          <w:lang w:val="en-US" w:eastAsia="ko-KR"/>
        </w:rPr>
        <w:t>(Source: AWG-37/OUT-0</w:t>
      </w:r>
      <w:r>
        <w:rPr>
          <w:rFonts w:eastAsia="BatangChe" w:cs="Mangal"/>
          <w:b/>
          <w:i/>
          <w:iCs/>
          <w:sz w:val="28"/>
          <w:szCs w:val="28"/>
          <w:lang w:val="en-US" w:eastAsia="ko-KR"/>
        </w:rPr>
        <w:t>6</w:t>
      </w:r>
      <w:r w:rsidRPr="007527EE">
        <w:rPr>
          <w:rFonts w:eastAsia="BatangChe" w:cs="Mangal"/>
          <w:b/>
          <w:i/>
          <w:iCs/>
          <w:sz w:val="28"/>
          <w:szCs w:val="28"/>
          <w:lang w:val="en-US" w:eastAsia="ko-KR"/>
        </w:rPr>
        <w:t>)</w:t>
      </w:r>
    </w:p>
    <w:p w14:paraId="53499804" w14:textId="77777777" w:rsidR="007527EE" w:rsidRPr="007527EE" w:rsidRDefault="007527EE" w:rsidP="00552B6F">
      <w:pPr>
        <w:spacing w:afterLines="50"/>
        <w:jc w:val="center"/>
        <w:rPr>
          <w:lang w:val="en-US"/>
        </w:rPr>
      </w:pPr>
    </w:p>
    <w:p w14:paraId="1406C024" w14:textId="6668E939" w:rsidR="007527EE" w:rsidRDefault="007527EE" w:rsidP="00552B6F">
      <w:pPr>
        <w:spacing w:afterLines="50"/>
        <w:jc w:val="center"/>
      </w:pPr>
    </w:p>
    <w:p w14:paraId="151813D9" w14:textId="46DEEDF0" w:rsidR="007527EE" w:rsidRDefault="007527EE" w:rsidP="00552B6F">
      <w:pPr>
        <w:spacing w:afterLines="50"/>
        <w:jc w:val="center"/>
      </w:pPr>
    </w:p>
    <w:p w14:paraId="348D2252" w14:textId="29A4FE0F" w:rsidR="007527EE" w:rsidRDefault="007527EE" w:rsidP="007527EE">
      <w:pPr>
        <w:tabs>
          <w:tab w:val="left" w:pos="6580"/>
        </w:tabs>
        <w:spacing w:afterLines="50"/>
        <w:jc w:val="left"/>
      </w:pPr>
      <w:r>
        <w:tab/>
      </w:r>
    </w:p>
    <w:p w14:paraId="7E547E55" w14:textId="407CF1E1" w:rsidR="007527EE" w:rsidRDefault="007527EE" w:rsidP="00552B6F">
      <w:pPr>
        <w:spacing w:afterLines="50"/>
        <w:jc w:val="center"/>
      </w:pPr>
    </w:p>
    <w:p w14:paraId="5A0540AA" w14:textId="5F198DC5" w:rsidR="007527EE" w:rsidRDefault="007527EE" w:rsidP="00552B6F">
      <w:pPr>
        <w:spacing w:afterLines="50"/>
        <w:jc w:val="center"/>
      </w:pPr>
    </w:p>
    <w:p w14:paraId="7B41D264" w14:textId="2E1B888A" w:rsidR="007527EE" w:rsidRDefault="007527EE" w:rsidP="00552B6F">
      <w:pPr>
        <w:spacing w:afterLines="50"/>
        <w:jc w:val="center"/>
      </w:pPr>
    </w:p>
    <w:p w14:paraId="27EA470D" w14:textId="0D65F36C" w:rsidR="007527EE" w:rsidRDefault="007527EE" w:rsidP="00552B6F">
      <w:pPr>
        <w:spacing w:afterLines="50"/>
        <w:jc w:val="center"/>
      </w:pPr>
      <w:r w:rsidRPr="007527EE">
        <w:rPr>
          <w:rFonts w:eastAsia="DengXian"/>
          <w:bCs w:val="0"/>
          <w:noProof/>
          <w:color w:val="FF0000"/>
          <w:kern w:val="2"/>
          <w:sz w:val="28"/>
          <w:szCs w:val="28"/>
          <w:lang w:val="en-US" w:eastAsia="ko-KR"/>
          <w14:ligatures w14:val="standardContextual"/>
        </w:rPr>
        <mc:AlternateContent>
          <mc:Choice Requires="wps">
            <w:drawing>
              <wp:anchor distT="0" distB="0" distL="114300" distR="114300" simplePos="0" relativeHeight="251661312" behindDoc="0" locked="0" layoutInCell="1" allowOverlap="1" wp14:anchorId="41CE0981" wp14:editId="6D00A1C0">
                <wp:simplePos x="0" y="0"/>
                <wp:positionH relativeFrom="margin">
                  <wp:posOffset>4349170</wp:posOffset>
                </wp:positionH>
                <wp:positionV relativeFrom="paragraph">
                  <wp:posOffset>172416</wp:posOffset>
                </wp:positionV>
                <wp:extent cx="2138901" cy="381000"/>
                <wp:effectExtent l="0" t="0" r="0" b="0"/>
                <wp:wrapNone/>
                <wp:docPr id="538728034" name="Text Box 538728034"/>
                <wp:cNvGraphicFramePr/>
                <a:graphic xmlns:a="http://schemas.openxmlformats.org/drawingml/2006/main">
                  <a:graphicData uri="http://schemas.microsoft.com/office/word/2010/wordprocessingShape">
                    <wps:wsp>
                      <wps:cNvSpPr txBox="1"/>
                      <wps:spPr>
                        <a:xfrm>
                          <a:off x="0" y="0"/>
                          <a:ext cx="2138901" cy="381000"/>
                        </a:xfrm>
                        <a:prstGeom prst="rect">
                          <a:avLst/>
                        </a:prstGeom>
                        <a:noFill/>
                        <a:ln w="6350">
                          <a:noFill/>
                        </a:ln>
                      </wps:spPr>
                      <wps:txbx>
                        <w:txbxContent>
                          <w:p w14:paraId="0A1B4A1D" w14:textId="0B5DD444" w:rsidR="007527EE" w:rsidRPr="00422CF6" w:rsidRDefault="007527EE" w:rsidP="007527EE">
                            <w:pPr>
                              <w:rPr>
                                <w:b/>
                                <w:bCs w:val="0"/>
                                <w:spacing w:val="4"/>
                                <w:sz w:val="28"/>
                                <w:szCs w:val="28"/>
                              </w:rPr>
                            </w:pPr>
                            <w:r w:rsidRPr="00422CF6">
                              <w:rPr>
                                <w:b/>
                                <w:spacing w:val="4"/>
                                <w:sz w:val="28"/>
                                <w:szCs w:val="28"/>
                              </w:rPr>
                              <w:t>No. APT/AWG/REP-1</w:t>
                            </w:r>
                            <w:r>
                              <w:rPr>
                                <w:b/>
                                <w:spacing w:val="4"/>
                                <w:sz w:val="28"/>
                                <w:szCs w:val="28"/>
                              </w:rP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CE0981" id="_x0000_t202" coordsize="21600,21600" o:spt="202" path="m,l,21600r21600,l21600,xe">
                <v:stroke joinstyle="miter"/>
                <v:path gradientshapeok="t" o:connecttype="rect"/>
              </v:shapetype>
              <v:shape id="Text Box 538728034" o:spid="_x0000_s1026" type="#_x0000_t202" style="position:absolute;left:0;text-align:left;margin-left:342.45pt;margin-top:13.6pt;width:168.4pt;height:30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kcGFwIAACwEAAAOAAAAZHJzL2Uyb0RvYy54bWysU11v2yAUfZ+0/4B4X2wnaZdacaqsVaZJ&#10;UVsprfpMMMSWMJcBiZ39+l2w86FuT9Ne4MK93I9zDvP7rlHkIKyrQRc0G6WUCM2hrPWuoG+vqy8z&#10;SpxnumQKtCjoUTh6v/j8ad6aXIyhAlUKSzCJdnlrClp5b/IkcbwSDXMjMEKjU4JtmMej3SWlZS1m&#10;b1QyTtPbpAVbGgtcOIe3j72TLmJ+KQX3z1I64YkqKPbm42rjug1rspizfGeZqWo+tMH+oYuG1RqL&#10;nlM9Ms/I3tZ/pGpqbsGB9CMOTQJS1lzEGXCaLP0wzaZiRsRZEBxnzjC5/5eWPx025sUS332DDgkM&#10;gLTG5Q4vwzydtE3YsVOCfoTweIZNdJ5wvBxnk9ldmlHC0TeZZWkacU0ur411/ruAhgSjoBZpiWix&#10;w9p5rIihp5BQTMOqVipSozRpC3o7uUnjg7MHXyiNDy+9Bst3224YYAvlEeey0FPuDF/VWHzNnH9h&#10;FjnGUVC3/hkXqQCLwGBRUoH99bf7EI/Qo5eSFjVTUPdzz6ygRP3QSMpdNp0GkcXD9ObrGA/22rO9&#10;9uh98wAoSwQOu4tmiPfqZEoLzTvKexmqootpjrUL6k/mg++VjN+Di+UyBqGsDPNrvTE8pA5wBmhf&#10;u3dmzYC/R+ae4KQuln+goY/tiVjuPcg6chQA7lEdcEdJRuqG7xM0f32OUZdPvvgNAAD//wMAUEsD&#10;BBQABgAIAAAAIQAsdv9p4QAAAAoBAAAPAAAAZHJzL2Rvd25yZXYueG1sTI/BTsMwDIbvSLxDZCRu&#10;LF0EWyl1p6nShITgsLELN7fx2oomKU22FZ6e7ARH259+f3++mkwvTjz6zlmE+SwBwbZ2urMNwv59&#10;c5eC8IGspt5ZRvhmD6vi+iqnTLuz3fJpFxoRQ6zPCKENYcik9HXLhvzMDWzj7eBGQyGOYyP1SOcY&#10;bnqpkmQhDXU2fmhp4LLl+nN3NAgv5eaNtpUy6U9fPr8e1sPX/uMB8fZmWj+BCDyFPxgu+lEdiuhU&#10;uaPVXvQIi/T+MaIIaqlAXIBEzZcgKoQ0bmSRy/8Vil8AAAD//wMAUEsBAi0AFAAGAAgAAAAhALaD&#10;OJL+AAAA4QEAABMAAAAAAAAAAAAAAAAAAAAAAFtDb250ZW50X1R5cGVzXS54bWxQSwECLQAUAAYA&#10;CAAAACEAOP0h/9YAAACUAQAACwAAAAAAAAAAAAAAAAAvAQAAX3JlbHMvLnJlbHNQSwECLQAUAAYA&#10;CAAAACEApJ5HBhcCAAAsBAAADgAAAAAAAAAAAAAAAAAuAgAAZHJzL2Uyb0RvYy54bWxQSwECLQAU&#10;AAYACAAAACEALHb/aeEAAAAKAQAADwAAAAAAAAAAAAAAAABxBAAAZHJzL2Rvd25yZXYueG1sUEsF&#10;BgAAAAAEAAQA8wAAAH8FAAAAAA==&#10;" filled="f" stroked="f" strokeweight=".5pt">
                <v:textbox>
                  <w:txbxContent>
                    <w:p w14:paraId="0A1B4A1D" w14:textId="0B5DD444" w:rsidR="007527EE" w:rsidRPr="00422CF6" w:rsidRDefault="007527EE" w:rsidP="007527EE">
                      <w:pPr>
                        <w:rPr>
                          <w:b/>
                          <w:bCs w:val="0"/>
                          <w:spacing w:val="4"/>
                          <w:sz w:val="28"/>
                          <w:szCs w:val="28"/>
                        </w:rPr>
                      </w:pPr>
                      <w:r w:rsidRPr="00422CF6">
                        <w:rPr>
                          <w:b/>
                          <w:spacing w:val="4"/>
                          <w:sz w:val="28"/>
                          <w:szCs w:val="28"/>
                        </w:rPr>
                        <w:t>No. APT/AWG/REP-1</w:t>
                      </w:r>
                      <w:r>
                        <w:rPr>
                          <w:b/>
                          <w:spacing w:val="4"/>
                          <w:sz w:val="28"/>
                          <w:szCs w:val="28"/>
                        </w:rPr>
                        <w:t>60</w:t>
                      </w:r>
                    </w:p>
                  </w:txbxContent>
                </v:textbox>
                <w10:wrap anchorx="margin"/>
              </v:shape>
            </w:pict>
          </mc:Fallback>
        </mc:AlternateContent>
      </w:r>
    </w:p>
    <w:p w14:paraId="637896E9" w14:textId="3AD4B664" w:rsidR="007527EE" w:rsidRDefault="007527EE" w:rsidP="00552B6F">
      <w:pPr>
        <w:spacing w:afterLines="50"/>
        <w:jc w:val="center"/>
      </w:pPr>
    </w:p>
    <w:p w14:paraId="176DA734" w14:textId="77777777" w:rsidR="0054466D" w:rsidRDefault="00A556D1" w:rsidP="00552B6F">
      <w:pPr>
        <w:spacing w:afterLines="50"/>
        <w:jc w:val="center"/>
        <w:rPr>
          <w:b/>
          <w:bCs w:val="0"/>
        </w:rPr>
      </w:pPr>
      <w:r w:rsidRPr="00A556D1">
        <w:rPr>
          <w:b/>
          <w:bCs w:val="0"/>
        </w:rPr>
        <w:lastRenderedPageBreak/>
        <w:t xml:space="preserve">APT REPORT ON </w:t>
      </w:r>
    </w:p>
    <w:p w14:paraId="0BA2D0C4" w14:textId="64B436DA" w:rsidR="000D2649" w:rsidRDefault="00A556D1" w:rsidP="0054466D">
      <w:pPr>
        <w:spacing w:afterLines="50"/>
        <w:jc w:val="center"/>
        <w:rPr>
          <w:b/>
          <w:bCs w:val="0"/>
        </w:rPr>
      </w:pPr>
      <w:r w:rsidRPr="00A556D1">
        <w:rPr>
          <w:b/>
          <w:bCs w:val="0"/>
        </w:rPr>
        <w:t>ANALYSIS OF MOBILE TRAFFIC TRENDS IN IMT NETWORKS</w:t>
      </w:r>
    </w:p>
    <w:p w14:paraId="50787F0D" w14:textId="77777777" w:rsidR="008A034E" w:rsidRDefault="008A034E" w:rsidP="005C56B3">
      <w:pPr>
        <w:spacing w:afterLines="50"/>
        <w:rPr>
          <w:b/>
          <w:bCs w:val="0"/>
        </w:rPr>
      </w:pPr>
    </w:p>
    <w:p w14:paraId="0C6318FF" w14:textId="77777777" w:rsidR="007527EE" w:rsidRDefault="007527EE" w:rsidP="005C56B3">
      <w:pPr>
        <w:spacing w:afterLines="50"/>
        <w:rPr>
          <w:b/>
          <w:bCs w:val="0"/>
        </w:rPr>
      </w:pPr>
    </w:p>
    <w:sdt>
      <w:sdtPr>
        <w:rPr>
          <w:rFonts w:ascii="MS Gothic" w:eastAsia="MS Gothic" w:hAnsi="MS Gothic" w:cs="MS Gothic" w:hint="eastAsia"/>
          <w:bCs/>
          <w:color w:val="auto"/>
          <w:sz w:val="24"/>
          <w:szCs w:val="24"/>
          <w:lang w:val="ja-JP"/>
        </w:rPr>
        <w:id w:val="-781177000"/>
        <w:docPartObj>
          <w:docPartGallery w:val="Table of Contents"/>
          <w:docPartUnique/>
        </w:docPartObj>
      </w:sdtPr>
      <w:sdtEndPr>
        <w:rPr>
          <w:rFonts w:ascii="Times New Roman" w:eastAsia="MS Mincho" w:hAnsi="Times New Roman" w:cs="Times New Roman" w:hint="default"/>
          <w:b/>
        </w:rPr>
      </w:sdtEndPr>
      <w:sdtContent>
        <w:p w14:paraId="4282DFEE" w14:textId="60F9A1E5" w:rsidR="00D7396A" w:rsidRPr="00A748E4" w:rsidRDefault="00A748E4" w:rsidP="00F27BA9">
          <w:pPr>
            <w:pStyle w:val="TOCHeading"/>
            <w:spacing w:afterLines="50" w:after="120"/>
            <w:rPr>
              <w:rFonts w:ascii="Times New Roman" w:eastAsia="MS Mincho" w:hAnsi="Times New Roman" w:cs="Times New Roman"/>
              <w:b/>
              <w:bCs/>
              <w:color w:val="auto"/>
              <w:sz w:val="24"/>
              <w:szCs w:val="24"/>
            </w:rPr>
          </w:pPr>
          <w:r w:rsidRPr="00A748E4">
            <w:rPr>
              <w:rFonts w:ascii="Times New Roman" w:eastAsia="MS Gothic" w:hAnsi="Times New Roman" w:cs="Times New Roman"/>
              <w:b/>
              <w:bCs/>
              <w:color w:val="auto"/>
              <w:sz w:val="24"/>
              <w:szCs w:val="24"/>
              <w:lang w:val="ja-JP"/>
            </w:rPr>
            <w:t>Table of contents</w:t>
          </w:r>
        </w:p>
        <w:p w14:paraId="42ACE042" w14:textId="0CBDE5D8" w:rsidR="00191705" w:rsidRDefault="00D7396A">
          <w:pPr>
            <w:pStyle w:val="TOC1"/>
            <w:tabs>
              <w:tab w:val="left" w:pos="480"/>
              <w:tab w:val="right" w:leader="dot" w:pos="9163"/>
            </w:tabs>
            <w:rPr>
              <w:rFonts w:asciiTheme="minorHAnsi" w:eastAsiaTheme="minorEastAsia" w:hAnsiTheme="minorHAnsi" w:cstheme="minorBidi"/>
              <w:bCs w:val="0"/>
              <w:noProof/>
              <w:kern w:val="2"/>
              <w:sz w:val="21"/>
              <w:lang w:val="en-US"/>
              <w14:ligatures w14:val="standardContextual"/>
            </w:rPr>
          </w:pPr>
          <w:r>
            <w:fldChar w:fldCharType="begin"/>
          </w:r>
          <w:r>
            <w:instrText xml:space="preserve"> TOC \o "1-2" \h \z \u </w:instrText>
          </w:r>
          <w:r>
            <w:fldChar w:fldCharType="separate"/>
          </w:r>
          <w:hyperlink w:anchor="_Toc239784484" w:history="1">
            <w:r w:rsidR="00191705" w:rsidRPr="00FB28C7">
              <w:rPr>
                <w:rStyle w:val="Hyperlink"/>
                <w:noProof/>
              </w:rPr>
              <w:t>1.</w:t>
            </w:r>
            <w:r w:rsidR="00191705">
              <w:rPr>
                <w:rFonts w:asciiTheme="minorHAnsi" w:eastAsiaTheme="minorEastAsia" w:hAnsiTheme="minorHAnsi" w:cstheme="minorBidi"/>
                <w:bCs w:val="0"/>
                <w:noProof/>
                <w:kern w:val="2"/>
                <w:sz w:val="21"/>
                <w:lang w:val="en-US"/>
                <w14:ligatures w14:val="standardContextual"/>
              </w:rPr>
              <w:tab/>
            </w:r>
            <w:r w:rsidR="00191705" w:rsidRPr="00FB28C7">
              <w:rPr>
                <w:rStyle w:val="Hyperlink"/>
                <w:noProof/>
              </w:rPr>
              <w:t>Introduction</w:t>
            </w:r>
            <w:r w:rsidR="00191705">
              <w:rPr>
                <w:noProof/>
                <w:webHidden/>
              </w:rPr>
              <w:tab/>
            </w:r>
            <w:r w:rsidR="00191705">
              <w:rPr>
                <w:noProof/>
                <w:webHidden/>
              </w:rPr>
              <w:fldChar w:fldCharType="begin"/>
            </w:r>
            <w:r w:rsidR="00191705">
              <w:rPr>
                <w:noProof/>
                <w:webHidden/>
              </w:rPr>
              <w:instrText xml:space="preserve"> PAGEREF _Toc239784484 \h </w:instrText>
            </w:r>
            <w:r w:rsidR="00191705">
              <w:rPr>
                <w:noProof/>
                <w:webHidden/>
              </w:rPr>
            </w:r>
            <w:r w:rsidR="00191705">
              <w:rPr>
                <w:noProof/>
                <w:webHidden/>
              </w:rPr>
              <w:fldChar w:fldCharType="separate"/>
            </w:r>
            <w:r w:rsidR="007527EE">
              <w:rPr>
                <w:noProof/>
                <w:webHidden/>
              </w:rPr>
              <w:t>3</w:t>
            </w:r>
            <w:r w:rsidR="00191705">
              <w:rPr>
                <w:noProof/>
                <w:webHidden/>
              </w:rPr>
              <w:fldChar w:fldCharType="end"/>
            </w:r>
          </w:hyperlink>
        </w:p>
        <w:p w14:paraId="7D2414AC" w14:textId="3BF4D06B" w:rsidR="00191705" w:rsidRDefault="00191705">
          <w:pPr>
            <w:pStyle w:val="TOC1"/>
            <w:tabs>
              <w:tab w:val="left" w:pos="480"/>
              <w:tab w:val="right" w:leader="dot" w:pos="9163"/>
            </w:tabs>
            <w:rPr>
              <w:rFonts w:asciiTheme="minorHAnsi" w:eastAsiaTheme="minorEastAsia" w:hAnsiTheme="minorHAnsi" w:cstheme="minorBidi"/>
              <w:bCs w:val="0"/>
              <w:noProof/>
              <w:kern w:val="2"/>
              <w:sz w:val="21"/>
              <w:lang w:val="en-US"/>
              <w14:ligatures w14:val="standardContextual"/>
            </w:rPr>
          </w:pPr>
          <w:hyperlink w:anchor="_Toc239784485" w:history="1">
            <w:r w:rsidRPr="00FB28C7">
              <w:rPr>
                <w:rStyle w:val="Hyperlink"/>
                <w:noProof/>
              </w:rPr>
              <w:t>2.</w:t>
            </w:r>
            <w:r>
              <w:rPr>
                <w:rFonts w:asciiTheme="minorHAnsi" w:eastAsiaTheme="minorEastAsia" w:hAnsiTheme="minorHAnsi" w:cstheme="minorBidi"/>
                <w:bCs w:val="0"/>
                <w:noProof/>
                <w:kern w:val="2"/>
                <w:sz w:val="21"/>
                <w:lang w:val="en-US"/>
                <w14:ligatures w14:val="standardContextual"/>
              </w:rPr>
              <w:tab/>
            </w:r>
            <w:r w:rsidRPr="00FB28C7">
              <w:rPr>
                <w:rStyle w:val="Hyperlink"/>
                <w:noProof/>
              </w:rPr>
              <w:t>Scope</w:t>
            </w:r>
            <w:r>
              <w:rPr>
                <w:noProof/>
                <w:webHidden/>
              </w:rPr>
              <w:tab/>
            </w:r>
            <w:r>
              <w:rPr>
                <w:noProof/>
                <w:webHidden/>
              </w:rPr>
              <w:fldChar w:fldCharType="begin"/>
            </w:r>
            <w:r>
              <w:rPr>
                <w:noProof/>
                <w:webHidden/>
              </w:rPr>
              <w:instrText xml:space="preserve"> PAGEREF _Toc239784485 \h </w:instrText>
            </w:r>
            <w:r>
              <w:rPr>
                <w:noProof/>
                <w:webHidden/>
              </w:rPr>
            </w:r>
            <w:r>
              <w:rPr>
                <w:noProof/>
                <w:webHidden/>
              </w:rPr>
              <w:fldChar w:fldCharType="separate"/>
            </w:r>
            <w:r w:rsidR="007527EE">
              <w:rPr>
                <w:noProof/>
                <w:webHidden/>
              </w:rPr>
              <w:t>3</w:t>
            </w:r>
            <w:r>
              <w:rPr>
                <w:noProof/>
                <w:webHidden/>
              </w:rPr>
              <w:fldChar w:fldCharType="end"/>
            </w:r>
          </w:hyperlink>
        </w:p>
        <w:p w14:paraId="6C39FC5F" w14:textId="3F8EFB10" w:rsidR="00191705" w:rsidRDefault="00191705">
          <w:pPr>
            <w:pStyle w:val="TOC1"/>
            <w:tabs>
              <w:tab w:val="left" w:pos="480"/>
              <w:tab w:val="right" w:leader="dot" w:pos="9163"/>
            </w:tabs>
            <w:rPr>
              <w:rFonts w:asciiTheme="minorHAnsi" w:eastAsiaTheme="minorEastAsia" w:hAnsiTheme="minorHAnsi" w:cstheme="minorBidi"/>
              <w:bCs w:val="0"/>
              <w:noProof/>
              <w:kern w:val="2"/>
              <w:sz w:val="21"/>
              <w:lang w:val="en-US"/>
              <w14:ligatures w14:val="standardContextual"/>
            </w:rPr>
          </w:pPr>
          <w:hyperlink w:anchor="_Toc239784486" w:history="1">
            <w:r w:rsidRPr="00FB28C7">
              <w:rPr>
                <w:rStyle w:val="Hyperlink"/>
                <w:noProof/>
              </w:rPr>
              <w:t>3.</w:t>
            </w:r>
            <w:r>
              <w:rPr>
                <w:rFonts w:asciiTheme="minorHAnsi" w:eastAsiaTheme="minorEastAsia" w:hAnsiTheme="minorHAnsi" w:cstheme="minorBidi"/>
                <w:bCs w:val="0"/>
                <w:noProof/>
                <w:kern w:val="2"/>
                <w:sz w:val="21"/>
                <w:lang w:val="en-US"/>
                <w14:ligatures w14:val="standardContextual"/>
              </w:rPr>
              <w:tab/>
            </w:r>
            <w:r w:rsidRPr="00FB28C7">
              <w:rPr>
                <w:rStyle w:val="Hyperlink"/>
                <w:noProof/>
              </w:rPr>
              <w:t>Statistical data on mobile traffic collected from IMT networks in APT countries</w:t>
            </w:r>
            <w:r>
              <w:rPr>
                <w:noProof/>
                <w:webHidden/>
              </w:rPr>
              <w:tab/>
            </w:r>
            <w:r>
              <w:rPr>
                <w:noProof/>
                <w:webHidden/>
              </w:rPr>
              <w:fldChar w:fldCharType="begin"/>
            </w:r>
            <w:r>
              <w:rPr>
                <w:noProof/>
                <w:webHidden/>
              </w:rPr>
              <w:instrText xml:space="preserve"> PAGEREF _Toc239784486 \h </w:instrText>
            </w:r>
            <w:r>
              <w:rPr>
                <w:noProof/>
                <w:webHidden/>
              </w:rPr>
            </w:r>
            <w:r>
              <w:rPr>
                <w:noProof/>
                <w:webHidden/>
              </w:rPr>
              <w:fldChar w:fldCharType="separate"/>
            </w:r>
            <w:r w:rsidR="007527EE">
              <w:rPr>
                <w:noProof/>
                <w:webHidden/>
              </w:rPr>
              <w:t>3</w:t>
            </w:r>
            <w:r>
              <w:rPr>
                <w:noProof/>
                <w:webHidden/>
              </w:rPr>
              <w:fldChar w:fldCharType="end"/>
            </w:r>
          </w:hyperlink>
        </w:p>
        <w:p w14:paraId="0793CC50" w14:textId="70EBF3B2" w:rsidR="00191705" w:rsidRDefault="00191705">
          <w:pPr>
            <w:pStyle w:val="TOC2"/>
            <w:tabs>
              <w:tab w:val="left" w:pos="840"/>
              <w:tab w:val="right" w:leader="dot" w:pos="9163"/>
            </w:tabs>
            <w:rPr>
              <w:rFonts w:asciiTheme="minorHAnsi" w:eastAsiaTheme="minorEastAsia" w:hAnsiTheme="minorHAnsi" w:cstheme="minorBidi"/>
              <w:bCs w:val="0"/>
              <w:noProof/>
              <w:kern w:val="2"/>
              <w:sz w:val="21"/>
              <w:lang w:val="en-US"/>
              <w14:ligatures w14:val="standardContextual"/>
            </w:rPr>
          </w:pPr>
          <w:hyperlink w:anchor="_Toc239784487" w:history="1">
            <w:r w:rsidRPr="00FB28C7">
              <w:rPr>
                <w:rStyle w:val="Hyperlink"/>
                <w:noProof/>
              </w:rPr>
              <w:t>3.1</w:t>
            </w:r>
            <w:r>
              <w:rPr>
                <w:rFonts w:asciiTheme="minorHAnsi" w:eastAsiaTheme="minorEastAsia" w:hAnsiTheme="minorHAnsi" w:cstheme="minorBidi"/>
                <w:bCs w:val="0"/>
                <w:noProof/>
                <w:kern w:val="2"/>
                <w:sz w:val="21"/>
                <w:lang w:val="en-US"/>
                <w14:ligatures w14:val="standardContextual"/>
              </w:rPr>
              <w:tab/>
            </w:r>
            <w:r w:rsidRPr="00FB28C7">
              <w:rPr>
                <w:rStyle w:val="Hyperlink"/>
                <w:noProof/>
              </w:rPr>
              <w:t>Japan</w:t>
            </w:r>
            <w:r>
              <w:rPr>
                <w:noProof/>
                <w:webHidden/>
              </w:rPr>
              <w:tab/>
            </w:r>
            <w:r>
              <w:rPr>
                <w:noProof/>
                <w:webHidden/>
              </w:rPr>
              <w:fldChar w:fldCharType="begin"/>
            </w:r>
            <w:r>
              <w:rPr>
                <w:noProof/>
                <w:webHidden/>
              </w:rPr>
              <w:instrText xml:space="preserve"> PAGEREF _Toc239784487 \h </w:instrText>
            </w:r>
            <w:r>
              <w:rPr>
                <w:noProof/>
                <w:webHidden/>
              </w:rPr>
            </w:r>
            <w:r>
              <w:rPr>
                <w:noProof/>
                <w:webHidden/>
              </w:rPr>
              <w:fldChar w:fldCharType="separate"/>
            </w:r>
            <w:r w:rsidR="007527EE">
              <w:rPr>
                <w:noProof/>
                <w:webHidden/>
              </w:rPr>
              <w:t>3</w:t>
            </w:r>
            <w:r>
              <w:rPr>
                <w:noProof/>
                <w:webHidden/>
              </w:rPr>
              <w:fldChar w:fldCharType="end"/>
            </w:r>
          </w:hyperlink>
        </w:p>
        <w:p w14:paraId="4C11E005" w14:textId="03F966B6" w:rsidR="00191705" w:rsidRDefault="00191705">
          <w:pPr>
            <w:pStyle w:val="TOC2"/>
            <w:tabs>
              <w:tab w:val="left" w:pos="840"/>
              <w:tab w:val="right" w:leader="dot" w:pos="9163"/>
            </w:tabs>
            <w:rPr>
              <w:rFonts w:asciiTheme="minorHAnsi" w:eastAsiaTheme="minorEastAsia" w:hAnsiTheme="minorHAnsi" w:cstheme="minorBidi"/>
              <w:bCs w:val="0"/>
              <w:noProof/>
              <w:kern w:val="2"/>
              <w:sz w:val="21"/>
              <w:lang w:val="en-US"/>
              <w14:ligatures w14:val="standardContextual"/>
            </w:rPr>
          </w:pPr>
          <w:hyperlink w:anchor="_Toc239784488" w:history="1">
            <w:r w:rsidRPr="00FB28C7">
              <w:rPr>
                <w:rStyle w:val="Hyperlink"/>
                <w:noProof/>
              </w:rPr>
              <w:t>3.2</w:t>
            </w:r>
            <w:r>
              <w:rPr>
                <w:rFonts w:asciiTheme="minorHAnsi" w:eastAsiaTheme="minorEastAsia" w:hAnsiTheme="minorHAnsi" w:cstheme="minorBidi"/>
                <w:bCs w:val="0"/>
                <w:noProof/>
                <w:kern w:val="2"/>
                <w:sz w:val="21"/>
                <w:lang w:val="en-US"/>
                <w14:ligatures w14:val="standardContextual"/>
              </w:rPr>
              <w:tab/>
            </w:r>
            <w:r w:rsidRPr="00FB28C7">
              <w:rPr>
                <w:rStyle w:val="Hyperlink"/>
                <w:noProof/>
              </w:rPr>
              <w:t>China</w:t>
            </w:r>
            <w:r>
              <w:rPr>
                <w:noProof/>
                <w:webHidden/>
              </w:rPr>
              <w:tab/>
            </w:r>
            <w:r>
              <w:rPr>
                <w:noProof/>
                <w:webHidden/>
              </w:rPr>
              <w:fldChar w:fldCharType="begin"/>
            </w:r>
            <w:r>
              <w:rPr>
                <w:noProof/>
                <w:webHidden/>
              </w:rPr>
              <w:instrText xml:space="preserve"> PAGEREF _Toc239784488 \h </w:instrText>
            </w:r>
            <w:r>
              <w:rPr>
                <w:noProof/>
                <w:webHidden/>
              </w:rPr>
            </w:r>
            <w:r>
              <w:rPr>
                <w:noProof/>
                <w:webHidden/>
              </w:rPr>
              <w:fldChar w:fldCharType="separate"/>
            </w:r>
            <w:r w:rsidR="007527EE">
              <w:rPr>
                <w:noProof/>
                <w:webHidden/>
              </w:rPr>
              <w:t>5</w:t>
            </w:r>
            <w:r>
              <w:rPr>
                <w:noProof/>
                <w:webHidden/>
              </w:rPr>
              <w:fldChar w:fldCharType="end"/>
            </w:r>
          </w:hyperlink>
        </w:p>
        <w:p w14:paraId="64CBFA2E" w14:textId="40314A3A" w:rsidR="00191705" w:rsidRDefault="00191705">
          <w:pPr>
            <w:pStyle w:val="TOC2"/>
            <w:tabs>
              <w:tab w:val="left" w:pos="840"/>
              <w:tab w:val="right" w:leader="dot" w:pos="9163"/>
            </w:tabs>
            <w:rPr>
              <w:rFonts w:asciiTheme="minorHAnsi" w:eastAsiaTheme="minorEastAsia" w:hAnsiTheme="minorHAnsi" w:cstheme="minorBidi"/>
              <w:bCs w:val="0"/>
              <w:noProof/>
              <w:kern w:val="2"/>
              <w:sz w:val="21"/>
              <w:lang w:val="en-US"/>
              <w14:ligatures w14:val="standardContextual"/>
            </w:rPr>
          </w:pPr>
          <w:hyperlink w:anchor="_Toc239784489" w:history="1">
            <w:r w:rsidRPr="00FB28C7">
              <w:rPr>
                <w:rStyle w:val="Hyperlink"/>
                <w:noProof/>
              </w:rPr>
              <w:t>3.3</w:t>
            </w:r>
            <w:r>
              <w:rPr>
                <w:rFonts w:asciiTheme="minorHAnsi" w:eastAsiaTheme="minorEastAsia" w:hAnsiTheme="minorHAnsi" w:cstheme="minorBidi"/>
                <w:bCs w:val="0"/>
                <w:noProof/>
                <w:kern w:val="2"/>
                <w:sz w:val="21"/>
                <w:lang w:val="en-US"/>
                <w14:ligatures w14:val="standardContextual"/>
              </w:rPr>
              <w:tab/>
            </w:r>
            <w:r w:rsidRPr="00FB28C7">
              <w:rPr>
                <w:rStyle w:val="Hyperlink"/>
                <w:noProof/>
                <w:lang w:eastAsia="ko-KR"/>
              </w:rPr>
              <w:t>Republic of Korea</w:t>
            </w:r>
            <w:r>
              <w:rPr>
                <w:noProof/>
                <w:webHidden/>
              </w:rPr>
              <w:tab/>
            </w:r>
            <w:r>
              <w:rPr>
                <w:noProof/>
                <w:webHidden/>
              </w:rPr>
              <w:fldChar w:fldCharType="begin"/>
            </w:r>
            <w:r>
              <w:rPr>
                <w:noProof/>
                <w:webHidden/>
              </w:rPr>
              <w:instrText xml:space="preserve"> PAGEREF _Toc239784489 \h </w:instrText>
            </w:r>
            <w:r>
              <w:rPr>
                <w:noProof/>
                <w:webHidden/>
              </w:rPr>
            </w:r>
            <w:r>
              <w:rPr>
                <w:noProof/>
                <w:webHidden/>
              </w:rPr>
              <w:fldChar w:fldCharType="separate"/>
            </w:r>
            <w:r w:rsidR="007527EE">
              <w:rPr>
                <w:noProof/>
                <w:webHidden/>
              </w:rPr>
              <w:t>6</w:t>
            </w:r>
            <w:r>
              <w:rPr>
                <w:noProof/>
                <w:webHidden/>
              </w:rPr>
              <w:fldChar w:fldCharType="end"/>
            </w:r>
          </w:hyperlink>
        </w:p>
        <w:p w14:paraId="004992CD" w14:textId="2646C7A3" w:rsidR="00191705" w:rsidRDefault="00191705">
          <w:pPr>
            <w:pStyle w:val="TOC2"/>
            <w:tabs>
              <w:tab w:val="left" w:pos="840"/>
              <w:tab w:val="right" w:leader="dot" w:pos="9163"/>
            </w:tabs>
            <w:rPr>
              <w:rFonts w:asciiTheme="minorHAnsi" w:eastAsiaTheme="minorEastAsia" w:hAnsiTheme="minorHAnsi" w:cstheme="minorBidi"/>
              <w:bCs w:val="0"/>
              <w:noProof/>
              <w:kern w:val="2"/>
              <w:sz w:val="21"/>
              <w:lang w:val="en-US"/>
              <w14:ligatures w14:val="standardContextual"/>
            </w:rPr>
          </w:pPr>
          <w:hyperlink w:anchor="_Toc239784490" w:history="1">
            <w:r w:rsidRPr="00FB28C7">
              <w:rPr>
                <w:rStyle w:val="Hyperlink"/>
                <w:noProof/>
              </w:rPr>
              <w:t>3.4</w:t>
            </w:r>
            <w:r>
              <w:rPr>
                <w:rFonts w:asciiTheme="minorHAnsi" w:eastAsiaTheme="minorEastAsia" w:hAnsiTheme="minorHAnsi" w:cstheme="minorBidi"/>
                <w:bCs w:val="0"/>
                <w:noProof/>
                <w:kern w:val="2"/>
                <w:sz w:val="21"/>
                <w:lang w:val="en-US"/>
                <w14:ligatures w14:val="standardContextual"/>
              </w:rPr>
              <w:tab/>
            </w:r>
            <w:r w:rsidRPr="00FB28C7">
              <w:rPr>
                <w:rStyle w:val="Hyperlink"/>
                <w:noProof/>
              </w:rPr>
              <w:t>Thailand (Kingdom of)</w:t>
            </w:r>
            <w:r>
              <w:rPr>
                <w:noProof/>
                <w:webHidden/>
              </w:rPr>
              <w:tab/>
            </w:r>
            <w:r>
              <w:rPr>
                <w:noProof/>
                <w:webHidden/>
              </w:rPr>
              <w:fldChar w:fldCharType="begin"/>
            </w:r>
            <w:r>
              <w:rPr>
                <w:noProof/>
                <w:webHidden/>
              </w:rPr>
              <w:instrText xml:space="preserve"> PAGEREF _Toc239784490 \h </w:instrText>
            </w:r>
            <w:r>
              <w:rPr>
                <w:noProof/>
                <w:webHidden/>
              </w:rPr>
            </w:r>
            <w:r>
              <w:rPr>
                <w:noProof/>
                <w:webHidden/>
              </w:rPr>
              <w:fldChar w:fldCharType="separate"/>
            </w:r>
            <w:r w:rsidR="007527EE">
              <w:rPr>
                <w:noProof/>
                <w:webHidden/>
              </w:rPr>
              <w:t>7</w:t>
            </w:r>
            <w:r>
              <w:rPr>
                <w:noProof/>
                <w:webHidden/>
              </w:rPr>
              <w:fldChar w:fldCharType="end"/>
            </w:r>
          </w:hyperlink>
        </w:p>
        <w:p w14:paraId="21917F04" w14:textId="42A1CE4F" w:rsidR="00191705" w:rsidRDefault="00191705">
          <w:pPr>
            <w:pStyle w:val="TOC1"/>
            <w:tabs>
              <w:tab w:val="left" w:pos="480"/>
              <w:tab w:val="right" w:leader="dot" w:pos="9163"/>
            </w:tabs>
            <w:rPr>
              <w:rFonts w:asciiTheme="minorHAnsi" w:eastAsiaTheme="minorEastAsia" w:hAnsiTheme="minorHAnsi" w:cstheme="minorBidi"/>
              <w:bCs w:val="0"/>
              <w:noProof/>
              <w:kern w:val="2"/>
              <w:sz w:val="21"/>
              <w:lang w:val="en-US"/>
              <w14:ligatures w14:val="standardContextual"/>
            </w:rPr>
          </w:pPr>
          <w:hyperlink w:anchor="_Toc239784491" w:history="1">
            <w:r w:rsidRPr="00FB28C7">
              <w:rPr>
                <w:rStyle w:val="Hyperlink"/>
                <w:noProof/>
              </w:rPr>
              <w:t>4.</w:t>
            </w:r>
            <w:r>
              <w:rPr>
                <w:rFonts w:asciiTheme="minorHAnsi" w:eastAsiaTheme="minorEastAsia" w:hAnsiTheme="minorHAnsi" w:cstheme="minorBidi"/>
                <w:bCs w:val="0"/>
                <w:noProof/>
                <w:kern w:val="2"/>
                <w:sz w:val="21"/>
                <w:lang w:val="en-US"/>
                <w14:ligatures w14:val="standardContextual"/>
              </w:rPr>
              <w:tab/>
            </w:r>
            <w:r w:rsidRPr="00FB28C7">
              <w:rPr>
                <w:rStyle w:val="Hyperlink"/>
                <w:noProof/>
              </w:rPr>
              <w:t>Analysis of current and future mobile traffic trends in IMT networks</w:t>
            </w:r>
            <w:r>
              <w:rPr>
                <w:noProof/>
                <w:webHidden/>
              </w:rPr>
              <w:tab/>
            </w:r>
            <w:r>
              <w:rPr>
                <w:noProof/>
                <w:webHidden/>
              </w:rPr>
              <w:fldChar w:fldCharType="begin"/>
            </w:r>
            <w:r>
              <w:rPr>
                <w:noProof/>
                <w:webHidden/>
              </w:rPr>
              <w:instrText xml:space="preserve"> PAGEREF _Toc239784491 \h </w:instrText>
            </w:r>
            <w:r>
              <w:rPr>
                <w:noProof/>
                <w:webHidden/>
              </w:rPr>
            </w:r>
            <w:r>
              <w:rPr>
                <w:noProof/>
                <w:webHidden/>
              </w:rPr>
              <w:fldChar w:fldCharType="separate"/>
            </w:r>
            <w:r w:rsidR="007527EE">
              <w:rPr>
                <w:noProof/>
                <w:webHidden/>
              </w:rPr>
              <w:t>8</w:t>
            </w:r>
            <w:r>
              <w:rPr>
                <w:noProof/>
                <w:webHidden/>
              </w:rPr>
              <w:fldChar w:fldCharType="end"/>
            </w:r>
          </w:hyperlink>
        </w:p>
        <w:p w14:paraId="65C28D4D" w14:textId="14269BA5" w:rsidR="00191705" w:rsidRDefault="00191705">
          <w:pPr>
            <w:pStyle w:val="TOC2"/>
            <w:tabs>
              <w:tab w:val="left" w:pos="840"/>
              <w:tab w:val="right" w:leader="dot" w:pos="9163"/>
            </w:tabs>
            <w:rPr>
              <w:rFonts w:asciiTheme="minorHAnsi" w:eastAsiaTheme="minorEastAsia" w:hAnsiTheme="minorHAnsi" w:cstheme="minorBidi"/>
              <w:bCs w:val="0"/>
              <w:noProof/>
              <w:kern w:val="2"/>
              <w:sz w:val="21"/>
              <w:lang w:val="en-US"/>
              <w14:ligatures w14:val="standardContextual"/>
            </w:rPr>
          </w:pPr>
          <w:hyperlink w:anchor="_Toc239784492" w:history="1">
            <w:r w:rsidRPr="00FB28C7">
              <w:rPr>
                <w:rStyle w:val="Hyperlink"/>
                <w:noProof/>
              </w:rPr>
              <w:t>4.1</w:t>
            </w:r>
            <w:r>
              <w:rPr>
                <w:rFonts w:asciiTheme="minorHAnsi" w:eastAsiaTheme="minorEastAsia" w:hAnsiTheme="minorHAnsi" w:cstheme="minorBidi"/>
                <w:bCs w:val="0"/>
                <w:noProof/>
                <w:kern w:val="2"/>
                <w:sz w:val="21"/>
                <w:lang w:val="en-US"/>
                <w14:ligatures w14:val="standardContextual"/>
              </w:rPr>
              <w:tab/>
            </w:r>
            <w:r w:rsidRPr="00FB28C7">
              <w:rPr>
                <w:rStyle w:val="Hyperlink"/>
                <w:noProof/>
              </w:rPr>
              <w:t>Global Mobile Traffic Trends: Insights from the Ericsson Mobility Report</w:t>
            </w:r>
            <w:r>
              <w:rPr>
                <w:noProof/>
                <w:webHidden/>
              </w:rPr>
              <w:tab/>
            </w:r>
            <w:r>
              <w:rPr>
                <w:noProof/>
                <w:webHidden/>
              </w:rPr>
              <w:fldChar w:fldCharType="begin"/>
            </w:r>
            <w:r>
              <w:rPr>
                <w:noProof/>
                <w:webHidden/>
              </w:rPr>
              <w:instrText xml:space="preserve"> PAGEREF _Toc239784492 \h </w:instrText>
            </w:r>
            <w:r>
              <w:rPr>
                <w:noProof/>
                <w:webHidden/>
              </w:rPr>
            </w:r>
            <w:r>
              <w:rPr>
                <w:noProof/>
                <w:webHidden/>
              </w:rPr>
              <w:fldChar w:fldCharType="separate"/>
            </w:r>
            <w:r w:rsidR="007527EE">
              <w:rPr>
                <w:noProof/>
                <w:webHidden/>
              </w:rPr>
              <w:t>8</w:t>
            </w:r>
            <w:r>
              <w:rPr>
                <w:noProof/>
                <w:webHidden/>
              </w:rPr>
              <w:fldChar w:fldCharType="end"/>
            </w:r>
          </w:hyperlink>
        </w:p>
        <w:p w14:paraId="73B3AAD2" w14:textId="0068269B" w:rsidR="00191705" w:rsidRDefault="00191705">
          <w:pPr>
            <w:pStyle w:val="TOC2"/>
            <w:tabs>
              <w:tab w:val="left" w:pos="840"/>
              <w:tab w:val="right" w:leader="dot" w:pos="9163"/>
            </w:tabs>
            <w:rPr>
              <w:rFonts w:asciiTheme="minorHAnsi" w:eastAsiaTheme="minorEastAsia" w:hAnsiTheme="minorHAnsi" w:cstheme="minorBidi"/>
              <w:bCs w:val="0"/>
              <w:noProof/>
              <w:kern w:val="2"/>
              <w:sz w:val="21"/>
              <w:lang w:val="en-US"/>
              <w14:ligatures w14:val="standardContextual"/>
            </w:rPr>
          </w:pPr>
          <w:hyperlink w:anchor="_Toc239784493" w:history="1">
            <w:r w:rsidRPr="00FB28C7">
              <w:rPr>
                <w:rStyle w:val="Hyperlink"/>
                <w:noProof/>
              </w:rPr>
              <w:t>4.2</w:t>
            </w:r>
            <w:r>
              <w:rPr>
                <w:rFonts w:asciiTheme="minorHAnsi" w:eastAsiaTheme="minorEastAsia" w:hAnsiTheme="minorHAnsi" w:cstheme="minorBidi"/>
                <w:bCs w:val="0"/>
                <w:noProof/>
                <w:kern w:val="2"/>
                <w:sz w:val="21"/>
                <w:lang w:val="en-US"/>
                <w14:ligatures w14:val="standardContextual"/>
              </w:rPr>
              <w:tab/>
            </w:r>
            <w:r w:rsidRPr="00FB28C7">
              <w:rPr>
                <w:rStyle w:val="Hyperlink"/>
                <w:noProof/>
              </w:rPr>
              <w:t>Bell Labs Consulting, Nokia</w:t>
            </w:r>
            <w:r>
              <w:rPr>
                <w:noProof/>
                <w:webHidden/>
              </w:rPr>
              <w:tab/>
            </w:r>
            <w:r>
              <w:rPr>
                <w:noProof/>
                <w:webHidden/>
              </w:rPr>
              <w:fldChar w:fldCharType="begin"/>
            </w:r>
            <w:r>
              <w:rPr>
                <w:noProof/>
                <w:webHidden/>
              </w:rPr>
              <w:instrText xml:space="preserve"> PAGEREF _Toc239784493 \h </w:instrText>
            </w:r>
            <w:r>
              <w:rPr>
                <w:noProof/>
                <w:webHidden/>
              </w:rPr>
            </w:r>
            <w:r>
              <w:rPr>
                <w:noProof/>
                <w:webHidden/>
              </w:rPr>
              <w:fldChar w:fldCharType="separate"/>
            </w:r>
            <w:r w:rsidR="007527EE">
              <w:rPr>
                <w:noProof/>
                <w:webHidden/>
              </w:rPr>
              <w:t>13</w:t>
            </w:r>
            <w:r>
              <w:rPr>
                <w:noProof/>
                <w:webHidden/>
              </w:rPr>
              <w:fldChar w:fldCharType="end"/>
            </w:r>
          </w:hyperlink>
        </w:p>
        <w:p w14:paraId="4EAD310D" w14:textId="5917E3C6" w:rsidR="00191705" w:rsidRDefault="00191705">
          <w:pPr>
            <w:pStyle w:val="TOC2"/>
            <w:tabs>
              <w:tab w:val="left" w:pos="840"/>
              <w:tab w:val="right" w:leader="dot" w:pos="9163"/>
            </w:tabs>
            <w:rPr>
              <w:rFonts w:asciiTheme="minorHAnsi" w:eastAsiaTheme="minorEastAsia" w:hAnsiTheme="minorHAnsi" w:cstheme="minorBidi"/>
              <w:bCs w:val="0"/>
              <w:noProof/>
              <w:kern w:val="2"/>
              <w:sz w:val="21"/>
              <w:lang w:val="en-US"/>
              <w14:ligatures w14:val="standardContextual"/>
            </w:rPr>
          </w:pPr>
          <w:hyperlink w:anchor="_Toc239784494" w:history="1">
            <w:r w:rsidRPr="00FB28C7">
              <w:rPr>
                <w:rStyle w:val="Hyperlink"/>
                <w:noProof/>
              </w:rPr>
              <w:t>4.3</w:t>
            </w:r>
            <w:r>
              <w:rPr>
                <w:rFonts w:asciiTheme="minorHAnsi" w:eastAsiaTheme="minorEastAsia" w:hAnsiTheme="minorHAnsi" w:cstheme="minorBidi"/>
                <w:bCs w:val="0"/>
                <w:noProof/>
                <w:kern w:val="2"/>
                <w:sz w:val="21"/>
                <w:lang w:val="en-US"/>
                <w14:ligatures w14:val="standardContextual"/>
              </w:rPr>
              <w:tab/>
            </w:r>
            <w:r w:rsidRPr="00FB28C7">
              <w:rPr>
                <w:rStyle w:val="Hyperlink"/>
                <w:noProof/>
              </w:rPr>
              <w:t>Nokia Mobile Broadband India Traffic (MBiT) Index</w:t>
            </w:r>
            <w:r>
              <w:rPr>
                <w:noProof/>
                <w:webHidden/>
              </w:rPr>
              <w:tab/>
            </w:r>
            <w:r>
              <w:rPr>
                <w:noProof/>
                <w:webHidden/>
              </w:rPr>
              <w:fldChar w:fldCharType="begin"/>
            </w:r>
            <w:r>
              <w:rPr>
                <w:noProof/>
                <w:webHidden/>
              </w:rPr>
              <w:instrText xml:space="preserve"> PAGEREF _Toc239784494 \h </w:instrText>
            </w:r>
            <w:r>
              <w:rPr>
                <w:noProof/>
                <w:webHidden/>
              </w:rPr>
            </w:r>
            <w:r>
              <w:rPr>
                <w:noProof/>
                <w:webHidden/>
              </w:rPr>
              <w:fldChar w:fldCharType="separate"/>
            </w:r>
            <w:r w:rsidR="007527EE">
              <w:rPr>
                <w:noProof/>
                <w:webHidden/>
              </w:rPr>
              <w:t>17</w:t>
            </w:r>
            <w:r>
              <w:rPr>
                <w:noProof/>
                <w:webHidden/>
              </w:rPr>
              <w:fldChar w:fldCharType="end"/>
            </w:r>
          </w:hyperlink>
        </w:p>
        <w:p w14:paraId="653F95D0" w14:textId="3E9E6D20" w:rsidR="00191705" w:rsidRDefault="00191705">
          <w:pPr>
            <w:pStyle w:val="TOC2"/>
            <w:tabs>
              <w:tab w:val="left" w:pos="840"/>
              <w:tab w:val="right" w:leader="dot" w:pos="9163"/>
            </w:tabs>
            <w:rPr>
              <w:rFonts w:asciiTheme="minorHAnsi" w:eastAsiaTheme="minorEastAsia" w:hAnsiTheme="minorHAnsi" w:cstheme="minorBidi"/>
              <w:bCs w:val="0"/>
              <w:noProof/>
              <w:kern w:val="2"/>
              <w:sz w:val="21"/>
              <w:lang w:val="en-US"/>
              <w14:ligatures w14:val="standardContextual"/>
            </w:rPr>
          </w:pPr>
          <w:hyperlink w:anchor="_Toc239784495" w:history="1">
            <w:r w:rsidRPr="00FB28C7">
              <w:rPr>
                <w:rStyle w:val="Hyperlink"/>
                <w:noProof/>
              </w:rPr>
              <w:t>4.4</w:t>
            </w:r>
            <w:r>
              <w:rPr>
                <w:rFonts w:asciiTheme="minorHAnsi" w:eastAsiaTheme="minorEastAsia" w:hAnsiTheme="minorHAnsi" w:cstheme="minorBidi"/>
                <w:bCs w:val="0"/>
                <w:noProof/>
                <w:kern w:val="2"/>
                <w:sz w:val="21"/>
                <w:lang w:val="en-US"/>
                <w14:ligatures w14:val="standardContextual"/>
              </w:rPr>
              <w:tab/>
            </w:r>
            <w:r w:rsidRPr="00FB28C7">
              <w:rPr>
                <w:rStyle w:val="Hyperlink"/>
                <w:noProof/>
              </w:rPr>
              <w:t>GSMA Vision 2040 study</w:t>
            </w:r>
            <w:r>
              <w:rPr>
                <w:noProof/>
                <w:webHidden/>
              </w:rPr>
              <w:tab/>
            </w:r>
            <w:r>
              <w:rPr>
                <w:noProof/>
                <w:webHidden/>
              </w:rPr>
              <w:fldChar w:fldCharType="begin"/>
            </w:r>
            <w:r>
              <w:rPr>
                <w:noProof/>
                <w:webHidden/>
              </w:rPr>
              <w:instrText xml:space="preserve"> PAGEREF _Toc239784495 \h </w:instrText>
            </w:r>
            <w:r>
              <w:rPr>
                <w:noProof/>
                <w:webHidden/>
              </w:rPr>
            </w:r>
            <w:r>
              <w:rPr>
                <w:noProof/>
                <w:webHidden/>
              </w:rPr>
              <w:fldChar w:fldCharType="separate"/>
            </w:r>
            <w:r w:rsidR="007527EE">
              <w:rPr>
                <w:noProof/>
                <w:webHidden/>
              </w:rPr>
              <w:t>20</w:t>
            </w:r>
            <w:r>
              <w:rPr>
                <w:noProof/>
                <w:webHidden/>
              </w:rPr>
              <w:fldChar w:fldCharType="end"/>
            </w:r>
          </w:hyperlink>
        </w:p>
        <w:p w14:paraId="53634173" w14:textId="00B1A620" w:rsidR="00191705" w:rsidRDefault="00191705">
          <w:pPr>
            <w:pStyle w:val="TOC1"/>
            <w:tabs>
              <w:tab w:val="left" w:pos="480"/>
              <w:tab w:val="right" w:leader="dot" w:pos="9163"/>
            </w:tabs>
            <w:rPr>
              <w:rFonts w:asciiTheme="minorHAnsi" w:eastAsiaTheme="minorEastAsia" w:hAnsiTheme="minorHAnsi" w:cstheme="minorBidi"/>
              <w:bCs w:val="0"/>
              <w:noProof/>
              <w:kern w:val="2"/>
              <w:sz w:val="21"/>
              <w:lang w:val="en-US"/>
              <w14:ligatures w14:val="standardContextual"/>
            </w:rPr>
          </w:pPr>
          <w:hyperlink w:anchor="_Toc239784496" w:history="1">
            <w:r w:rsidRPr="00FB28C7">
              <w:rPr>
                <w:rStyle w:val="Hyperlink"/>
                <w:noProof/>
              </w:rPr>
              <w:t>5.</w:t>
            </w:r>
            <w:r>
              <w:rPr>
                <w:rFonts w:asciiTheme="minorHAnsi" w:eastAsiaTheme="minorEastAsia" w:hAnsiTheme="minorHAnsi" w:cstheme="minorBidi"/>
                <w:bCs w:val="0"/>
                <w:noProof/>
                <w:kern w:val="2"/>
                <w:sz w:val="21"/>
                <w:lang w:val="en-US"/>
                <w14:ligatures w14:val="standardContextual"/>
              </w:rPr>
              <w:tab/>
            </w:r>
            <w:r w:rsidRPr="00FB28C7">
              <w:rPr>
                <w:rStyle w:val="Hyperlink"/>
                <w:noProof/>
              </w:rPr>
              <w:t>Summary</w:t>
            </w:r>
            <w:r>
              <w:rPr>
                <w:noProof/>
                <w:webHidden/>
              </w:rPr>
              <w:tab/>
            </w:r>
            <w:r>
              <w:rPr>
                <w:noProof/>
                <w:webHidden/>
              </w:rPr>
              <w:fldChar w:fldCharType="begin"/>
            </w:r>
            <w:r>
              <w:rPr>
                <w:noProof/>
                <w:webHidden/>
              </w:rPr>
              <w:instrText xml:space="preserve"> PAGEREF _Toc239784496 \h </w:instrText>
            </w:r>
            <w:r>
              <w:rPr>
                <w:noProof/>
                <w:webHidden/>
              </w:rPr>
            </w:r>
            <w:r>
              <w:rPr>
                <w:noProof/>
                <w:webHidden/>
              </w:rPr>
              <w:fldChar w:fldCharType="separate"/>
            </w:r>
            <w:r w:rsidR="007527EE">
              <w:rPr>
                <w:noProof/>
                <w:webHidden/>
              </w:rPr>
              <w:t>24</w:t>
            </w:r>
            <w:r>
              <w:rPr>
                <w:noProof/>
                <w:webHidden/>
              </w:rPr>
              <w:fldChar w:fldCharType="end"/>
            </w:r>
          </w:hyperlink>
        </w:p>
        <w:p w14:paraId="31D578C4" w14:textId="21D2C068" w:rsidR="00D7396A" w:rsidRDefault="00D7396A">
          <w:r>
            <w:fldChar w:fldCharType="end"/>
          </w:r>
        </w:p>
      </w:sdtContent>
    </w:sdt>
    <w:p w14:paraId="3501FCD3" w14:textId="3E350D08" w:rsidR="005C56B3" w:rsidRPr="00A556D1" w:rsidRDefault="00153930" w:rsidP="00191705">
      <w:pPr>
        <w:spacing w:after="0"/>
        <w:jc w:val="left"/>
        <w:rPr>
          <w:b/>
          <w:bCs w:val="0"/>
        </w:rPr>
      </w:pPr>
      <w:r>
        <w:rPr>
          <w:b/>
          <w:bCs w:val="0"/>
        </w:rPr>
        <w:br w:type="page"/>
      </w:r>
    </w:p>
    <w:p w14:paraId="53B2DF1A" w14:textId="4FB81A36" w:rsidR="00333C99" w:rsidRPr="00A31A54" w:rsidRDefault="005625DE" w:rsidP="00552B6F">
      <w:pPr>
        <w:pStyle w:val="Heading1"/>
      </w:pPr>
      <w:bookmarkStart w:id="0" w:name="_Toc239784484"/>
      <w:r w:rsidRPr="00A31A54">
        <w:rPr>
          <w:rFonts w:hint="eastAsia"/>
        </w:rPr>
        <w:lastRenderedPageBreak/>
        <w:t>Introduction</w:t>
      </w:r>
      <w:bookmarkEnd w:id="0"/>
    </w:p>
    <w:p w14:paraId="56920357" w14:textId="2D219F3A" w:rsidR="001C631C" w:rsidRPr="00990710" w:rsidRDefault="001C631C" w:rsidP="00552B6F">
      <w:pPr>
        <w:spacing w:afterLines="50"/>
      </w:pPr>
      <w:r w:rsidRPr="0039576D">
        <w:t xml:space="preserve">IMT systems play a fundamental role in </w:t>
      </w:r>
      <w:r>
        <w:rPr>
          <w:rFonts w:hint="eastAsia"/>
        </w:rPr>
        <w:t>shaping</w:t>
      </w:r>
      <w:r w:rsidRPr="0039576D">
        <w:t xml:space="preserve"> social </w:t>
      </w:r>
      <w:r>
        <w:t xml:space="preserve">and economic </w:t>
      </w:r>
      <w:r w:rsidRPr="0039576D">
        <w:t xml:space="preserve">infrastructure and are closely tied to everyday life. Under these circumstances, the amount of mobile traffic in IMT networks continues to </w:t>
      </w:r>
      <w:r>
        <w:t xml:space="preserve">grow across </w:t>
      </w:r>
      <w:r>
        <w:rPr>
          <w:rFonts w:hint="eastAsia"/>
        </w:rPr>
        <w:t>many</w:t>
      </w:r>
      <w:r w:rsidRPr="0039576D">
        <w:t xml:space="preserve"> countries.</w:t>
      </w:r>
      <w:r>
        <w:rPr>
          <w:rFonts w:hint="eastAsia"/>
        </w:rPr>
        <w:t xml:space="preserve"> </w:t>
      </w:r>
      <w:r>
        <w:rPr>
          <w:rStyle w:val="selected"/>
        </w:rPr>
        <w:t>While the significance of this trend is widely recognized</w:t>
      </w:r>
      <w:r w:rsidRPr="00515300">
        <w:t>, a comprehensive analysis of mobile traffic trends in IMT networks has not yet been conducted in previous AWG studies.</w:t>
      </w:r>
      <w:r w:rsidRPr="00020598">
        <w:t xml:space="preserve"> </w:t>
      </w:r>
      <w:r>
        <w:rPr>
          <w:rStyle w:val="selected"/>
        </w:rPr>
        <w:t xml:space="preserve">This </w:t>
      </w:r>
      <w:r>
        <w:rPr>
          <w:rStyle w:val="selected"/>
          <w:rFonts w:hint="eastAsia"/>
        </w:rPr>
        <w:t>R</w:t>
      </w:r>
      <w:r>
        <w:rPr>
          <w:rStyle w:val="selected"/>
        </w:rPr>
        <w:t>eport addresses this gap by providing a consolidated analysis of mobile traffic trends, and the factors influencing them.</w:t>
      </w:r>
    </w:p>
    <w:p w14:paraId="31A3BA9E" w14:textId="2EA879E9" w:rsidR="007608B7" w:rsidRPr="00990710" w:rsidRDefault="003106B8" w:rsidP="00552B6F">
      <w:pPr>
        <w:pStyle w:val="Heading1"/>
      </w:pPr>
      <w:bookmarkStart w:id="1" w:name="_Toc239784485"/>
      <w:r w:rsidRPr="00990710">
        <w:rPr>
          <w:rFonts w:hint="eastAsia"/>
        </w:rPr>
        <w:t>Scope</w:t>
      </w:r>
      <w:bookmarkEnd w:id="1"/>
    </w:p>
    <w:p w14:paraId="4443775F" w14:textId="2A229D12" w:rsidR="00032254" w:rsidRPr="00A31A54" w:rsidRDefault="00475A26" w:rsidP="00552B6F">
      <w:pPr>
        <w:spacing w:afterLines="50"/>
      </w:pPr>
      <w:r w:rsidRPr="00A31A54">
        <w:rPr>
          <w:rFonts w:hint="eastAsia"/>
        </w:rPr>
        <w:t>T</w:t>
      </w:r>
      <w:r w:rsidR="00AA351C" w:rsidRPr="00A31A54">
        <w:rPr>
          <w:rFonts w:hint="eastAsia"/>
        </w:rPr>
        <w:t xml:space="preserve">his </w:t>
      </w:r>
      <w:r w:rsidR="00AA351C" w:rsidRPr="00A31A54">
        <w:t>APT Report analy</w:t>
      </w:r>
      <w:r w:rsidR="00A862C1" w:rsidRPr="00A31A54">
        <w:rPr>
          <w:rFonts w:hint="eastAsia"/>
        </w:rPr>
        <w:t>se</w:t>
      </w:r>
      <w:r w:rsidR="001C631C" w:rsidRPr="00A31A54">
        <w:rPr>
          <w:rFonts w:hint="eastAsia"/>
        </w:rPr>
        <w:t>s</w:t>
      </w:r>
      <w:r w:rsidR="00A862C1" w:rsidRPr="00A31A54">
        <w:rPr>
          <w:rFonts w:hint="eastAsia"/>
        </w:rPr>
        <w:t xml:space="preserve"> </w:t>
      </w:r>
      <w:r w:rsidR="00AA351C" w:rsidRPr="00A31A54">
        <w:t xml:space="preserve">the </w:t>
      </w:r>
      <w:proofErr w:type="gramStart"/>
      <w:r w:rsidR="001C631C" w:rsidRPr="00A31A54">
        <w:rPr>
          <w:rFonts w:hint="eastAsia"/>
        </w:rPr>
        <w:t xml:space="preserve">current </w:t>
      </w:r>
      <w:r w:rsidR="00AA351C" w:rsidRPr="00A31A54">
        <w:t>status</w:t>
      </w:r>
      <w:proofErr w:type="gramEnd"/>
      <w:r w:rsidR="00AA351C" w:rsidRPr="00A31A54">
        <w:t xml:space="preserve"> and </w:t>
      </w:r>
      <w:proofErr w:type="gramStart"/>
      <w:r w:rsidR="00AA351C" w:rsidRPr="00A31A54">
        <w:t>future prospects</w:t>
      </w:r>
      <w:proofErr w:type="gramEnd"/>
      <w:r w:rsidR="00AA351C" w:rsidRPr="00A31A54">
        <w:t xml:space="preserve"> of mobile traffic in IMT networks. </w:t>
      </w:r>
      <w:r w:rsidR="00032254" w:rsidRPr="00A31A54">
        <w:t xml:space="preserve">This Report </w:t>
      </w:r>
      <w:r w:rsidR="001C631C" w:rsidRPr="00A31A54">
        <w:t>include</w:t>
      </w:r>
      <w:r w:rsidR="001C631C" w:rsidRPr="00A31A54">
        <w:rPr>
          <w:rFonts w:hint="eastAsia"/>
        </w:rPr>
        <w:t>s</w:t>
      </w:r>
      <w:r w:rsidR="001C631C" w:rsidRPr="00A31A54">
        <w:t xml:space="preserve"> </w:t>
      </w:r>
      <w:r w:rsidR="00032254" w:rsidRPr="00A31A54">
        <w:t xml:space="preserve">statistical data on mobile traffic collected from IMT networks in APT Members’ countries. In addition, several analyses of current and future mobile traffic trends conducted by relevant entities </w:t>
      </w:r>
      <w:r w:rsidR="001C631C" w:rsidRPr="00A31A54">
        <w:rPr>
          <w:rFonts w:hint="eastAsia"/>
        </w:rPr>
        <w:t xml:space="preserve">are included and </w:t>
      </w:r>
      <w:r w:rsidR="00032254" w:rsidRPr="00A31A54">
        <w:t>compiled in this Report.</w:t>
      </w:r>
    </w:p>
    <w:p w14:paraId="7997C589" w14:textId="1634AE16" w:rsidR="003106B8" w:rsidRPr="00990710" w:rsidRDefault="00B649F1" w:rsidP="00552B6F">
      <w:pPr>
        <w:pStyle w:val="Heading1"/>
      </w:pPr>
      <w:bookmarkStart w:id="2" w:name="_Toc239784486"/>
      <w:r w:rsidRPr="00990710">
        <w:rPr>
          <w:rFonts w:hint="eastAsia"/>
        </w:rPr>
        <w:t>S</w:t>
      </w:r>
      <w:r w:rsidRPr="00990710">
        <w:t>tatistical data on mobile traffic collected from IMT networks in APT</w:t>
      </w:r>
      <w:r w:rsidR="00DC6DB6">
        <w:rPr>
          <w:rFonts w:hint="eastAsia"/>
        </w:rPr>
        <w:t xml:space="preserve"> </w:t>
      </w:r>
      <w:r w:rsidRPr="00990710">
        <w:t>countries</w:t>
      </w:r>
      <w:bookmarkEnd w:id="2"/>
    </w:p>
    <w:p w14:paraId="310FF0B8" w14:textId="588179CA" w:rsidR="00990710" w:rsidRDefault="00702DF9" w:rsidP="00552B6F">
      <w:pPr>
        <w:pStyle w:val="a"/>
      </w:pPr>
      <w:bookmarkStart w:id="3" w:name="_Toc239784487"/>
      <w:r>
        <w:rPr>
          <w:rFonts w:hint="eastAsia"/>
        </w:rPr>
        <w:t>Japan</w:t>
      </w:r>
      <w:bookmarkEnd w:id="3"/>
    </w:p>
    <w:p w14:paraId="6EC3BA45" w14:textId="6DE48AB7" w:rsidR="00BE38CA" w:rsidRDefault="00BE38CA" w:rsidP="00552B6F">
      <w:pPr>
        <w:spacing w:afterLines="50"/>
      </w:pPr>
      <w:r w:rsidRPr="006937F2">
        <w:t>Since June 2010, the Ministry of Internal Affairs and Communications has publicly released data on mobile communication traffic over IMT networks in Japan</w:t>
      </w:r>
      <w:r>
        <w:rPr>
          <w:rStyle w:val="FootnoteReference"/>
        </w:rPr>
        <w:footnoteReference w:id="1"/>
      </w:r>
      <w:r w:rsidRPr="006937F2">
        <w:t>. These data are compiled from reports submitted by mobile network operators every three months, with uplink and downlink measurements taken hourly throughout each reporting period.</w:t>
      </w:r>
    </w:p>
    <w:p w14:paraId="65CDEC57" w14:textId="6F852AC2" w:rsidR="00BE38CA" w:rsidRDefault="00BE38CA" w:rsidP="00552B6F">
      <w:pPr>
        <w:spacing w:afterLines="50"/>
      </w:pPr>
      <w:r w:rsidRPr="002D1F8E">
        <w:t>Figure</w:t>
      </w:r>
      <w:r w:rsidR="009C148F">
        <w:rPr>
          <w:rFonts w:hint="eastAsia"/>
        </w:rPr>
        <w:t>3.1-</w:t>
      </w:r>
      <w:r w:rsidRPr="002D1F8E">
        <w:t>1 presents long-term trends in IMT traffic since June 2010. As of September 2025, IMT traffic in Japan has shown the following increases:</w:t>
      </w:r>
    </w:p>
    <w:p w14:paraId="27F0A870" w14:textId="77777777" w:rsidR="00BE38CA" w:rsidRDefault="00BE38CA" w:rsidP="00552B6F">
      <w:pPr>
        <w:pStyle w:val="ListParagraph"/>
        <w:numPr>
          <w:ilvl w:val="0"/>
          <w:numId w:val="24"/>
        </w:numPr>
        <w:spacing w:afterLines="50"/>
      </w:pPr>
      <w:r>
        <w:t>Approximately 126.9-fold increase over about 15 years since the launch of LTE services (December 2010)</w:t>
      </w:r>
      <w:r>
        <w:rPr>
          <w:rFonts w:hint="eastAsia"/>
        </w:rPr>
        <w:t>,</w:t>
      </w:r>
    </w:p>
    <w:p w14:paraId="567A9A91" w14:textId="77777777" w:rsidR="00BE38CA" w:rsidRDefault="00BE38CA" w:rsidP="00552B6F">
      <w:pPr>
        <w:pStyle w:val="ListParagraph"/>
        <w:numPr>
          <w:ilvl w:val="0"/>
          <w:numId w:val="24"/>
        </w:numPr>
        <w:spacing w:afterLines="50"/>
      </w:pPr>
      <w:r>
        <w:t>Approximately 8.8-fold increase over the most recent 10 years</w:t>
      </w:r>
      <w:r>
        <w:rPr>
          <w:rFonts w:hint="eastAsia"/>
        </w:rPr>
        <w:t>,</w:t>
      </w:r>
    </w:p>
    <w:p w14:paraId="28956691" w14:textId="601E13DD" w:rsidR="00552B6F" w:rsidRDefault="00BE38CA" w:rsidP="00552B6F">
      <w:pPr>
        <w:pStyle w:val="ListParagraph"/>
        <w:numPr>
          <w:ilvl w:val="0"/>
          <w:numId w:val="24"/>
        </w:numPr>
        <w:spacing w:afterLines="50"/>
      </w:pPr>
      <w:r>
        <w:t>Approximately 2.6-fold increase over about 5 years since the launch of 5G services (March 2020)</w:t>
      </w:r>
      <w:r>
        <w:rPr>
          <w:rFonts w:hint="eastAsia"/>
        </w:rPr>
        <w:t>.</w:t>
      </w:r>
    </w:p>
    <w:p w14:paraId="73D34D0F" w14:textId="77777777" w:rsidR="00BE38CA" w:rsidRDefault="00BE38CA" w:rsidP="007675C9">
      <w:pPr>
        <w:keepNext/>
        <w:keepLines/>
        <w:spacing w:afterLines="50"/>
        <w:jc w:val="center"/>
      </w:pPr>
      <w:r>
        <w:rPr>
          <w:noProof/>
          <w:lang w:val="en-GB" w:eastAsia="en-GB"/>
        </w:rPr>
        <w:drawing>
          <wp:inline distT="0" distB="0" distL="0" distR="0" wp14:anchorId="4A205506" wp14:editId="7C3CBD94">
            <wp:extent cx="5448403" cy="2636520"/>
            <wp:effectExtent l="0" t="0" r="0" b="0"/>
            <wp:docPr id="926952384"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4127" cy="2644129"/>
                    </a:xfrm>
                    <a:prstGeom prst="rect">
                      <a:avLst/>
                    </a:prstGeom>
                    <a:noFill/>
                    <a:ln>
                      <a:noFill/>
                    </a:ln>
                  </pic:spPr>
                </pic:pic>
              </a:graphicData>
            </a:graphic>
          </wp:inline>
        </w:drawing>
      </w:r>
    </w:p>
    <w:p w14:paraId="17A1C6CB" w14:textId="634301C2" w:rsidR="00BE38CA" w:rsidRDefault="00552B6F" w:rsidP="00552B6F">
      <w:pPr>
        <w:spacing w:afterLines="50"/>
        <w:jc w:val="center"/>
      </w:pPr>
      <w:r w:rsidRPr="001A39A0">
        <w:t>Figure</w:t>
      </w:r>
      <w:r w:rsidR="009C148F">
        <w:rPr>
          <w:rFonts w:hint="eastAsia"/>
        </w:rPr>
        <w:t>3.1-</w:t>
      </w:r>
      <w:r w:rsidRPr="001A39A0">
        <w:t xml:space="preserve">1: </w:t>
      </w:r>
      <w:r w:rsidRPr="00944EAC">
        <w:t xml:space="preserve">Monthly averaged total </w:t>
      </w:r>
      <w:r>
        <w:rPr>
          <w:rFonts w:hint="eastAsia"/>
        </w:rPr>
        <w:t xml:space="preserve">IMT </w:t>
      </w:r>
      <w:r w:rsidRPr="00944EAC">
        <w:t>traffic</w:t>
      </w:r>
      <w:r>
        <w:rPr>
          <w:rFonts w:hint="eastAsia"/>
        </w:rPr>
        <w:t xml:space="preserve"> </w:t>
      </w:r>
      <w:r w:rsidRPr="00944EAC">
        <w:t>(long term, 2010-2025)</w:t>
      </w:r>
    </w:p>
    <w:p w14:paraId="34541889" w14:textId="5CA5E760" w:rsidR="00BE38CA" w:rsidRDefault="00BE38CA" w:rsidP="00552B6F">
      <w:pPr>
        <w:spacing w:afterLines="50"/>
      </w:pPr>
      <w:r w:rsidRPr="006B58C4">
        <w:lastRenderedPageBreak/>
        <w:t xml:space="preserve">Figures </w:t>
      </w:r>
      <w:r w:rsidR="009C148F">
        <w:rPr>
          <w:rFonts w:hint="eastAsia"/>
        </w:rPr>
        <w:t>3.1-</w:t>
      </w:r>
      <w:r w:rsidRPr="006B58C4">
        <w:t xml:space="preserve">2(a) and </w:t>
      </w:r>
      <w:r w:rsidR="009C148F">
        <w:rPr>
          <w:rFonts w:hint="eastAsia"/>
        </w:rPr>
        <w:t>3.1-</w:t>
      </w:r>
      <w:r w:rsidRPr="006B58C4">
        <w:t xml:space="preserve">2(b) show IMT traffic trends over the three-year period from September 2022 to September 2025. Figure </w:t>
      </w:r>
      <w:r w:rsidR="009C148F">
        <w:rPr>
          <w:rFonts w:hint="eastAsia"/>
        </w:rPr>
        <w:t>3.1-</w:t>
      </w:r>
      <w:r w:rsidRPr="006B58C4">
        <w:t xml:space="preserve">2(a) presents the average monthly traffic, while Figure </w:t>
      </w:r>
      <w:r w:rsidR="009C148F">
        <w:rPr>
          <w:rFonts w:hint="eastAsia"/>
        </w:rPr>
        <w:t>3.1-</w:t>
      </w:r>
      <w:r w:rsidRPr="006B58C4">
        <w:t>2(b) shows the corresponding average traffic per subscription. As of September 2025:</w:t>
      </w:r>
    </w:p>
    <w:p w14:paraId="193E21DA" w14:textId="77777777" w:rsidR="00BE38CA" w:rsidRDefault="00BE38CA" w:rsidP="00552B6F">
      <w:pPr>
        <w:pStyle w:val="ListParagraph"/>
        <w:numPr>
          <w:ilvl w:val="0"/>
          <w:numId w:val="24"/>
        </w:numPr>
        <w:spacing w:afterLines="50"/>
      </w:pPr>
      <w:r>
        <w:t>Average monthly traffic increased by approximately 1.6 times over the past three years and by about 1.2 times over the past year</w:t>
      </w:r>
      <w:r>
        <w:rPr>
          <w:rFonts w:hint="eastAsia"/>
        </w:rPr>
        <w:t>,</w:t>
      </w:r>
    </w:p>
    <w:p w14:paraId="0A245456" w14:textId="65C9F2DA" w:rsidR="00BE38CA" w:rsidRDefault="00BE38CA" w:rsidP="00552B6F">
      <w:pPr>
        <w:pStyle w:val="ListParagraph"/>
        <w:numPr>
          <w:ilvl w:val="0"/>
          <w:numId w:val="24"/>
        </w:numPr>
        <w:spacing w:afterLines="50"/>
      </w:pPr>
      <w:r>
        <w:t>Average traffic per subscription increased by approximately 1.4 times over the past three years and by about 1.1 times over the past year</w:t>
      </w:r>
      <w:r>
        <w:rPr>
          <w:rFonts w:hint="eastAsia"/>
        </w:rPr>
        <w:t>.</w:t>
      </w:r>
    </w:p>
    <w:p w14:paraId="64E76406" w14:textId="77777777" w:rsidR="00BE38CA" w:rsidRDefault="00BE38CA" w:rsidP="00552B6F">
      <w:pPr>
        <w:keepNext/>
        <w:spacing w:afterLines="50"/>
        <w:jc w:val="center"/>
      </w:pPr>
      <w:r>
        <w:rPr>
          <w:noProof/>
          <w:lang w:val="en-GB" w:eastAsia="en-GB"/>
        </w:rPr>
        <w:drawing>
          <wp:inline distT="0" distB="0" distL="0" distR="0" wp14:anchorId="78D515C9" wp14:editId="21B1ABEB">
            <wp:extent cx="5220000" cy="2323492"/>
            <wp:effectExtent l="0" t="0" r="0" b="635"/>
            <wp:docPr id="17972161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20000" cy="2323492"/>
                    </a:xfrm>
                    <a:prstGeom prst="rect">
                      <a:avLst/>
                    </a:prstGeom>
                    <a:noFill/>
                    <a:ln>
                      <a:noFill/>
                    </a:ln>
                  </pic:spPr>
                </pic:pic>
              </a:graphicData>
            </a:graphic>
          </wp:inline>
        </w:drawing>
      </w:r>
    </w:p>
    <w:p w14:paraId="1BF529AD" w14:textId="5CC7A81F" w:rsidR="00BE38CA" w:rsidRDefault="00552B6F" w:rsidP="00552B6F">
      <w:pPr>
        <w:pStyle w:val="Caption"/>
      </w:pPr>
      <w:r w:rsidRPr="005B4B92">
        <w:t xml:space="preserve">Figure </w:t>
      </w:r>
      <w:r w:rsidR="009C148F">
        <w:rPr>
          <w:rFonts w:hint="eastAsia"/>
        </w:rPr>
        <w:t>3.1-</w:t>
      </w:r>
      <w:r w:rsidRPr="005B4B92">
        <w:t xml:space="preserve">2(a): </w:t>
      </w:r>
      <w:r w:rsidRPr="00AD6C92">
        <w:t xml:space="preserve">Monthly averaged total </w:t>
      </w:r>
      <w:r>
        <w:rPr>
          <w:rFonts w:hint="eastAsia"/>
        </w:rPr>
        <w:t xml:space="preserve">IMT </w:t>
      </w:r>
      <w:r w:rsidRPr="00AD6C92">
        <w:t>traffic (past three years, 2022-2025)</w:t>
      </w:r>
    </w:p>
    <w:p w14:paraId="4EE0124C" w14:textId="77777777" w:rsidR="00BE38CA" w:rsidRDefault="00BE38CA" w:rsidP="00552B6F">
      <w:pPr>
        <w:keepNext/>
        <w:spacing w:afterLines="50"/>
        <w:jc w:val="center"/>
      </w:pPr>
      <w:r>
        <w:rPr>
          <w:noProof/>
          <w:lang w:val="en-GB" w:eastAsia="en-GB"/>
        </w:rPr>
        <w:drawing>
          <wp:inline distT="0" distB="0" distL="0" distR="0" wp14:anchorId="381D1F6D" wp14:editId="504B7642">
            <wp:extent cx="5220000" cy="2310278"/>
            <wp:effectExtent l="0" t="0" r="0" b="0"/>
            <wp:docPr id="133325457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20000" cy="2310278"/>
                    </a:xfrm>
                    <a:prstGeom prst="rect">
                      <a:avLst/>
                    </a:prstGeom>
                    <a:noFill/>
                    <a:ln>
                      <a:noFill/>
                    </a:ln>
                  </pic:spPr>
                </pic:pic>
              </a:graphicData>
            </a:graphic>
          </wp:inline>
        </w:drawing>
      </w:r>
    </w:p>
    <w:p w14:paraId="28A1C26A" w14:textId="77777777" w:rsidR="007527EE" w:rsidRDefault="00552B6F" w:rsidP="00552B6F">
      <w:pPr>
        <w:pStyle w:val="Caption"/>
      </w:pPr>
      <w:r w:rsidRPr="00E42E57">
        <w:t xml:space="preserve">Figure </w:t>
      </w:r>
      <w:r w:rsidR="009C148F">
        <w:rPr>
          <w:rFonts w:hint="eastAsia"/>
        </w:rPr>
        <w:t>3.1-</w:t>
      </w:r>
      <w:r w:rsidRPr="00E42E57">
        <w:t xml:space="preserve">2(b): </w:t>
      </w:r>
      <w:r w:rsidRPr="009666C1">
        <w:t xml:space="preserve">Monthly averaged total </w:t>
      </w:r>
      <w:r>
        <w:rPr>
          <w:rFonts w:hint="eastAsia"/>
        </w:rPr>
        <w:t>IMT</w:t>
      </w:r>
      <w:r w:rsidRPr="009666C1">
        <w:t xml:space="preserve"> traffic </w:t>
      </w:r>
      <w:r>
        <w:rPr>
          <w:rFonts w:hint="eastAsia"/>
        </w:rPr>
        <w:t xml:space="preserve">per subscription </w:t>
      </w:r>
    </w:p>
    <w:p w14:paraId="052ACB6C" w14:textId="60AC31B3" w:rsidR="00BE38CA" w:rsidRDefault="00552B6F" w:rsidP="007527EE">
      <w:pPr>
        <w:pStyle w:val="Caption"/>
      </w:pPr>
      <w:r w:rsidRPr="009666C1">
        <w:t>(past three years, 2022-2025)</w:t>
      </w:r>
    </w:p>
    <w:p w14:paraId="55CAB198" w14:textId="30EB9F3B" w:rsidR="00BE38CA" w:rsidRDefault="00BE38CA" w:rsidP="00552B6F">
      <w:pPr>
        <w:spacing w:afterLines="50"/>
      </w:pPr>
      <w:r w:rsidRPr="00825D7B">
        <w:t xml:space="preserve">Figure </w:t>
      </w:r>
      <w:r w:rsidR="009C148F">
        <w:rPr>
          <w:rFonts w:hint="eastAsia"/>
        </w:rPr>
        <w:t>3.1-</w:t>
      </w:r>
      <w:r w:rsidRPr="00825D7B">
        <w:t>3 illustrates weekly variations in IMT traffic throughout the day, showing the following patterns:</w:t>
      </w:r>
    </w:p>
    <w:p w14:paraId="5C0BF95F" w14:textId="77777777" w:rsidR="00BE38CA" w:rsidRDefault="00BE38CA" w:rsidP="00552B6F">
      <w:pPr>
        <w:pStyle w:val="ListParagraph"/>
        <w:numPr>
          <w:ilvl w:val="0"/>
          <w:numId w:val="24"/>
        </w:numPr>
        <w:spacing w:afterLines="50"/>
      </w:pPr>
      <w:r>
        <w:t>On weekdays, downlink traffic gradually increases from morning, peaks briefly around noon, and reaches its maximum between 21:00 and 22:00</w:t>
      </w:r>
    </w:p>
    <w:p w14:paraId="526A9398" w14:textId="77777777" w:rsidR="00BE38CA" w:rsidRDefault="00BE38CA" w:rsidP="00552B6F">
      <w:pPr>
        <w:pStyle w:val="ListParagraph"/>
        <w:numPr>
          <w:ilvl w:val="0"/>
          <w:numId w:val="24"/>
        </w:numPr>
        <w:spacing w:afterLines="50"/>
      </w:pPr>
      <w:r>
        <w:t>On weekends, downlink traffic increases from morning to noon and then remains steady for the rest of the day</w:t>
      </w:r>
    </w:p>
    <w:p w14:paraId="5DACFF24" w14:textId="77777777" w:rsidR="00BE38CA" w:rsidRPr="002C20F8" w:rsidRDefault="00BE38CA" w:rsidP="00552B6F">
      <w:pPr>
        <w:spacing w:afterLines="50"/>
      </w:pPr>
    </w:p>
    <w:p w14:paraId="4687BC1D" w14:textId="77777777" w:rsidR="00552B6F" w:rsidRDefault="00BE38CA" w:rsidP="00552B6F">
      <w:pPr>
        <w:pStyle w:val="Caption"/>
      </w:pPr>
      <w:r>
        <w:rPr>
          <w:noProof/>
          <w:lang w:val="en-GB" w:eastAsia="en-GB"/>
        </w:rPr>
        <w:lastRenderedPageBreak/>
        <w:drawing>
          <wp:inline distT="0" distB="0" distL="0" distR="0" wp14:anchorId="7A049DC3" wp14:editId="075F4224">
            <wp:extent cx="5257800" cy="3509382"/>
            <wp:effectExtent l="0" t="0" r="0" b="0"/>
            <wp:docPr id="142179931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9805" cy="3524070"/>
                    </a:xfrm>
                    <a:prstGeom prst="rect">
                      <a:avLst/>
                    </a:prstGeom>
                    <a:noFill/>
                    <a:ln>
                      <a:noFill/>
                    </a:ln>
                  </pic:spPr>
                </pic:pic>
              </a:graphicData>
            </a:graphic>
          </wp:inline>
        </w:drawing>
      </w:r>
      <w:r w:rsidR="00552B6F" w:rsidRPr="00552B6F">
        <w:t xml:space="preserve"> </w:t>
      </w:r>
    </w:p>
    <w:p w14:paraId="597ACBBC" w14:textId="4FCADABA" w:rsidR="00BE38CA" w:rsidRPr="005A065E" w:rsidRDefault="00552B6F" w:rsidP="006A2357">
      <w:pPr>
        <w:pStyle w:val="Caption"/>
      </w:pPr>
      <w:r w:rsidRPr="00893109">
        <w:t xml:space="preserve">Figure </w:t>
      </w:r>
      <w:r w:rsidR="009C148F">
        <w:rPr>
          <w:rFonts w:hint="eastAsia"/>
        </w:rPr>
        <w:t>3.1-</w:t>
      </w:r>
      <w:r w:rsidRPr="00893109">
        <w:t xml:space="preserve">3: </w:t>
      </w:r>
      <w:r>
        <w:rPr>
          <w:rFonts w:hint="eastAsia"/>
        </w:rPr>
        <w:t>W</w:t>
      </w:r>
      <w:r w:rsidRPr="00945FC7">
        <w:t>eekly variations in IMT traffic throughout the day</w:t>
      </w:r>
    </w:p>
    <w:p w14:paraId="4F0DFFB9" w14:textId="0A5D31D0" w:rsidR="00990710" w:rsidRDefault="00176345" w:rsidP="00552B6F">
      <w:pPr>
        <w:pStyle w:val="a"/>
      </w:pPr>
      <w:bookmarkStart w:id="4" w:name="_Toc239784488"/>
      <w:r>
        <w:rPr>
          <w:rFonts w:hint="eastAsia"/>
        </w:rPr>
        <w:t>China</w:t>
      </w:r>
      <w:bookmarkEnd w:id="4"/>
    </w:p>
    <w:p w14:paraId="11A584AB" w14:textId="77777777" w:rsidR="00747870" w:rsidRDefault="00747870" w:rsidP="00552B6F">
      <w:pPr>
        <w:spacing w:afterLines="50"/>
      </w:pPr>
      <w:r>
        <w:t>Mobile Internet access tr</w:t>
      </w:r>
      <w:r w:rsidRPr="00951D6A">
        <w:t xml:space="preserve">affic reached </w:t>
      </w:r>
      <w:r w:rsidRPr="00951D6A">
        <w:rPr>
          <w:rFonts w:eastAsia="SimSun" w:hint="eastAsia"/>
          <w:lang w:eastAsia="zh-CN"/>
        </w:rPr>
        <w:t>395.8</w:t>
      </w:r>
      <w:r w:rsidRPr="00951D6A">
        <w:t xml:space="preserve"> billion GB in 202</w:t>
      </w:r>
      <w:r w:rsidRPr="00951D6A">
        <w:rPr>
          <w:rFonts w:eastAsia="SimSun" w:hint="eastAsia"/>
          <w:lang w:eastAsia="zh-CN"/>
        </w:rPr>
        <w:t>5</w:t>
      </w:r>
      <w:r w:rsidRPr="00951D6A">
        <w:t>, a</w:t>
      </w:r>
      <w:r>
        <w:t>n increase of 1</w:t>
      </w:r>
      <w:r>
        <w:rPr>
          <w:rFonts w:eastAsia="SimSun" w:hint="eastAsia"/>
          <w:lang w:eastAsia="zh-CN"/>
        </w:rPr>
        <w:t>7.3</w:t>
      </w:r>
      <w:r>
        <w:t xml:space="preserve">% over the previous year. The average monthly access traffic (DOU) reached </w:t>
      </w:r>
      <w:r>
        <w:rPr>
          <w:rFonts w:eastAsia="SimSun" w:hint="eastAsia"/>
          <w:lang w:eastAsia="zh-CN"/>
        </w:rPr>
        <w:t>20.74</w:t>
      </w:r>
      <w:r>
        <w:t xml:space="preserve"> GB/household/month, an increase of </w:t>
      </w:r>
      <w:r>
        <w:rPr>
          <w:rFonts w:eastAsia="SimSun" w:hint="eastAsia"/>
          <w:lang w:eastAsia="zh-CN"/>
        </w:rPr>
        <w:t>14.1%</w:t>
      </w:r>
      <w:r>
        <w:t xml:space="preserve"> over the previous year. </w:t>
      </w:r>
      <w:r>
        <w:rPr>
          <w:rFonts w:eastAsia="SimSun" w:hint="eastAsia"/>
          <w:lang w:eastAsia="zh-CN"/>
        </w:rPr>
        <w:t>The DOU in December 2025 reached 23.04 GB/household/month, an increase of 3.34 GB/household/month over that of December 2024.</w:t>
      </w:r>
    </w:p>
    <w:p w14:paraId="43C62A5A" w14:textId="41E8ED5D" w:rsidR="0088157E" w:rsidRPr="00A43509" w:rsidRDefault="0088157E" w:rsidP="00552B6F">
      <w:pPr>
        <w:spacing w:afterLines="50"/>
      </w:pPr>
      <w:bookmarkStart w:id="5" w:name="OLE_LINK1"/>
      <w:r w:rsidRPr="006B58C4">
        <w:t>Figure</w:t>
      </w:r>
      <w:r>
        <w:rPr>
          <w:rFonts w:eastAsia="SimSun" w:hint="eastAsia"/>
          <w:lang w:eastAsia="zh-CN"/>
        </w:rPr>
        <w:t xml:space="preserve"> </w:t>
      </w:r>
      <w:r w:rsidR="009C148F">
        <w:rPr>
          <w:rFonts w:hint="eastAsia"/>
        </w:rPr>
        <w:t>3.2-</w:t>
      </w:r>
      <w:r>
        <w:rPr>
          <w:rFonts w:eastAsia="SimSun" w:hint="eastAsia"/>
          <w:lang w:eastAsia="zh-CN"/>
        </w:rPr>
        <w:t>1</w:t>
      </w:r>
      <w:r w:rsidRPr="006B58C4">
        <w:t xml:space="preserve"> show</w:t>
      </w:r>
      <w:r>
        <w:rPr>
          <w:rFonts w:eastAsia="SimSun" w:hint="eastAsia"/>
          <w:lang w:eastAsia="zh-CN"/>
        </w:rPr>
        <w:t>s</w:t>
      </w:r>
      <w:r w:rsidRPr="006B58C4">
        <w:t xml:space="preserve"> </w:t>
      </w:r>
      <w:r>
        <w:rPr>
          <w:rFonts w:eastAsia="SimSun" w:hint="eastAsia"/>
          <w:lang w:eastAsia="zh-CN"/>
        </w:rPr>
        <w:t xml:space="preserve">mobile internet access </w:t>
      </w:r>
      <w:r w:rsidRPr="006B58C4">
        <w:t xml:space="preserve">traffic </w:t>
      </w:r>
      <w:r>
        <w:rPr>
          <w:rFonts w:eastAsia="SimSun" w:hint="eastAsia"/>
          <w:lang w:eastAsia="zh-CN"/>
        </w:rPr>
        <w:t xml:space="preserve">and </w:t>
      </w:r>
      <w:r>
        <w:rPr>
          <w:rFonts w:eastAsia="SimSun"/>
          <w:lang w:eastAsia="zh-CN"/>
        </w:rPr>
        <w:t>monthly</w:t>
      </w:r>
      <w:r>
        <w:rPr>
          <w:rFonts w:eastAsia="SimSun" w:hint="eastAsia"/>
          <w:lang w:eastAsia="zh-CN"/>
        </w:rPr>
        <w:t xml:space="preserve"> average mobile internet traffic per household</w:t>
      </w:r>
      <w:r w:rsidRPr="006B58C4">
        <w:t xml:space="preserve"> over the </w:t>
      </w:r>
      <w:r>
        <w:rPr>
          <w:rFonts w:eastAsia="SimSun" w:hint="eastAsia"/>
          <w:lang w:eastAsia="zh-CN"/>
        </w:rPr>
        <w:t>six</w:t>
      </w:r>
      <w:r w:rsidRPr="006B58C4">
        <w:t xml:space="preserve">-year period from </w:t>
      </w:r>
      <w:r>
        <w:rPr>
          <w:rFonts w:eastAsia="SimSun" w:hint="eastAsia"/>
          <w:lang w:eastAsia="zh-CN"/>
        </w:rPr>
        <w:t xml:space="preserve">the year </w:t>
      </w:r>
      <w:r w:rsidRPr="006B58C4">
        <w:t>202</w:t>
      </w:r>
      <w:r>
        <w:rPr>
          <w:rFonts w:eastAsia="SimSun" w:hint="eastAsia"/>
          <w:lang w:eastAsia="zh-CN"/>
        </w:rPr>
        <w:t>0</w:t>
      </w:r>
      <w:r w:rsidRPr="006B58C4">
        <w:t xml:space="preserve"> to 2025. </w:t>
      </w:r>
      <w:bookmarkEnd w:id="5"/>
    </w:p>
    <w:p w14:paraId="346064D7" w14:textId="77777777" w:rsidR="0088157E" w:rsidRDefault="0088157E" w:rsidP="00552B6F">
      <w:pPr>
        <w:keepNext/>
        <w:spacing w:afterLines="50"/>
        <w:jc w:val="center"/>
        <w:rPr>
          <w:rFonts w:eastAsia="SimSun"/>
          <w:lang w:eastAsia="zh-CN"/>
        </w:rPr>
      </w:pPr>
      <w:r>
        <w:rPr>
          <w:noProof/>
          <w:lang w:val="en-GB" w:eastAsia="en-GB"/>
        </w:rPr>
        <w:drawing>
          <wp:inline distT="0" distB="0" distL="0" distR="0" wp14:anchorId="710969D7" wp14:editId="15F05464">
            <wp:extent cx="4600187" cy="3131820"/>
            <wp:effectExtent l="0" t="0" r="0" b="0"/>
            <wp:docPr id="10746474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25715" cy="3149200"/>
                    </a:xfrm>
                    <a:prstGeom prst="rect">
                      <a:avLst/>
                    </a:prstGeom>
                    <a:noFill/>
                    <a:ln>
                      <a:noFill/>
                    </a:ln>
                  </pic:spPr>
                </pic:pic>
              </a:graphicData>
            </a:graphic>
          </wp:inline>
        </w:drawing>
      </w:r>
    </w:p>
    <w:p w14:paraId="75844887" w14:textId="77777777" w:rsidR="007527EE" w:rsidRDefault="00552B6F" w:rsidP="007527EE">
      <w:pPr>
        <w:spacing w:afterLines="50"/>
        <w:jc w:val="center"/>
        <w:rPr>
          <w:rFonts w:eastAsia="SimSun"/>
          <w:lang w:eastAsia="zh-CN"/>
        </w:rPr>
      </w:pPr>
      <w:r>
        <w:rPr>
          <w:rFonts w:eastAsia="SimSun" w:hint="eastAsia"/>
          <w:lang w:eastAsia="zh-CN"/>
        </w:rPr>
        <w:t xml:space="preserve">Figure </w:t>
      </w:r>
      <w:r w:rsidR="009C148F">
        <w:rPr>
          <w:rFonts w:hint="eastAsia"/>
        </w:rPr>
        <w:t>3.2-</w:t>
      </w:r>
      <w:r>
        <w:rPr>
          <w:rFonts w:eastAsia="SimSun" w:hint="eastAsia"/>
          <w:lang w:eastAsia="zh-CN"/>
        </w:rPr>
        <w:t>1</w:t>
      </w:r>
      <w:r w:rsidR="00065A44">
        <w:rPr>
          <w:rFonts w:hint="eastAsia"/>
        </w:rPr>
        <w:t>:</w:t>
      </w:r>
      <w:r w:rsidR="0016230F">
        <w:rPr>
          <w:rFonts w:hint="eastAsia"/>
        </w:rPr>
        <w:t xml:space="preserve"> </w:t>
      </w:r>
      <w:r w:rsidR="003B5C07">
        <w:rPr>
          <w:rFonts w:hint="eastAsia"/>
        </w:rPr>
        <w:t>M</w:t>
      </w:r>
      <w:r w:rsidR="0016230F">
        <w:rPr>
          <w:rFonts w:eastAsia="SimSun" w:hint="eastAsia"/>
          <w:lang w:eastAsia="zh-CN"/>
        </w:rPr>
        <w:t xml:space="preserve">obile internet access </w:t>
      </w:r>
      <w:r w:rsidR="0016230F" w:rsidRPr="006B58C4">
        <w:t xml:space="preserve">traffic </w:t>
      </w:r>
      <w:r w:rsidR="0016230F">
        <w:rPr>
          <w:rFonts w:eastAsia="SimSun" w:hint="eastAsia"/>
          <w:lang w:eastAsia="zh-CN"/>
        </w:rPr>
        <w:t xml:space="preserve">and </w:t>
      </w:r>
      <w:r w:rsidR="0016230F">
        <w:rPr>
          <w:rFonts w:eastAsia="SimSun"/>
          <w:lang w:eastAsia="zh-CN"/>
        </w:rPr>
        <w:t>monthly</w:t>
      </w:r>
      <w:r w:rsidR="0016230F">
        <w:rPr>
          <w:rFonts w:eastAsia="SimSun" w:hint="eastAsia"/>
          <w:lang w:eastAsia="zh-CN"/>
        </w:rPr>
        <w:t xml:space="preserve"> average mobile internet </w:t>
      </w:r>
    </w:p>
    <w:p w14:paraId="4695E954" w14:textId="48FB8E06" w:rsidR="0088157E" w:rsidRPr="0016230F" w:rsidRDefault="0016230F" w:rsidP="007527EE">
      <w:pPr>
        <w:spacing w:afterLines="50"/>
        <w:jc w:val="center"/>
      </w:pPr>
      <w:r>
        <w:rPr>
          <w:rFonts w:eastAsia="SimSun" w:hint="eastAsia"/>
          <w:lang w:eastAsia="zh-CN"/>
        </w:rPr>
        <w:t>traffic per household</w:t>
      </w:r>
    </w:p>
    <w:p w14:paraId="534F222F" w14:textId="1577017D" w:rsidR="00176345" w:rsidRDefault="00747870" w:rsidP="00552B6F">
      <w:pPr>
        <w:spacing w:afterLines="50"/>
        <w:rPr>
          <w:lang w:eastAsia="zh-CN"/>
        </w:rPr>
      </w:pPr>
      <w:r>
        <w:lastRenderedPageBreak/>
        <w:t>By the end of 202</w:t>
      </w:r>
      <w:r>
        <w:rPr>
          <w:rFonts w:hint="eastAsia"/>
          <w:lang w:eastAsia="zh-CN"/>
        </w:rPr>
        <w:t>5</w:t>
      </w:r>
      <w:r>
        <w:t xml:space="preserve">, the total number of </w:t>
      </w:r>
      <w:r>
        <w:rPr>
          <w:rFonts w:hint="eastAsia"/>
          <w:lang w:eastAsia="zh-CN"/>
        </w:rPr>
        <w:t xml:space="preserve">mobile IoT </w:t>
      </w:r>
      <w:r>
        <w:t>terminal</w:t>
      </w:r>
      <w:r>
        <w:rPr>
          <w:rFonts w:hint="eastAsia"/>
          <w:lang w:eastAsia="zh-CN"/>
        </w:rPr>
        <w:t xml:space="preserve"> users in China has reached 2.888 billion, up by 8.8% year on year, and the user increasement was 232 million, accounting for 61.3% of the total number of mobile terminal connections. Mobile IoT terminals has been widely used in public services, the Internet of Vehicles, smart retail, and smart home, with the scale reaching 1.164 billion, 529 million, 365 million, and 323 million users respectively.</w:t>
      </w:r>
      <w:r>
        <w:rPr>
          <w:rStyle w:val="FootnoteReference"/>
          <w:rFonts w:eastAsia="SimSun" w:hint="eastAsia"/>
          <w:lang w:eastAsia="zh-CN"/>
        </w:rPr>
        <w:footnoteReference w:id="2"/>
      </w:r>
    </w:p>
    <w:p w14:paraId="62FEAAA2" w14:textId="5DC47606" w:rsidR="0088157E" w:rsidRDefault="0088157E" w:rsidP="00552B6F">
      <w:pPr>
        <w:spacing w:afterLines="50"/>
      </w:pPr>
      <w:r w:rsidRPr="006B58C4">
        <w:t xml:space="preserve">Figure </w:t>
      </w:r>
      <w:r w:rsidR="0016230F">
        <w:rPr>
          <w:rFonts w:hint="eastAsia"/>
        </w:rPr>
        <w:t>3.2-</w:t>
      </w:r>
      <w:r>
        <w:rPr>
          <w:rFonts w:eastAsia="SimSun" w:hint="eastAsia"/>
          <w:lang w:eastAsia="zh-CN"/>
        </w:rPr>
        <w:t>2</w:t>
      </w:r>
      <w:r w:rsidRPr="006B58C4">
        <w:t xml:space="preserve"> show</w:t>
      </w:r>
      <w:r>
        <w:rPr>
          <w:rFonts w:eastAsia="SimSun" w:hint="eastAsia"/>
          <w:lang w:eastAsia="zh-CN"/>
        </w:rPr>
        <w:t>s</w:t>
      </w:r>
      <w:r w:rsidRPr="006B58C4">
        <w:t xml:space="preserve"> </w:t>
      </w:r>
      <w:r>
        <w:rPr>
          <w:rFonts w:eastAsia="SimSun" w:hint="eastAsia"/>
          <w:lang w:eastAsia="zh-CN"/>
        </w:rPr>
        <w:t xml:space="preserve">the </w:t>
      </w:r>
      <w:r>
        <w:t xml:space="preserve">total </w:t>
      </w:r>
      <w:r>
        <w:rPr>
          <w:rFonts w:eastAsia="SimSun" w:hint="eastAsia"/>
          <w:lang w:eastAsia="zh-CN"/>
        </w:rPr>
        <w:t xml:space="preserve">number of mobile IoT </w:t>
      </w:r>
      <w:bookmarkStart w:id="6" w:name="OLE_LINK2"/>
      <w:r>
        <w:rPr>
          <w:rFonts w:eastAsia="SimSun" w:hint="eastAsia"/>
          <w:lang w:eastAsia="zh-CN"/>
        </w:rPr>
        <w:t xml:space="preserve">terminal </w:t>
      </w:r>
      <w:bookmarkEnd w:id="6"/>
      <w:r>
        <w:rPr>
          <w:rFonts w:eastAsia="SimSun" w:hint="eastAsia"/>
          <w:lang w:eastAsia="zh-CN"/>
        </w:rPr>
        <w:t>users</w:t>
      </w:r>
      <w:r w:rsidRPr="006B58C4">
        <w:t xml:space="preserve"> </w:t>
      </w:r>
      <w:r>
        <w:rPr>
          <w:rFonts w:eastAsia="SimSun" w:hint="eastAsia"/>
          <w:lang w:eastAsia="zh-CN"/>
        </w:rPr>
        <w:t xml:space="preserve">and </w:t>
      </w:r>
      <w:r>
        <w:rPr>
          <w:rFonts w:eastAsia="SimSun"/>
          <w:lang w:eastAsia="zh-CN"/>
        </w:rPr>
        <w:t>the</w:t>
      </w:r>
      <w:r>
        <w:rPr>
          <w:rFonts w:eastAsia="SimSun" w:hint="eastAsia"/>
          <w:lang w:eastAsia="zh-CN"/>
        </w:rPr>
        <w:t xml:space="preserve"> share of mobile IoT terminal users in total mobile terminal connections </w:t>
      </w:r>
      <w:r w:rsidRPr="006B58C4">
        <w:t xml:space="preserve">over the </w:t>
      </w:r>
      <w:r>
        <w:rPr>
          <w:rFonts w:eastAsia="SimSun" w:hint="eastAsia"/>
          <w:lang w:eastAsia="zh-CN"/>
        </w:rPr>
        <w:t>six</w:t>
      </w:r>
      <w:r w:rsidRPr="006B58C4">
        <w:t xml:space="preserve">-year period from </w:t>
      </w:r>
      <w:r>
        <w:rPr>
          <w:rFonts w:eastAsia="SimSun" w:hint="eastAsia"/>
          <w:lang w:eastAsia="zh-CN"/>
        </w:rPr>
        <w:t xml:space="preserve">the year </w:t>
      </w:r>
      <w:r w:rsidRPr="006B58C4">
        <w:t>202</w:t>
      </w:r>
      <w:r>
        <w:rPr>
          <w:rFonts w:eastAsia="SimSun" w:hint="eastAsia"/>
          <w:lang w:eastAsia="zh-CN"/>
        </w:rPr>
        <w:t>0</w:t>
      </w:r>
      <w:r w:rsidRPr="006B58C4">
        <w:t xml:space="preserve"> to 2025. </w:t>
      </w:r>
    </w:p>
    <w:p w14:paraId="07523972" w14:textId="77777777" w:rsidR="00552B6F" w:rsidRDefault="0088157E" w:rsidP="00552B6F">
      <w:pPr>
        <w:keepNext/>
        <w:spacing w:afterLines="50"/>
        <w:jc w:val="center"/>
      </w:pPr>
      <w:r>
        <w:rPr>
          <w:noProof/>
          <w:lang w:val="en-GB" w:eastAsia="en-GB"/>
        </w:rPr>
        <w:drawing>
          <wp:inline distT="0" distB="0" distL="0" distR="0" wp14:anchorId="264328F8" wp14:editId="3A3ECAA1">
            <wp:extent cx="4989968" cy="3008233"/>
            <wp:effectExtent l="0" t="0" r="1270" b="1905"/>
            <wp:docPr id="146062648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01033" cy="3014904"/>
                    </a:xfrm>
                    <a:prstGeom prst="rect">
                      <a:avLst/>
                    </a:prstGeom>
                    <a:noFill/>
                    <a:ln>
                      <a:noFill/>
                    </a:ln>
                  </pic:spPr>
                </pic:pic>
              </a:graphicData>
            </a:graphic>
          </wp:inline>
        </w:drawing>
      </w:r>
    </w:p>
    <w:p w14:paraId="36B05895" w14:textId="4E512460" w:rsidR="0088157E" w:rsidRPr="003B5C07" w:rsidRDefault="00552B6F" w:rsidP="00552B6F">
      <w:pPr>
        <w:keepNext/>
        <w:spacing w:afterLines="50"/>
        <w:jc w:val="center"/>
      </w:pPr>
      <w:r w:rsidRPr="00552B6F">
        <w:rPr>
          <w:rFonts w:eastAsia="SimSun" w:hint="eastAsia"/>
          <w:lang w:eastAsia="zh-CN"/>
        </w:rPr>
        <w:t xml:space="preserve"> </w:t>
      </w:r>
      <w:r>
        <w:rPr>
          <w:rFonts w:eastAsia="SimSun" w:hint="eastAsia"/>
          <w:lang w:eastAsia="zh-CN"/>
        </w:rPr>
        <w:t xml:space="preserve">Figure </w:t>
      </w:r>
      <w:r w:rsidR="003B5C07">
        <w:rPr>
          <w:rFonts w:hint="eastAsia"/>
        </w:rPr>
        <w:t>3.2-</w:t>
      </w:r>
      <w:r>
        <w:rPr>
          <w:rFonts w:eastAsia="SimSun" w:hint="eastAsia"/>
          <w:lang w:eastAsia="zh-CN"/>
        </w:rPr>
        <w:t>2</w:t>
      </w:r>
      <w:r w:rsidR="00065A44">
        <w:rPr>
          <w:rFonts w:hint="eastAsia"/>
        </w:rPr>
        <w:t>:</w:t>
      </w:r>
      <w:r w:rsidR="003B5C07">
        <w:rPr>
          <w:rFonts w:hint="eastAsia"/>
        </w:rPr>
        <w:t xml:space="preserve"> T</w:t>
      </w:r>
      <w:r w:rsidR="003B5C07">
        <w:t xml:space="preserve">otal </w:t>
      </w:r>
      <w:r w:rsidR="003B5C07">
        <w:rPr>
          <w:rFonts w:eastAsia="SimSun" w:hint="eastAsia"/>
          <w:lang w:eastAsia="zh-CN"/>
        </w:rPr>
        <w:t>number of mobile IoT terminal users</w:t>
      </w:r>
      <w:r w:rsidR="003B5C07" w:rsidRPr="006B58C4">
        <w:t xml:space="preserve"> </w:t>
      </w:r>
      <w:r w:rsidR="003B5C07">
        <w:rPr>
          <w:rFonts w:eastAsia="SimSun" w:hint="eastAsia"/>
          <w:lang w:eastAsia="zh-CN"/>
        </w:rPr>
        <w:t xml:space="preserve">and </w:t>
      </w:r>
      <w:r w:rsidR="003B5C07">
        <w:rPr>
          <w:rFonts w:eastAsia="SimSun"/>
          <w:lang w:eastAsia="zh-CN"/>
        </w:rPr>
        <w:t>the</w:t>
      </w:r>
      <w:r w:rsidR="003B5C07">
        <w:rPr>
          <w:rFonts w:eastAsia="SimSun" w:hint="eastAsia"/>
          <w:lang w:eastAsia="zh-CN"/>
        </w:rPr>
        <w:t xml:space="preserve"> share of mobile IoT terminal users in total mobile terminal connections</w:t>
      </w:r>
    </w:p>
    <w:p w14:paraId="1E4572AA" w14:textId="05CFA216" w:rsidR="0088157E" w:rsidRDefault="0088157E" w:rsidP="00783CB9">
      <w:pPr>
        <w:pStyle w:val="a"/>
      </w:pPr>
      <w:bookmarkStart w:id="7" w:name="_Toc239784489"/>
      <w:r>
        <w:rPr>
          <w:rFonts w:hint="eastAsia"/>
          <w:lang w:eastAsia="ko-KR"/>
        </w:rPr>
        <w:t>Republic of Korea</w:t>
      </w:r>
      <w:bookmarkEnd w:id="7"/>
    </w:p>
    <w:p w14:paraId="694C99EE" w14:textId="119333EF" w:rsidR="0088157E" w:rsidRDefault="0088157E" w:rsidP="00552B6F">
      <w:pPr>
        <w:spacing w:afterLines="50"/>
        <w:rPr>
          <w:rFonts w:eastAsiaTheme="minorEastAsia"/>
          <w:lang w:eastAsia="ko-KR"/>
        </w:rPr>
      </w:pPr>
      <w:r w:rsidRPr="000223FC">
        <w:t>The Ministry of Science and ICT of the Republic of Korea releases mobile traffic statistics every month</w:t>
      </w:r>
      <w:r w:rsidRPr="00F55E07">
        <w:t>. According to the</w:t>
      </w:r>
      <w:r>
        <w:rPr>
          <w:rFonts w:hint="eastAsia"/>
          <w:lang w:eastAsia="ko-KR"/>
        </w:rPr>
        <w:t xml:space="preserve"> latest</w:t>
      </w:r>
      <w:r w:rsidRPr="00F55E07">
        <w:t xml:space="preserve"> statistics released in </w:t>
      </w:r>
      <w:r>
        <w:rPr>
          <w:rFonts w:hint="eastAsia"/>
          <w:lang w:eastAsia="ko-KR"/>
        </w:rPr>
        <w:t>August</w:t>
      </w:r>
      <w:r w:rsidRPr="00F55E07">
        <w:t xml:space="preserve"> 2026</w:t>
      </w:r>
      <w:r>
        <w:rPr>
          <w:rStyle w:val="FootnoteReference"/>
        </w:rPr>
        <w:footnoteReference w:id="3"/>
      </w:r>
      <w:r>
        <w:rPr>
          <w:rFonts w:eastAsiaTheme="minorEastAsia" w:hint="eastAsia"/>
          <w:lang w:eastAsia="ko-KR"/>
        </w:rPr>
        <w:t xml:space="preserve">, as shown in Figure </w:t>
      </w:r>
      <w:r w:rsidR="003B5C07">
        <w:rPr>
          <w:rFonts w:hint="eastAsia"/>
        </w:rPr>
        <w:t>3.3-</w:t>
      </w:r>
      <w:r w:rsidR="009E66F2">
        <w:rPr>
          <w:rFonts w:hint="eastAsia"/>
        </w:rPr>
        <w:t>1</w:t>
      </w:r>
      <w:r>
        <w:rPr>
          <w:rFonts w:eastAsiaTheme="minorEastAsia" w:hint="eastAsia"/>
          <w:lang w:eastAsia="ko-KR"/>
        </w:rPr>
        <w:t xml:space="preserve"> below</w:t>
      </w:r>
      <w:r w:rsidRPr="00F55E07">
        <w:t xml:space="preserve">, total mobile traffic generated by 3G, 4G, and 5G networks reached approximately 1.53 EB as of </w:t>
      </w:r>
      <w:r>
        <w:rPr>
          <w:rFonts w:hint="eastAsia"/>
          <w:lang w:eastAsia="ko-KR"/>
        </w:rPr>
        <w:t>June</w:t>
      </w:r>
      <w:r w:rsidRPr="00F55E07">
        <w:t xml:space="preserve"> 2026, representing an approximately 2.18-fold increase compared to 0.702 EB recorded in December 2020. </w:t>
      </w:r>
      <w:r w:rsidRPr="00D3551A">
        <w:t>While traffic on 3G and 4G networks has continued to decline, 5G traffic has steadily increased, driving the continued growth in overall mobile data traffic.</w:t>
      </w:r>
    </w:p>
    <w:p w14:paraId="4D7D702F" w14:textId="4421611E" w:rsidR="0088157E" w:rsidRPr="00B80CD3" w:rsidRDefault="00B80CD3" w:rsidP="00552B6F">
      <w:pPr>
        <w:keepNext/>
        <w:spacing w:afterLines="50"/>
        <w:rPr>
          <w:noProof/>
        </w:rPr>
      </w:pPr>
      <w:r>
        <w:rPr>
          <w:noProof/>
          <w:lang w:val="en-GB" w:eastAsia="en-GB"/>
        </w:rPr>
        <w:lastRenderedPageBreak/>
        <w:drawing>
          <wp:inline distT="0" distB="0" distL="0" distR="0" wp14:anchorId="4F979F41" wp14:editId="06C554E9">
            <wp:extent cx="5755857" cy="3459892"/>
            <wp:effectExtent l="0" t="0" r="0" b="7620"/>
            <wp:docPr id="968891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920" cy="3462935"/>
                    </a:xfrm>
                    <a:prstGeom prst="rect">
                      <a:avLst/>
                    </a:prstGeom>
                    <a:noFill/>
                  </pic:spPr>
                </pic:pic>
              </a:graphicData>
            </a:graphic>
          </wp:inline>
        </w:drawing>
      </w:r>
    </w:p>
    <w:p w14:paraId="3D71858F" w14:textId="5D9191D5" w:rsidR="00552B6F" w:rsidRPr="00A43509" w:rsidRDefault="00552B6F" w:rsidP="00552B6F">
      <w:pPr>
        <w:pStyle w:val="Caption"/>
      </w:pPr>
      <w:r w:rsidRPr="001A39A0">
        <w:t xml:space="preserve">Figure </w:t>
      </w:r>
      <w:r w:rsidR="003B5C07">
        <w:rPr>
          <w:rFonts w:hint="eastAsia"/>
        </w:rPr>
        <w:t>3.3-</w:t>
      </w:r>
      <w:r w:rsidR="009E66F2">
        <w:rPr>
          <w:rFonts w:hint="eastAsia"/>
        </w:rPr>
        <w:t>1</w:t>
      </w:r>
      <w:r w:rsidRPr="001A39A0">
        <w:t xml:space="preserve">: </w:t>
      </w:r>
      <w:r>
        <w:rPr>
          <w:rFonts w:eastAsiaTheme="minorEastAsia" w:hint="eastAsia"/>
          <w:lang w:eastAsia="ko-KR"/>
        </w:rPr>
        <w:t>Mobile Data Traffic in Korea</w:t>
      </w:r>
      <w:r>
        <w:rPr>
          <w:rFonts w:hint="eastAsia"/>
        </w:rPr>
        <w:t xml:space="preserve"> </w:t>
      </w:r>
      <w:r w:rsidRPr="00944EAC">
        <w:t>(</w:t>
      </w:r>
      <w:r>
        <w:rPr>
          <w:rFonts w:eastAsiaTheme="minorEastAsia" w:hint="eastAsia"/>
          <w:lang w:eastAsia="ko-KR"/>
        </w:rPr>
        <w:t xml:space="preserve">December </w:t>
      </w:r>
      <w:r w:rsidRPr="00944EAC">
        <w:t>20</w:t>
      </w:r>
      <w:r>
        <w:rPr>
          <w:rFonts w:eastAsiaTheme="minorEastAsia" w:hint="eastAsia"/>
          <w:lang w:eastAsia="ko-KR"/>
        </w:rPr>
        <w:t>20 to June 2026</w:t>
      </w:r>
      <w:r w:rsidRPr="00944EAC">
        <w:t>)</w:t>
      </w:r>
    </w:p>
    <w:p w14:paraId="6AF4A8B9" w14:textId="12DEA9FA" w:rsidR="0088157E" w:rsidRPr="0088157E" w:rsidRDefault="0088157E" w:rsidP="00783CB9">
      <w:pPr>
        <w:pStyle w:val="a"/>
      </w:pPr>
      <w:bookmarkStart w:id="8" w:name="_Toc239784490"/>
      <w:r w:rsidRPr="002A36E3">
        <w:t>Thailand (Kingdom of)</w:t>
      </w:r>
      <w:bookmarkEnd w:id="8"/>
    </w:p>
    <w:p w14:paraId="72F153C1" w14:textId="54B5F70F" w:rsidR="0088157E" w:rsidRDefault="0088157E" w:rsidP="00552B6F">
      <w:pPr>
        <w:spacing w:afterLines="50"/>
      </w:pPr>
      <w:r>
        <w:t xml:space="preserve">The Office of the National Broadcasting and Telecommunications Commission (NBTC) collects and compiles statistical data on mobile broadband traffic in Thailand </w:t>
      </w:r>
      <w:r w:rsidRPr="005D7BD1">
        <w:t>based on submissions from Thailand’s mobile network operators</w:t>
      </w:r>
      <w:r>
        <w:t>.</w:t>
      </w:r>
    </w:p>
    <w:p w14:paraId="09C6749F" w14:textId="5F73D32B" w:rsidR="0088157E" w:rsidRPr="0088157E" w:rsidRDefault="0088157E" w:rsidP="00552B6F">
      <w:pPr>
        <w:spacing w:afterLines="50"/>
        <w:rPr>
          <w:rFonts w:cstheme="minorBidi"/>
          <w:szCs w:val="30"/>
          <w:lang w:bidi="th-TH"/>
        </w:rPr>
      </w:pPr>
      <w:r w:rsidRPr="008E6C49">
        <w:rPr>
          <w:rFonts w:cstheme="minorBidi"/>
          <w:szCs w:val="30"/>
          <w:lang w:bidi="th-TH"/>
        </w:rPr>
        <w:t xml:space="preserve">Figure </w:t>
      </w:r>
      <w:r w:rsidR="00065A44">
        <w:rPr>
          <w:rFonts w:cstheme="minorBidi" w:hint="eastAsia"/>
          <w:szCs w:val="30"/>
          <w:lang w:bidi="th-TH"/>
        </w:rPr>
        <w:t>3.4-</w:t>
      </w:r>
      <w:r w:rsidRPr="008E6C49">
        <w:rPr>
          <w:rFonts w:cstheme="minorBidi"/>
          <w:szCs w:val="30"/>
          <w:lang w:bidi="th-TH"/>
        </w:rPr>
        <w:t>1</w:t>
      </w:r>
      <w:r>
        <w:rPr>
          <w:rFonts w:cstheme="minorBidi"/>
          <w:szCs w:val="30"/>
          <w:lang w:bidi="th-TH"/>
        </w:rPr>
        <w:t xml:space="preserve"> summarizes </w:t>
      </w:r>
      <w:r w:rsidRPr="008E6C49">
        <w:rPr>
          <w:rFonts w:cstheme="minorBidi"/>
          <w:szCs w:val="30"/>
          <w:lang w:bidi="th-TH"/>
        </w:rPr>
        <w:t xml:space="preserve">mobile broadband </w:t>
      </w:r>
      <w:r>
        <w:rPr>
          <w:rFonts w:cstheme="minorBidi"/>
          <w:szCs w:val="30"/>
          <w:lang w:bidi="th-TH"/>
        </w:rPr>
        <w:t xml:space="preserve">internet </w:t>
      </w:r>
      <w:r w:rsidRPr="008E6C49">
        <w:rPr>
          <w:rFonts w:cstheme="minorBidi"/>
          <w:szCs w:val="30"/>
          <w:lang w:bidi="th-TH"/>
        </w:rPr>
        <w:t>traffic in Thailand</w:t>
      </w:r>
      <w:r>
        <w:rPr>
          <w:rFonts w:cstheme="minorBidi"/>
          <w:szCs w:val="30"/>
          <w:lang w:bidi="th-TH"/>
        </w:rPr>
        <w:t xml:space="preserve"> from 2022 to 2025. </w:t>
      </w:r>
      <w:r w:rsidRPr="008E6C49">
        <w:rPr>
          <w:rFonts w:cstheme="minorBidi"/>
          <w:szCs w:val="30"/>
          <w:lang w:bidi="th-TH"/>
        </w:rPr>
        <w:t xml:space="preserve">It covers domestic </w:t>
      </w:r>
      <w:r>
        <w:rPr>
          <w:rFonts w:cstheme="minorBidi"/>
          <w:szCs w:val="30"/>
          <w:lang w:bidi="th-TH"/>
        </w:rPr>
        <w:t xml:space="preserve">mobile </w:t>
      </w:r>
      <w:r w:rsidRPr="008E6C49">
        <w:rPr>
          <w:rFonts w:cstheme="minorBidi"/>
          <w:szCs w:val="30"/>
          <w:lang w:bidi="th-TH"/>
        </w:rPr>
        <w:t>broadband traffic</w:t>
      </w:r>
      <w:r>
        <w:rPr>
          <w:rFonts w:cstheme="minorBidi"/>
          <w:szCs w:val="30"/>
          <w:lang w:bidi="th-TH"/>
        </w:rPr>
        <w:t xml:space="preserve">, </w:t>
      </w:r>
      <w:r w:rsidRPr="008E6C49">
        <w:rPr>
          <w:rFonts w:cstheme="minorBidi"/>
          <w:szCs w:val="30"/>
          <w:lang w:bidi="th-TH"/>
        </w:rPr>
        <w:t>downlink and uplink combined, measured at the point of user connection</w:t>
      </w:r>
      <w:r>
        <w:rPr>
          <w:rFonts w:cstheme="minorBidi"/>
          <w:szCs w:val="30"/>
          <w:lang w:bidi="th-TH"/>
        </w:rPr>
        <w:t xml:space="preserve">, </w:t>
      </w:r>
      <w:r w:rsidRPr="008E6C49">
        <w:rPr>
          <w:rFonts w:cstheme="minorBidi"/>
          <w:szCs w:val="30"/>
          <w:lang w:bidi="th-TH"/>
        </w:rPr>
        <w:t>carried over 3G and higher-generation mobile networks, and excludes wholesale and walled-garden traffic.</w:t>
      </w:r>
    </w:p>
    <w:p w14:paraId="1D74ABC4" w14:textId="77777777" w:rsidR="0088157E" w:rsidRDefault="0088157E" w:rsidP="00552B6F">
      <w:pPr>
        <w:spacing w:afterLines="50"/>
        <w:jc w:val="center"/>
        <w:rPr>
          <w:rFonts w:cstheme="minorBidi"/>
          <w:szCs w:val="30"/>
          <w:lang w:bidi="th-TH"/>
        </w:rPr>
      </w:pPr>
      <w:r>
        <w:rPr>
          <w:rFonts w:cstheme="minorBidi"/>
          <w:noProof/>
          <w:szCs w:val="30"/>
          <w:lang w:val="en-GB" w:eastAsia="en-GB"/>
        </w:rPr>
        <w:drawing>
          <wp:inline distT="0" distB="0" distL="0" distR="0" wp14:anchorId="07D52343" wp14:editId="16B67CE9">
            <wp:extent cx="5400000" cy="2033766"/>
            <wp:effectExtent l="0" t="0" r="0" b="5080"/>
            <wp:docPr id="1790648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00" cy="2033766"/>
                    </a:xfrm>
                    <a:prstGeom prst="rect">
                      <a:avLst/>
                    </a:prstGeom>
                    <a:noFill/>
                  </pic:spPr>
                </pic:pic>
              </a:graphicData>
            </a:graphic>
          </wp:inline>
        </w:drawing>
      </w:r>
    </w:p>
    <w:p w14:paraId="104AEE02" w14:textId="269E5941" w:rsidR="0088157E" w:rsidRDefault="0088157E" w:rsidP="00783CB9">
      <w:pPr>
        <w:spacing w:afterLines="50"/>
        <w:jc w:val="center"/>
        <w:rPr>
          <w:rFonts w:cstheme="minorBidi"/>
          <w:szCs w:val="30"/>
          <w:lang w:bidi="th-TH"/>
        </w:rPr>
      </w:pPr>
      <w:r>
        <w:rPr>
          <w:rFonts w:cstheme="minorBidi"/>
          <w:szCs w:val="30"/>
          <w:lang w:bidi="th-TH"/>
        </w:rPr>
        <w:t xml:space="preserve">Figure </w:t>
      </w:r>
      <w:r w:rsidR="00065A44">
        <w:rPr>
          <w:rFonts w:cstheme="minorBidi" w:hint="eastAsia"/>
          <w:szCs w:val="30"/>
          <w:lang w:bidi="th-TH"/>
        </w:rPr>
        <w:t>3.4-</w:t>
      </w:r>
      <w:r>
        <w:rPr>
          <w:rFonts w:cstheme="minorBidi"/>
          <w:szCs w:val="30"/>
          <w:lang w:bidi="th-TH"/>
        </w:rPr>
        <w:t>1: M</w:t>
      </w:r>
      <w:r w:rsidRPr="008E6C49">
        <w:rPr>
          <w:rFonts w:cstheme="minorBidi"/>
          <w:szCs w:val="30"/>
          <w:lang w:bidi="th-TH"/>
        </w:rPr>
        <w:t xml:space="preserve">obile broadband </w:t>
      </w:r>
      <w:r>
        <w:rPr>
          <w:rFonts w:cstheme="minorBidi"/>
          <w:szCs w:val="30"/>
          <w:lang w:bidi="th-TH"/>
        </w:rPr>
        <w:t xml:space="preserve">internet </w:t>
      </w:r>
      <w:r w:rsidRPr="008E6C49">
        <w:rPr>
          <w:rFonts w:cstheme="minorBidi"/>
          <w:szCs w:val="30"/>
          <w:lang w:bidi="th-TH"/>
        </w:rPr>
        <w:t>traffic in Thailand</w:t>
      </w:r>
      <w:r>
        <w:rPr>
          <w:rFonts w:cstheme="minorBidi"/>
          <w:szCs w:val="30"/>
          <w:lang w:bidi="th-TH"/>
        </w:rPr>
        <w:t xml:space="preserve">, 2022 to 2025 </w:t>
      </w:r>
      <w:r w:rsidRPr="008F1BE5">
        <w:rPr>
          <w:rFonts w:cstheme="minorBidi"/>
          <w:szCs w:val="30"/>
          <w:lang w:bidi="th-TH"/>
        </w:rPr>
        <w:t>(Exabytes)</w:t>
      </w:r>
    </w:p>
    <w:p w14:paraId="09FF8A16" w14:textId="7A6956BE" w:rsidR="0088157E" w:rsidRDefault="0088157E" w:rsidP="00552B6F">
      <w:pPr>
        <w:spacing w:afterLines="50"/>
        <w:rPr>
          <w:rFonts w:cstheme="minorBidi"/>
          <w:szCs w:val="30"/>
          <w:lang w:bidi="th-TH"/>
        </w:rPr>
      </w:pPr>
      <w:r>
        <w:rPr>
          <w:rFonts w:cstheme="minorBidi"/>
          <w:szCs w:val="30"/>
          <w:lang w:bidi="th-TH"/>
        </w:rPr>
        <w:t>M</w:t>
      </w:r>
      <w:r w:rsidRPr="008E6C49">
        <w:rPr>
          <w:rFonts w:cstheme="minorBidi"/>
          <w:szCs w:val="30"/>
          <w:lang w:bidi="th-TH"/>
        </w:rPr>
        <w:t>obile broadband internet traffic in Thailand grew by approximately 17.3% between 2022 and 2025, from 24.07 to 28.23 Exabytes</w:t>
      </w:r>
      <w:r>
        <w:rPr>
          <w:rFonts w:cstheme="minorBidi"/>
          <w:szCs w:val="30"/>
          <w:lang w:bidi="th-TH"/>
        </w:rPr>
        <w:t xml:space="preserve">, </w:t>
      </w:r>
      <w:r w:rsidRPr="008E6C49">
        <w:rPr>
          <w:rFonts w:cstheme="minorBidi"/>
          <w:szCs w:val="30"/>
          <w:lang w:bidi="th-TH"/>
        </w:rPr>
        <w:t>a compound annual growth rate (CAGR) of about 5.5% per year. Year-on-year growth was strongest in 2023 (+7.5%), slowed in 2024 (+3.8%), and picked up again in 2025 (+5.2%).</w:t>
      </w:r>
    </w:p>
    <w:p w14:paraId="479B9249" w14:textId="1161465A" w:rsidR="0088157E" w:rsidRDefault="0088157E" w:rsidP="00552B6F">
      <w:pPr>
        <w:spacing w:afterLines="50"/>
        <w:rPr>
          <w:rFonts w:cstheme="minorBidi"/>
          <w:szCs w:val="30"/>
          <w:lang w:bidi="th-TH"/>
        </w:rPr>
      </w:pPr>
      <w:r>
        <w:rPr>
          <w:rFonts w:cstheme="minorBidi"/>
          <w:szCs w:val="30"/>
          <w:lang w:bidi="th-TH"/>
        </w:rPr>
        <w:lastRenderedPageBreak/>
        <w:t xml:space="preserve">Figure </w:t>
      </w:r>
      <w:r w:rsidR="00065A44">
        <w:rPr>
          <w:rFonts w:cstheme="minorBidi" w:hint="eastAsia"/>
          <w:szCs w:val="30"/>
          <w:lang w:bidi="th-TH"/>
        </w:rPr>
        <w:t>3.4-</w:t>
      </w:r>
      <w:r>
        <w:rPr>
          <w:rFonts w:cstheme="minorBidi"/>
          <w:szCs w:val="30"/>
          <w:lang w:bidi="th-TH"/>
        </w:rPr>
        <w:t>2 summarizes a</w:t>
      </w:r>
      <w:r w:rsidRPr="003D688C">
        <w:rPr>
          <w:rFonts w:cstheme="minorBidi"/>
          <w:szCs w:val="30"/>
          <w:lang w:bidi="th-TH"/>
        </w:rPr>
        <w:t>verage monthly mobile data usage per mobile broadband subscription</w:t>
      </w:r>
      <w:r>
        <w:rPr>
          <w:rFonts w:cstheme="minorBidi"/>
          <w:szCs w:val="30"/>
          <w:lang w:bidi="th-TH"/>
        </w:rPr>
        <w:t xml:space="preserve">. Due to the decrease in the total number of mobile subscribers, the actual </w:t>
      </w:r>
      <w:r w:rsidRPr="003D688C">
        <w:rPr>
          <w:rFonts w:cstheme="minorBidi"/>
          <w:szCs w:val="30"/>
          <w:lang w:bidi="th-TH"/>
        </w:rPr>
        <w:t>mobile data usage per subscription</w:t>
      </w:r>
      <w:r>
        <w:rPr>
          <w:rFonts w:cstheme="minorBidi"/>
          <w:szCs w:val="30"/>
          <w:lang w:bidi="th-TH"/>
        </w:rPr>
        <w:t xml:space="preserve"> </w:t>
      </w:r>
      <w:r w:rsidRPr="00003CB1">
        <w:rPr>
          <w:rFonts w:cstheme="minorBidi"/>
          <w:szCs w:val="30"/>
          <w:lang w:bidi="th-TH"/>
        </w:rPr>
        <w:t>rose more sharply over the same period</w:t>
      </w:r>
      <w:r>
        <w:rPr>
          <w:rFonts w:cstheme="minorBidi"/>
          <w:szCs w:val="30"/>
          <w:lang w:bidi="th-TH"/>
        </w:rPr>
        <w:t xml:space="preserve"> compared to the total </w:t>
      </w:r>
      <w:r w:rsidRPr="008E6C49">
        <w:rPr>
          <w:rFonts w:cstheme="minorBidi"/>
          <w:szCs w:val="30"/>
          <w:lang w:bidi="th-TH"/>
        </w:rPr>
        <w:t xml:space="preserve">mobile broadband </w:t>
      </w:r>
      <w:r>
        <w:rPr>
          <w:rFonts w:cstheme="minorBidi"/>
          <w:szCs w:val="30"/>
          <w:lang w:bidi="th-TH"/>
        </w:rPr>
        <w:t xml:space="preserve">internet </w:t>
      </w:r>
      <w:r w:rsidRPr="008E6C49">
        <w:rPr>
          <w:rFonts w:cstheme="minorBidi"/>
          <w:szCs w:val="30"/>
          <w:lang w:bidi="th-TH"/>
        </w:rPr>
        <w:t>traffic</w:t>
      </w:r>
      <w:r>
        <w:rPr>
          <w:rFonts w:cstheme="minorBidi"/>
          <w:szCs w:val="30"/>
          <w:lang w:bidi="th-TH"/>
        </w:rPr>
        <w:t xml:space="preserve"> in Thailand.</w:t>
      </w:r>
    </w:p>
    <w:p w14:paraId="3647C6DF" w14:textId="77777777" w:rsidR="0088157E" w:rsidRDefault="0088157E" w:rsidP="00552B6F">
      <w:pPr>
        <w:spacing w:afterLines="50"/>
        <w:jc w:val="center"/>
        <w:rPr>
          <w:rFonts w:cstheme="minorBidi"/>
          <w:szCs w:val="30"/>
          <w:lang w:bidi="th-TH"/>
        </w:rPr>
      </w:pPr>
      <w:r>
        <w:rPr>
          <w:rFonts w:cstheme="minorBidi"/>
          <w:noProof/>
          <w:szCs w:val="30"/>
          <w:lang w:val="en-GB" w:eastAsia="en-GB"/>
        </w:rPr>
        <w:drawing>
          <wp:inline distT="0" distB="0" distL="0" distR="0" wp14:anchorId="71E2B9A1" wp14:editId="21F83E2A">
            <wp:extent cx="5400000" cy="2033766"/>
            <wp:effectExtent l="0" t="0" r="0" b="5080"/>
            <wp:docPr id="404604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00" cy="2033766"/>
                    </a:xfrm>
                    <a:prstGeom prst="rect">
                      <a:avLst/>
                    </a:prstGeom>
                    <a:noFill/>
                  </pic:spPr>
                </pic:pic>
              </a:graphicData>
            </a:graphic>
          </wp:inline>
        </w:drawing>
      </w:r>
    </w:p>
    <w:p w14:paraId="2F23C0CA" w14:textId="5974FAB2" w:rsidR="0088157E" w:rsidRDefault="0088157E" w:rsidP="00783CB9">
      <w:pPr>
        <w:spacing w:afterLines="50"/>
        <w:jc w:val="center"/>
        <w:rPr>
          <w:rFonts w:cstheme="minorBidi"/>
          <w:szCs w:val="30"/>
          <w:lang w:bidi="th-TH"/>
        </w:rPr>
      </w:pPr>
      <w:r>
        <w:rPr>
          <w:rFonts w:cstheme="minorBidi"/>
          <w:szCs w:val="30"/>
          <w:lang w:bidi="th-TH"/>
        </w:rPr>
        <w:t xml:space="preserve">Figure </w:t>
      </w:r>
      <w:r w:rsidR="00065A44">
        <w:rPr>
          <w:rFonts w:cstheme="minorBidi" w:hint="eastAsia"/>
          <w:szCs w:val="30"/>
          <w:lang w:bidi="th-TH"/>
        </w:rPr>
        <w:t>3.4-</w:t>
      </w:r>
      <w:r>
        <w:rPr>
          <w:rFonts w:cstheme="minorBidi"/>
          <w:szCs w:val="30"/>
          <w:lang w:bidi="th-TH"/>
        </w:rPr>
        <w:t xml:space="preserve">2: </w:t>
      </w:r>
      <w:r w:rsidRPr="008F1BE5">
        <w:rPr>
          <w:rFonts w:cstheme="minorBidi"/>
          <w:szCs w:val="30"/>
          <w:lang w:bidi="th-TH"/>
        </w:rPr>
        <w:t>Average monthly mobile data usage per mobile broadband subscription, 2022–2025 (GB/month/subscription)</w:t>
      </w:r>
    </w:p>
    <w:p w14:paraId="0353B7AF" w14:textId="19A374BA" w:rsidR="00DC1352" w:rsidRPr="0088157E" w:rsidRDefault="0088157E" w:rsidP="00552B6F">
      <w:pPr>
        <w:spacing w:afterLines="50"/>
      </w:pPr>
      <w:r w:rsidRPr="00003CB1">
        <w:rPr>
          <w:rFonts w:cstheme="minorBidi"/>
          <w:szCs w:val="30"/>
          <w:lang w:bidi="th-TH"/>
        </w:rPr>
        <w:t>Average monthly mobile data usage per subscription rose from 15.13 GB in 2022 to 22.66 GB in 2025</w:t>
      </w:r>
      <w:r>
        <w:rPr>
          <w:rFonts w:cstheme="minorBidi"/>
          <w:szCs w:val="30"/>
          <w:lang w:bidi="th-TH"/>
        </w:rPr>
        <w:t xml:space="preserve">, </w:t>
      </w:r>
      <w:r w:rsidRPr="00003CB1">
        <w:rPr>
          <w:rFonts w:cstheme="minorBidi"/>
          <w:szCs w:val="30"/>
          <w:lang w:bidi="th-TH"/>
        </w:rPr>
        <w:t xml:space="preserve">an increase of about 49.8%, equivalent to a CAGR of approximately 14.4% per year. Growth accelerated in 2025 (+19.3%), following </w:t>
      </w:r>
      <w:r>
        <w:rPr>
          <w:rFonts w:cstheme="minorBidi"/>
          <w:szCs w:val="30"/>
          <w:lang w:bidi="th-TH"/>
        </w:rPr>
        <w:t xml:space="preserve">the </w:t>
      </w:r>
      <w:r w:rsidRPr="00003CB1">
        <w:rPr>
          <w:rFonts w:cstheme="minorBidi"/>
          <w:szCs w:val="30"/>
          <w:lang w:bidi="th-TH"/>
        </w:rPr>
        <w:t>more moderate growth in 2024 (+6.8%).</w:t>
      </w:r>
    </w:p>
    <w:p w14:paraId="2BF6A006" w14:textId="717893C8" w:rsidR="0037421D" w:rsidRDefault="000809BB" w:rsidP="00552B6F">
      <w:pPr>
        <w:pStyle w:val="Heading1"/>
      </w:pPr>
      <w:bookmarkStart w:id="9" w:name="_Toc239784491"/>
      <w:r w:rsidRPr="00B548DE">
        <w:rPr>
          <w:rFonts w:hint="eastAsia"/>
        </w:rPr>
        <w:t xml:space="preserve">Analysis </w:t>
      </w:r>
      <w:r w:rsidRPr="00B548DE">
        <w:t>of current and future mobile traffic trends</w:t>
      </w:r>
      <w:r w:rsidR="00B548DE">
        <w:rPr>
          <w:rFonts w:hint="eastAsia"/>
        </w:rPr>
        <w:t xml:space="preserve"> in IMT networks</w:t>
      </w:r>
      <w:bookmarkEnd w:id="9"/>
    </w:p>
    <w:p w14:paraId="4E9804BD" w14:textId="6A771E52" w:rsidR="00FE1CEA" w:rsidRPr="00A43509" w:rsidRDefault="00FE1CEA" w:rsidP="00552B6F">
      <w:pPr>
        <w:pStyle w:val="a"/>
      </w:pPr>
      <w:bookmarkStart w:id="10" w:name="_Toc239784492"/>
      <w:r w:rsidRPr="006C23DA">
        <w:t>Global Mobile Traffic Trends: Insights from the Ericsson Mobility Report</w:t>
      </w:r>
      <w:bookmarkEnd w:id="10"/>
    </w:p>
    <w:p w14:paraId="661E4F0A" w14:textId="682BEC9A" w:rsidR="00C31A59" w:rsidRPr="006C23DA" w:rsidRDefault="00C31A59" w:rsidP="00552B6F">
      <w:pPr>
        <w:spacing w:afterLines="50"/>
      </w:pPr>
      <w:r>
        <w:rPr>
          <w:rFonts w:eastAsiaTheme="minorEastAsia" w:hint="eastAsia"/>
          <w:lang w:eastAsia="ko-KR"/>
        </w:rPr>
        <w:t>G</w:t>
      </w:r>
      <w:r w:rsidRPr="00F03F3F">
        <w:t>lobal mobile networks are entering a new phase of traffic growth and transformation. While the rapid increase in mobile data traffic has been a defining characteristic of successive generations of mobile systems, the nature of future traffic growth is expected to change significantly. In addition to continued growth in conventional mobile broadband services, emerging artificial intelligence (AI)-enabled applications, generative and agentic AI, AI/AR smart</w:t>
      </w:r>
      <w:r>
        <w:rPr>
          <w:rFonts w:eastAsiaTheme="minorEastAsia" w:hint="eastAsia"/>
          <w:lang w:eastAsia="ko-KR"/>
        </w:rPr>
        <w:t xml:space="preserve"> </w:t>
      </w:r>
      <w:r w:rsidRPr="00F03F3F">
        <w:t>glasses, autonomous systems and connected intelligent devices are expected to introduce new and increasingly uplink-intensive traffic patterns.</w:t>
      </w:r>
    </w:p>
    <w:p w14:paraId="33CB16BD" w14:textId="7820B7CB" w:rsidR="00C31A59" w:rsidRPr="006C23DA" w:rsidRDefault="00C31A59" w:rsidP="00552B6F">
      <w:pPr>
        <w:spacing w:afterLines="50"/>
        <w:rPr>
          <w:lang w:eastAsia="zh-CN"/>
        </w:rPr>
      </w:pPr>
      <w:r w:rsidRPr="006C23DA">
        <w:rPr>
          <w:lang w:eastAsia="zh-CN"/>
        </w:rPr>
        <w:t>Ericsson Mobility Report</w:t>
      </w:r>
      <w:r w:rsidRPr="006C23DA">
        <w:rPr>
          <w:rStyle w:val="FootnoteReference"/>
        </w:rPr>
        <w:footnoteReference w:id="4"/>
      </w:r>
      <w:r w:rsidRPr="006C23DA">
        <w:rPr>
          <w:rFonts w:hint="eastAsia"/>
          <w:lang w:eastAsia="zh-CN"/>
        </w:rPr>
        <w:t xml:space="preserve"> (EMR)</w:t>
      </w:r>
      <w:r w:rsidRPr="006C23DA">
        <w:rPr>
          <w:lang w:eastAsia="zh-CN"/>
        </w:rPr>
        <w:t xml:space="preserve"> is a quarterly published industry report that provides insights into global mobile traffic, subscriptions, device usage, and network evolution. Based on measurements from commercial networks and extensive analysis, it tracks historical trends and offers forward-looking forecasts on mobile data growth, technology adoption such as 5G, and emerging use cases. </w:t>
      </w:r>
      <w:r w:rsidRPr="006C23DA">
        <w:t xml:space="preserve">The following figures from EMR of </w:t>
      </w:r>
      <w:r>
        <w:rPr>
          <w:rFonts w:eastAsiaTheme="minorEastAsia" w:hint="eastAsia"/>
          <w:lang w:eastAsia="ko-KR"/>
        </w:rPr>
        <w:t>June 2026</w:t>
      </w:r>
      <w:r w:rsidRPr="006C23DA">
        <w:t xml:space="preserve"> illustrate the historical growth, current trends, and future projections of global mobile network data traffic, including total monthly traffic volumes, year-on-year growth rates, and average data consumption per active smartphone.</w:t>
      </w:r>
      <w:r w:rsidRPr="0096030D">
        <w:t xml:space="preserve"> </w:t>
      </w:r>
      <w:r w:rsidRPr="00B45FD0">
        <w:t>More detail</w:t>
      </w:r>
      <w:r w:rsidRPr="00B45FD0">
        <w:rPr>
          <w:rFonts w:eastAsia="SimSun" w:hint="eastAsia"/>
          <w:lang w:eastAsia="zh-CN"/>
        </w:rPr>
        <w:t xml:space="preserve">s can be found in the online </w:t>
      </w:r>
      <w:r w:rsidRPr="00B45FD0">
        <w:rPr>
          <w:rFonts w:eastAsia="SimSun"/>
          <w:lang w:eastAsia="zh-CN"/>
        </w:rPr>
        <w:t xml:space="preserve">full </w:t>
      </w:r>
      <w:r w:rsidRPr="00B45FD0">
        <w:rPr>
          <w:rFonts w:eastAsia="SimSun" w:hint="eastAsia"/>
          <w:lang w:eastAsia="zh-CN"/>
        </w:rPr>
        <w:t>report,</w:t>
      </w:r>
      <w:r w:rsidRPr="00B45FD0">
        <w:t xml:space="preserve"> and customized data or graph can</w:t>
      </w:r>
      <w:r w:rsidRPr="00B45FD0">
        <w:rPr>
          <w:rFonts w:eastAsia="SimSun" w:hint="eastAsia"/>
          <w:lang w:eastAsia="zh-CN"/>
        </w:rPr>
        <w:t xml:space="preserve"> </w:t>
      </w:r>
      <w:r w:rsidRPr="00B45FD0">
        <w:t xml:space="preserve">be generated by using </w:t>
      </w:r>
      <w:r w:rsidRPr="00B45FD0">
        <w:rPr>
          <w:rFonts w:eastAsia="SimSun" w:hint="eastAsia"/>
          <w:lang w:eastAsia="zh-CN"/>
        </w:rPr>
        <w:t>an online tool</w:t>
      </w:r>
      <w:r w:rsidRPr="00B45FD0">
        <w:rPr>
          <w:rStyle w:val="FootnoteReference"/>
        </w:rPr>
        <w:footnoteReference w:id="5"/>
      </w:r>
      <w:r w:rsidRPr="00B45FD0">
        <w:t>, which is an interactive, web-based</w:t>
      </w:r>
      <w:r w:rsidRPr="00B45FD0">
        <w:noBreakHyphen/>
        <w:t xml:space="preserve"> tool designed to help users explore, visualize, and </w:t>
      </w:r>
      <w:r w:rsidR="00AF1BDA" w:rsidRPr="00B45FD0">
        <w:t>analyse</w:t>
      </w:r>
      <w:r w:rsidRPr="00B45FD0">
        <w:t xml:space="preserve"> mobile traffic and subscription data.</w:t>
      </w:r>
    </w:p>
    <w:p w14:paraId="176C57E7" w14:textId="59C8301B" w:rsidR="00C31A59" w:rsidRPr="00A43509" w:rsidRDefault="00C31A59" w:rsidP="00552B6F">
      <w:pPr>
        <w:spacing w:afterLines="50"/>
      </w:pPr>
      <w:r w:rsidRPr="006C23DA">
        <w:rPr>
          <w:lang w:eastAsia="zh-CN"/>
        </w:rPr>
        <w:fldChar w:fldCharType="begin"/>
      </w:r>
      <w:r w:rsidRPr="006C23DA">
        <w:rPr>
          <w:lang w:eastAsia="zh-CN"/>
        </w:rPr>
        <w:instrText xml:space="preserve"> REF _Ref224114421 \h  \* MERGEFORMAT </w:instrText>
      </w:r>
      <w:r w:rsidRPr="006C23DA">
        <w:rPr>
          <w:lang w:eastAsia="zh-CN"/>
        </w:rPr>
      </w:r>
      <w:r w:rsidRPr="006C23DA">
        <w:rPr>
          <w:lang w:eastAsia="zh-CN"/>
        </w:rPr>
        <w:fldChar w:fldCharType="separate"/>
      </w:r>
      <w:r w:rsidRPr="006C23DA">
        <w:t xml:space="preserve">Figure </w:t>
      </w:r>
      <w:r w:rsidR="00C62E2B">
        <w:rPr>
          <w:rFonts w:hint="eastAsia"/>
        </w:rPr>
        <w:t>4.1-</w:t>
      </w:r>
      <w:r w:rsidRPr="006C23DA">
        <w:rPr>
          <w:noProof/>
        </w:rPr>
        <w:t>1</w:t>
      </w:r>
      <w:r w:rsidRPr="006C23DA">
        <w:rPr>
          <w:lang w:eastAsia="zh-CN"/>
        </w:rPr>
        <w:fldChar w:fldCharType="end"/>
      </w:r>
      <w:r w:rsidRPr="006C23DA">
        <w:rPr>
          <w:lang w:eastAsia="zh-CN"/>
        </w:rPr>
        <w:t xml:space="preserve"> below shows the total global monthly network data traffic from </w:t>
      </w:r>
      <w:r>
        <w:rPr>
          <w:rFonts w:eastAsiaTheme="minorEastAsia" w:hint="eastAsia"/>
          <w:lang w:eastAsia="ko-KR"/>
        </w:rPr>
        <w:t>Q1 2019</w:t>
      </w:r>
      <w:r w:rsidRPr="006C23DA">
        <w:rPr>
          <w:lang w:eastAsia="zh-CN"/>
        </w:rPr>
        <w:t xml:space="preserve"> to </w:t>
      </w:r>
      <w:r>
        <w:rPr>
          <w:rFonts w:eastAsiaTheme="minorEastAsia" w:hint="eastAsia"/>
          <w:lang w:eastAsia="ko-KR"/>
        </w:rPr>
        <w:t>Q1 2026</w:t>
      </w:r>
      <w:r w:rsidRPr="006C23DA">
        <w:rPr>
          <w:lang w:eastAsia="zh-CN"/>
        </w:rPr>
        <w:t xml:space="preserve">, along with year-on-year percentage growth for mobile network data traffic. </w:t>
      </w:r>
      <w:r>
        <w:rPr>
          <w:rFonts w:eastAsiaTheme="minorEastAsia" w:hint="eastAsia"/>
          <w:lang w:eastAsia="ko-KR"/>
        </w:rPr>
        <w:t xml:space="preserve">The year-on-year growth in Q1 2026 was mainly driven by continued strong growth in India and North </w:t>
      </w:r>
      <w:r>
        <w:rPr>
          <w:rFonts w:eastAsiaTheme="minorEastAsia"/>
          <w:lang w:eastAsia="ko-KR"/>
        </w:rPr>
        <w:t>America</w:t>
      </w:r>
      <w:r>
        <w:rPr>
          <w:rFonts w:eastAsiaTheme="minorEastAsia" w:hint="eastAsia"/>
          <w:lang w:eastAsia="ko-KR"/>
        </w:rPr>
        <w:t>. Total monthly global mobile network data traffic reached 210 EB. The quarter-on-</w:t>
      </w:r>
      <w:r>
        <w:rPr>
          <w:rFonts w:eastAsiaTheme="minorEastAsia" w:hint="eastAsia"/>
          <w:lang w:eastAsia="ko-KR"/>
        </w:rPr>
        <w:lastRenderedPageBreak/>
        <w:t xml:space="preserve">quarter mobile network data traffic growth between Q4 2025 and Q1 2026 was around 5 percent. Mobile data traffic growth is being driven by both rising smartphone subscriptions and increasing average data volume per subscription, </w:t>
      </w:r>
      <w:r w:rsidR="00552B6F">
        <w:rPr>
          <w:rFonts w:eastAsiaTheme="minorEastAsia"/>
          <w:lang w:eastAsia="ko-KR"/>
        </w:rPr>
        <w:t>fuelled</w:t>
      </w:r>
      <w:r>
        <w:rPr>
          <w:rFonts w:eastAsiaTheme="minorEastAsia" w:hint="eastAsia"/>
          <w:lang w:eastAsia="ko-KR"/>
        </w:rPr>
        <w:t xml:space="preserve"> primarily by increased video content consumption. At the end of 2025, video traffic accounted for around 75 percent of all mobile data traffic.</w:t>
      </w:r>
    </w:p>
    <w:p w14:paraId="4AD16E09" w14:textId="6FEA5C17" w:rsidR="00C31A59" w:rsidRPr="006C23DA" w:rsidRDefault="00C31A59" w:rsidP="00552B6F">
      <w:pPr>
        <w:keepNext/>
        <w:spacing w:afterLines="50"/>
        <w:jc w:val="center"/>
        <w:rPr>
          <w:lang w:eastAsia="zh-CN"/>
        </w:rPr>
      </w:pPr>
      <w:r w:rsidRPr="009560B1">
        <w:rPr>
          <w:noProof/>
          <w:lang w:val="en-GB" w:eastAsia="en-GB"/>
        </w:rPr>
        <w:drawing>
          <wp:inline distT="0" distB="0" distL="0" distR="0" wp14:anchorId="3EFFA6DC" wp14:editId="70B12228">
            <wp:extent cx="5599611" cy="4331717"/>
            <wp:effectExtent l="0" t="0" r="1270" b="0"/>
            <wp:docPr id="559161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61895" name=""/>
                    <pic:cNvPicPr/>
                  </pic:nvPicPr>
                  <pic:blipFill>
                    <a:blip r:embed="rId23"/>
                    <a:stretch>
                      <a:fillRect/>
                    </a:stretch>
                  </pic:blipFill>
                  <pic:spPr>
                    <a:xfrm>
                      <a:off x="0" y="0"/>
                      <a:ext cx="5601548" cy="4333215"/>
                    </a:xfrm>
                    <a:prstGeom prst="rect">
                      <a:avLst/>
                    </a:prstGeom>
                  </pic:spPr>
                </pic:pic>
              </a:graphicData>
            </a:graphic>
          </wp:inline>
        </w:drawing>
      </w:r>
    </w:p>
    <w:p w14:paraId="18897B04" w14:textId="3DED1C8B" w:rsidR="00552B6F" w:rsidRPr="006C23DA" w:rsidRDefault="00552B6F" w:rsidP="00552B6F">
      <w:pPr>
        <w:pStyle w:val="Caption"/>
      </w:pPr>
      <w:bookmarkStart w:id="11" w:name="_Ref224114421"/>
      <w:r w:rsidRPr="006C23DA">
        <w:t>Figure</w:t>
      </w:r>
      <w:r w:rsidR="00C62E2B">
        <w:rPr>
          <w:rFonts w:hint="eastAsia"/>
        </w:rPr>
        <w:t>4.1-1:</w:t>
      </w:r>
      <w:r w:rsidRPr="006C23DA">
        <w:t xml:space="preserve"> </w:t>
      </w:r>
      <w:bookmarkEnd w:id="11"/>
      <w:r w:rsidRPr="006C23DA">
        <w:t>Global mobile network data traffic and year-on-year growth</w:t>
      </w:r>
    </w:p>
    <w:p w14:paraId="5F772B34" w14:textId="77777777" w:rsidR="00C31A59" w:rsidRPr="00552B6F" w:rsidRDefault="00C31A59" w:rsidP="00552B6F">
      <w:pPr>
        <w:spacing w:afterLines="50"/>
        <w:rPr>
          <w:sz w:val="20"/>
          <w:szCs w:val="20"/>
        </w:rPr>
      </w:pPr>
      <w:r w:rsidRPr="00552B6F">
        <w:rPr>
          <w:sz w:val="20"/>
          <w:szCs w:val="20"/>
        </w:rPr>
        <w:t>Note: Mobile network data traffic also includes traffic generated by Fixed Wireless Access services.</w:t>
      </w:r>
    </w:p>
    <w:p w14:paraId="0B5514CD" w14:textId="1F82D2BE" w:rsidR="00C31A59" w:rsidRDefault="00C31A59" w:rsidP="00552B6F">
      <w:pPr>
        <w:spacing w:afterLines="50"/>
        <w:rPr>
          <w:rFonts w:eastAsiaTheme="minorEastAsia"/>
          <w:lang w:eastAsia="ko-KR"/>
        </w:rPr>
      </w:pPr>
      <w:r w:rsidRPr="006C23DA">
        <w:rPr>
          <w:lang w:eastAsia="zh-CN"/>
        </w:rPr>
        <w:fldChar w:fldCharType="begin"/>
      </w:r>
      <w:r w:rsidRPr="006C23DA">
        <w:rPr>
          <w:lang w:eastAsia="zh-CN"/>
        </w:rPr>
        <w:instrText xml:space="preserve"> REF _Ref224131964 \h  \* MERGEFORMAT </w:instrText>
      </w:r>
      <w:r w:rsidRPr="006C23DA">
        <w:rPr>
          <w:lang w:eastAsia="zh-CN"/>
        </w:rPr>
      </w:r>
      <w:r w:rsidRPr="006C23DA">
        <w:rPr>
          <w:lang w:eastAsia="zh-CN"/>
        </w:rPr>
        <w:fldChar w:fldCharType="separate"/>
      </w:r>
      <w:r w:rsidRPr="006C23DA">
        <w:t xml:space="preserve">Figure </w:t>
      </w:r>
      <w:r w:rsidR="00C62E2B">
        <w:rPr>
          <w:rFonts w:hint="eastAsia"/>
        </w:rPr>
        <w:t>4.1-</w:t>
      </w:r>
      <w:r w:rsidRPr="006C23DA">
        <w:rPr>
          <w:noProof/>
        </w:rPr>
        <w:t>2</w:t>
      </w:r>
      <w:r w:rsidRPr="006C23DA">
        <w:rPr>
          <w:lang w:eastAsia="zh-CN"/>
        </w:rPr>
        <w:fldChar w:fldCharType="end"/>
      </w:r>
      <w:r w:rsidRPr="006C23DA">
        <w:rPr>
          <w:lang w:eastAsia="zh-CN"/>
        </w:rPr>
        <w:t xml:space="preserve"> illustrates the expected future growth of global mobile network data traffic over the forecast period. </w:t>
      </w:r>
      <w:r>
        <w:rPr>
          <w:rFonts w:eastAsiaTheme="minorEastAsia" w:hint="eastAsia"/>
          <w:lang w:eastAsia="ko-KR"/>
        </w:rPr>
        <w:t xml:space="preserve">Both global mobile data traffic and total mobile network data traffic, which includes FWA, grew slightly above expectations during 2025, ending the year at 146 EB per month and 203 EB per month respectively. Looking ahead, the projected growth rate for mobile data traffic during the forecast period remains consistent with the estimate from six months ago, with a growth factor of around 2.2 to reach 328 EB per month in 2031. Including FWA, total mobile network data traffic is anticipated to grow by a factor of around 2.5 during the period, slightly higher than the estimate six months ago, reaching 515 EB per month. </w:t>
      </w:r>
      <w:r w:rsidRPr="006C23DA">
        <w:rPr>
          <w:lang w:eastAsia="zh-CN"/>
        </w:rPr>
        <w:t xml:space="preserve"> </w:t>
      </w:r>
    </w:p>
    <w:p w14:paraId="5A0BAEE6" w14:textId="77777777" w:rsidR="00C31A59" w:rsidRPr="00926C8F" w:rsidRDefault="00C31A59" w:rsidP="00552B6F">
      <w:pPr>
        <w:spacing w:afterLines="50"/>
        <w:rPr>
          <w:rFonts w:eastAsiaTheme="minorEastAsia"/>
          <w:lang w:eastAsia="ko-KR"/>
        </w:rPr>
      </w:pPr>
      <w:r>
        <w:rPr>
          <w:rFonts w:eastAsiaTheme="minorEastAsia" w:hint="eastAsia"/>
          <w:lang w:eastAsia="ko-KR"/>
        </w:rPr>
        <w:t>During 2025, the share of mobile data traffic carried over 5G increased from 34 percent to 48 percent and is projected to reach 85 percent in 2031. Total mobile network data traffic is expected to grow at 14 percent year-on-year in 2031, with a CAGR of 17 percent over the full forecast period. Mobile data traffic generated by 6G subscriptions is anticipated to represent a small share of the total in 2031.</w:t>
      </w:r>
    </w:p>
    <w:p w14:paraId="275B4F33" w14:textId="78DB8568" w:rsidR="00C31A59" w:rsidRPr="006C23DA" w:rsidRDefault="00C31A59" w:rsidP="00552B6F">
      <w:pPr>
        <w:keepNext/>
        <w:spacing w:afterLines="50"/>
        <w:jc w:val="center"/>
        <w:rPr>
          <w:lang w:eastAsia="zh-CN"/>
        </w:rPr>
      </w:pPr>
      <w:r w:rsidRPr="0035360A">
        <w:rPr>
          <w:noProof/>
          <w:lang w:val="en-GB" w:eastAsia="en-GB"/>
        </w:rPr>
        <w:lastRenderedPageBreak/>
        <w:drawing>
          <wp:inline distT="0" distB="0" distL="0" distR="0" wp14:anchorId="25BBF8A4" wp14:editId="373E717D">
            <wp:extent cx="4458789" cy="4895773"/>
            <wp:effectExtent l="0" t="0" r="0" b="635"/>
            <wp:docPr id="27947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7778" name=""/>
                    <pic:cNvPicPr/>
                  </pic:nvPicPr>
                  <pic:blipFill>
                    <a:blip r:embed="rId24"/>
                    <a:stretch>
                      <a:fillRect/>
                    </a:stretch>
                  </pic:blipFill>
                  <pic:spPr>
                    <a:xfrm>
                      <a:off x="0" y="0"/>
                      <a:ext cx="4464310" cy="4901835"/>
                    </a:xfrm>
                    <a:prstGeom prst="rect">
                      <a:avLst/>
                    </a:prstGeom>
                  </pic:spPr>
                </pic:pic>
              </a:graphicData>
            </a:graphic>
          </wp:inline>
        </w:drawing>
      </w:r>
    </w:p>
    <w:p w14:paraId="15965827" w14:textId="13A85234" w:rsidR="00552B6F" w:rsidRPr="006C23DA" w:rsidRDefault="00552B6F" w:rsidP="00552B6F">
      <w:pPr>
        <w:pStyle w:val="Caption"/>
      </w:pPr>
      <w:bookmarkStart w:id="12" w:name="_Ref224131964"/>
      <w:r w:rsidRPr="006C23DA">
        <w:t>Figure</w:t>
      </w:r>
      <w:bookmarkEnd w:id="12"/>
      <w:r w:rsidR="00C62E2B">
        <w:rPr>
          <w:rFonts w:hint="eastAsia"/>
        </w:rPr>
        <w:t xml:space="preserve"> 4.1-2:</w:t>
      </w:r>
      <w:r w:rsidRPr="006C23DA">
        <w:t xml:space="preserve"> Global mobile network data traffic (EB per month)</w:t>
      </w:r>
    </w:p>
    <w:p w14:paraId="74FA2081" w14:textId="222E9338" w:rsidR="00C31A59" w:rsidRPr="00926C8F" w:rsidRDefault="00C31A59" w:rsidP="00552B6F">
      <w:pPr>
        <w:spacing w:afterLines="50"/>
        <w:rPr>
          <w:rFonts w:eastAsiaTheme="minorEastAsia"/>
          <w:lang w:eastAsia="ko-KR"/>
        </w:rPr>
      </w:pPr>
      <w:r w:rsidRPr="00B5302B">
        <w:rPr>
          <w:lang w:eastAsia="zh-CN"/>
        </w:rPr>
        <w:fldChar w:fldCharType="begin"/>
      </w:r>
      <w:r w:rsidRPr="00B5302B">
        <w:rPr>
          <w:lang w:eastAsia="zh-CN"/>
        </w:rPr>
        <w:instrText xml:space="preserve"> REF _Ref224133039 \h  \* MERGEFORMAT </w:instrText>
      </w:r>
      <w:r w:rsidRPr="00B5302B">
        <w:rPr>
          <w:lang w:eastAsia="zh-CN"/>
        </w:rPr>
      </w:r>
      <w:r w:rsidRPr="00B5302B">
        <w:rPr>
          <w:lang w:eastAsia="zh-CN"/>
        </w:rPr>
        <w:fldChar w:fldCharType="separate"/>
      </w:r>
      <w:r w:rsidRPr="00B5302B">
        <w:t xml:space="preserve">Figure </w:t>
      </w:r>
      <w:r w:rsidR="00C62E2B">
        <w:rPr>
          <w:rFonts w:hint="eastAsia"/>
        </w:rPr>
        <w:t>4.1-</w:t>
      </w:r>
      <w:r w:rsidRPr="00B5302B">
        <w:rPr>
          <w:noProof/>
        </w:rPr>
        <w:t>3</w:t>
      </w:r>
      <w:r w:rsidRPr="00B5302B">
        <w:rPr>
          <w:lang w:eastAsia="zh-CN"/>
        </w:rPr>
        <w:fldChar w:fldCharType="end"/>
      </w:r>
      <w:r w:rsidRPr="00B5302B">
        <w:rPr>
          <w:lang w:eastAsia="zh-CN"/>
        </w:rPr>
        <w:t xml:space="preserve"> illustrates the development and forecast of average monthly mobile data traffic per active smartphone, highlighting a clear and sustained increase over time. </w:t>
      </w:r>
      <w:r w:rsidRPr="00926C8F">
        <w:rPr>
          <w:lang w:eastAsia="zh-CN"/>
        </w:rPr>
        <w:t>The growth in total network traffic is accompanied by a substantial increase in traffic consumption at the individual device level. Global average mobile data traffic per active smartphone reached approximately 22 GB per month in 2025 and is forecast to reach approximately 42 GB per month in 2031, representing a CAGR of approximately 12 percent.</w:t>
      </w:r>
    </w:p>
    <w:p w14:paraId="3ABDF1EB" w14:textId="62DD67B0" w:rsidR="00C31A59" w:rsidRPr="006C23DA" w:rsidRDefault="00C31A59" w:rsidP="00552B6F">
      <w:pPr>
        <w:spacing w:afterLines="50"/>
        <w:rPr>
          <w:lang w:eastAsia="zh-CN"/>
        </w:rPr>
      </w:pPr>
      <w:r w:rsidRPr="00926C8F">
        <w:rPr>
          <w:lang w:eastAsia="zh-CN"/>
        </w:rPr>
        <w:t>Significant regional differences are expected to remain. For example, monthly traffic per active smartphone in India, Nepal and Bhutan is projected to increase from 37 GB in 2025 to 70 GB in 2031. Western Europe is projected to increase from 25 GB to 59 GB, while North America is expected to increase from 25 GB to 52 GB. These projections demonstrate that traffic growth is not limited to markets with currently low data consumption; substantial growth is also expected in already mature mobile broadband markets.</w:t>
      </w:r>
    </w:p>
    <w:p w14:paraId="23F6A45B" w14:textId="77777777" w:rsidR="00C31A59" w:rsidRPr="006C23DA" w:rsidRDefault="00C31A59" w:rsidP="00552B6F">
      <w:pPr>
        <w:spacing w:afterLines="50"/>
        <w:rPr>
          <w:lang w:eastAsia="zh-CN"/>
        </w:rPr>
      </w:pPr>
    </w:p>
    <w:p w14:paraId="101C8E4F" w14:textId="62DFC452" w:rsidR="00C31A59" w:rsidRPr="006C23DA" w:rsidRDefault="00C31A59" w:rsidP="00552B6F">
      <w:pPr>
        <w:spacing w:afterLines="50"/>
        <w:jc w:val="center"/>
        <w:rPr>
          <w:lang w:eastAsia="zh-CN"/>
        </w:rPr>
      </w:pPr>
      <w:r w:rsidRPr="00CB5B93">
        <w:rPr>
          <w:noProof/>
          <w:lang w:val="en-GB" w:eastAsia="en-GB"/>
        </w:rPr>
        <w:lastRenderedPageBreak/>
        <mc:AlternateContent>
          <mc:Choice Requires="wpg">
            <w:drawing>
              <wp:inline distT="0" distB="0" distL="0" distR="0" wp14:anchorId="508718D4" wp14:editId="69D05FD8">
                <wp:extent cx="5512526" cy="5397911"/>
                <wp:effectExtent l="0" t="0" r="0" b="0"/>
                <wp:docPr id="7" name="Group 6">
                  <a:extLst xmlns:a="http://schemas.openxmlformats.org/drawingml/2006/main">
                    <a:ext uri="{FF2B5EF4-FFF2-40B4-BE49-F238E27FC236}">
                      <a16:creationId xmlns:a16="http://schemas.microsoft.com/office/drawing/2014/main" id="{8C0C1A34-828F-D6CA-09E3-71525C76CF5C}"/>
                    </a:ext>
                  </a:extLst>
                </wp:docPr>
                <wp:cNvGraphicFramePr/>
                <a:graphic xmlns:a="http://schemas.openxmlformats.org/drawingml/2006/main">
                  <a:graphicData uri="http://schemas.microsoft.com/office/word/2010/wordprocessingGroup">
                    <wpg:wgp>
                      <wpg:cNvGrpSpPr/>
                      <wpg:grpSpPr>
                        <a:xfrm>
                          <a:off x="0" y="0"/>
                          <a:ext cx="5512526" cy="5397911"/>
                          <a:chOff x="0" y="0"/>
                          <a:chExt cx="6047172" cy="5921983"/>
                        </a:xfrm>
                      </wpg:grpSpPr>
                      <pic:pic xmlns:pic="http://schemas.openxmlformats.org/drawingml/2006/picture">
                        <pic:nvPicPr>
                          <pic:cNvPr id="1032156218" name="Picture 1032156218">
                            <a:extLst>
                              <a:ext uri="{FF2B5EF4-FFF2-40B4-BE49-F238E27FC236}">
                                <a16:creationId xmlns:a16="http://schemas.microsoft.com/office/drawing/2014/main" id="{29CBF68D-C9B8-8AA9-15E8-E60EFC57BEC8}"/>
                              </a:ext>
                            </a:extLst>
                          </pic:cNvPr>
                          <pic:cNvPicPr>
                            <a:picLocks noChangeAspect="1"/>
                          </pic:cNvPicPr>
                        </pic:nvPicPr>
                        <pic:blipFill>
                          <a:blip r:embed="rId25"/>
                          <a:stretch>
                            <a:fillRect/>
                          </a:stretch>
                        </pic:blipFill>
                        <pic:spPr>
                          <a:xfrm>
                            <a:off x="0" y="0"/>
                            <a:ext cx="6047172" cy="5921983"/>
                          </a:xfrm>
                          <a:prstGeom prst="rect">
                            <a:avLst/>
                          </a:prstGeom>
                        </pic:spPr>
                      </pic:pic>
                      <wps:wsp>
                        <wps:cNvPr id="1336014701" name="Rectangle 1336014701">
                          <a:extLst>
                            <a:ext uri="{FF2B5EF4-FFF2-40B4-BE49-F238E27FC236}">
                              <a16:creationId xmlns:a16="http://schemas.microsoft.com/office/drawing/2014/main" id="{587BDAB6-C3C9-26D5-D351-3D49042E0BFC}"/>
                            </a:ext>
                          </a:extLst>
                        </wps:cNvPr>
                        <wps:cNvSpPr/>
                        <wps:spPr>
                          <a:xfrm>
                            <a:off x="0" y="0"/>
                            <a:ext cx="3242469" cy="127273"/>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49DC1FF4" id="Group 6" o:spid="_x0000_s1026" style="width:434.05pt;height:425.05pt;mso-position-horizontal-relative:char;mso-position-vertical-relative:line" coordsize="60471,592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EDaL7gMAAJ8KAAAOAAAAZHJzL2Uyb0RvYy54bWzMVl2PmzoQfb/S/Q+I&#10;dxYw32izVULCqlJ176q9/QGOMQEVMLKdZKOq//2ObUh2s/3Y7VMfQmzsGZ85PjPM7bvHvrMOlIuW&#10;DQvbv/Fsiw6EVe2wW9if/yud1LaExEOFOzbQhX2iwn539/dft8cxp4g1rKsot8DJIPLjuLAbKcfc&#10;dQVpaI/FDRvpAIs14z2WMOU7t+L4CN77zkWeF7tHxquRM0KFgLdrs2jfaf91TYn8t64FlVa3sAGb&#10;1E+un1v1dO9ucb7jeGxaMsHAv4Gix+0Ah55drbHE1p63L1z1LeFMsFreENa7rK5bQnUMEI3vXUVz&#10;z9l+1LHs8uNuPNME1F7x9NtuyT+HB2611cJObGvAPVyRPtWKdTj0UX4QUgUGIxPQ17JEq2hThk4J&#10;Iyf0VqGz2oSZU6Ig3aCkLFAQf1PWfpwTTrEEabyvZnL9+HXgp2tWtISuplej/JoWXuEvg9BJUVo6&#10;67hYOl62CZzEj1BUJHFRRsU3da2uxjz/6yjc47jLdcRKH3p4z8dP4wOH/erFzsxUvI8179U/XJH1&#10;qPVyOutFcUHgZRT5KEKxbRFYi4IsyXzfKIo0ILsXdqTZTJaxFyZ+gibLDPlZGkygzcEa6hnO2JIc&#10;fhOHMHrB4a8TBazknlN7ctK/ykeP+Zf96IBWR7jHbdu18qTzDu5XgRoODy154GZy0ZLvBciPYuRD&#10;9htRwTZ1uvVkZVLVH6YvlBWrMk7XTpGtUiddLjPHjzaps4m9TVlEyWpTpD/Ul6Jk0tc8NPRgdX0f&#10;GPkirIEVDR52dClGqE5QM/W9P9/uqukzbrddO5Zt1ynS1Hi6RahkV5XgO0IwVWbNyL6ngzRlk9NO&#10;J6Zo2lHYFs9pv6VQBfj7apKwkJxK0qgDazj4I4A1WXVe0CgvwBRmAbmkLF6TPb/MASCNC3lPWW+p&#10;AYADDKqw5PgAqjFo5i2Q6BcAeghTldXwXREzXTB7QdibSuenBo8UICi3T+QeBDGUqcTzZ7krtuCS&#10;OxD8ZU0h//MKapQmq/VyFTtFUGQOiteRsw4i3wnWYeaFaOOtyp8V1ImHMyXnaireJIYAhSiMM1MQ&#10;fZSg5Hk9fKMWcC5Y11Zzxuh2ghYdtw4YGoHtziTd1a5uUDf0ZkP40ChLqNhzyHokTx1V/rrhI63h&#10;2wXfC6TFewUGEwJZ6ZulBlfUYPQjz9PtCbg/W+ivmXaoPJu0nHxPDlTfdAl09m1SZdqvZahbozMw&#10;72fAjDGdLfTJbJBn474dGP+egw6imk42+2eSDDWKpS2rTtB/cNkVzHRoeCANg7JGJNfGahcksDbV&#10;XZDmYOrYVJv1dK53XfrKu/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yN42H&#10;3AAAAAUBAAAPAAAAZHJzL2Rvd25yZXYueG1sTI9Ba8MwDIXvg/4Ho8Juq+ONlpDFKaVsO5XB2sHY&#10;TY3VJDSWQ+wm6b+ft8t6EU888d6nfD3ZVgzU+8axBrVIQBCXzjRcafg8vD6kIHxANtg6Jg1X8rAu&#10;Znc5ZsaN/EHDPlQihrDPUEMdQpdJ6cuaLPqF64ijd3K9xRDXvpKmxzGG21Y+JslKWmw4NtTY0bam&#10;8ry/WA1vI46bJ/Uy7M6n7fX7sHz/2inS+n4+bZ5BBJrC/zH84kd0KCLT0V3YeNFqiI+Evxm9dJUq&#10;EMcolokCWeTylr74AQAA//8DAFBLAwQKAAAAAAAAACEAsyKzWTsoAgA7KAIAFAAAAGRycy9tZWRp&#10;YS9pbWFnZTEucG5niVBORw0KGgoAAAANSUhEUgAABFcAAARACAYAAAArjbzeAAAAAXNSR0IArs4c&#10;6QAAAARnQU1BAACxjwv8YQUAAAAJcEhZcwAAGdYAABnWARjRyu0AAP+lSURBVHhe7N17XJR1/v//&#10;B2SuGh7S3Byo9CMEtl+1Noj9tsvXQBJbMg9YulsKhp8+1konPyJr2Z4yTeFrJ91y+8iKuu5qMR5S&#10;V1EI+1D9ohkr9bsJoR81YSzDFPHQiHP9/mAYhkuO4oHB5/12m9uNua7XXHMdh7le836/3n6GYRiI&#10;iIiIiIiIiMgF8TdPEBERERERERGR5lNyRURERERERESkFZRcaXe+xpoUgp9fDBn2SvPMZqjCYX0c&#10;Pz8/QjLsVJlnXywOK0l+fvglWXGY5101XFQWbyEjaRB+fn74+T2O1eG1xyuL2ZqRRKCfH35+ISRZ&#10;v/Z+sUjbVnONh2Rgv2QfJBdJZTF51pXV12Jz19d1AOvkQfj5DSLplQ9xuMwB0vY15/+li8piK2kx&#10;gfj5jSDDfswcICIiIgLNS65UYs+Icd/8NfDwfBl1UmpNIdAvkJiMQhr6qtL2uagsziMzbXjtNgYm&#10;kfFuPsWVF/ANuspORkjNclKwljrNEQC4ijMZXvN+lyXp4NvHy+Wwsy4zjZiLva9cDuzr3iYtJqVu&#10;suNiq8jnxej7SF222zwH+I68Fx8mLnWZaduOYc8YgZ/fICZbD3ABZ2M758Rh30Bm2pjzklGuUiuT&#10;A/3wi3kF+4Vcx1eNhvdh+1SFI2cBsW98xBHzrAY5KV2bTkrmbizJf2TO07/AUue/aQXFeau8EqfV&#10;j8CkDN5dZ6+biPH+/3DeYzhpmXkX9n9HPFr3v8KfgNAE5q5YSLJlI6kPzCevQsdDREREzteM5EpL&#10;nOHEsdPmiT7GRaX9NR4Ii2Xy/JzayY5lpD4UQ/TU5expzRddh5XFW/bVc1N8jM/WW/F6x8vAt4+X&#10;q+x9/nPyfPLNM1rLVcb7//kfzM+/hIkVoOqrHWQ7gOgF2E6cwzDeIsHSwT3zADuy7cD9pNu+xzBK&#10;yEq4GVwnOX70rHlR4uGk7P3/y+T5u0zTXZw6ceLStcRqVxrah+1VBywJb2G8/zLjBt1gnlm/igJe&#10;T1mEwzKVhX8aQZDXf1KX40NeSfoFYbG/Oi9x6liWykOjp/O3z5qbys5h/uRYwh54TQnBVrgY/yv8&#10;g4bym2n3g2MpL/7F5nM/RoiIiMil14LkSjCJ2QcxDOP8R8l0wjsAdGNA8hLKjDLenx5JgHkRvsBV&#10;zOrn0slnIIlLdnHCvY3nygpYkDgQx7KZPL26uJ7kSHM5yJm1jHzzL18VO1i9YGPdaZdcOzhe7cEt&#10;fQkMaOhSvIn+gV5Hxj+IoXO2YBi7WJLQtyUX8FXOn4ABSWSVGRjvP0t4g/tbpClnKH73LeY7LERP&#10;SyQuqGPtLNcB1s56nGnLdkP0DJbkFnn+h1T/H7GxNnsqd3at7/ybQnbZ2Tr/W8+V5TAz2gL5i3g9&#10;p9T8ArmsehD+H9OYYXGQv2Atheb/4SIiInLVq+8bXis0Uq+jTv0IPwKTXmFr3tvn1d2osmcQUk+3&#10;mHqne+p2vEuxpxuPd92KCorzMt19pf2q+8ZnWLE76u+WA+Aq+YhVOQ6Ie5bnJw30JBz8Lb/g6eef&#10;JQ4HOdv/xTcAVLAnczKBMc9hLa6os5z6PcSMGfeD4z3+tu1rrwRNzZf1cJ6eMYXgOq+p5XLYsXrt&#10;Q7/AJDKspibmHk6OfJHj1bWpvm1v5HjVp7KYvMw0Ypr1/l7qO/Zflpuj3Coo3voKSYFe77HVTl5G&#10;jNexre4nf21EKnsBlo2tXnadWgnmeiaDSMrYwr/yXiakwfol7v1xbQSpewEWMzbw2rr98ZtzzrVq&#10;/Ztah5puevVsg8uB3ZpR+95+gcSkWRvuUuDZlrfJM69zvce1OddTTQ2Dx7EW/8t9vtSzrh4tPE6N&#10;baPDSpJfVyJS84G9LBt7S91z21wDxFMzI4K0vO/qvg/fkZcWgZ9fIMMz97iv1fO7CwYmZWC1O5pI&#10;tjpx2K11u4jEpJHleV3NdRhCUuaWOtdYYNIrbC3+zt1Nx/ta3nL+ca3vOvvX1uouJ8393GzuPmz2&#10;OQNwkgM27+1vqEbJ+fup/v1bc45NJjNvi+l4LKLwvM/3Cz1uDXDtp2BVARDFxJGDvZLSLiryF5OS&#10;uRui/0DuyhdJHhpaJ2ntbwlnVMKDDA3t4jW1Yf6Wuxl7fxiwlw/3fdvwZ3SLj8vFvpYv0jl80c+B&#10;xj5r6yyQqgOFdf6/1nsudRvM8Inh4Mhhi+1o3XkiIiIiRpNOGLb0aAOCjcTsg+aZJmeNsuwpBmAE&#10;p9uMszWTT+wyliQONID6H4nZRlnNEmzpRrBpWoPTy7KNRDD4ebQRbalZ3hQju+ysYRjHjS+XJBsW&#10;83uBQfQCw3binNfSa3neJ26JUWQOqXm/4HTDdtbruXl7zc7ajPRg97p9udmYYTEt/3iuZ9r/+6Se&#10;7TQM49yhbCPZs411H5bEpcaXnu05aGQnBp8XU/+213e86pvW2DG0GNHpnxgnauLMGnyd+1FnOxs5&#10;ZuB1bBvYxprjYpwzTny51EhsYH81fC7XbnvdR7SRbnNv4YWec3XiGlv/ptahgevx3H4jO7m+/Vzz&#10;nvXwOn/Pf5iPayPbVuecqtm2cCM6umYbG9rfLTxOTW1jA9vjOY/N169xzjieO9OwgGGZkWscr32n&#10;2muSh4wlRaebWNf7jXTb996v9nLOOGFbYESf95r6r7nmP0zHpyXXWWPncHP3Yb0P0zq1JNb4wTiU&#10;PbX+84uBRuKSXV6xDVw/NY8652NLjpv72vKcHw047zyqccTInRFugMWIW/KlYf730SDv/w+ma/Vc&#10;WY4xM9piQLgxI/dInXl1tGhfX4pr+SKcw5fkHGggznPsGph/3nJqNPKZISIiIle9FiRX6vniAaYv&#10;W/XdmHt9YYr+g5Fb9oNhGIZxrqzAWFBzM9Da5AoYlsR0I9tW5vlCW5uMiDNm5h6qnn7iSyN7Rlzj&#10;X349N1VxxozsL71uXoqMnPTE6u2o+WJ27pCROzOuni/pJnW+PJ8wipY85PVluWb/VD+vdzu9vrRH&#10;z8g2ik6cq75pKMo2ZkRbDBhoJGfvd29P7ZdFS+JC4xPP/q75ku697fUdr/qm1XcMvd+/5gbUzPt1&#10;M43sIvdXUc9xqLud3sfMs+/PlRm2pTPcN6d1bz7q31feN+He++sHo8y2zL2+Dd0guDVys9Pcc65V&#10;6189s4F1qC+5UvuFv85+Ns4ZJ4o+d29/PTzbMtBIXFBglJ0zqvdT7h/c61t7XJt/PXndrFgSjfRs&#10;m3u59WjRcWruNta3f9zquymuud4tM43c454jWfteNUlQ73WdmePepuNGUfbM6n1VXzLWMLzWp+6N&#10;5Lkym/Ge59zxujG1JBoLPqme7p1QtSQuMHKKjldvb02yxrPO9V9n58o+MZbWc501dg5Xa8Y+bMY5&#10;Uyc2fXPt8a2Jre841Pnc9dq/lqlG9qHqz7K6n3E1+8X7M84rGdqi49a85EqD163nmvV6f6OhxIfX&#10;de15XUMPc2KhHi04LpfkWm71OXwJz4HGjlkLl2MYhnGuaIkRV++yRERE5KI4UWTkLqm5f3I/omcY&#10;S83fWc99aSyJM9/fmpwoMnLfSa/7Q1v0DGPJ2trvNZ7vCXUeFiN6xjLD5r6Xbq6L3C2oPhUUffL/&#10;4SCcGS9MZailun+6v+UXPPlUUoNdYFrEMpMVb0wjIdzi7ufkorLIxj8dYJmRxm+HBlVPDxjA6Mnj&#10;TV17TLpF8dTCqVjIYf7Y2+jqbiLs1zWsduSWX/QnsIN3/YsNTA/vYV5SAzoRMvxXJFvszJ+3nuKq&#10;fWxZbMUR/QjjInuag6tV7GTLcjtYJvHC86MJDfB3j2AwmudfmISF3WSus5u2J5ppTyUR6dnfsfz2&#10;hUlYcJCz6iNKzK2xG1XfMfQnIDSeyROjgB1s313fOBver5tGQmi36skBA0h4ZgqJdWLrHrPnEwZU&#10;N6f3txCelMKTiS04Uyr38sk/d5v2V0cs4b/mmSdHmqMvTBPnXKvWv8WOYtuSc/5+xp+A0Nvd29+I&#10;4CSeerJmtJOOWIZO5YUZ4UABqwr247qg6ymcGSv+L9MTwk2jqHhp0XFq5TY2pN5m/qf4asfHOLAQ&#10;N/7nhPib1vW3se5t6kbo6EQmxlkgp5Dd3zTYaaPakUOUubtB+FvCGeE5d2oFT3uKJyOrp/sH3cX9&#10;w4Ld1/JjDAvtVr29tw/h/mDAcZRjJ10NXmf+lkiSzrvOvJx3DrdAk+eMKfaZ4bXHd8iI6vXfW8KB&#10;I1XV3Wls21huvnboRmjCtOrlOjaz7hPzJ7b3fvHuQvM1uw58Xx3SrON2xt2lxd0dam8qEdee3zW1&#10;motTx49yCgge1Jfe5tmXxG62brdz6LwuNPVo8rhcomvZy4Wdw5fwHGiW5i/Hv2sP+gB8uI+yJi55&#10;ERERaRmXYyvPPRBN7HKYmP0+RSdOU2bbSPbU3nz8QVmd75iech4N3N96lvXULga9vhFb2WlOFL1P&#10;9pMhFL36Vz6u893du/bdcYpyX+H+w/OJeHhRiwYVaMZXpRoNFbR1j2LSoNMcO3wM6Erv7p3MMy+O&#10;Lj3p3sV7U1ycPHYUB+CYH0v3mgSJnx/XhE1uYkSejgQlzCE/dwkzoi3uaRaiEx8m2v133D0/4cY6&#10;r2kZ/6AhPDIxHHJWsfj5F5mV04vkJxP4aUM3iCePcdhR33b6E3BTCINozhc9f7rdFsEwgL1HOdH8&#10;c8TrGNqZH9vbsy/9/DoTNvkdc7CXlhz72mPWpXd3mleRoAEN7q+L6LxlX8T1b7GW7Ofm6MFtP4sA&#10;HOw9ehLXBV1PzViXFh2ni72NNXoSMTwOC3aWb9lJBYDrEF9sLQKiGB/Vr/pDsmZdHXOJ7X5N7TVw&#10;zW1Mzjn/FrxWAD995DlmRkP+/LGEdb2mejjevOKLONrIBe6bZu335jKfMy3R2LUTwE1h/ZuuOdKQ&#10;Zh0392hB5v9tWQnU/AdoFUsCWTXLLMtuONlVT0Fb48QulrSqkLr5uFyia7nVLuE5ICIiIj7iO/Jf&#10;nclcplTXrkuIJjSgE5bweBIenM5bz4bjHlcVOENJwWZyLDN4550ZWHI2U1By5vxlFSWQ/enbTH8w&#10;nnBLJwJCo0lIeIx57y+sHaX1PN0IHTqeac8/S1z+31hd2Pw6axfrm3U7043QocnMe7/M/SV3PytG&#10;XU8RgGUSaQ+GtnLH3UD05N8QRw4L5q/EYXmAR+69uZXLFJGW86dbxL1MtIBj+TZsFS5PFtyS/CuG&#10;h7T+ptLfMow5uXZsa/9GeuLA6uF4Y6N54Lmt9RQalbbNny7de9IF2LvrAHXa63Xoy51jw4Eitn5x&#10;6AISIfUIGMikmkLq9fwiI5ef68QxDuPVglVEREQujoqdbFleRtzE8US7e180yD3AgGXicOLihjPR&#10;Ymo9XbOs2SmM9h7Z8RK7DPfznenRpwdwgiPHvbNJl5I/1/XoiQWwzMjluPkXyRb+Kukq3cDvUhbh&#10;YCDJC6cQ3a31u80/dCRpM8KrW8LMTmx8mdf1oI8FOHWU46fqNIai8lAJu2jOFz0XFV/a2AoQ3JN6&#10;RwJtUM0xDGdG7pHz92WDrZdacuxrj9mpI8c5ZZ7dEg3ur0vpIq5/i7VkPzfHMb78xAZYCO55Hf4X&#10;+XryaNFxutjb6KVO16DS6iw44Ux8ZAhBNddJzbpaZpJ7/Nz522+81Uj2m+ruYaMeZnrWLvfwupA/&#10;923+WSfDfqEu4b5pNvM50xKNXTuVHCraBwTzi/4/9vq1oplae9zq0SGwP7+gvtaCNa2gHOQs/yef&#10;taAJ6aVjPi6X6FputUt4DlxUtf9zLX16cJ15toiIiFywqq92kO0IY9jtNzX5XbL6x9BAJg4fTLdu&#10;gxk+MbDOD1EtWVa9KvewdskqcixxDI9ooHRHPS7ovVqmG2E/+99YsDP/xUXkuYc2dDk+5I3Xs6qH&#10;R/Ti37VndR2Wgwc89Qmo3MP61VvPi22Y16/R8+fxUlah1y/EThz2vEaHY/bmcmxl1oQUMh1gSf4j&#10;fxrd12unuagstpIWM4I0654WNvPvSeTkDLKz/4s5v+zf+IHw3Pwt5cWX1rqHr3RRWbyWl15cWp30&#10;GRVu6qqUz4LXszxDSbocubz84tK6dSSarbbrxPwX072GkKV6aNwN9Q31ienYL/AMV+1yFJL16mKW&#10;1Yn1JyAsgl/WHLOa/elyYM9ayBvLGjn63ucKQEAwP/vlQNP+cuKw/51X31jv/comHGJfWXOPaivW&#10;v9W8j0/tfq4+R76oZ7hTk71ZvP5GzdC4Thx5i3hxvt2rW8zFu57qaNFxauk2nuLgPkczr0mvrkEb&#10;/4Z1VQGYP0jrXIN/q7O9LoedDecNFVujlLzMLKwXtRuQWUuus5ZoZB82ec60hOn88nyWVlBsXVC9&#10;XMt9jPrZBXTGvODj1ogbf8I9cRbYW8gX+7yTWf50ixzNtGgL5E/jgakL6g4h7HJgz/mEg16vaFLl&#10;bpa+9Ao5gOWOfvRpasc2eVwu0bXcapfwHPBm/l/RYrW1nyYOH0xN5ScRERG5nGq6BNV8X3d/l8+x&#10;sv6zY+Zgt0rsGTFe5S38CMmwe3U3XszYwGtr53e9jbGF4WTn/5ahjTWCMDNXuD1fIyNHnKe+kWZa&#10;OEyop+pvPXHm2PpG//DwHinB/Dh/BID61I4YYB7uuEbNKD7UM6qLlwZHfjlfQ6MaXPGhmD0jI9Wz&#10;zHr3v1tLjn1jQ4TC+fvPM7qEeT0aG36VZpzL3seV+odirnebW7b+DR1r98wGzpkGrsemhimuT72j&#10;mNQ8zh8mtXnXU83515xrrIXHqVnb6DXSj/tx3jDC9R0707lU3zCr3p8H5kfDQ7E3fD1akrONQ+eM&#10;hq+5hvZlfedGS66zxvaDYTRvH9b7aGAoZvP71Lf+FzQMr/kcq//auLDj1pjT7hHfzNdItcbez/Pw&#10;/hxucrQg80g59WjJcbkk1/JFOIcv4Tlgvr7PH4q5hcupM7qYiIiIXAzV90bm/8n1OPGJkR5tqft9&#10;3f0/umZao8tyfw+p+c5SHVv9naTme1zt9/SWaUEaphUCBpK8KJuc9ERPc2NL4gI2Lpl2/mhB/gOY&#10;tHQtS2fEuSdYiJ6xhNzcvzRSCLA+HbEMfYH3it7nHa/3hYEkpj9JTGBjfa8qKM7LZObDSczNd2BJ&#10;XEreookMOK/gbDduG/4A0ViInjmWu2+8dA2W/YMSeNtuI9t7WyyJpGfbsP81qZ51S2ZJ7nukJw50&#10;Px9IYno2tpVTCT8vthn8gxg65x2Kcv/htUz3OsyPIbChRdZ77NPJ/jibuecd/G4MSH6F/JwFJNYG&#10;k56dS/bc6nLCdXSL4pm1C2tjPfwJGDCRRfmbz9v+j7P/cP45d54biH7mNRZ4b2eztHD9Lyb/viS8&#10;nYMtO91rf1iInhHHwKb6gAVPY8lG8zq/x8ppke4RO2jl9dSQFh6nZm2jP92in2TtAu91bIaaFg4A&#10;Dfwq7W8Zxpz38sl9x/v9q8/n+TGBDbTWuJG7n3q9nn22mfzXRtd2O2qtFl1nTWnGPmzWOdMSHQlK&#10;WIDdll3n88WSmE62LYe/Jg+8wOVe6HFrTCdCH3ycGRYH+QuWkVNat6WHucZOLQvRM/5C9lobZbnP&#10;NvNz2P25bV9AQnP6CzfruFyKa/liuHTnQMP/K1riGPa/LGC+w0L0tNFEtuRXLBEREWlSh1vvZKyl&#10;qdp1LioK17Ig31G3OH/3WOY7amsoNm9Z5/O3xPJcRiphmb/nuaW762/B3RhztuWSOFdm7NhhGpf6&#10;xJdG9oy4xselFpFLp6GWBSIN0TnjVtvK4kJ/2biodFwuOU/rUbVaERERuUTcvQei/2DkljXUYtcd&#10;c97/45qW1+HGjNwjXnH1tP5tpOVKtZrvefcb6bbv6762CZfnpxdXGbkPBXKNVx8nv663MXZ+DkSn&#10;Mmdca0ffERERuVw6EjQ6lYXJA3Fk/p7nXqupcyLtT3VttZkTUsh03E/6ezNa1vdaREREmukGop+Z&#10;y0wWE/vwC2Ra8ymuPIPDvgnruxk8/oqdqoqdbFluxzLxXiLq/D+uqd9mZ/mWnVTULCvMytgJpmUt&#10;W83GRsth1nzPO0DqA7OwmlopN+byfEPwDyTm//6FGdHebXLjmLHkvQvvpiIiInKl+PclYckuDGMX&#10;Wc/+Aov+jbVT/gSEJjDv/TIMYwPTw3uYA0REROQi8XTnngjLx8YQ1rUzgRH3M3bREe4e0gvHNivL&#10;HQ8xe/LPz+vCT7efM3n2QziWW9lW6mxwWSnbezN1rY3/nhbe8CiE/n1JeG0J6WFWUp572zNITFP8&#10;DMMwzBNFRERERERERKR59FubiIiIiIiIiEgrKLkiIiIiIiIiItIKSq6IiIiIiIiIiLSCkisiIiIi&#10;IiIicgU5cdg3kJk2vHaE4cAkMrYWU+kV5XIUkuWJCSQmbTl2r4KzLoeddZlpxHhGKh5EUsYWiitr&#10;hnaswmF9vPY9PI/HsTqqPMu5EEquiIiIiIiIiMgV9A0fvz6X7b2TWGsr42yZjbWz+7AxbixPWw/g&#10;AnAdYO2syUwqvIOltv0css0jsjCNiEkrKHYBVPHNx2/zhHtEoLKzZdjWPkWfjY8S/fRaSl0AZyjb&#10;VwSJ2ZQZBobn8RYJlgbHD2oWjRYkIiIiIiIiIldQBXuLz/BvoT/2agHyNdakGFL6/IU986IhbxYD&#10;YkuYXbSM5NBOALiKM/ll2J+5I3cz84b2pHLv/3Di34KxeBZShcOaQmBKT3L3zGZot6Pkpd3HBOaz&#10;Z97Q84d0bgW1XBERERERERGRK6gbwXUSK4DrJMcOn3I/cXJ4fwmO4Ehu71+dWKFyD2uXrCIHO9k7&#10;DlCFPwHB3okVgCpOHDvq9fw0xw4fo0vv7nTxmnoxKLkiIiIiIiIiIm2Ik9K1C5mVcyfTxt1JN6o4&#10;cfQI/KI/gR2Ayt1kTn2IlMMDmRZt4dSR49SkYby5Sjcxb1YB0dNGE9nNH6q+Zd+He9mbGsG17nor&#10;gUmvsLW4wvzSFlNyRURERERERETaiAr2ZD7BXWO/YlLuYqaF96g7u3I3mVN/zSymk7foKX5xSxcc&#10;h49xsk6Qi8o9WTx6Vwr7JmWxclokAQBnunLn/GyyszdiKzvNiaJcZvfZTFz0c1hLawvjXgglV0RE&#10;RERERETkyqvcgzXtIW6bVUXqJ0uZPTSobtLiYB6vehIrExkQUD3X0qcH13mCKii2zuKB2zIg9R1W&#10;zh5W21UoIJShCQkkJMQTbulEQOhQkp9PYwZWFm/Zh4uvsSaF1DOakPcjhgy79xhG1ZRcERERERER&#10;EZEry93VZ2xhONn5b/BspMUrYdGBrj17Q/4ilnsnVtx1WWprqFSwJ/NZosfaicx+h0XP/sJUg6Ue&#10;AYGEDYK9R0/i4mYSskq8RhGq7/E+08MDzEtRckVERERERERErqTvyHtxEpMPPkjuyj+QEGoex6cj&#10;ffqFYOEhZj8/3tNixVXyEatyAhl7Z1864KIi72WGTj7EpNxM5iYMqO4K1ASX4198uAuCe17XqgSJ&#10;hmIWERERERERkSvHYSUpcA59cjczb+gN5rnVXAewPjaCsfviWZrxG+7Fzt9f/z2ph5+l6J/JhPp7&#10;D91c3zDLVTisz/DwJ7fz5M9uZeC9t3Li/U2sfvX3zCcV23tPE+5O2lyIC3+liIiIiIiIiEgrVZXt&#10;40PszI/tfX6NkyQrDgD/voyevYSlkZ8zKaIfN0WksLHPDGxLJxDqj2ckIMf8WLqbl+H3OFaHi64D&#10;H2Rq7wJSxsYQ1v0mIka/zuH7F2JbObVViRXUckVEREREREREpHVal5oREREREREREbnKKbkiIiIi&#10;IiIiItIKSq6IiIiIiIiIiLSCkisiIiIiIiIiIq2g5IqIiIiISHtVZScjxDxqhh9+MWlk2R24zPEX&#10;qiKPtEA//IZnUnzRFipSl8thZ11mGjGec3kQSRlbKK70OulcDuxZXjHmc93lwL7ubdJiAj3XQ2DS&#10;K2wtrqhdBl9jTQo5/7qpGbXmCrgY215lzyDEvE1+fu6RdKrqLmfdSjKSBl3GbXbisG8gM2147XoF&#10;JpGxtZhKryiXo5AsT0wgMWnLsTuc7rmV2DNi6tk+87Fz4rBv4t2MJALN294KSq6IiIiIiLRrwSRm&#10;H8QwDAzjHCeK3ued+w8zM+IxFtiPmYMvTLehzCszMLYkVw+JKnLRVfHNx2/zxPbeTF1ro+xsGba1&#10;T9Fn46NEP72WUheAk9K1L/HApM+JXPoJhw594h6292mWFp+pXsw3H/P6EwX0nvpf2MpOUGZ7j9l9&#10;NhMX/RzWUvdNetW37PsQr+vG/chKwOK1RpfPxdn2DuHTKfHannNlOcyMDiZ65ljuvrFD9TvZMwi5&#10;JpCI0QvYePB03dW4pL7h49fnsr13EmttZZwts7F2dh82xo3laeuB6gSR6wBrZ01mUuEdLLXt55Bt&#10;HpGFaURMWuFO6gYQPv19r2P2A2W5fyCaOGYm/YwbqUk4/4jAiH/nlY0l5pVoHUNERERERNqnszYj&#10;PTjYSMw+WHf6uS+NJXEWwzIj1zhed45IG3XOOFFSYpSd85521ijLnmJgmWnkHj9nGMdzjRkWixG3&#10;5EvDE2Y+10/sN4rKfvBeiGGUZRuJhBszco9UPz+ea8yweD2/4i7Stns5V5ZjzIwONqJn5tRZ7rmy&#10;Hcb7RccNwzhh2NKjDRKzjTKv1106x42Som9q190wDMM4aGQnBrvX/5xxPHemYeEhY0nRaU/EuaIl&#10;Rpz3sfP4wSjL/YMRTZwxM/eQ1z4pM2zvFxknDMM4a0s3gpliZJedrfvSC6S8soiIiIjIVc+Jw77c&#10;q6vEIJJe+RCHp8eBaX5gEi+/7N2kvrobRUiGHU8D+8pitmYkEVjTLL9OF4UqHNbH8YtJ422vmMCk&#10;RRR6mvhXULz1FZICa5r2DyIpc3edLgJyNfEnIDgYS5072CpOHDvqeeY6vJ/PHWEMu/0mdxeNCorX&#10;LmN5jgNH9g6+qgIC+hJq6ei1DHCdOMZh7wknj3HY0ZXe3Tt5T72CLtK218Q6tjLr4ZmUjsxi5exh&#10;dZbrb/kp0aHdaidcNt0IDv1x3a41rpMcO3zK/cTJ4f0lOIIjub2/+7hU7mHtklXkYCd7x4Hazx6c&#10;OPLm8vCEfYz8ZCmzhwbVLtffQnh0KAGe2ItHyRURERERkatKzU1XIBOHD6Yb4CrdwKwH5nP4/oXY&#10;yo5QlJMM6Q/x8IJCKgFX8QomRaRRGDkP26H92N6M4vstWxuuxeA6gPXpscRt7MPs3C8pK8plSeTn&#10;TDJ3RcpfzsojUbxp288h2zImHnyJ0a8WUAG4it/lybhMmLaZouOHsK39I6P61b0plqubq3QT82YV&#10;ED1tNJHd/HGdOMpewugf2AmoYE/ms0SnHCByWhycOsrxU/UUBHIdYO28V8iJfoRxkT0BqCrbx4fk&#10;kxrRtTaxZ65vcoVd8La79rB0UhJz8+0smxZF+KPmejNthZPStQuZlXMn08bdSTeqOHH0CPyiP4Ed&#10;gMrdZE59iJTDA5kWbeHUkePUpGFcxSuYFPsH8h3LmPazOB69TMdOyRURERERkXZtL8vG3uJV3LE7&#10;YWPtRGav4IWhNwBnKNnyDzIHPcvz0xIIt9xA6LAneH52FPlbd1PmquSz9cvJiU4l44VHCA/qS/io&#10;R3nmyZHmN/JwleSyOLMv6RkzSR46AEvoUJLnvsaSuB0sWL0Dz61c8DQyXnqMUeF9CQofw7j7wzy/&#10;slffLN7GPSPvIbRbEOGjEkgYeml+cRZf46JyTxaP3pXCvklZrJwWaTovqpMLQ2fB7Lw3eOYX/waO&#10;oxw7abrBrtxN5qMjGLvvQXJXTiU8wB9wcaZrBPOzs8lea6Ps3HGKcp811Te5klq57f79+eWcFe56&#10;M9lMI7NuvZk2oYI9mU9w19ivmJS7mGnhPerOrtxN5tRfM4vp5C16il/c0gXH4WOcdM/2D/klc95z&#10;16bJToIF912WY6fkioiIiIhIu+YuaHvuELkz48AylexD7zEvYYD7puwIu7fvgJzJhF1Tk4DpTNjk&#10;d2DvUU64vufArq/hlr4EBjTn9qGKb3YXksNN9A/0uu3zv4nbh4XVuQlqTIef/pq/zDzO5LC7SMpY&#10;iTWv7qghcrWqoNg6iwduy4DUd87r1gL/w4evPulOLrxC8gB3FxdLT3pcVxPoorLYStoDcczicT5Z&#10;OZOhnq5C/gSERpOQkEDCqHAs/t0IHTqJ51+YBJn/YEuJuzDuFXExtr0jlvChhFsCsIQnMP2N15jB&#10;ZtZ98o33gq6cyj1Y0x7itllVpJq79AAczONVT2JlIgPcn0mWPj24ribG30L4iHAsHSyEJ0zjjRUz&#10;ITOHT765OKMCNaQ5n44iIiIiIuLr/IMY+tyLpIdZSXnu7+wxNZO3zMjluPfIKIaBUTKd8OpBRC4/&#10;/yCGztnCubKlJPQrY92EMEInWy/5r8/Slrm7u4y1E5n9Doue/UXdeiFdexJMDguWd/JKLrhrk3Tp&#10;Sfcu1S1TKvcsZ2p0CoWRC8lf9ASRphos5/Mn4KYQBnGEoycu7Q16wy7GttejS3d6dznF4WMnL97Q&#10;7BfK3dVnbGE42flv8GykxSth0YGuPXtD/iKWeydW3HVZuvTuTpc6C6vhT5fuPenCUY5d4mPXwB4W&#10;EREREZF2JyCSaSsW8sutM3niLZu7JUhvBt5zJ47CL/iq3roE19N30M1w8ABl9c4368CNAyOJ4xD7&#10;yrzamrgO8cXWorq/MDeDvyWcUQ9OZ8l76XTJfIO/f6b2K1cnFxV5LzN08iEm5WYy19PyqpZ/n37c&#10;YbEQNzuVSTWtNlz7KVhVgGXsndzaAajI58WhMzk4KYuVcxMIbVZrLCeO3TvYRW96dr0S2caLtO31&#10;cO37gq17A7mj3w1XODnwHXkvTmLywQfJXfkHEs4rqtuRPv1CsPAQs58f72mx4ir5iFU5gYy9sy/1&#10;b+IZ9n1RyF5LCP36NJVEa50ru/9EREREROSy8g8awZ8WJlCUOpmnrQdw0YmQ4b8iuSid6S8uqe5+&#10;U1lMnvVtfpf5GVUE8NORE4nLT2f6i3/DXnoA+7q/8uob682L9vAPiWVK8gFSp88lM28PjuI8Mmc+&#10;zWRPccqmVOGw/pG0zHex5hVT4bCz/v1dnLL8L/pf4hskaatK2Za1Gmak8VtzV5Ea3aJ4amECuyY/&#10;zcysQkpL7VgXzGVWThSzJ/+cblTh2Laa+Uzihd/GmrrU1Pgaa9KYOufeuswXmDDWSlj6dMaFXokR&#10;hC7Stlv/s7qL3To7jioH9nVvM3PKLHYlPsmj7mK+V4zjA7Lmw4wXpnp10fLmT7foKSxM/pLJU35P&#10;lv0ApXYrC156hZy43zA5+obqYzf5cTLetbLO7qDKYWdd5u+ZMvlLEmc/TGS3evfcxWMem1lERERE&#10;RNqJszYjPTjYSMw+aJrxvWFLv9/Akmgs+KTMOGecM04U5RpLZsQZQPXDM88wDOMHo8y2zJgRbXHP&#10;e9iYMS3OgClGdtlZwzAOGtmJwUZwus04W/MWJ4qMnPREw1KzvOgZxlJbzfLOGmXZUwyC0w1b7QsM&#10;W3q0e1pT6yNXnbM2Iz3YfS6c96g5Dw3DOFdm2JbOMKLrPe/c59h5r8eAmuvkuFGU+w8jPXFgnXMv&#10;PdtmlF2pk++ibPs540TR+8Y73tckA43E9M1G0YnaDTtrSzeCz3sP7/1zaTT8vhgkZhtl7rhzZZ8Y&#10;Sz2fCxYjesYyw1b2g3tuA8cup8g4UftGDe9Lr/e5EH6GYRjmhIuIiIiIiEjDzlCcmUjYrBBy98xm&#10;6KX+RVhEpI3Tp6CIiIiIiDTOsYkM7+4E1oW8NKuA6GmjL31TexERH6BPQhERERERaVzX/vQ/ksXY&#10;0REEXhtIxNgsmPZXFj8ecV5hTRGRq5G6BYmIiIiIiIiItIJaroiIiIiIiIiItIKSKyIiIiIiIiIi&#10;raDkioiIiIiIiIhIKzSYXKmyZxDi54dfvY/HsTqqgCoc1scbmS8iIiIiIiIi0r41mFzpED6dEsPA&#10;8H6c20928kAsyXH87MYOwBnK9hVBYjZldWLfIsHSwbxIEREREREREZF2p8HkyvmclK5NJ+Wf97Dw&#10;TyMI8gc4w/EjJ7D06cF15nARERERERERkatAs5MrrtIN/C5lO79cmMrooI7uqac5dvgYXXp3p4sp&#10;XkRERERERETkatDM5MoxPvt7Jplhyfwm7ubaF1V9y74P97I3NYJr3fVWApNeYWtxRd2Xi4iIiIiI&#10;iIi0U36GYRjmieepyCNtwAQ+n53HP5MH1CZXKovJy9nNMTrR9+6hhJ34iNVL5jF5+a1kf7qABE8L&#10;l8ZlZWWZJ4mIiIiIXBWSkpLMky4KPz8/8yQREblEmpFcOUNxZiJhs0LI3TObod2aaOzSUCJGRERE&#10;RERERKQdajr34dpPwaoCLBPvJaKpxApAQCBhg2Dv0ZO4zPNERERERERERNqZJrMlrpKPWJUTyMTh&#10;g+lmnlkPl+NffLgLgnte1/TCRURERERERER8XBP5jyq+2V1IDv0JuyngvHkOawoxaW9jteZTXFGK&#10;fd3bzJyQQmZYKnPGhTa1cBERERERERERn9dE/uMMZfuKIDiS2/t3Ms3zp+vAB5nau4CUsTGEdb+J&#10;iNGvc/j+hdhWTiU8oIlFi4iIiIiIiIi0A80oaCsiIiIiIiIiIg1R8xIRERERERERkVZQckVERERE&#10;REREpBWUXBERERERERERaQUlV0REREREREREWkHJFRERERERERGRVlByRURERERERESkFZRcERER&#10;ERERERFpBSVXRERERERERERaQckVEREREREREZFWUHJFRERERERERKQVlFwREREREREREWkFJVdE&#10;RERERERERFpByRURERERERERkVZQckVEREREREREpBWUXBERERERERERaQUlV0REREREREREWkHJ&#10;FRERERERERGRVlByRURERERERESkFZRcERERERERERFpBSVXRERERERERERaQckVEREREREREZFW&#10;UHJFRERERERERKQVlFwREREREREREWkFJVdERERERERERFpByRURERERERERkVZQckVERERERC4v&#10;h5UkPz/8PI/HsTqqzFHN47CS5BdCkvVr4Dvy0iLw8xtHZvEZc2QLVWLPiMHPbwQZ9mN1Z1XZyQip&#10;ec/LoQqH9XH8QjKwX+BuEpFLS8kVERERERG5vCwJZBkHyU4MJjjdxlnjLRIsHcxRF+AGhs6zYRir&#10;SQ7tZJ55gTaSOv2v2Ctd5hkiIh5KroiIiIiIiDTk59FEF2Xy55yvUXpFRBqi5IqIiIiIiLQNDitJ&#10;fsNJe/tlkgLdXYYCk3il0OFJbLgchWSlDXd3JxpE0qt5HPQs4PzuM+fFv/xHkgJb0KUnJJkXZt9G&#10;Zspi8isaSq84cdiXkxYTWPs+r3yIw0XtOsX8Jxme9QgkJs1Ksac1jOn1gUm8/HISga3pLiUil5WS&#10;KyIiIiIi0obkMH/l99zzpo1Dhz5h6cTDTBv9RnViw7WHpZNGM6nwDpba9nPINpd7+Ip88yJq1Bf/&#10;/Ucsc5gDG3Mdt42bTnrYal78i41K82zAVbqBWQ/M5/D9C7GVHaEoJxnSH+LhBYW18fl/ZyPjyS06&#10;SFHubCILU4h+ei2lLnAVr2BSRBqFkfOwHdqP7c0ovt+ylRatpohcUUquiIiIiIhIGxJNesYLJI8K&#10;JygokkfGDSPY8TE7vjpF1WcbmJNzJ+kZM0kK70tQ+AiSn5lConkRbi2Nb1BABP/xwjiKUjNYfV6h&#10;3DOUbPkHmYOe5flpCYRbbiB02BM8PzuK/K27KatpnBI8jYyXkhkaejOhQyfx/AuTIPMfbCn5js/W&#10;LycnOpWMFx4hPKgv4aMe5ZknR5reR0TaMiVXRERERETkPC+//HKrHhdfFUcOlLCXm+gfGGCeWY+W&#10;xjfGn27RU1iY/CWz5m2itE7voCPs3r4DciYTdk3N6EedCZv8Duw9yol6exL50+22CIZxhKMnvuXA&#10;rq/hlr4EBuj2TMRX6eoVERERERFpin9fRqc9y6DMTP6+4zvzXCwzcjluGBjej5LphF+MQZBEpM1T&#10;ckVERERERHxAB3r3DSGYQ+wrq6/yiVlL45vmH5rAnHRI/c+X2XiqZmpvBt5zJ47CL/iq2cM1u6j4&#10;0sZWetOz64/pO+hmOHiAsma/XkTaGiVXRERERETEJ3T46Qiei9tB6vS5ZNlLqSjOI/PVxSwzB7q1&#10;NL5pPfjpr5NJ/p988j3VZjsRMvxXJBelM/3FJVjziqmsLCbP+ja/y/wMz1g/excw/flM8oq/pjhv&#10;KS+9uBSSf8XwkBv46ciJxOWnM/3Fv2F3fEdx3jJefWO9512laVX2DEL8arpleT+qR1xqeH5tjK9q&#10;7rbVHTkrkJi05dgdTvPi2jaXA/u6lWQkDcIvyVpP0WcnDvsm3s1oYLStyj1Ya/aBaSQycFJqTSEw&#10;5o/kXcB+UXJFREREREQuL4eVJL9bGLtsL3tTI7i2vpug+vgPYNLStSyN/JxJETfRPexptl//cxIt&#10;5kC3JuPPUJw5Dr+YV7A3s9WIf9AI/rRwKt5v6R80mtfyVzCRdxkbG0bXrmHEphRw/cA+tTdclhgi&#10;q1YRG3YLYbGzKIxcSP5rownyB//QCSy1zSOyMI2IwN6ETdjO9cOH1XkPaVyH8OmUeHXJOleWw8zo&#10;YKJnjuXuGzucN98wDIxz+8lOHoglOY6f3ei7/beatW2uA6ydNdlr5Cz3+TZpBcXNO/WvuCp7BiHX&#10;BBIxegEbD542z4YqOxkhPyIw4t95ZWOJeW719b76d6Qcvo+cL7/kk1RIrxmJzD3q1+9S9jMt42mG&#10;WjqaX9wkP8MwDPNEERERERG5urW2KO1vf/tb86S2x7WHzF+OYNX4DfwzecAl+uW5Coc1hcAZIdj2&#10;qAbL5eBybGXWw0/w8d1vsnL2MCz1HlgnpdZp3JUCCz9dQEJQy2+m2y7ztnWgIm8WA2JLmF20jOTQ&#10;TgC4ijP5ZdifuSN3M/OG3mBeSJvjcnzGByeCiQ71x57xABG7nqQsK6E2CelyYP/gBGHRoXSyZzAg&#10;ooT5ZQtJsNRcdF9jTRrDulFryEq4GSrySBvwFmH5y0gO+QbrY2N547Y/8970SC6kBHa9p5mIiIiI&#10;iEj75qLys3+yPOdOxkf1041RO1GdWJlJ6cisRhIrNa0UtvPLhamMbleJlfq2zcnh/SU4giO5vX91&#10;YoXKPaxdsooc7GTvOFDbfa0N87f8lOjQbubJtfwthEeHNpIY6UyPPrB146eUupw4bP9NISH06wOl&#10;a9NJ2fcIGY9HNPL6xjVwqomIiIiIiLRn/gSEP8v7xmrPL/ni41x7WDopibn5dpZNiyL80VfYWlxh&#10;jgKO8dnfM8kMS+Y3cTe3s5vi+ratihNHj8Av+hPYAajcTebUh0g5PJBp0RZOHTmOpz5zu3YD0c/M&#10;ZdK+FG665kcExr7LLbMfJuLEJnd3oEcJb8Vw6Bf+ShEREREREWlCBywJb2lY5svBvz+/nLMCW9kJ&#10;ymzZTCOTuOjnsJaaipNW7GD1gh3ETfwlP23FzXSb1NS2Ve4mc+qvmcV08hY9xS9u6YLj8DFOmuPa&#10;KX/LMOa8X+auTbOLrEld2fa7Oeyb9jseD+9hDm+Reva2iIiIiIiIiK/piCV8KOGWACzhCUx/4zVm&#10;sJl1n3zjFXOG4nffYj6TSHswtJ3dEDexbQfzeNWTWJnIAHfyxdKnB9eZY68Kx7AvmEoKz7HimZsp&#10;ykojxs8PP7/hpFn30NIB3M/b3yIiIiIiIiI+r0t3enc5xeFjJ2uH23Xtp2BVAZaJ9xLRrZ3dDje4&#10;bR3o2rM35C9iuXdixXWSY4dP0aV3d7p4RV8dXFTa/8r0Bf1Y+Kd4un7wBg8s7UPGiXOcOzSF71J+&#10;x+riM+YXNaqdnU0iIiIiIiIi4Nr3BVv3BnJHvxs8N76uko9YlRPIxOGDaaQ0qk9qeNs60qdfCBYe&#10;Yvbz4z0tVmrix97Zl6uux1qljbem/43+C1MZHVTFVzs+hsjbuTXAH/+gu7h/2D627z5iflWjlFwR&#10;ERERERERH1aFw/qfJGWsxLrOjqPKgX3d28ycMotdiU/yaGRPT9w3uwvJoT9hN13omDBtVWPb5k+3&#10;6CksTP6SyVN+T5b9AKV2KwteeoWcuN8wObrtD8N8cR3D/tafWND/Of40ui/+dOHWO++G5VksKdzD&#10;HuubvLGsD4P6djW/sFFKroiIiIiISDtQhcP6OH5+j2N1nD+wbJU9gxA/P/zqPAKJSVuO3VFT8NS9&#10;jJAM7OcvogWcOD7bjcPTF0UuLX+6DnyAB9hCyugIAq8NJGL06xy+/6/ke9UWgTOU7SsC7yGJ240m&#10;ts2/L6NnL2Fp5OdMiujHTREpbOwzA9vSCYT6SFag9hruSkRqPiwbS6CfH35+ISRZv4YqOxkh1df2&#10;tRGp7GUxYwOvrb7Wk6w4oPrazHvN3R1oBEH+uJNPT7I2FdJ/dhu3jbUTmZ3R4gK3foZhGOaJIiIi&#10;IiJydXv55ZfNk1rkt7/9rXnSJVaFw5pC4FjILltIgqVuR4cqewYDIkqY75nnxGFfxavT05jfcTZF&#10;/0wm1N+9jBkh2PZc6Og+F2MZIuJrfCRHJSIiIiIicjF1xBL+CM+/MAlLzmYKSlpWvFJExJuSKyIi&#10;IiIictm5HIVkpQ13d88ZRNLLfyQp0N28v6Z7Tkwab2ckuZv++xGYtIhCTxceJw77ctJiAquXEZjE&#10;qx/+j+ldmuJPl+49zx8p5dQutjbwvtVdE7y7Hnl3JarEnjGMwLGLYW8qEdf6eboYtX57RaQtU3JF&#10;RERERETO89vf/rZVj0a59rB00mgmFd7BUtt+Dtnmcs/3H7GsuihCrfzlrDwSxZu2/RyyLWPiwZcY&#10;/WoBFYCreAWTItIojJyH7dB+bG9Gw45dpgU0oXI3y17PYm/03dwe2LF2umMrW76v/30bF0D49K2U&#10;ZU+B4HRsZw2MkumE+7d+e0WkbVNyRURERERELquqzzYwJ+dO0jNmkhTel6DwESQ/M4VEc2DwNDJe&#10;eoxR4X0JCh/DuPvDcGTv4KuqSj5bv5yc6FQyXniE8KC+hI96lGeeHGlegolXgUs/P/y6DmLyshtI&#10;z3iMcE/R08be13tZzdf67TUHikhbo+SKiIiIiIhcRlUcOVDCXm6if6B5yNjm+p4Du76GW/oS6J0U&#10;adIUssvOYhgGhmFwruwTls7oSOoDv8Vaeqm631yM7RWRtq4ln0QiIiIiIiLthr8lkqTn05iBlcVb&#10;9qGRk0XkQim5IiIiIiIil1EHevcNIZhD7CurNM9spuvpO+hmOHiAssorkRI5yrETze2rczG2V0Ta&#10;OiVXRERERETksurw0xE8F7eD1OlzybKXUlGcR+ari1lmDmxQAD8dOZG4/HSmv/g37I7vKM5bxqtv&#10;rDcHNsJFZXEemS/NY74jivFR/Zp1c+TftSfBFLB8yTvYi3eT9+6r/DZlsTkM9m4l+4P/ofSz3Ry5&#10;vbXbKyJtXQOfH5XYM2JqCz2ZH0lWagpb1x1SLJCYtOXYNVyYiIiIiIg0xH8Ak5auZWnk50yKuInu&#10;YU+z/fqfk2gxBzbMP3QCS23ziCxMIyKwN2ETtnP98GE0vgjvgrbX0DUslsmFd7DU9hqTQjuZg+vl&#10;H/ogb2RPgvmJRIQNInaRg0ET47wiOmCJS2FJYhlzY/tz00ObKaP12ysibZufYRiGeWJDXKVWHrvr&#10;97BwA28n9MXfdQDrYyMYuy+epRm/4V4+4PXpaczvOJuifyYT2kDqRkRERERERESkvWh+csWdSEnh&#10;j3z6dgJB/i4q8mYxILaE2UXLSHZnel3Fmfwy7M/ckbuZeUNvMC9FRERERERERKRdaWbbEiela9NJ&#10;+ec9LPzTCIL8q6cd3l+CIziS2/u7m9BV7mHtklXkYCd7xwGaW+JJRERERMQXbNu2DYejpoO8iIhI&#10;tea1XKksJOOBh9l4/0remx5J9ejsldgzHiBi15OUZSVgqdxN5tRfM4s4fn3w7/w9cgV75g2lm3lZ&#10;9cjKyjJPEhERERFpUyoqKjh58iQAPXv25Ec/+pE55IIkJSWZJ4mIiI9pRnKl/u4/dZIri0L559Rf&#10;M4vp5C2K5l9TYxnL/Oqki2lpIiIiIiK+Zv/+/fzjH/8AoFevXiQlJdGxY0dzmIiIXKWa7hbkKubd&#10;eUthxuM8WF8F7YN5vOpJrExkQED1Ii19enCdOVZERERExMdUVlaybt06z/OEhAQlVkREpI4mkyuu&#10;ko9YlRPIxOGDTV18OtC1Z2/IX8Ry78SK6yTHDp+iS+/udKkTLyIiIiLiW5xOJ2vWrOH06dMAjBkz&#10;hl69epnDRETkKtdEcuUMJQWbybHEMTyip2leR/r0C8HCQ8x+frynxUpNMmbsnX3pYHqFiIiIiIgv&#10;+eCDDygtLQUgIiKCsLAwc4iIiEhTyZUj7N6+AwaFcJM7eVLLn27RU1iY/CWTp/yeLPsBSu1WFrz0&#10;Cjlxv2FytIZhFhERERHfVVRUhM1mAyAoKIghQ4aYQ0RERKDJ5ErVt+z7cC/Bw26nf32R/n0ZPXsJ&#10;SyM/Z1JEP26KSGFjnxnYlk4gtL54EREREREfUF5ezpo1awDo3LkzY8aMUZ0VERFpUDNGCxIRERER&#10;uXo4nU6ysrIoLy8H4Fe/+hX9+vUzh4mIiHiofYmIiIiIiJf169d7EitRUVFKrIiISJOUXBERERER&#10;cfv0008pKSkBICQkhKioKHOIiIjIeZRcEREREREBHA4Hubm54K6zMnLkSHOIiIhIvZRcEREREZGr&#10;XmVlJatXr/Y8nzBhggrYiohIsym5IiIiIiJXvTVr1nD69GkA4uPj6dWrlzlERESkQUquiIiIiMhV&#10;bdu2bZSWlgIQERHB4MGDzSEiIiKNUnJFRERERK5aRUVF2Gw2AIKCghgyZIg5REREpElKroiIiIjI&#10;Vam8vJzNmzeDu4BtfHy86qyIiMgFUXJFRERERK46TqcTq9XqqbNy3333qc6KiIhcMCVXREREROSq&#10;k5OTQ3l5OQBRUVGEhYWZQ0RERJpNyRURERERuars3LmT3bt3g7vOSlRUlDlERESkRZRcEREREZGr&#10;hsPhYNOmTeCuszJ+/HhziIiISIspuSIiIiIiVwWn08nq1as9z8eNG6cCtiIiclEouSIiIiIiV4VV&#10;q1Z5CtjGx8djsVjMISIiIhdEyRURERERafcKCgooLS0FYODAgQwePNgcIiIicsGUXBERERGRdq2o&#10;qIiCggIAevXqRVxcnDlERESkVfwMwzDME0VERERE2oPy8nJWrFjB6dOn6dy5MxMmTKBXr17msHYp&#10;KyvLPElERC4RJVdEREREpF1yOp2sWrXK0x1ozJgxhIWFmcNERERaTd2CRERERKRd+uCDDzyJlYiI&#10;CCVWRETkklFyRURERETanZ07d2Kz2QAICgri3nvvNYeIiIhcNEquiIiIiEi7Ul5ezqZNmwDo3Lkz&#10;Y8aMMYeIiIhcVEquiIiIiEi74XQ6WbFihef5uHHjCAgIqBMjIiJysSm5IiIiIiLtxvr16zl9+jQA&#10;sbGxWCwWc4iIiMhFp+SKiIiIiLQLBQUFlJSUADBw4EDuuusuc4iIiMgloeSKiIiIiPi8/fv3U1BQ&#10;AECvXr2Ii4szh4iIiFwySq6IiIiIiE+rrKxk3bp1nucJCQl07NixToyIiMilpOSKiIiIiPgsp9PJ&#10;mjVrPHVWxowZQ69evcxhIiIil5SSKyIiIiLisz744ANKS0sBiIiIICwszBwiIiJyySm5IiIiIiI+&#10;qaioCJvNBkBQUBBDhgwxh4iIiFwWSq6IiIiIiM8pLy9nzZo1AHTu3JkxY8aozoqIiFwxSq6IiIiI&#10;iE9xOp1YrVbP81GjRhEQEFAnRkRE5HJSckVEREREfMr69espLy8HIDY2ln79+plDRERELislV0RE&#10;RETEZ3z66aeUlJQAEBISwl133WUOERERueyUXBERERERn+BwOMjNzQV3nZWRI0eaQ0RERK4IJVdE&#10;REREpM2rrKxk9erVnucTJkxQAVsREWkzlFwRERERkTZvzZo1nD59GoD4+Hh69eplDhEREblilFwR&#10;ERERkTZt27ZtlJaWAhAREcHgwYPNISIiIleUkisiIiIi0mYVFRVhs9kACAoKYsiQIeYQERGRK07J&#10;FRERERFpk8rLy9m8eTO4C9jGx8erzoqIiLRJSq6IiIiISJvjdDqxWq2eOiujRo1SnRUREWmzlFwR&#10;ERERkTYnJyeH8vJyAKKioujXr585REREpM1QckVERERE2pSdO3eye/ducNdZiYqKMoeIiIi0KUqu&#10;iIiIiEib4XA42LRpE7jrrIwfP94cIiIi0uYouSIiIiIibYLT6WT16tWe5+PGjVMBWxER8QlKroiI&#10;iIhIm7Bq1SpPAdv4+HgsFos5REREpE1SckVERERErriCggJKS0sBGDhwIIMHDzaHiIiItFlKroiI&#10;iIjIFVVUVERBQQG4C9jGxcWZQ0RERNo0JVdERERE5IopLy9n8+bN4C5gGx8frzorIiLic5RcERER&#10;EZErwul0smnTJk+dlfvuu49evXqZw0RERNo8JVdERERE5Ir44IMPPHVWIiIiCAsLM4eIiIj4BCVX&#10;REREROSy27lzJzabDdx1Vu69915ziIiIiM9QckVERERELqvy8nI2bdoE7jorY8aMMYeIiIj4FCVX&#10;REREROSycTqdrFixwvN83LhxBAQE1IkRERHxNUquiIiIiMhls379ek8B29jYWCwWizlERETE5zQj&#10;ueLEUbiIpMBAYtIyySuu8JpXhcP6OH5+fqbH41gdVV5xIiIiInK1KygooKSkBICBAwdy1113mUNE&#10;RER8kp9hGIZ5Yi0njry5PBy7GGZmsXL2MCx10jGV2DMeIGLXk5RlJaDfHURERESkPvv37+cf//gH&#10;AL169SIpKYmOHTuaw6QNcSRONU9qEcuyReZJIiLtVqMtV1ylG5g14Q8UJS9kxXmJFYAzHD9yAkuf&#10;HlxnniUiIiIiAlRWVrJu3TrP84SEBCVWRESkXTkvXVLrO/Jfn0Nm2ALee200QfVGnubY4WN06d2d&#10;LuZZIiIiInLVczqdrFmzxlNnZcyYMfTq1cscJiIi4tMa7BbkKs7kl2GT2RUdzb/l5/MRgCWR9Kzn&#10;eXxYKAEAVXYyBkSQurf2dZbEBWQ9P5lhod1qJzYhKyvLPElERERE2oHjx49z6tQpALp06UL37t3N&#10;IVe9pKQk86Q24dJ1CzpDcWYiYZN7kl22kARLB9P0fczI3cy8oTd4XlF9b/Jn7jBNbzGXg8++gNt/&#10;amnsV+aLyF1GITXfPAMIJjH7fbISbjbPkAvhcmB/bwOrX/098/MdUN+9qcNKUuBYltV5YTs5Dk1u&#10;m4vK4q289dJ0UpftBixEz5hHxjPjCbf4TktCl8POex++j/Wpt2Ch+bhV4bCmEDh2sdc0gCm1nzWV&#10;e7C++DRj5+eAJZEFa1/m6ciazwMnpdZp3PVGb1asnMnQFu6XBpIrNSu1nugZf+SZcSO4P7CM9X97&#10;nZTU/8fEmg+1ymLycnZzjE70vXsoYSc+YvWSeUxefivZny4gIahlKyMiIiIi7UdRURFr1qwBICgo&#10;iPHjx6s7kA+5dMmVhpIlX2NNimHssr1YZuSyZ95Qqm+J3fcmKT3J3TObod0uNC1SvfwZg1axZ3o4&#10;NSmdS0s1Ki8bh5Wk8HUMen08Mb8YQmBZPv9c/Uade9MqewYDIkqYXyep1z40tW2uUiuP3ZXCvomz&#10;eWHySG478QF/e/33pB5Mxvbe04QHXOh1dbl4JSp/Hk30/3zNLeclV5q63qoTuNHb7yZr5i/p/s+5&#10;jE4PYoX7c6V6H2Vy23srmB7ew/ziJjWwB89Qtq8IgqeR8dJjjAq30MESTsK0mcyOK2P5lp1UAASE&#10;MjQhgYSEeMItnQgIHUry82nMwMriLftwmRcrIiIiIleF8vJyT2Klc+fOjBkzRokV8fDv0487LGV8&#10;vv+72nuGiq/4ZCtER4fj+Hw/hz0zjvHlJzYYFMJNbf4GUK6YruE8b3+b6Q/GE24JwBI+guRnppDo&#10;+P/4pKgCcHHq+FFOWXrS47r2dh41tW1nKNnyDzLDUsl4YRJDQ2/AEp7AtDl/JLloEa/nlJpf0AZ1&#10;JDBmLkUnzmFsz+D+euuSNFUT9gi7t+9j2KgHGTZgAJGTk5hICfsPO8F1gLW/m8O+ab/j8QtIrNBw&#10;cqUB/jdx+7AwHIePcdI8r0ZAIGGDYO/Rk0quiIiIiFyFnE4nVqvV83zUqFEEBATUiZGrXLfBDJ8Y&#10;SM6qjyhx3zRUfbWDbMbx3LwpxOVspqDkjHvGAXZklxE3/ueE+Lu7f2SlEePnh5+fH36BSbxS6HDf&#10;e1RQvPUVkgLd8/wGkZS5m8oqOxkhtzB22V72pkZwrZ8fIRl2qnDisC8nLSawNv6VD3G4cLeYeRy/&#10;RzKwZqUR4xdCkvV/qqfFpPF2RhKB7nUITFpEocNZu30tUok9Iwa/JCvVnVlwt7IJca+ju1WG3yNk&#10;WDOr1zXJigMXlcVbyEga5F73QGLSlmOvWQ+HlSS/4aRl/Gftvop5DmtxheddGt+XPiagL6Gmbhyu&#10;E8c4XPuMk8eO4ujSk+5dWnYb3PY1tW1H2L19B9zSl0CvBKW/5Sf8YtApPtz3bfV51qZ1xBL+vwlt&#10;NMHaVE3YzvToA1s3fkqpy4nD9t8UEkK/PlC6Np2UfY+Q8XhEdQmUC9DAmnXh1jvvxrK3kC/2uT/U&#10;AFyH+GJrUSOZIHA5/sWHuyC453UNLVxERERE2rH169dTXl4OQGxsLP369TOHyFUvgJvC+sOuEg5V&#10;uoAz7PuikL2DQugbGswdlh1s330EANe+L9i6N5A7+t2AP05K177EAzMPc3+2jbLjReRMg/SfPcYC&#10;+zFcxe/yZFwmTNtM0fFD2Nb+kVH9OkKHcKaXHCQ7MZjgdBtnDYOS6eH4l25g1gPzOXz/QmxlRyjK&#10;SYb0h3h4QSGVNau6MpWUvN5MXbuKl0e7uyDkL2flkSjetO3nkG0ZEw++xOhXC6pb918yK0lN2U7v&#10;qf+F7eUR3Fi6lqejH2Vjn2fJLTpIUe5sIgvTiHh4EfbKmvRIDvM3dmBi7peUFeWyJNLO2OjnsJY6&#10;q+tLNLIvfZ7rAGvnvUJO9COMi+xZ2ztjbyoR19YmkzK2Ftcea5/V1LZ1pkefHnD4GCd8MnPWTFXf&#10;su/D2gRqdeLzFbZ6Eoo3EP3MXCbtS+Gma35EYOy73DL7YSJObOJ3KfuZlvFoq7pHNfBKf7pFjmZa&#10;dAGzXlrIu3l7cBTn8+6CuczKuZNp4+6km7vvY0za21it+RRXlGJf9zYzJ6SQGZbKnHGhDS1cRERE&#10;RNqpTz/9lJKSEgBCQkK46667zCEiQCdCou4jzvExO746Ba79FKzaUd06pcdghk/swdZPvqICF5WH&#10;SthliWN4RE9w7WPL4s0Mmj2TaQnhWLqFMmzaTGbH7WHrF4epOnGUvdzGPSPvIbRbEOGjEkgY6h6M&#10;4zzurhKDnuX5aQmEW24gdNgTPD87ivytuymruQm1zGTFG9N4cFQ4lpobHE/5hL4EhY9h3P1hOLJ3&#10;8FVDP/8vG+tp5eJ5hGRgbyi+XuHMWPF/3d1eXKZuHjcTOjSZuYtnE5f/N1YXHnW/Jpr0jBdIHjoA&#10;i7mEQxP70qfvwSt3k/noCMbue5DclVPdN8wuut75DNnZ2ay1lXHuRBG5s/uwMW4sT1sP+Pb2Nrlt&#10;PYkYHoclZxVL1u6pTri4HNiX/5XlOe2oYcSZrtw5P5vs7I3Yyk5zoiiX2X02E+dJKIK/ZRhz3i/D&#10;MAwMYxdZk7qyrZXdgWo0vA8DIpm2ci1z+2zlodjbCAyL4aGNfZhre5tp4T0Af7oOfJCpvQtIGRtD&#10;WPebiBj9enXW13MCi4iIiMjVwuFwkJubC+46KyNHjjSHiHhU110pYusXh3BVllG062aG3X4T/vTg&#10;tp9FuJMVR7FtycFRU2/lm3+xPWcvOZNv45qaJMU1tzE5Zy97j57E/6e/5i8zjzM57C6SMlZizWus&#10;VYK7q0TOZMKuqUl6dCZs8juw92jtL/wNdrVogcRsygzDfUPnfpRMJ/z8uqON6Erv7p3cfzfQzaP/&#10;7QwLPsbhY9VDn5+n2638bFiX6hIOTexL30w2uKgstpL2QByzeJxP6oz40o3QoaNISEhgVLgF/4BQ&#10;hian8sKMH5G5ONfTPc03NbVt/nQb+lvyltzE8rG30dXPD79rAomYNJ98ohgf1a+RxIAPaXFN2GPY&#10;F0wlhedY8czNFHm6yA0nzepOQrVAo/vQ3xJJ0rwttR8A788jKbxmmCJ/AkKjeXB6ltcHxS6ypif4&#10;1FBOIiIiItJ6lZWVrF692vN8woQJKmArjaupu7J9N8W2bSznbu68tQvQgRsHRhK3t5AvSr5m/+fH&#10;auutQHULjtwjdRMV7m4+HfyDGDpnC+fKlpLQr4x1E8IInWyl9Py7Kg/LjFyOtzrx4asa2Zfm0DbP&#10;ReWe5UyNTqEwciH5i54gssn7Unf3NO9kWrth3rZuDEheUnvvfu5LlsRZsCT/iuEhNUm7dqjBmrAu&#10;Ku1/ZfqCfiz8UzxdP3iDB5b2IePEOc4dmsJ3Kb9jdbFXiZRmaDS5IiIiIiLSHGvWrOH06epfy+Pj&#10;4+nVq5c5RMTEffO3NZ8NhV/iGBbBbe5hlqtbYOwg969ZrMrp4a63Atz4E+6JO0bhjn2N/qrsbwln&#10;1IPTWfJeOl0y3+Dvn9UX3ZuB99yJo/ALvvLUKLmCWlQPo3rdOXiAMq91r65P04M+PTrXifao+IpP&#10;tp6q7gbSzH3pMyryeXHoTA5OymLl3IQmCp+6ub5h94dfQnBPujYj3Kc0um3HsC+YzuRdCSz80wiC&#10;zpvffjRYE7bSxlvT/0b/hamMDqriqx0fQ+Tt3Brgj3/QXdw/bJ+n7lNztePdKCIiIiKXw7Zt2ygt&#10;rR7KMyIigsGDB5tDROpRU3dlEakzPyHunp9wY82sDn25c2wPVs5/jZyaeisA/v0ZPuU+ilJf4MVM&#10;K3nFx6gszseamUGm/RgO6x9Jy3wXa14xFQ4769/fxSnL/6J/n9oWDHs3buCD0gN89tn39B/+K5KL&#10;0pn+4pLqLkSVxeRZ3+Z3mZ9dxtFTOtC1Z2/IWcWS5f8fxXvyeTdjFinL9poDvXQixLPuS8kr/pri&#10;vExmTpnlVcAVIJ/U6S+SmbcHR3EemS/NYz4JTBneH/9G96WvpVuqcGxbzXwm8cJvY2tr43hzWEmK&#10;SSPTuo684u9w2DeQOfM/GJvZl/Q5CYTW9xpf0aJtq2BP5n/yQOpZZq6Yyeigplr3+IqW1IQ9hv2t&#10;P7Gg/3P8aXRf/N0D+rA8iyWFe9hjfZM3lvVhUN+udd6hKb58ComIiIjIFVZUVITNZgMgKCiIIUOG&#10;mENEGlRddwU4r+6DuwAnQE29FQA6EpQwh/zc8bA8hdiw6+kaFkPK9s4MDOxE14H/h7CitxkbG0b3&#10;wAjGLoDUtc+7byCDiJv5AolFfyD2pn48lFsGQaN5LX8FE3mXsbFhdO0aRmxKAdcP7HNxb5TqK2jr&#10;F0KS9WugE6Hj/kT2DJg/6W7CbnuYRUdCmRhtMS+lDv+g0byW/1fuP/wKsWG3EBY7i8LIeab6lwNJ&#10;jDzJ8tjbCAyLZXJhONn5c0gI6tjEvvS1G273aDmOucR2v6b+/dx1IElTe7M9ZTSxYb0JjHiAWYeH&#10;ke2pKerDmrltLocda8aTDJ18iEm5mcweGnRxz/NLyj1kuZ8fftdGkLp3L8vG3uI+xo9jdbiaWRPW&#10;iSPvNXd3oJpWO/50i36StamQ/rPbuG2sncjsjBYXuPUzDMMwTxQRERERaUp5eTkrVqzg9OnTdO7c&#10;mQkTJqg7UDviSJxqntQilmWLzJPkcnJYSQp8g0G295geXv94SSJy8fhOokpERERE2gyn04nVavXU&#10;WRk1apQSKyIictVSckVEREREWiwnJ4fy8nIAoqKi6NevnzlERETkqqFuQSIiIiLSIjt37mTTpk3g&#10;rrMyceJEc4iIiMhVRS1XRERERKTZHA6HJ7HSuXNnxo8fbw4RERG56ii5IiIiIiLN4nQ6Wb16tef5&#10;uHHj6NjR10YVERERufiUXBERERGRZlm1apWngG18fDwWS+NDxYqIiFwtlFwRERERkSYVFBRQWloK&#10;wMCBAxk8eLA5RERE5Kql5IqIiIiINKqoqIiCggJwF7CNi4szh4iIiFzVlFwRERERkQaVl5ezefNm&#10;cBewjY+PV50VEREREyVXRERERKRBmzZt8tRZue++++jVq5c5RERE5Kqn5IqIiIiI1Mu7zkpERARh&#10;YWHmEBEREVFyRURERETq43A46tRZGTJkiDlERERE3JRcEREREZE6nE4nq1ev9jxXnRUREZHGKbki&#10;IiIiInWsX7/eU2clPj5edVZERESaoOSKiIiIiHjs3LmTkpISAEJCQhg8eLA5REREREyUXBERERER&#10;cA+7vGnTJnAPuzxy5EhziIiIiNRDyRURERERwel0YrVaPc/HjRunOisiIiLNpOSKiIiIiPDBBx9Q&#10;Xl4OQFRUFBaLxRwiIiIiDVByRUREROQqV1RUhM1mA/ewy1FRUeYQERERaYSSKyIiIiJXscrKSjZv&#10;3gzuOitjxowxh4iIiEgTlFwRERERuYqtWbPGM+zyfffdR0BAgDlEREREmqDkioiIiMhV6tNPP6W0&#10;tBSAiIgIwsLCzCEiIiLSDEquiIiIiFyFHA4Hubm5APTq1YshQ4aYQ0RERKSZlFwRERERuco4nU5W&#10;r17teZ6QkKBhl0VERFpByRURERGRq0xOTo6nzkpsbCy9evUyh4iIiEgLKLkiIiIichXZuXMnu3fv&#10;BiAkJIS77rrLHCIiIiItpOSKiIiIyFWivLycTZs2gXvY5ZEjR5pDRERE5AIouSIiIiJyFXA6nZ7E&#10;CsCoUaNUZ0VEROQiUXJFRERE5CrwwQcfeIZdjoqKol+/fuYQERERuUBKroiIiIi0c/v378dmswEQ&#10;FBREVFSUOURERERaQckVERERkXassrKSdevWgbvOSnx8vDlEREREWknJFREREZF2bPPmzZ5hl++7&#10;7z4NuywiInIJKLkiIiIi0k59+umnlJSUADBw4EDCwsLMISIiInIRKLkiIiIi0g45HA5yc3MB6NWr&#10;F3FxceYQERERuUiUXBERERFpZ5xOJxs2bPA8HzFihIZdFhERuYSUXBERERFpZ3JycigvLwcgNjYW&#10;i8ViDhEREZGLyM8wDMM8UURERER8086dO9m0aRMAISEhPPjgg+YQuUpkZWWZJ4mIyCWi5IqIiIhI&#10;O1FeXs6KFSs4ffo0nTt3ZvLkyQQEBJjDRERE5CJTtyARERGRdsDpdLJp0ybPsMujRo1SYkVEROQy&#10;UXJFREREpB0oLCyktLQUgKioKPr162cOERERkUtEyRURERERH7d//34KCgoACAoKIjIy0hwiIiIi&#10;l5CSKyIiIiI+zOl0sm7dOgA6d+5MfHy8hl0WERG5zJRcEREREfFh69ev99RZiYmJoVevXuYQERER&#10;ucSUXBERERHxUZ9++iklJSUADBw4kMGDB5tDRERE5DJQckVERETEB5WXl5Obmwvu7kBxcXHmEBER&#10;EblMlFwRERER8TFOpxOr1ep5Pm7cONVZERERuYKUXBERERHxMTk5OZSXlwMQGxuLxWIxh4iIiMhl&#10;pOSKiIiIiA8pKipi9+7d4B52+a677jKHiIiIyGWm5IqIiIiIjygvL2fz5s3grrMyZswYc4iIiIhc&#10;AUquiIiIiPiITZs2eYZdHjVqFAEBAeYQERERuQKaTq64HBS+kkSg33DSMvMornSZZheSlTYcPz8/&#10;/PwCiUlbjt3hrBMjIiIiIq1TUFBAaWkpABEREfTr188cIiIiIldI48kVVyl5sybxs2mHmZSbydzk&#10;oYQGeL3EdYC1syYzqfAOltr2c8g2j8jCNCImraC4bg5GRERERC6Qw+GgoKAA3HVWhgwZYg4RERGR&#10;K8jPMAzDPLGak1LrNO4au51fZm/g7YS+pkyMi4q8WQyILWF20TKSQztVTy3O5Jdhf+aO3M3MG3pD&#10;nVeIiIiISMs4nU7efPNNT3egxx57jF69epnDRERE5ApquOVKRQGvp1gJS1/Ca+clVgCcHN5fgiM4&#10;ktv7VydWqNzD2iWryMFO9o4DVJlfIiIiIiItsn79ek9iJT4+XokVERGRNqiBlitnKM5MJGzyDqKj&#10;e5CfbwfAkriArOcnMyy0G1CJPeMBInY9SVlWApbK3WRO/TWziOPXB//O3yNXsGfeULqZF12PrKws&#10;8yQRERGRq97JkyepqKgA4Ec/+hE9e/Y0h0g7kJSUZJ4kIiI+poHkytdYk2IYuyyYGUueZNwvowks&#10;y+Fvr/+e1K0PkLtnNkO7napNriwK5Z9Tf80sppO3KJp/TY1lLPOrky7mRYuIiIhIk8rLy3n77bfB&#10;PezyE088QceOHc1hIiIi0gac39sHoOpb9n24l+D0ObyUPIJwSwCW8ASmPf8scY4cttiO1sYezONV&#10;T2JlIgPcBW8tfXpwXW2UiIiIiDST0+nEarV6no8bN06JFRERkTas/uRKA/z7386w4GMcPnYa6EDX&#10;nr0hfxHLvRMrrpMcO3yKLr2708W8ABERERFp0gcffEB5eTkAUVFRWCxqCywiItKW1Z9c6dCXO8eG&#10;s3frF+zzGlLZte8Ltu7tQZ8enYGO9OkXgoWHmP38eE+LFVfJR6zKCWTsnX3pUPtSEREREWmGoqIi&#10;bDYbuIddjoqKMoeIiIhIG3PNH/7whz+YJ0Inevc8xcdpb7Kzay+639Cds19sZukb83nr+iReS40h&#10;sKM/P+obwr8dep1Hlpfyb4NC6e3I4+2Mubx141NkzvoFvfzMyxURERGRhlRWVvLOO+9QVVVF586d&#10;efjhh9UdSERExAfU33IFfwLCp7LSNoM+G58lNuwWwmKfZWOfGdhWTiXc3UoF/76Mnr2EpZGfMymi&#10;HzdFpFTHLJ1AaANLFhEREZH6rVmzxjPs8n333UdAQIA5RERERNqgBkYLEhEREZHL6dNPPyU3NxeA&#10;iIgI7r33XnOIiIiItFFqXyIiIiJyhTkcDk9ipVevXgwZMsQcIiIiIm2YkisiIiIiV5DT6WT16tWe&#10;5wkJCaqzIiIi4mOUXBERERG5gnJycjx1VmJjY+nVq5c5RERERNo4JVdERERErpCdO3eye/duAEJC&#10;QrjrrrvMISIiIuIDlFwRERERuQLKy8vZtGkTAJ07d2bkyJHmEBEREfERSq6IiIiIXGZOp9OTWAEY&#10;NWqU6qyIiIj4MCVXRERERC6zDz74gNLSUgCioqLo16+fOURERER8iJIrIiIiIpfR/v37sdlsAAQF&#10;BREVFWUOERERER+j5IqIiIjIZVJZWcm6devAXWclPj7eHCIiIiI+SMkVERERkctk8+bNnmGX77vv&#10;Pg27LCIi0k74GYZhmCeKiIiIyMX16aefkpubC8DAgQMZMWKEOUSkTQh5823zpBYreeIx8yQRkXZN&#10;LVdERERELjGHw+FJrPTq1Yu4uDhziIiIiPgwJVdERERELiGn08mGDRs8z0eMGKFhl0VERNoZJVdE&#10;RERELqGcnBzKy8sBiI2NxWKxmENERETExym5IiIiInKJ7Ny5k927dwMQEhLCXXfdZQ4RH3L68518&#10;9/KrnP3mW/MsaYkqOxkhfvjFvIK90mWalUGI3+NYHVV1preYy8FnnzmoXfrXWJNCCMmw06Ilu/aQ&#10;OTwQP79Ahmfu8Vre5eKiIu85Aq/Y+/sGl8POusw0Yvz88PPzw89vEEkZWyj2nF9VOKyPu+d5Py7C&#10;udYWOKwknbdtISRZv4Zm7R/f4HLYWfduBkmBtdtWo/qzw7wPvI+xi8piK2kxgfj5+RGYtIhCh7N2&#10;Aa4DWCdHEPPcVhwXuFuUXBERERG5BMrLy3n//ffBPezyfffdZw4RH3L2m285tmAxZ//1Fd+//hfz&#10;bLkQ+elMf8tGpXl6q32N9dH/w0O5Za1ORrhKPmJVjgNwkLPqI0pau8AW86fb0DmUGWVsSR6gm7d6&#10;VfHNx2/zxPbeTF1ro+xsGba1T9Fn46NEP72WUhfAGcr2FUFiNmWGgeF5vEWCpYN5gT6nqmwfHzKF&#10;7LKzXttWQlbCzc3cP21dJfaMGK4JjGD0Kxs5aJ4NdAifTonXsT1XlsPM6GCiZ47l7hs7gKuY1U/O&#10;4fD9f+XLog9I5S1Gv1pABQBOStemk7LvETKei8VygRfaBb5MRERERBridDrZtGmTZ9jlUaNGERAQ&#10;YA4TH+E68wNHZy/wPO82cVyd+XIhLPw8+t8oWrCMnFKvX4/blDOUFGwmxzKDd96ZgSVnMwUlZ8xB&#10;csX50/X2VOx/nc6Do8KxdLAQPupRnnlyJI5/2iiqdAFnOH7kBJY+PbjO/HKf5+LU8aOcsvSkx3X1&#10;3d43Z/+0dR0JjJlL0YlzGNszuL+LeX5dLsdWZj38BB/f/SYrZw+rTpZ88y+250Qw6pFYBoT+gslJ&#10;D8Dn+znsAlfpBn6Xsp9pGY8SHlDfPmyeC3+liIiIiNSrsLCQ0tJSAKKioujXr585RHzI9/+1DNfx&#10;EwB0TRpHpwGh5hBpsS6ETH2e2YOspLxe8+txfSoo3voKSYE1TfyHk5ZVWNts32Elye8RMqyZ1c39&#10;xyWRFHILY5ftZW9qBNf6+dXpCnRq1wYykgbVdo145cOGuwC49lOwqgDLxOHExQ1noqWAVQX7vVrD&#10;uLuaxKTxdkYSgZ5l5mEvXO7pfuAXmMQrhbVdlFyOQrLShnu6LdTpnmDeniQrDoeVJL8YMuw1bXzM&#10;+2QQk60HcJ237EEkvfzHertQtC/+BAQHm1obVHHi2FGv56c5dvgYXXp3p4n7ch/k4uSxozi69KR7&#10;l/pu75uzf9q6jljC/zehzUh8VCdWZlI6Mqs2sQJwXQ/6WD5k48eluFwObNvscEc/+nCAtb+bw75p&#10;v+Px8B6mpbVM02snIiIiIs22f/9+CgoKAAgKCiIyMtIcIj6kYsNmnIWfA9Ap5ucExN5jDpEL5f+/&#10;GDcnlbD5C/iL/Zh5bnVTfetzRMdtps/sXIrKviR3yR0UThrNwwsKvboTrSQ1ZTu9p/4XttfeJqvk&#10;INmJwQSn2zhrGJRMD6em44dj2Ud8f89cbIf2Y1saz8FpT/Nq/neeJXmr7hIUyMThg+nWbTDDJwbW&#10;3zUofzkrj9zDiqKDFGU/wMFpsUSM3kbvqSv5suhjlk48zLTRb5Bf4QLXAdbOmszMw8PIth3ieNFm&#10;pvEWP3t4kVf9Ga/teXkEdUtge++T97CVHaEodzYj+3YE1x6WThrNpMI7WGrbzyHbXO75/iOWOeos&#10;4KrgKt3EvFkFRE8bTWQ3f6j6ln0f1ibcqpNar7C1uOG0nu9wd3nam0rEte6EW2ASGVuLG+xyd97+&#10;aS9ce1g6KYm5+XaWTYsi/FGvY9wtimdWPMi+sf245pqbiF16E7MfHcyJmu5Aj0fQ2val7WhPioiI&#10;iFxZTqeTdevWgbvOSnx8vIZd9mGnP9/JydXvAXDNzRa6//pBc4i0ij8B4RN5YcZhUp+zUmxOWrj2&#10;sWXxZsLSX+SF5KGEWgYwNPmPLF4SRf6CtRRW1LwgnBkr/i/TH4wn3NL49RacPoeXkkcQHtSX8EfG&#10;cX+wnewdB+opclvTJSiO4RE9gZ5EDI/DkmNl/WemRFDwNDJeSmZo6M2EjhzL/cEQPO0pnnkwmgGh&#10;/5tHxg0j2PExO746haskl8WZtzH7+RQSwoPoFjqcac8/S1z+x3xRVtM9qpHtce1jy2IrzEjj+eQR&#10;hFtuIHToKEaFW3B9toE5OXeSnjGTpPC+BIWPIPmZKSTWXUI756JyTxaP3pXCvklZrJwWWX3DfKYr&#10;d87PJjt7I7ay05woymV2n83ERT+Htc12S2suF13vfIbs7GzW2so4d6KI3Nl92Bg3lqfdLZq8Y+vd&#10;P+2Ff39+OWcFtrITlNmymUam1zHuiGXo73m/pi5L2RImdf3gonQHqtH6JYiIiIgIAOvXr/fUWYmJ&#10;iaFXr17mEPERZ7/5loolKwHw796V65/6D/w7/cgcJq12A9FPPUfyrleYt9Z0I/jNv9ieA7f0t3jd&#10;AHai/+2RBDuOcuxkTXRXenfv5Im4KCp3sn55AZaJ9xLRzb+6sGzEvUy0bGTB6h2NdGNqTBXf7C4k&#10;h3eYHNbZ0y3omrDJ5HCEoydqUjyNbM83/2J7TheG/exWutWZUcWRAyXs5Sb6B7ar2+UWqKDYOosH&#10;bsuA1HfqdgkJCGVoQgIJCfGEWzoREDqU5OfTmIGVxVv2tbrw8ZXVjdCho0hISGBUuAX/gFCGJqfy&#10;wowfkbk416ulVSP7p93oiCV8KOGWACzhCUx/4zVmsJl1n3xjDoTKQhZMmAMLF/FMYHFtd7qY57Be&#10;YIumdrc7RURERK6ETz/9lJKSEgAGDhzI4MGDzSHiI1xnfuD71//iqbPSbfLDXHvjj81hcpH4B8WT&#10;Nvs2Mt+wsuP4+W1ILj8XFYVrWZDvwDE/lu41Q7p2j2W+AxzLt2HztJq5AJaZ5B4/5zWqi4FhvM/0&#10;8Ks1KXIxVLAn81mix9qJzH6HRc/+ounEQUAgYYNg79GTPp5cqU8AN4X1h71HOeHiwvZPe9ClO727&#10;nOLwMfMxPob9rT+xoP9z/Gn0dXzw6rMs7f0iJ4wfOPRkBSlPvnt+S7pmuBp2qYiIiMglVV5eTm5u&#10;Lri7A8XFxZlDxIcc//u7nPu6ulDFdeMeoPMdSpRdWp0IHTeddBbxny++x6mayTf+hHvi4OA+h1ft&#10;iDPs+6KQvQ2OjHIxHMW2JQfHeUmQcxzPnYnFkcMW24UUA+3AjQMjiXPsZMdXF/bLePU+OcXWT74y&#10;tZ7pQO++IQRziH1lDVXaaK9cVOS9zNDJh5iUm8nchAHN6uricvyLD3dBcM/r2t9Nsesbdn/4JQT3&#10;pKv/he2f9sC17wu27g3kjn43eB1jF5X2vzJ9QT8W/mkEQa4D7Mj+gcg7+xNAR4LuHsqwnEJ2f9Py&#10;RG+7O49ERERELien04nVavU8HzdunOqs+LDK3O2cef8jADpG3kG3EfeZQ+RSCLiDXz95H/+T/xGe&#10;+qv+/Rk+5T6KUl/gxcw8ih17yMv8PVMmN68Q596NG/ig9ACffVY7Uk+zVOxky3K7V5egGjVdg+ws&#10;37LzgroG+YfEMiX5AKnT55Jpzae48hjFeVYyf5eFvTn3cv79GT4lAebP46XMDdgd31Gct451dgf+&#10;Px3Bc3E7SJ0+lyx7KRXFeWS+uphl5mW0O6Vsy1oNM9L47dCgem5wq3BYU4hJexurNZ/iilLs695m&#10;5oQUMsNSmTMutJ7X+BCHlaSYNDKt68gr/g6HfQOZM/+DsZl9SZ+TQKh/U/unPajCYf1PkjJWYl1n&#10;x1HlqD7GU2axK/FJHo3sWRtaaeOt6X+j/8JURgd1hA59uXMsLM9aRWHxF1hfXcyy6DD6dm35nmr5&#10;K0RERETEIycnh/LycgBiY2OxWOqO7SG+48yeYk5krYaaOiv/fnWVAr2yOhI0OpWFyQPrTkuYQ37O&#10;fRyeFUtY4G3ETv6cyKVrmyjEGUTczBdILPoDsTf146HcshYkV5yUbrOy3PEQsyf/3FTXBOj2cybP&#10;fgjHcivbLqQQqn9fEl7LJnciLB8bQ1jX6wmL/T3brw8hsFl3Zt775AEiAnsTFjuL9Qec4D+ASUvX&#10;sjTycyZF3ET3sKfZfv3PSWzvH0nukYDqdOHyPB7H6nDRdeCDTO1dQMrYGMK630TE6Nc5fP9CbCun&#10;XpRCpldU14EkTe3N9pTRxIb1JjDiAWYdHka27W2mhfdoxv5pTlbvSqvEnhFTvc7XRpC6dy/Lxt5i&#10;OsYP8ABbSBkdQeC1ge5j/FfyF01kQM0xdpWSN+cFd3egvu5kyA1EP/MaqbzFz8LuYGxhONmLJ1/Q&#10;eeFnGIZhnigiIiIiTSsqKmLNmjXgHnZ54sSJ5hDxEeeOV/DdrDmeOis3pP/+qq2zEvLm2+ZJLVby&#10;xGPmSSIi7VrL0zEiIiIiQnl5OZs3bwZ3nZUxY8aYQ8RHuM78wPdvZnoSKz2mTblqEysiInJh1HJF&#10;RERE5AIsX76c0tJSAH71q1/Rr18/c4j4iOOr13BqwzYAuoy4l+7jlCgTEZGWUcsVERERkRYqKCjw&#10;JFYiIiKUWPFhJz8u9CRWrv3JrXQdGW8OERERaZKSKyIiIiIt4HA4KCgoAHedlSFDhphDxEc4Dxyk&#10;4s0sqClg+0Qy/p1+ZA4TERFpkpIrIiIiIs3kdDpZvbp6NBmA+Ph4Dbvso1xnfuD7jD97nl8//Tdc&#10;0/28sWFERESaRckVERERkWZav349p0+fBndipVevXuYQ8RFHX33TU8C2a9I4Ova9xRwiIiLSbEqu&#10;iIiIiDTDzp07KSkpASAkJITBgwebQ8RHHF+9hrP/+gqATjE/JyD2HnOIiIhIiyi5IiIiItKE8vJy&#10;Nm3aBO5hl0eOHGkOER9x+vOddQrYdv/1g+YQERGRFlNyRURERKQRTqcTq9XqeT5u3DjVWfFRZ7/5&#10;loolK8FdwLb7ow+rgK2IiFwUSq6IiIiINOKDDz6gvLwcgKioKCwWizlEfIDrzA98//pfPHVWuk9N&#10;5tobf2wOExERuSBKroiIiIg0oKioCJvNBu5hl6Oioswh4iO+/69lnPvaAcB14x6g04BQc4iIiMgF&#10;U3JFREREpB6VlZVs3rwZ3HVWxowZYw4RH1GZux1n4ecAdIy8g24j7jOHiIiItIqSKyIiIiImTqeT&#10;NWvWeIZdvu+++wgICDCHiQ84s6eYE1mrAbjmZgvX/3uiOURERKTVlFwRERERMcnJyaG0tBSAiIgI&#10;wsLCzCHiA85+8y3HF2V6nl//1H+ogK2IiFwSSq6IiIiIeCkoKGD37t3grrMyZMgQc4j4ANeZHzj+&#10;15WeArY9pk1RAVsREblklFwRERERcSsqKqKgoADcdVbGjx+vYZd91PG/v8vZf30FQJcR99L5jsHm&#10;EBERkYtGyRURERERwOFwsGbNGnAnViZMmKDEio86+XEhZ97/CIBrf3Ir3cepGLGIiFxaSq6IiIjI&#10;Va+8vJzVq6uLngKMGjWKXr161YkR3+A8cJCKN7MA8O/elZ7PPGEOERERueiUXBEREZGrmtPpZNOm&#10;TZ6RgeLj4+nXr585THzAueMVfJ/xZ8/z66f/RgVsRUTkslByRURERK5qq1atqjMy0ODBqs3hq75/&#10;M9NTwLbbE0l07HuLOUREROSSUHJFRERErlrbtm3zJFZCQkK49957zSHiI46vXlOngO11d0eaQ0RE&#10;RC4ZJVdERETkqrRz505sNhu4h1weOXKkOUR8xOnPd3JqwzZwF7DtOjLeHCIiInJJKbkiIiIiV52i&#10;oiI2bdoE7pGB4uPjNTKQjzr7zbccW7AY3AVsuz/6sOqsiIjIZafkioiIiFxVysvL2bx5s+f5hAkT&#10;NDKQj3Kd+YGjsxd4nnefmsy1N/64ToyIiMjloOSKiIiIXDWcTicrVqzwjAw0ZswYJVZ82Pf/tcxT&#10;wLZr0jg6DQg1h4iIiFwWSq6IiIjIVcHpdLJq1SpPYiUqKoqwsDBzmPiIig2bcRZ+DkDHyDsIiL3H&#10;HCIiInLZKLkiIiIiV4WcnJw6Qy5HRUWZQ8RHnP58JydXvwfANTdbuP7fE80hIiIil5WSKyIiItLu&#10;FRQUsHv3bnCPDDRkyBBziPiIs998S8WSleAuYHv9U/+hArYiInLFNZJcqcJhfRw/Pz/T43GsjqoW&#10;xIiIiIhcOUVFRRQUFIB7ZKDx48drZCAf5TrzA8f/utJTZ6Xb5IdVwFZERNqERpIrZyjbVwSJ2ZQZ&#10;Bobn8RYJlg4tiBERERG5MhwOB2vWrAF3YmXChAlKrPiw439/l7P/+gqA68Y9QOc7BptDRERErohG&#10;kyvHj5zA0qcH15lneTQnRkREROTyKy8vZ/Xq1Z7no0aN0shAPqwydztn3v8IgGt/civdRtxnDhER&#10;Ebli/AzDMMwTq32NNSmGGYNWsWd6OPW3Q2lOTNOysrLMk0REREQumGEYlJeXc/bsWQC6devGddfp&#10;pyBfdUNFJXd++i8Aqq7twH///HbOdrjGHOazkpKSzJNERMTHNJxcqbKTMSCC1L21kyyJC8h6fjLD&#10;Qrs1P0ZERETkMlu+fHmdkYHuvfdec4j4iHPHK/hu1hxPnZUb0n+vOisiItLmNNwt6ExX7pyfTXb2&#10;RmxlpzlRlMvsPpuJi34Oa6mz+TEiIiIil9G2bds8iZWQkBAlVnyY68wPfP9mZm0B2yeSlFgREZE2&#10;qeGWK/WpyCNtwAQ+n53HP5MH1J+ZaU6MiIiIyCWwc+dONm3aBO4hlzUykG87vnoNpzZsA6DLiHvp&#10;Pm6MOURERKRNaFnuIyCQsEGw9+hJXOZ5NZoTIyIiInKRFRUVeRIrnTt3Jj4+XokVH3by40JPYuXa&#10;n9xK15Hx5hAREZE2o0UtV1ylVh67K4VDjbRKaU6MiIiIyMVUXl7OihUrOH36NACPPfaYRgbyYWe/&#10;+ZbvUv8IgH/3rtww+zmu6a56fi2hASNERC6vBpIrVTisz/DwJ7fz5M9uZeC9t3Li/U2sfvX3zCcV&#10;23tPEx7gakaMUisiIiJyaTmdTt58801PYmXMmDGEhYWZw8RHuM78wJHU33vqrPR6MY2OfW8xh4mI&#10;iLQpDWQ//Ok68EGm9i4gZWwMYd1vImL06xy+fyG2lVPdSZPmxIiIiIhcOk6nk1WrVnkSK1FRUUqs&#10;+Lijr77pSax0TRqnxIqIiPiEBlquiIiIiLR9GzZsYPfu3aAhl9uFig2bObn6PQA6xfyc6x99xBwi&#10;IiLSJql5iYiIiPikgoICT2IlKCiIIUOGmEPEh5z+fKcnsXLtT26l+68fNIeIiIi0WUquiIiIiM8p&#10;KiqioKAA3CMDachl33b2m2+pWLIS3AVsuz/6MP6dfmQOExERabOUXBERERGf4nA4WLNmDbgTKxMm&#10;TFBixYe5zvzA96//xVNnpdvkh7n2xh+bw0RERNo0JVdERETEZ5SXl7N69WrP81GjRmnIZR/3/X8t&#10;49zXDgCuG/cAne8YbA4RERFp85RcEREREZ/gdDrZtGmTZ2Sg+Ph4+vXrZw4TH1KZux1n4ecAdIy8&#10;g24j7jOHiIiI+AQlV0RERMQnrFq1itLSUnCPDDR4sFo4+LIze4o5kVXdCsm/e1eu//dEc4iIiIjP&#10;UHJFRERE2rxt27Z5EishISEactnHnf3mW44vyvQ87zlrmgrYioiIT1NyRURERNq0nTt3YrPZwD3k&#10;8siRI80h4kNcZ37g+F9XegrY9pg2RQVsRUTE5ym5IiIiIm1WUVERmzZtAvfIQPHx8RoZyMedWL+J&#10;s//6CoAuI+5VAVsREWkXlFwRERGRNqm8vJzNmzd7nk+YMEEjA/m4kx8XcmrDNgCu/cmtdB83xhwi&#10;IiLik5RcERERkTbH6XSyYsUKz8hAY8aMUWLFxzkPHKTizSyoKWD7RLI5RERExGcpuSIiIiJtitPp&#10;ZNWqVZ7ESlRUFGFhYeYw8SGuMz/wfcafPc+vn/4brunerU6MiIiIL1NyRURERNqUnJycOkMuR0VF&#10;mUPExxx99U1PAdtuTyTRse8t5hARERGfpuSKiIiItBkFBQXs3r0b3CMDDRkyxBwiPub46jWeArad&#10;Yn7OdXdHmkNERER8npIrIiIi0iYUFRVRUFAA7pGBxo8fr5GBfNzpz3fWLWD76wfNISIiIu2Ckisi&#10;IiJyxTkcDtasWQPuxMqECROUWPFxZ7/5lmMLFoO7gG33Rx/Gv9OPzGEiIiLtgpIrIiIickWVl5ez&#10;evVqz/NRo0ZpZCAf5zrzA9+//hfP8+5Tk7n2xh/XiREREWlPlFwRERGRK8bpdLJp0ybPyEDx8fH0&#10;69fPHCY+5vv/Wsa5rx0AXDfuAToNCDWHiIiItCtKroiIiMgVs2rVqjojAw0ePNgcIj6mYsNmnIWf&#10;A9Ax8g66jbjPHCIiItLuKLkiIiIiV8S2bds8iZWQkBDuvfdec4j4mDN7ijm5+j0ArrnZwvX/nmgO&#10;ERERaZeUXBEREZHLbufOndhsNnAPuTxy5EhziPiYs998y/FFmeAuYHv9U/+hArYiInLVUHJFRERE&#10;LquioiI2bdoE7pGB4uPjNTKQj3Od+YHjf12J6/gJALpNflgFbEVE5Kqi5IqIiIhcNuXl5WzevNnz&#10;fMKECRoZqB04/vd3OfuvrwDoMuJeOt/RPmvnfPXNt/yt0MZp51nzLBERucopuSIiIiKXhdPpZMWK&#10;FZ6RgcaMGaPESjtw8uNCzrz/EQDX/uRWuo8bYw5pF46ePMmUTZv5vf0zpm+obnklIiJSQ8kVERER&#10;ueScTierVq3yJFaioqIICwszh4mPcR44SMWbWeCus9LzmSfMIe3CaedZXtiyjYNnfgBgzG06d0VE&#10;pC4lV0REROSSy8nJqTPkclRUlDlEfMy54xV8n/Fnz/Prp/+m3RawzfrkU7Z88y0A0wf+L+69bYA5&#10;RERErnJKroiIiMglVVBQwO7du8E9MtCQIUPMIeJjXGd+4Ps3M2sL2D6RRMe+t5jD2oVtX+4hY/f/&#10;A2D4jT8m6Wd3mUNERESUXBEREZFLp6ioiIKCAnCPDDR+/HiNDNQOnFi/qU4B2+vujjSHtAtfffMt&#10;j+f/NwC3dPoRLw6/l84drzWHSWtUFpOXmUaMnx9+NY+YNLLsDlzm2AvkcuzmM4fTPLllHFaS/GLI&#10;sFea51wiX2NNCsEvyYrDPEtE2iQlV0REROSScDgcrFmzBtyJlQkTJiix0g6c/nwnpzZsA3cB264j&#10;480h7UJNAdsai+Pvo+d119WJkdZxObby3APRxC6HidnvU3TiNGW2jWRP7c3HH5RdnOSKw8qjgU+S&#10;W9bK5IqISBOUXBEREZGLrry8nNWrV3uejxo1SiMDtQNnv/mWYwsWg7uA7fVPJLfLOivmArZvRf8f&#10;br3xx+YwaZXvyH91JnOZQu7KF0lOiCY0oBOW8HgSHpzOW8+G08H8EhGRNkzJFREREbmonE4nmzZt&#10;8owMFB8fT79+/cxh4mNcZ37g6OwFnufdpyZzTfdudWLai4X/XaACtpdaxU62LC8jbuJ4oi2NtGhz&#10;ObBneXUbCkzilcKaLkNfY00aREza62QkDXJ3KxpE0isf4nBBlT2DkMCxLCOf1Iiu+PnFkGE/hsP6&#10;OH6PZGDNSiPGL4Qk69fnvU9g0h95OWlQM7vlOHHYl5MWE+hZx5dfTiLQ73Gsjqom1xPO387ApFf5&#10;8OAp0/uISFum5IqIiIhcVKtWraozMtDgwYPNIeKDvv+vZZ4Ctl2TxtFpQKg5pF1Y98VOFheXgLuA&#10;7eP/5+fmELkIqr7aQbYjjGG339TIDYmT0rUv8cDMw9yfbaPseBE50yD9Z4+xwH7MHXOa/PkbOXLP&#10;XGyH9mNbGs/BaU/zav53dAifTklZNolEk247gWG8z/TwgOqXrUwlJa83U9eu4uXRvSle+jQRkz4n&#10;cuknHDpk4817TrFlWXUh7qa4ilcwKSKNwsh51evwZhTfb9lqSso0vJ5wpp7378CO/KbTOiLSdjT8&#10;WSYiIiLSQtu2bfMkVkJCQrj33nvNIeKDKjZsxln4OQCdYn5OQOw95pB24YuvD/GfH30C7gK2GSPa&#10;Zz0Zn+Hax5bFmxk0eybTEsKxdAtl2LSZzI7bw9YvDntqsgSnz+Gl5BGEB/Ul/JFx3B9sJ3vHAapM&#10;i6vDMpMVb0zjwVHhWFz/j/VzCohOf5EXkiIJCgpnVHIKTyYGm19Vj0o+W7+cnOhUMl54pHodRj3K&#10;M0+ONAc2vJ5VrXl/EWkrlFwRERGRi2Lnzp3YbDZwD7k8cuT5Nxfie05/vpOTq98D4JqbLXT/9YPm&#10;kHah9PtjPLstz/N8+eiRV/3IQH982dqqR6t98y+25+wlZ/JtXFPTLeia25ics5e9R0+2ruBtl550&#10;7+K+FTpygF17u3BLfwvudi0t8D0Hdn0Nt/QlMOACb61a9f4i0lZc4CeAiIiISK2ioiI2bdoE7pGB&#10;4uPjNTJQO+A8cLBuAdun/qPdFrCd8/52TwHb5XGxBF3fwxwmF1GHW+9krKWIrV8caiJJEs6M3CMY&#10;hlHnUTJdBW9FpG1RckVERERapby8nM2ba4esnTBhgkYGagfOfvMt32f82fO8+9Rkrm2nI+aYC9je&#10;HdzfHCIXW7fBDJ8YSM7yVeQ7Ghgm+cafcE/cMQp37KPSPO9i6t2XQcGnOLjPcQHvcz19B90MBw9Q&#10;Vtl4mqhBrXp/EWkrlFwRERGRC+Z0OlmxYoVnZKAxY8YosdIOuM78wPG/rvQUsO32RFK7LWD7t0Kb&#10;CtheETcQ/cxcZrKY2IdfINOaT3HlGRz2TVjfzeDxV+xU+fdn+JT7KEp9gRczreQVH6OyOB9rZgaZ&#10;9pakIYrYmP0xpaW7+ay+RE6H/8XI56LIT32BF7MKcVQUk5e5kDeW7TVH1iOAn46cSFx+OtNf/Bt2&#10;x3cU5y3j1TfWmwMb1qr3F5G2QskVERERuSBOp5NVq1Z5EitRUVGEhYWZw8QHHX31Tc7+6ysAuoy4&#10;l+vujjSHtAsf793H7+2fAXBXj+4qYHuZ+VuGMee9fHInwvKxMYR17UxgxP2MXXSEu4cE4k9HghLm&#10;kJ87HpanEBt2PV3DYkjZ3pmBgc3sdmi5l5lLfknR3DhuuulJcsvqSa7QidBJr2FbegeFk35GYPcw&#10;JmzvwvDEgebAevmHTmCpbR6RhWlEBPYmbMJ2rh8+DIs5sEGte38RaRv8DMMwzBNFREREmrJhwwZ2&#10;764eqjQiIkIjA7UTx1ev4dSGbQB0jLyDXimPmUPahdLvjzFx7XoOnvmBWzr9iOWjR6rOiklri9L+&#10;/rcJ5kkil5gThz2Hf65+g8nzc6onWRJJz3qex4eFEgBU2TMYEJHK+e2CppBdtpAEiw9X83FYSQoc&#10;y7I6E4NJzH6frISbAXA5Cln+6gtMmp8DWIieMY+MZ8YTbmlmwvKKc+Kwb+PD91fxVGpnFjZ4zI5h&#10;z5hAROpGSMymLCvBnfCsoNj6MlPGziWfgSQueIuXn/4FFnezE1eplcfuWsyNKzKZPTSoRa1RWhIr&#10;IiIiAkBBQYEnsRIUFMSQIUPMIeKDTn5c6EmsXPuTW7n+3xPNIe3CaedZpm/O8RSwfWlIlBIrIu3C&#10;N3z8+ly2905ira2Ms2U21s7uw8a4sTxtPYAL6BA+nRKv4sjnynKYGR1M9Myx3H1jfTfpvqOqbB8f&#10;MoXssrNeBaBLPIkVXAdYO2sykwrvYKltP4dqWlxNWkHxBZYMuqyq7GSE/IjAiH/nlY3V3Tkb4iq2&#10;8lzqRvNkXMXv8mRKKffn7KLok8ch/Wlezf/OPfMAa383h33TXuS5FiZWUHJFREREWqqoqIiCggIA&#10;evXqxfjx4zUyUDtw+vOdVLyZBe6Rgbo/+nC7HBkI4KWtuXx67DgAfwz/qQrYirQb3bn9+TX8dfrD&#10;jAq30MESzqjkFJ5MPM0/P9l7XsFgl2Mrsx5+go/vfpOVs4d5Wi/4Jhenjh/llKUnPa6rb0NcVOQv&#10;JiXzNpYs/iNJ4X0JCp/I3MWzicv5M0tqEgxtmX8gMf9VxAmjjO0ZY+hinl/DdYC1815hV/IS3pkb&#10;7TWjim92F5IzbBSPDBtIaOR4kib+iM/3f4cLJ6Vr00nZ9wgZj0dc0LDo9e11ERERkXo5HA7WrFkD&#10;7iGXExISlFhpB85+8y0VS1Z6nvecNa3djgz0t0Ib/zj4NQC/uuVmHomMMIeIiM/qRnDoj+ve5LpO&#10;cuzwKe8p1ZMdW5n18ExK/3/27jwuqnr/4/gLVARFcFfALUXRwrRAvfYzNxTN3JBcygWXulrZ5kW9&#10;mmWmaQlXrbQ0k0St1ATXTBEQzatXhVxLQTQXFjdkER2YAeb3B8OROeKCAs4Mn+fjwePROeczMzAp&#10;ct58v59P/2ALCFYA8riVdoPkKjVxrFLUF6Pl8vl4kpu1p01T2/xTmafZtGIdYcQQ8scFctQPMTXW&#10;Tnh0zd/edW+GkOS3Liz+dCBPGS1GsqZq9Zo47YrkQKKWvOQjhB+Ctk1qQ+I2Pp54nkmBY/CwL+r9&#10;e7BHe5QQQgghyp2UlBTWr1+vHA8YMEAmA1mAvKxsbsxZoEwGqj5pvMUGK+oGth/29FKXCCEsipbE&#10;TYuZEfY8k4Y8j0PB6bzTrBztx7yoGFZN6oTHmIXsisswfqjZySLpXCycnYxnJSusrKywcvYjcFec&#10;YcVODjdvXIP/a4pzRSDzJEFvD2biZXcmdXXi9rV07o6gzFDGPr6auIeXFk9moIv6lz/WOHR9mzWj&#10;z+DboDIVnL1Z2eifjPG8adgO9DETPB59i6iEK0IIIYR4IK1Wy/bt241GLjdp0kRdJsxMXlY2NxZ9&#10;qwQr1fyGYNf2WXWZRUhMTePDvfnb2RrZViawtzd2NpXUZUIIi5HB6aA3aed7htERy5hU+KbZuikv&#10;zV1DdNJNkqJDmEQQ3l2nE5pY1DQpc5FHteffJyQkhE3RSeTejCVC1W9GkXmSoLdfZQb+RC55l/9r&#10;VIXky2ncKlxjltKI+W4B893G8pZ3w6LDDmsXus/dqfSkSQp+lWrh/3ms7UAFinw9IYQQQojC1q1b&#10;R2JiIhgmA8nIZcuQ/vMGo5HL9l5d1CUWQaPVKZOBkAa2Qli+zNOETh1Mqxk5TD64soipLzY4eXTH&#10;w8keJ49B+H/9JVPYweaDV4yqzIsDLboPYNCgQQzwcMLavgXdx07moymVCVoWQXxBunIxkkVKsDKS&#10;loYtME71q1PV6PnMTR6ZMT/gPxkCHnprTx6ZMUsYMREWr3kD59gfmdrNGSsrZ7pNDSUus3hdfh/m&#10;FYUQQghRjoWHhyvBiqurq4xcthAZ23aQtXs/GCYDVevfR11iMfy3bVeClf+80EEa2AphyQzbXXwP&#10;eRAS9TUftHd68E1vFUfqVLnN5bRbxis8zJ49Ddyawtkb3MyrSLWadSBqCasLByuGnjRV6jjeu0Gs&#10;WbhN7O4tRPErkz1r5G+LsqqG5+QoWOWLs5UrfqH5/bYUmdEs9f+RposnM7DaIRb1W0edwL/Q5x7g&#10;netzeWd9XLH+PDzwz5kQQgghyq/jx48THR0NhpHL/fv3V5cIM6Q5epxb67cCUKGhEzXff9NiJwMt&#10;/X0/O69cBWB8C1cGtLHMbU/mJ5OYwG6GGyD1RxE3QY9ES/KRkyQX5+7oceXEEOiq/noKPiYQmmzy&#10;LUPN3HUiZ49m3MVXiPjpEwa1ULqs3FfeuWPsOutM2ya1LesGOe8KJ/97CprVpJq1DfWbuOLEYOZ8&#10;OFRZsZIXv591Yc74Pt8Y8x5EbY+H/+5CI6j16PU3iQ7oCqNCSCo8khrytxAt/ZQFTafz6cDG5J35&#10;gxCe5fnmDmDtQseXPQnb8xfFWctkUX92hBBCCFFyYmNj2b59OxgmA/n4+MhkIAugvXCRtAXLwDBy&#10;uca7/7TYYOXA2XMEnvwTgF716jLxxU7qEvGkjQohyehmSI/+rpugR5FDcui7OA/eQVJZhisANGNU&#10;yEXV16RHr1/KICfzvn01ecl7CZ4PUz56m+5ORf17lUNy6L/wC/yJ0M0xJOckE7N5OdPGz+DEqHcY&#10;076m+gHmIzkUv25TCQrdTGTcdZJjthE07Z/4BjUmYO4gWlhb49B1PIvHnmLc+JkEx1wgMSaUBZ8t&#10;JMz7LcZ1ra1+Rgtm2EK0oAmLP+2LizVUbP48vmwleMV/iTu9hUVfh9O1dQOqqR96HxKuCCGEEOIu&#10;KSkp7NixQzkeMWIE9vaP0+ZNmALdlaukBn6jHDu+PdZiJwMlpqYxMiwCDA1sp3frIg1shbBwOUnn&#10;+C8xzPeqc/fKIb9QkrGmmns/+rGTiQM9ca7kjOfAr7j88g9EFeo/YpaqueP3dh32TByIl1sdnD37&#10;MeNyT0Kil99p5mvdmIFzVrCy/VFGezahgedEfq0/heiVI2hhDl96oZVhlTwnc5Zl+DpXKvT/9+Hk&#10;JUcwt2A7UMFEIYdOvL9pAgR0xq3VRA61n8+y4ja41QshhBBCFJKdna1ftGiRft68efp58+bpT58+&#10;rS4RZihXk6W/Mn22PmnkW/qkkW/pbx85pi6xGLeztfpuQcH6Zt98p2/2zXf6oxcvqUvEE3dTHx3Q&#10;Vc+oEH2S+lIhuUkH9SuneOsBPbjrR837RD/KqZl+VMhFvV6fq78Zu0MfMMrdcB2906iV+lM30/Of&#10;23AO0NMsQB+tUz8feqdRi/UHk7LzXywpRD+K1/QBISv0U7o66RkVok9KCtGPwls/5bt5+lFOhudy&#10;GqVfcDBJn6v6XPV6vV6vi9YHNCv4/Iqmiw7QN2O8PiRJV3BGnxQyXvkc9fqL+pBRHvrXAn40fK6G&#10;2pux+rCAUXqngq+p6xT9yuiCz+OiPmSUu77rlDn5nzvowVs/JeSU/qbyytn6pOhVha6760ct2KdP&#10;KvILEUIUlznkU0IIIYQoI1qtlnXr1ikjl728vGQykIW4sehbci/l/16vSt8eFjtyWaPV3dXAtk3D&#10;BuoyYQ7yTrNy9EBGH2rLyujzJETPo0vqflYV/Ho6L47174xhAWMJi71GUvSvLB7QGGvs8fDfRVLI&#10;eGgWQLROjz7eHw/rC2yaMY5pl3sSEp1AeuwOJrGUDq8tIUaZCvITkyfuoc7b3xP9eV+cAAhj/k+p&#10;dPk2moSEg6wceZlJA78mKqM09xul8dPkeUTW8WNT9EwG1ksk9D1fvH+tz5yIUyTFRrCi/VFGe77B&#10;gpg0w2M0RM3fCyPXEJt0iogVbTnkO1gZw5uXuI0Z/eZz+eXFRCddIzZsLAQM5rUFh8hUvboQovgk&#10;XBFCCCGEIiwszGjkcrt27dQlwgylr9+ojFy2ad8WxyE+6hKLEXzwsNLA1t/9GWlga+pW+eKs3r7h&#10;GkhMDuQc2cbcsOcJCJyGn0djXDz6Mvb98YwqeGzeLW6chdZdXsKrRW2cPPowaFBXWtxja0defATL&#10;glox58OJDPJwwaFFLyZ9+AHeUQc4lqQ1VHkwZc1/8H+lDx5Kz46uBAR+xNgBHri4tGf4kJ40Sz7A&#10;H2duF3r2ws6yyrfRXdtSXANjKE47W6cpX/K1/2sM8HCC+AiWBTUmIHAaY7u3xKlFd8bO+5IV3n+w&#10;YP0fZBge0yxgLp+N7U4Lp5aqMbxZxO9cS1DrD/hw0iA8nGrTouebfDinE1G7Tj6BvjRCWJ6iv/MI&#10;IYQQotwJDw/n5MmTYJgM1LlzZ3WJMEOZEXu4vS0cDCOXa7yu3JpanPBTp40a2Pp1kHDQ5BXV0Dbe&#10;H4+KOVy7EM9ZGtDU+R5dDyq2Zvh349GOa0UDv0A2hEYRp6xAUcvhyslDhPEL49zslMCjgts4wrjG&#10;jZsFsUc16jjaqh5bXEU3tI339yjWNJY7o3ELPnfVe2HdgDY93Ui+nMatO2cLqU6rDp6GMbzXOLnn&#10;Dwgbh1uFgsDHDrdxvxiuqx8rhCguCVeEEEIIQXh4uNHI5aFDh8pkIAugOXqcm8HroWAy0JtjLXYy&#10;0JkrV5kQ9TsYGtjO7tVDGthaPBucus9kd24SWwc5c37zO7i1eJfQxIJVKEVwmkZEeq4q+NiNv8c9&#10;AhwL4zQlgvQiwyx1pRCiuO4Trlwi1M/1ruVs6i68ecmHCJ7ay3DdmW5TVxOTfJ9vaEIIIYQwKRKs&#10;WCbdlatkrPgJDMFKzRmTqODooC6zCDdu3WL89jvTrZb16U3NqlWNaoS5qUidxq40I4FzSQ/oCGLt&#10;hMeA1/BfsZKAKkuY8vOJIrbfVKSee3u8k4/zx5mCTTRP0g3SlNUyD2L43NXvRV4Cx3bF4lS/OkX/&#10;aU/j1MFoaFaTatZ1cO/yPMmHjnHmnqt7hBCP497hSs5Vzv2Xu5e0BQ8yNHYC8vKbQt1pMvUF7Q9N&#10;xXP0GuLk76wQQghh8goHK3Z2dvTp00eCFQuQm57BjTkLyEu/CYDDuNcsduSyRqvjo53hSgPbpV1f&#10;pHkpfa2nYhP4YfVutFqd+pIoBRWf68t07z+Y7D+P4JhEMuIiCVq0jFUFBcmbmTp1OaGhUcRlJBKz&#10;ZTcnbrvTpWntOzc5Z3cRsvdvEo+c5EpTL8aPvcBk/3kEhUYRl5lGXGQoQR8HE/OwOUcJsK5Wk2bs&#10;Y/WKX4iJO0nkhkX8e+IydZkRa9dCn3vkaZLjIgma9h7jwp5n0pDnKYhNz06ezodBkcQlnyYyKIDZ&#10;87MZO94LV2tbXHsNY2xsAP6zVxAaGUdmZhyRocv5OOhIEWGUEKK47h2u3E7n2u3q1K9up75ikEdG&#10;1DImBrVixbJZhiZTI5m3bA7eYd+wIuq6+gFCCCGEMCH79u0zClZGjBhBrVq11GXCzORlZZP6bZAS&#10;rFTzG2Kxk4EoooFtj1Yt1SUlIin5Bus3HuJiYio/rtunviweVVENba1c8Qu9BNYtGb1yEyvbH2W0&#10;ZwMc3d5jT40XGFXwm95qrejlFs/Xvt1wc2yAp28wTF7KnIGNsaYiTt4TWTEqiXleTWkweAdJNGbQ&#10;lyFEjITVvt1wq1YDN6+Z7KnhivO974oeQdENba2sJhCanIN1i1f4OmQ0zB+Fp1trvJYk03qkt/pJ&#10;jFnnf+5hL19mhlcrnN28GHeoLSujlzPJo7pS5jTKnZzVI3BzboXXuKO0D/mFLwc1xhqwdhnIl1Fr&#10;GMkGfL3cqFbNDa+J+6jhXv8+N4VCiIdlpdfr9eqTACSH4uf8Na2jt95jD2IWcUGjcJvbnujThn16&#10;macJnf0evvPDaBYQzemHbNoUHBysPiWEEEKIUqTRaEhLyx/faW1tTa1atahY8WH+1Ram7vk/z1L7&#10;cgoAlxvU5bhbE3WJxTiVk8sGbS4Aza2t8K1ciUpW6qrHp82pwOUUO/Ly8p+8TvUsqtqV3OoVPz8/&#10;9SkhiukSoX7dmNJ63UPfgwkhStY9w5WcmEBaek7mrHLGnVEBgXw4oadhvFkmMYH98DzxDknBg3DK&#10;PEnQ268yA29evfgzP7dfw+kvuitL1IQQQghhGmJjY9m4cSPIihWLk75+o9FkoNr/fl9dYjGOXUrA&#10;d9tvYGhgu2GIb6n0WbmeksEPa/ZyW5PfU3CIT3tauTVQlwnxhEm4IsSTdo8VYHlkVfNkfkgIIZui&#10;ScpNJzbiA+r/Ooau720iUd1PRQlW/Ilc8i7/16jKfUaCCSGEEOJJkWDFcmmOHleClQoNnaj5/pvq&#10;EouRmJrGB+GRyvHqgf1LJVjRanVs3R6jBCtdO7lJsCKEEKJI91y5crc8MiJn0NIrnjmxqxjbIid/&#10;5cqvzzCl0R5W40/kkpG0tE8k1K8bE+t/JytXhBBCCBMiwYrlyjodR+rcL6HQZCBLbmDrv2270mdl&#10;tbcXHZs1VZc9Nq1Wx4/r9nExMRWAf3g2pVePtuoyIYQQAu69cqUo1tg3cKU117hxMweoSLWadSBq&#10;SaFgxRrybpF2+TZV6jhSRf0UQgghhHgiCgcrAAMGDJBgxULorlwlfUmQclzD/y2LDVYAFv++z6iB&#10;bWkEK4AEK0IIIYqlGOGKluSTf3CCOtSsVhGwoX4TV5wYzJwPh+YHK0Be/H7WhTnj+3xj2esnhBBC&#10;mAB1sOLj40OTJpbb5LQ8ycvKJvWr75TJQNUnjcemcSN1mcXYfOw4y+LiAehVry4TXnxBXVIidoYf&#10;VYKVRi416Nb5GXWJEEIIYeQe4colQv18mBq0gdDIODKSY9gc9BEjfENxC/BnSAtbwBqHruNZPPYU&#10;48bPJDjmAokxoSz4bCFh3m8xrmtt9ZMKIYQQooylpKSwY8cO5djHxwc3NzejGmGe8rKyubHoW3Iv&#10;JQNQpW8Pix65fOxSAv/afxAMDWwD+/ZRl5SIneFH+V/0OTAEK8OHdsLGppK6TAghhDByj3DFEXe/&#10;YdTZMwtfLzccnT0ZOOMyL4ds5adJ7VEGM1s3ZuCcFYbZ801o4DmRX+tPIXrlCFrc45mFEEIIUTZS&#10;UlJYs2YNGo0GJFixODe3bEf31xkAbLu9gOMQH3WJxSiqga1dKQQeBw/HKcFK7Vr2EqwIIYR4aMVo&#10;aCuEEEIIcyHBimXLjNjDzeD1YBi5XPP9N7G2rawuswgarY6xIRs5nJYOpdjA9lRsAus3HgKgip0N&#10;Y0Z0pnYtGc0ghBDi4cj6EiGEEMLCSLBi2TRHjyvBirVjNYsOVgA+2xWhBCuzPJ6TYEUIIYRJknBF&#10;CCGEsCDqYMXLy0uCFQuiu3KVtAXLoNDIZUsOVn48FM3ai5cAGNaoIcPbe6pLHtv1lAwlWAEYPuQF&#10;CVaEEEIUm4QrQgghhIVQByuenp60a9dOXSbMVG56BjfmLFCOHca9ZtEjlw+cPcfMmCMAtKvuyIc9&#10;vdQlj+16SgY/rNmrHA/xaY+zU02jGiGEEOJhSLgihBBCWACtVktoaKhRsNKjRw91mTBTeVnZpH4b&#10;pIxcdnjTz6InAyWmpvHh3n1QMBmot3eJN7C9manhhzV7ua3RgiFYaeXWQF0mhBBCPBQJV4QQQggz&#10;p9VqWbduHSkpKSDBikVK/X6VMhmoSt8eVO3YXl1iMTRaHf47wriYlQ3AZ5074VKjurrssWi1OjZs&#10;/J8SrPzDs6kEK0IIIR6LhCtCCCGEGSsIVhITE0GCFYuUvn4j2kNHwTAZyJJHLgP4b9teqg1stVod&#10;P67bx8XEVDAEK716tFWX3dOtDBm0KYQQ4m4SrgghhBBmSoIVy3frwCFubwuHQiOXLdnS3/ez88pV&#10;KMUGtqFbDinBShv3Bg8drOiy9UT8lMUv8zSkXs1TXxZCCFHOSbgihBBCmCF1sOLu7i7BioXJOh1H&#10;xrfBYJgM5DjmNYueDHTg7DkCT/4JQK96dUulge3O8KPExl8BoJFLDfp4P6cuKVLq1Tw2/EfDmQO5&#10;ZGXq+SM8fzuREEIIUUDCFSGEEMLMqIMVFxcXvL291WXCjOmuXCV9SZByXMP/LYueDJSYmsbIsAgw&#10;NLCd3q1LiTew3Rl+lP9FnwNDsDJ8aCdsHuI1zp3IYfPCLNKT87cD1XO1prOv5YZcQgghHo2EK0II&#10;IYSZ2bJli1GwMnToUGxsbNRlwkzlZWVzY84CZTJQ9UnjsWncSF1mMTRaHSM3bVGOF/boXuINbI8e&#10;/1sJVqrY2Tx0sHJ4p5aw77LJyswPVjz6VsLnPTsqVbZSlwohhCjnJFwRQgghzEh4eDjx8fEgwYpF&#10;ysvK5saib5VgpeqQfhY9chlDA9uCyUD/eaEDbRqW7NSeU7EJbN5+BAzBypgRnR8YrOiy9Wz/PouY&#10;bToAbO2t8P5nZdr1kr9rQgghiibhihBCCGEmwsPDiY6OBglWLNbNLduNRi479O2tLrEohRvYjm/h&#10;yoA2JRsknYpNYP3GQ1AoWKldy0FdZiT1ah4/fqLh4rFcABydrBjwgS1NW1dUlwohhBAKCVeEEEII&#10;MyDBiuXL2LbDaDJQtf591CUWRd3AduKLndQlj+V6SgbbduSPsAZ4ZUC7BwYr507ksG62RtkG1Lxj&#10;BV75lx016sqPzEIIIe5P/qUQQgghTJwEK5ZPc/Q4t9ZvBcNkoJrvv2nRk4HOXLlaqg1sr6dk8MOa&#10;vdzW5E/1GeLTnqea1FOXGdm3KZuw7/K3JwF0HGyD12u20l9FCCHEQ5FwRQghhDBhhYMVOzs7+vTp&#10;I8GKhdFduUragmVQEKzMmGTRwcqNW7cYv32HcrysT+8SbWCr1eqMgpUBfZ6jldu9+7jcytCz8UsN&#10;JyNywNBfpe+7trTpXHJhjxBCCMsn4YoQQghhovbt22cUrIwYMYJatWqpy4QZ0125yo05C5Rjx7fH&#10;WvTIZY1Wx0c7w5UGtku7vkjzEvx6tVodP67bpwQr//BsSttnn1KXKa5cyuWXeRquxOeBYczygA9s&#10;adC8grpUCCGEuC8JV4QQQggTFBsby759+0CCFYuVl5VN+g8/KZOBHN70w7ZlC3WZRQk+eFhpYOvv&#10;/gw9WrVUlzyygmDlYmIqGIKVXj3aqssUpw7p2Dg/S+mv4u5Vkb4TbKW/ihBCiEci/3oIIYQQJiY2&#10;NpaNGzeCBCsW7caib40mA1Xt2F5dYlHCT502amDr16GduuSxbA87ogQrbq717hms6LL17NuUzZ7V&#10;+atbALqMtKHTwMrSX0UIIcQjk3BFCCGEMCESrJQP6es3KsGKTfu2OA7xUZdYlDNXrjIh6ncwNLCd&#10;3atHiTaw3Rl+lGMnEwBo5FKDQf2LDqpSr+axbWmWUX8Vnym2tGpfcp+LEEKI8knCFSGEEMJESLBS&#10;Ptw6cMho5HKN10epSyxKYmraXQ1sa1atalTzOHaGH+V/0efAEKwMH9oJmyKCm4QzuWxemGXUX2Xw&#10;NDvqNZT+KkIIIR6fhCtCCCGECSgcrAAMGDBAghULpDl6nIxvg8EwGchxzGsWPRlIo9Uxd/cepYHt&#10;am+vEm1geyo2QQlWqtjZ8IrPP4oMVo7t1bHtK+P+Kj7v2VHVQbYBCSGEKBkSrgghhBBPmDpY8fHx&#10;oUmTJkY1wvzprlwlY8VPynHNGZMsejIQwOLf9xk1sO3YrKm65JGdik1g/cZDYAhWxozoTDV7O6Ma&#10;Xbae7d9nceCXO/1VvP9ZmU4DLTfQEkII8WRY6fX6/AhfCCGEEGUuJSWFNWvWoNFowBCsuLm5qcuE&#10;mcvLyuba5JnKZKDqk8Zj1/ZZdZlF2XzsOP/afxAMDWyXDBqgLnlkf5+/wqq1/4VCwUrtWg5GNalX&#10;89jxfRbpyfk/6jo6WdH79fI1DSg4OH+VlBBCiNIn4YoQQgjxhEiwUj7kZWUbTQaq5jcEe68u6jKL&#10;cuxSAr7bfgNDA9tfh79aYg1sr6dk8MOavdzW5K9GGeLTnlZuDYxqzp3IYe9PWmUbUKM2Feg5UqYB&#10;CSGEKD3lJ7oXQgghTIgEK+VH+s8bjEYuW3qwkpiaxgfhkcrx6oH9yzRYObxTS9h32Uqw4tG3En1e&#10;t5VgRQghRKmScEUIIYQoYxKslB8Z23aQtXs/GCYDVevfR11iUYpqYOtSo7q67JFotTrWhf5PCVZ6&#10;e7kbBSu6bD0bv9QQs00HhjHL3v+sTLteNkqNEEIIUVokXBFCCCHKkDpY8fLykmDFQmmOHufW+q0A&#10;VGjoRM3337ToyUCUYgNbrVbHj+v2cT0lE4B/eDalQ7sWyvXUq3n8+InGaMzygA9sadq6olIjhBBC&#10;lCYJV4QQQogyog5WPD09adeunbpMWADthYukLVgGhpHLNd79p8UHKz8eimZZXDwYGthOePEFdckj&#10;KQhWLiamgiFY6dWjrXL93Ikc1s3WKNuAmnesQN8J5atxrRBCiCdP/tURQgghyoBWqyU0NNQoWOnR&#10;o4e6TFgA3ZWrpAZ+oxw7vj3W4kcuHzh7jpkxRwBoV92RwL4lt/1p994/lWClkUsNJVjRZevZtymb&#10;sO/ytyABdBxsg9dr0l9FCCFE2ZNwRQghhChlWq2WdevWkZKSAhKsWLS8rGxSv/rOaOSybcs721cs&#10;UWJqGh/u3QeGyUCBvb1LrIHtzvCj/C/6HBiCleFDOwFwK0PPtqVZnIzIAUN/lb7v2tKmc8m8rhBC&#10;CFFcEq4IIYQQpaggWElMTAQJVizejUXfknspGQyTgezaPqsusSgarQ7/HWFKA9vPOncqsQa2e/b9&#10;eVewYmNTiSuXcvllnnF/lcHT7GjQvILqGYQQQoiyI+GKEEIIUUokWClf0tdvVEYu27Rvi+MQH3WJ&#10;xflsVwSH09IBmOXxXIk1sD0Vm0DUvlgAqtjZ0K+PBzY2lTi2V8fG+VlKfxV3r4r0nWBLVQfZBiSE&#10;EOLJknBFCCGEKAXqYMXd3V2CFQuWGbGH29vCwTByucbro9QlFufHQ9GsvXgJgGGNGjK8vae65JGc&#10;ik1g/cZDYAhWxozojKN9NSJ+yuLAL/ljmAG6jLSh08DK0l9FCCGESZBwRQghhChh6mDFxcUFb29v&#10;dZmwEJqjx7kZvB4KJgO9OdbiJwOpG9h+2NNLXfJIkpJvKMEKwJgRnamQa8+2pVmcOZALhv4qPlNs&#10;adVe+qsIIYQwHRKuCCGEECVsy5YtRsHK0KFDsbGxUZcJC6C7cpWMFT+BIVipOWMSFRwd1GUWJTE1&#10;jZFhEVDCDWyvp2Tw4/r9yvEQn/Zk3ajK5oVZRv1Vhn9iR72G0l9FCCGEaZFwRQghhChB4eHhxMfH&#10;gwQrFi83PYMbcxYok4Ecxr1m8SOXNVodIzdtUY4X9uheIg1sr6dk8MOavdzW5G/7GeLTnszzddn2&#10;lXF/FZ/37GQbkBBCCJMk4YoQQghRQsLDw4mOjgYJVixeXlY2qd8GKcFKNb8hFj8ZCMB/23ZlMtB/&#10;XuhAm4YN1CXFptXq2Lo9RglWOv+jFX//XpuYbTowbAPy/mdlOg207K1WQgghzJuEK0IIIUQJkGCl&#10;fEn/eYMyGahK3x7Ye3VRl1icpb/vZ+eVqwCMb+HKgDaPHyZptTp+XLePi4mpADzv1orL+xtz8Vh+&#10;fxVHJysGfGBL09YVVY8UQgghTIuEK0IIIcRjkmClfElfv5Gs3fm9QSo93bxcjFw+cPYcgSf/BKBX&#10;vbpMfLGTuuSRFA5W3J2fI+VQY9KT87cBNWpTgVf+ZUeNuqbz4+rl0wf4X/A75Gg16ktCCCHKOdP5&#10;10oIIYQwQ4WDFTs7O/r06SPBigXTHD2ujFyu0NCJmu+/qS6xOAfOnjNqYDu9W5cSaWC7M/yoEqw4&#10;6zy5driu0l/Fo28l+rxua1L9VS6fPsDxDWPIuLSL6J+nqC8LIYQo5yRcEUIIIR7Rvn37jIKVESNG&#10;UKtWLXWZsBBZp+NIW7AMCkYuv/vPcjFyuSBYoQQb2O4MP8r/os9hnVeJ+mmdyb2a//fG1t6Kvu/a&#10;0q6XaQWUBcFKgSYdXjO6LoQQQki4IoQQQjyC2NhY9u3bBxKslAu6K1dJXxKkHNfwf8viJwOpg5XV&#10;3l4l0sD24OE4/hd9Dhttbepc7YL+lh0YxiwP+MCWBs1Na8yyOlh59pUfqN+yo1GNEEIIIeGKEEII&#10;UUyxsbFs3LgRJFgpF/Kyskn96jtlMlD1SeOxadxIXWZR1FuBVnt70bFZU3VZsZ2KTWBHxEmq3GpK&#10;jWsekJsfpDTvWIG+E2xNqr8KEqwIIYQoBiu9Xp+/uVUIIYQQDyTBSvmSl5XNjUXfGk0GsvQGtpuP&#10;Hedf+w9CQbAysH+JbAU6FZvAhpAjVMt4Gttb9ZXzHQfb0Kbz4/dwKWmFg5VKVRrQ2mcBtZ96/AlJ&#10;QgghLJOEK0IIIcRDkmCl/Elfv1FpYGvb7QVqjBmuLrEoS3/fr0wFKslg5XpKBkuX7qd6ynNU1NmD&#10;ob/KS29Vpl5D09oGRBHBSju/YOxruajLhBBCCIVprb0UQgghTFThYAVgwIABEqxYuIxtO5RgpdLT&#10;zXF89RV1iUUpzWBl9XenqXW1oxKs1HO1ZvA0OwlWhBBCWAwJV4QQQogHUAcrPj4+NGnSxKhGWBbN&#10;0ePcWr8VDJOBar7/pkVPBiqtYOVmpoafvk7ELukZrPIqAuDuVZG+E2yp6mA6Y5YLSLAihBDiUUm4&#10;IoQQQtxHSkoKO3bsUI59fHxwc3MzqhGWRXP0uNHI5ZozJkmw8ghu3dTxc+ANbFLuNP/1/mdlOg2s&#10;TKXKEqwIIYSwLNJzRQghhLiHlJQU1qxZg0ajAQlWyoWighVLHrlcOFhpV92RwN7eJRKsXE3UsvHr&#10;DGXMsrVNHoOnVjW5aUAFJFgRQgjxuCRcEUIIIYogwUr5U56CFY1Wx2e7Ilh78RIAverVJbBvH+xs&#10;Hn9qz7kTOewKuo0+J7+fSqXq2YyaUcMkV6sAXDoWwamtb4MEK0IIIR6DhCtCCCGEigQr5U/hYAWg&#10;+qTx2LW1zLG7Gq0O/23b2XnlKpRwsHJ4p5aYbTrluILzVfz+1QCbEnju0vBX2DISDi0ECVaEEEI8&#10;JtNcmymEEEI8IepgxcvLS4IVC6e9cFGClccMP3TZerZ/n6UEK3rrHCq6npdgRQghRLkh4YoQQghh&#10;oA5WPD09adeunbpMWBDdlaukBn6jHEuwUnypV/PY8B8NF4/lApBbMQtNg2OMerOFxQUrfx/cz5YP&#10;xqMzfI8QQgghCjxEuJJHZsxCullZYWU1gdDknELXckgOnYCVlZXqQ10nhBBCmDatVktoaKhRsNKj&#10;Rw91mbAguitXuTFnAXnpN0GClUdy7kQO62ZrSE/O32Wuq5yGplE0o8a2tbhgZf/33xDxVn+u7g0h&#10;8otZ6sviUWXGEbkhED/nQvcS3aYStDmG5Dx18T0kh+Jn1Y3AmEzDiQziQqcb7l8Kny8sg7jIIKZ2&#10;cy50D9OLqcGHHv51TVVeMkeOJJP/ZeSRETkdZytnegWdNpwTQpSGB4creXGsnx5AlPo8AFkknYuF&#10;USEk6fXolY+lDHKqqC4WQgghTJJWq2XdunWkpKSABCvlQnkOVsa3cC2RYGXfpmzCvstWjm85/E1W&#10;wyOMHtWR2rUcjGpNxaMEKzqNht0LP+evbz8GoHL9Fjw3Ypy6TDyCvORdTO/XFa93T9D6q1+JTtJw&#10;M3Y3Ie+4ErvoBw5cecRf1mZEs2LiSpgSQmxSEP2dbYyv5yUSOX0wbl7rYORiImLTyU2KZlOIH3UO&#10;HCbJrBOIS4SOeZHBEUmGIMUah+5zSdInsXNsy4e4+RNCPKoH/P3SkrhpMTNODGLtL5/QTH2ZLNKv&#10;3cSpfnWqqi8JIYQQZiAlJYVvv/2WxMREkGClXFAHKw5v+llssJKYmsbLP/6sBCv+7s8w2avbYwUr&#10;tzL0bPxSw8mI/BtfvXUu6bWOkVktjlcGtLO4YOW36e9zdk0gAI6tu9Bv+XrqujZXl4piu07UomnM&#10;ix1EyOHl+L/SBw8nW+xbdGXQoDf4YvfiR/9l7a00Lie78fIQb1o4PUULp8LhSh4ZUUsYMQ+mRQQx&#10;b+wgurdwwNrJgwGDXsN/6dt4POLLCiHKt/uGK3mJ2/h44h5eWjwZn6eKik80pF1Oo0odR6qoLwkh&#10;hBAm7vz583f1WJFgxbKpg5UqfXtQtWN7dZlFSExNY+SmLVzMyl9d4u/+DBNefEFdVixXLuXyyzwN&#10;V+INGw4q3yK19mGybC8zxKc9TzWpp36ISXiUYCUtKYFNb47g6t4QAOp29mXgt2uo7txAXSoeRcZx&#10;dq5OwnvORAa6qFaWGMkkJrAbVn6hJCvnLhHq54prYAzqtS05MYG4Ovuyiigme1YrYlvQDaJ3hpHs&#10;PZTRXV3uczOUR2bcTgL9Whu2DDnTbepqYpK1d0oy49gV6Idzoe1MwTEF23EuEerXmm5TPyu09agX&#10;U0NPc+ez0ZIcs7rQ9db4LfyvYVuSof3C8EBCg6fSzcoVv9BLkJdMTPBUw5YnK5z9ZvG5X+v89ycn&#10;hkDXRviuOsvZyZ5UsrLKf4+K2ja1a2GhrViq7VDJofhZ9WLq8s/v1Dj7sfBQwdcmhCjKfUYxXydy&#10;am9GXJ/O4eWDqHckkJae8cxPKpQi58QQ2NKTyWfvPMpp1AKCPxxHzxYP/q1FcHCw+pQQQghRJm7d&#10;ukVGRoZyXLVqVRwcHvxvlzBflXJyaXf0NPbptwC43KAux92aqMssQlqenuBsHRmGn/K6VLSms83j&#10;/To+51pLdBfclWNtleukOx4nz1pHLYdsqlUtdNNpQqrf+B27W/sA0FtXI6XuCHSVqqvLjOivXSFn&#10;SxDcug6AdbuXqeDZCSrdLwR4dH5+fupTFi8nJpCWnr8yIXor/h726suFZBIT2A/PE++QFDwIJzAE&#10;F92Y0nodp/09qJgcip/z17QueC71cWGG+5elE6LzH2t8VZGXGMob7SZybuQcPhrXkwYJu1gxewbz&#10;mUz01vfwqHKJ0Df64nuuDys+GsNLDZL4bcUXjJtfiYDoNfh73CTUrxu+q5oxZcVUxr3kTMJvPzB7&#10;3Haahmxj+aDGkBjKG+1mkjNpFu8O70y1k6v5zC+Ai5M2sdX/eW6GTsTZdxlOowL4alA3/q/fM9xc&#10;OQq3celMWTmbd3tUIHrnehaNm0/UqBDD+6N6bzCEJcr7YUNi6CTa+Z5hpNHntRoCNrHVvz32yaH4&#10;OfuyqusUVrw/hF6euYR/9RGjV3sQcXoO3R3uHUkJUa7pi5Srvxm9QN+Vl/UB0al6vV6v10UH6Jsx&#10;Xh+SpLtTdjNWHxESog8J+VUfnaTR34yN0K+Y4q3H6W19SEL2nTohhBDChOzatUs/b9485eP06dPq&#10;EmFhcjVZ+mvzFuqTRr6lTxr5lj5tXai6xGIk3EjVdwsK1jf75jt9s2++03+797/qkmLRZuXpw3/U&#10;6L+dmKl8LA88pf9kXoj+k3kh+h27jqgfYjL+3LlUv3O2m37nbDd95H+89DevJ6hL7nLuf//VL3++&#10;lvLx3+VL1CWiBOTfW3TVB0TfNJy5qY8O6KoHlI9mAdF6XcH5USH6JOXRF/Uho5oZruv1+qQQ/ajC&#10;z6U+LkwXrQ9oVvDc96LRx64YrKfrAn30zVzlbG7sCr03HvopEdcM/33nXim/4JR+hbeT3mlKhD5d&#10;/Tnq9Xq9/po+YoqHHu8V+thcw2t4r9DHKi9R+JxOnxQyXo/TNH1EuqFAF60PaOak7xpwUH/nK8t/&#10;nTvvTxGvW/j9yD2lX+HdTPUchtcteK0i3r+7/38JIdSKjh0zo1nqvwQCPmaCx32SffsWdB80iEGD&#10;CvZIdmfsh1OZQijLdp6TZWNCCCFMilarZfXq1URHRwNgZ2fHG2+8gZubm7pUWJC8rGxuLPoW3V9n&#10;wLAVyHGIj7rMIpT0VqArl3LZ8B8NZw7kj1mubA+Vno4lUfcXAP/wbEqvHm1VjzINj7IVKHrtaiLe&#10;6q8ce32zhRdef8uopjxZ+s6tx/ooHns8/HfnD8fQRRNwd7PHMnSNk3v+gEaNcba/c7tk3bQNPZul&#10;cTntJldOHiKMBjR1LrQyxroBbXq6kXw5jaK/+uq06uAJZ29wM8/wGmHjcKtQsD3HDrdxvxiuGx5S&#10;pSaOVQyfw7ULnDhbhUZNnbjfWp/7uvIXe8JQPYctTdu0p1nyDdJuyR2cEI+qyHAlJ3YvS6POEjW5&#10;A9UM+/kqeU7mLMvwda6k2vOoYu+MW2s4e+OWhCtCCCFMRkpKCsHBwUrjWhcXF8aNG0etWrXUpcKC&#10;lOdgZWnXFx8rWDm8U8vG+VnKmOV6rtY4eJwhIf08AG6u9SwmWNFpNOz//huOBnwAholAL60M56kO&#10;j/7+ifur2Px5fJ1i2XUsoWzvGSo25nlfD87uOsa5Mn3hojlNiSDdaOqqHn28vzTVFcIMFRmuVPTw&#10;J171l1wXHUAzxhOSpEOv7He8W17yX/z3BDSrWbXoJxdCCCHKWEHj2oJRy+7u7gwdOhR7+0f+3Z8w&#10;A+pgpdLTzS02WDlw9hxd1v6iBCurvb3o0aqluuyhpF7NY+OXGmK26ZRzHQfbUOWZWE7GnwOgkUsN&#10;BvU3zUbAjxKs/Db9faNRy/2Wr8eltWkGRxbD4Vl6jXQmbMZiNiU+RL+ey2l3VnM8lpp49vLGKWwd&#10;K6MS7xHs1MG9y/Nw8QJJmXcq8s4dY9fZ6tSvXo167u3xJoFzSYWa5eYlcGxX7H0mqaZx6mA0NKtJ&#10;Nev810g+dIwzhV7jvuo0pnWz21w8l1yoKW4x1XuaLt6oniOLc8cOcdapJtWrmvkdXE4Mga4FK4EK&#10;fxgaAhvkJR8ieGqvezcrNntpxAT2zf/6jBZGPESjZjNj/P/SCme/heyKu9NTj8zThBZcv6sxs5bE&#10;0Ik4d5tFZAm8B4/xtyeH5NCJdJu6nNDQKOIyEonZvJxpIyYS5DaZuUNaPM6TCyGEECXi+PHjrF27&#10;VpkI1KlTJ/r27YuNTek0phSmQx2s1Hz/TXWJRThw9hwjwyKU49XeXnRs1tSo5mEd26tj3ew704Dq&#10;uVoz9CM7Lmv/5H/Rd4KV4UM7YfMY45xLS+FgpUqt5x8YrBQ1EWjYhgiZCFQmatP1/XlMcwvFd8RH&#10;BIVGEZeZRXLMdkJXredXZWBGRarVrANh61ix+n/EnY5iQ+AMJq4qNFGjWKxx6Po2a6bBPK+xTAsK&#10;JTIug7zkGDaH/kTghCXE5Nji2msYY2MD8J+9ksi4S8RFBjFt/AzCug5nSPuaWLt6MX7sBSb7zyMo&#10;8jTJcZEETXuPcWHPM2nI8xS0Rz87eTofBkUSl3yayKAAZs/PZux4L1ytC7/GCkIj48jMjCMydDkf&#10;Bx25awoSABWfof/0TkRN/ojZwYdIzogjMmgxXxfxXpz9dRt7Ey9w5Ihqwo91U3qN703s5I+YrXxe&#10;Mxk/bh9dJw2kvbk3q63ogX98oUUCuQlETPOGriPx62iYZpZ3gU0zxjH6UFtWRp8nIfoL2h+aiufo&#10;NcQ9ZM5l6vLiQpk++Vf1afISN/Fe1zH8Wv8DImKvkRS9mJcvz8fztSXEPGzIZ0oyD7HgtYFMu9yT&#10;kOjzJESHMIkgvLt+TmRGHpBF3PqPmXi5N2GnTnFwMgQM/JqojPyvNX868nkmBb5Hd6OR7Y/mMf72&#10;WFPN/RXerrOPib7dcHNsgOfAr7j88mKif3obj0L7E4UQQognITw8nO3btyvHPj4+dOrUyahGWKb0&#10;9RvvClasbSury8xeSQUrtzL0bP8+iwO/3PnNnUffSvSdYMuh48eVYKWKnQ2v+PzD5IMVh4Y9+ce4&#10;FQ8MVra+MYT0E3sAaDbCn5fmLqKSnZ26VJQSa6eezN0aRcRIWO3bDbdqdjh7vszEPXV4e1M0v0/y&#10;oCK2tBjyKSFTYP7ojri1eo0l11owsuu91tE/BGsXus/9hdiIobB6Il5ujlRw9mSgbzDXOrbD2Rqs&#10;XQbyZdQPvHx5IV5ujXDzmsGh9l/cuc+xbsygL0MIe/kyM7xa4ezmxbhDbVkZvZxJhXpWOo1yJ2f1&#10;CNycW+E17ijtQ37hy0GNsabgNdYwkg34erlRrZobXhP3UcO9/j1u0mxpMfpLole25dDoDjg7ujFi&#10;TxV6jbozxQtc8J72EaNiP8GrQRMGRySpVufY4DJoLlFhvbk8w+vO57VyEz9Nav/ovVxMUV4ikTPG&#10;4nXgBSJ+mma4ec4jI2oZE4NasWLZLPw8GuPiMZJ5y+bgHfYNK6LyJ4SZtbwLbPpiISfGruCXeV0L&#10;XcgifudagtwmE/jRaLq3qI2TxyAmzZ3F2NglfBWWv23afOSRcWgTC6I6MefDiQzyaIyLxyAmffgB&#10;3slh7Iy+YeifdI6eA16hZ8uWtB/nx0jiOX9Zm/8+fTyXc5Me0Ge2GO4zilkIIYQwT1qtlnXr1in9&#10;Vezs7BgyZAhOTo/xw7gwG+nrN3J7WzhIsPJQzp3IYe9PWrIy838ktLW34qW3KlOvYQUOHo5jR8RJ&#10;MAQrY0Z0pnYt0xtZrg5WPF+dT0Wbe4ckfx/cb9S49uk3Py3XjWvvpfhNaY1N+LrozTHlQxEjkUXZ&#10;MQQrIxL7s+nzN2ivrErIIi5oFG5z2xN92tDbJvM0obPfw3d+GM0C7j+i2/Rp80dtT4TFhz+l8c++&#10;hcaY5/+Z9GV+obHmQN5pgl7qztyeW83sa88jI3IGLb1usDhpMYOcDJ95cih+zlMgZDfBg+yInNqb&#10;Edenc3h5X6yj5vHaiGw+Ov0xbuH+tPu6GVu3vldiC0NK5lmEEEIIE1FU49oRI0ZIsFJOSLDy8HTZ&#10;eiJ+yiLsu2wlWGnesQLDP7GjXsMKnIpNsMhg5cTWjUbByosBP0uwIoRFySJu5Qd4zQsjedVEOni8&#10;QeCuOEOPmRxu3rgG/9cU54pA5kmC3h7MxMvuTOrqxO1r6dxWP505ydjHVxP38NLiyQx0UW9zsaN6&#10;/eol2L/oSbPGwbMHI5228PWiLcRl5uWHal8vY5VTbwZ0qKdsPxx9biINKlTG2WsDjea8hufN7Ybt&#10;QGNKLFhBwhUhhBCWJDk52ahxraurK0OHDpWJQOVEeQlWwk+dVoKVRraV2TNscLGDlYQzufz4yZ0R&#10;y7b2VvR91xav12ypVNmKU7EJrN94CCwsWNn//Tcc/OQNMDSu9fpmC27de6rLhBBmzRbXl6ayNToJ&#10;XVI0IZNggbcv74VeMN4ilXmSoLdfZQb+RC55l/9rVOU+Y7TNQRox3y1gvttY3vJuWMSN/p1mzis2&#10;nc4Pm/KSiVn9A6vDzHQgjUNn3l/cn6j5vrhVq4BVhQZ4zTvLqMVTGWQIl6ydejJ3d5KhD88JgkdX&#10;I7yEtwMVMLv3TwghhChKbGwswcHBSuNaT09PXnnlFWlcW04UDlasHavhOOY1iwxWlv6+nwlRv4Mh&#10;WFk9sD8uNR7+h0Ndtp7DO7Vs+ypLWa3SqE0FBk+zo0HzCgAWGazoNBq2fDD+rolAMmpZlJ6GDAqO&#10;J96stllYDmsnD/p6OFHRyYNB/v9hzZTKBG2O4UpBwcVIFinBykhaGlYv3HvSk6nLIzPmB/wnQ8A9&#10;V2NY49D930SuaMBq31ZUs7LCqoIznqPnE0UnhnZqYmbhQB6ZMV/zmu9/GRWwlojYdHKTogkJ+D92&#10;+b5JYEya+gH5AdSCt5nIdNa835DY4Kl0s7LCyqoXU0MNgdNjMK/3TwghhChCeHg4GzduVI59fHzo&#10;0aOHUY2wXJkRe4yClZozJlGpXl11mdlb+vt+Ak/+CY8YrKRezWPDf4xHLHcZaUOf122p6mAFFhqs&#10;pCUl8Nv0940mAg1as00mAglRbtjiWKeaYTuMYfpU1BJWFw5W8m6Rdvk2Veo4UkX9cLNwm9jdW4ji&#10;VyZ71jCMJa6G5+QoWOWLszKK2oGWY1eQpExTOsUKbyecxg6jl6ut+klN3A0Orf+RqFGz+Nx/KN1b&#10;OGCthGmXmfxVZKER1NwJoBY0YfGnfai292v6raxP4M1cchPGc33ix6yPyzJ6RHFJuCKEEMJsabVa&#10;NmzYQHR0NBga1/r5+eHm5qYuFRZKc/Q4N4PXgwQr91UwYjk9OX+1SsGI5Vbt70z9MYdgJUerIWbd&#10;R8UKVra+MUQJVhr2e52X5i6iao2a6lIhhKXKS+DYrlic2jahvrUN9Zu44sRg5nw4VFmxkhe/n3Vh&#10;zvg+39hMVxrZ4+G/+84Iar0evf4m0QFdYVQISfp4ggc1VD0mjZgF/ow7MYjFn/bFxeySAQ1pl4ta&#10;nXIPmdEs9f+RposnM9AlhzN/HID2bWhub421Szte7nmOPSevqR9VLGb3FgohhBAYGteuW7eO+Ph4&#10;kMa15ZLm6HHSFiwDCVbuKfVqHhu/1BiNWO442Aaf9+yoUffOj4HmEqxE/zyFlDO/wEMEK38f3M/W&#10;N4aQfTkODBOBen3yuYxaFsKSJYcyzi+QDaHbiUnOJDlmG0HT3mPciZeYM8YTB6xx6DqexWNPMW78&#10;TIJjLpAYE8qCzxYS5v0W47rWVj+jhcrgdNC/6DdZx7Q104pofmsOXOjhNwSnVTP5d+A6IuPSyIyL&#10;YkPgvxgxP5uxAzyop9SmEbP0UxY0nc6nAxtjTRWaP98RVgez4tBpTod+y9er6tO6cTWjVyguCVeE&#10;EEKYnYLGtQUTgaRxbflTHoOVdtUdixWsnDqkY/PCLK7E57dwdHSywmeKLW0631mtgpkFKxmXdsFD&#10;BCuxkbuIeKu/EqzIRCAhyolq7gzvB1snvoynczWcPfsx43JvwqIWMral4fuadWMGzlnByvZHGe3Z&#10;hAaeE/m1/hSiV46gRTm4O85LjiE08B26j0tgdEQQc7q7mGkokN9DJiriA+r/+gFebjWo5taNwb/W&#10;Z05ECF8Oamz4urQkR35p2A5UsELHGoeu77BpMgR0aEUr3xjahwQ+doNbK71en78+VAghhDADsbGx&#10;Rv1VPD09pb9KOVM4WAGoHTDT4oIVjVbH4t/3sSwuf2VWr3p1CezbBzsb42CkKLpsPbtWZ3PxWP4k&#10;IAB3r4p0eMmGSpXze6sUsMRgZf/33yiNawG8vtkijWsf0dJ3Hm9uyoSvH6I1aGYcketXMHvcfKIK&#10;znWdwsrA9xnp4fQEb/ryyIicQUuvlbReEclvY125EjoR5ymuRJ/2x8M8944IIUrRk/t+JYQQQhST&#10;NK4V6mCl+qTxFhms+G/b/kjBSsGI5YJgpWDEcqeBlS0+WNFpNOz85N9GE4Fe2XpUghUTlpe8i+n9&#10;uuK1GkaG7Cb2poak6F8JebsOB/YmGY/NLXPWOHSfS5I+iZ1jW8pNkxDigWTlihBCCJOn1WrZsmWL&#10;0l/Fzs6OAQMG0KRJE3WpsGC6K1e5PnmWclx90njs2j5rVGPuCoKVnVeuQjGCFV22nr0h2Zw5cGe1&#10;SvOOFejse3eoggUGK7dSbxDx6TSjiUCdJ38kE4EeU+muXLlO5NTeeB3qR8RP0+juZOo9H3JIlpUr&#10;Qoj7kHBFCCGESUtJSWH79u1Kf5VatWoxaNAg6a9SzuiuXOXGnAXkpd8ECVaMXLmUS+TqbGUSkK29&#10;FR18KhlNAirM0oKVgolABf1V6nb25aW5i6RxranLiGRqyxEcnRPJb/dbGZIZx66ln+E3eVX+WFWj&#10;LUOZxAT2w/PEOyQFDyK/nfklQv26MaX1Ok77e1AxORQ/52XU/64bl2dOY1Uy4DSKBZs+5732hm1H&#10;6tdwepuQwwsYZL0NP+evaR29FX8PWwlXhBD3dc/vY0IIIcSTlpKSYtS41sXFBT8/PwlWyhkJVu7t&#10;8E4tG+dnGY1YHjzNeMRyYYWDFYC+vduadbCSeOLoXROB+i9cJsGKGcg58wchyW70bNPg3jckeRcI&#10;fc8X71/rMyfiFEmxEaxof5TRnm+wIKYYI1gJY/5PqXT5NpqEhIOsHHmZSQO/Jiojz/g1NkWTlB5L&#10;xOI+NL7nJyWEEEWTbxtCCCFMUmxsLMuXL0ej0YChce3IkSOxsTH1peOiJJXHYGV8C9cHBisFI5Zj&#10;tumUcwUjlqs63L0NiCKClSE+7WnlZlrbZooTrPx9cD+/je6hBCsdPlkuE4EsTF58BMuCGhMQOI2x&#10;3Vvi1KI7Y+d9yQrvP1iw/g8y1A+4p64EBH7E2AEeuLi0Z/iQnjRLPsAfZ24bXqMyUz6azNgBHjg5&#10;tKD7oD54mPw2JSGEqZFwRQghhMnZt2+fUePaPn36SOPackgdrFTzG2JxwUpiahpjQzYqwYq/+zNM&#10;9up232Dl2F4d62ZrlBHL9VytGfqR3V0jlguztGBl//ffEPFWf+XY65sttO7nY1QjzF0OV04eIowG&#10;NHW2v3PaugFterqRfDmNx+sIQ6HX8KRDq8cbwSqEEBKuCCGEMBlarZZt27axb98+MDSuHTZsGM8+&#10;a1k31OLBctMzjIKVKn17YO/VRV1m1hJT0xi5aQuH09LBEKxMePHek21uZejZ/n0WB37RKuc8+lai&#10;7wRbatS99490lhSs6DQadi/83GgiUP91B2QikBmq2Px5fJ1i2XUs4QlPBRJCiJJx73+JhRBCiDKU&#10;mZnJunXrOHnyJBga144YMUImApVDeVnZpH4bZBSsOA6xrFUJBcHKxaxseIhg5dyJHH6ZZzxi2WeK&#10;Le162RQ5DaiApQUrv01/n7NrAgFwbN2FfsvXU9e1uVGdMBMOz9JrpDNhq9cRlXwnMLyjIvXc2+NN&#10;AueSMu+czkvg2K5YnOpXR5lFdDmNm4+U0BS8RjQHTxWnh4sQQtxNwhUhhBBPXEpKCitWrJDGtYK8&#10;rGxuLPoW3V9nQIIVdNl6In7KIuy7bLIy85vWNu9YgeGf2FGvYQV1uRFLClbSkhJY+4qX0ajlgd+u&#10;kVHLZq02Xd+fxzSW4fXaRwSFRhGXmUVyzHZCNwQyYWEMea5ejB97gcn+8wiKPE1yXCRB095jXNjz&#10;TBryPA5UpFrNOhC2jhWr/0fc6Sg2BM5g4qqz6he7J2tXL8aPzWb+7ACCNseQnBFHZOh2YooMfIQQ&#10;4t4kXBFCCPFESeNaUUCCFWMJZ3L58RMNZw7cWa3S911bvF6zve9qFcw0WGnQ/gP+4ff1XcHK1fgz&#10;d00EklHLlsHaqSdzt0YRMRJW+3bDrZodzp4v47vkGh07O2Nt3ZhBX4YQ9vJlZni1wtnNi3GH2rIy&#10;ejmTPKoDtrQY8ikhU2D+6I64tXqNJddaMLJr/lDmh1L4NQZ64uzohtfE7Vx4pJUwQojyzEqv1+f/&#10;GkQIIYQoY/v27VP6q2BoXCv9Vcqn8his/OeFDgxoc/efd122nqNROqNJQI3aVKDLkMr3nARUmLkG&#10;K097j1eX8ffB/UaNa9tOXojnsJFGNUIIIYQpkHBFCCFEmdNqtYSFhSn9Vezs7Ojduzdubm7qUlEO&#10;qIOVSk83p+b7b2JtW1ldarYOnD3HyLAI5Xi1txcdmzU1qsEwYnnH91mkJ9/58azLSBtatb/3JKDC&#10;LClYiV67mqMBHyjHXt9skca1QgghTJaEK0IIIcpUZmYmGzduVPqr2NnZMWLECOmvUo6lLF6O9tBR&#10;KOfByrG9OqNJQPVcren6auX7TgIqzFKCFZ1Gw+EffzCaCNT9829wad3WqE4IIYQwJRKuCCGEKDMp&#10;KSmsWbNG6a/i4uLC0KFDpb9KOZa+fiO3t4VDOQ5WUq/mEfVzNlfi7zR56DjYhjadH261ChYWrPw2&#10;/X2lcW3l+i3ot3y9NK4VQghh8iRcEUIIUSZiY2PZsWOHUePazp07S7BSjkmwAqcO6Ti4UadMAnJ0&#10;sqL7yMoPnARU2PWUDH5Ys5fbmvxVL+YarKQlJbBr+nukn9gDholA0rhWCCGEuZBwRQghRKk7fPgw&#10;ERF3bjK9vLxo166dUY0oX8p7sKLL1rNrdTYXj+VPAgJw96pIh5dsHjgJqDBzCFYyUxI5ue3z+wYr&#10;V+PPsPM9P2UiULMR/nSa8J4EK0IIIcyGhCtCCCFKjVarZe/evURHR4M0rhUGhYOVCg2dqP3RZIsK&#10;VsJPnWZC1O8ANLKtzLI+vWler65yPeFMLuFB2cpqFVt7K3qMrUyD5g+/WgUzClYOB/uhu50A9whW&#10;1BOBnn7zU154/S2jGiGEEMLUSbgihBCiVGi1WtatWyeNa4WRwsGKtWM1as6YRKVCwYO5W/r7fgJP&#10;/gmGYGX1wP641KgOhtUqB3/TcjIiR6lv1KYCPUdWLtZqFSwoWDmxdSMHP3lDOZaJQEIIIcyVhCtC&#10;CCFKnDSuFUW5deAQGd8GQzkMVq5cyiVydbYyYtnW3ooOPpUeesRyYZYSrOz//hujiUCdPg6UYEUI&#10;IYTZknBFCCFEiZLGtaIomqPHSVuwDMphsHJ4p5aYbTqltp6rNd5jbKnqULzVKlhIsCITgYQQQlgi&#10;CVeEEEKUGGlcK4pSXoOVkhixXJglBCtpSQnsDZitBCt1O/vi9fE8qtaoqdQIIYQQ5kjCFSGEEI9N&#10;GteKeymvwcqpQzr2rM4PQTCMWO79ui016loXevTDs5RgZesbQ5SJQA37vU73qTNlIpAQQgiLIOGK&#10;EEKIxyKNa8W9FA5WAGrNnopN40ZGNeZKo9URfPCwEqz0qleXwL59yMuqyJ71xiOWPfpWom3XSsVu&#10;WlvAEoIVmQgkhBDC0km4IoQQ4pEV1bjWx8cHe3t7dakoZ7JOx5E690vluPqk8di1fdaoxlxptDr8&#10;t21n55WrUChYSY61Yu9PWqMRyy+9VZl6DYs3YrkwSwhWYiN38fvkV5XjFwN+xq17T+VYCCGEsAQS&#10;rgghhHgk6sa17u7ueHt7S+Nage7KVW7MWUBe+k0oB8HKvJ59OLw1lzMH7qxWad6xAp19iz9iuTBL&#10;CFZkIpAQQojyQsIVIYQQxXb8+HG2b9+uHHfq1IlOnToZ1YjyqbwFK1PbvkTk8hyj1SqdX7OhaeuK&#10;qkcXjzpY6e3lTod2LdRlT9T9ghWdRkPkF7O4tPV7kIlAQgghygEJV4QQQhRLeHi40rgWwMfHRxrX&#10;CihnwUqf2i4Mq9qd47/dWa3SqE0Fugyp/EgjlgtTByv/8GxKrx5t1WVP1P2ClVupN4j4dJrRRKDO&#10;kz+SYEUIIYRFk3BFCCHEQ5HGteJ+ylOwMqrm07ieeY6MK3d+hOoy0oZW7R9txHJh5h6sqCcC1e3s&#10;y0tzF1nURCBPT0/lvwsHzUIIIco3CVeEEEI8UEpKCqGhoaSkpIA0rhUq6mCl6pB+OPTtrS4zS4mp&#10;aczdvUcJVvxtesDRO6Ok67la0/XVyo88YrkwcwxWWvVbQsM2XmCYCLTvU38lWLHUiUASrgghhCiK&#10;hCtCCCHu6/z582zevFka14oi5WVlc23yTCVYqdK3B45DfNRlZikxNY2Rm7ZwMSsbJ101ht/oCSm2&#10;ynWPvpVo16tk/h6YY7Dy7Cs/UL9lRyhi1HKHT5bTup9l/DkAiI+Px8XFBTs7OyVckWBFCCFEYRKu&#10;CCGEuCdpXCvuJy8rmxuLvkX31xmwsGDlzJWrjN++g4tZ2XRLdccj5RnQ5o9UdnSyovvIxxuxXJi5&#10;ByuFJwIBeH2zxaImAsXHxzNs2DCGDx/OBx98oL4shBBCgIQrQggh7kUa14r7seRgJfzUaSZE/Y5D&#10;XmUGXepK7Vt3+gq5e1Wkw0s2jzViuTBzDlZ0Gg37ln7J2TWBYMETgVJTUwkJCaF169Z06NBBfVkI&#10;IYQACVeEEEKoSeNa8SCWGqxotDqCDx4m8OSfeGQ2oVNiOyrl5jeptbW3osfYyjRoXjKrVbCAYOW3&#10;6e8rE4EcW3eh59wvLSZYWbt2LVWrVqVfv37qS0IIIUSRJFwRQgihKKpxbZ8+fSRYEQp1sGLb7QVq&#10;jBmuLjM7N27d4qOd4RxP0NAr6QWj1SqN2lSg58jKJbZaBTMJVnK0Gn5f3E8JVpp7f8FT7QeUi4lA&#10;o0eP5uTJk9JXRQghxEOTcEUIIQQU0bjW1dWV/v37S+NaoVAHK5Webk7N99/E2rayutSsFPRXaZbc&#10;nGevtjJardLBp1KJjFguzFyCleifp5BxaRcUGreceOIokf9+y2giULvhYywqWAFISkri9u3buLq6&#10;qi8JIYQQRZJwRQghBLGxsWzcuFE59vT0pEePHkY1QqT+8CNZu/eDBQUr4adOM2vX0SJXq3QZUpmq&#10;DiW3WgUzD1bUE4HaTl6I57CRhR5pvk6cOMGYMWOYP38+3bt3V18WQgghHshafUIIIUT5Eh4ebhSs&#10;+Pj4SLAi7pK+fqNFBSsarY6lv+9n3cZUhpzrrQQrtvZW9H3Xlj6v25Z4sKLV6kw+WAH4a8cSJVip&#10;1XwwT3uPJ3rtaqNgxeubLRYTrADcvn0bd3d3qlatqr4khBBCPBRZuSKEEOWUVqtly5YtxMfHg6Fx&#10;7ZAhQ3ByclKXinIuff1Gbm8LBwsKVqaHRFHrmJvRapXmHSvQ2bdke6sU0Gp1/LhuHxcTU8GUg5Ww&#10;ZSQcWgiAQ8OetBn4KXsXfsGlrd+DYSJQry+DqevaXPVI8xMZGUmjRo1k648QQogSIeGKEEKUQ9K4&#10;VjwsSwtWElPTmP99HK6JLZTeKjZVwXucbYlOAirMXIOV5l3f47+LAix2IpCnpyfu7u6sXLlSfUkI&#10;IYQoNglXhBCinDl+/Djbt29XjqVxrbiXwsGKtWM16gTMMutgZe/xC+z9ycpotUrT9tZ0G2JbKqtV&#10;MKNg5dKxCE5tfRuASlUa8FSnj/l91r8teiJQZGQkVatWpUOHDupLFiM4OFh9SgghRCmRcEUIIcoJ&#10;rVZLWFgYJ0+eVM55eXnRrl07ozohKCJYqTljEpXq1VWXmY2lq+LR/VFbWa1ibZtHn39WKbXVKphR&#10;sHL59AGObxgDhmDFseGr/PH5VOX6029+yguvv1XoEebp4MGD7NixgzfeeANnZ2f1ZSGEEOKxSENb&#10;IYQoB1JSUggODlaCFTs7O/z8/CRYEUXSHD1uMcHK5UQtCz5JgsNOSrBSy13HmDn2EqyogpWKdi5U&#10;quJlFKx4fbPFIoIVDBOBtm7dyu3bt9WXhBBCiMcmK1eEEMLCyTYgURyao8dJW7AMLCBY2fPbTU5t&#10;v/N7pLxKOXQcYcVzzzsY1ZU0cwlWMlMSORzsh+52AgC6m21IDo8AQ+PafsvXm31/lfj4eKOGtamp&#10;qdja2mJnQdubhBBCmAYJV4QQwkLJNiBRXJYSrKRezWPLiptokioq53RNU/B73QmHavmrV0qLuQYr&#10;GeftSTtyHiyov0pqaio9e/akX79+zJw5U31ZCCGEKFESrgghhAVKTk5m27ZtyjQgGbMsHsRSgpVj&#10;e3Uc+EWrHN+20dDwpVQG9yj90cHmGqzc+PMWmXEaMPRXaTd8jNkHKxjClZUrV9KmTRu6d++uviyE&#10;EEKUKAlXhBDCwhw+fJiIiPyl/cg2IPEQLCFYSb2aR+SPWVw7d+fHmgv1/2bwsBo838zFqLY0mEuw&#10;kqPVEP3zFDIu7QLg1mUtKQcyAHgx4GfcuvdUPcK8REZGcuvWLTp16kSNGjXUl4UQQohS8xANbfPI&#10;jFlINysrrKwmEJqcY3w1+RDBU3thZWWFlZUz3aauJib5zm+MhBBClA2tVsuGDRuMghUvLy9eeeUV&#10;CVbEPVlCsHJsr451szVKsHLbRsN5jyNMfKuBBCuF3CtYqVy/Bf3XHTD7YAXg999/Z9asWerTQggh&#10;RKl7cLiSF8f66QFEqc8D5F1g04xxjD7UlpXR50mI/oL2h6biOXoNcXnqYiGEEKUlOTmZb7/9lvj4&#10;eJBpQOIhmXuwkno1j41faoy2AcXVPkta56PMfK0DLjWqG9WXBnMJVoAig5W6nX3pt3w9dV1Lf9tU&#10;WXjjjTdYsmSJrFoRQghR5h6wLUhLYugk2k2EhV/V4cPBycxPWswgp4pAHhmRM2jpFc+c2FWMbWEL&#10;QF5cEC+5fUPbiB180b22+gmFEEKUMNkGJB6FuQcrRfVW2eN8kCEv1mN4e0+j2tKiDlYaudRg+NBO&#10;2NiUbtPcR/FX2DISDi0EQHcrlyt703nqlUl0mvCeWfdXiY+PZ9iwYSxZsoQOHTqoL5e4nCtppH69&#10;m6ovP0OVji3Ul4UQQpRj9125kpe4jY8n7uGlxZPxeaqq6qqWy+fjSW7WnjZN84MVMk+zacU6wogh&#10;5I8LGG8gEkIIUZJkG5B4VOYcrFy5lMvPc2/ftVolvFU4/x7YSoKVIhQVrLT79zK6ffBvsw5WADSa&#10;/Ea8V69eVV8qcZqj57k+dTO5CRlkLDtAbvptdYkQQohy7D4rV64TObU3I65P5/DyQdQ7EkhLz/hC&#10;K1cyiQnsh+eJd0gKHoRT5kmC3n6VGXjz6sWf+bn9Gk5/0R0H9dMWITg4WH1KCCHEfWi1WlJTU8nL&#10;y9+DaW1tTY0aNSRUEQ/U8OoNWp3I3z6WU6kiMR6tSK9q+jfY+lwbci63Jif5KeVcwWqV1KrJ+Fau&#10;SHVrK6PHlJY8vRWXU6qg1eX/jsqmUh71a93G2uoeP1I9QQ43DlD1Vv7m7tzsPJIPWGP14mCsm7iq&#10;S81GUlISlSpVok6dOupLpaJSLjx9Fuon3jn3tyvENSxc9Xj8/PzUp4QQQpiZe4QreWTGfEk/zwhe&#10;jl6Dv0d1cmLuE64sacFvb7/KDPyJXNKVv972wpf5+aGL+qmFEEI8FtkGJB6Vua5YuXIpl8jV2aQn&#10;3/mRJa72WaJqH6VPk7p82NMLuzJaMWJOK1bO7t/C2cgpAOTl6Ll9uTndP15KdecG6lKz0rdvXy5f&#10;vkx0dLT6UonLuZJG+sr/ojt1HQArh8pUf7szld2c1aVCCCHKuaK3BWVGs9R/CQR8zASPBzSDuxjJ&#10;IiVYGUlL+/yndKpfHfVGIiGEEI9OtgGJx2GOwYouW8/hnVo2zs9SgpV0uwxCm4Wxpe5B/tXuaea8&#10;3FuClSL8tXO1UbBiZeVNv4W/mH2wAjB+/HhmzpypPl3iNEfPk/LZDiVYqdSqNrVn95dgRQghRJGK&#10;XLmSv0plMmfVFwqMCiEpuA83g0bhNu4XnEatvBOs5J0m6KXuzO25ldP+HlRUP1YIIUSxJScns379&#10;eqW/gJ2dHUOGDMHJSdYHigczx2ClqNUqJ+ueYkftIzSyrcxnnTvRsVlTo8eUJnMKVmLWfktK/JfK&#10;cZXafnSaMM2oxpycOHGC0NBQhg8fjqtr2WxnurntCLc2HFeO7fq0xHFI6TfMFUIIYb6KXLlS0cOf&#10;eL0efaEPXXQAzRhPSJIOffAgnLChfhNXnBjMnA+HKitW8uL3sy7MGd/nG0uwIoQQJeDw4cMEBwcr&#10;wYqrqytvvvmmBCvioZhbsFLUapVsh1uENgtTgpXVA/tLsFIEnUZD5H8+5NrpRcq5+s/+y6yDFYDz&#10;58+zdetW5XtgacpNv03KF78qwYqVQ2Uc3+8iwYoQQogHKnLlSlHu7rkC5F0g9I2++J7rw8rAt+hB&#10;DD9/NZPJlz8g9rextCgyuhFCCPEwtFotW7ZsIT4+v/koQJ8+fXj22WeN6oS4F3MLVoparRLvEscm&#10;x/zeGr3q1SWwb58y2waEGQUrt1JvsHvu+1SsehDrivmNfZt1n0+zF/qrS81CamoqNWrUUI7j4+Nx&#10;cXHBrhSnG2kvXCP1PxHoM7LBsA3IcfT/UbHeA7bICyGEEPdaufLQrBszcM4KVrY/ymjPJjTwnMiv&#10;9acQvXKEBCtCCPEYkpOT+fbbb5VgpVatWrzxxhsSrIiHZk7BSlGrVSrV0xLaLEwJVvzdn2HJoAES&#10;rBThavwZNo15mQq2/1OClaZdZ5ttsALQs2dPZs2apRy7urqWarCSGfknN2ZuV4IV265PUfN9bwlW&#10;hBBCPLSHXrkihBCibKinAbm7u+Pt7S1Na8VDM6dgJeFMLr//YrxaReuexFd5+eODAVZ7e5XpNiDM&#10;KFiJjdzFfz8aTr3OjlSqWgGABu0/4Gnv8epSs5GUlMTy5ctxc3Nj2LBh6sslSp+tI/X7PWgP35mz&#10;7DC+I1U6tjCqE0IIIR5EwhUhhDARsg1IlARzCVZ02Xr2hmRz5kCucq56Yz0x9Q6zMTP/70BBfxWX&#10;GmW7esBcgpX933/D6R8+sYhgJT4+nlOnTtGjR49SXaFSWM6VNFK/3k1uQgYY+qvU+rC3rFYRQgjx&#10;SCRcEUIIE6CeBlSrVi0GDRpErVq11KVC3JO5BCsJZ3IJD8omKzP/RxBbeysa/J+Wude2cDErf1vG&#10;k+ivgpkEKzqNht+mv8/VvSHUedERu9r5n1ut5oPxGDpbXW4WFi5cyI8//sjatWvLZCLQ7QNxZCw7&#10;oBzbtHOhxutdsKpsOv+fhRBCmBcJV4QQ4gmTbUCiJJhDsFLUapVGbSpg3TaBiYd3K+f83Z9hwosv&#10;KMdlxRyClbSkBLa+MYTsy3HU6uhA1fr53yccGvbE89X5VLQpm1UfJS0pKYmYmBj69eunvlSi9Nk6&#10;Mjb/gWb7aeWc/ShP7Ls/Y1QnhBBCFJeEK0II8YTINiBRUswhWClqtcrz/azZn/sHgSf/VOqeRH8V&#10;zCRY+fvgfiLeym9Sa+7BSlJSEtOnT6d3796l3lelQM6VNNJX/hfdqetg2AZU419e2DSuoy4VQggh&#10;ik1m+gghxBMg04BESTH1YEWXrSfipyy2fZWlBCuN2lSg53t6ll3eqQQrjWwr89ugARKs3EP02tVK&#10;sGLfwk4JVipVaUDbQbPMKlgBuH37NidPnqRq1arqS6VCc/Q8KZ/tUIKVSq1qU3t2fwlWhBBClBhZ&#10;uSKEEGVMtgGJkmLqwUpRq1U6+FSiYuNUxm/fYdRfZXavHtQsoxvtwkw9WNFpNER+MYtLW78HoPpz&#10;TXBokgmGYKWdXzD2tVxUjzJNSUlJ3L59u0x6qhSWvv6g0Tagqq88S7W+zxnVCCGEEI9LwhUhhCgj&#10;mZmZbNy4kcTEOyM/ZRuQeFSmHKzcq7dKlyGVOZAYy4So35Xz/u7P4NehXZk3rsUMgpW0pAR2TX+P&#10;9BN7AKjT6Tns6lwCMwxWAGbNmsXWrVuJjo5WXyoVuem3SVu622gbkMPYf2DXtom6VAghhHhsEq4I&#10;IUQZOH/+PJs3b5ZpQKJEmHKwcu5EDnt/0t61WqVV+0os/X2/UX+VpV1fpEerloUeXXZMPVj5++B+&#10;9n3qT/blOAAa9n+VSvZ/kaPJD2effeUH6rfsqHqUadu6dSt//PEHM2fOVF8qcdmxSaQt2Ys+I391&#10;VKVWtXEc/X8yZlkIIUSpkXBFCCFK2b59+9i3b59yLNuAxOMw1WDlVoaePeuzuXjs7tUq1rY5+G/b&#10;zs4rV/PP21ZmWZ/eNH9Cn7c6WPmHZ1O6dX7GZIKVE1s3cvCTN5Tj1u/N5Pb1zehuJ4AZBStJSUls&#10;376drl27lulWoMzIP8lcdWd1jF2fljgMeF7GLAshhChVEq4IIUQpkW1AoqSZarBy6pCOgxt1Ra5W&#10;SUxNY+SmLSbRX4V7BCu9erRVlz0ROo2GfUu/5OyaQOVclwU/khATYHbBCoaVKrNmzWL+/Pl0795d&#10;fbnE6bN1pH6/B+3hO99zHcZ3pErHFkZ1QgghRGmQcEUIIUqBbAMSJc0Ug5WiVqs071iBzr6VqVTZ&#10;igNnzzEy7E7z5vEtXJn4Yqcn0l8FEw9W0pIS2Bswm6t7QwCoXL8Ffb5ZxZmoL8m4tAuABu0/4Gnv&#10;8apHmi6NRkNiYiIuLi7Y2ZXuNKOcK2mkfLZD2QZUoYEDNd7pJtuAhBBClBkJV4QQooTJNiBR0kwx&#10;WClqtUqPsZVp0LwCwF39Vf7zQgcGtHlyq7ZMOVi5Gn+Gne/5Kf1V6nb2pecnn3Ns08dmF6x4enri&#10;7u7OypUr1ZdKze0DcWQsO6Ac27RzocbrXWQbkBBCiDJlrT4hhBDi0WRmZrJ69WqjYKVPnz707dtX&#10;ghXxyEwtWLmVoWf791nsWX2naW3zjhUY/okdDZpXQKPV8XboZiVYaWRbmZC+L0mwcg+xkbvYMrSj&#10;Eqw8/ean9F+4zChYqf/s62YRrAD069ePp556Sn26VOizdaSt3GsUrNiP8qTm2z0kWDF1OTEEulph&#10;ZTWEoLgs9VXy4oLoZWWFlWsgMTlARiRTna2w6hVEXJ66GiCH5NAJWFlNIDQ5R30xX3Ioflau+IVe&#10;ulNf8PzFkklMYDesrKyK+Ch4/selJfnISZKL/FpLyyVC/Vyx8gslWX1JCPFQJFwRQogScP78eVas&#10;WKH0V6lVqxZvvPGG9FcRj8XUgpVTh3T8Mk+jbAOytbei77u2eL1mS6XKViSmpvHyjz8rjWt71avL&#10;6oH9adOwgeqZys71lAy+/HanyQUrOo2G/d9/w++TX1XOeX2zhRdef4u/wpYpwYpDw5483fvtQo80&#10;LfHx8Rw8eFDZAjlz5swymQaUcyWNG4vCyIr6GwxjlmvO6oN992fUpcKk7WP1luNkGp27TtSKbwgr&#10;fMqhO18k6dHvHEsLU7l7GRVCkl6P3ugjnuBBDdWVxZRDcui7OA/eQVKZhitCiMdlKt+ehBDCbO3b&#10;t4+1a9cqNxfu7u74+flJfxXxWEwpWHnQahWAA2fP0WXtL0rj2vEtXAns2weXGk+u58X1lAx+WLOX&#10;2xotmFiw8tv09/nr24/B0F+l/7oDPNXhBf4KW0bCoYVgCFY8X51PRZvS7VfyOKKjo3n77beNGneX&#10;Ns3R86R8tgPdqetgGLNcN8AXm8Z11KXCpDnxQteniF2wiUMZd1KEvMS9/LgaunZtZlQthBCmTsIV&#10;IYR4RLINSJQWUwpWju29/2oVgB8PRRs1rv3PCx2Y7NXtiTWuxYSDlbSkBNa+4qU0rq3b2ZdBa7ZR&#10;17U5fx/arAQrVWo9b/LBCoYeKzNnziyTMFmfrSN9/UHSF+1RGtdWfeVZak19WbYBmaUquI58m0lu&#10;6/liQxz58UoW8TvXEtR6GCN7FV4Bkr9lxTUwhvxdPFqSY1YztZtz/nYcZz8W/Td/FVOBvORDBE/t&#10;Zdiu0xq/RZFcNKowZlxvhbPfEg4l53//eBR3vf7ns/BzLtg2lEdm3E4C/VoXer1gTmdmEBPYE2ff&#10;ZXB2Mp6VCm2NMn5yYoKn0k157Cw+92tdaEvPJUL9WtNt6leFXqM1fgv/e2er0V3PsYj/Xrxt9DJC&#10;iOKRcEUIIR6BehuQi4uLbAMSJcJUgpXUq3ls/FLDgV/uvVpFo9Ux49cdzIw5AibSXwUTDlb+Prif&#10;Df3aGvVXeWnuIqrWqMnl0wc4EzYVgEpVGtB2SIBJBisajYZJkyaxdu1aAFxdXenXrx81atRQl5ao&#10;3PTb3FgUhmb7aTBsA6oxrSfV+j6nLhUlIGxOy8f+eCjVO/DqO705sfo3jmTmQcZ+Vsw4x5SpvrSp&#10;qC6+Iy9uDaM9p3Ko/RdEJ5wn+tuu8MeJQgWnWTl6IKMPtWVl9HkSoufRhTNEFX6SwvIusGnGOKZd&#10;7klIdALpsTuYxFI6vLaEmMxH2JtT1Oun7mdVQTOTvDjWvzOGBYwlLPYaSdG/snhAY6yxx8N/F0kh&#10;46FZANE6Pfp4fzyM3oss4la+h+foo7RfeZCEhGi+7XKbnatOFi4CNETN/5VrXeblv0cr+3Bx0nss&#10;irp+j+eoyB9R0m1FiMch4YoQQhSTehuQp6cnQ4cOLZPf3ArLZirByrG9OtbN1nAlPv+moqjVKomp&#10;aYwN2cjai/nNG9tVd3zi/VUw4WBl//ffEPFWf+W4wyfLeeH1t6hkZ8fl0wc4vmEMGIKVdn7B2Ndy&#10;KfRo05GYmMjevXvJzDTuklGasmOTuP7RFqNtQLU+7E1lN2d1qTA7Nrj0GMTI2B9ZfyiZxPBQVrd+&#10;i3Fd77fFK5MjW1YT1nUygR8Nx8OlMR4DxvD+O3f+fuUc2cbcsOcJCJyGn0djXDz6Mvb98Ywyep47&#10;8uIjWBbUijkfTmSQhwsOLXox6cMP8I46wLGke6xeWeWLs7qhrWGVyQNfP+8WN85C6y4v4dWiNk4e&#10;fRg0qCst7B/i1iznT7bM3UfXgNl85NceFxcPBoydyDuj7t5G1SxgLp+N7Zv/Hg0fwsvNYgj54wI5&#10;xXgOIcTDe4i/wUIIIShiG5CdnR0+Pj706NFDtgGJx2YKwcqVS7nKapUCHn0rGa1WwdBfZeSmLRxO&#10;SwdgWKOGBPn6PNH+KphosKLTaNj5yb+N+qu8tDKc1v18AEhLileCFYDnhi01uWAlKSmJ1NT8hsCu&#10;rq5ER0fj6+urLisVN7cdIXXeLmUbkF2fltR835uK9Z7snzVRghxeYNycpsyfPYXpX/+Pl8Z74Xrf&#10;O5RULpy4BI0a41xkGJHDtQvxnKUBTZ3t1ReLkMOVk4cI4xfGudkpQUkFt3GEcY0bN9V7cgyKamgb&#10;749HxYd4/YqtGf7deLTjWtHAL5ANoVHEPewKmWsXOHG2Co2aOnGPZ3+wkngOIcRdivqOJIQQQqWo&#10;bUAjRozAzc1NXSpEsT3pYOVWhp6In7LYOD9LWa3i6GSFzxRb2vWyUVarUKi/SkHj2lkezzHn5d5P&#10;tL8KJhqspCUlsOnNEVza+j0Y+qv0W74el9b5n1dmSiJH1k5Q6p995QeqO7sqx6Zi+fLl9OzZk6Sk&#10;JOVcaW8D0mfruLEknFsbjivnHN/vguOQDtJfxeLY4tprGGNjf2JVrDfDezR8MjcoTtOISM9VTf/Z&#10;jb9HacQPNjh1n8nu3CS2DnLm/OZ3cGvxLqGJ91glI4QwC0/ke5cQQpgT2QYkStOTDFZ02XqO7dWx&#10;+sPbnDmQ37AWoONgG175lx31Gt5ZrVJUf5XV3l4Mb++p1Dwpphis/H1wP1vfGEL6iT0ANOz3Oi/N&#10;XUR15/xtU5kpiRwO9kN3OwEMwUr9lh2NnsNUvPjii/Tr1w9n57LZhqO9cI2rk0PQHs4Psys0cKD2&#10;FwOwa9tEXSoshLVLD6au2cSmre/Q1eFBtyc1aNy6IVy8QFKRqz0qUqexK81I4FzSw2xfq0g99/Z4&#10;Jx/njzMZ6ouPoBivb+2Ex4DX8F+xkoAqS5jy8wlDw977qNOY1s1uc/FcsmqEdTGUxHMIIe7yoO9e&#10;QghRbsk2IFHanmSwcu5EDhv+Y7wFqFGbCoz8rAptOlcyWq1yr/4qHZs1VWqeFFMMVqLXribirf5K&#10;49q2kxfS65PPqWSX36A2R6vh6PrJSrDS3PsLkwpWkpKSWLt2LfHx8QB0796dmTNnqstKxe0DcdyY&#10;uV3ZBmTb9Slqf9RXtgFZPAdadB/AAA+nh7g5see5/iPxjgrAf/aPxCRfJy5yFYu+3qJUVHyuL9O9&#10;/2Cy/zyCYxLJiIskaNEyVhk9zx3Wrl6MH3uByf7zCAqNIi4zjbjIUII+Dr57Us9DeODrJ29m6tTl&#10;hIZGEZeRSMyW3Zy47U6XprXvfP1ndxGy928Sj5y8M+EHoOIz9J/eiajJHzE7+BDJGXFEBi3m61Vn&#10;CxU9QEk8hynKSyZm8/I7U6SsrHD2W8iuOFVolpdMzOaf8icpKROWLEjmIQK7OWNlVTCdCsiJIdBV&#10;1SNI+ShUZ+oe9v9dUe8BQOZpQgumeDn7sfBQsmFSGYCWxNCJOHebReQjTgp78PcvIYQoh2QbkCht&#10;TypYSb2ax/bvswj7Lpv05PwpQAVbgPq8bktVhzuhCsCxSwkm2V8FEwxWdBoNuxd+ztGAD8DQX8Xr&#10;my14Dhup1ORoNUT/PIXbKX8A0KD9BzzVfoBy3RRcunSJwMBATp06pb5UavTZOtJW7iVj2QHlnP0o&#10;T6qP7izbgMRdrFuMYGX0F7Q/NBVP5zq4jdhDjV49cVIKWjJ65SZWtj/KaM8GOLq9x54aLzBKKVCx&#10;bsygL0OIGAmrfbvhVq0Gbl4z2VPDFed73S0V1dC24EbuQa9frRW93OL52rcbbo4N8PQNhslLmTOw&#10;MdZUxMl7IitGJTHPqykNBu8gyWiBji0tRn9J9Mq2HBrdAWdHN0bsqUKvUe6Fix6gJJ7DBF05wFdv&#10;7qPO298TnXSTpOitzKm/A++u05UtVzkxgbhWcMZz4AJ+vZi/ItmyZBG3PpDJ6slPFT3wj1f1CNJn&#10;kxDyNk5OvRnQoZ5xvQl6+P9393gPyCJu/cdMvNybsFOnODgZAgZ+TVRG/l+wvMRtfDzxPJMC36O7&#10;06P9EtVKr9fn/2QlhBACDNuAClarYNgG1LlzZ1mtIkrMkwhWdNl6Dv6m5WTEnV/D2tpb8dxLlWjT&#10;ueib183HjvOv/QeV41kez5nENiCKCFYG9HmOts8+pS4rM2lJCewNmM3VvSFgCFb6LV+vbAOiULCS&#10;cWkXGIKVp73HK9dNRWpqKikpKVSpUqVMtgLlXEkj9evd5Cbk/3bZyqEyNf7lhU3j+02MEaXpoUcp&#10;34f3jPyx2UKUmcwLxN10okXhG+PkUPyc51I/YgdfdK9NXvIR9t5sRtcW1sQE9sPzxDskBQ+6E8yZ&#10;ubzEUN5oNxMWTqP5hx9zav5uggc1VJdB4drF21g+qLHJr7p42P93934PLhHq58PmARvzjzMimdpy&#10;KW5RqxjreoXQN3z5utU3bPVv/8iNnk39PRRCiDIj24BEWXgSwcqxvTp+/ERjFKy4e1Vk+Cd2RQYr&#10;Gq2OgIjdRsGKqfRXoYhgZYhP+ycarCSeOMrWN4YowUrdzr4M2xBhFKwA/LVjiRKsODTsaVLByujR&#10;oxk9ejQYmtW6urqWSbCiOXqe61M3K8GKTTsX6gb4SrAihCg++8bGwQqQdzONy4WOrZ2eo2sLh0Jn&#10;LEjeBTZ9PJPfXprFpz5uVFRfL6xw7UDTD1Z42P93930P7KheH3b9epjEPC3J0b9zCFea1IfETQFM&#10;PDecwAmejxysIOGKEELki42NlW1AotSVdbBy5VIuP8+9zYFftGRl5i9UbdSmAkM/sqPTwMpGfVUK&#10;JKam4b9tO8vi8vttNLKtzJ5hg02ivwr3CFZauRmHGGUpNnIXv43uofRXefrNT+m/cJnSX6XAX2HL&#10;uHw8f2qQQ8OeeL463+j6k1azZk31qVKlz9aRvv4g6YvyG/4CVH3lWWq+3UO2AQkhSkbeBTZ9sZCw&#10;rsMZ0r5sv8eVvTwyopYx8bcuLP60Ly73vcvPI/NIKF8HNWbSW90fUGtOHvQe1Kbr+/MYfW4iDSpU&#10;xtlrA43mvIbnze2G7UBj8ChyvPvDe7xHCyGEmdNqtYSHh7Nx40aZBiRKVVkGK7cy9Gz/Pn+0cuG+&#10;Kt7/rEyf122pUbfof/4L+qvsvHIVgF716vLr8FdNor8KJhas6DQa9n//Db9PflU55/XNFl54/S2j&#10;OgzBSsKhhVAoWKloYxy+lLWkpCROnDhBamoqAAsWLGDlypXqslKRcyWNG4vC0GzP3zZi5VCZGtN6&#10;Uq3vc+pSIYR4NJknCRrTF99zrxDx09uPfdNs8jKj+W72etwmjcLb5UGrrW9waP2PRHkPov9zpvHv&#10;e4l4iPfA2qknc3cnGXrOnCB4dDXCP57LuUkfM8Hj8d8LC/9TJoQQ95aSksK6deuIjo4G2QYkSlFZ&#10;BSu6bD2Hd2pZ/eFtLh7LH61sa2+ljFZu2vrei4Q3HzuO77bfuJiVP6XF3/0ZlgwagJ2NaawiSEq+&#10;YTLByq3UG/w2/X3++vZjMPRXeWXrUZ7q8IK6lMunDyjBSqUqDWg7aNYTD1YAYmJiGDNmDHFx+Stu&#10;ykp2bBIpn+1Ad+o6AJVa1ab27P5Udiv9LUhCiPIgj8y4UKb282YGEzj407RHbk5qPtKIWfopk3n7&#10;oba15MVt4Yv5MGVqf1pYTBpQvPcgXxoxC95mItNZ835DYoOn0s3KCiurXkwNPf1IY8ot5u0UQoji&#10;iI2NZc2aNbINSJS6sgpWzp3I4cdPNMRs0ynnmneswOBp+X1VitoCxH36q0x48e6g4Ek5FZvA8uAo&#10;kwhW0pISCB3R16i/yqA12+7qr4IhWDm+YQwYgpV2fsHYVjONpemtWrVi5syZtGjRQn2p1NzcdoTU&#10;ebuUMct2fVpS831vKjhWUZcKIcQjyCPz9Gre7jqRQ+0XE7XkTdpbfLAC5Jxl99JfIWoSntUq5E+u&#10;quTJ5LNnWeXbCCurCYQmF/RcyyJ+3w7CnLzp5Wka/x6ViGK9B+T/WYn5Af8FTVj8aR+q7f2afivr&#10;E3gzl9yE8Vyf+DHr47IK1T8cCVeEEOWObAMSZaUsgpUrl3LZ+KWGsO+ylb4q9Vyt8Zlii9drd49W&#10;LszU+6tgCFbWbzykHD/JYOXvg/vZ0K+tUX+Vl+YuomqNu39ALSpYsa/loi4rU7NmzWLr1q0AuLq6&#10;0q9fP2rUqKEuK3H6bB0pX/zKrQ3HwbANyPH9LjgO6SD9VYQolgziQqcbfrvuTLfpu0g2GtNczmVE&#10;Mbv7NC6ODuaneYNoYelbgQoUNWZZF01As2aMCrmIXr+UQU6Glat559m3bh9OI3vg6WBB709x3gPy&#10;txAt9f+RposnM9AlhzN/HID2bWhub421Szte7nmOPSevFX6Fh2JB76gQQtyfVqtl9erVsg1IlInS&#10;DlZuZeiJ+Cm/r8qV+Pyfrm3t8/uq+LxnR72GFdQPMWLq/VUwsWBl//ffEPFWf+X4xYCfeeH1t+5q&#10;XAuQmZLIqe0fKcet+sx+4sFKUlISW7du5Y8//lBfKlXaC9e4OjlE2QZUoYEDtT7sjV3bJupSUZ7k&#10;xBDoaoVVt4XEZBqnAzkxgbje9VvmR5CXzJEjydx59kuE+rniGhhDsZ457zRBvZyxsnKmV9DpQs9n&#10;kHma0Km98n9T7hpITFFPnhHJVGcrrHoFEXfXExRT43Fs1evR50YyMmYlv8UX/7frlimH5PD1zGc0&#10;H/3bCye5yy3alb/YEwat3ZwfcuuMJcrfQrSg6XTDpKQqNH++I6wOZsWh05wO/ZavV9WndeNq6gc+&#10;kPyxE0KUCykpKXz77beyDUiUidIMVnTZeo7t1fHLPA1nDuT3VQHw6FuJ4Z/cv69KAVPvr4IJBSs6&#10;jYYtH4w36q/y0spw3Lr3VJeCIVg5HOyH7nYCAM++8gP1W3ZUl5WJ1NRUZYWes7Mzv//+O2+88Ya6&#10;rNRkRv7JjZnblW1Atl2fovZHfalYz3QCPPGERQXgvzT6kXob3N8lQse8yOCIpLvDkGLKi9/PurBk&#10;IJmwdfsxZNkFV8k4tIqJ82FKyJ8k7fTBuai7K4fufJGkR79z7GP2uHCghUez/Jvi2xncoBlN6ssv&#10;h/JlkXQuFpLn4eVo2BaifLjiF3oJlPDOCiuranhOjoJVvjiraixZTtI5/osbPds0MLsgoGT+32lJ&#10;jvzSsB2oYKKQNQ5d32HTZAjo0IpWvjG0Dwl8pAa3Vnq9Pn8NsRBCWKjY2Fh27Nih3GS4u7vj7e0t&#10;q1VEqSjNYCXhTC6//5KtTADCMFq5y5DK993+U0Cj1bH4933KNiAM/VVMaRsQJhSspCUlsGv6e6Sf&#10;yB8XXLezL50nf1RkfxWArJs3OLB8iEkEKwDff/89S5cuZe3atbi6uqovlxp9to70nw+QFfW3cs5h&#10;fEeqdCy7/i7i8YTNaak+VWzeM/KnQRUpJ4bAlv3Y2PAp/o59jsWHFzDIMN0jJyaQlp7xzE9abLyM&#10;v1guEerXjSmt13Ha34P8Zynq3INkERc0CrcZT/HLV/Du4L+ZE7uKsS1sDddzSA6diPMUV6JP++Px&#10;cE/6+DJPEzr7Y37tEMDyQY3N7iZZCEsl4YoQwqIdPnyYiIgI5bhTp0506tTJqEaIklJawUrq1TwO&#10;bNEqE4AwjFZ+cXBlGjS///afAompaczdvUfZBtTItjKrB/Y3qW1AmFCwEhu5y2jMcrMR/nSa8F6R&#10;24AAcrQaon+eQsalXQA0aP8BT3uPV5eVqbVr1xIbG8uUKVOwu8fnXdJyrqSR+vVuchMyoGDM8r+8&#10;sGlcR10qyrOcGAJbDuXE51/RZfnrzGi7htNfdMehyHAlg7hdK/jMbxKrkgG8mbJyNu+PbI+TtSHc&#10;CHElxPsaX48OodHaz2j94TAmn73zcs0CojntX5ctft2YyEjeZQPTVp0E3Bm1YCmfv/d/RW8jyTtN&#10;0Evd8z+/D+GzliM4OieS38a2xJpMYgL75f8GvUCzAKJPD+XCOB9CWk/C+1owo+c/RUjSVPh3z0LB&#10;Th6ZcbtY+pk/k1edBMBpbAiHlw/ChWRiVi/Cf/R8ogCnUZ/kf77MIil4EE6ZJwl6+1Pi/RYyp7uL&#10;BCtCmBD5+yiEsEharZbw8HAlWCnoryLBiigtpRGs6LL17NuUzbrZmrtGK786vcpDByvm0F8FEwlW&#10;dBoNuxd+bhSstJ28kG4f/Nvkg5XU1FS2bt3KiRMnABg2bBgzZ84ss2Dl9oE4rk/drAQrNu1cqBvg&#10;K8GKuDfrZxgydzJu8xfwXUya+iqgJTF0Ol29d1B/TgSxSaeIWNGWQ6MH8tqCQ3e2E/00mYmRdXh7&#10;0zo+HzwU//iLhIxqRrOAaHR6PfGFVqokr9pPapd5RCecJ3plHy5Oeo9FUfk9gdTytwQ5M7LXszg4&#10;PEuvkc6FtgbZ4+G/i6SQ8fmhik6PPr5g9UoaP02eR2QdPzZFz2SgagVOXuIm3us6hl/rv8um6ATS&#10;Y3ezuH9jrMkibuV7eI4+SvuVB0lIiObbLrfZaQhg8ntFzOO/AwIkWBHCBMnfSSGExcnMzGTdunVG&#10;jWulv4ooTaURrJw6pOPHTzScjLjTHdHdqyLDP8kfrfywzKG/CiYSrKQlJbDpzRGcXRMIhfqreA4b&#10;qS41cmzjXCVYqf/s608kWMHQW2rWrFn8+eef6kulSp+tI339QTKWHVDO2Y/ypObbPWQakHgAa+w9&#10;RvLRlMtMnh56d7PXvHPsXLYDt4DZfDS2Oy2cWtJ97CyWrehE1IJNHMowPMBpGmu+nsQrAzyKXoFS&#10;SLOAuXw2ti8eLo3xGD6El5vFEPLHhSKa3KpH1tbEs5c3TmGhbDlSVBBkzGnKl3zt/xoDPJxUN1xZ&#10;xO9cSxCj+ejDcQzwcMGhRVcGDfDAKe9PtszdR9eA2Xzk1x4XFw8GjJ3IO6Oa5T805yy7l/5EkG8T&#10;KlhZYWXVjcCYku9YI4R4NA/49iOEEOYlJSWFFStWGDWuffPNN2XMsig1JR2sXLmUy89zb7NntVYZ&#10;rdyoTQV8ptjSaWBlKlV+cG8VDP1VAiJ286/9B5Vzq729mPDiC0Z1psAUgpXYyF1s6NdW6a/SsN/r&#10;DNsQgUvrtupSI3+FLSPlzC8AODTsydO931aXlBkXFxd++OEHPD091ZdKTc6VNG4sCkOzPb+/hpVD&#10;ZWpM64l992fUpULcQ226vjudsScW8sWmC8YNaA2TTRo1dSo02cSWpm3a0yz5Bmm3DNVVauJYpYRv&#10;azKPs2V14ZG11jh49mCk068sWP8H+euz7q1KHUeqqE8CcI2Te/6Anp60Uo/CvXaBE2erqL7eQu4a&#10;N7sbf48iK4UQT0AJfxcSQognJzY2luXLlyuNaz09PRk6dKg0rhWlpiSDlVsZerZ/nz9auaBhraNT&#10;/mjlPq/bPnC0cmGJqWn4b9uuNK5tZFuZPcMGm1zjWkwgWClqG1CHT5bT65PP77kNqMBfYctIOLQQ&#10;DMGK56vzqWhz/8eUtFmzZjFp0iQwrNJr3bp1mTWv1Rw9T8pnO5Qxy5Va1ab27P5UdnNWlwpxX9Yu&#10;fZg6pxVBX4fyR/rda0jKXh4ZhzaxICqZ5PleOBZMnXH0Yn4yJK8OJ7pg1YwQQhhIuCKEsAj79u1j&#10;48aNyrGXlxc9evSQYEWUmpIKVgpGK6/+8LZRw9qOg2145V8PN1q5MHPpr4IqWKliZ8Mbfl3LNFi5&#10;Gn+Gta94GW0D6r/uAK37+ahL7/L3oc1KsFKpSoMnEqwA/P333+zdu1d9utTd3HaE9EV7lDHLdn1a&#10;Umvqy1RwLPp39ULcny0thvgTwBL+NXsrtwtO13uaLt5w8VxyoXHNWZw7doizTjWpXrW0bmVuEL0z&#10;jGSnaUSk5xZaKZJLesQ0nJLD2Bl9Q/2gh1QH9y7Pw65oTqkDmjqNad3sturrFUKYi9L6jiSEEGVC&#10;q9Wybds29u3bB4bf3A4bNox27dqpS4UoMSUVrJw7kcOPn2g48ItWOde8YwVGflaFNp0rPfQWoALm&#10;0l+FIoKVMSM64+xUU11Wak5s3ciWoR3JvhwHhbYB1XVtri69y+XTBzgTNhUMwUo7v+AyC1Y0Gg3x&#10;8fGkpqYCsHLlSqW/VFnITb9Nyhe/cmvDcTBsA3J8vwuOQzqoS4UoHvu2vPpOb/6O2k9ywTnrpvQa&#10;35vYyR8xOyiSuOTTRAbNZPy4fXSdNJD26m01Kmd/3cbexAscOZJsvN3oQTKOs3N1TKEtQQUKtgbF&#10;sHrn8QduDSqaLa69hjGWlcz+bAWbYxLJiIsidHMMydbP0H96J6Imf8Ts4EMkZ8QRGbSYr1cVGn0k&#10;hDBZ9/+OJIQQJiwlJYV169Zx8mR+F/1atWoxYsQImjRpoi4VosSURLBy5VIuG7/UEPZdttJXpZ6r&#10;NT5TbPF6zZaqDsULVcypvwr3CFZq13JQl5UKnUbDzk/+zcFP3lDOPew2IAzByvENY6BQsGJfy0Vd&#10;VmoOHDjAsGHDlEC5LGkvXOP6R1uMtgHV+rA3dm3le64oCTa4DJzM4rHuxucGzSUqrDeXZ3jh5twK&#10;r3FHab9yEz9Nal90XxIAXPCe9hGjYj/Bq0ETBkckFSNc0ZIYHsrq5MHMGfcCd31ncniBcXMGk7w6&#10;lPDEO8F4cVi7DOTLqB94+fJXDPRsgKNbNyZuuUAetrQY/SXRK9tyaHQHnB3dGLGnCr1GFX5PhBCm&#10;ykqv1+f/VCeEEGYkOTmZ9evXK/1VXFxcpL+KKHWPG6zcytBzJFJrNAHI1t6KDj6VaNX+0VaXJKam&#10;MXf3HmUbUCPbyqwe2N8ktwHxhIOVq/Fn2Pmen7JapXL9FvT6MvihVqsAZKYksv9bL+W4/dhtVHcu&#10;m/4mBeLj44mOjqZz5844O5ddb5PMyD/JXHVnhYxt16dwfLWjTAMSQgghDCRcEUKYndjYWKP+Kp6e&#10;nvTo0cOoRoiS9jjBii5bz18Hczjym05ZqQLg0bcSbbsWf/tPgWOXEvggPFLZBtSrXl0C+/YxyW1A&#10;AEeP/83m7UfgCQQrJ7ZuNFqt0rDf63SfOvOhVqtgCFYOB/uhu50AwLOv/ED9lh3VZaVi1qxZuLm5&#10;MWzYMPWlUpdzJY30lf9VVqsAOIzvSJWOLYzqhBBCiPJOwhUhhFkJDw836i/Qp08fnn32WaMaIUra&#10;4wQrCWdy+f2XbGUCEIbRyl2GVC729p/CNh87brQNyN/9GZPdBgSwM/wo/4s+B2UcrOg0GiK/mMWl&#10;rd8r514M+Bm37j2N6u7nSQYrGALkzp07s2DBAvWlUqPP1pG566TSWwWgQgMHarzTjYr1THNVlBBC&#10;CPEkSbgihDALWq2WLVu2EB+fP1rWzs6OIUOG4OTkpC4VokQ9arCSejWPA1u0RhOAHJ2seHFwZRo0&#10;f/ixymoarY7Fv+9Txixj6K9iimOWCzypYEW9DcixdRd6zv2S6s4PP5EoR6vhfyvGcTvlDwCe6vwx&#10;zTu/pi4rURqNBrtCK2qSkpIAymwbkPbCNdKX7yM34U67zqqvPIt9T3fZBiSEEELcg4QrQgiTl5KS&#10;QmhoKCkpKWDor9KnTx9q1aqlLhWiRD1KsKLL1nM0SkfMNp1yztbeiudeqkSbzo93Y2pu/VV4gsFK&#10;9NrVHA34QDluNsKfThPee+htQBiCleifp5BxaRcADdp/wNPe49VlJW7r1q3MmjWLtWvX4upadj1d&#10;9Nk6Mjb/gWb7aeVcpVa1qTasPTaN6xjVCiGEEMKYhCtCCJN2/vx5Nm/erDSudXV1pX///tK4VpS6&#10;RwlWTh3ScXCjcV8Vd6+KPNfd5rG2AGGG/VV4QsHKrdQbRHw6jat7Q5Rzxd0GxBMMVgDWrl3LoUOH&#10;8Pf3L7PVKtmxSaQt2Ys+I//PF4D9KE/suz9jVCeEEEKIokm4IoQwWcePH2f79u3KsTSuFWWluMHK&#10;lUu5RK6+u6+KR69K1Gv46FuACphbfxWeULCSeOIokf9+67G2AVFEsOLQsCf/8PtaXVaitm7dSqtW&#10;rcp0pQpAbvptbm6MJivqb+WcTTsXHF7xlN4qQgghRDFIuCKEMEnqxrU+Pj64ubkZ1QhRGooTrNzK&#10;0PO/bdmcOXCnr4qtvRWdX7OhaeuKRrWPwhz7q/CEgpWS2AbEPYIVz1fnU9GmeM9THPHx8QwbNox+&#10;/foxc+ZM9eVSc/tAHDd//kNZrWLlUJlqrz4vk4CEEEKIRyDhihDCpGi1WtatW0diYiIYGteOGDFC&#10;+quIMvGwwUrBaOUDv2iNznccbMPTHSo+8mjlwsyxvwpPIFgpqW1APKFgBUMD2wMHDtCoUaMyWbmS&#10;m36b9DX70R7O/z6LYbWK44gXqOBYxahWCCGEEA9HwhUhhMlISUlhzZo1Sn8VFxcXfHx8sLe3V5cK&#10;UeIeNlg5dyKHvT9pjfqqNO9YgX/0fbzRyoWZY38VnkCwot4GVLezL50nf1TsbUA8gWDl+++/JzEx&#10;kTfeeKPM+qoAZEb+SeaqO6sCrRwqU/3tzlR2K7vPQQghhLBEEq4IIUxCbGwsO3bsUIIVd3d3vL29&#10;pXGtKBMPE6xcuZRLzE7dXaOVu4+sXCJ9VQqYY38VnkCwot4G9PSbn9Ju+JhibwPiCQQrALNmzWLr&#10;1q1G2x9LU86VNNJX/hfdqevKOduuT+H4akcZryyEEEKUAAlXhBBP3OHDh4mIiFCOO3XqRKdOnYxq&#10;hCgtDwpWbmXoORKp5WREjnLO1t6KDj6VaNW+5G5KzbW/CmUcrKQlJbA3YLayDahy/RZ0+jiQp7d8&#10;0eQAAP/0SURBVDo8WgBVVsGKRqMhMTERFxcX7AwBUGpqKjVq1FCXlih9to7MXSe5teG4cq5CAwcc&#10;3+gk45WFEEKIEiThihDiidFqtezdu1f5za2dnR29e/eWxrWizDwoWDm2V8eR34xHK3v0rUTbrpVK&#10;pK9KAXPtr4IqWGnkUoPhQzthU0rbl/4+uJ99n/qXyDYgyjBYAThx4gRjxoxh5syZ9OvXT325VGgv&#10;XCN9+T5yEzKUc1VfeRb7nu6yWkUIIYQoYdbqEwVyYgJxtbLC6q6PCYQmF/z2Lofk0AkPqBFCiLtl&#10;Zmaybt06o2BlxIgREqyIMnO/YCXhTC4/z73NgV/u9FZp1KYCQz+yo10vmxINVo5dSmDkpi1KsNKr&#10;Xl1+Hf6qBCuF6DQa9n//DRFv9VeClaff/JSX5i4yi2AFw/e44cOHU7fu3X18Spo+W0f6+oPcmLld&#10;CVYqtapNzVl9qNb3OQlWhBBCiFLw0CtX8pJ3MeO1NznQ8Vt+mtMTJ2uATGIC++F54h2SggfhpH6Q&#10;EEIUoajGtUOHDpX+KqLMFA5WAKpPGo9d22dJvZrHgS3au/qqvDi4Mg2al1xflQLm2l+FMgxWSnob&#10;EGUYrGzduhWgzFaqAGTHJpG2ZK8yXhnAfpQn9t2fMaoTQgghRMl6qHCl6GAF4DqRU3szgvmc/qI7&#10;pbO7WghhSWJjY9m4caNy7OnpSefOnSVYEWWmqGClYqvWHI3SEbNNp5y3tbfiuZcq0aZzyQcG5txf&#10;hTIMVkp6GxBlGKxg+P5Wv359tm3bpr5U4nLTb3NzYzRZUX8r52zaueDwiicV65n+KighhBDC3D0w&#10;XMkPVqaR2P9LPn/v/woFKwCXCPXrxpTW6zjt70HFwpeKITg4WH1KCGGBMjIyuHXrlnJcrVo1GbMs&#10;ylTDqzdodeJOoPHnM+5c4B/kXG6KPufOv2IV6iRQyekkVjaZyrmSkpanZ4c2hzN5+f/8OliBX+VK&#10;VLcuua1GpSVPb0VqRmVu3s4PUmwq5VG/1m2sre77o0Tx6bTkRu8j7/Cvyinr//Olgsejr1YBsM7T&#10;UevaRipqzwKQY9OMlDo+5FmXfDAEcO3aNWxsbHB0dFRfKlFNk+Gps1DRkA3mVIK/m8E5WVJsNvz8&#10;/NSnhBBCmJn7hyt5pwl6qTvjwpIBcBq1gOAPx9GzhWGNSk4MgS09mZz/M0rRNUKIck+r1RIWFsbJ&#10;kyfB0HtgwIABNGnSRF0qRKlRr1hJGzSZo3/VJT35zj+D9VyteWGQTYmOVi7s2KUEPgiP5GJW/paN&#10;XvXqEti3D3alsOqjpGm1On5ct4+LialQiitWitoG1P3zb3Bp3VZdWixlsWJl69atzJo1ix9++IHW&#10;rVurL5e43PTbpK/Zj/ZwonLOpp0LjiNeoIJjFaNaIYQQQpSueza0BcC6KS/NXUN00k2SokOYRBDe&#10;XacTmqjNv55VjefnhxAS8ivRSRpuxkYwp/4O4xohRLmWkpLCunXrlGClVq1ajBgxQoIVUaZ0V66S&#10;seInAG5UdGd3o7nsiaijBCuOTlZ4/7MyPu/ZlVqwsvnYcXy3/aYEK/7uz7Bk0AAJVgqJjdzFhn5t&#10;lWClbmdfBq3ZZhbBCkDdunWpX7++Mmq5NGVG/sm1935RghUrh8rUmNaTmm/3kGBFCCGEeALuv3JF&#10;LSOSqS3/yeXFuwke1FB9NV9GJFNbjuDonEh+G9vyAemNEMKSJScns379emlcK54o3ZWr3JizgOu3&#10;GhNb2YurFV2Ua6XZV6WAufdXKYtgRafRsG/pl5xdE6icazt5IZ7DRhrVPYrSDlYiIyNp2bIlzs7O&#10;6kulIudKGukr/4vu1HXlnG3Xp3B8taNMARJCCCGeoOJlH1UcqVPlNpfTbpGnvlbA3hm31nD2xn1q&#10;hBAWLzY2luDgYCVY8fT0ZOTIkRKsiDKlu3KVxDmrOarz5feqo5Rgxdbeio6DbRj+iV2pBiuJqWn4&#10;b9uuBCuNbCuzZ9hgCVYKSUtKYNObI5RgpXL9Fry0MtwsghWNRsOUKVNYvny5+lKJ02fruLntCNen&#10;blaClQoNHKg5qw/VR3eWYEUIIYR4woq1ciUvLoiX3L6hbcQOvuheW30ZgLzEUN5oN5EEWbkiRLkV&#10;Hh5OdHS0ctynTx+effZZoxohStvtS9c4OD+eWIz/7Ll7VeS57jZUdSjdBrLm3F+FMgpWYiN38fvk&#10;V5Xjup198fp4HlVr1DSqexSlHaxgCFfCw8OpW7cuHTp0UF8uMdoL10hfvo/chAzlXNVXnsW+p7uE&#10;KkIIIYSJuEe4kkNy6FT+fc6DAc3d6PiyM0m/bmP9opmsbjSPyCUjaWmfR3Lo+7x2sA3vdGiOe4/m&#10;3Ny9nfWLZjKfyURvfQ8Pe4lWhChPtFotW7ZsIT4+/7f0dnZ2DBkyBCcnGVkhyo4uW8+JXekc3alH&#10;y52VUo3aVKDLkMqlHqpg6K/yr/0HlWN/92eY8OLjTbopS6UdrJTmNqACMes+IuXML1DCwUpkZCS/&#10;//477777LjVq1FBfLlH6bB0Zm/9As/20cq5Sq9pUG9Yem8Z1jGqFEEII8WTdI1zJIzNuLzu2/MC7&#10;k1eRPyvInVEBgXw4oSct7K3vUzOLd4f3xcNJlv4LUZ6kpKQQGhpKSkoKGPqr9OnTh1q1aqlLhSg1&#10;507kcDA0i/TrdwIUl0ZZtB9WvdQa1RZm7v1VKINgJS0pgV3T3yP9xB4wbAPq9WUwdV2bq0sf2V9h&#10;y0g4tBBKOFgBmDVrFlu3bmXXrl2lGq5kxyaRtmQv+oz8lU8A9qM8se/+jFGdEEIIIUzDPcIVIYR4&#10;eOfPn2fz5s1KfxVXV1f69+8v/VVEmblyKZfI1dlGY5Wr5t3kueeu4P56G6Pa0pKYmsbc3XvYeeUq&#10;GPqrrB7YH5ca1dWlJutmpoYNG/9XasGKehtQw36v033qTCqV4HSdkg5WNBoNqampRg1rk5KSSq2B&#10;bW76bW5ujCYr6m/lnE07Fxxe8aRiPfP5sySEEEKUNxKuCCEey/Hjx9m+fbty7OnpSY8ePYxqhCgt&#10;Vy7lErNTx8Vjuco5G72WVtn7eLpnDo5DfIzqS4u591cBuJ6SwQ9r9nJbo4USDlZ0Gg2RX8zi0tbv&#10;lXMdPllO634l+/+npIMVgPj4eIYNG8bw4cP54IMP1JdL1O0Dcdz8+Q9ltYqVQ2Wqvfo8VTq2UJcK&#10;IYQQwsRIuCKEeGTqxrU+Pj64ubkZ1QhRGm5l6DkSqeVkRI5yzgYtzbOjaZIdjsPL/yizYMXc+6sA&#10;nIpNYNuOo0qw8g/PpvTq0VZd9kiuxp9h53t+ZF+Og1LaBkQpBSsAqampfPXVV/Tu3bvUmtbmpt8m&#10;fc1+tIcTlXM27VxwHPECFRyrGNUKIYQQwjRJuCKEKDatVsu6detITMy/EbCzs2PEiBHSX0WUOl22&#10;noO/GYcqAE2JxfXmr9jlXaZK3x5lEqxYQn8VgIOH49gRcVI57u3lTod2JbNS4sTWjRz85A3luDS2&#10;AVEKwcrBgwe5evUq/fr1U18qcZmRf5K56k5IbeVQmepvd6ayW+lsOxJCCCFE6ZBwRQhRLCkpKaxZ&#10;s0bpr+Li4oKPjw/29vbqUiFKjC5bz18Hczjym46szDv/bDV0t8L9/EpsEv8EKLNgxRL6q2i1Onbv&#10;/ZP/RZ8DoIqdDX17t6WVWwN1abGV1TYgSiFYARg9ejQnT540WplX0nKupJG+8r/oTl1Xztl2fQrH&#10;VzvKeGUhhBDCDEm4IoR4aLGxsezYsUMJVtzd3fH29pbGtaJUnTuRw96ftEahSqM2FXi+K1TcsBTd&#10;X2f4f/buPS7n+/0D+KtSSSkJnc0h5dCJTljSCa0Vy2EyjJkNY19D2MnZNoc2szGMocUchlBroUIa&#10;OumIyu3YGXVXyl333eH7R/Wpz93d+a7uO9fz8djj97vfn3dUDl9dXdfrQgcWVrpCvorwRqAeSgr4&#10;aI4d+mioCl9tsY4aA0I7FVZQnbOSm5vbLmNAlaUCFF1JQvGZBOZMTk8Vap/Y0nplInY+Pj7CR4QQ&#10;QtoJFVcIIc0SFRWFkJAQ5rWtrS1sbW1ZdwgRp/QH5bjxN3sDkJq2DGzcFTBgSDnyft7X4YWVrpCv&#10;8jK3EKfO3cbL3CJAzMG1wmNAg+d4wXbxcrGPAUHMhZWIiAhs2bIF69ata5eCSg3+0xcoOBiO8vRC&#10;5kx5uilUJhhTtwohhBAi5ai4QghpFJ/PR1hYGNMer6SkBBcXFwquJe1G1Aag7ioysPGQxzBreVSU&#10;lHZ4YaWr5Ks8fpKDMxeimOBaM2M9uE4c2ebCiqgxoHE7T8DIcQLrnriIs7CC6uLK0qVLsXfv3nYp&#10;rlSWClB44Q54gcnMmfywPujpaU3dKoQQQkgXQcUVQkiDioqK4OfnR8G1pEMUF1bidkApHtxiF1VG&#10;viOP4TbdIK8o0ymFla6QrwIAcQmPcSEwlnltb2uE8bYjWHdaIyMxDqFffsaMAamZjMeE73ejl07b&#10;s1tEEVdhJTExEUpKSjAwMBB+JFalKZnI3xvGrFcGAJUPLaHi2PbPPSGEEEIkBxVXCCEiiQqunTlz&#10;JuWrELFraAOQsVM3jHRUgLKqDAB0SmGlK+SrAMCl4DgmuBYA3vewFktwbfRJX8TtXMG8bs8xIIix&#10;sAIAlpaWMDY2xtGjR4UfiUV5wWu88otGybXHzJmClS5Up1uim6Z0FeYIIYQQ0jQqrhBC6klJSYGf&#10;nx/z2tLSEnZ2dlRYIWLV0AagIWPkMNpNkSmqQERhRX74EPT58gvmeXvoCvkqfL4A5y5GIoWTA1QH&#10;185+fyx0tHsLX22RYm4eQjZ/hedhZ5mz9hwDgpgLKwDg7+8PAO2ybvn1rVS8OnGH6VaRUVVEz1mj&#10;0GOMeFZcE0IIIUTyUHGFEMISHh6O8PBw5rWTkxOsrKxYdwhpq4Y2AFlMkoemvhzrrqjCSu8vlkC2&#10;uyLrnrh0lXyVl7mF8A+MYTYC9ddVh7urRZs3AnX0GBDEVFiJiIjAzZs3MX/+fKirqws/Fovygtco&#10;OHYT/KiqUUpUd6uozRkLObUerLuEEEII6VqouEIIAaqDay9fvoykpCSgOl9lypQpGDBggPBVQlqt&#10;oQ1A42YoQm8Iu6iCTiisdJV8lcysPBw/fZMJrjUy0MTUydZtDq7t6DEgiKmwAgC7du3C8ePHcfLk&#10;yXbJWSkKvYuiP6uCv1HdrdJrqR0UjXRY9wghhBDSNVFxhRCC3NxcBAYGMsG1GhoamDp1KgXXErFp&#10;aAOQ3QcKGGTSjXW3RkcXVrpKvsr9lHSc9otkXo+2HIRJzuasOy0lPAakqGUI2/XeGGjTvmNSbS2s&#10;cLlcVpcKh8OBrq4ulMRYDCrLyUfB0f8guP+SOetuPxBqs8bQemVCCCHkDULFFULecFlZWTh9+jQF&#10;15J20ZwNQA3hHjmOkqs3gQ4orATfT8biazeY19KYrwIA18Pv4lp4CvN6iutImJsOZN1pKeExoH52&#10;02C3el27jgFBTIWVCRMmwN3dHRs2bBB+3GaVpQIU/5fK6laR01OF2ie2tF6ZEEIIeQNRcYWQN5io&#10;4FpnZ2fWHUJao7ENQDbvKDRaVAGAgtN+eB0QDHRAYWX/jZvwTrrLvJbGfBU+X4DAy7GIT0oHqoNr&#10;p0+xwsABmsJXm03A4yHq+BHc27eeORu+ZDOsZn/UrmNAEENhBQAyMzNx8OBBjBo1SuyhtfynL1Bw&#10;MBzl6YXMmfJ0U6hMMKZuFUIIIeQNRcUVQt5QwcHBiI6u/Y6rq6srTE1NWXcIaamWbABqSEcVVnh8&#10;AbwCAqU+X+VVEQ9n/G4zwbV9NFQwc+roNgXX5memI2znlg4fA0IbCysREREoLi7GmDFjxDr6U6Oy&#10;VICiK0koPpPAnMkP64OentbUrUIIIYS84ai4Qsgbhs/n4+LFi+BwqjahKCkp4f3334e2trbwVUJa&#10;5H6kABF+7KJKQxuAGtJRhZUMbj68gi4jKr8AqM5X2TLJGb2VlYWvSrSXuYU4ciyMCa7tr6uO2TNt&#10;2xRcmxJ6BZE/bujwMSC0sbACAJs2bYK/vz9u3Lgh9uJKaUom8veGMeuVAUDlQ0uoOI5g3SOEEELI&#10;m4mKK4S8QXJzc3Hu3Dnk5uYC1fkqrq6uFFxL2uRRYhki/PnN3gDUkI4qrAgH1y4yNMCycbZSGVwb&#10;EBTHFFZGWw6Cg92IVhdWirl5CN+9A2n+h5izjhoDghgKK6geBYqJiRHrGFBlqQAFJ26h5Npj5kzB&#10;Sheq0y3RTVO6upwIIYQQ0n6ouELIG+LJkye4cOECE1xrYGCAyZMnU3AtabXWbABqSEcVVoSDazdZ&#10;jMRsa0vWHWkQEZWKoJCqtekA4OJkDBsrQ9adlhDuVunIMSC0obDC4XCwdetWLFmyBDY2NsKP24wX&#10;9wSFh28z3SoyqoroOWsUeoxp/eeaEEIIIV0TFVcI6eL4fD4iIyMRHh7OnFFwLWmL4sJKXD9dWq+o&#10;0pwNQKLULazIqvVE352b2qWw0lWCa6+G3cXt6EdAdXCtm4s5hhm1bmRHVLfK4DlesF28vEO6VdCG&#10;wgoAhIaGYs2aNdiwYYPYu1UKL9wBLzCZOVOw0oXanLGQU+vBuksIIYQQAiquENK1CXerAICHhweM&#10;jIxY9whpjuLCSsSGtn4DkCjChZXe366EvGY/4Wtt0lWCa/l8AY6fCmeCa3soKeCjOXatDq5N9PdD&#10;3P6drG4Vx22/QdfEXPhqu2lNYSUzMxMAoKOjI/xILMpy8sH99SqzCUhGVRGqC0ZDyXyA8FVCCCGE&#10;EAYVVwjpgoqKihAUFMSE1oLyVUgbiGMDkCgdUVgRFVz7tcN4qSusvMwtxKlzt/EytwioDq6d7jEa&#10;PVUaL0SIIrwJCJ3QrYJWFlYAwM3NDdnZ2axtZ+Ly+lYqCg/cYl7LD+uDXosdqFuFEEIIIU2i4goh&#10;XQifz0d8fDxCQkKYMyUlJTg4ONCaZdIq4tgAJEpHFFYe5DzHosAgJrjWs78+vpngJHXBtY+f5ODM&#10;hSgmuNbMWA+uE0e2Krg20d8PERs/YV6rmYzH2FXrOrRbBUKFFfkeehi3zL9ZhRUA8Pf3R3FxMTw9&#10;PYUftVplqQDcQ9fBj8pgzpSnm6Kn20jWPUIIIYSQhlBxhZAu4smTJ7hy5QqzCQgAjI2NMXHiRAqt&#10;JS0mrg1AohSFXMcrn9NAOxZWbj18hLmXa4uMXsYjsHhcx4SzilNcwmNcCIxlXtvbGmG8bctX/4rq&#10;VjFfvQtmU6Z3aLcKRBRWrOb5QEVDV/gaIyIiAomJibC3t4eBgYHw4zbjP30B7o8hrNBa9VVOUHir&#10;r/BVQgghhJAGUXGFEClXVFSEa9euISmpdnOIhoYG3NzcoK2tzbpLSFNEbQBS05aBjXvLNwCJwotL&#10;QP5PB4B2LKx0heBaALgUHMcE1wLA+x7WLQ6uFfB4SA4OqtetMv7bbehnMIR1tyO0tLCC6k6VTZs2&#10;4ciRIzAxMRF+3CZFoXdR9GfteJGClS7UF46HjGLLu4IIIYQQ8maj4gohUiwqKgo3b95kAmuVlJQw&#10;duxYWFlZCV8lpFHi3gAkSnsXVnh8Ab67EoKTz9KA6uDaA64uGCLGn6Mj8PkCnLsYiRRODlAdXDv7&#10;/bHQ0e4tfLVRzzkPcH3rlyhIvM6cdVa3ClpZWAEALpeL3Nxc6OrqQklM73d5wWvk778Kwf2XzJnK&#10;h5ZQcWx5VxAhhBBCCKi4Qoh0ysrKQkBAAGsEyMDAAC4uLlBRUWHdJaQxDW0AsnCTh7m9vFiKKuiA&#10;wkoGNx/fX73ObASS5uBa/8AYZiNQf111uLtatGgjkIDHQ/yFM4jbuYI568xuFbSisGJpaQl3d3ds&#10;2LBB+FGblaZkIn9vGDMGJKenCvXPHdBNU7p+rxBCCCFEslBxhRApwufzERYWxtqSoaGhgQkTJmDA&#10;AFoTSpqP+7wCd28KwIkoZ4XVGjt1w0hHhVZvABKlvQsrXSW4NjMrD8dP32SCa40MNDF1snWLgmtF&#10;davYbDwIE3cP1r2O1NLCSmZmJry9vaGvr48VK2oLRG1VWSpA0ZUkFJ9JYM662w+E2qwxNAZECCGE&#10;kDaj4gohUiIhIQFXr15lRoAAwMnJCWZmZhRYS5rtUWIZkiPKWOM/ENMGIFHau7DSVYJr76ek47Rf&#10;JPN6tOUgTHJu/gYfAY+HqONHcG/feuasn9002K1eh146LctpEafmFlY4HA5yc3NhamoqttGfuspy&#10;8lFw9D9mDEhGVRE9Z41CjzGGwlcJIYQQQlqFiiuESLjc3FwEBgYiI6N2RaiBgQEcHBygoaHBukuI&#10;KMWFlbh3S4C718pYXSpox6IKhAorANBn5waxFla6SnDt9fC7uBaewrye4joS5qYDWXcak5EYh9Av&#10;P0Npdipz1tndKmhBYQUANm3aBH9/f5w8eVLsG4F4cU9QePg2MwYkP6wP1Oa/TWNAhBBCCBErKq4Q&#10;IqH4fD4iIyMRHh7OnCkpKcHFxQVGRkasu4SIkv6gHClRAjy4xe5S6a4iAwMbObGP/9QlXFjptXIR&#10;lMxNWXdaS1Rw7S5nR5jpd16HRmvw+QIEXo5FfFI6UB1cO32KFQYO0BS+KpKAx0P4/t14eMybOZOE&#10;bhW0sLACAImJiXjy5Anc3d2FH7VaZakABSduoeTaY+ZMyXUoVKeMojEgQgghhIgdFVcIkUApKSkI&#10;CgpijQDZ2trC2tqaRoBIowSllbgXUYZ74QIUZLH/etc0kIWZozz0DeXEFlQrSnsWVvKKi7HuUjAT&#10;XGvVSw3eLhOlLrj2VREPZ/xuM8G1fTRUMHPq6GYH1wp3qyhqGcJ61SYYOU4QvtrhmlNYyczMxMGD&#10;B2FkZARPT0/WM3Eoy8kH99erKE8vBKrHgHottYOikY7wVUIIIYQQsaDiCiESpKioCEFBQeBwOMyZ&#10;rq4unJ2doa2tzbpLSF05aeV4EFNWb+sPqkNqh1h0a5fRH2HtWVjJ4OZj7vmLTHDtJM1+8HZzlbrg&#10;2pe5hThyLIwJru2vq47ZM22bFVxbzM1D5NHfWd0q+u4LYbt8DZTVW7aquT00p7CC6owVT09PbNiw&#10;QazdKgDw+lYqCg/cYl7LD+uDXosdIKfWg3WPEEIIIUScqLhCiATg8/mIj49HSEhtMKeSkhIcHBxg&#10;aiqeL0xJ1yMorURaajki/Pn1ulTUtGVg7iwPA7Nu7dqlUldJciq43+9mXouzsNKVgmsDguKYwspo&#10;y0FwsBvRrMJKSugVRP64QSK7VdCMwkpmZibU1dWZwFoej4eSkhKoq6szd9qislQA7qHr4EfV5lMp&#10;TzdFT7eRrHuEtEUJT4CEO9mwfltf+BEhhJA3HBVXCOlkT548wZUrV5Cbm8ucGRsbY+LEiTQCRERq&#10;aI0yAAwZIwcjK3noDWn/LpW6BDnPkbf1J1QUvALEXFg5HhmNDTGxzOv99uPgPGwo6440iIhKRVBI&#10;EvPaxckYNlZNb6sp5uYhfPcOpPkfYs4kqVsFzSisAMDKlSvrrZIXF/7TF+D+GMKE1sqoKkJ9lRMU&#10;3uorfJWQVgv0S8bh7cl4cY+PE/dcoKPXvDE+QgghbwYqrhDSSYqKinDt2jUkJdV+saWhoQE3Nzca&#10;ASIiNbRGWU1bBsNt5WFg3q3dAmob016FFR5fgD03wnEgtWpMTpqDa6+G3cXt6EdAdXCtm4s5hhk1&#10;/XGI6lZx3PYbdE2av6a5vTWnsAIAhw4dQkZGBjZs2CD8qE2KQu+i6M/ago2ClS7UF46n0FoiNklx&#10;2fhl8x2kBBcxZ8v2DMOMD01Y9wghhLzZqLhCSCeIiorCzZs3mcBaJSUljB07FlZWVsJXyRuuqTXK&#10;Q226YZBJN9Z5R2qvwkpXCa7l8wU4fiqcCa7toaSAj+bYNRlcK6pbZfAcL9guXg756rEaSdBYYSUz&#10;MxMxMTEYNmyY2NcrA0B5wWvk778Kwf2XzJnKh5ZQcRzBukdIaz1MzcXJP+7i8r5s5szIWQULV5nQ&#10;WBAhhJB6qLhCSAfKyspCQEAAawTIwMAALi4uUFFRYd0lb7bG1iiPsO+G4WPkO6VLpa72Kqx0peDa&#10;U+du42Vu1Xe7++uqY7rHaPRUabw4kujvh4iNnzCvJbFbBU0UVgDA398fmzZtwo4dO+Do6FjnLduu&#10;NCUT+XvDmDEgOT1VqH/ugG6a0lV8I5KJm8fD+RP3cPSrh8xZ3+EKWLB2KFw9pG8kkRBCSMeg4goh&#10;HYDP59fLGtDQ0MCECRMwYMAA1l3y5pKENcrN1V6Fla4SXPv4SQ7OXIhigmvNjPXgOnFko8G1+Znp&#10;CNu5Bc/DzjJnktitgmYUVgCAy+UiPT0denp6Yg2tLbqShOIzCcxZd/uBUJs1hsaASJuV8AQIDXrI&#10;5KrUmP/DYMxaYIruSvR7jBBCSMOouEJIO0tISMDVq1eZESAAcHJygpmZGQXWEqAZa5RHjJWHej9Z&#10;4Uedpr0KK8LBtT+OtcEUs7b/uB0tLuExLgTWfhz2tkYYb9v4qIpwt4qayXiM/3Yb+hkMYd2TBI0V&#10;ViwtLeHu7i72XBUAKMvJR8HR/5gxIBlVRaguGA0lcypQk7aL/C8Nh35MZOWqTFyihY8+N6fgWkII&#10;Ic1CxRVC2klubi4CAwORkVG7FpRGgEgNQWklOPFliAuu36XSGWuUm0u4sNLDzRlq73sIX2sRHl8A&#10;n4goeCfdBaqDa7+zs8WYwYOEr0q8S8FxTHAtALzvYd1ocO1zzgPc3uvN6lYxX70LZlOmS1y3Cpoo&#10;rADA/PnzMXDgQLEXV3hxT1B4+DYzBiQ/rA/U5r9NY0CkzRrKVfnf+lEwNtdi3SWEEEIaQ8UVQsSM&#10;z+cjMjIS4eHhzJmSkhJcXFxgZGTEukvePE2tUTYeJw9N/Y5do9xc7VVY8QoIZIJr+3dXhO97k6Uy&#10;uPbcxUikcHKA6uDa2e+PhY626FXJAh4P8RfOIG7nCuZMkrtV0EBhJZtb1ZGnq6sLpXYoBlWWClBw&#10;4hZKrj1mzpSnm0JlgjGNAZE2oVyV5jlk0Uf4qEUWxtQGThNCSFdHxRVCxCglJQVBQUGsESBbW1tY&#10;W1vTCNAb7lFiGeJDBcjhVLDOO3uNcnO1R2GlKwXX+gfGMBuB+uuqw93VosGNQM85D3B965coSLzO&#10;nElytwoaKKyoaOji5MmT8Pb2xsmTJ8W+EagsJx/cX6+iPL0QqB4D6rXUDopGOsJXCWk2ylVpGSqu&#10;EEJI81FxhRAxKCoqQlBQEDgcDnOmq6sLV1dXaGhosO6SN4ekr1FurvYorNx6+AjfhIUzhRUv4xGY&#10;Z2MldYWVzKw8HD99kwmuNTLQxNTJ1iKDa0V1q/Szmwa71evQS6fh0aHO1lBhBQAiIiLw+PFjTJo0&#10;SWyhtQDw+lYqCg/cYl7LD+uDXosdIKfWg3WPkJZoKFfls7VWUO8tmYXNzkbFFUIIaT4qrhDSBnw+&#10;H/Hx8QgJqd1uoqSkBAcHB5iaSl8QJxGP9AflSLguwLN4yV2j3FwVJaXI+3kfBPceAGIqrFyIT8Cq&#10;mxHMa2kNrr2fko7TfpHM69GWgzDJWfS6ZFHdKjYbD8LEvW2fy/YmXFgxmXkAew8dw7hx48S+XhnV&#10;Y0DcQ9fBj6rNqlL50BIqjo0HAhPSmIepufjdOxa3T+YxZ0bOKli7zQaDDekbII2h4gohhDSf5Kyf&#10;IETKPHnyBD4+PqzCiqWlJZYsWUKFlTdQcWEl4sMEOPH9awT8UsIqrGgayGLip4qYvVEJVpMU3tjC&#10;Co8vwP4bN5nCSv/uivCd6CSVhZXr4XdZhZUpriNFFlYEPB6u7tqGizPHMIWVfnbTMN0/TuoKK1bz&#10;fJDPq4S/vz8ePaoN7RUX/tMXeL76LFNYkVFVRO9NrlRYIa3GzePhlx9uY4FlCFNY6TtcAZvOWOL3&#10;c65UWOl0RYjxdoCMjBu8Y/LZj8pi4G1ggHnn0tjnLcZHVmwSspiJ3DJknVsMGQNvxNRf0CdCzfso&#10;I+I/cbx/ACqyEBubBfbQcH0VqYcxSUYGMjLv43BqifDjBrxE6FrLFr6N9KvIisGFw2vhwPxamWCe&#10;9yWkFlV9lstivGFQ79dTBjIyi3Euq1m/MaRABYpidlV/Dup+XNV/BqT6Y+cjKyYQZ7znQUfE+93U&#10;rz9QiNRzX1c/N8G8Xf/V+TsCqMg4h491JuHr0Iwm/1wKo+IKIS1UVFSEgIAAnDx5Erm5uQAADQ0N&#10;zJs3D87OzpSt8obJSStH+PlS+H7zGrf+5rM2/xg7dcPMdUrwWK6EQSaSt/mnMe1RWPEKCGRtBPJ9&#10;b7LUbQTi8wU4HxCJa+EpQHVw7Yeeb8PcdKDwVWQkxuHkdCc8PObNnNlsPIjJuw5I9BgQhAorcopa&#10;zCiQgYEBrly5gmnTpgm/SZsUhd5F3oZAZhuQgpUu+u2cBoW3+gpfJaRJJTwBAv2S8d4Af5z94Rlz&#10;vmzPMBy7+i7sJ0rX3ztd3z9Y7XUEMcwXPuJShqxz/4POjCBktvWH/vAsMisrUcn6jwOfqfrCN1so&#10;Dec+GocZIZlNfBFXAk54EC4DAMJxKvxJE/dr9IHj9mhUVp7GAsPuwg+7qDLk3DqIJdf7Yun5aGQK&#10;MhF9/n/Q+ucj2C8/j4wKoJuFFzh1fi3LMy/jK/vBsP9qGsZoSv64drNUpOL01ztxTfgcJch8lCLi&#10;9/R+TNWWgo+9LAbeBorQsVyIXf/UxjHUudDkr39F6hl8viwD715ORErEYmDncvx8rbrLruIpzq//&#10;Ho9WbsHXjrotLpa09D4hb7SoqCj88ccfSEpKAqpHgJycnPDJJ59AW1tb+DrpogSllbgfWdWl4rej&#10;BEkhtRVzNW0ZjJ+rgI+9e8D2PUWo95O+v2bFXVjJ4Obj3eMnmI1AkzT74Z/Zs6RuI9CrIh6OnwpH&#10;fFI6AKCPhgo+mmOHgQM0WfdqulX+ne+M0uxUAIC++0LMCk6V+G4ViOhYieNZwX7SFGRmZgIA1NXV&#10;xZavUl7wGrnb/0HRn9HMmeqiMei91Jm2AZFWifwvDXMc/sH2eQnM2cQlWjj/xB0zPjShwFpJNNYe&#10;9imH8dvltGYWDN5AFU8Qfioc2mv+xN9rdHD51E0I5eMThix6mq1GzBEvTJ9iAe1u2rCY8hG++Hwy&#10;sv6NRopQEa8i6wq+/WAJbo3Zh7+2ToC29P2zTQQ+Ms7vwbeJU3Hy740YzHpWgoIXr6Ct1QvKrHMp&#10;IasDh0MpeFWZieveHqifxNbUrz8fOUmRuDxhCmZPMIah9UzMm6uIuCcvUQE+Ms7vxLJHs+G92BIq&#10;wj90M3SJ3z6EtLesrCwcPHgQISEhzCYgY2NjfPzxx7CyshK+Troo7vMKhJ8vxfGNPFz3ZXepDBkj&#10;B4813THr6x4YZi0vVV0qdYm7sHLr4SPWRqBFhgZSuxFo/x8hrI1An8xzqLcR6HHETVa3iqKWIcbt&#10;PIFJG7dBWV30WmZJIlxYsZrnA11DC7i7u0NHR7xbekpTMvFy3UUI7ld9t0hOTxV9tk9BjzGGwlcJ&#10;adLD1Fys/TQYq9+5xWwBMnJWweFoJ3yz3Y4CayWZwQKs2zoMh5cdwLXChioGFShKvQTveSbVbf46&#10;cFjri5is6o1PWecwT2Y2vM8dxloHHcjMO4xz3hOgM+0A8HA1LOVl2KNArxNxxXsedKrHBnTm7UVk&#10;zY/VChVZkfBZO6l2BGHbJszTqRkbEn7fZaAzzwfJ+ZHwNuiPaX8+xMPVlpCXkYGBdwxEDWZUcG7i&#10;1GUdzJ00CRMnTYT25SCEc+qM+RSlsj4eGZ2PcTi5UOQYVOPva1cgC5XBg4WKJGV4lV+buVSjqrDy&#10;FTIm+3ShwgpQkRGA9cuu4509q+ExULiEwkN+dj569FUTUZiQArLasLA3bKTw0dSvvyyUe/WG9pVQ&#10;3MrgoyIrFsGRgPmAPkBGANYve4KV3h/BQqV1vxla91aEvCH4fD6Cg4Ph4+PDGgHy9PSEm5sbVFQa&#10;/qNNuo5HiWXw283DqS08JIXUbv5R05bBmBkKmPtdDzh90B2a+nLCbypVxF1YCb6fjLmXQ5jCyiaL&#10;kVjt5CB1hZX7Kek4ciyM2Qg02nIQZs+0ZW0EKubm4dLGLxHy2WRWt8rUYwEwcpzA3JNUZXwebvt8&#10;zhRW+GUyOHglDyoauvD09MSGDRuE36TVKksFeBUQC+4PV5gxoO72A9FnnRu6aUpXNxPpfJSr0hUo&#10;Y9j7XthpdBpbfo9G7S6nWhUZ57Hc/iP8o7UCISnPkBKyFdaRa2H5wd4640R/YfWy6+i79BCit83B&#10;VK8ryDy7CBi8E9GCSlRyvGBRM/WQdQWXuLbYF/0E6dF/Yu6z7/Dez+GoWvzeQhXJODr/PcyPNMfR&#10;6CdIj/4B47k38WdWzfNUnP78I/yEBbic8gKZ0f9gz5S3INvNEl6cZzj74WAM3hkNQWUlOF4WqD+Y&#10;UT0SpD0Rkyz7QNXSGXO1644GlSD19LeY+BOw8nIKCjKjcX7PZAwQ9VVeU+9rF1WREYjt34bDfuV7&#10;sFat/sRUJOPo/Hn44VoM/lxpC4uPduFKaqt+B0iYl7j2y/f4951N2PzeW/W/2C97jkf/1Rb0qop9&#10;XeVjF439698NqvZLcWz+A0zTU4SczkQc7f8pPrJ8VT0OtB6LLVr/b5F6n29CSJWEhATs27cP0dG1&#10;7epOTk6YN28eBgwYwLpLup7iwkpEXeLj6Fevcfn3UuTU6b/tbyYHt/9VdamY2UnP5p/GCBdW5IcP&#10;Qc/JrsLXmm3/jZtYfO0G89p3ohNmW1uy7kiDiKhUnPaLZAorLk7GmORsziqspIRewbk5bkjzPwRI&#10;YbdKyas8RJ9Yg8K0KwCAvGJZHAzrgdQX4v8nQllOPvJ+voziM1UjGzKqilD7Yjx6zbejMSDSIiU8&#10;Af7+M7FerspaH1PKVZFGKpb4dN37SFntjdP1gldLwLl0EoeNVsN73Xw4GurD0HEBfjiwFROvHcfp&#10;yJrvSFtgzbEf4TXdFRbaTeTfDV4J7+8+wRSLt6Br4YH33zVC1tk7eCCqbQQA/pxW2xVS8191N0hZ&#10;bAC+vzwKO72/wjyLt6Br4YYFXyzChzVvW1GMvIeAyfh34GTYB9oWrpg61R6Gzf3OeM1I0FxnWKrK&#10;AqqmmDRXB5d9/0VsUUXVd+XzXgAm4zHZyRCq2haYMnUKHA3ZnZVAM97XLqcCRck++MhqGR7N98Ff&#10;K61rOx5kB+Gd748hOvMVMqPPYiUOY6L91ziX0foOps5XgaIYX2zZoYWVnzlCV9RvsZKeGLXjLM6e&#10;/QfRmTy8SgnBVq2gLvCxi9LAr7+sLhy/v8TkzWT6zELP4B/bNA5UQ9SnnJA3WlZWFnx9fREYGMiM&#10;ABkYGGDZsmWwsrKiwNouLv1BOQIPlcD3m9eICRAwXSrdVWRg4SaPud/1gOvC7tAbIt1dKnWJKqz0&#10;/mIJZLsrCl9tEo8vwNJzF1jBtdc9Z0hlcO2l4DgEhVTlK/VQUsD7HtawsaodWanpVrmxehbTrTJ4&#10;jhc8z4RIRbcKABTlZuDWwfeZwoqq/gQcvKGEjELxFwx5cU+Q+10QMwYkP6wPNL5xgZI5FatJy1y7&#10;/AhzHP7BnmX3mbNpX/XH+SfucPUYSrkqUkkWqvaLsGfBfXy7PRAZrOmgF0i6fgfo/xZ06hQkZAeZ&#10;YcLgfGTnV/1bDeiJvmrtFNpaL/yzphOmDC+ecvAQehik08CXZN1MMPv3ReB/PAx687xx5ty1OltL&#10;mlKBoth/4XtZB3MnmaKqXNIblpMmQpspLKlg5Oyv8RX/WxjpzYP3mQsIFdmF0Iz3tUspROq5b+E+&#10;zBtY/beIsR8FaFs4wkJbBdoWU+H1626sQRAuROTUvSRdiqKx32svsLOR7gsVQzhOnYqpU11hod0d&#10;KoaOWPDNWqzBORy49KgL5R419etfowJFMXsxZxmw59gn0Ek5XjVaKKMDh7XnWvBntYrIn4KQNxGf&#10;z0d4eDh8fHyQkVG1ClRJSQkeHh6YPn06jQB1Yc1Zozz/hx5StUa5ucRZWMng5mPBWT9WcO2Z96dJ&#10;XXAtny/A8VPhuB1dtW64h5ICPppjh2FGtRt+RHWrvHM0GA4rvoS8knRkO7x8nIAon3kQvK4K6M2t&#10;HIHR835FSHgMoqOjWV17bVFZKkD+0TAU/HydGQNSnm6K3l9MpDEg0iIPU3Px6dRAbJgezeSqjPbs&#10;jcPRTvjfV6MpV0Xayb6F99augMnhwzhxp3pzR5egAG3HDbhangn/qTp4cuFzGBn+r5ldAnmIPH0c&#10;1xCDHU59q7tm5KDm9AOyEAPfSwkoBCCrPQHfX32CTP+ZGPDkHOYYvY2Pzz3tQl8ot1Qhkg+vgP20&#10;GFif/Rt7V7zdwBfWdfRQQ98er5GdXyy1n7eylDDsv/YQ11bboGd1h5W85Wo8xAFM05GHzLxzEDkB&#10;pqIDIxPgYZ70fuxsLfj1L4rGfq/jGLRnNd7rGYmf3U+hr/c9VJbfwucvv8fnp1Nb9Dlp6Kch5I2S&#10;kpKCffv2ITw8nDmztbXFkiVLYGRkxLpLuo6G1ih3V5Gpt0a5KxJnYSU+LR1zz19EVH4BUCe4trey&#10;cJCaZHuZW4iDPldZwbWLP3ZigmvzM9NxccUikd0quibmrB9Lkj1LuI47x99nCiuvlO0xaOIa4Wtt&#10;VpaTj5dbAlBy7TFQPQak/tUE9HQbSWNApNm4eTx8tzYMCyxDkBJclcjRd7gCdv47Btt/d6ZclS5E&#10;1nAqvt8JrF61Df+8rjntC+Pxo4BnT5FZ57vIFY/iceVhL2j16syiWjf0fcsAg5GOR5mi0mLqkNWG&#10;xZQP4PXHUezssRdrTiSKDK9lKUzAJd8YaK8JQQGrc+YFQtZYIMs3GNFMCLACtC1cMd1rL/x39sHh&#10;NX8jlvUTtOB9lWoVKAzdBseP0zE/5DB+mDq0WWMeVb+fdGA+oI/UfoEsvGK6srISguidGIxFOJsp&#10;QKXPVIjabVqRdQ//JQKDeytL7cdeqyW//vmI2b8ZPw36GpvfewsVD+7gLEwxaogqIKuLMe9a4vL1&#10;e2hJL1MDn78ixHg7sOcKa/4TqnixE6eFkrsJkXC5ubk4c+YM/Pz8mBEgXV1dfPLJJ7C1taURoC6o&#10;uLDpNcqzNypJ7Rrl5qooKQX30J9iKawE30/GtIB/pT649vGTHBw5FoaXuVX/6DQz1sPsmbboqVL1&#10;D/dEfz+ccTfH87CzgJR2qwDAg7C/kHxxEfPadPoRTFuxHzY2Nqx7bfX6Viperr2A8vSq9nT5YX3Q&#10;Z8tkKBqJd+sQ6brq5qpc3pfNnNfkqli/rc+6T7qCXhg5awEWPL6Ga8wXHN1hMMkTC1J2wmvLUYSm&#10;piE19DC+WvQtLtvPxvvWTWRbPbyCs2GPkRGbhKyWfAu6mbqNdMPXE+9gtdcP8InJQGFqKA7/fAB/&#10;1lzIuoC1aw/i3LlrSC3MQMzFq0h8bYzxg2q/iH/4TwDCMp4iNjarznfJK1AYHQzfLIs6I0E1qkeD&#10;si7jUnQszq1dj8PnLiA09SWyYi7jauJLaI8fBC2hf8Y0+b52CRkI9jkNrFmLLx11RXyxW4asc6sw&#10;z/svnLsQg6yyLMRcOIivFn2LxA8/x0dN/X6SamXIOrcMDnV/P144iK/mLMNho9X4/n1DEZ8vadPU&#10;r3+NChTFHIHXTwOwZ7MbdGWBbkNGYRr84fPHf0hNvoiffw2GvYkeegq/aSMa+PlUYOF1tU7VqxSZ&#10;IRthj4n4ap4NNGuuVTzF+W8/rpM4vb0quXv+MaS2w19ehIgLn89HVFQUDh48CA6HA1SPALm6umLu&#10;3LnQ0KDvgnUl6Q/KEXWJjxPfv4bvN6/rrVE2durWJdYoN1dNxwo/Mg5oY2GlqwTXxiU8xp8n/2OC&#10;a+1tjfCemzUUFOSZbpWIjZ8w981X75K6bhVUr1p+HLYZAFAho4xRs09Da+gY4WttUlkqQN7eYBQe&#10;uMWcqXxoCY2170JOTSoXP5JOQLkqby5ZXTds3rOU9R12Wd33sPvaEbybvQtORv1h5PQtIq23I/qv&#10;pY2sTO0G7YnL8MeHmfjBaRD0ZgQhs7Vfn4gKtJWpXl8sOxTzj57HUes4zLfUg5rRclxXH4sPaz6A&#10;nsMwyYiDX6c5wEhND5bTfIDV+7H1vbcgC11M/GodPkzZCCe9AZgRkllbXKlIQ/Bxf2RN/Awf2/ep&#10;fV+A6oyaD7F1YiZ8j8egp/MApPy6BE5GfaFjOQ0/YTHOb636gpH9Zk28r11B9TacrB1OUKv3a7YY&#10;57Iq0NPYHe64hGXvWUJHXgeW7/2C7HeP4NreuRja4O+nrkAWPY2nY2nfcCyr+f343i/IfndPE3+W&#10;JEhZDLwNRIw81TSBNPnrX/VN1YqsEHxfMw6kW/3NdFVbfHF+MbDTDkbDliHSegcOtDDgVqaysrL2&#10;KwyR+MgK/QEfON3EmJDD2MpUgCpQGPothjpxsDXlTywwrAqQqkg9jHeMfoN5SBC2Owr/RUBI53vy&#10;5AmuXLnCrFYGAEtLS9jZ2VGnShfBfV6B7CfleJxQzspPqUtNWwbDbeVhYN6ty+WoNEZco0A8vgBe&#10;AYFMvkr/7orwfW+yVOarBF6ORXxS1XgMALzvYY1hRnoQ8HhIDg5iFVXUTMZj/Lfb0M9gCHMmDQ4f&#10;3AfNvIuQF1SN58j30IPVPB+oaOgKX20T/tMX4P4YwmSryKgqQn2VExTe6it8lRCRkuKy8cvmO8z4&#10;DwBMXKIFz49H0PhPJzhk0bZ/yy+M6UrZKYQQ0rgmiivVhZU5jzD5/DYst9au0+pSgtTDH8Loe2tE&#10;J1fvjS9KxrktyzFtx2UM3hmNZJG72uvz8fERPiJE7MrLy1FQUIDS0qp/9AOAnJwcevXqRUUVKVdZ&#10;roCKIi2U5+ugolADlaWiRzRkVfMgp/oSsmrpkFWqWd345pAvK4dVXDJUCooBAEVqyogyHwpBt5Zt&#10;PsqvqMTZ0jJkVv/PxxBZGbgodEMvWekqUvHL5PA8rzvKyqv+l01WthL91HnorlCOyhc5KA8+i8oX&#10;D5n7sm9Pg5ypJSAvXX9fyJUXo9uDPeitXPX90DKFwcjr8y7K5cSbh2OYBgysagQEAORrAHdGAIKW&#10;/fYib6hCriyig+XxJKz2X5rqRpWwcBGgv4HoInlXMm/ePOEjiUDFFUIIab5GiytVXSgf4zIAwBgf&#10;7vTGN4snVO9lL0KMtzssEz9Hps9UaBcl4fDSWfgWEzHr2QmcsD6G5O2OQvOBhHSOqKgo3Lx5k8lV&#10;UVJSwtixY2FlZSV8lUiJ5nan6A+Xw4AR3aDZX7bLj/s0RlwdKw9ynmNRYBCTr+LZXx/fTHCSunyV&#10;+ynpCAiKY8aA+uuqY/ZMW8iUlyH+whnE7VzB3JXGbpXExES8ePECpkZvIfHUIia4VlV/Aixn7UA3&#10;BdEFyNYoL3iN/P1XmRXLAKC6aAx6jKldW01IQ0p4Apw4nICjX9UWMvsOV8CCtUPh6DKYxn8IIYRI&#10;jUaLK6jIQkxgJnRcdJB58Th+WbYaV945i6iDU6ErW6e4stcQ/y6dhW/hhdC99ri31AnTsKOq6CL8&#10;YxLSgbKyshAQEMAaATI2Noa9vT2tVpYygtJK5DyrwJO7ZUi7V87KTKmrv5kcBprKQWuAXJcOpG0J&#10;cRVWbj18hLmXQ5jXXsYjsHjcWNYdaXApOI5Zs4zqfJXxtiPwnPMA17d+iYLE68wzm40HMdTZRaoC&#10;awFg5cqVEDy7ivdG90J5SVUqpJ71CgyfWBtkKw6lKZnI3xvGjAHJ6alC/XMHWrFMmiXQLxmHtycz&#10;a5UBYP4Pg/HerOG0VpkQQojUaby4wlKTsZKHPZl7MFW7pKq48s8IrOl/Hb7wQujeuRiqkoFz8xyw&#10;TOt36lwhnYbP5yMyMpK1WllDQwMTJkzAgAEDWHeJ5OI+r8Cz5HI8ii1DDkd0Ch11pzROXIWV/Tdu&#10;wjvpLvPad6ITxgwexLoj6V4V8XDG7zazZrmHkgLcXMxh0F+jXrdKP7tpsFu9Dr109Or8CJKLy+WC&#10;x+NBR6dqE0/c1TN4/t+3zPOBdusxxO6DOm/RNpWlAhRdSULxmQTmrLv9QKjNGkMrlkmTKFeFEEJI&#10;V9SC4gpQFuONoZaR+DrlTywwRFXmysd/Q/vDo9WFFVmgIhmH33HE9xP8m525Qog4iepWcXJygpmZ&#10;GWWrSDhBaSXSUsuR+bAcnIhylBSJ/utpyBg56BjIof/QNyuMtqXEUVjh8QX47koITj5LA6qDaw+4&#10;umCIZj/hqxItMysPx0/fZI0BubtaoDTzEUK//Ayl2anMXZuNB2Hi7lHnrSXfoUOHsH//fhw5cgTd&#10;uYnMRiBUr1oW50agspx8FBz9jxkDklFVhOqC0VAyp8I1aVxmeiGO/BrHWqts5KyChatMaK0yIYQQ&#10;qdeC4kp1gO23BghJ3gpHVdC2ICJR+Hw+Ll++jKSkJOZMV1cXrq6utFpZgjW3O8XAohu0B8lBbwil&#10;YzaHcGFFwdoc6gs/bFFhJYObj++vXmc2Ak3S7IevHcZL3UagiKhUBIXU/r0w2nIQbK0HIfKP3/Dw&#10;mDdzLm3dKnVFREQgKCgIHlYayL6zB6jeCDTScz966RgIX281XtwTFB6+zYwByQ/rA7X5b9MYEGkU&#10;N4+H8yfuUa4KIYSQLq2B4koazn38HR69MxFDBo7BuzqZ+Off0/j540D0/+ME9i4wrtr3XPEU5z5x&#10;w7RHrjjq/RmcEYMTv2zA6uwVSPl3AQwp7oB0kCdPnuDChQtMYC2qu1UosFbyFBdWIudpOR4nliEt&#10;sYK6U9qBcGGlh5sz1N5vWSdGVwiu5fMFOHcxEimcHOZsiutIqPGyEL7Zi+lWUdQyhPWqTTBynFDn&#10;rSVbREQEli5dir1798LGxgZlfB6iT6xBYdoVoB1WLVeWClBw4hZKrlWtcgYA5emmUJlgTGNApEEl&#10;PAFCgx6KzFWZtcCUiiqEEEK6lAaKK4VIDf0XF322YvWf1d/t0/4QO32+weIJhlWFlWoVWZHw/Xkd&#10;5u+4DEAb9mu2w/uLmbDQpvEL0v5EdasYGBjAwcGBulUkSE5aOZ7dK0d6cnmD3SmaBrLQGypH3Slt&#10;JI7CSlcIrn2ZW4hT527jZW5VpkMPJQV4upngnu8+pPkfYu7puy+E7fI1UFbvXeetJV9ERAS2bNmC&#10;H374AUMG6CLu3AamsCLujUBlOfng/noV5emFQPUYUK+ldlA0qsp3IUSUyP/ScOjHxHq5Kh99bg4d&#10;PUrkI4QQ0vU0UFwhRPIJd6soKSnBwcEBpqamwldJB2tOd0p3FRnom8hioEk3aL4lR90pYiCOwkpX&#10;CK69n5KO036RzGsjA02YqBbizu4tUtutkpmZiYMHD8LFxQU2NjbMeVFuBqJ85jGrljWGzICZx9di&#10;K6wUhd5F0Z/RzGv5YX3Qa7ED5NR6sO4RUuNhai5O/nG3Xq7K/9aPgrG5FusuIYQQ0pVQcYVInYa6&#10;VVxcXGi9cidKf1COrEfN607pP1wOmvrUnSJOgpznyNv6EyoKXgGtKKyICq7d5ewIM33pyR/h8wW4&#10;GnaXtWbZ1kwLZREXWd0qg+d4wXbxcqlarxwaGoo1a9Zgw4YNcHd3BwC8fJyARL+VTGFFnKuWK0sF&#10;4B66Dn5UBnOm8qElVBxHsO4RUqOxXBVXj6Gsu4QQQkhXRMUVIlWoW0VyFBdW4llyGTI55Xhwq1z4&#10;MUDdKR2mrYWVvOJirLsUzATXWvVSg7fLRKkKrhW1Ztmq5wtw9q5m7ihqGcJx22/QNTGv85aSy9/f&#10;H8OGDYOBQVUgbWZmJtTV1aGkpITs5FtIOPMRc3fIxO0YaD2lzlu3Hv/pC3B/DGFCa2VUFaG+ygkK&#10;b/UVvkoI5aoQQggh1ai4QqQCdatIhpruFE5MGQqyRP/VoWkgi0Eju6H/UDmo96NU6/bW1sJKBjcf&#10;c89fZIJrJ2n2g7ebq1QF1z5+koMzF6KYNcv6KuVQTwlC7s0LzB1p61bJzMzE5MmTMXv2bKxYsYL1&#10;7EHYX+2yarksJx+FZ6JZ3SoKVrpQXzieQmuJSJSrQgghhNSi4gqReAkJCbh69Sp1q3SC5nanGNjI&#10;QWewHPQN5SCvSN0pHaWthZWuEFx7PfwuroWnMK+HVzxFwdnvmNdqJuMx/ttt6GcwhDmTVHU7U3g8&#10;HhISEqChocF0rgDAvcsHkB65CxDjquXygtcoupQIXmAy61x10Rj0GGPIOiMEjeSqrN1mg8GGFCZP&#10;CCHkzUTFFSKxioqKEBQUBA6Hw5xRt0r7EpRWIudZBZ7cLUPavXLqTpFgbSms8PgC+EREsYJr99uP&#10;g/Mw6clFEF6zrJifBb1HgSh5GMHcMV+9C2ZTpktNt4qlpSW0tLQQEBAg/KhdVi1XlgpQ/F8qis8n&#10;MiNAAKDkOhQqk0wotJbUw83jwfdAPM7+8Iw56ztcAcs2m8J+onQFXxNCCCHiRsUVIpFEdau4uLjA&#10;yMhI+CppI+7zCmQ/KcfjhHI8ixfdnaKmLQP94dSdIinaUljJ4Obj+6vXmXwVaQyufZlbiCPHwvCa&#10;x4dsGR/9smIhd/sP5rk0davU4HK5uHTpEgDA09OT9awoNwNJAdvEumqZF/cERWdimfXKqB4BUnEz&#10;o2wVUk9Nrsr2eQms82V7hsF9xlDKVSGEEEKouEIkjahuFWNjY0ycOBEKCgqsu6R1mtud0t9MDgNN&#10;5aA1gLpTJElbCivxaelYERzKylfZMskZvZWVha9KrLiEx7gQGAtUd6v0TTiDypxE5rnNxoMY6uwi&#10;Fd0qK1euRF5eHvbt2welBt5fca9a5j99gVcnIyG4/5I5k9NThepcGyga6bDuEoLqXJUdq2JYYbUT&#10;l2jhs7VWUO/dut+HhBBCSFdExRUiMUR1q0yZMgUDBgwQvkpaKCetHNmPK5CR2nR3yoAR3aDZX5a6&#10;UyRQWworxyOjsSGmqiiB6nyVeTZWUhNcW3fNsmwZH+rx/6D7o3+Z5/3spsFu9Tr00pGeDpya4srR&#10;o0eFHwEAspNv4X7gOrGsWi4veI2CYzdZYbUyqoroOWsU5aoQkR6m5uJ371jcPpnHnFGuCiGEENIw&#10;Kq6QTkfdKuJVXFiJnKflyM2sQHpyOXI4FcJXGNSdIj2ECyvK77tD1c1F+Fo9PL4AXgGBrDGg7+xs&#10;MWaw9OQjvMwthH9gDJ5lcKH04gnUIw5DhlcbpGmz8SBM3JtXZOpMoaGhiI+Px/z586Guri78mEVc&#10;q5YrSwUovHCnXlityoeWUH7bkLYAkXooV4UQQghpHSqukE5F3SptV9OV8jK9HGmJFSgpaviPtJq2&#10;DAwsukF7kBz0hsgJPyYSSriw0mvlIiiZN70t60HOcywKDGLGgKx6qcHbZSJ01XsJX5VY91PSERAU&#10;h5JXRfW6VfTdF8J2+Rooq/dmvY2kWrlyJcLCwnDlypVGiyt1NwKhlauWGwqr7W4/ED09LCmsltRD&#10;uSqEEEJI21BxhXSK3NxcBAYGIiOjtkWdulWaxn1eAW5OBTIfluPF04pGu1JQ3ZnSV18W2oPkoK4p&#10;C2VVGvWRNq0trFyIT8Cqm7WbcxYZGmDZOFupGQNCnTXLKs/ioRr/N2RKqrpvFLUMYb1qE4wcJwi/&#10;iUThcDh49uwZRo4cyRRTOBwOa7VyXWV8HlKv/dnmVcsUVktainJVCCGEkLaj4grpcFFRUQgJCWFe&#10;U7eKaILSSuQ9r2CyUp4/bLorpd8AWegYyKG3tiw09akzRdq1prDC4wuw50Y4DqTWjtlJ45rl46fC&#10;kfkwDeqxF6CQfp15Jk3dKocOHcL+/ftx5MgRmJiYCD9mEceqZf7TFygKiGflqsjpqUJl+kgomdPf&#10;r6Q+Ubkqoz1741OvkZSrQgghhLQQFVdIhxHVrWJpaQk7OzvqVmllV4quoRw0tGWpK6UL4sUlIP+n&#10;A8zr5hRWMrj58Aq6jKj8AqA6X+WAqwuGaPYTviqxMrPycPz0TcimRNXrVrFd742BNmOF30Ri8Hg8&#10;ZGRkMJ0pmZmZiImJgbOzc4PbgCCGVcvlBa/xyi8aJdceM2cyqopQfs8EKo4jWHcJQSO5Kmt+tID1&#10;2/qsu4QQQghpHiqukA4h3K2ioaEBNzc3aGtrs+69KVrTlaI/XA4aOrIUPvsGaE1h5dbDR5h7ufbP&#10;mGd/fXwzwUmqxoDiEh4j8HQweiUGsbpVBs/xgu3i5RK/XjkiIgJLly7Fhg0b4O7uLvxYpLasWq4s&#10;FaDoShKKz7AzMpSnm0JlgjGF1ZJ6SngC+P+djD3L7rPO1/qYwtFlMOWqEEIIIW1AxRXSrkR1q9ja&#10;2sLa2vqN6lZpS1cKrUV+s7S0sMLjC+ATEQXvpLvM2SaLkZhtbcm6J8n4fAECL8fi8YVz6HnnEHOu&#10;qGUIx22/QdfEnHVfUnE4HPj7+2PmzJnQ0dERflxPW1YtF4XepbBa0iLXLj/CnvUJrFyVaV/1x9xF&#10;ZpSrQgghhIgBFVdIu3lTu1WoK4W0VksLKxncfHx/9TprzfIuZ0eY6esJX5VYL3MLcfpIAGRC/oT8&#10;82jmfPiSzbCa/ZFEd6tkZmZi8uTJ8PLygqenp/DjRrV21XJpSiYKfSNYYbXyw/qgp6c1hdUSkR6m&#10;5mL7lxFICS5izihXhRBCCBE/Kq4QsXvTulWoK4WIQ0sLK/Fp6VgRHMqsWZ6k2Q9bJjmjt7Ky8FWJ&#10;lZTAwfVf90Hxjg9zpjrCDvbrt6OfwRDWXUmUmJiIr776CosWLWr2GBBauWqZwmpJS3HzePhtexQu&#10;78tmzihXhRBCCGk/VFwhYsPn8xEZGYnw8HDmrKt1q1BXCmkPLS2sHI+MxoaYWOa1l/EIzLOxkqp8&#10;lYu+F5F1ZDvkClKYM/PVu2A2ZbpEd6ts2rQJo0aNalExpUZrVi2XF7xG0aVE8AKTmbOasFrltw0p&#10;V4XUQ7kqhBBCSOeg4goRi6ysLAQEBCA3N5c56wrdKtznFch+Uo7czAqk3StHQVbjf1yoK4W0VEsK&#10;Kzy+AF4BgawxoO/sbDFm8CDhqxIr72Ue/LZ6o/LG78yZirkLHL/aIPHdKhwOB56enpg9ezZWrFgh&#10;/LhRwquWe2iMgvn7OxtctVxZKkDxf6ko+rN2VAoAlFyHQnXKKCqqEJEoV4UQQgjpPFRcIW3SlbpV&#10;BKWVyHlWgdysqq6UZ/HlwldYqCuFtFVLCisPcp5jUWAQMwZk1UsN3i4ToaveS/iqxIq/GoaI776G&#10;LLe2C2OE1y8YM+sD1j1JEhERgR49esDExAQAwOVyAQDq6upCNxvW0lXLr2+l4tWJO6ywWgUrXajN&#10;GUthtUQkylUhhBBCOh8VV0iriepWcXJygpWVFeuepGpJV0p3FRn0GywLXUM5aA2URe9+1JVC2qZu&#10;YUVWrSfUli5A96GGwtcAABfiE7DqZgTzepGhAZaNs5WaMSABj4fz69ehIPQoc6Zg5IB3vt+JvgMk&#10;Oy/E0tISWlpaCAgIEH7ULMKrlrVMF2K4y1KRhRVRYbVyeqpQ+8SWwmqJSJSrQgghhEgOKq6QFhPV&#10;raKrqwtXV1doaEjmd8ha2pWiaSCLvm/JQmewHNQ1ZakrhYiVcGGl97crIa/ZT/gaeHwB9twIx4FU&#10;DnO2334cnIcNZd2TZE/uRCNkxceoLKoKYq3s3g96HyzHO0ubt3K4o2VmZkJJSQnq6urg8XhISEgA&#10;ANjY2AhfbVJzVy2X5eSj8Ew0K6xWRlURqgtGU1gtEYlyVQghhBDJQ8UV0iLS1K0iKK1E3DUBODFl&#10;1JVCJEZzCysZ3Hx4BV1GVH4BUJ2vcsDVBUNE3JVExdw83PjtF6Sf28OclQ1wxLs7dkJ/8Fusu5Jk&#10;5cqVCAsLw5UrV1o0+iNMeNXyMPe90DdzYt2hsFrSGqJyVeb/MBjvzRpOuSqEEEJIJ6LiCmkWaetW&#10;yUkrR6hvqciiCnWlkM5SfCsShfuq1g43Vli59fAR5l4OYV579tfHNxOcpGYMKCX0Cm798DXK8h4D&#10;1d0q3V0+xcy1S6Eg4R/DyZMnkZWV1eLA2rqaWrVcE1ZbfD6Rlaui5DoUKpNMKFeFiCQqV2XiEi14&#10;fjyCclUIIYQQCUDFFdKkJ0+e4MqVK1LTrRLxLx9JIWXMmZq2DIbbylNXCulUBaf98DogGGiksMLj&#10;C+ATEQXvpLvM2SaLkZhtbcm6J6mKuXkI27UNGf8cZs74euNhtHgVnN4Zy7orKQ4dOoTw8HB8//33&#10;0NHREX7cIqJWLVvN82FtBOLFPUHh4dv1wmpVp1uim6b0hBOTjpOZXogjv8axclWMnFWwcJUJ5aoQ&#10;QgghEoSKK6RBfD4fly9fRlJSEnMmyd0q6Q/KEXy4FCVFtb+lx8xQgJmdZH+nnHR9zSmsZHDz8f3V&#10;66w1y7ucHWGmr8e6J6kS/f0Qu287+DlV+TCV3fvh9fglmPzp+xg4QFP4usQ4dOgQ9u/fjxs3bkBJ&#10;qfUjFU2tWuY/fYGCg+EUVkuarYQnwInDCTj61UPmrO9wBSxYO5RyVQghhBAJRMUVItKTJ09w4cIF&#10;8Hg8AICSkhLGjh0rsd0qYWdL8eBWbUhtfzM5jJmsQCM/pNM1p7ASn5aOFcGhzJrlSZr9sGWSM3or&#10;K7PuSaL8zHSE7dyC52FnmbOSQe9A+Z3ZmP7+ePRUaX3Boj0kJiYiODgY7u7uMDAwEH7cKo2tWi4v&#10;eI2CYzfrhdX2nDUKPcaI3g5FSKBfMg5vT6ZcFUIIIUSKUHGFsIjqVjEwMICLiwtUVFRYdyWBcLdK&#10;dxUZ2HjIY5g1fUePdL7mFFaOR0ZjQ0ws89rLeATm2VhJRb5Kor8fIjZ+wrwuVzNCwchpMHvHEQ52&#10;IyQyX6WmU+XIkSMwMTERftxiDa1alqvshsILd1hhtQCg8qElhdWSBiXFZeOXzXcoV4UQQgiRQlRc&#10;IQxR3SoODg4wNTUVvtrpGupWGf++IpRVKVOFdL6mCis8vgBeAYGsMaDv7GwxZvAg5o6kes55gNt7&#10;vVndKsUms1FoMAbTZ9himJHkjDJxuVzExsZi5MiRzPYfDocDXV3dNo0BoYFVy8PGL6CwWtJilKtC&#10;2ouPT1WIOiGEkPZHxRVC3SqEiFlThZUHOc+xKDCIGQOy6qUGb5eJ0FWX7EBTAY+H+AtnELezdpNO&#10;uZoRuNYfoOfgIZg5dTT6aKiy3qazhYaGYs2aNdiwYQPc3d2FH7daWnwI7vsvZV4Pc9+LPpWDUXQm&#10;lpWromClCxU3M8pVISJRrgppb69evRI+IoQQ0k6ouPKGo24VQsSrqcLKhfgErLoZwbxeZGiAZeNs&#10;JX4M6DnnAa5v/RIFideZs5pulSFD9TF1srXEjAFxOBwmT0VU50pbCa9aHm63C0q3KiC4/5I5k9NT&#10;hepcGygatW0DEem6KFeFdAQqrhBCSMeh4sobqqioCEFBQeBwqjZ7gLpVCGmzxgorPL4Ae26E40Bq&#10;7Z+5/fbj4DxsKPNaEonqVhH0swTXYhoEKhpwcTKGjZXkBLNmZmZi8uTJcHd3x4YNG4Qft0kZn4d7&#10;QXuRnXAIANCtuy6MFD6F3J0S5g6F1ZKmUK4K6UhUXCGEkI5DxZU3UEJCAq5evSoV3SrFhZW4HUDd&#10;KkTy1S2syA8fArWPPmAKKxncfHgFXUZUfgFQna9ywNUFQ4TCbSVNRmIcQr/8DKXZqczZq1ELUTjY&#10;Gj2UFDD7/bHQ0e7NepvOxuFw4O/vj7Fjx8LGxkb4casJr1rurjgE/R86o3tJ7SiX8nRTqEwwprBa&#10;IhLlqpDOQMUVQgjpOFRceYNIW7fK/UgBIvwE1K1CJJ5wYaX3F0sg210RAHDr4SPMvRzC3PXsr49v&#10;JjhJ9BiQgMdD+P7deHjMmzkr17ZGrrkHBCoa6K+rjukeoyVmzbKlpWW7dKrUKMrNQNzp1XidewcA&#10;oFQ2BIPSpkCuvOrXsLv9QPT0sKSwWiJSY7kqrh6S3blGpB8VVwghpONQceUNIapbZcqUKRgwYIDw&#10;1U5XXFiJ66dL8SyeulWI5GuosMLjC+ATEQXvpLvM3U0WIzHb2rLOW0uexxE3Eb7Zi+lWkVXrD+5Q&#10;dxT1NwMAjLYchEnO5kJv1XkyMzPx9ddfw8zMDCtW1I4uiYvwqmW115bQy7GHXLk8hdWSRpXwBAgN&#10;eigyV2XWAlMKqyUdgoorhBDScai40sWJ6lYxNjbGxIkToaCgwLorCUR1qzgvUITeEDnhq4R0qoqS&#10;Ury6GCiysJLBzcf3V6+z1izvcnaEmb7krCgWVszNQ/juHUjzr8oTAQAZo0nINpyEsu4q6KGkADcX&#10;c4lYs3zo0CGoqKjA09NT+JFYZSffQsKZj5jXvYtsoZc9DnJ6qlCZPhJK5pJXnCaSIfK/NBz6MbFe&#10;rspHn5tDR0+yNmqRro2KK4QQ0nGouNKFSXu3ypAxcrCbpgh5RepWIZKloqQUeT/vg+DeA0CosBKf&#10;lo4VwaHMmuVJmv2wZZIzeisrC/0okiMl9Aoif9zAdKvI9x2MwqHuyNMaDgDoo6EiUWuWLS0tYWxs&#10;jKNHjwo/Eptnt/5Bcsgq5rVurgf6lJtB+T0TqDiOYN0lpMbD1Fyc/ONuvVyV/60fBWNzLdZdQjoC&#10;FVcIIaTjUHGlC6JuFULaT2OFleOR0dgQE8vc9TIegXk2VhKbryKqW0V9wgLcUxmFim5Vf1eYGevB&#10;deLITl2znJiYiNevX8PU1BRKSkrgcrng8XjQ0RH/muPKUgESDm9GTu7fzFn/FzOh/bYrVKeMorBa&#10;IhI3j4fzJ+5RrgqROFRcIYSQjkPFlS4mNzcXx44do24VQtpBQ4WVUllZeAUEssaAvrOzxZjBg4R+&#10;BMkh3K2iqDkEim7LcL+wNqR2iutImJsOrPNWnWPlypUICwvDlStXoK6uLvxYbF7dSMS9Kz+iQOE2&#10;AECuoieG9vKC1jx3CqslIlGuCpF0VFwhhJCOQ8WVLkS4sELdKoSIT0OFlYcFBVgUGMSMAVn1UoO3&#10;y0Toqteu6JUkorpV9KYuQ5b2aDx7/hoAOn3NMpfLBQCmkJKYmIgnT57A3d1d6GbbVZYKwLvzGNzA&#10;CDySOQmeQlXngaJMf5i6e0NdAlfUE8lAuSpEGlBxhRBCOg4VV7oIPp8PHx8f5ObmAgBcXV1hKoFf&#10;FHCfV+DWRT51qxCp0lBhxT8lBatuRjD3FhkaYNk4W4kdAxLeBKSoZYjBizfiv0d8vOZVfde9v646&#10;Zs+07dQxoEOHDmH//v04efIkDAwMhB+LRWWpAMX/paL4fCJeysUjWz0Y5bJVX4So9BoD609/QzcF&#10;yVg1TSQL5aoQaULFFUII6ThUXOkC+Hw+Tp06hYyMDKA67NHZ2Vn4WqeLDxPg1t+1bdPUrUKkgajC&#10;So+lC7E3MgoHUmtzjfbbj4PzMMnMVhDweAjfvxsPj3kzZwNnrQB/uDMiE6r+3gAAe1sjjLft/LDW&#10;0NBQ3LhxA2vWrIGSkngLHHWLKjx+DtL6XWa6VQBAz+J/MHT6iAorpB7KVSHSiIorhBDScai40gX4&#10;+vpKdGGF+7wC106UIodTwZxRtwqRBqIKK6XzP4DX1WuIyi8AqvNVfN+bLLFjQBmJcQj98jNWt4rp&#10;8k24k9MNzzKqxm86e81yREQEtmzZgnXr1sHGxkb4sViUF7wGL+Yxis8noqy4CM97x+KFWgjzXL6H&#10;Hkw8fkKfgZLX8Uc6F+WqEGlGxRVCCOk4VFyRcsHBwYiOjgYA6OrqYubMmRKVsSLcraKmLQPHuYrQ&#10;1KduFSLZRBVWHk5xwexrN5g7nv318c0EJ4kcAxLVraLvvhDqzjPxb/hj5qy/rjrcXS06dc2yv78/&#10;Nm3ahCNHjsDExET4cZuUF7xG0aVE8AKTAQDFPZ4jrV8g+N2ymDsD7dZj4GgP6lYh9STFZeOXzXco&#10;V4VILSquEEJIx6HiihST5MKKqG4VCzd5mNvLU7cKkXj1Cit2o3FxUH98n1LV/QEAP461wRQzyexy&#10;eM55gOtbv0RB4nWgultl1PJ1SCxURQonh7nXWWNAmZmZOHXqFMaOHduunSp1iyrlcgKka15DQY+q&#10;vzMBQFV/AoZOWI5eOu2T60KkFzePh9+2R9XLVVm7zQaDDTVYdwmRZFRcIYSQjkPFFSmVkpICPz8/&#10;oHrd8pIlSySmsELdKkSaCRdWKp1s8V3PHqw1y7ucHWGm3zkjNI0R8HiIv3AGcTtXMGf97KbBcP5K&#10;+F97wITWdvY2oNDQUKxZswYbNmwQ+wYg4aIKAOSqJyO7zzWUV1aNQcn30MMA288x0HpKnbckpMq1&#10;y4+wZ30CMwLUd7gClm02hf1EyV2tTkhDqLhCCCEdh4orUki4sDJnzhxoaHT+d9KoW4VIO+HCSsk4&#10;a3zcTYZZszxJsx+2THJGb2VlobfsfPmZ6bjy9XKmWwUALL7dj8K+w3AtPIU5MzPWg+vEkR2+Dcjf&#10;3x8WFhbQ0dEBAHA4HOjq6ootsJb/9AWKAuLBj6oN6C3pno/sAXdQWFa70UljyAyMcF2B7j07p7BE&#10;JFdmeiGO/BrH6laZ9lV/zF1kBvXe4vl9SkhHo+IKIYR0HCquSJmsrCz4+Pgwrz/55BOJKKxQtwqR&#10;duUFheDuO8wUVnLMh2O6Um03mJfxCCweN7bOW0iORH8/RGz8hHndz24aTBauwLU7WazQ2gkOI2Bu&#10;OrDOW3YMDocDT09PzJ49GytW1HbViIOookq5nAD5w7ORwTvGnMn30MMw1y3QGjqGOSOkRqBfMrbP&#10;S2Be9x2ugI37R9NqZSL1qLhCCCEdh4orUiQ3NxfHjh0Dj8cDAHh4eMDIyEj4WofKSSvHzXN86lYh&#10;Uk2Q8xx5W39CRUHVP0JTB+vj435VRcv+3RXxnZ0txgyWvJGA/Mx0hO3cgudhZ5kzm40HUf6WOS4E&#10;xjJnnRFam5mZyXSp8Hg83Lp1C/3794eBgXjyTUQVVQCgzEEFj4v+Bo8bx5zpWa+Aof2HFFhL6nmY&#10;movtX0awAmuX7RkG9xlDaQsQ6RKouEIIIR2HiitSoqioCH/88YfEFFYEpZWIuyZATICAOaNuFSKN&#10;hAsr8XqaWKavDVSPAX3tMF4i1ywLd6uomYzH2LVbcOMuVyJCay0tLaGlpYWAgADhR23Ci3uC15fu&#10;QnD/JetcwWUg0rqFIyf5T+ash8YoGE/ZTIG1pJ4SngD+fydjz7L7zBkF1pKuiIorhBDScai4IgX4&#10;fD5OnTqFjIyq79Da2trC1tZW+FqHyUkrR6hvKQqyan/rULcKkUbChZUYrT74YmBVUO0iQwMsG2cr&#10;cWuWi7l5CN+9A2n+h5gz89W7oDbSDueDEiUitJbL5eLo0aPQ1taGp6en8ONW4cU9QdGZWJSnF7LO&#10;lVyHotiAh5RrWyF4nc6cD5m4nQJriUhJcdnYuPg2E1gLAGt9TOHoMpi6VUiXQ8UVQgjpOFRckXDC&#10;hRVLS0s4OzsLX+sQorpVNA1kMXaqAnWrEKnTWGFlv/04OA8bKvQWnS8l9Aoif9yA0uyqldCKWoZw&#10;9D4ETm4lK7TWyEATUydbd2ho7cqVKwEAP/30k/CjNhFVVJFRVYTyeyaQGdoLyTf2I/fB38wzCqwl&#10;DSnhCfD7zzE4+8Mz5my0Z28sX28NHb2OG5kjpCNRcYUQQjoOFVckXEBAAJKSkgAAxsbGcHNzE77S&#10;IUR1q4yZoQAzu4774o0QcWmosNK/uyJ835sscWNAorpVBs/xwrD3F+Df0LtMaC0ATHEd2SmhtfPn&#10;zwcAHD16VPhRi1WWCsC78xjF/9wVWVRRftsQT+ID8eDyWuYZBdaSxtB6ZfKmouIKIYR0HCquSLDg&#10;4GBER0cDAHR1dTFz5kwoKNRuL+kIDXWr2M9ShHo/WdZdQqRBSXIqCvYerldY8eyvj28mOEncGFBG&#10;YhxCv/yM3a2y7Te8qFTr1NDa0NBQPH/+HJMmTYK6urrw41apLBWg+L9UFJ9PRGVh1fprCBVVCnKf&#10;IunCerzOvcM81zJdiOEuSymwltTDzePht+1RrPXKE5do4bO1VrRembwRqLhCCCEdp+HiSkUWYvwD&#10;cPrnDdhxLQsAoP3hT/D55mNMMKz5x3sZss4tg860A6w3BRbhbOYeTNXuJnROmis8PBzh4eFAJxZW&#10;qFuFdCXlBYUoPOePkqs3mbOawsqPY20wxcyUdb+zCXg8hO/fjYfHvJmzwXO8YP3xZ7gSloz4pNp8&#10;EXtbI4yxNuzQMaD58+cjKSkJN27cgJJS275IbaioIqenCuV3R0Bp1ECUy5Qh9dqfSI/cxTynwFrS&#10;GFHrldf8aAHrt/VZ9wjpyqi4QgghHafh4krWOcyzuACTX2bC4W076GRew7+nf8XHvkNwNuonTNVV&#10;AFCEGG93WCZ+jkyfqajar0HaKiUlBX5+fgAAJSUlzJkzBxoaHbe9gLpVSFdTfCsSRX+dY7pVSrvJ&#10;IfAtHZzpr4Ndzo4w06/KWpEUorpVrFdtQs9hFjh++iYrtHb6FCsMHKAp9COIH4fDQW5uLgwNDaGu&#10;rg4ejwcOhwMTExPhq83WWFFFZfpIKJkPAABkJ9/C/cB19QJr9c0nUrcKqedhai5+947F7ZN5zNm0&#10;r/rj0y8sKLCWvHGouEIIIR2n4eJK0VOkvtKGoXadbomsc5in8z20QoKw3bEPgJcIXeuCOdiB5O2O&#10;6Jhm9K6tswsr1K1CuhJBznMU/n0B/Mg45uxJr57wHtwfWvq62DLJGb2VlVlv05kEPB7iL5xB3M4V&#10;zJm++0LYLl+D6LtZnRpae+jQIezfvx9HjhxpU0EFAMoLXqPoUiJ4gcmsc+GiSsmrPNwN3FUvsNbI&#10;eTFUNHTrvCUhtF6ZEFGouEIIIR2n4eKKCBWph/GO0W8wZ4oraTg3zwFrTE4h2csCrR0C8vHxET56&#10;I5WVlSE3NxcVFRUAAA0NjQ4bBaosV4DgqQ3K82q/Ay6rXAj5AdGQVar97h8h0sLwWRYGPEhjXpd2&#10;k8ORIW/heC9VjO8mCzuF1v6N1T4qX+SgPPgsKl88rDpQ7gO5cZNRNsgUL/O7gy+o7RrTUC1FT+Xa&#10;NbLtQSAQ4PXr11BTUwMAvHjxAmlpaTAxMYG8fOsKOj1KgSFPAa2q5WeMIlXgmT6Q1q/2rGdhPJRf&#10;3YBMRdUXBpWyPfFKzRnFKpK3xYl0vtwcWYT9rQBuigxzZjGrDMMtyyCv0Ox/5hDSaebNmyd8JBZU&#10;XCGEkI7T/OJKxVOc+8QN0x4tQLT/clioyAJlMfAeaonV1V8LQGQuC2mO3NxcHDt2DDweDwDg4eEB&#10;IyMj4WvtIv1BOYIPl6KkiLpViPTjP32GwhPnILj3gDmL0eqDnf21IafcA9/Z2WLMYMnZECKqW6Wf&#10;3TTYrV6HJy8FuHL1LjMG1JGhtaGhoVizZg02bNgAd3d34cct0lCnioKVLlTczKDwVl/mLD+Tg+Qr&#10;u1GYdoU5o8Ba0hBar0xI46i4QgghHad5xZWiJBxeOgsfP5uOkL++gmPNqFBRKkIvJyEf3fHWGEcY&#10;vbqJ039sF8plIU3h8/nYt28fU1hxdXWFqWn7h2sKSisRdrYUD26VM2f9zeQw/n1FKKvWfvePEGlQ&#10;UVKKouCrKD7tz5wV9uiOA4P1cVFFGZM0++Frh/EStWY5PzMdYTu34HnYWebMZuNBGE1yQ+Dl2E4N&#10;reVwOPjtt9/w2WefwcCgdYGx/Kcv8PrqfZRce8w6F1VUKePz8Pi2Hx6HbWbOKLCWNCbyvzTsWBXD&#10;rFcGgLU+pnD1oO4mQmpQcYUQQjpOE8WVChSlnseWRcvg2/8bnN/2CazrZrCIUhiKtUPnIG5rKP5d&#10;MBQUf9o4Pp+PU6dOISOjqk/e0tISzs7OwtfETrhbpbuKDGw85DHMumO+cCNEnEqSU1HoexrlaVWb&#10;zQDg8ls6OKypgQw5OXgZj8A8GyuJWrOc6O+HiI2fMK9rulVey/TolNDazMxMfPrpp5gzZw48PT2F&#10;H7cI/+kLFAXEgx/Fnv8RVVQBgJePE5Dot5IVWDvQbj0GjvagbhVSD61XJqT5qLhCCCEdp5HiSgWK&#10;kn2x1PErPJu7BwfWvQdDlWaUSiqScfgdR3w/wb9NOSxvCl9f3w4trFC3CulKKkpKUXDiDGu9cn4f&#10;dXjraeK6UncAwH77cXAeJjnfyRbVrWK+ehfMpkzHzZhHnRZam5iYiI8++gg7duyAo6Oj8ONmaaio&#10;ouQ6FCqTTCCn1oN1LiqwVlV/AozdvqTAWiJSoF8yDm9PZrpV+g5XwLLNprCfKDmjfoRIEiquEEJI&#10;x2m4uFLdgRI53wd/bZ0A7WbUVQCgIuMcPrFahnTqXGlScHAwoqOjAQC6urqYO3eu8BWxom4V0pUI&#10;r1euVOmB61p9sK5vbwCAVS81eLtMlKgxoJTQK7ixehbzWs1kPMZ/uw2y6prwD4zBswwu82yK60iY&#10;mw5kXreHTZs2wcXFBTY2NswZj8eDklLLvvvPi3sC3n+cZhdVAOBx5AU8Cf+V6VaR76EHA6evoG/m&#10;JHyVEGSmF2L35khar0xIC1FxhRBCOk4DxZUyZJ1bBp1lvRGSvBWOqqJKJGXIOvcFPogww+c2Q2Ds&#10;PASvrgbi9M8bsAOra0NviUjChZWZM2e222Yg6lYhXUl5QSHyfU+x1isXGbyFL9VUEF/d4bHI0ADL&#10;xtlKzBhQMTcP4bt3IM3/EHNW061y90E2K7S2j4YKZk4d3e6htRwOB56enpg9ezZWrKgN020JXtwT&#10;FJ2JRXl6Ieu8saJKUW4GkgK21QusNXRYgO49qwpjhNQo4QkQGvQQ2+clMGdGzir43/pRMDbXYt0l&#10;hNRHxRVCCOk4DRRXihDj7Q7L1deEHwAYjA/PXoXPVF0UpYYh6OIR/G/1n6hKOjDGhzs34X+z3WDR&#10;VDbLGywhIQGBgYFA9brlefPmtVthhbpVSFdSFHIdr3xOM69lVFUQaWGClSVVYdCQwDGglNAriPxx&#10;A0qzUwEAilqGcNz2G/oajagXWjvachAc7Ea02xhQaGgo+vfvzwTUZmZmAgB0dHSEbjZOVFFFRlUR&#10;yu+ZQMlioMiiSkOBtUNdvkSfge0f4E2kz8PUXGz/MgIpwUXM2bI9w+A+Yyh1qxDSTFRcIYSQjtNA&#10;cYW0l5SUFPj5+QEAlJSUMGfOHGhoaAhfa7PiwkpcP12KZ/HUrUKkn6j1ypVjLLBRRQmhRVVfePXv&#10;rogDri4Yotmvzlt2HgGPh/D9u/HwmDdzNniOF2wXL8eLfF6Hh9byeDyMGzcOxsbGOHr0qPDjJlWW&#10;ClByP6PBoory24aQURT9Be/LxwlIDtqG17l3mDMKrCUNKeEJcOJwAo5+9ZA5M3JWwdptNhhsKP7/&#10;vSSkK6PiCiGEdBwqrnSgJ0+e4OTJk0A7F1buRwoQ4SegbhUi9UStV5bT18ZD53GYm1zVCQIAnv31&#10;8c0EJ4kZA8pIjEPol5/V61bRNTHH9fC79UJr33UZhZ4q4i8yZGZmQl1dHUpKSuDxeLh16xYAtCiw&#10;trJUgOL/UlF8PhGVhaXMeXOKKiWv8pB69TCyE2rHoSiwljQmKS4bGxffpvXKhIgJFVcIIaTjUHGl&#10;g+Tm5uLYsWPg8arGFzw8PGBkZCR8rU1y0soRc0nA6lYZMkYOo92oW4VIH/7TZ8j//U/WemXFqa44&#10;r6qC71NqCys/jrXBFDPJGCsR1a2i774Qjms3oKQcOON3mxVa6+JkDBsrQ+a1uK1cuRJhYWG4cuUK&#10;1NXVhR83qqGiipyeKpTfHQGlUQMbLKoAQFp8CDghP7ACawfYfo6B1lOErxICbh4PvgficfaHZ8zZ&#10;xCVa+Ohzc+jotW/+ECFdGRVXCCGk41BxpQO0d2FFUFqJiH/5SAopY866q8jAeYEi9IbIse4SIulE&#10;rVeWHz4EpVPd8H3SXVzKeQ5UjwHtcnaEmb5enbfuPM85D3Bp+TxWt4r1qk0wcpyA+ynpCAiK6/DQ&#10;2kOHDiEjIwMbNmwQftSgxooqKtNHQsl8AOu+MFGBtRpDZmCE6woKrCUiXbv8CHvWJ9B6ZULaARVX&#10;CCGk49A6n3bG5/MRGBjIFFacnJzEWli5HynA8Y08VmHF2KkbZm9UosIKkTq8uAS8WL2BVVjpOe99&#10;PJgxGXP/u8kUViZp9sOZ96dJRGFFwOMh+qQvLs4cwxRW9N0XYuqxAAy0tcf5gEic9otkCiujLQfh&#10;k3kO7VJYOXToEFauXMkE1S5cuLDZhZXygtcoOB2BnEV/oejPaKawIqenCrUvxqPvVo9GCytlfB4e&#10;hP2Fm/ucmMKKfA89jJp9GhYzt1BhhdSTmV6I79aGYcP0aKawMu2r/jgYOIkKK4QQQlquIhux/xzF&#10;eldDqKqqQlVVFYaL9uIqp6bIyEd2bBB813swz1UNF2H3VQ6KhX4o6VaA2N0zqj6+RReRXXPc5OdH&#10;SlRkI/afv7F70Wj2x8c8a+JjLE7FxZrfA4aLsDcmGxXMQz6yLq6Coes2hGXXjig3FxVX2hGfz8ep&#10;U6eQkZEBALC0tISVlZXwtVbJSSuH324ervvymWyV/mZymLlOCbbvKUJekcaAiPQoLyhE7p6DyP/p&#10;ACoKqv7yU7A2R79ff8AxBXnMvRyCZyVVX+xvshiJvVOnoLeystCP0vGecx7g/JI5iNtZu8rYZuNB&#10;TNq4DQUlwEGfq8w2oB5KCvjQ821McjZvt21Ar169QlhYWItGgGqKKi+W/w1eYDJzLj+sT7OKKqgO&#10;rL39x8esTUAD7dZj3DJ/2gRERAr0S8as4UG4vK/qn0R9hytgb5gd/vfVaKj3Fn/+ECFEghVzEHZ+&#10;NxYZVn+xq6oKVdf18P0nFtkVAFCG7ItfQNVsN2Jrv5fYiHRcXGQGs92xaNZ1kcTxY5AO9zwS+1fc&#10;gsane3A9NQup109jnWYwprhuxMUsPoDniNz/I8I1PsCJ66nIS72OE+s0cWnKHKy5mFbnC2zpVsG5&#10;iM3rLgkfN+PzI/nKYnfDrJchxs/6FZfSareFMpr8GEvBObcVXjnOuBAdjavLgd2zDiD8VdWvfkVW&#10;ELZ6PcPS75bATqvl23xpLKgdnTlzBhwOB6gurDg7OwtfabHiwkrcDijFg1u1uSrdVWRg94ECBpl0&#10;Y90lRBoUhVxH8fl/maKKrFpPqHwwFaWmI7DuUjBrDOg7O1uMGSwZ39GOPunLKqr0s5sGu9Xr0EtH&#10;DxFRqQgKSWKetVdobWJiIiIiImBvb8+sV+Zyuc0qrpQXvEbRpURWQQUAFKx0oeJmBoW3+rLORSnj&#10;83AvaG+9wNqhE5ajl07V+0NIXaLWK8//YTBmLTCl9cqEtANJHwuqyL6KLQsW4UeOA7bsmAa70eNh&#10;WBSFkHscRO9PhOXh7ZisBWRf9ILhuoG4HrMcI5v85246Li56F+uGH0XM8pFo8rpI4vgxSIcrTgPn&#10;lSYM6n5RnH0Riwy9oRngh812CnjEKcEAg751Ogyqfq29NH9FzGY79Kx9S+lUkYaLn8+AF5Zix+AT&#10;+DBlMVIPTIYWmvP5Ef+iFXGryE7AzaKBsDWQRezuGRh/r87Hh+Z8jDxcXPQB/nn3LxyYrAe8CsN6&#10;i0MYEngQcwc9x8XPZ2O/4S78vdwCrfk2LnWutJPg4GCmsKKrqws7OzvhKy0WHybA3z/wWIWVMTMU&#10;MHujEhVWiNQR5DzHy20/45XPaaaw0t1hLPru3ASOng6mnz7LGgPyfW+yRBRW8jPTcXHFonrdKpN3&#10;HYCcqgaO+F5lFVZcnIzhOf1tsRdWACAiIgL79+9nxg4BNFlYqSwVoCj0Ll6uu8gqrChY6aL3Jlf0&#10;XurcrMJKWnwIbuxxZwor8j30MGTidoye9ysVVkg9JTwB/v4zEQssQ5jCipGzCg5HO+GjpRZUWCHk&#10;jZSL8N824EeOO45d/xXL35uIkVqKUDawxeTJ87E58EdM1qJ/35IWUNZnf1ENoKKoAFX/mgSAnhjE&#10;KqwAqHiNguciOiCkEh9ZAT/D68rb8P7WDW8JJ0Q0+fmRfLJaprA1aKQE1uTHqIRemsDVS3eQVcFH&#10;duxNRGMw3tJE1efu8Ux8t3BkqworoOJK+wgODkZ0dDRQXViZOXMmFBRa3lZUIyetHCe+f41bf7NH&#10;gOZ+1wNmdvI0AkSkSkVJKQoDgvBy9SYI7j0Aqtcrq3+9HOofzcaJhERMC/iXGQPyMh4BbzdX6Kr3&#10;EvqROl6ivx/OuJvjedhZAICayXhM94+DibsH7qekY/8fIcw2oD4aKlj6ibNYtwFxuVxERESAy636&#10;OWbPno0jR47AxMRE+KpIvLgneLklgJWp0tKiSlFuBmJOrcN9/6XMJiCNITMw5pPTtAmIiJQUl43/&#10;zb6CPcvuM2drfUzxy/EJGGwo+d8lI4S0k1d3EXwyG07rFsFNu4X/Ti7m4OruRTCsM0b0V2zd3ASA&#10;d+/vOrkLHlh/MbVOrgYf2bEna58bLsJPPy2CoeoXuJjd9CBQRXYM/mJyO0Zj0U/bsMjQDIsuPkNx&#10;7F64qtphfVhunbfIRdh6O6h6+IJTIfz2qjBcdBAxNfkO2RexSPVj7L7oW/X+LbqI7Ga8vw2/T1X/&#10;W42KbMT+tR6udbJG2FkTXVBFGgJ27UWI7Ux4WIj65hMfWQEHsCXEDEs9zKS/a+XVbezz+g8TvL9o&#10;3p+pJj8/XUC9j1EDtp9twuzHXjDq1QeGbuehv24GRhZdqh4HmoORyq0vkbT+LYlIKSkpTGFFSUkJ&#10;Hh4erS6sFBdWIvBQCfx2lKAgq6qooqYtA7f/dYfrwu60XplIHf7TZ3i5ZSeKT/szZ8rvu6PPutWo&#10;HDQQS89dwIaYWOaZ70QnLB43FkrtlFHSXMXcPFxcsQgRGz9hzsxX78J7+46hRx/NDgutjY2NxdKl&#10;SxEeHg5U/x3TnMIK/+kL5G7/BwU/X0d5eiFQHVSr/tWEZhdVyvg8PI68gJv7nJD74G+gulvFdPoR&#10;CqwlIpXwBPjlh9tYahfGdKuM9uyNE/dc4OoxlLpVCJECDg4OzH/CZ8L3hF8Lnwkr48TiQrYB7I11&#10;W/YFSUUaLq6ZgymXNLEuIBqpdwKw1zIRi8d/jl9jC5hr2Sfuo9usQ7iTGo2AvSaInvMhk6tRwTmF&#10;JePXI9pyM66n3MX1XWOQH3yVHYzZkIpUHF8yC4ujTbD/+l2kXN8I2/wInMgGAFkom03ALKdsnAy+&#10;C2Yoq6aQNNUGg5CGgC1LsTHHHseupyDjjh+W4g84LDiI2OKaUsffWOcVXpUbsckF/Zp6fxt9n1Bd&#10;RNiJmRtzMOnYdaRm3MGFpcBuB/bnrEspvgffJTMw5/F7CDj8iYgvmF8h1XcFxs95hNkBv+DzkWpC&#10;z6VNAWIP/4qfDeZioVMz/kw1+fnpAhr4GGW1HLAhMBWFhYUoLLyNA7N74upWbzxe+iUWtvH3QRf8&#10;LHaelJQU+Pn5AdVf9MyZMwcqKirC15okKK1EfJgAvt+8xrP4qhGg7ioyGDNDAdNX0RYgIn0qSkrB&#10;PXIcueu2ozwtC6her6yxZS1U3VzwsKAA7x4/wYwBWfVSw3XPGRIxBpQSegXn5rixulUmn7oFS8+5&#10;eJHPqxda+76HtVhDa2s2/wDAyJEj4eXlBQsLC9adhpQXvEbe3mDkbQiE4P5LAICMqiJUF41B360e&#10;UDTSEX4TkfIzObj9x8d4cHktc6ZnvQLjlvlDa+gY1l1CUL1eeY7DPzj7wzOgOrB20xlLbP/dGTp6&#10;4i06EkI6jqiCSc2Z8P8V/v+bVozY3a61obaqqiIDZSseXcMRX31s+W4V5toZQsvADnM3bsdep3js&#10;9YtnChoDt6zH+rl2MNAyhN3c5fjyCwX4HrmGRxXFiP/nBEJsl+O7te9jpLY+Rr47B58tdhX6mUQr&#10;i/8X3iFm2PLdKnwwUh/aI10w97OPMKvmguxbGDN1NLJPXkXsqwoAFXgVexUnMRsr3jMAHl3DEV9D&#10;rFu9GJNHaqOngRM+X70UTuERSMoSVP8g5vji0PfVo1KCJt/fJt+niicIPhKMEetW4fPJI6HV0wAO&#10;n6/COqdUXEvK6WLdKxUo5lzE+hnvYQs+xtXDK+sHkxan4uL6D2G5pQzLr+7DOjttKf+iuALFscfw&#10;zTpgS5OdF834/Ei9lnyMBYj9dSW84IU/luoilenuEu52a57GPvOkBXJzc5nCCgDMmTMHGhotb3dO&#10;f1COMz/ycOvv2sTmIWPkMOMrJRoBIlKpJDlV5HrlPl9+AYW3+uNCfALeOXeBGQNaZGiAw9M8On0M&#10;qJibh0sbv8SN1bOYFcvDl2zGe/uOoZ/BEEREpeKgzzW8zK36jnx/XXUs/tgJw4zEtx6aw+Fg8uTJ&#10;2LVrF1Cdp+Lp6QkdncaLIpWlAmYDED+qalsZAKh8aIl+O6ehx5jmjSqV8XlIuOiNyMNueJ17BwDQ&#10;Q2MUrBcEYPjEReimIP4cGSLduHm8euuVJy7RovXKhLyhrl69KnzUCGWMXB5Y9d3kvOvYMlD4OQCU&#10;4fm9GIRAFwO166QiyOrC2N4A2Tn5DXwxpAZDy1HAozy8quAi7V4GoK8P7Ua/CBWlDC/THuOx8M/P&#10;oohBYybAKTsEwbFcAFzEBocAng4Y2bOi+v0/j6Wj+jJFpF6jliIEL5H3qqaUpAKNnt2r//+m3t/y&#10;pt+n58kID3mMkKWW6FVTvOpliaUhj/Eor7gLFVcqUJx6EitdvRBt6Y3Anz6GhfAX1cX34LvyQ8yJ&#10;NsexQG8stdDqAl8Q85Aa9g/CcQnrxutX/77Sxvh14cCJOTBUrRkPa8bnR+q15GOsLkrt7Q/vbydB&#10;5eYBzDymie+y8pGf8hFyvbbiHKfq65Pmkv7fSxIgNzcXx44dY157eHi0uLDCfV6BwEMlCPiFPQLk&#10;saY7nD6gESAifWrWK3O/311vvbKK03jw+AJ8+08QVt2MYN5mv/04rHZy6PQxoMcRN3FujhvS/KvC&#10;WhW1DPHO0WCMXfgZSsohMrT2o7kO7RJa6+7uDjMzM+FjkWrCap+vPssKq+1uPxB9d8+AiuMIyCg2&#10;73MrHFgLAEMmboftkr8osJaIFOiXjPcG+LPWK+/8dwy+2W5H65UJkVJXr15l/hP1WtSZ8OuGdDMY&#10;iSlaHFxLyuhCX9xXkR1kg6k1o0Gv7iL4JODpPKI200NrFQIy8qvHEmr+C8TykQ0UR8TCHF8EPBb6&#10;OQsR35W2Ib0Kx3a3jUibfQCHN06GQb1iVC7Cti/G0rT3EHD4K0xuLBhVqtQpTDL/ZeH6Fltg1jGk&#10;FsZXb8Zp6vPTBbTkYyyOxaFvTmGg9xdw0y4DJzYCsDSBgbIsZLVHYZLDE4TfeyH8Vo1q5GcjzVFU&#10;VIRjx44x2zo8PDxgZGQkfK1BgtJKRF3i49QWXr0RoFlf94CmPo0AEelTfCsSL7/9HvzIOKB6vbLq&#10;knnQWPYJ5NRUkcHNx4Kzfjj5LA2oXrN83XMGnIcNFfqROpaAx8PVXdsQ8tlkpltl8BwveJ4Jga6J&#10;ucjQ2k/m2Ys1tNbS0hKHDlUVNAwMDLBhwwY4OjoKX6unsbDaXvPtIKfWQ/hNRCp5lScysNZu+U0K&#10;rCUiZaYXYu2nwdg+L4E5m/ZVfxy7+i6s39Zn3SWEEEbPEXD21ELIlgMIyKrt2G5cN/QbbgEnZOBx&#10;Vp0elYoMJF3jQEuzVwNbPgqQGn0HGNQbPWXVoT9cF0hLQxaTcdJc3dBHfyAGCv/8wpjRoGCEhATj&#10;JJzgPFK99v3PTkIsp7lrspt6f+Wafp/6DYWtUwGiY5800NnTFZQh++o5/IzZ+HLleGiJ+io3+z8c&#10;/xn44stPGhkT6aqa8fmRei35GAsQe2gb9g70wrdu+pCFEgxG2gAnj+PPmFSkXvwD+09oYrh+ywpw&#10;jf6UpHF8Ph9+fn5MYcXS0rJFhZVHiWU4vpGHmICa+UrA2KkbZm+sGgEiRNrUrFcu3OfDWq/cZ+vX&#10;UB5jDQAIvp+M8Sf/RlR+VYCaZ399/DN7VqePAWUkxuHkdCc8POYNVHerOP12EQ4rvkSlXDdcCo5j&#10;hdaaGevhk3kO0NEWX5BrZmYmtLS08OpVc//BVRVWm7c3uF5YrdoX45sdVlvjceQFhO0eS4G1pFlq&#10;1ivPGh6E2yfzgDrrlf/31WgKrCWENKFqa8cqA3/M+XgrfC+Gg1NciuzYy7h4wg+XHgvfryI7yB4f&#10;zU3Dum9+hG9YKrI5YfDduBZLhTa+PF63GZt9w8DJTkWY725s+5mPuR/ZY5CsMszenQWn8N34Zvtp&#10;xGbnghN2Ar/tDxT6mUTrZvYOvJzise6bH/FXbBZeccLg+9sRnGDdqhkNuobff79QPRJU9WUX6/2/&#10;GA5OcQE4YRfh+91fiBUOmAEANP3+st+nNGTFBrHfJ9kBcP7IGZx1W7Hd9yLCOAUo5oTjou9u+MZ2&#10;lXJLKbIepwLZP8JNtxcru0e1eiymLOsxbiMOP7sNFHquWr2VqStr+vMjDcpid8Os3thTzcfAaebH&#10;yEd22L7qcSAXaMsCgCx62i7CieXAbgdLWM6Jg+Wx71occCtTWVlZNYNCWoTP5+PUqVPIyKjKM7C0&#10;tISzs7PwNZFy0soRc0nAdKoAgKaBLMZOVaBOFSKVKkpK8fq/23jlc5o5k1XrCbWlC9B9aFVXB48v&#10;wJ4b4TiQymHu/DjWBlPMTJnXnUHA4yF8/26mqAIA+u4LYbt8DZTVe+NlbiFOnbvNZKv0UFKAm4u5&#10;2LJVDh06BE1NTbi7uzNnXC4X6uqNr8QrL3iNV37RKLlW+69PGVVFKL9nAhXHEay7TcnP5CDpwnom&#10;VwUAtEwXYrjLUspVISI9TM3F9i8jmC1AALBszzC4z6AtQIRIkpYU6ztNMQdh5/7EtqU/o2oXHqA1&#10;awt2TLbD6HdGQku2DNkXvWC4biCuxyzHyG7Vq5gP7cSidSeqviC2/QL7v/sMniO1IIt0XFw0Hfs1&#10;p8Ey+iB+Ds8G4IQvjm3H2smG1Z0tfGTHnsNv36yveq41CxsXA/s3KsE71RuTtbJxcdG7WDf8KGJE&#10;jM1UZMfg5G9bsfjnEADDMWvje8D+E4D3P1XjF6ja4OM7zQ1LQ7TwRYAfNtvViQyo9zEPx6wffsam&#10;JaOh9fwiFhnux/Drf9cZE2rq/e1W/3364m2k/RwM/WM179MrcMLO489tW6o/J4DWrB9xYtO8RjIp&#10;CCEtQcWVVgoODmZWLhsYGGD69OnCV+oRlFYi4l8+kkJqy9LdVWRg4yGPYdb0j1EinfhPnyH/9z+Z&#10;LUCoXq+s4uwA2e6KAIAMbj6+v3qd2QbUv7siDri6YIhmP+ZtOsNzzgNc3/olChKvA9XdKtarNsHI&#10;cQIAICIqlZWt0l9XHdM9RostW4XH42HcuHEwNjbG0aNHhR+LVFkqQNGVJBSfqR3BAADl6aZQmWDc&#10;7EwVVAfWpl77E+mRVYG5qA6sNZ6ymXJViEglPAF+/zmG2QKE6vXKn3qNxGDDlmWNEULan1QUV0i7&#10;qOD4YtqogzARLuwQQtoNFVdaoW5hRVdXFzNnzoSCQuMV3/uRAkT4CVBSVPvptnCTh7k9bQAi0qmi&#10;pBSvLgbidUAwcyanr41en34Ihbf6M2e3Hj7CN2HhzDagSZr9sGWSM3ori56K7ggCHg/xF84gbucK&#10;5qyf3TQ4rf8Byuq98aqIh3+C7iCFk8M8d3EyFku2SmJiIgDAxMQEqB4Fys3NZV43pij0LorPJzKZ&#10;KqjOVVGbM7bZmSqoLqqkxV3Gk/BfmVwVVAfW6ptPpG4VIlLkf2nYsSqG2QIEAGt9TOHq0blZSYSQ&#10;hlFx5U2Rjn92+0MwcDDesn4b2lkhOLX/e6xLm4vrfy9pYjUvIURcqLjSQlFRUQgJCQGaWVjJSStH&#10;qG8pswEIAPqbyWHMZAWo96O/6Ih0KklORcHew0yuCqrXK6s4jWde8/gC+EREwTvpLnO2yWIkZltb&#10;Mq87g3C3CgDYbDwIE3cPAMDjJzk4cyGKyVbpo6ECDzdLsWWrzJ8/H0lJSbhy5UqToz81SlMyUegb&#10;wWSqAID8sD7o6WndokwVAMhOvoX7getYRRWNITNg5LwYKhq6rLuEoHq98m/bo5gtQKher/zZWiva&#10;AkSIhKPiypviFTgXf8L/5vxYZ7TqBxxY/SEcusxGHEIkHxVXWiAlJQV+fn4AACUlJcyZM6fBlcvF&#10;hZW4HVCKB7dqc1W6q8jA7gMFDDIRntwkRDqUFxSi8Jw/Sq7eZM4UrM2hOmMK5OuM+OQVF2PdpWDW&#10;GNAuZ0eY6Ysnp6Q1RGWr9LObBrvV69BLRw98vgBXw+7idvQj5rmZsR5cJ46EQhtWQ3O5XHTv3h1K&#10;SlVfhEZEROD58+esjJWG8J++QFFAPPhRVdlOqA6rVZk+EkrmA1h3m5KdfAucq7+yclV6aIyCgcPn&#10;0Bo6hnWXkBrXLj/CnvUJTLdK3+EKWLbZFPYTBwlfJYRIICquEEJIx6HiSjO1pLASHyZA7L/sEaAx&#10;MxQw3KYbjQARqVV8KxJFf51julVk1XpC5YOpzBagGvFp6VgRHMoaA/raYXynbgNKCb2CyB83MOuV&#10;IdSt0p6htYcOHcL+/ftx8uRJGBg0L8ekvOA1ii4lgheYzJzVhNUqv23YolyV/EwOHt7wYTYAoXoL&#10;0DDXLVRUIQ3KTC/E7s2RzBYgVK9X/vQLCwqsJUSKUHGFEEI6DhVXmiE3NxfHjh1jVi57enpiwID6&#10;3zVOf1COG3/XHwEa/74ilFWpqEKkkyDnOQr/vgB+ZBxz1t1hLFSnukNOTZV193hkNDbExDKvvYxH&#10;YJ6NFZTa0PnRFs85D3B7rzeeh51lzupuAkIHhNb6+/vj7Nmz2LdvH9O90pDKUgGK/0tF0Z9VmU41&#10;lFyHQnXKKLEUVQbYfk65KqRBJTwBQoMeYvu82sDkvsMVsHH/aBiba7HuEkIkHxVXCCGk41BxpQnC&#10;hRUPDw8YGRmx7hQXVuL66VLWamU1bRmMm6EIvSG0WplIr6KQ642uV64hagzoOztbjBncOaMDAh4P&#10;UceP4N6+9cyZopYhHLf9Bl0TcwBot9Da0NBQ/Pnnn1iyZAlsbGyEHzfo9a1UvDpxp81htSWv8vDo&#10;1t+sDUAAMNBuPQaO9qCiCmlQUlw2ftl8h9YrE9KFUHGFEEI6DhVXGsHn8+Hj44Pc3FwAgKurK0xN&#10;TZnngtJK3Isow62/azcndFeRwch35GFmR/8QJdJL1HrlHm7O6DnZlVmvXONBznMsCgxixoCseqnB&#10;22Vip40BiRoBMl+9C2ZTpkO+unNEOLS2h5ICZr8/ViyhtSdPnoS3t3ezx4D4T1+g4GA4K6xWTk8V&#10;ap/YtiisVtRaZQDQs16BQWNmoHvPtn9spGsSFVhr5KyCtdtsaL0yIVKOiiuEENJxqLjSAD6fj1On&#10;TiEjoypI0tLSEs7OzszzR4lliPDns0aAhoyRw2g3GgEi0quipBRFwVdRfNqfORO1XrnGhfgErLoZ&#10;wbxeZGiAZeNsO2UMKD8zHRG/70Ga/yHmTN99IWw+XYZeOlXZKaK6VdoaWpuZmYnAwEDY2Ngw65R5&#10;PF6TI0BlOfkoPBPNCquVUVWE6oLRLQqrbWitMm0AIs0R6JeMw9uTWYG1C9YOpfXKhHQRVFwhhJCO&#10;Q8WVBvj6+oosrHCfV+DWRX69ESDHuYrQ1KcRICK9Glqv3OPt0fW6VXh8Ab67EoKTz9KYs/324+A8&#10;rOO/IBPweIi/cAZxO1cwZ4pahrBd742BNmMBAHy+ALciU3EtPIW500NJARMcRsDcdCBz1hqhoaFY&#10;s2YNNmzY0KwNQOIMq02LDwEn5Id6RZXB4+ahl07TXTPkzfUwNRfbv4xgjQBN+6o/5i4yo/XKhHQh&#10;VFwhhJCOQ8UVEYKDgxEdXRUoqauri5kzZ0KmUh5x1wSICRAw97qryMDGQx7DrJv/xRAhkkbUemX5&#10;4UOg9tEHrPXKNTK4+Zh7/qJEjAE9jriJ8M1ejY4A3U9JR0BQHDMChOpuFSd7k1aH1oaGhmLo0KHQ&#10;0dEBj8cDh8OBnp4e1NXVha8yasJqi88nsnJVlFyHQmWSSYtyVRpaqzzU5Uv0GVg7ukiIsBKeAL//&#10;HIOzPzxjzoycVfC/9aMosJaQLoiKK4QQ0nGouCJEVGElPUUWYX/xWauVjZ26weYdBVqtTKRac9cr&#10;1wi+n4zF124wrz376+ObCU4dPgYkagSon900jF7qhX4GQwAAmVl5uBQcj2cZXOZOf111THI2a1O2&#10;CofDgaenJ2bPno0VK2q7ZRrDi3uCwsO364XVqk63RDfN5hel8jM5SL6yG4VpV5izHhqjYODwOa1V&#10;Jk26dvkR9qxPYEaAAGCtjykcXQZTYC0hXRQVVwghpONQcaWOlJQU+Pn5AQCUlJQw3X0xIv0rkMOp&#10;YO5oGshi7FQFGgEiUq28oBD5vqdY65UVrM3Ra+7MeuuVUT0GtOdGOA6kcpizH8faYIpZx3ZJCHg8&#10;JAcHIWLjJ8yZopYhrFdtgpHjBKA6VyXkWiLik2pHZXooKcDNxRzDjKqyV1qKy+UyXSlcLhfh4eHo&#10;169fk9uA+E9f4NXJSAjuv2TO5PRUoTrXBopGOqy7jaG1yqQtMtMLsXtzJG6fzGPOJi7RwmdrrWgE&#10;iJAujoorhBDScai4Uo1VWFFUx3DNWXh4q7aA0l1FBnYfKGCQSbc6b0WI9GnueuUaGdx8eAVdRlR+&#10;AVC9ZvmAqwuGiBgZak8ZiXG4+eMWFCReZ86GL9kMq9kfQV5JCXy+ALHxjxEUksR6OxcnY4w0G9jq&#10;wFoej4dx48bBzs4OP/30k/BjkcoLXqPg2M16YbU9Z41CjzGiP8+iNLRWecjE7VRUIU0q4Qng/3cy&#10;9iy7z5z1Ha6ANT9awPptfdZdQkjXRMUVQgjpOFRcAZCVlQUfHx8AgAp/LHoUW4D/uva5hZs8zO3l&#10;aQSISDX+02coPHEOgnsPmLPuDmOhNmt6vcDaGrcePsI3YeFMvsokzX7wdnPt0DGgYm4ewnfvaHQE&#10;SFSuipGBJt51GdXqXJUaXC4Xv/zyC3R1dbFw4ULhxyyVpQIUXrjDCqsFAJUPLVsUVttQUYXWKpPm&#10;ivwvDTtWxbBGgJbtGQb3GUNpBIiQNwgVVwghpOO88cWV3NxcHDt2DIICLfTgOkC2TJl51t9MDmMm&#10;K0C9nyzrbQiRJuUFhSi6FILXAcHMWWPrlVE9BuQTEQXvpLvM2SaLkZhtbcm6154aGgEyX7waJu4e&#10;QAO5Kn00VODhZtmmXJWVK1dCTU0NGzZsEH4kkrjCahtbqzzCdQUVVUiTuHk8/LY9Cpf3ZTNnoz17&#10;Y/l6a+jo1R/5I4R0bVRcIYSQjvNGF1dyc3Nx/Kg/ZHJGQ55X2yKtpi0DG3caASLSraKkFK//u43i&#10;8/+y1isrv+8OFWeHBrtVMrj5+P7qdVzKeQ5UjwHtcnaEmX7r8kpa4znnAa5v/ZI1AjR4jhes538K&#10;ZfXeeFXEw83bKbgd/Yh5Lq7VygDg5uaGPn364OjRo8KP6uHFPUHRmViUpxcyZwpWulBxM4PCW31Z&#10;dxvzOPKCyKIKrVUmzVHCEyA06CG2z0tgzvoOV8CyzaawnziIdZcQ8uag4gohhHScN7a4wufzcezn&#10;uyjNGAiZitoW6TEzFDDcphuNABGpxotLQOEff7GKKgrW5lCdMUXkeuUaosaAtkxyRm/l2o6u9lTM&#10;zUPk0d/x8Jg3c6ZmMh7jv92GfgZDmFyVsJuprBEge1sjjLE2bHWuir+/PwDA2dkZStUrnOuG2IrC&#10;f/oCRQHxrFwVOT1VqEwfCSXzAay7jaG1yqStkuKy8cvmO0gJLmLO5v8wGLMWmNIIECFvOCquEEJI&#10;x3kjiyuP75Xg8pEiVJbUZjH0N5PD+PcVoaxKRRUivfhPnyH/9z9RnpbFnDU1AlTjeGQ0NsTEMq+9&#10;jEdgno1Vh+WrJPr7IW7/TpRmpwIiRoDup6QjNOweXubWfgEprlyV+fPnIykpCTdu3GCKKw0pL3iN&#10;V37RKLn2mDmTUVWE8nsmUHEcwbrbmPxMDpIurK9XVKG1yqS5uHk8+B6Ix9kfnjFnRs4qWLvNBoMN&#10;NVh3CSFvJiquEEJIx3mjiivFhZW4froUz+LLmbNuPUrhslANekNotTKRXqJWK8uq9YTKB1OhPMaa&#10;dVdYXnEx1l0KZo0BfWdnizGDO2aUQNQIkL77QtguXwNl9d7IzMpD2H/3kcLJYZ730VCB6wQzDByg&#10;yZy1hKVlbXZMdHQ0uFwuUlNTG12tXFkqQNGVJBSfqR27AADl6aZQmWDc7LDaxtYqD7SewrpLSEMC&#10;/ZJxeHsyE1jbd7gCFqwdClePocJXCSFvMCquEEJIx3kjiiuC0krciyjDrb9rxwgqZQVQ1H2MOV+M&#10;gIKCAus+IdKioqQUry4GssJqAaDnvPfR4+3RDeaq1IhPS8eK4FDWGNDXDuOhq95L+KrYCXg8hO/f&#10;XW8EaOyqddA1MQefL8DVsLv1clXsxhrCxqr564xFES6uNKUo9G69sNru9gPR08Oy2WG1Ja/ykHr1&#10;MLITarce1RRVaK0yaa6HqbnY/mUEawRo2lf9MXeRGdR70+8hQggbFVcIIaTjdPniyqPEMoT9xUdJ&#10;Ue2HKVBKg5rRfXjOfZcKK0QqNRRW28PNGSqTnCCn1vRWkAvxCVh1M4J5vcjQAMvG2XbIGFBK6BVE&#10;/riBGQECAJuNBzHU2QXySkqIiEqtl6sy2nIQHOxGtCpXJTMzE2lpaTA1NYWSklKziyulKZko9I1g&#10;hdXKD+uDnp7WzQ6rpbXKRBxKeAKcOJyAo189ZM6MnFXwv/WjYGyuxbpLCCE1qLhCCCEdp8sWV7jP&#10;K3DrIp81AlQuzwWv13+QV8vGnDlzoKFBM+lE+vDiEvDq74usXBUFa3P0dJ/UZK4Kqtcsf3clBCef&#10;pTFn++3HwXlY+48TPOc8wO293ngedpY5qzsC9PhJDgKvxNfLVXF2MEEfjaYLRg05dOgQ9u/fj717&#10;9zY6+lNDHGG1Da1V1jJdCEOHBVRUIc127fIj7FmfwIwAAcBaH1M4ugymwFpCSKOouEIIIR2nyxVX&#10;BKWViLsmQEyAgDnr1r0Cr7pHoVQ5EkpKSlRYIVKJ//QZCk+cg+DeA+ZMTl8bqnPfR/ehzRuTeZDz&#10;HIsCg5gxIKteavB2mdjuY0ACHg9Rx4/g3r71zJmiliEct/0GXRNzvMwtRPDVRLHlqmRmZiI5ORkj&#10;R46Euro6OBwOrl27htmzZzcaWFte8BpFlxLBC0xmzmrCapXfNmxWrkpDRRVaq0xaKjO9ELs3R+L2&#10;yTzmbOISLXy21opGgAghzULFFUII6ThdqrhyP1KACD8BawRo8Jhy3Ms5AV4pFwAwb948aGtr13kr&#10;QiRbQ2G1yu+9AxWn8ay7jQm+n4zF124wrztqDEjUCJD56l0wmzIdlXLd2iVXpaWdKpWlAhT/l4qi&#10;P9kjQkquQ6E6ZVSziipoZK2y8ZTNVFQhzVbCE8D/72TsWXafOes7XAFrfrSA9dv6rLuEENIYKq4Q&#10;QkjH6TLFleLCSvh+85p53d9MDgY2PPwb+id4PB4AwMPDA0ZGRnXeihDJVVFSiqLgqyg+7c86V37f&#10;HSrODk2G1aJ6BOi/hw/xR1wCovILmPMfx9pgipkp66645WemI+L3PUjzrw1w1XdfCJtPl6GXjh7i&#10;Eh7jytW79XJVxo42avFq5czMTISFhWHSpElQV1dnXk+ZMqXRThUAeH0rFa9O3GGF1SpY6UJtzthm&#10;h9W+fJyA5KBt9YoqtFaZtFTkf2nYsSqGNQK0bM8wuM8YSiNAhJAWo+IKIYR0nC5TXAGAqEt83L1W&#10;BrsPFKBnVIF9+/ZRYYVIpaKQ6/XCars7jIXqVPdmhdXmFRfj37v38cfde8wIEKrXLB9wdcEQzX6s&#10;++Ik4PEQf+EM4nauYM4UtQxhu94bA23GIjMrD34B0fVyVezeHgYd7dblkJw8eRLe3t7YsWMHHB0d&#10;hR+LxH/6AgUHw1lhtXJ6qlD7xLbZYbW0VpmICzePh9+2R+HyvmzmbLRnbyxfbw0dvab/zBNCiChU&#10;XCGEkI7TpYorgtKqD6VSRoBTp04hI6MqjNLS0hLOzs5CtwmRPG0Nq32Q8xznk+7iQCqHdW7VSw0f&#10;m5vi7cGD23UM6HHETYRv9hI5AlRSDvwTdKderoqj3XAMM9JjzppDuFOFy+UiNjaWyVhpjKiwWhlV&#10;RaguGN3ssNqSV3m4G7hLZFGF1iqTlijhCRAa9BDb5yUwZ32HK2DZZlPYTxzEuksIIS1FxRVCCOk4&#10;Xaq4AgB8Pp8KK0Tq8J8+wyv/S6xcFTl9bfScMRlK5k2P79x6+AjH4hNxKec569yzvz7eHWqIMYPb&#10;94s0USNA/eymYfRSL/TqPwC3IlNxLTyFeVaTqzLSbGCrViv7+/tj06ZNLepU4cU9QdGZWFanSkvD&#10;ahtbq2xo/yEVVUiLJMVl45fNd5ASXNvFNf+HwZi1wJRGgAghYkHFFUII6ThdrrgSHByM6OiqUEpd&#10;XV3MnTtX+AohEqO8oBCF5/xRcvUmc9bcsFoeX4DL9+/j5L1kVp4KAHgZj4CToUG7jv+gegQoOTgI&#10;ERs/Yc4UtQxhvWoTjBwniMxVMTPWg5O9SYtyVbhcLs6ePQt7e3sYGBg0u1OlJqiWF5rKKqqgOqxW&#10;ZZJJs3JVajYAPbi8lnWuZ70Cg8bMoLXKpEW4eTz4HojH2R+eMWdGzipYu80Ggw1pkx0hRHyouEII&#10;IR2nSxVXhAsrM2fOhIKCgvA1QjpdQ2G1Pdyc0XOya6NhtXnFxTh9Jx6nOZx6eSofjxiOd0YMQ29l&#10;ZdbbtIeMxDjc/HELChKvM2fDl2yG1eyP8CKfVy9Xpb+uOiY5m7UqVyU0NBRr1qyBl5cXPD09hR/X&#10;U7NSuST8MSuotqZTRcliYIuKKrRWmYhLoF8yDm9PZgJr+w5XwIK1Q+HqMVT4KiGEtBkVVwghpON0&#10;meJKSkoK/Pz8AAAaGhqYN28eFVaIRCq+FYmiv86xwmoVrM3Ra+7MRsNqOztPpUYxNw/hu3eIHAFS&#10;0tJDyLVExCfVFiJ6KCnAzcW8RbkqXC4XR48ehbOzM0xMTMDj8ZCQkABDQ8NGO1X4T1+AF/EIvMBk&#10;1rmcnipUpo9E92G6zRr/QQNrlVX1J2DohOVUVCEt9jA1F9u/jGCNAE37qj/mLjKDeu/md3ERQkhL&#10;UHGFEEI6TpcprtRkreTl5WHOnDnQ0KDWaiJZSpJTUeh7mhVWKz98CFRnTW00rLaz81RqNDQCZL54&#10;NYwmuSE2/jGCQpJYb+PiZNyqXJWWdqqUpmSiOPgeK6QW1SuVld42aHZQLRooqtBaZdJaJTwBThxO&#10;wNGvHjJnRs4q+N/6UTA212LdJYQQcaPiCiGEdJwuU1ypUVRUBBUVFeFjQjpNa8Jqa/JUdt+JY43+&#10;oDpPxd14OHTVe7HO29NzzgNc3/olawRo8BwvWM//FM+ev0ZAUFybclV4PB527NgBFxcX2NjYAAAS&#10;ExOhp6fXYKdKZakAJfcz6oXUojpPRclmULNXKqORtcoGTl9B38yJdZeQ5rh2+RH2rE9gRoAAYK2P&#10;KRxdBlNgLSGkQ1BxhRBCOk6XK64QIinKCwpRdCkErwOCmbOasNoeb48WmatSk6finXSXdd6/uyKW&#10;jzLHOIPBHZKnUqOYm4fIo7/j4TFv5kzNZDzGf7sNZcoauBQcj2cZXOZZHw0VeLhZtjhXJSIiAkuX&#10;LsXixYuxcOFC4ccsNSG1xecT6+WpdLcd2OyQ2hpFuRlICd5fr6hCa5VJa2WmF2L35kjcPpnHnE1c&#10;ooWPPjeHjl7Do3+EECJuVFwhhJCOQ8UVQsSsoqQUr/+7jVc+p1nnjYXVPsh5Dp/oOzj5LI11btVL&#10;Df+ztoS5vn6H5KnUlejvh7j9O1GanQrUGQEa4OAiMldlgsMImJsOrPMjNExUp0pmZiYAQEdHR+h2&#10;lZqQWuE8lZauU65Ba5WJuJXwBPD/Oxl7lt1nzvoOV8CaHy1g/bY+6y4hhHQEKq4QQkjHoeIKIWLU&#10;UFit6owpkBexFvnWw0f4JTK63iplz/76mGFqDDP95ofAiouoESB994WwWbICKc8KEHYzlTUCZG9r&#10;hDHWhi3KVWlJpwr/6QsUBcTXy1OpCaltSZ4KqjcAPb7th8dhm1nntFaZtEXkf2nYsSqGNQK0bM8w&#10;uM8YSiNAhJBOQ8UVQgjpOFRcIUQM+E+fIf/3P1lhtXL62uj16Yf1wmolLU+lhoDHQ/j+3fVGgMau&#10;WodChT4IDbvHWq1sZKCJd11GNTtXZeXKlbC2tmYCajMzM6GkpNRgpgov7gleX7oLwf2XrHMFK12o&#10;uJm1KE8FTaxVNnJeDBUNXdZ9QpqDm8fDb9ujcHlfNnM22rM3PvUaicGGFKxOCOlcPj4+wkeEEELa&#10;CRVXCGkDQc5zFP59gRVWK6vWE6off1AvrFbS8lTqSgm9gsgfNzAjQABgs/Eg1IxtcDPmMVI4Ocx5&#10;a3JVOBwOPD09m+xUqclT4YWmigypVR5vhG6aLSs8NVZUGTxuHq1VJq1SwhMgNOghts9LYM76DlfA&#10;ss2msJ/YMRu8CCGEEEKI5Gi4uFKRhRj/AJz+eQN2XKv6brz2hz/B55uPMcGwNpCvIisSvj+vw/wd&#10;lwFow37Ndnh/MRMW2gp1fjBCupaWhNXGp6Xj74SkBvNUOmqVsijPOQ9we683noedZc703Rdi5ML/&#10;ITb5OW5HP2LOW5qrMn/+fNja2jLFFC63KvhWVKdKecFrvL6RgteXU+qF1Cq/ZwIli4EtCqlFI0WV&#10;HhqjMNTlS/QZKHpTEyFNSYrLxi+b7yAluLaTa9pX/fHpFxY0AkQIIYQQ8oZquLiSdQ7zLC7A5JeZ&#10;cHjbDjqZ1/Dv6V/xse8QnI36CVN1FYCKpzj3iRumPXLFUe/P4Iww/OK1FjsUtiLl3wUwlBX+QQmR&#10;bjVhtcXn/2XlqvRwc4bKJCfIqVUVHnl8AeLS0hrMU5lnOQpDRGSwdBQBj4eo40dwb9965kxRyxCO&#10;235DekmPerkqoy0HwcFuRLNzVTIzMzF58mTMnj0bK1asEH7M4D99AV7Eo3ohtXJ6qlB+dwSURg1s&#10;UUgtmiiqGDh8Dq2hY1j3CWkubh4PvgficfaHZ8yZkbMK1m6zoREgQgghhJA3XMPFlaKnSH2lDcO6&#10;HShZ5zBP53tohQRhu2NvFIZ+i6FOHGxN+RMLDLsDACpSD+Mdo99gHhKE7Y59at+WECnHi0tA4R9/&#10;NRpWm1dcjBuchw3mqbw/yqzTRn9qiBoBMl+9C2oj7XA5LKVeroqzgwn6aDS9Pnb+/PkwMzNjiik8&#10;Hu//7N15WJRVwwbwG1QEZHGXGcENBFxQFEJNUwTFXEiTNCsVl3qz1BZfldey+irTVMpKrawkEUvN&#10;IBVXFERzJXDDBUZQFJjBlB0cBJz5/mBmnBn2fRju33V5Fec5M8ADinN7zn1QUFBQ5kqVx/Fi5B+/&#10;Uaqk1uiZrjAZblftklql5CvhSAhfw1CF6tyhv+IQsDZOVVjbqa8R5vk5YsKLjtpTiYiIiKgZKj9c&#10;KYNmcGIGUcBsOKx2Q3TcUri0BJAXh5DP34XPujDYro9G3FIXtNR+kjKwbIt0WcecPPS9fhvGjwpU&#10;YwWmxhA5dEdae0sAQJZMjqvFT3CyWKb2SMDCAHBv2QJ9W7ZAKwONSw1Onp2JJ+fCIRedU40Z2A+D&#10;7BkvZBhYoeBxC9V4yxYydLB8DJPWxaqxijx69Ai7du1Cr1694O7urn0ZANDqCWCVDvS6Axg/0rz2&#10;sAtw1xp4WHmGUybTR7dhln0KLYqfFgo/aSlAnuVIPDJtvG1X1PSl3zfEqT1GyIx/+hu4x0gZhk0o&#10;hEmbKv/4JCKqkK+vr/YQERE1MVUPV1RbgOYhOvRduJg9Qoy/N1xjF0McOBWCvGsIWPgKVsILr9zb&#10;iZ1uOxC31gM1fK1E1OieZOcgK2h3qbJas1enos0wN0DH+1SKpFL8mxAPyfVYiC+c1uhVaW1lj6Er&#10;vsTtAotSvSojn7XHkGfsVWPl0V6pAkWvivZKFWVJbf7e2FJ9KsYjesJsnFO1+1SU0uLOIeHERjxK&#10;v6ga40oVqgsF0iLsDLiKbSsSVWMOY8zwzseD0d/ZSmMuEREREVHVwhVFcDL/3ksI/30FPARGAPKe&#10;hiub7XF44StYiaWI2OyOGws94YN1JaGL9nMR6ThZwWPk7j+kUVYLAOa+02E6fCgeGxrqbJ/Kvwm3&#10;cP/mNdyJOKIRpqhzXrYBhdYDcSbmXo17VTIzMzFr1izY29vj66+/1r4MKEpq847GlupTUZbUthlu&#10;X+0+FaWyQpVWptboMWIxerpN1phLVF2RYbex6eOrqi1AAOAXOAAez9uysJaIiIiIylRJuCJDnmgv&#10;Pn9zEYK6fYi9X74BN1UHiyJcOdgPy7udRBCWImLzLDiapSLEdzQWWf3ElSvUpFRWVpvdsgUOX7+J&#10;rddvaPSpdDNujel2do3Sp5IlTsH9uJsQX4lB4g5/7csqnUf6oKfH8zDo3BMnr/5bqldl5PA+lR6t&#10;PGfOHLRv314jTClrpUrh3QfIO3ClVJ9KC2sLmL00qMZ9KqgkVLFx9kJLIxON+UTVIU7JwbefReH8&#10;rgzVmNdbVpi72BlCa/40IyIiIqLyVRCuyJAXF4SFHitwb9YmbPloCuzN1I//KSjpXJm/B4LZ2xTB&#10;iiEgi0PAeA+sHhta5c4VosYmvXwVuXv240ny084OIzdnmHuPw11jY4SLEuB/7brGY55pa4kZfR3h&#10;1acPTKqw2qMu5Gdm4F9RHJLOnkLK8f0apbTqOo/0gXDICAj6OaGznQMeZElx6sxNxCfcV83p2MEM&#10;HiP7oo+DtcZjlaRSKUxMSsKKzMxMvP/++6XCFXXSy0l4dPQ6im4+1Bg3eqYrzCYNhFH3Thrj1ZEl&#10;TsC1fR8zVKF6UdYWoE59jbD8Kxe4DbfRmEtEREREVJbyw5WcCPg5zkTUnED8vmosBKWOVZbxtCBq&#10;8grv3kPOzhAU3bilGmthI4DFrOm41KolDsaJSvWpjOvSGTMHOjVIn0qRVIqUq5cgib2M1NPhyI49&#10;qT0FAGDpNApdR3hC4OSMzvaOaNOuZBWKWJJRKlRR9qoMGtizwi1AS5YsQUZGBjZs2KBanaIeuECt&#10;T0UaIcKTlBy1RwMmExzRZpQDWnZpqzFeHVniBCT+HYj0W3tUYwxVqC5pnwIEAIs29YH3NEduASIi&#10;IiKiKisnXCmGJGQRhIvaIzxuFTwsSiUrJVQltxOwzf9tjEEMdn73CZalvY/4w/NgX87DiBpbeWW1&#10;Rt5eiLERYuvlq6X6VN60t8OU/v3qtU+lohJada2t7GE95gUIB7rAepCLKkxRKitUgaJX5dmhDjA3&#10;Kx1KaG/xUYYr27Zt05gHRZ/Ko7/j8SgsvlRJbZspTjBx6VnjklowVKEGcO1yGr777CLijz/dIuf1&#10;lhVmzO8HW/sOGnOJiIiIiCpTTrii6FNZFql9AYAtZgefQODUkqXSMkkUgr75CHPWhQEQwH35Wvi/&#10;9zJcVN0sRLpDVvAYecdPIP+PUI3xFpPHIdKqE34U3WrwPhVlCa045gKSQ3/Rvqxi4/06eoz0RBfH&#10;PmgrLHsrT01CFaUlS5ZAJBIhKCioVI+KUuHdB5BeuF2qpLaFtQXaTOwHk8E9a1xSi3JCFQCwdnsf&#10;9u6zGapQrSWK0rFr63WE/ZCmGnMYY4bX/+vELUBEREREVGPlhCtE+icv/GSpstriIc44adcL/3f7&#10;6XHEqOc+leqW0Hbp0x+d7XprX9ZQk1BFe6XKhg0bcOXKlTJXqjyOFyP/+I1SJbVGz3SFyXC7WpXU&#10;opJQpdewaTA2r7hsl6gymRlS7N15o1Svyjw/R0x40VFjLhERERFRdTFcIb1XVlltgaMtwm0E+DLv&#10;6ZYAKI5SnuhoX6d9KlUtobV0GoWez09RldC2Uus2KU9NQhWlDRs2IDw8HD/99BOEQqH2ZcgfF6Hg&#10;Ziry/rxUqk/F2L0nTEf3qVVJLQAU5Gbg+qENDFWo3hRIixBxJLFUr8qcNbZ4Zd4A9qoQERERUZ1g&#10;uEJ6q/DuPeSGHtXoVSns0BZh3YRYa6y5bW1p/37wtLerkz6V2pbQVkVNQhVXV1cAQHR0NKAWrhw4&#10;cEBjnrKkNn9vbKk+FeMRPWE2zqlWfSpQhCq3z+1BStQGjXGGKlSXos4k45evYkv1qvBoZSIiIiKq&#10;awxXSO8U3f8XOXv2aYQqxcatcdq6Cz7q9PRFezfj1pjfry/G9+tTqz6VmpTQVtSbUpGahCpKynAF&#10;agGLuifZj5B3NLZUn4qypLbNcPta9amAoQo1kERROn7yv4TzuzJUYw5jzPDOx4PR39lKYy4RERER&#10;UV1guEJ640l2DvKOhuPRgeMa4zFWHbG+mwCpLVoAij6V+c4DMNzWtsZ9KtUpoRW6DIGNyzM1ClOU&#10;ahKq7Nq1C23atMGYMWNgYmJSbrhSePcB8g5cKdWn0sLaAmYvDap1nwoqCFU69J6GfhPeZ6hCdSIz&#10;Q4qgLVcQvOaeaqxTXyMs+mwA3L3qbqsfEREREZE2hivU5MkKHiN3/6EyQ5Vfu3bBFUWAUps+FfUS&#10;2op6UzqP9IFwyAh0cx1aaQltVVQnVImNjYWdnR1MTEwglUrx3HPPwcrKCnv27IFJGf0t0stJeHT0&#10;OopuPtQYN3qmK8wmDax1nwoqCVVsn/NFW6GdxjhRTSh7Vdb6XtUYX7SpD7ynObJXhYiIiIjqHcMV&#10;arJkBY/x6Mx55P11CPKcp50KSW3N8UuPrjhpYgzUsE9FWUIrib2MxL92lBum1KSEtiqqE6oAUIUp&#10;/fv3V532k5mZiZSUFDg5OanmyR8XQXrxDvIPXi9VUmsywRFtRjmgZZe2GuM1UVwoxZ3zf+HOqc80&#10;xhmqUF2LDLuNTR9f1Sir9XrLCm/7PYN27evm9yMRERERUWUYrlCTlBd+Ejl/HoBB/iPVWFJbc+yx&#10;scJ+szYY16UzZg50grONTZW2/ih7U+5eOFtvJbRVcTM+BVdi71YaqkilUrz11lvw8fGBt7c3pFIp&#10;fvvtNwDA66+/rvFYKPpUHv0dj0dh8aVKattMcYKJS89al9RCEaokXw5D0umNKHqUohpnqEJ1LVGU&#10;jrX/u6BRVjt0Rnv8Z+kg2Np30JhLRERERFTfGK5QkyL++xwKg0PROiNbNZZt3Bo7e3aFqIcNJtn2&#10;qnJBbWrs5QYpoa2Km/EpiDh1Aw/Tn75QNDUxwshn7dG3jw1atgCuXr2KIUOGAIotQHPnzsWCBQvK&#10;DFOgdpSy9ExCmX0qbSb2g8ngnrUuqQVDFWpAmRlSfL/2H4T9kKYa69TXCMu/coHbcBuNuURERERE&#10;DYXhCuk8aWERYiMi0W5/GMzynq5UyTZujdBuApiPGo5hPbphoE3FwUdDl9BWRUWhyqCBPWGkWHVz&#10;4cIFLFy4EK+99href/99QLHtBwDatWuneiwAFN/PQv7JeBScvqOxSgUAWvXpCNNx/eqkpBYVhCqm&#10;HQaj/+TPGKpQnSmQFmFnwFVsW5GoMe4XOAAez9uyV4WIiIiIGhXDFdJZV5JTcPufS7CKPIMeWbmq&#10;8cctW+BqH1t0mupd4bafIqkUt8+drnIJraCfE7o6OWtfrheVhSqXLl3EDz/8gJUrV8LOzg5isRi7&#10;d++Gt7c37OxKBxbKVSplFdQaWLSG8YieddangkpCFbvRi2HlOExjPlFtHPorDgFr4zR6VeasscWU&#10;V/qyV4WIiIiIdALDFdIpGfn5OHz9JuKvXMP42DiNUKWwVUtIhg2G/VRvtG9fdtdJkVSKlKuXkHT2&#10;FBJ3+GtfBtR6U7oPebZOS2irorxQxbF3e7S3NMDw4SWhxC+//IIff/wRu3btKjNMUSq8+wDSC7ch&#10;PRSnfQlGz3SFyXC7OlulopR8JRwJ4WsYqlC9u3Y5Dd99dlGjV8XrLSvMmN+PvSpEREREpFMYrlCj&#10;kxYW4XJyMnZciUVacirmpt6HS5rm6ouC59zQfdYMGBq31hhXSo29jLsXzpZ5sk9rK3vYvjiz3kpo&#10;q6K8UEW5UmXNmtUIDQ3F5s2bVb0qYrEYQqFQ7VlKPMl+hMc3Uso88cfAojVMvRxg+pxDnRTUqkuL&#10;O4eEExvxKP2iaoyhCtUHcUoOft14WaNXxWGMGV7/rxN7VYiIiIhIJzFcoUZzJTkF55Luwf/adXR9&#10;8gTL7klKhSpGz49G24leaGFpoTEOAFniFCScOoGbQT+UG6h0H/Jsg231KUt5ocqjvFTcvR2Dr/zX&#10;ol27dkhISEBkZGS55bQA8DheDOm5BBRE3tG+BGP3njAZZofWDqXDmNpiqEINJTNDir07b2j0qnTq&#10;a4R5fo7sVSEiIiIincZwhRqUctvPgcTb+CcrG12fPMG8++kYlXofrYufqOYZuTnDYtpktOrSWePx&#10;+ZkZuH36JOKCd5R5XLLtzKXo8exI9BzyrPalBlVWqNLaqAVGP9dHtVLlzp072LZtm8bjtD3JfgRp&#10;zB1II0SlVqm0sLaAiYd9nR2jrK2sUKWVqTXsPFfAZqCnxlyi2iiQFiHiSGKZvSqvzBvAUIWIiIiI&#10;dB7DFap36tt+jt7/VzX+kfjfMkMVc+9xMOreTTWWn5mBlEsxiA/9s8wjkzuP9IHTDF9YDxjUoP0p&#10;ZSkrVDE2bom4G9HIfHATe//aoxqXSqUwKefjlV5OKvMIZQAwmeAIkyG9YNS9k/alOlFeqNJjxGLY&#10;OHuhpVHZHzNRTUSdScYvX8WW6lWZu9gZQuvSK9aIiIiIiHQRwxWqN+rbftS9mZ6FKeJ/NY5VbmEj&#10;gMWs6TB2tAeqUExr6TQKA2YvgPUgl0bpUNFWVqhiABnGeQ5Qnf6Tn58PDw8PjcepK76fBek/d/Ao&#10;LL7MI5RNRvaGyeCeMGhdP/+K//DOVcQd+ZKhCjWIRFE6dm29XqpX5Z2PB6O/s5XGXCIiIiIiXcdw&#10;hepURn4+/k5IxK4bcfgnK1vj2uuPCjAjWYLWGU/HW9gIYD7tBZg4DwDUimlv/PCx2iNLWDqNQs/n&#10;p8Bu5Gi0FVprX24UN+NTcDzyGjIynwZFrY1a4F/JLYwc4YApk7015mtr6COUy5IlTkDi34FIv/V0&#10;VQ1DFaovmRlSBG25guA191Rjyl6VCS86aswlIiIiImoqGK5QrSm3/RyME2HXvWTty/isfXuMSEpB&#10;q+tPS2cNLc3RZsp4mHmOQpY4BTcO7a/wpJ/GLqZVJ5VKce3GXURdvKexUsXQQA4vDycMGtgTRkYV&#10;ry4pvp+F/JPxKDh9p8xVKqbj+sG4T9d6W6UChirUwJS9Kmt9r2qML9rUB97THNmrQkTUHOWJcOzH&#10;L+C7bDskiiHB7K8R+OF8jLWvq62hhZBcEgED+0NgCADFkIQsgnC5HaLjlsKlpfZ8bXmI8feG67JI&#10;7QsAbDE7+AQCp9byJDuZBJeuAAMHCWCofU2NTBSA8Q7zEYZp2Bq/HfPsjbWnlOEhIvyeh+e6XtV4&#10;DBHVBMMVqrFb9/9FuCgBfyQk4F6BZkDwTFtLLOpmA/voqyiOefpiShmqyPvaI/7kcdw5srfcYlr7&#10;Mc/rTKCidDM+BfsO/oPHhU9/25iaGMFGaIzRowaiS+fye1Dkj4sgvXinwY9Q1lZWqAIAPUd+jJ5D&#10;X2SoQnUu6kwy1v03RqOs1ustK7zt9wzatef3GxFRsySLQ8B4D8wvnIWt703HeO/eyI08gWtJMbjQ&#10;9g2srW1gAZQTpJQ1VhFFuBK7GOLAqRBoX661ZIT4jsZyp92IW+qC8j+cAogCZsNh/h4AAnhtjcDh&#10;eY4VhjFE1LAYrlC1VLTtp5txa0y3s4N3NxuYXYjGowPHNa4bjB6KTEEH3Dq6r8xiWhvv12E//gWd&#10;KKZVd+bMOUTF3EahzBwFBcWq8XaWJhjialvpSpXH8WIUXEmG9FCc9iUYu/dEa+duMHHuoX2pzpUX&#10;qli7vY9ew6bB2Lzxu2tIvySK0rH2fxc0ymodxpjB78shsLXvoDGXiIial5JVGEEYGx2KpS5m2pfr&#10;SFlBSlljFdGRcEURRq10Xovv8C2mXX4b8YfnwZ7pCpHO4G9HqpS0sAjnEm9j5cEjcNv+O/579oJG&#10;sPKmvR2CvDxx/JWX8YrkPgw/+lIVrBTLipHe1wY3+3TCgU3v48yHszWClc4jffDc+p145bgI4/7v&#10;S/Qc8myjBysJCQnIzMxEYWERLvwjwrFTKch5ZKIKVjp2MMP0F93wzlvjMeQZ+zKDlSfZj5AXcR0P&#10;Vv6FzDXHNIKVFtYWMJvtik7fTkPbOSPrPVgpLpTi1qnfERUwSSNYsXZ7HyPfPYu+Xm8yWKE6lZkh&#10;xRd+pzDPNVwVrHTqa4T1h4fhp5AJDFaIiEjhIW7eTYdMe1glB6JjG+ArNICBgQEMDMbBLzAKEsUD&#10;imP8YWewACES5T9+FUMSsgAGdv6IKc5DjP9YCH22AInL4NrKQDGumPooFsf8fSE0KHluoe9mREme&#10;rrCsLpkkCoF+4xQfpxN8v/wUvkI7+IYkA5AhT3QU/r5OiusGEPoGIi4rCv523eCzPRGJy1zRysAA&#10;dv4xePpPeWrPn3AWu8OEmDVuHLzGeUEQdgSnEwqeTsgTaXw+BsL5CIjL0boniueq8GMloppiuELl&#10;unX/X/z491lM/G0nZoWFa/SpPNPWEj+6P4eo2a/iv8OfhVNSMh4s+0QVqjzIT8eV4vs4ejMY5/f4&#10;4/afm1SPtXQaBedlG/BS6GW8sGELHDzG6sSJP0qr16zDEr8N2PD9YRwJvwYDgxaAWqiy8A0v9HEo&#10;u1BXejkJWdtO4cG7e5C3PVpj+4+xe0+0WzEWnVa9CDOPfvW+/QeK1Srnt87HnVOfqcYYqlB9KZAW&#10;Yc/2WEzpEapxCpBf4ADsODERbsPrYok3ERHpA0O7cfBbIUSAzzB4+v2MkAgRnq5zBIBCpIZ8AHev&#10;I7BaFY548U2Eb3VG1JwpePXrKK25ZTGDy9JjEAe/CdiuR3SRHPIEtZUqkmM4mjkCP0QnISV6O2bd&#10;+wJTvjkNzY3bVSSLw7Y5UzAnyhnbopOQEr0GozLPYruySEYmwh+L5+JrzENY/AOIow9i0+TuMGzp&#10;iqUJ9xA82xa266NRJJcjoczVKwVIOH0EYQIvjHPtCAvXMZglOI3dp5MUwVQBRH+shNfXwJKweGSL&#10;o7F30wvoUdYrvco+ViKqsbJ+y1EzlpGfj31XruKVnX9gfMg++F+7rupT6WbcGkv798PJGdOw85Xp&#10;GNPHEUbno/Fg2SfIDfwD6WkpuJZ2A8duH0dU0nGkxD8t/mptZY++b32GF3afw7RtwXCdMUtnTvz5&#10;9NNP8csvv6hWqvRyfB49ejmXWqlSXqjyJPsRcg9cwv13diH7m5MoiLyjutbC2gIWbw5Dly2vou2c&#10;kWjtINR4bH1RX62iPFrZwmYsnn0rnKEK1YvIsNuYOfogNi26qRrzWdENe5O8MeFFFtYSEZEWw67w&#10;WB0KcfRPmIU/4ePpAHP1lSmy2zi65Qgc1n+Oj+Z5wF7gCI95n2LL1hGI/HovonLKX+9SJbZL4P/F&#10;G5js0h1dXV7E9IkOkARfxK2ylo0AwHafp6tClL8Uq0GKLx3A6rDBWO+/Ar4u3dHVZRLmvfcmZisf&#10;K8tHRiLgNGo8PO07QuAyAVOnusPerIovxWRJOL37NASzxsDVwhCwGIBxs4QICzqMS3kyAMXIzXgA&#10;OI3CC572sBC4YPLUyfAooxS40o+ViGqsir+jSd+dS7yN9eEnKtz2EzF3NhY89yy6tmsL6eWr+PfD&#10;VRD/9Ctu3rqIyITjOHv7CO6mx6JQmq56bN+3PsP4bccx6+BZPPv62+hs11t1rbFcuHABUqkUAJCZ&#10;mYlLl6/hRnwWvv3hKI6EX8OTJyXzKgpV5I+LIL2chIzNx/Hg3T3I//Oq6tQfA4vWMJngiPafTkCn&#10;VS/CdJh9vZ76o62s1Sq9vdZiqO9GmHXoqjGXqLauXU7Df6YewicvRasKa73eskJAtCfeWTGUhbVE&#10;RFQBIwhcJmHe2qOQPxEjOngs0lYMgcsbIUiV3MDJMKBbLwGeNrIYo9dAN9hKMpCVX8twpbpmB0Ms&#10;l0Ou/ithKVxaFuPB3QQkwhq9hOV0x7R0wms/vYnC+X1g7euPP0MiIcqr6scvQ96lwwgKE2LWuAEo&#10;iUvaw3WcFwSRv+GPqAwAZhj02gdYUbgSDta+8P9zHyJEZa3BqcLHSkQ1xnClGUvNzMKPf5+Fx6/b&#10;MSssHFtECapr6tt+lnmOxjDbXgCAgjgR7i79EFc//ginTu3BqYQDSHhwEfmPnwYqtjOXwvP7/fA9&#10;nYxnX3+70U/8cXV1Vf1/QkICFi5ciA8//BCFhUUQJTzAs6Nmw7JDLzySlrwwrChUKb6fhew/LuDf&#10;ZcHI/uYkCv9JVV1r1acjLN8bhc7rfWA5fQiMupd/clB9qGi1Sk+3ydrTiWpFnJKDL/xOYeHIU6pe&#10;FYcxZlh/eBg+XDuSvSpERHogbU5grX5Vi6EALlMX4cNV0yAJCMMFSZH2jCbMCAKPT3DiiRihU4VI&#10;2rcYDvbvICS1Kh0vGYj64zdEIgbrPDspVs20gKXnGkgQg6CjV5EDwFAwFqtPJEEc+jJ6JIVgpsNw&#10;zA+5W0GfDRHVNYYrzUxGfj6O34zDKzv/wKhde8rc9nN46mTVtp/2bdoAAPJFIlz1+x+OLngNx05s&#10;QWzqGWQ9ehosqBfTjn7/fzpRTAu1YEX53w4dOuA/b76FEaMmq1aqSAtKfniXF6rIHxfh0TkR0tce&#10;xEO/fZAeitNYpdLmpQHouHYyOvhNhIlzjwZdpaKUl57K1SrUIAqkRfh1cwxe6XtE1avSqa8R/AIH&#10;4LvfxrJXhYiIaqElzNsqti4L+mGUF3DvtkStX6UAt69EIVHQHm3bKF/GZCArt7y9PA2hJTp1t4Mt&#10;UnBbXEkTjKEALpNfxdKt27DedDOW74wts7xWQ85VHA2KgWB5OLI1Vs48QPhyF0iCjiNatUXKCAKX&#10;CXhp6WaEru+IgOV7cEnjHVTjYyWiamO40kyob/tZEPm3xrafGd1sEOTliYOvvYIFzz2L3l06q67d&#10;OnwQR159CTtfeRZRx3/Bg9ynfSIW/Z6D87INeOW4SKeKacVisfYQAKhWqmQ/6oLYm+mVrlQpvPsA&#10;2X9cwP03f0fOlnMouvlQdc3oma6wfG8Uunw3A+aTBqFll7aqaw3tTtQ+nP3Bk6tVqF4VSItw6K84&#10;zBx9ENtWJKrG56yxxc+HxrFXhYiIqqHkBBuhrz/+DFFsYckTIeLPb/C/RVsgmOeFIQJ7jHvzecQv&#10;+wifB0RAJIlDRMAneHP+abgvmQI3C0MYmreHLU4jaOsexIiuqR5fSuIxBJ+6g9RL11QnDdWlloMm&#10;4QOvi1i2dA0CY1KRI4pAwDdbsF05QbIPfn4/IyQkEqKcVMTsP4HYR/0xqldH1YuxxIMHcCr1Li5d&#10;kqitNpEhJ/o4giQualuClBRbgyRhOBp9CSF+HyMgZB8iRA8hiQnDidiHEIzqBSutV3uVfqxEVGMM&#10;V/RYZdt+vnp2CKJmv4pVE5/HMNteMFEcKZwaexlnNn6N7aP64eRKX41iWiOzLujz+sd4KfQypm//&#10;C64zZulEoKIkFovxwgsvYMOGDQCA6OhotDY2h9PgCaqVKhWFKk+yH+HROREerPwLGZ8cKnWEcpuX&#10;BqDTt9PQfuGYej9CuTJ56ak4H7gYt8L8VGM9R37M1SpU56LOJOOd145hre/VUr0qcxe6sFeFiIiq&#10;qSUEXkuwY7Il/tn4FjwdLGFg7gDPacdgtSockd9OQVdDI3SduhqRYc8jbaUnHIR94Dn/Mty27cXv&#10;S9xgBsDQ/iVsDJ4DrJsNVwcneG6WwGmWl9b7WYSts8VY49kL1tOOQFzTcKWsQlsDxfHFho6Ys20v&#10;trldxhxXa1g6vIuT7Z7FbIHiseZ9MM4hARt9RsPB0hquPoHAsh+xakp3GKIrvFZ8hNnx/wdP6x6Y&#10;Fi5+Gq7IknH8t1BIvN7GfPeOTz8WAIAhLNxnY5WXGEG/xcB8TA/Eb3wLng6dIHT1wddYgL2rJqGr&#10;9qu9yj5WIqoxA7lcLtcepKZLWliEM4mJ2Hr5qsbqFCi2/Uy3s4OnvZ3G6hQAyBKnIOHUCdw+FIKc&#10;639rXAMA22E+sH1tNroNG659qdFFRERg0KBBaNeuHRISEvD9999j0qRJGDHiOVy6cgenzopUgQoU&#10;oYrHyL4aq1Qex4shPZegcdKPkrF7T5gMs2uwk36q4k7UPo1QxbTDYPSf/BnaCu005hHVRqIoHbu2&#10;Xtc4VtlhjBne+Xgw+jtbacwlIiL9U+3eFC1W23y1h4jqWSEkMWE4/MdGzF8XVjIkmI31gR9iwVh7&#10;tXLkQkhijuPMid14Z5kJNok3Yaqg9CHYTVcWYvxnwnXZwZIy5sCpUOZnMkkUgr75CHPWhQEQwH35&#10;Wvi/9zJcBEZaz6GrKvraVeXrnwNRyJd402cNItEfs7/+EV++OxwCRRApSw3BG89sQZcdAVjl0bVa&#10;q1EYrugJaWERwm7exLcXL6s6VJRmdLPBREd7ONvYqFanAEB+ZgZSLsXg6vYfkR17UuMxACBs6wBr&#10;1+dg9/bbMO3eTfuyTkhISMCMGTPg7e2NTz75RDV+Mz4FB45crjBUeZL9CI/+jkfB+SQ8SdFsVG9h&#10;bYE2E/uhdV9rtLA01bjWmPLSU3HtwJfIST6mGus58mP0HPoiWhpx9QDVjcwMKfbuvKGx/adTXyPM&#10;83PEhBcdNeYSEZH+YrhCTU8yQnxnYJ/TQkwdPRoThWIcPPwHvpl/CL2CD+Dnqd1hWBwDf0dXLEsU&#10;4Fn3nrgT6aR34YpMFIDxDvMRBsVJV8pwRXYXIW9Mgs/tCdjm/zbG4BS+W+qHdUarEH94HuyrkyQ0&#10;hkq/dpV//SEKwHj3kxgbuAwvWJ7EF1N+hdWOI1jr0VFxf3ywsc/3CF1askKuOhiuNHHlhSrPtLXE&#10;jL6OeM7OVlVKCwBFUilSrl5C7K5A/HsqWDWu1Na0K2za9UAPj3Fo9+IkGOlgqPLLL7/AyckJQ4YM&#10;QWZmJo4ePYp+/frByckJYkkGjh6/gnupmar52qGK9HISpGcSNE76UTKZ4AiTIb0a/KSfquBqFapv&#10;BdIiRBxJxFrfqxrjc9bY4pV5A9ipQkTUzDBcoaYnB4miAvS076y24iAZIb6jscjqJ8St9YCFTIKY&#10;U7lwcLeHcYw/HF0TsE6fwhVFgLII7+O73kGYdnOxIlyRISdiJRw9E7Aqfjvm2RuXTBcFYLzD93AO&#10;VwQMuqzSr11lX/+RyA9ZBOE+L8U9eYgIv8lY67AVh+f1giRkCZ7ZaIvQ0HfhYlb9pKn6jyCdIC0s&#10;wr4rVzHxt53479kLqmDlmbaWCPLyxM5XpmPywAFo36YNiqRS3LlwFic2fInAETYIf/sFjWClTesO&#10;cLQaAk+HKRg5choGrluPLu+9rZPBSkJCAn788UccOXIEANCuXTvMmDEDPXraYdefZ/BzYKQqWDE1&#10;MVJ1qvRua4bcA5dw/51dZR6hbPHmMHTZ8mqjHKFcmXK7VeZvZbBCdSbqTDJmjj6oEax4vWWFvUne&#10;mLvQhcEKERERNQEWsNV4YQ1Alo+stEdP3zYUwMVdfYuQPilE6t71WHR4FDZ9NgU9NfKiQqQlJUBi&#10;64aBvUqCFeTFYe/W3QhDDIIv3q389KrGVunXrrKvvyHatG0PwbEInEsthExyCcejAOceHYHUA/h4&#10;URKW+M+tUbACrlxpeipaqfKOmyuG2fZSjaXGXsbdC2eR+NcOPE4TqcYBoJWRJbpb2kJoKYR56zZo&#10;YSOA+bQXYOI8QGOeLpgzZw5GjBiB119/HQAQGxsLExMT2NnZobCwCOeiRIg8Ha/xmOc9+2PQwJ54&#10;ciMVj45e1zjpB4ojlI1H9ESbUQ6NetJPZbhahepboigdP/lfwvldGaoxhzFm8PtyCGztO2jMJSKi&#10;5oUrV6jpK0RqyBI845OEJdE7sNRF8+/9xWWufmjCciLg5/guHm46gJ+ndsAlf2+4xipXruQhRv3t&#10;vGsIWPgKVsILr9zbiZ1uO0pW9mg/p46q2teujK+/LBURK+fBc01JJ4tg9jZEbByJG+9Pq/F2IKWa&#10;RTLU4KqyUmWYbS/kZ2YgelcQgiY+i8NzxuDGDx+rgpXWHXug54Dn4dZjDLx6Pw+Hzr1h2dkK5r7T&#10;0fmLlToTrGRmPt3SIxaLce3aNeTm5qrGnJycYGdnh8tX7+DbH45qBCsD+1tjyaLxGNDKCNmfHUD2&#10;NyfLPEK583ofWE4forPBSkFuBmJ2f8TVKlRvEkXp+MLvFOa5hquClU59jfDpn674KWQCgxUiIiJq&#10;4nIQF/AWnvG5hTnhW7BEK1jRP1mI+elrrHOYh7e9bCp+oa8KVpYiYvM7GN7NFJK0LORrz2vSyvn6&#10;G3aFx+qjkMvlkMvlEAe+AvPjX2HR7dfgv8C1xsEKGK7ovuqEKmd/+R47x9jj8vr3NVaq9JqyAG5j&#10;Xod7Jxf0fWKJTm06wNDSHOa+09Fp/acw8xyl9h4bl1QqxaxZszBnzhwAgFAoxN9//616GwDuJN3H&#10;5p/DsO/QJVVhrYNdF7zh645x1p1R8OURZH9zUlVSa2DRutQRygatdXeLQ/KVcJz7eTrSb+0BALQy&#10;tYbbvAPoPfJVltZSrUWdScZ/ph7CPNdwjVOA/AIHYMeJiXD3err6jYiIiKhJyotDiN809FlZjGUX&#10;tlX71JemR4a8mF+xdBmwvrJtLfci8I0qWJkFR8VcgVVbPG3qbOKq/PWXIS9mM2YuAjbteAPC+N/g&#10;N1oIAwMhRvuFQJRXvbPby34f1OiqGqpkiVNUocqNHz5WPb7zSB+MXrcTU5ZsRp9bmegkyUVLw5Ll&#10;UqaTxqhCFUPj1qrHNJbY2FjVapWCggLY29tjxIgRqusmJiZo164dHqbnYNefZ7B91xk8TM8DFGW1&#10;0190w2S7rmi1+WSpUMVstis6r/eB+aRBOnXqT1mUq1Vuhi5E0aMUAIDVgNfx3KJQrlahWimQFuHQ&#10;X3H4z9RDWDb+HOKPl/z+gaKsdm+SNya86MheFSIiImr68q4hYOE0+ES5IDhyI953EzSDF72PEH9i&#10;PyJxEMtc28HAwAAGBuZwXRYJbPeB0MAOviFimLfvBERuRpB6sKLoJDHtZAndfrVURdX5+udF48el&#10;v6HXpmWYYh6Fb7x3o5P/DcifnMPih6ux+A8RqhOvsHNFx1S1U+XfhFu4tGMrkkN/UXs0YOP9Opyn&#10;z4LxNREeHTiucc100hiYjfNEC0vd2UknlUrx3HPPwcrKCgcOHNC+DAAoLCzCiVPXcT76tmrM1MQI&#10;I5+1R1+DFijYe1XjKGUDi9ZoM8UJbYbb6/QKFXXJV8KREL5GFaq0MrWG04tfo2NP3diqRU1TZoYU&#10;xw8kYPf3iXhw4+mx5MpjlT2et2WgQkRE5Wp6nSvFkIQsgtAHCC6vh0EmQcze3/DdomXYLikZEsxe&#10;j03vvIYpLhW8CGswyhNdtsFpawQOz3PUgY+pKXmICL/n4RnljfDfV8BDYKQ9QUPVejuaKq2OFX04&#10;LUhN2V+76nz9sxDjPxPeN+fhn5+nosslfzh6Z+CnuFXwsJCV/FmiOlWoavh7VUdUdaXKvwm3cPT/&#10;/of9Lw/TCFb6vvUZJm09hmGu7sAPQRrBipGbMzp87gfL6S/qRLCya9cuXLhwQfX2J598gjfffFNj&#10;DhShyoV/RPj2h6MawcpQ11543c0evfZdR/6m02WuVDHz6NckgpWKVqswWKGaShSl49fNMZjSIxSb&#10;Ft1UBSsOY8yw/vAw7DgxkStViIio+ZHdRcgbXnBdFAun7w4iWpwLcXQoVlkdg4/rHKyMSK3Wv1LX&#10;D0NYeKyGWC7GUQYr1Sc5hcB1wPKPFlbywro5MoSF+5vYNO8m5r/5CQJj7iI1JgRff7EBYV5vY757&#10;0wlWylXlr79iG9XXPbDps0noagi07D0YPghF4NYzEMXtxzcbj8PdyRrm2g+tAFeuNLKqrlS5c+Es&#10;on/4CtmxJ9UeXRKqOI2dCNmFi6VWqhi5OcPce5xOHalclZUqAHAzPgURp26otv9A0avi2bkdEBbf&#10;5FeqgKtVqB5cu5yGfTtFGl0qUBypPPaFnnAbbqMxTkREVBH9Wrmi/Ff7q6VPjZHdRcgbk+Bzex6i&#10;Q9+tuK+CdFrJaoZlSNS+AACzg0tWIRTHwN/RFcvKmqScoz3eJGmvXCkhk0Qh6JuPMGddGAAB3Jev&#10;hf97L8OlwjBCR1Tytbv3zm2MruzrD0AmOYaVr67A/cXB+Hlqd0WIWQhJ1M/435RF2C4RwH35Jmz5&#10;aArsq/HnAcOVRpKRn48/Ll6B/7XrGuPjunTGzIFOVQpV+j3nCVy5UWao0mbMKBg72muMN5YNGzbA&#10;3NwcPj4+aNeuHRISEpCeno4hQ4ZoT4VYkoFTZ24iPuG+aqxjBzN4d+sMk7/v6EWoUpCbgeuHNqgK&#10;a6FYrdL3+YUsrKUaiTqTjF++itXoUgEAnxXdMNGnN0/+ISKiGqnvcEXzRV5/zF7zEvBdELDpBAKn&#10;CkqCko2W+GliGj5Zth0SAILZm7D3yzfgJjAqeTEUsxvfLPXDukgJIHgVy195iHVf9ywjXFFsF7j8&#10;NuIPz4O91uulkq0RQRgbHYqlLmYAciA6thVf+C5RbB/qj3nBB/Dz1O6Axsdd2cc0G2veAb5bYYJN&#10;4k2YKpAgxHcCNlq9gYlpP2PZ9msln/vXP+LLd4dDYAhAEgJf4UY4KT6Wiu8T/+GESFdUPYahOpGR&#10;n48f/z4Lt+2/awQrM7rZ4PDUydg8dTJchQLEhv6FPXN8EP72C6pgpbWVPYb83894ZedZOBS0wqMv&#10;vitz+0+HRW80arCifpQyAISHh2Pv3r1o164dAMDOzq5UsJKbJ8XR45fxc2CkKlgxNTHCSz2tMP1u&#10;Pox2XmnS23+UHt65WuokoMGv/YEBLyxlsELVoiypfWno3nJLat9ZMZTBChER6SZZHLbNmYI5Uc7Y&#10;Fp2ElOg1GJV5VtWDohIZhN8fjMAP0UlIid6OWfe+wJRvTiMHgEy0A3Nc/RDlthbRKUmI/sEduBir&#10;9QQKxXdxMTgGtmMHolcZr4AMzdvCCsmIvZsJoBCpIR/A3esIrFaFIlr8APHhq/BCdyNAdhd7V87H&#10;irSxCI5OQXb8ESzBjxjy6mbE5MnK+JhGIPPoMWh+WlJErjuIB6PWlMzZNgH3lryLbyIfaswCqnGf&#10;iKjRceVKAylvpcqMbjbwdR2M3l06o0gqRdzxI7j843qNo5RbW9nDecEy9HLoh4KwkyiMuqzxHMaj&#10;n0Ubj+d0ZvvPp59+ijt37mD16tUQCoWQSqXIzMyEUCjUnorCwiJcunIHR8KvaYxPtu4E4c0HkKXm&#10;qsaa6koVACgulOLGkc1Iu/q0J4erVagmMjOk2LvzBg4GJbOkloiImqyS7RuRWKC+RUcSAl/hciBY&#10;beXKcjtExy2FS0s83ebw40RExy0AvvGG68EX1LbyVLAtSLGd4McF0Yhb6oJS1aXq73tKPgLGe2Cl&#10;8w7ErfWAemNhyQqXI3i5VCHoEbwc/z0G7p9WycckQYjvaCx32v3049D+2NRWrryHHyu5T1y5QqQr&#10;yshtqS5VtlJl1cTnITRqiehdQdj1kicu/N8bqmDF0mkUPL/fj8kff4su568jZ9W3GsGK6aQx6Lxx&#10;DdrNfa1Rg5WEhIRSq1UAqMIUExOTMoOVm/Ep+PaHoxrByug2pliQI4fV8duqYKUpr1SBYrXK35u8&#10;VcFKK1Nr9PHezNUqVC3qJbXbVjw9/YcltURE1PQU48HdBCTCGr2EZtoXqygTd2OTgW7dIaxGJ0KV&#10;3L+Bk2GmGDukt0awAhTj/rUohGEP5juYKI67NUALh/kIwwNk5P5bxx9TXdwnImoodfG7nspQ1VDl&#10;7C/fY+cYe1xe/36pUGXSe5+gzf4I5G/ehifJT9f+KUMVXTn95/vvv8fYsWMhFosBxek/27Zt056m&#10;IpZk4NegE/jjryg8kpa8QBwib4E3M2Wwj7kPubhke0NTD1WKC6W4ut8fF3+briqt7dB7Goa98Qds&#10;BnpqTycq07XLafjC7xTmuYZj24qn9Vxeb1lh/eFh+ClkAtyG2zBUISIiqkjL7hjs44LEY1dwu4wj&#10;gWS5WUiDDZy6l2xjr5BgBcKzn0Aul6v9OoGlLtU5V4SI9A3DlTpW3VDlxg8fq+bYeL+O0d/8ifGz&#10;3kGb/RHI+nqLKlQxtDSHue90dPnp60YPVS5cuICIiAhIpVIAwKRJk/Daa6+VuTpFXW6eFLv+PIOf&#10;AyNxL7VkpcvgAjneeFgM5/gs4H4+oAehCipYreLy8ucwNm+vPZ2olKgzyfjP1ENYOPKUxuk/c9bY&#10;IiDaEx+uHcnTf4iIqIlqiU7d7WCLFNxW/KNa9bVDdycb4N5diPPKSEtKaQ/XcV4QhIVg/6UszUuy&#10;u9i7dgPC3F/AaAdToEtfjPJ6hGMXbuHpUQoA0BJd+rvBS3IVF29pXilR3Y+pMnVxn4iooTBcqSNV&#10;CVUsc7Nx9P/+V2ao4h10EsOfGw+zP44gN/CPUqFKp/WfwsxzFAyNW6se11h++OEHLF++XLUVyMPD&#10;A++//772NJXCwiKcPH0dX286rCqrdcopwvz7RXgmKQ+GD0tCGn0IVbhahWqjvJLaTn2NVCW1cxe6&#10;sKSWiIiavJaDJuEDr4tYtnQNAmNSkSOKQMA3W7Bde2K5zDDohVnwilyPpZ//hhjJQ4gituObjfu1&#10;JyoYwsL9TWyadxfLvN+F/5+HECPJgyTmAAJW/Ac+AUKs+Gg6BpkZAoa9MO7NqcC6tfgi4IDiufdh&#10;X4wEsPPEm/PuYtnSNQgIiYQoLwuiiBAEfByImOLqfkyVq/19IqKGwnCllqoTqux/eRiSQ58WmtrO&#10;XIpJW49hmKs78EMQcgP/gCy7pGekhY0AbZe8qROhSmhoKDZs2KDa9rN69WqsW7eu0pUqAHD56h18&#10;+8NRRJ6OBxShytzUAjwrLkDLzAJAT0IVcLUK1UJmhhS/bo7BzNEHsdb3qqpPpVNfI/gFDsCOExMx&#10;d6EL2rVnRw8REekJQ0fM2bYX29wuY46rNSwd3sXJds9itkB7YvkM7WdiW/RauEX5wVXYCQ4zT6Ld&#10;uLEo9ykMu2Pqz2GI3uSE2HcmwlVoDqGrN1amjUVw9Das8uiqeHFkhK5TVyMy7HmkrfQueW7Pldh/&#10;t7DkOb4NRvgsIMhnNBzM28HB8xOcbGcHoWENPqbK1MF9IqKGwdOCaqgqp//cuXAWsbsC8e+pYI05&#10;fd/6DE5jJ0J24aLGUcpQhCrm016AifMAjfGGJJVKYWLy9EXckiVLcOrUKRw7dkx1nHJl7iTdx6Fj&#10;V/AwveRf3p1yiuCS8wSt84pUc5ry6T/qigulEEVuR0rUBtVYh97T0G/C+wxVqEKJonScOpak0aUC&#10;RUnt6/914rYfIiIiIqImguFKNVU1VIn+4Stkx57UmNP3rc/Q7zlP4MqNUqGKkZszTEcMadRQRWnX&#10;rl3YsWMHvvnmG9jZ2QGKE4GU/1+Rh+k5OH4iVrX9p7v0CYZnFME8V/9CFQDIEifg2r6P8Sj9IqBY&#10;rWLnuYJbgKhCUWeScWz/HY0uFShKaie/Yo/+zlYa40REREREpNsYrlRRZaFKDwtz3D53Gle3/6gR&#10;qrS2sofzgmWw6W6LJ6cuaBylDEWoYu49rlGPUs7MzIRUKlVt89m1axf8/f2rtVKlsLAIJ05dx/no&#10;24AiVHHNLELHHP0MVYoLpbhz/i/cOfWZaszCZiz6T/ofzDp01ZhLBEWfytWLafjlq1hVl4rSnDW2&#10;GDm2B7tUiIiIiIiaKIYrlahKqBJ3/Agu/7hedZQy1EKVXg79UBB2slSoYjz6WbTxeK5RQxUlZZiy&#10;efNmDBkyBFAELlUJVgoLi3Dpyh2cOivCI2khukufYPDDx+ic/0Q1R59CFZSxWgUAenutRU+3yRrz&#10;iKAIVSKOJCJgbZyqSwWKPpWJs2ww5ZW+7FIhIiIiImriGK6UIzUzC6HXbpQbqgiNWuL26ZOlQhVL&#10;p1EYMHsBBG3aomD/UdWpP0qmk8bAbJxnox6lLBaLERcXh0GDBqFdu3a4cOECdu/ejS+++EKja6Uy&#10;N+NTEHHqBh6m5zWLUIWrVag6MjOk2LvzRqk+lU59jTDPzxEez9vC2KTp/74gIiIiIiKGK6Xcuv8v&#10;AqMvYte9ZI3xpf37wdPeDkKjlrgSvEvjKGUoQhXXt/4Lq9ZmyN2zXydDFaVffvkFP/74o8ZKleoQ&#10;SzJw6sxNxCfcbxahCrhahaohUZSOg8G3ELzmnsY4S2qJiIiIiPQXwxWFikKV6YMHonXh4zJDlc4j&#10;fdBv6ivoUmiARxF/a4QqhpbmaDNlPEyHD23Uo5QTEhIQGhoKb29v2NnZQSwW49SpU5g8eXK1Vqrk&#10;5klx9nw8zkffLjNUAQCTCY6wmDxYb0IVrlahqmJJLRERERFR81VxuCKTICb0BE6ErMEyfApx4FSt&#10;M9qLIQlZBKHPFo1R4E0EizdhqqCl1rjuqSxUKZaIcT00GIk7/DWu23i/Dufps9BG8hD5ew9Dlp2r&#10;uqYLoYqrqyuio6OBcjpVqkPZq3Ik/FqFoYrZOCe0sDTVGG/K8tJTcfmPZVytQuViSS0REREREaGi&#10;cKU4xh+OrsuQCBe4u2chstu6MsKVPMT4e8M1dnEZ13RbVUKVSzu2Ijn0F43rNt6vY+CUl2GWnlMq&#10;VGlhI4D5tBfQ2tGh0UIVKIIVJWXAEhsbCzs7u2qtVIGiV+XAkcvolCFtNqEKANyJ2odbYX6qt7la&#10;hdSxpJaIiIiIiNSVG67IJJdwKtcW7vaGFQQoDxHh9zxmYh3i1nqgpm0igYGB2kP15l+ZHOeKnuDq&#10;E5nG+KiWhnBp1QImdxMhi7sMueicxnXDZybC1K4/HDIewSrlX41rBabGuGNrjeTO7TXGG8vGjRtV&#10;/7948WKNa1VVUNgCD7OM0TVPXmaoktYVuNUdeNR4GVK9aFWUhbYZYWhZ+LSENN/cEzlt3TTmUfMk&#10;zTfAtfOtELu3hcZ4Owc5HIc9gZ1TMVoZlflHKhERUbl8fX21h4iIqIkpN1x5qqLVKckI8R2N5U67&#10;EbfUBbq8CaiylSrZ164g+oevkB17UuN637c+g9PYiZBduIhHB45rXDNyc4bpiCEwcR6gMd7QxGIx&#10;du/ejTFjxsDJyQnQ2hZUHbl5Uhw8chEFseIyQxV9XamCMlarmHYYjP6TP0NboZ3GPGp+WFJLRERE&#10;REQVqV24UhwDf0dXLFM7aVQw+2sEfjgfY+1ruo6lblUUqkzta4/8BFGpUKW1lT36zHoLdn0H4smp&#10;CyiMuqzxWCM3Z5h7j4NR924a440lIiICy5cvxyeffAJvb2/ty1VSWFiEc1Ei3Dl2o9mFKnnpqbh2&#10;4EvkJB9TjfUc+TF6Dn0RLY24taM5q6ikdsb8fuxTISIiIiIioNbhSp4IEWHXkAVjdB/mAYfcs/hj&#10;61rMD+qN4H++xtSuRuqzG1Rlocr9s3/j8o/r8ThNpLrW2soezguWoZdDPxSEndTpUOXChQuwt7dH&#10;u3btAEWnirW1tert6rjwjwiJx66jf2p+swpVwNUqVIbKSmrHTe4NobVuhMdERERERKQbaheulCUn&#10;An6OM3F5VQQOz3OEofb1elaTUMXSaRQcfWaie2drFJ44g6IbtzQeazppDMzGeaKFpW68oIqNjcXc&#10;uXOxYMECvP7669qXq+xO0n1cDPkHvROzml2owtUqpC0zQ4pzJ++WWVL78tu2GDPJjiW1RERERERU&#10;proPV2RxCBjvgdVjQxu0hyUjPx9fR/5dZqji3asb7h7ej8S/dpQKVVzf+i+sWpshd89+PEmWaDxW&#10;l0KVzMxM1aoUsViMU6dOoV+/fqqOlep4mJ6Di39FwepSWrMLVcDVKqQlM0OKvTtvYNsKtf2Nij6V&#10;KbN6weN5WxibtNK4RkREREREpK7OwxVZagjeeGYRUhph5corO//AP1nZgFaocuOHjzXmWTqNwuD5&#10;i2HV0hT5B8I0QhVDS3O0mTIeJq6DdCJUgSJYGTt2LF577TW8//772perLDdPitiDF2F26k6pUKX1&#10;uN6wmOCs16FKQW4Grh/agPRbe1RjXK3SfCWK0rFr6/VSfSosqSUiIiIiouqqRbhSDEnIe3j1wkAs&#10;HtIb/cf0Ru6JQ/jjm0+wDssQHfouXMwaMloBriSn4FzSPYxp2wb/XjhTKlSx8X4dztNnoY3kIfL3&#10;HoYsO1d1TRmqmA4fCkNj3TpfWCwWw9/fH25ubpgxY4b25UoVFhbh5rGraHE0Hh1zijSutRxjh3be&#10;g/Q6VAGA5CvhSAhfg6JHKQCAVqbWGDTjR65WaWYyM6S4Ei3B4T9v4/yuDI1rLKklIiIiIqKaKjdc&#10;KY7xh6PrMmgulAcAW8wOPoHAqV2RJzqFI/t/xTvLtqNk7Ud/zF7/Kd55bRJcBA1fZvtvwi1c2rEV&#10;yaG/aIzbeL+OgVNehll6TqlQpYWNAG0mecFk0ECdClXmzJkDHx+fGp/+o3Tr5HUU7b2K9plPOyQA&#10;wGB0T3Sc4qr3oUpZq1WsBryOvs8v5GqVZqKiQAUsqSUiIiIiojpQbrjS1ORnZmDnGHuNsb5vfYZe&#10;rsNgIkrCowPHNa61sBHAfNoLMHEeoDGuCxISEjBjxoxabQOSRCci948YWPwr1Rh/8qwNrF4eqveh&#10;SnGhFMmXwzS6VVqZWsPpxa/Rsafufc2pbolTcnAm4i6O7U0udeIPFFt/xk6xYUktERERERHVCb0J&#10;VwDg7C/f48YPH6PvW5/BaexEyC5cLBWqtOrbG22e99C5UCUiIgKdOnVSFdRKpVIUFBRU+2jlx7mP&#10;cG/1IZhL8jXG8527oMfckXofqqCMLUDgapVmoaqBynCP7lylQkREREREdUqvwpUiqRT5t27hyakL&#10;KIy6rHHNyM0Z5t7jYNS9m8a4LpBKpXjuuefQv39/bNu2TftylYlj76Jg0ymYPpapxnL6d0I33+Ew&#10;7mSpMVcfPbxzFXFHvsSj9IuqMZ4EpN8qC1SGzmgP1xFdGKgQEREREVG90ptw5Ul2DrKCdjeZUEUs&#10;FqNdu3YwMTGBVCrF1atXYWpqWqOjlQsLi3Djj/PocOIOWj0p+XLmdDaB1XtjYCFsrz1d72SJE5D4&#10;d6BGr0orU2v0mfA5rByHacylpu/a5TT8cyYV58LvlxuojH+pFwa6Crjlh4iIiIiIGoTehCsA8O+H&#10;q1THKptOGgOzcZ46c5yytkmTJiEtLQ3R0dHal6rlYXoO7mwKh82dHNXYo2dt0Os/Hhrz9FFBbgZu&#10;n9uDlKgNqrFWptboMWIxbJy9uAVIjygDlYNByXhwQ7OcGQxUiIiIiIiokelVuFIQJ8Ljq9d1OlRR&#10;+uWXX2BmZlajo5WVrkYnAL+eR+f8JwCA4laGaD3LBZ1G9tWeqlfKKqsFAGu399Fr2DQYm+v/ap3m&#10;gIEKERERERE1FXoVruiyJUuWwNLSEsuXL4eJSe1eCObmSXHqz/PoczYFpoUl/SrFbVujw9IxMLHu&#10;qD1dr5RVVtuh9zQ4jFkAsw5dNeZS01IgLcLVi2k4fyoVp/allRmo+KzohqEju2LAYCsYm7TSvkxE&#10;RERERNQoGK40kDlz5gBArQprAeBO0n1c23Yazsn5qn4V9OuELu+MhUFr/X2xybJa/aQeqASvuad9&#10;GWCgQkRERERETQDDlXoSGhoKABgzZoxqpUpmZma1j1ZWKiwswolT12F8+CYc0p/+i77xi/3QdrKr&#10;xlx9wrJa/cNAhYiIiIiI9A3DlXoyZ84cXLt2DX///XettwGJJRk4uO8fDIl9oOpXkZu0RNs3h8PE&#10;uYf2dL3Aslr9kpkhxZVoCa7G/FtmoNKprxEmzrLBM8O7or+zlfZlIiIiIiIincZwpY4kJCQAAOzs&#10;SraoiMViJCcnY8iQIVozq+fCPyJcPnQVY1Olqn4VA6EZOrzriZZd2mpPb/IqKqu1d5/NUKUJUQYq&#10;h/+8jfO7MrQvM1AhIiIiIiK9wXCljnz66acIDQ3F/v37IRQKtS9XW26eFH/+dR6WN//FM/cfq/pV&#10;jJ7pinavj9LLfpXyymr7TXifJwA1EQxUiIiIdEdgYKD2EBER1ROGKzUklUo1tvtERETgypUreP/9&#10;9zXm1cTlq3dw7MR1uN3L1ehXafPSAJhPGqQxVx+UVVZrYTMWjmPfZVltEyBOyYHoxsNyAxWHMWYY&#10;O8UGg4cKYWvfQfsyERERERFRk8dwpYZ27dqFHTt24KeffqqTlSpQlNYeCruE+KvJGJ8qVfWrGFgY&#10;wWLeML3rVymrrNa0w2DYjV7MslodJ07JwZmIuzi2Nxnxx/O0L6sCleEe3SG0ttC+TEREREREpFcY&#10;rtTQrl274O/vj2PHjtX4BCB1YkkGfvvjLCyyCjT6VVpYW6Dd4tF61a/CstqmiYEKERERERFR2Riu&#10;VNGFCxdw9uxZeHt7q0pr60JhYRHORYkQeToeTjlFet2vwrLapidRlI6L58XlBipDZ7THqPHWcH5G&#10;yECFiIiIiIiaLYYrVbRhwwb89ttv2LVrV52FKw/TcxB6KAb3UjPh/uCxXver3Inah6TTG1lW2wRc&#10;u5yGf86k4mBQMh7cePo9qTR0RnuMf6kXBroK0K49AzEiIiIiIiKGK+XIzMzEpUuXMGjQINW2n4SE&#10;hDoLVi5fvYN9hy7BWCbX6ldpDYt5Q/WmXyUt7hwSTmxkWa2OY6BCRERERERUcwxXyqHsVFm3bh08&#10;PDy0L9dYbp4UB49cRHzCfVg9lultvwrLanVfZYGKz4puGODSmYEKERERERFRJRiuKEilUhQUFKhW&#10;qYjFYsTExGDEiBF1UlgLAHeS7uPPff/gkbRQb/tVCnIzIDoRgLSrv6jGWFarGwqkRbh6MQ3nT6Ui&#10;eM097cuAIlAZOrIrBgy2grFJ0/5eJCIiIiIiaigMVxQuXLiAhQsX4pNPPoG3t7f25VopLCzCiVPX&#10;cT76NgDoZb9KcaEUd87/hTunPtMYZ1lt42KgQkREREREVP8YrijExsbi119/xdy5c+Hk5KR9ucbE&#10;kgz8dSAaD9PzYCyTY2LaY3TMKQL0qF+FZbW6JTNDiivREhz+8zbO78rQvoxOfY0wcrIVAxUiIiIi&#10;IqI60mzDFbFYjA8++ACzZ8+u004VdRf+EeFI+DUAgNVjGcbdfwzjR8WAnvSrsKxWd4hTciC68bDC&#10;QGXiLBs8M7wr+jtbaV8mIiIiIiKiWmi24UpERASWL19e54W1UJTW/vnXedxLzQQAOOUUYWhmMQyl&#10;JcFKU+9XYVmtbhCn5OBMxF0c25uM+ON52pfhMMYMY6fYoM+ATgxUiIiIiIiI6lGzCVekUil+++03&#10;DBkyRLXtRyqVAgBMTOquD+Ty1Ts4duI6HklLOlW88mTomZKvut6U+1VYVtv4lCf8nAu/X2GgMtyj&#10;O4TWFtqXiYiIiIiIqB40m3AlNjYWc+fOxYIFC/D6669rX661wsIiHAq7hCvXSnpHjGVyvPTIAG1S&#10;coEm3q/CstrGUyAtQkJ8eoVHJg+d0R7jX+oF+74dGagQERERERE1Ar0OV2JjY2FnZwcTExNIpVIk&#10;JCTAxMQEdnZ12wcilmTgtz/OqlardDdogXEPC2Hw4BHQxPtVWFbb8Kpywo/XW1YY7mmNga4CtGvP&#10;cIuIiIiIiKgx6W24IhaL8cILL8Db2xuffPKJ9uU6UVhYhHNRIkSejleNjW5jCgdRJuS5JUFLU+1X&#10;KaustkPvabB9zpdltfVAecLPmfAUhP2Qpn0Z4JHJREREREREOkuvwhVXV1cAQHR0NDIzMxEcHAwn&#10;JycMGTJEe2qtPUzPQeihGFVpLQDMat8WpmeTVW83xX4VltU2nKocmaw84cfOoQMDFSIiIiIiIh2l&#10;N+GKMliBIlypT5ev3sG+Q5dUb9t2scTYzCLIr94Hmmi/SkVltT3dJmvMpZqrygk/wzy78MhkIiIi&#10;IiKiJoThSjXk5klx8MhFxCeUhCgA8LxTN/Q8ew+y1JLi2qbWr1JeWW3PkR+j59AXWVZbB65dTsPN&#10;qw8qDFR4wg8REREREVHTpTfhCrS2BdW1O0n38ee+f1SltaYmRpjpagfD3Zchz3kMNMF+lbLKaq0G&#10;vA770fNYVltLyiOTKzrhZ9R4azg/I2SgQkRERERE1MTpVbhSHwoLi3Di1HWcj76tGhvY3xqjjYwh&#10;/f3p1qCm1K/Cstq6V5UTfpRHJvOEHyIiIiIiIv3CcKUCYkkG/joQjYfpJVs5TE2MMG64I7pdE6Mg&#10;8g7QxPpVssQJiDv2LXKSj6nGWFZbc8pC2qsx/5YbqPCEHyIiIiIiIv3HcKUcF/4R4Uj4NdXb3bq2&#10;w9QRfVH8RzSKbj4EmlC/SkFuBq4f2qBxAhDLamumqif89HPuzECFiIiIiIiomWC4oiU3T4o//zqv&#10;ccTy85794WxhhqzNp5pUv0pxoRSiyO1IidqgMc6y2uqp7IQf9SOTecIPERGRfisofAJjoxbaw0RE&#10;1MwxXFFz+eodHDtxXVVa27GDGV6c5AqLmxLkbX9akmsywRGW04eoPVK3FBdKkXw5jGW1tZAoSsfF&#10;8+JyAxWe8ENERNR8FBQ+wcW4TJy8nIHrKVL8srQ/AxYiItLAcEVRWnso7BKuXHsaRAx17QX3IfaQ&#10;Bker+lUAwPK9UTrdr8Ky2pqrygk/riO6MFAhIiJqBgoKn+DmnRxcEmUjIjZb49p/fbphkEM7jTEi&#10;Imremn24IpZk4Lc/zmocsfzS5GdgY9Ia2dvOqPpVDCxao8OHz+tsv0qWOAGJfwdq9KqwrLZi6if8&#10;nNqXVm6gwhN+iIiImo+4pBycjc0oFagAgE0HIzzb1xIjnTvC0txI+zIRETVjzTZcKSwswrkoESJP&#10;x6vGHOy6YOLzg2GUmqnRr9KqT0e0f89LJ/tVCnIzcPvcHo1eFZbVli8zQ4pbNx9WeGSy8oSf3n06&#10;MlAhIiJqBuKScnDlVjZOXctGtvSJxjVLkxYY2d8SA3tbwrEHV64SEVHZmmW48jA9B6GHYjRKaydP&#10;GATnAT2RF3G9SfSrlNerYu32PuzdZ7OsVk1VTvgZOdmKRyYTERE1I/fTCxB1IwNHojNKBSoA4P1M&#10;ewYqRERUZc0uXLl89Q72Hbqkertb13bwnuCCDmYmyN55rkn0q5TXq9Jvwvssq1UokBbh/N/JFQYq&#10;POGHiIioeVEGKmdvZCM5vfR2YA8nSwyyt0SfnhYsrCUiomppNuFKbp4UB49cRHzCfdWY+wgHDHOz&#10;h2FmfpPoV8kSJyDu2LfIST6mGjPtMBj9J3/GslqFRFE6Th1LwrYVidqXVCf8DB4qhK19B+3LRERE&#10;pIeycwtx/U6O6qQfbf2sTfD8kE4MVIiIqFaaRbhyJ+k+/tz3j0Zp7WvTn4VQ0B6P48U6369SkJsB&#10;0YkApF39RTXWytQadp4rYDPQU2Nuc5SZIcW5k3exN+h2qWOTeWQyERFR86N9dLK2ftYmGOXcHv16&#10;WrCYloiI6oRehyuFhUU4ceo6zkffVo0N7G+NCV6DYGTUSuf7VZS9KrfC/DTGe478GD2Hvtjse1Wu&#10;XU5DxOGkMotpfVZ0g8f4HtzyQ0RE1ExUdHQyeNIPERHVM70NV8SSDPx1IBoP00tWMpiaGGHs6H5w&#10;HtAT8sdFOt+vkhZ3DjcPfaRRVstelZJVKscPJGD394mljk52GGOGVxc48thkIiKiZqSio5MtTVrg&#10;edf2cOvbHl06GGtfJiIiqjN6Ga5c+EeEI+HXVG9369oOL704FOZmJii+n6XT/SrsVSmtQFqEqxfT&#10;EBwYX6qcVllMO3JsD/aoEBERNRM8OpmIiHSNXoUruXlS/PnXeY0jlp/37I8hz9gDgE73q7BXpTRx&#10;Sg6O7ruFg0HJpVapDJ3RHj6+Djw6mYiIqJmo7OhkDydLPOvUnoEKERE1Cr0JVx6m5+DXHadUpbUd&#10;O5jhxUmuEApKttDoar8Ke1U0KY9Q/v3HuFLltJ36GuHlt21ZTktERNRM8OjkxjXK4g/toWo5mTNd&#10;e4iISG/pTbgCAL8GncC91EwMde2F0SP7wciolU73q5TVq2I14HXYj57X7HpVrl1Owz9nUss8Qtnr&#10;LSuMfaEn3IbbaF8iIiIiPVOVo5NHObfHYMd2DFTqGcMVIqKq06tw5WF6DnJzpejZowsA6Gy/SpY4&#10;Adf2fYxH6RdVYxY2Y+E49t1m1atS2RHKU2b1wrBR3VlOS0REpOd4dLJuYrhCRFR1htoDTVnHDhaq&#10;YOVxvBjpXxxRBSut+nRE5/U+jRqsFORmIGb3R4gKmKQKVlqZWmPAS79iqO/GZhOsRJ1Jxhd+pzCl&#10;RyjW+l7VCFbmrLHF5lMj8VPIBEx40ZHBChERkZ4qKHyCS/GZCAhNwuv+1/D9gVSNYMWmgxFefq4T&#10;vnrTAStm2+PZATxCWb/kIcZ/NAx8QyDRvlQNMsk1XJIot4zJkBPxAYQGQowLiINMa27VFUAUMB0G&#10;BgYwGBcAUc2fqOZyIuAnbMT338TJJDHY96c/fIV28A1J1rpaDEnIgpKvr8avBQiRFGvNbUKKY+Bv&#10;p/05GcDAQO0eyCSI2fcz/EYLVdeFvhtwTJSj/Ww6rBCSmEP4098Xwgq/ZlmI8Z9U8nlq/DmTA1HI&#10;BxhtYAADAyf4bjgDidrvMVlqCOYLx+GDiNRq/xmiV+GKUl7EdWSuOaYqrjWZ4IgOfhMbrbi2uFCK&#10;W6d+x6lvn0X6rT2q8d5ea/HcolBYOQ7TmK+PxCk52LM9Fi8N3Ytl488h7Ic01TWHMWb49E9XHL3/&#10;IuYudEF/ZyuNxxIREZH+iEvKUQUqXwXf0zhC2dKkhSpQWfNmH3g/J+QRylQ+SQjmChcjXKwMVwxh&#10;4bEaYrkYR+c51vyFjiwJp3efLvn/sCM4nVCgPaP+WXhgrVgO+dF5sK/xJ9IclYR2LYSumLLhIO5p&#10;XwYAFEB8Ox6YHQyxXA656tePmCpoqT256WjpgqUJap/PkxSEr/AC3GfBd1jJAgTcP4fv3jqNTgt/&#10;QbQ4F+LoUKyyOgIv9w8Qklq610rnFMfA3641hK6vY8PBBO2rGmSiEHyw7KD2MGSiP7F4USomhsUi&#10;/sICYP27+CayZEEGZHex9+PVuL3kc3zg0bXaf4ZUd75Okz8uQta2UxrFtZbvjWrU4trkK+H4e5M3&#10;7pz6TDVmNeB1jHz3LHq6TdbrwtoCaRGiziTD7z/H8UrfI9i06Kbq1J9OfY0wZ40tdt54Hj+FTIC7&#10;Vy+e+kNERKSn4pJysPtYMhZuuIZVv98pFah4P9MeK1/tic3v92egQo1OlnAWu8OEWL5nO5YLTmP3&#10;6aRq/ws2NRYjCEevQXzuE8hP+mOiqfZ1AChA9oNcCKzaoo32JX0hS0XEynnwPPcswn9fAQ+BYtWf&#10;uQs+jPkZS1+aABeBGQQukzDvvTcxW3IeF+KbwOoVQyFG/xKPXLkYJ/1fRJlfXihCkrUbEDtvK/as&#10;cVe7UIz716IQNnYyXhvbH/ZuL8N3VmtcTnoIGQqRunc9Ft1+Df4LXGGm9qiqqiRcqXzJjUwShUC/&#10;cYplRUKM9gtCjGppXsMpvp+FjG/CVMW1Bhat0XHt5EYrrs0SJ+D0D6/iZuhCVWGthc1YuM07gAEv&#10;LNXrwtpEUTp+3RyDmaMPYtn4czi/K0N1beiM9lh/eBh2nJiIuQtdeOoPERGRnrqfXoDQv8VYseUm&#10;Vv1+B6H/aB6h7OFkqQpUXh5rwyOUqRTN1xlO8P3yU9U2j+IYf9gJfbAdkVjmag4Dg9Hwj8kDJCHw&#10;Vf4/khHi64TRft/B39fp6fNobQPQVICE00cQJvDCOK9xGDdLiLDdZ5Ggmq/YUjLaDz/7+0Koes4I&#10;xEQFPd1uIfTFhiiJKpTR/FwMIPTdjCjVa6ZkhPi64jX/3xVzFiBEcgchvnaw849BySswGfJER9U+&#10;DwMI54cgVabY6hHop9jmYACh76f40tep1luumiYjCFyGwt6sope5UmSlZcG0k2X5L86bMkWwMjP1&#10;BVxQD1YAwKw77NXfBiDLzcLTPQU6zlAAF3f7SoIPRUhyeBQ2fTYFPTUWIxmiTdv2EByLwLnUQsgk&#10;l3A8CnDu0RFIPYCPFyVhif9cuFT4/VO+8h9VlSU3srvYu3I+5kQ5Y1t0ElKi18Ityg+uc3Y0+N7A&#10;vMNXdaJfpbn2qmRmSBEZdhv/mXoI81zDsW1FosYqlUWb+mBvkjfW/jQGbsNtuEqFiIhID2XnFqoC&#10;lf9uicfuvx9oHKHs4WSJ//p0wy9L+2Oedw8GKlQ+WRy2zZmi9jpjDUZlnsV2RVrQ0mUpEsTBmA13&#10;rI/OhVx+AktdynrJJUXkuoN4MGoNolOSEL1tAu4tUdsGoE2xJUgwawxcLTrCdZwXBGVtDYoMwu8P&#10;RmFH/D3EB3vj3hJPuE45jk4Lf8fN+HPYNisNS6ZsRGSOTPWaaUXaWARHpyA7/giW4EcMeXUzYvKU&#10;L5qy8PuyNYjo5Iu90Z9gitb2FFnqXrzrPhcHrd7B3ugUZMefwKYXusMQBRBtexeucy7DbdsFpKRE&#10;44dRj3B0+zWNx5Oa4n9x+0wiEpe5olWT7R0pTwFE296H55owSLYvwhCXN+B/TATNo0PUKFZ4hLm/&#10;huluevKP/zmn8d2ikxi/aRmmdNXu6TKEhftC7JhzCz7WrdFC6IVt3f6Dua65iu1AH2OBS80zhPLD&#10;lUqX3MiQE7kFiwL6YOuWT+Hr0h1dXWZhzZZV8Ar7HlvL+wOrnli+MgwGFq0brV+lufaqXLuchu/W&#10;nMeUHqH45KVojXJanxXdsPnUSPx5fgqmzXZiOS0REZEeys4txNmrD7FmuwgLN94sFaj0szbB25O6&#10;qgKVQQ48QpkqV3zpAFaHDcZ6/xWK1xmK7QvaE6vAdv1qfDFvEly6dofLa9Mx0TYGwRfvKlaEaFJu&#10;CZo1bgAsYAgL1zGYJTiNoP1XNV+g2i6B/xfz4GFvA/sXfDDRFrBd8g7ee8kdjvZD8dr0sbCVnMPF&#10;W48gSwjHloA+WPXhIkx16QoL+3FY8uH78Io8hyuqvhhAsPxbbFz6Kia7CLRepBUg4eguBGAOPvpw&#10;Pia7dIWFvTumTnaBQHYd+1efhvv6z/GRrxu6dnXB5HmLsHi2rcYzkJoCcwxeF4zg4IOIFkuRGx/e&#10;tHpHKmQMu/F+CI0Wo0gcjeAlwNdePng35G7prW151xAwdxJ8br+E8N8X1ni1hm7JQsxPX2Odwzy8&#10;7WVTdthh2BUeq4+qumnEga/A/PhXtdoOpFSlo5iLY/zh6JqAdeJNaiU/BRAFzIbDajdExy2FS0sA&#10;eXEI+fxd+KwLg+36aMQtdUFVKoECAwO1h2qk1ROgqBF+VrfJi4N59nEYyHJVY9I2I5BrORhPWujf&#10;Tj5pvgFEV1ri9sUWyIw30LjWzkEOx2FP0MOxGCZtKv3WIiIioiaoWNYC6QVtcTevE7KLSvejWLYq&#10;QNc2GehonI3WLUoOGKDy+fr6ag/phPo9ijkPMf7ecI1dDHHgVAg0rhVDErIIQh8gWP31hyQEvsLl&#10;QPAJBE61Uby9EU7RoU9XrWiMZSLEdzSWO+1++rqkOAb+jq74cUFZr1WyEOM/E65fD0B43Cp4WBgC&#10;eIgIv+fhGeSlGJOVfGzL7Z6+BirjOUtePx3Egui/8Nrd/0Hos0XjPZVwx/ryPk4kq411xn7f0fDB&#10;utL3SvueqD22zPnNSXEM/B1fRuw69XtTjpwI+DnOxOVVEThcmzJknaP4/k37QO17QYY80V58/uYi&#10;BHX7EHu/fANuWluFmoLSGYUMeTHfwts1HBOjd2CpS9tK/pzB08d4J2LxP19iWNpf+GapH9ZFAu7L&#10;N2HLR1Mq2WKmqRbhitYHmncNAQtfwUp44ZV7O7HTbQfi1npAnxd7PrxzFXFHvlRt/wGADr2nwfY5&#10;X73b/lMgLcLVi2k4tv+Oxkk/SnPW2GLk2B6wte+gfYmIiIj0QEHhE9y8k4NLomyNQlolmw5GeLav&#10;Jdz6tmchrZ5oduFKTgT8HD2xrsyiEhcsDz+CtR5taxauLGqvFthoUw9SGK7UmeqEK7I4BIz3wOqx&#10;oaW/L5o0xe+zY7MQf3ge7A1lyIsLwkKPFbg3q/rhgS4pnVEoPtdlkdpTFWwxW+P3CYC8KPh7v42b&#10;i4Px85hErHD8Gp1Cd2DpoGyEvOGDLcN3VCtsq+q8iqmClaWI2PwOhnczhSQtC/na8/REXnoqYnZ/&#10;hIu/TVcFK6YdBmPAS7/C5eXP9SpYEafkaJTTqgcrQ2e01zhCmcEKERGRfsnOLcSl+EwenUwNrCU6&#10;dbeDLVJwW1xuW0QdkyEn+jiCJC5YHv5A7XheOeTZ4VguiEHQ0auofitHS3Tp7wYvyVVcvFX9R5fo&#10;hP6jBgPHonEzR2tzR6fucLJ9hHu3JeX3alClZJIbOBML2LZvU0cvkHWELAVXjsVD4NwDVoYAciLx&#10;uccK3JsTiN/XTG2ywUrZzOCy9ITm7115LqLXuyuO3U7QCtmyEPPjZ/i61wf4bEp3yG5dRDAGYHBv&#10;C8CwK4ZNdEXYyRu4r/aIytT+bt6LwDeqYGUWHBVfIH082qq4UIobYVtw9gdPVa9KK1Nr9PZai6Hz&#10;t+pNr0qBtAiRYbdVRyhrl9Mqj1Be+9MYHqFMRESkZ+KSclSltAs33iwzUOHRyVRn7l3A4ZAQhKj/&#10;2heDBwMn4QOvi1i2dA0CY1KRI4pAwDdbsF378YjHweBzSE29hku1OrE0A9FHwyAReGGcq1axp8UA&#10;jJvlAknQcURrhxtVYGjniTfn3cWypWsQEBIJUV4WRBEhCPg4EDFlFb+UYgy7cTMwD9vw+RdbsS8m&#10;FTmiSITsi4HEsB9e+GAEIpd9hM8DoyDJESEiYBM2bk/UfhICVKuiRvv9jJCQSIhyUhGz72esmLkI&#10;AQ7LsHq6fR28QG4kkhDM9/XHnyGHECPJgyTmAAJWvIv5seOxaq4rLFAMyfE/sA5z8NH/PCFosp9o&#10;XZAhL+ZXLP26BzZ9NgldDYGWvQfDB6EI3HoGorj9+Gbjcbg7WcNc+6EVqMUtbQnz9p2AyM0IUg9W&#10;ZPnISnukd0db3Ynah783eSMlaoNqzNrtfQx74w/0dJuMlkZNv6xVeYTyuC5/4ZOXojWOUPZ6ywrr&#10;Dw/Dn+en8AhlIiIiPXI/vQBnrz7Exj2JmLn6Clb9fqdUKa2lSQsenUz1I3Id5vv4wEf9139PQAxH&#10;zNm2F9vcLmOOqzUsHd7FyXbPYrb6HhfBGKzYOh7xa7xgbb0Y4WrlsNUlSz2F34LE8Fo1G+6ltu50&#10;hPv8t+ElCcVvx5NLF4NWxrA7pn4bjPBZQJDPaDiYt4OD5yc42c4OQu13VQ7DrlPwbeSvmJj2Haa4&#10;WsPSYTQW7b8LGYxhP+dbRG9zRtScIRBaOmDmSVOMm91f+ymaiTzE+I8uOa66lSuWJSZiu083xfHV&#10;CxAikcG8/0tY2Ok0FvmMhoOlNVynfIe0iZsQ3dRLXc374zVvIHTRRLgKzSF09cbKtOcRFrkB8xwt&#10;ABRAfDsekKyBp2UL1ZHeJb9KjjjXecUx8Lcr+ZhbuS5DIrbAR9iq5HOoxtHjMkk4Vi/9Db3UTxSy&#10;GIH39i4A1o+EQ59FiHJbhy3VLLitReeKDDkRK+HomYBV8dsxz77kXyxkogCMd/gezuFHsNajo8bz&#10;NEX63quSmSHFuZN3sTfotsZJPwDgMMYMY6fYYMwkO570Q0REpCeU3Smie3k4dS0b2dIn2lMAxSk/&#10;bo6W6G9ryZUpzVT9dq4QEemXWoQrJedih7wxCT63J2Cb/9sYgxjs/O4TLEt7X1GYo/4sTUteeiri&#10;j/+ocayyaYfBsBu9WC+2/0SdScb5U6kIXnNP+xJ8VnSDx/ge6O9spX2JiIiImqAkcT5iE7Nx7U4e&#10;rqdItS8DikJa515mGNjbEj2EbXhcMjFcISKqhvLDFUXr9bKytuvNDlY1T8skUQj65iPMWRcGQAD3&#10;5Wvh/97LcGmCxzlB0asiityusf2nlak1eoxYDBtnrya9/SczQ4rjBxKw+/unHSpKDmPM8OoCRwx9&#10;zoYdKkRERE1cdm4hrt/JQdzdvDJP9lHycLKEY3cz9OtpAUvzpvl3N6o/DFeIiKqu/HClGboTtQ9J&#10;pzei6FGKasza7X30GjYNxuZaxVZNhPII5eDAeI0OFSjKaSfOsuERykRERE1cQeETJInzceVWNi7f&#10;ztPoS1HXz9oE/Xuawcm2ZHUKERER1Q2GKwDS4s4h4cTGUr0qDmMWwKxDV425TYU4JQdH993CwaDk&#10;UqtUhs5oDx9fBwwYbMVVKkRERE3U/fQCXEvMRlRcdrlbfSxNWmBkf0vYdzNDn54W3OpDRERUT5p1&#10;uJIlTkDi34GlelUcn/8fOvYcoDG3qUgUpWPt/y6UKqft1NcIL79ti+Ee3XnSDxERUROUnVuI2+J8&#10;XBJlIyYhr9wi2iG9zeDiYAnbrmYsoiUiImogzTJcKcjNwO1ze8rsVenpNlljblMhTsnBrxsvI+yH&#10;NI1xnxXdMHRkV7gNt9EYJyIiIt0Xl5SDW8l5OHsju9ytPjYdjPBsX0v0tjHj8chERESNpFmFK8WF&#10;UiRfDiuzV8XefXaTLKstkBZhZ8BVbFuh2TzsFzgAw0Z15xHKRERETcj99AIkpuYhJj4bF25prkJV&#10;sjRpARc7Mwyyt0QvYRsW0RIREemAZhOu6FuvSoG0CBFHEhGwNk6jU2XOGltMeaUvQxUiIqImoKDw&#10;CW7eyYHoXh5OXcsud6tPP2sTuDlaor+tJbf6EBER6SC9D1f0sVcl6kwyfvkqVqNXxestK8yY34+n&#10;/hAREem4JHE+YhOzce1OXrlFtDYdjODcywwDe5ec6sMiWiIiIt2mt+GKPvaqJIrS8ZP/JY0jlR3G&#10;mOGdjwejv7OVxlwiIiLSDdm5hbh+Jwdxd/MQEZutfVnFw8kSjt3NWERLRETUBOlduKKPvSqZGVJ8&#10;v/YfjbLaTn2NsOizAXD36qUxl4iIiBpXQeETJInzceVWNi7fziu3iLaftQn69zSDk23J6hQiIiJq&#10;uvQqXEmLO4ebhz7SCFU69J6GfhPeh7F5e425TUGBtAihe+KwadFNjfFFm/rAe5ojjE1aaYwTERFR&#10;47ifXoBridm4cTevwiLakf0tYd/NjEW0REREekZvwpWC3Ayc+vZZ1dumHQaj/+TP0FZopzGvqTj0&#10;V1ypslqfFd0w682BLKslIiJqZNm5hbgtzsclUTZiEvLKLaId0tsMLg6W3OpDRESk5/QmXAGAG2Fb&#10;cP/aHth5roDNQE/ty00Cy2qJiIh0U1xSDm4l51VaRPtsX0v0tjFjES0REVEzolfhSnFhyV90mmKv&#10;SqIoHbu2XtfoVXEYY4bX/+sEt+E2GnOJiIio/iWJ8yF+KEVMfHaFW31c7MwwyN6SW32IiIiaMb0K&#10;V5qizAwpgrZcQfCae6qxTn2NMM/PERNedNSYS0RERPXjfnoBxA+lSPlXWuHKFCiKaN0cLWFrXbI6&#10;hYiIiIjhSiMpkBYh4kgi1vpe1Rifs8YWr8wbwLJaIiKiepKdWwhJegFS/5Xixt08xKVIy+1MgWKr&#10;j3MvMwzsXXKqD7f6EBERkTaGK40gMuw2Nn18VaOs1ustK7zt9wzLaomIiOpQQeETpD0sQGJKHu7e&#10;l+KWWFru0chKQ3qboYeVCaw7m3CrDxEREVUJw5UGdO1yGr777KJGWe3QGe3xn6WDWFZLRERUB5Q9&#10;Kcn3pbgtkVa4vQeKLT69BCaw6WLCE32IiIioxhiuNABxSg5+3XhZo6zl9vqjAAAoH0lEQVS2U18j&#10;LP/KhWW1RERENaTek5KUJi23dFbJpoMRegtN0L2LCftSiIiIqE4xXKlHmRlS7N15A9tWJKrGlGW1&#10;Hs/bsleFiIioiqrbk2Jp0gKO1ibo290MXTubsCuFiIiI6hXDlXqgLKsNWBun0asyZ40tprzSl70q&#10;REREFWBPChERETU1DFfqWNSZZKz7b0ypstq5i50htLbQmEtERES160kRdixZlUJERETUmBiu1JFE&#10;UTrW/u+CRlmtwxgz+H05hGW1RERECtm5hbgtzq9xT4pVR2Nu7yEiIiKdw3ClljIzpPh+7T+lymoX&#10;fTYA7l69NOYSERE1JwWFT5Akzq9xT4qggzG39xAREVGTwHClhgqkRdgZcFWjrBYA/AIHsKyWiIia&#10;pSRxfo17UoQdTXgMMhERETVZDFeqiWW1REREJccgJ6bmsSeFiIiIiOFK9USdScYvX8Vq9Kp4vWWF&#10;GfP7sVeFiIj0FntSiIiIiCrGcKUKEkXp+Mn/Es7vylCNOYwxwzsfD0Z/ZyuNuURERE1Zdm4hJOkF&#10;Ve5JgWJ7D3tSiIiIqDljuFKBzAwpgrZcQfCae6qxTn2NMM/PERNedNSYS0RE1NQkifORmVuoWpFS&#10;lSCln7UJ+vc0Y08KERERkRqGK2UokBYhdE8cNi26qTG+aFMfeE9zZFktERE1Kdm5hcjMLVKVzd7P&#10;LKy0IwWK7T3OvczYk0JERERUCYYrWg79FVeqrNZnRTfMenMgy2qJiEjnJYnzIX4oRXp2YZVXo0Ct&#10;cLajpRF7UoiIiIiqieGKAstqiYioKVHvRqnq0cdQrEYRtjdSdaS0Mzfi1h4iIiKiWmr24UqiKB27&#10;tl5H2A9pqjGHMWZ4/b9OcBtuozGXiIioMWivRqnstB6lIb3N0LmtkWpbD1ejEBEREdWPZhuuZGZI&#10;sXfnDWxbkagaU5bVejxvy14VIiJqcPfTC5CZW8jVKERERERNTLMLVwqkRYg4koi1vlc1xuesscUr&#10;8wYwVCEionpXUPgEaQ8LIH4oRfJ9Kf7NKqzWapQeViboYGnEklkiIiIiHdGswpXIsNvY9PFVjbJa&#10;r7es8LbfMyyrJSKieqG+GuXG3TyIMwqrvBqlt9AE3buYoGtnEwg6GMPS3Eh7GhERERHpgGYRrly7&#10;nIbvPruoUVbrMMYMfl8OYVktERHVCeVqlMSUPDzMLuRqFCIiIqJmRK/DFXFKDn7deFmjrLZTXyMs&#10;/8qFZbVERFRj99NLtvRkZBfixt28ah133KWdEbp3MYGttRnambfiahQiqjeBgYHaQ0REVE/0Mlxh&#10;WS0REdUF7dUotyVSXE+Rak8rxdKkBRytTdDDygTWioJZrkYhIiIi0l96Fa4oy2oD1sZp9KrMWWOL&#10;Ka/0Za8KERGVK0mcj8zcQqT8K0VSmpSrUYiIiIioyvQmXMnMkOKNCUdLldXOXewMobWFxlwiImp+&#10;ksT5AIDElJIelBt3S/5b1V4U5WqUvt3N0F7RjcLjjomIiIgI+hSuAMB/ph5C/PE8OIwxwzsfD0Z/&#10;ZyvtKUREpKfupxdA+vgJxA+lkBY8wd37UuQXPKlyeKKun7UJeglM0NHSCLbWZrDqaAxjoxba04iI&#10;iIiIAH0LVxJF6UhOyoa7Vy/tS0RE1MSVF55UdfuOtn7WJjAzaYEeViYwbd0CXRXdKFyNQkRERETV&#10;pVfhChERNV0NEZ4YG7XgKhQiIiIiqnMMV4iIqEFk5xYiM7cImbmFyMguxMPsQvybVQhxRiGS05/2&#10;ZVWVTQcjCNsbMTwhIiIiokbHcIWIiOpEfYUnndsaoaOlEdpbGqGduRFP4yEiIiIincNwhYiIqqSg&#10;8AnSHhagoPAJUv+VMjwhIiIiIlJguEJEREAZ4cmjx0+QlCZFnvQJrqdItadXSnl0cRvjFujexQQm&#10;xi0g7GjC8ISIiIiI9A7DFSKiZkK5bae+wxOT1i144g4RERERNSsMV4iI9ESSOB8AkJiSBwC1Pm0H&#10;AIb0NmN4QkRERERUCYYrRERNgPKYYmVZbG1XnSgN6W0GAOjbveS/ttYl/+0hbKMxj4iIiIiIysdw&#10;hYiokSm7TqC26uTG3ZL/1mbVST9rE5iZtFAVxnLlCRERERFR/WC4QkRUz7RXnShP2anNqhNl3wnK&#10;WHVi1dEYxkYtNOYTEREREVH9YbhCRFQL2ifsQG3VyYVbJf+tCeWqkx5WJjBt3UJ1TDFXnRARERER&#10;6R6GK0REFVCuOhE/lEJa8ES16kScUYjk9ELt6VWifcoO2HVCRERERNSkMVwhomarvKOJUctVJ8qS&#10;WO1VJ+3MW8HS3Eh7OhERERERNXG1DFeKIQlZBKHPFq3xNxEs3oSpgpZa40REdU+5ukRJucpESXkk&#10;sVJtSmJtOhhB2N6o1PHE4KoTIiIiIqJmq5bhSh5i/L3hGrsY4sCpEGhfJiKqAuUKEiVl8auSciuO&#10;Um225FRGe9VJ184mMDZqwVUnRERERERUrlqGKw8R4fc8ZmId4tZ6wEL7MhE1C+pHCSvfVpa7AtDY&#10;boN6DkfKoiyHVVKersOjiYmIiIiIqC7UMlxJRojvaCx32o24pS6o6SagwMBA7SEiamDZheYab2c9&#10;LgkgAKBY1gI5RSVbXwCgSNYC2UUNF0ZYtipAK8On23gsWknRUu1tM62327R8pPE2ERGRLvP19dUe&#10;IiKiJqZ24UpxDPwdXbEs8emQYPbXCPxwPsbacx0LUWNQ7x9R7x7R7h2pTWFrdSl7SpQ6tzVCR8un&#10;bysLX5W4BYeIiIiIiJqS2oUreSJEhF1DFozRfZgHHHLP4o+tazE/qDeC//kaU7vyxRFRban3kah3&#10;kaj3kNSmoLUqlEcHK6kfIQy17TVKDEeIiIiIiKg5qV24UpacCPg5zsTlVRE4PM8RhtrXiZo59X4S&#10;9W4S9V6S+ugkKa93BGWEI+wgISIiIiIiqrq6D1dkcQgY74HVY0Nr1cNC1JQkifNV/5+YUrLdRj0s&#10;yZM+wfWUp4WudUF9q436Nhvl6TYAYNXRWPX/REREREREVD/qPFyRpYbgjWcWIYUrV6gJK6+35Mbd&#10;pz0ldd1Zor71Rj0sUe8j4XYbIiIiIiIi3VOLcKUYkpD38OqFgVg8pDf6j+mN3BOH8Mc3n2AdliE6&#10;9F24mDFaId1QXm+JeslrffSWDOldsvVGvaNEfQsOt98QERERERE1fbUIV2TIE53Ckf2/4p1l2yEB&#10;APTH7PWf4p3XJsFFwH9dp4al7DIRP5QiPbsQSWnSOg9MlGEJtDpLbK2f/n8PYRvV/xMREREREZH+&#10;q0W4QtQ46jJEUS957WFlAtPWJf/P3hIiIiIiIiKqKoYrpNOSxPk1DlGG9DZTdZewt4SIiIiIiIjq&#10;C8MV0glJ4nxVF8qNu3nVOopYPUSxtTZjeEJEREREREQNiuEKNSiGKERERERERKRvGK5QvahNiNLP&#10;2gRd2hmhexcTdO1sgnbmRjxRh4iIiIiIiHQWwxWqlfvpBcjMLUTqv1LcvS/F/cxCXE+Rak8rE0MU&#10;IiIiIiIi0gcMV6hKGKIQERERNS8zV1/RHqqWHR8M1B4iItJbDFdIQ21CFJsORhC2N0Lf7mZob2kE&#10;YUcThihERERETRTDFSKiqmO40kxl5xYiM7cIiSl5tQ5R2pkboYewjfY0IiIiImrCGK4QEVUdwxU9&#10;px6iPMwuxL9ZhbhwK097WpkYohARERE1XwxXiIiqzlB7gJquJHE+zl59iN3HkrFxTyJmrr6ChRtv&#10;YuW2BPx6PA2h/2SUGaxYmrTAkN5mmDvGCv/16YZVc+yw44OBWPNmHyyeZgtPty4Y5NCOwQoRERER&#10;1Z08EY75+0JoYAADxS+h7wYcE+VozyxHMkJ87WDnH4Ni7UuVacz33SgKIAqYXvK5jguASKZ9PQei&#10;kA8w2sAABgaj4R9T+jUD8BARfq4wMJiOAFGB9kUdVgxJyALV1/nprwUIkTSNr161yCSI2fc7/H2d&#10;YOAbAkmpaz/Db7Swht/3uqAQkphD+NPfF8IKv4Yy5MVsUHxPq89T/153gu+GM5Co/X6QpYZgvnAc&#10;PohIRanfJpVguNJEqQcpa7aLMHP1FazcloDvD6RWGqK8/FwnvD2pK1bNscMvS/tj8/v9GaIQERER&#10;UcORxSHAxx1eB62wam80xE+yER++F5tGZeL4tWzt2XWrMd93Y5El4fTu0yX/H3YEpxO0wpGcaGxd&#10;tA1YHox4cQBeEBppXgcAdITH2mjI5X9gnn1T6lUsgPh2PDA7GGK5HHLVrx8xVdBSe3KTVhzjD7sW&#10;QrhO+RoH75VR+XD/HL576zQ6LfwF0eJciKNDscrqCLzcP0BIaqH2bN1THAN/u9YQur6ODQcTtK9q&#10;konwxwfrEVlq+E8sXpSKiWGxiL+wAFj/Lr6JfKi4eBd7P16N20s+xwceXasdlnBbUBNwP70A4odS&#10;pPwrRVKatMzgRNuQ3mboYWWCDopiWauOxjA2aqE9jYiIiIioTPW5LUgmCsB4hyCMjQ7FUhcz7ctV&#10;lIwQ39FY7rQbcUtdUNWXyY35vhtLyef8PZz3vAu844fLqyJweJ7j0xePkhD4CjfCqVb3RFc9RITf&#10;85iJdYhb6wEL7ct6RCa5hFO5tnC3N0SMvzdcYxdDHDgVAuWEvLsQ5QpgL1ALzyQh8BWuhlX4Eaz1&#10;6Ph0XBfJJIg5lQsHd3sYx/jD0TUB68SbygjJCpEasgTPLAI2fNcJH06TKOYBkpBFEO7zUtyXh4jw&#10;m4y1DltxeF4vSEKW4JmNtggNfRcuZtWNVrhyRefcTy/ApfhMhP4tVm3t+e+WeHwVfA+7/35QZrCi&#10;XI3yX59u+OpNB+z4YCAWT7OF93NCPDugI3oI2zBYISIiIiId8xA376aXu/S+OMYfdhrL+RXbO+z8&#10;EaO2E+BR7O9q2xzGwS8kDqX/xqyt4vddsvUg6OnzCn3x5ZeltyE8ij1Qsv2izC0GlT1HMkJ8XfGa&#10;/+8I9Bun2rogk0Qp3lY855efwldoB9+Q5Kf3YLQfflbb1iT03YwoSXkrDwqQcPoIwgReGOc1DuNm&#10;CRG2+ywSFB9ncYw/7IQ+2I5ILHM1V2wLyip5P6/5IyTQD6MN7OAbcqf0/dfeXiVcpFoBUfHn0ZCk&#10;yErLgmknS5hqX9IzhoJBcLevID4y664ZrACQ5WYhTWNEhxkK4OJuj8riP1nqAXy86CTGb1qGF3uq&#10;78owRJu27SE4FoFzqYWQSS7heBTg3KMjkHoAHy9KwhL/uTUKVsBwpXHVdZAyyKEdjz4mIiIiIp1n&#10;aDcOfiuECPAZBk+/nxESIapCIFI2yfZraDlrB+LFNxG+1RlRPtPwbsjdcoOTqrxvmWgH5rj6Icpt&#10;LaJTkhD9wwhkHj2m2V8BQLL9LDJHrSmZs20C7i15usWgas+Rhd+XrUFEJ1/sjf4EU7okYNucKZgT&#10;5Yxt0UlIiV6DUZlnsV37HUcG4fcHI/BDdBJSordj1r0vMOWb0yizOUOxJUgwawxcLTrCdZwXBGpb&#10;g1q6LEWCOBiz4Y710bmQy088Xb3y+zIsiuiEhXt348spNlrPexch7/o83V6VHY/wTRPQ3RCALK5q&#10;n0dDKP4Xt88kInGZK1o12Z6ReiK7i71rNyDM/TVMd2uvfbWJeojI71bj8PhP8dmU7lqBhyEs3Bdi&#10;x5xb8LFujRZCL2zr9h/Mdc1VbAf6GAtc2mo8ojoYrjQQBilERERERAqGXeGxOhTi6J8wC3/Cx9MB&#10;5gbj4BcYpVEuWRW261fji3kesBc4wmPeMny0vDUCtoSrVmaUUun7zsOl/UEIc18G/49eg0vX7nCZ&#10;PBfvLX5B+5kU73tSyZzXpmOibQyCL95FcTWeQ7D8W2xc+iomuwggu3QAq8MGY73/Cvi6dEdXl0mY&#10;996bmK39INsl8P/iDUx26Y6uLi9i+kQHSIIv4lYZ3Z6yhLPYHSbErHEDYAFDWLiOwSzBaQTtv1oq&#10;VCpFsAI7Ni7BS5NdINB65ShLCMeWgNZY/tEyzJvsAoGFPTymToCLwAjFVf08GkKBOQavC0Zw8EFE&#10;i6XIjQ9vWj0j9SXvGgLmToLP7ZcQ/vvCGq/W0C0y5MUE4fN1Vljytge6lvUpGXaFx+qjqu4dceAr&#10;MD/+FRbdfg3+C1wrXRVTkbLeHdUSgxQiIiIiosoYQeAyCfPWHoX8iRjRwWORtmIIXN4IQWp5wUil&#10;2qLPEFcgMQO5qSHw1TgdxkDtdJ+K3ncm7sYmA926Q1jjF5xVf46n21WK8eBuAhJhjV7C2rzEU5eF&#10;S/tDSrYEuSpWJlgMwLhZQkR+vRdROZXcaNP2sDQt6+Mvxv1rUQiDK4b00f6X/vr4PGrBzB4eU6di&#10;6tQJcBEYw8zeA/M+9MNyhGDL0dvlrnDSXzLkiULg5+2FlViAC7+vgIfWVqEmKy8aPy7dDKyv6goU&#10;GfJiNmPmImDTjjcgjP9NsY1PiNF+IRDlVe+7o6zfKVQN2bmFDFKIiIiIiGrDUACXqYvw4appkASE&#10;4cL9MpZgVJdgKgI1ToeRI6Gs8tn6eN+6Iuci/vj6ICBZA0/LFoqQqRM818UAkjAcjc7QfkTzYCaE&#10;gxOQmJHfzMIVGfLigrDQfRGi3DYhcvNbcNOXYAVAcfwp/BiZiMhlQ2CuCFRbuS5DIrbAR9iq9NHU&#10;edH4celv6LVpGaaYR+Eb793o5H8D8ifnsPjhaiz+Q1St7w+GK9WQnVuIuKQchEfdx8Y9iVi44RoW&#10;brxZYZDSz9oE3s+0Z5BCRERERFShljBvq937kIGs3OqEHVm4eSEasG0P82q90lF/3+3Q3ckGuHcX&#10;4mr+y/VTNXmOlujU3Q62SMFtcenXFdUnQ070cQRJXLA8/IFGyCTPDsdyQQyCjl4tu6elUi3Rpb8b&#10;vBCNCzezSl2r28+j7skkN3AmFrBt36Z5vSDOicTnHitwb04gfl8zFfaVrKpqalq6LEWCVqBaFL0e&#10;tngTweIiyNVPTkIWYn78DF/3+gCfTekO2a2LCMYADO5tARh2xbCJrgg7eQP31d9BJfTrbtah8oKU&#10;Vb/fwa/H03DhVh6ypU80HqMMUt6e1BWr5thhxwcDsWK2PV4ea8MghYiIiIgIUJ14I/T1x58h+xAh&#10;ygHyRIj48xv8b9EWCOZ5YUiXljA0bw9bnEbQ1j2IEV1TXdeWuOwDfBgQAZEkDhEB6/H5useY96Yn&#10;7Mp8pVOV990Wg16YBa/I9Vj6+W+IkTyEKGI7vtm4X/vJKmBWo+doOWgSPvC6iGVL1yAwJhU5oggE&#10;fLMF27UnVkkGoo+GQaK+JUjJYgDGzXKBJOg4oivbGlQOQztPvDnvMdZ9vh4B+2IgyREhIuQQYiSF&#10;dfx51EYxJCGLMNrvZ4SEREKUk4qYfT9jxcxFCHBYhtXT7ZvRC+JiSI7/gXWYg4/+51mqQ6d5kSEv&#10;5lcs/boHNn02CV0NgZa9B8MHoQjcegaiuP34ZuNxuDtZw1z7oRVo1rdUqa6DFOXxx0REREREpK0l&#10;BF5LsGOyJf7Z+BY8HSxhYO4Az2nHYLUqHJHfTkFXQ8DQ/iVsDJ4DrJsNVwcneG6WwGmWl9ZzmcB9&#10;+UggaCYchH3gOf8y3IL34Nup2qeEKFX1fc/Etui1cIvyg6uwExxmnkS7cWPV/tW7cjV6DkNHzNm2&#10;F9vcLmOOqzUsHd7FyXbPYnaFDyqbLPUUfgsSw2vVbLhbaN+NjnCf/za8JKH47XhytbY+qBh2x9Rv&#10;gxE2MQ0rp7hCaOkAz0WHcFdWt59H7RjCvP9LWNjpNBb5jIaDpTVcp3yHtImbEK03Ja5PlRxfbgAD&#10;A3O4LosEtvsojsm2g2+ICOLb8VpbxJS/GuOI7BoojoG/XRnbfQwMSm/5qYBMEo7Vyu1AXRXboixG&#10;4L29C4D1I+HQZxGi3NZhSzULbg3kcrlce1CfZecWQpJegNR/pbhxNw9xKdJSwYm2ftYm6CUwgU0X&#10;Ewg7mjA4ISIiIiK9N3P1Fe2hatnxwUDtISIivaXX4QqDFCIiIiKimmG4QkRUdXoVrsQl5TBIISIi&#10;IiIiIqIGpVfhyootN5GcXqg9DACw6WCE3kITdO9iAltrMwYpRERERERERFQn9CpcCQhNQkRsdqkg&#10;xaqjMYyNWmhPJyIiIiIiIiKqNb0KV7JzC9G6dQsGKURERERERETUYPQqXCEiIiIiIiIiamj6dbA3&#10;EREREREREVEDY7hCRERERERERFQLDFeIiIiIiIiIiGqB4QoRERERERERUS0wXCEiIiIiIiIiqgWG&#10;K0REREREREREtcBwhYiIiIiIiIioFhiuEBERERERERHVAsMVIiIiIiIiIqJaYLhCRERERERERFQL&#10;DFeIiIiIiIiIiGqB4QoRERERERERUS0wXCEiIiIiIiIiqgWGK0REREREREREtcBwhYiIiIiIiIio&#10;FhiuEBERERERERHVAsMVIiIiIiIiIqJaYLhCRERERERERFQLDFeIiIiIiIiIiGqB4QoRERERERER&#10;US0wXCEiIiIiIiIiqgWGK0REREREREREtcBwhYiIiIiIiIioFhiuEBERERERERHVAsMVIiIiIiIi&#10;IqJaYLhCRERERERERFQLDFeIiIiIiIiIiGqh1uGKTBKFQL9xMDAwgIGBEKP9ghAjKdSeRkRERERE&#10;RESkl2oXrsjuYu/K+ZgT5Yxt0UlIiV4Ltyg/uM7ZAZFMezIRERERERERkf4xkMvlcu3BqpEhJ2Il&#10;HD0TsCp+O+bZG5eMigIw3uF7OIcfwVqPjtoPIiIiIiIiIiLSK7VYuVKItKQESGzdMLBXSbCCvDjs&#10;3bobYYhB8MW7KNZ+CBERERERERGRnqlFuFKM3IwHwPBeELYEkHcNAQunYVFafyxxF+DRg2w80n4I&#10;EREREREREZGeqcW2oDzE+HvDNXYxxJvtcXjhK1iJpYjY7I4bCz3hg3UQB06FQPthZTAwMNAeIiIi&#10;IiJqFmr81/FK8O/YREQNp/bhysF+WN7tJIKwFBGbZ8HRLBUhvqOxyOonxK31gIX2w4iIiIiIiIiI&#10;9EgttgW1hHn7TkDkZrVgxRCQ5SMr7RFMO1nCVPshRERERERERER6phbhihGsethBgGlY9eHLJcEK&#10;AFnCWewOE8JncHe01H4IEREREREREZGeqcW2IACyuwh5YxJ8bk/ANv+3MQYx2PndJ1iW9j7iD8+D&#10;fS2iGyIiIiIiIiKipqB28Ydhd0xZtRXb3C5jjmsPWLsuwkGr5YjeNpPBChERERERERE1C7VbuUJE&#10;RERERERE1MxxfQkRERERERERUS0wXCEiIiIiIiIiqgWGK0REREREREREtcBwhYiIiIiIiIioFhiu&#10;EBERERERERHVAsMVIiIiIiIiIqJaYLhCRERERERERFQLDFeIiIiIiIiIiGqB4QoRERERERERUS0w&#10;XCEiIiIiIiIiqgWGK0REREREREREtcBwhYiIiIiIiIioFhiuEBERERERERHVgs6EKzJJDPYF+GG0&#10;gQEMDAxgYOAEX/+jEOXJ1CchJlBtzmg/BMZIoJohkyBm38/wGy1UPIcBhL4bcEyU8/Q5VPN+h7+v&#10;Ewx8QyDRvNroGupeVOn9NLIqfYx1cC+KY/xhp3of6r8WIERSrJrXmOrkXqAQkpgDCPAb9/RzFPrC&#10;/5gIeU+f5am8KPiPFsLAwA6+IcnaVxtNle4FCiGJCVL7uo+DX2AUJKopVbkXxZCELNDp74uqfH/X&#10;zb1Qmxu1Gb5CIUb7BSBC+8/XxtQg9yIPMf6jy/ieUPzSlZ8pDXIvSsgkUQhUm1P6/TSyBrwXyBPh&#10;mL8vhMo5pf4MbmR1ci8q+D2g/v1f6c+jRlale6H9/S3EaL8gxEgKFVereC+UP7f+9IevULd+nhIR&#10;UR2S64QiuTj4Tblg9nr5nr3RcnGRWB699yf5cneBXDAvWJ7yRC6Xyx/LU4IXygXwki/fdkGeknJB&#10;vm25lxyYJt8aLy15GnGwfLZgtnz9noPyaHGuXBwdKt+63EsOwUJ5cMrjkvcUvV5uC8gBF7m7u60c&#10;s4PlYvUPpdE11L2oyvtpbFX5GOviXpT2RBwmX+FuK3dfESYX69O9kN+TB89+Vj57/W/yvdFieZE4&#10;Wr5363K5O/rL5wUnyTU/Vak8fus0OQA5YCufHXxP42rjqcq9kMufpATL5wkEcvfl2+XRKUny6G3L&#10;5e4QyL223lR8nlW5F7ny6PXuct37c0JNFb6/6+ZeyOVy+WO5OPz/5O4Q6NDvDTUNei80lTxvxXMa&#10;VEPdi9wL8vXuArlg9np5cHSSPCU6WL5+dn85BCvk4dk6cSca7l48SZIHz+svh/ty+dbweHm2OFoe&#10;vH62XICJ8vXRmZofU2Opk3uhTfnngpd8RXiKYk5Vfh41sircC/Wv6bboJHlK9Hb5cneBHF5b5fFl&#10;3oyy7oXi5wggx7PucneBLv08JSKiuqQj4coTeW5CgtZf1EteQKn+gpYdLl8u0Prh/uSmfKuXQC5Y&#10;Hi7Plsvl8twkebxY68WyOFg+Gy7y5eEPSh4ivig/EZ+twy+aGupeVOH9NLoqfIx1ci806V6wIq+7&#10;eyHPlifE39f6C/I9efBsW7U5JVQvFnf9Jl9jq0t/GazCvZA/kIcvd9H6C7AiLFLNqcq9KHke7Xuj&#10;Uyr9/q6re6H8noAOBbBaGvBeaFC8ANOp+9Ig9+KJPDt8hVyg9YL5SfxWuVc5f742iga5F8rPWytI&#10;Ub4415W/a9TJvVBXVpggr+LPo0ZW6b2o7vd3OfdC/lgujj4nj899IpcXRcvX69TPUyIiqks6si3I&#10;EGa2thBofDTFyM3KUL0lS0vCZYkDxg60VuxlyoFo73YEhUkgCb6IW8UAzLrDXmCk9hyALDcLaWpv&#10;GwoGwd3eQm1E1zTUvaj8/TS+yj/GurkXauOSY1j56gqkvhCI31eN1XrfjamO7gUsYGvfWXM/oCwf&#10;WWmP1EcA2V3s/fgTHB7/KT570QEtNa82ssrvBWQPkXRZDNuxA9HLEABkyBMdwtag04DkHC7eelTF&#10;eyFFVloWTDtZwlRtVKdU9v1dZ/fiISK/W40Ah68R+u0UdNWZ3xtqGuxeqCtE6t71WHR4FDZ9Nkl3&#10;7kuD3ov2aGv+9E8JQ/O2sEIW0rKkGrMaTYPci2LcvxaFMFijl9Ds6RzDLug/vA9w5jbEurCTsE7u&#10;hVIhJBFr8OrM23jhwjas8uiquj9V+3nUyCq7FyhEWlICJLZuGNjLuGQoLw57t+5GGGIQfPEunn4a&#10;5d8LwAgCl6GwN9OVPxyIiKi+6Oyf9LLUQ1i78jTcl0yBm4UhZLkZSIQDegmNAeQgLuB9uC+6C7cl&#10;XsCjDGQ/KmMXr+wu9q7dgDD31zDdrb321Sajoe6F9vvRRdofY53eC1kcts3xxZrIGGxfMgIuc0vv&#10;vdYldXIvUIjUvZuwMmwwlkwfjJLYUYacyC2692KxAtr3ArJ8ZCSaYnivzmgJGfLigrDQ/ROkuU2F&#10;O3LxILtA+ynKvhfF/+L2mUQkLnNFqwr25OsU7e/vOroXMtF+rF0XAwH24x3zFiWdAmV1TuiSeroX&#10;GvIuY+fGI3BYMhteXTVfqOmUerkXhrBwHYNZgv3Y+M3+ks4jWSoiNm7BdsHzmDyki/YT6IZ6uhdt&#10;2raHABnIytWF5KCKanEvZKIdmOP5f4iUbMeSIV6Yq9Z7VbOfR41M+16gGLkZD4DhvSBsCSDvGgIW&#10;TsOitP5Y4i7AowfZUEZNFd0LIiJqPnTwZZMMeXGBmPvMItyeE4jfl7hB7d+AVD+kPVYCqyI24r3h&#10;PQFJBrLytX6I5V1DwNxJ8Ln9EsJ/XwiXJvkvBg11Lyp7P7qgso+xDu6FYS+MX70D0eJciKODsQQB&#10;8HL/ACGpyuI6XVFH9wI5iAt4C8/43MKc8C1Y4tK2ZDgvGj99/ofuv1gEqnAvFC8OPPyBVTux+T0P&#10;dCvzX9TLuRcF5hi8LhjBwQcRLZYiNz4cq6yO6Oj3RSXf37W6F8p/lRfAwe1VLI8Wo0gcjeAlwNde&#10;r+LziIdaz6ED6u1eqJMhJ2ovvo4cjFkvDNDBPzcV6vNeWIzEe5teQOQ6HziYt4BBC2t4rknE7E1+&#10;mKqLf37U271QBk2nEbT1kOKFdSEkMXtKVn3Ytoe59o/exlbLe2FoNx6rQ6MhLhIjOtgX+Pp5uL+7&#10;F6kaP2qq+vOokVV4L5TByitYiaWI2PwOhnczhSQtC/mKy1W7F0REpPe09wk1rmx5fPCK/2/v/lkc&#10;N8IwgCsfQ/W2/hCqtsk3SKFimy2220KQLr1gq1QHBnMQOFgEW4aAuSaNYborjLsjGLWHcXUY86QY&#10;jTSW9Wcunsy8dzw/2MZ/VtrHs5qZ19IIWbJA/vL3xZoKeiHaezwXvyBNH7DcHgbWWYBej2FX6cUt&#10;89+x6V9P25K65ooRKovx7cgxvo9+s+g5rFGIW3jORxYAjltUxT2SNMfLprauDf8CVf6MJHuBOjaP&#10;ir1GfDwLvc8psudn5OkC+fITjuhfT98YzWLE0FoC0U20by9ZNMfLuxLq1L1c3BoKQIAsLCL/ftv/&#10;ncUZR/Wi/wfLD1jvDjhLXMQVCJAF9Da2K+Rp0iwEbn5+0OPFBbM+ySOq+vRt/VFUE1mY4172hCJf&#10;IM1X2B7PV2vtXLvM4oLY/pSIiHwQVFw5YLt80CvLV1vdmVv0AmIJkraTRrfIWjvgNwObFFlR6cXD&#10;RkkuroTKYno7Mkzvo78sBjSDTDmDYh9ZADh+wjJfIMl+RbXrDQ1PCuVdf2Jg/wwMFqOYzsJMepPE&#10;mhy0GWUoVfPIVBZjmt99VypISGK2fXvJYqS4Iu44GiKLzvjClhKEyKJZ/PTq8x97PJYQWQwxC8GO&#10;35kuPE9ZDNAFFb34q3N/FNVMFtYd87rCSpfRVB9gZ9F7gsUVIqIfmJDiiqny91dYtwx9W9z/1rB5&#10;jdtdXqRNCoxQWThsJzqHffSSxTBZEydPWZhJT/Yb1i5n70DiYNAhC6c7XvyHLNDdplRM0W22ffvI&#10;YviuGdftK7IgWRj99wkTJAv9Df51PyqsuBIki77urB4xt+eGryyG9F7j1B9FNpvF8HFvfmwwkZe4&#10;/pSIiHwSUlyZO8USAL5iXz3pb6pXG+z35tRj0+l96+mmUosrobJw2U5sLvvoI4sT6uoZefkHqjeF&#10;+lRDvb1rThO2vq2KykcWLqd2DxA3GHTJoiuCZMV7qP1nqKpEbg/2Z7M4oa6ekBXvUFUfsTvs23Zx&#10;cdlUVC7t20cWAI4blFmKNC/xut6i3n3Eq6jLPwJmAXSFhYtJqBShsjCTT3NZ0Bcc23YhpagQKgub&#10;dUbE6MQ9Bk9Z4B9UD48oXyu8qRqnWuFtWejLw9qzXRz6o6jcsmhvpZ0VWKnP2KsKZb6w/u9dsrCI&#10;60+JiMgnGcWVyUsRrMsQzjXUqkBmnssKrJS55rkplly9P0GSdB2ZPlWz//zla6IKlYXrdmJy3cdb&#10;s8DZmhCY5xbIyz8HThOOxEsWU+0/wWihUdpg0DULfEWt3utiSJIgaQb5ZqIzn8VYu6ignL65DsGl&#10;fcNDFtq53mBV3HfP9dpXXGGzMO1w6tKAeEJmccBuvbR+h24Xy/XuemIZRcgsmmNwU4yQVViBtyz0&#10;Z/5BFxnM+9Mc5V+9z3ymP4rLNYv+ca8pOrV9gEsWU9t6bF9FRETfv58AoL/ILRERERERERERuZF2&#10;Y0AiIiIiIiIiou8KiytERERERERERDdgcYWIiIiIiIiI6AYsrhARERERERER3YDFFSIiIiIiIiKi&#10;G/wLNB1n/oDxufMAAAAASUVORK5CYIJQSwECLQAUAAYACAAAACEAsYJntgoBAAATAgAAEwAAAAAA&#10;AAAAAAAAAAAAAAAAW0NvbnRlbnRfVHlwZXNdLnhtbFBLAQItABQABgAIAAAAIQA4/SH/1gAAAJQB&#10;AAALAAAAAAAAAAAAAAAAADsBAABfcmVscy8ucmVsc1BLAQItABQABgAIAAAAIQCWEDaL7gMAAJ8K&#10;AAAOAAAAAAAAAAAAAAAAADoCAABkcnMvZTJvRG9jLnhtbFBLAQItABQABgAIAAAAIQCqJg6+vAAA&#10;ACEBAAAZAAAAAAAAAAAAAAAAAFQGAABkcnMvX3JlbHMvZTJvRG9jLnhtbC5yZWxzUEsBAi0AFAAG&#10;AAgAAAAhALI3jYfcAAAABQEAAA8AAAAAAAAAAAAAAAAARwcAAGRycy9kb3ducmV2LnhtbFBLAQIt&#10;AAoAAAAAAAAAIQCzIrNZOygCADsoAgAUAAAAAAAAAAAAAAAAAFAIAABkcnMvbWVkaWEvaW1hZ2Ux&#10;LnBuZ1BLBQYAAAAABgAGAHwBAAC9M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2156218" o:spid="_x0000_s1027" type="#_x0000_t75" style="position:absolute;width:60471;height:59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zsazAAAAOMAAAAPAAAAZHJzL2Rvd25yZXYueG1sRI9BawIx&#10;EIXvhf6HMIXearJblLI1iohKhV6qLcXbkIy7SzfJsolu/PedQ6HHmffmvW/my+w6caUhtsFrKCYK&#10;BHkTbOtrDZ/H7dMLiJjQW+yCJw03irBc3N/NsbJh9B90PaRacIiPFWpoUuorKaNpyGGchJ48a+cw&#10;OEw8DrW0A44c7jpZKjWTDlvPDQ32tG7I/BwuTsP3Zqryaje+79dhb27Gnb7y+aT140NevYJIlNO/&#10;+e/6zTK+ei6L6awsGJp/4gXIxS8AAAD//wMAUEsBAi0AFAAGAAgAAAAhANvh9svuAAAAhQEAABMA&#10;AAAAAAAAAAAAAAAAAAAAAFtDb250ZW50X1R5cGVzXS54bWxQSwECLQAUAAYACAAAACEAWvQsW78A&#10;AAAVAQAACwAAAAAAAAAAAAAAAAAfAQAAX3JlbHMvLnJlbHNQSwECLQAUAAYACAAAACEAbQM7GswA&#10;AADjAAAADwAAAAAAAAAAAAAAAAAHAgAAZHJzL2Rvd25yZXYueG1sUEsFBgAAAAADAAMAtwAAAAAD&#10;AAAAAA==&#10;">
                  <v:imagedata r:id="rId26" o:title=""/>
                  <v:path arrowok="t"/>
                </v:shape>
                <v:rect id="Rectangle 1336014701" o:spid="_x0000_s1028" style="position:absolute;width:32424;height:1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usrxwAAAOMAAAAPAAAAZHJzL2Rvd25yZXYueG1sRE/NSgMx&#10;EL4LvkMYwYvYZK3Wdm1aRBA8WaxevA2b6WZxM1mScbv69EYQPM73P+vtFHo1UspdZAvVzIAibqLr&#10;uLXw9vp4uQSVBdlhH5ksfFGG7eb0ZI21i0d+oXEvrSohnGu04EWGWuvceAqYZ3EgLtwhpoBSztRq&#10;l/BYwkOvr4xZ6IAdlwaPAz14aj72n8HC6rvZyTION16691UbqudDGi+sPT+b7u9ACU3yL/5zP7ky&#10;fz5fmOr61lTw+1MBQG9+AAAA//8DAFBLAQItABQABgAIAAAAIQDb4fbL7gAAAIUBAAATAAAAAAAA&#10;AAAAAAAAAAAAAABbQ29udGVudF9UeXBlc10ueG1sUEsBAi0AFAAGAAgAAAAhAFr0LFu/AAAAFQEA&#10;AAsAAAAAAAAAAAAAAAAAHwEAAF9yZWxzLy5yZWxzUEsBAi0AFAAGAAgAAAAhAAMG6yvHAAAA4wAA&#10;AA8AAAAAAAAAAAAAAAAABwIAAGRycy9kb3ducmV2LnhtbFBLBQYAAAAAAwADALcAAAD7AgAAAAA=&#10;" fillcolor="white [3212]" strokecolor="white [3212]" strokeweight="2pt"/>
                <w10:anchorlock/>
              </v:group>
            </w:pict>
          </mc:Fallback>
        </mc:AlternateContent>
      </w:r>
    </w:p>
    <w:p w14:paraId="2DEA8E55" w14:textId="7AF39714" w:rsidR="00552B6F" w:rsidRPr="006C23DA" w:rsidRDefault="00552B6F" w:rsidP="00552B6F">
      <w:pPr>
        <w:pStyle w:val="Caption"/>
      </w:pPr>
      <w:bookmarkStart w:id="13" w:name="_Ref224133039"/>
      <w:r w:rsidRPr="006C23DA">
        <w:t xml:space="preserve">Figure </w:t>
      </w:r>
      <w:bookmarkEnd w:id="13"/>
      <w:r w:rsidR="00C62E2B">
        <w:rPr>
          <w:rFonts w:hint="eastAsia"/>
        </w:rPr>
        <w:t>4.1-3:</w:t>
      </w:r>
      <w:r w:rsidRPr="006C23DA">
        <w:rPr>
          <w:rFonts w:ascii="EricssonHilda-Bold" w:hAnsi="EricssonHilda-Bold"/>
        </w:rPr>
        <w:t xml:space="preserve"> </w:t>
      </w:r>
      <w:r w:rsidRPr="006C23DA">
        <w:t>Mobile data traffic per active smartphone (GB per month)</w:t>
      </w:r>
    </w:p>
    <w:p w14:paraId="328C3348" w14:textId="77777777" w:rsidR="00C31A59" w:rsidRPr="00552B6F" w:rsidRDefault="00C31A59" w:rsidP="00552B6F">
      <w:pPr>
        <w:spacing w:afterLines="50"/>
        <w:rPr>
          <w:sz w:val="20"/>
          <w:szCs w:val="20"/>
        </w:rPr>
      </w:pPr>
      <w:r w:rsidRPr="00552B6F">
        <w:rPr>
          <w:rFonts w:eastAsia="SimSun" w:hint="eastAsia"/>
          <w:sz w:val="20"/>
          <w:szCs w:val="20"/>
          <w:lang w:eastAsia="zh-CN"/>
        </w:rPr>
        <w:t xml:space="preserve">Note: </w:t>
      </w:r>
      <w:r w:rsidRPr="00552B6F">
        <w:rPr>
          <w:sz w:val="20"/>
          <w:szCs w:val="20"/>
        </w:rPr>
        <w:t>Traff</w:t>
      </w:r>
      <w:r w:rsidRPr="00552B6F">
        <w:rPr>
          <w:rFonts w:eastAsia="SimSun" w:hint="eastAsia"/>
          <w:sz w:val="20"/>
          <w:szCs w:val="20"/>
          <w:lang w:eastAsia="zh-CN"/>
        </w:rPr>
        <w:t>i</w:t>
      </w:r>
      <w:r w:rsidRPr="00552B6F">
        <w:rPr>
          <w:sz w:val="20"/>
          <w:szCs w:val="20"/>
        </w:rPr>
        <w:t>c per active smartphone refers to all traff</w:t>
      </w:r>
      <w:r w:rsidRPr="00552B6F">
        <w:rPr>
          <w:rFonts w:eastAsia="SimSun" w:hint="eastAsia"/>
          <w:sz w:val="20"/>
          <w:szCs w:val="20"/>
          <w:lang w:eastAsia="zh-CN"/>
        </w:rPr>
        <w:t>i</w:t>
      </w:r>
      <w:r w:rsidRPr="00552B6F">
        <w:rPr>
          <w:sz w:val="20"/>
          <w:szCs w:val="20"/>
        </w:rPr>
        <w:t>c generated by that device, regardless of number of subscriptions attached.</w:t>
      </w:r>
    </w:p>
    <w:p w14:paraId="34518353" w14:textId="77777777" w:rsidR="00C31A59" w:rsidRPr="00926C8F" w:rsidRDefault="00C31A59" w:rsidP="00552B6F">
      <w:pPr>
        <w:spacing w:afterLines="50"/>
        <w:rPr>
          <w:rFonts w:eastAsiaTheme="minorEastAsia"/>
          <w:lang w:eastAsia="ko-KR"/>
        </w:rPr>
      </w:pPr>
      <w:r w:rsidRPr="00926C8F">
        <w:rPr>
          <w:rFonts w:eastAsiaTheme="minorEastAsia"/>
          <w:lang w:eastAsia="ko-KR"/>
        </w:rPr>
        <w:t>Historically, mobile networks have been primarily designed and dimensioned for downlink-dominated traffic patterns. Video streaming, web browsing and content consumption have resulted in substantially greater downlink than uplink traffic volumes. However, this historical asymmetry is beginning to change.</w:t>
      </w:r>
    </w:p>
    <w:p w14:paraId="3627E82F" w14:textId="77777777" w:rsidR="00C31A59" w:rsidRPr="00926C8F" w:rsidRDefault="00C31A59" w:rsidP="00552B6F">
      <w:pPr>
        <w:spacing w:afterLines="50"/>
        <w:rPr>
          <w:rFonts w:eastAsiaTheme="minorEastAsia"/>
          <w:lang w:eastAsia="ko-KR"/>
        </w:rPr>
      </w:pPr>
      <w:r w:rsidRPr="00926C8F">
        <w:rPr>
          <w:rFonts w:eastAsiaTheme="minorEastAsia"/>
          <w:lang w:eastAsia="ko-KR"/>
        </w:rPr>
        <w:t>Measurements across 55 service providers globally show that 43 service providers experienced a higher uplink traffic growth rate than downlink growth in 2025, while 17 service providers experienced an uplink growth rate more than 1.5 times higher than the corresponding downlink growth rate. Although downlink traffic is expected to remain dominant in absolute terms, these observations indicate an important structural shift in mobile traffic patterns.</w:t>
      </w:r>
    </w:p>
    <w:p w14:paraId="34033588" w14:textId="77777777" w:rsidR="00C31A59" w:rsidRPr="00926C8F" w:rsidRDefault="00C31A59" w:rsidP="00552B6F">
      <w:pPr>
        <w:spacing w:afterLines="50"/>
        <w:rPr>
          <w:rFonts w:eastAsiaTheme="minorEastAsia"/>
          <w:lang w:eastAsia="ko-KR"/>
        </w:rPr>
      </w:pPr>
      <w:r w:rsidRPr="00926C8F">
        <w:rPr>
          <w:rFonts w:eastAsiaTheme="minorEastAsia"/>
          <w:lang w:eastAsia="ko-KR"/>
        </w:rPr>
        <w:t>AI is expected to accelerate this shift. Unlike conventional content-consumption applications, many AI-driven services require devices to continuously capture and transmit information to cloud or edge-based AI systems. Camera images, video, audio, sensor information, location data and other contextual information may be transmitted in the uplink for real-time analysis and interaction.</w:t>
      </w:r>
    </w:p>
    <w:p w14:paraId="7A296FCE" w14:textId="77777777" w:rsidR="00C31A59" w:rsidRPr="00926C8F" w:rsidRDefault="00C31A59" w:rsidP="00552B6F">
      <w:pPr>
        <w:spacing w:afterLines="50"/>
        <w:rPr>
          <w:rFonts w:eastAsiaTheme="minorEastAsia"/>
          <w:lang w:eastAsia="ko-KR"/>
        </w:rPr>
      </w:pPr>
      <w:r w:rsidRPr="00926C8F">
        <w:rPr>
          <w:rFonts w:eastAsiaTheme="minorEastAsia"/>
          <w:lang w:eastAsia="ko-KR"/>
        </w:rPr>
        <w:lastRenderedPageBreak/>
        <w:t xml:space="preserve">For example, AI/AR smart glasses may require uplink throughput ranging from approximately 1 Mbps to 10 Mbps depending on the application. Where camera, audio and sensor information are streamed for cloud AI processing, the traffic ratio can become heavily </w:t>
      </w:r>
      <w:proofErr w:type="gramStart"/>
      <w:r w:rsidRPr="00926C8F">
        <w:rPr>
          <w:rFonts w:eastAsiaTheme="minorEastAsia"/>
          <w:lang w:eastAsia="ko-KR"/>
        </w:rPr>
        <w:t>uplink-dominated</w:t>
      </w:r>
      <w:proofErr w:type="gramEnd"/>
      <w:r w:rsidRPr="00926C8F">
        <w:rPr>
          <w:rFonts w:eastAsiaTheme="minorEastAsia"/>
          <w:lang w:eastAsia="ko-KR"/>
        </w:rPr>
        <w:t>. Similarly, autonomous vehicles, drones, AI-assisted cameras and agentic AI systems can generate persistent uplink traffic through telemetry, video and environmental sensing.</w:t>
      </w:r>
    </w:p>
    <w:p w14:paraId="22B32407" w14:textId="77777777" w:rsidR="00C31A59" w:rsidRPr="00926C8F" w:rsidRDefault="00C31A59" w:rsidP="00552B6F">
      <w:pPr>
        <w:spacing w:afterLines="50"/>
        <w:rPr>
          <w:rFonts w:eastAsiaTheme="minorEastAsia"/>
          <w:lang w:eastAsia="ko-KR"/>
        </w:rPr>
      </w:pPr>
      <w:r w:rsidRPr="00926C8F">
        <w:rPr>
          <w:rFonts w:eastAsiaTheme="minorEastAsia"/>
          <w:lang w:eastAsia="ko-KR"/>
        </w:rPr>
        <w:t>This represents a fundamental difference from the traffic model that has historically shaped mobile network design. Future mobile devices may increasingly act not only as consumers of network content, but also as continuous producers of data describing their physical environment.</w:t>
      </w:r>
    </w:p>
    <w:p w14:paraId="4D79F37D" w14:textId="6B3BEE35" w:rsidR="00C31A59" w:rsidRPr="00926C8F" w:rsidRDefault="00C31A59" w:rsidP="00552B6F">
      <w:pPr>
        <w:spacing w:afterLines="50"/>
        <w:rPr>
          <w:rFonts w:eastAsiaTheme="minorEastAsia"/>
          <w:lang w:eastAsia="ko-KR"/>
        </w:rPr>
      </w:pPr>
      <w:r w:rsidRPr="00926C8F">
        <w:rPr>
          <w:rFonts w:eastAsiaTheme="minorEastAsia"/>
          <w:lang w:eastAsia="ko-KR"/>
        </w:rPr>
        <w:t>Scenario analysis in the Ericsson Mobility Report illustrates the potentially significant impact of AI adoption on uplink traffic growth</w:t>
      </w:r>
      <w:r>
        <w:rPr>
          <w:rFonts w:eastAsiaTheme="minorEastAsia" w:hint="eastAsia"/>
          <w:lang w:eastAsia="ko-KR"/>
        </w:rPr>
        <w:t xml:space="preserve">, as shown in Figure </w:t>
      </w:r>
      <w:r w:rsidR="00C62E2B">
        <w:rPr>
          <w:rFonts w:hint="eastAsia"/>
        </w:rPr>
        <w:t>4.1-</w:t>
      </w:r>
      <w:r>
        <w:rPr>
          <w:rFonts w:eastAsiaTheme="minorEastAsia" w:hint="eastAsia"/>
          <w:lang w:eastAsia="ko-KR"/>
        </w:rPr>
        <w:t>4</w:t>
      </w:r>
      <w:r w:rsidRPr="00926C8F">
        <w:rPr>
          <w:rFonts w:eastAsiaTheme="minorEastAsia"/>
          <w:lang w:eastAsia="ko-KR"/>
        </w:rPr>
        <w:t>. Depending on the penetration of AI-enabled devices and the intensity of AI application usage, uplink traffic in 2031 could increase to approximately two to five times the 2025 level.</w:t>
      </w:r>
    </w:p>
    <w:p w14:paraId="5A7EDF2C" w14:textId="4FF48698" w:rsidR="00C31A59" w:rsidRPr="00A43509" w:rsidRDefault="00C31A59" w:rsidP="00552B6F">
      <w:pPr>
        <w:spacing w:afterLines="50"/>
      </w:pPr>
      <w:r w:rsidRPr="00926C8F">
        <w:rPr>
          <w:rFonts w:eastAsiaTheme="minorEastAsia"/>
          <w:lang w:eastAsia="ko-KR"/>
        </w:rPr>
        <w:t>In the medium AI adoption scenario, additional AI traffic results in uplink traffic approximately three times higher in 2031 than in 2025. This scenario assumes significant adoption of smartphone-based AI assistants, growing use of AI/AR smart glasses, initial adoption of AI-assisted cloud gaming and AI companions, together with AI-enabled industrial and connected devices.</w:t>
      </w:r>
    </w:p>
    <w:p w14:paraId="3F3F8459" w14:textId="26564F04" w:rsidR="00A43509" w:rsidRDefault="00C31A59" w:rsidP="00552B6F">
      <w:pPr>
        <w:pStyle w:val="Caption"/>
        <w:jc w:val="both"/>
        <w:rPr>
          <w:highlight w:val="cyan"/>
        </w:rPr>
      </w:pPr>
      <w:r w:rsidRPr="00096FA7">
        <w:rPr>
          <w:rFonts w:eastAsiaTheme="minorEastAsia"/>
          <w:noProof/>
          <w:lang w:val="en-GB" w:eastAsia="en-GB"/>
        </w:rPr>
        <w:drawing>
          <wp:inline distT="0" distB="0" distL="0" distR="0" wp14:anchorId="11609E4A" wp14:editId="42A528B7">
            <wp:extent cx="5671800" cy="3509554"/>
            <wp:effectExtent l="0" t="0" r="5715" b="0"/>
            <wp:docPr id="890827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827754" name=""/>
                    <pic:cNvPicPr/>
                  </pic:nvPicPr>
                  <pic:blipFill>
                    <a:blip r:embed="rId27"/>
                    <a:stretch>
                      <a:fillRect/>
                    </a:stretch>
                  </pic:blipFill>
                  <pic:spPr>
                    <a:xfrm>
                      <a:off x="0" y="0"/>
                      <a:ext cx="5677270" cy="3512939"/>
                    </a:xfrm>
                    <a:prstGeom prst="rect">
                      <a:avLst/>
                    </a:prstGeom>
                  </pic:spPr>
                </pic:pic>
              </a:graphicData>
            </a:graphic>
          </wp:inline>
        </w:drawing>
      </w:r>
    </w:p>
    <w:p w14:paraId="490F2832" w14:textId="71086751" w:rsidR="00552B6F" w:rsidRPr="00552B6F" w:rsidRDefault="00552B6F" w:rsidP="00552B6F">
      <w:pPr>
        <w:pStyle w:val="Caption"/>
        <w:contextualSpacing w:val="0"/>
      </w:pPr>
      <w:r w:rsidRPr="006C23DA">
        <w:t xml:space="preserve">Figure </w:t>
      </w:r>
      <w:r w:rsidR="00C62E2B">
        <w:rPr>
          <w:rFonts w:hint="eastAsia"/>
        </w:rPr>
        <w:t>4.1-4:</w:t>
      </w:r>
      <w:r w:rsidRPr="006C23DA">
        <w:t xml:space="preserve"> </w:t>
      </w:r>
      <w:r>
        <w:rPr>
          <w:rFonts w:eastAsiaTheme="minorEastAsia" w:hint="eastAsia"/>
          <w:lang w:eastAsia="ko-KR"/>
        </w:rPr>
        <w:t>AI traffic impact on uplink growth</w:t>
      </w:r>
    </w:p>
    <w:p w14:paraId="6C84DCDB" w14:textId="1B58654B" w:rsidR="00C31A59" w:rsidRPr="00926C8F" w:rsidRDefault="00C31A59" w:rsidP="00552B6F">
      <w:pPr>
        <w:pStyle w:val="Caption"/>
        <w:jc w:val="left"/>
        <w:rPr>
          <w:rFonts w:eastAsiaTheme="minorEastAsia"/>
          <w:lang w:eastAsia="ko-KR"/>
        </w:rPr>
      </w:pPr>
      <w:r w:rsidRPr="00926C8F">
        <w:rPr>
          <w:rFonts w:eastAsiaTheme="minorEastAsia"/>
          <w:lang w:eastAsia="ko-KR"/>
        </w:rPr>
        <w:t xml:space="preserve">The analysis further highlights that AI-driven applications are inherently more uplink-intensive because they involve real-time interaction, video capture and continuous data generation. For the </w:t>
      </w:r>
      <w:r w:rsidRPr="00B45FD0">
        <w:rPr>
          <w:rFonts w:eastAsiaTheme="minorEastAsia"/>
          <w:lang w:eastAsia="ko-KR"/>
        </w:rPr>
        <w:t>modelled</w:t>
      </w:r>
      <w:r w:rsidRPr="00926C8F">
        <w:rPr>
          <w:rFonts w:eastAsiaTheme="minorEastAsia"/>
          <w:lang w:eastAsia="ko-KR"/>
        </w:rPr>
        <w:t xml:space="preserve"> applications, an average uplink throughput requirement of 1.5 Mbps is assumed, compared with a corresponding downlink requirement of 0.5 Mbps. This does not imply that overall mobile networks will become uplink-dominated; rather, it indicates that uplink capacity and coverage may increasingly become a limiting factor for new services even while total traffic remains downlink-dominated.</w:t>
      </w:r>
    </w:p>
    <w:p w14:paraId="4019C0C2" w14:textId="77777777" w:rsidR="00C31A59" w:rsidRDefault="00C31A59" w:rsidP="00552B6F">
      <w:pPr>
        <w:spacing w:afterLines="50"/>
        <w:rPr>
          <w:rFonts w:eastAsiaTheme="minorEastAsia"/>
          <w:lang w:eastAsia="ko-KR"/>
        </w:rPr>
      </w:pPr>
      <w:r w:rsidRPr="00926C8F">
        <w:rPr>
          <w:rFonts w:eastAsiaTheme="minorEastAsia"/>
          <w:lang w:eastAsia="ko-KR"/>
        </w:rPr>
        <w:t xml:space="preserve">This distinction is important for international discussions on future mobile network evolution. A network designed primarily to accommodate aggregate downlink traffic growth may not necessarily be capable of supporting </w:t>
      </w:r>
      <w:proofErr w:type="gramStart"/>
      <w:r w:rsidRPr="00926C8F">
        <w:rPr>
          <w:rFonts w:eastAsiaTheme="minorEastAsia"/>
          <w:lang w:eastAsia="ko-KR"/>
        </w:rPr>
        <w:t>a large number of</w:t>
      </w:r>
      <w:proofErr w:type="gramEnd"/>
      <w:r w:rsidRPr="00926C8F">
        <w:rPr>
          <w:rFonts w:eastAsiaTheme="minorEastAsia"/>
          <w:lang w:eastAsia="ko-KR"/>
        </w:rPr>
        <w:t xml:space="preserve"> simultaneously active, uplink-intensive </w:t>
      </w:r>
      <w:r w:rsidRPr="00926C8F">
        <w:rPr>
          <w:rFonts w:eastAsiaTheme="minorEastAsia"/>
          <w:lang w:eastAsia="ko-KR"/>
        </w:rPr>
        <w:lastRenderedPageBreak/>
        <w:t>AI services. Capacity requirements must therefore increasingly consider the direction, persistence and simultaneity of traffic in addition to total traffic volume.</w:t>
      </w:r>
    </w:p>
    <w:p w14:paraId="3704AE6A" w14:textId="77777777" w:rsidR="00C31A59" w:rsidRDefault="00C31A59" w:rsidP="00552B6F">
      <w:pPr>
        <w:spacing w:afterLines="50"/>
        <w:rPr>
          <w:rFonts w:eastAsiaTheme="minorEastAsia"/>
          <w:lang w:val="en-US" w:eastAsia="ko-KR"/>
        </w:rPr>
      </w:pPr>
      <w:r>
        <w:rPr>
          <w:rFonts w:eastAsiaTheme="minorEastAsia" w:hint="eastAsia"/>
          <w:lang w:eastAsia="ko-KR"/>
        </w:rPr>
        <w:t xml:space="preserve">In summary, </w:t>
      </w:r>
      <w:r w:rsidRPr="00EC59B3">
        <w:rPr>
          <w:rFonts w:eastAsiaTheme="minorEastAsia"/>
          <w:lang w:val="en-US" w:eastAsia="ko-KR"/>
        </w:rPr>
        <w:t>Mobile traffic will continue to grow rapidly through 2031, with global total mobile network traffic projected to increase from approximately 203 EB per month in 2025 to approximately 515 EB per month. At the same time, the future challenge is not only the magnitude of traffic growth, but also the changing nature of that traffic.</w:t>
      </w:r>
    </w:p>
    <w:p w14:paraId="49A3ED7A" w14:textId="77777777" w:rsidR="00C31A59" w:rsidRDefault="00C31A59" w:rsidP="00552B6F">
      <w:pPr>
        <w:spacing w:afterLines="50"/>
        <w:rPr>
          <w:rFonts w:eastAsiaTheme="minorEastAsia"/>
          <w:lang w:val="en-US" w:eastAsia="ko-KR"/>
        </w:rPr>
      </w:pPr>
      <w:r w:rsidRPr="00EC59B3">
        <w:rPr>
          <w:rFonts w:eastAsiaTheme="minorEastAsia"/>
          <w:lang w:val="en-US" w:eastAsia="ko-KR"/>
        </w:rPr>
        <w:t>AI-enabled applications, intelligent devices and autonomous systems are expected to increase the importance of uplink connectivity by generating continuous streams of video, sensor and contextual information. Scenario analysis indicates that AI adoption could substantially accelerate uplink growth, with uplink traffic in 2031 potentially reaching two to five times the 2025 level depending on the pace of adoption.</w:t>
      </w:r>
    </w:p>
    <w:p w14:paraId="6450C3D7" w14:textId="4FA567F6" w:rsidR="00C31A59" w:rsidRPr="00A43509" w:rsidRDefault="00C31A59" w:rsidP="00552B6F">
      <w:pPr>
        <w:spacing w:afterLines="50"/>
        <w:rPr>
          <w:lang w:val="en-US"/>
        </w:rPr>
      </w:pPr>
      <w:r w:rsidRPr="00EC59B3">
        <w:rPr>
          <w:rFonts w:eastAsiaTheme="minorEastAsia"/>
          <w:lang w:val="en-US" w:eastAsia="ko-KR"/>
        </w:rPr>
        <w:t>Therefore, future mobile network evolution should address both continued overall traffic growth and the emerging shift toward more uplink-intensive traffic patterns. Technology development, spectrum planning and network dimensioning should increasingly consider uplink capacity, coverage and flexibility as key enablers of the AI-driven mobile ecosystem. Ensuring that future networks can efficiently support both downlink-intensive content delivery and uplink-intensive AI services will be essential for enabling the next generation of mobile connectivity.</w:t>
      </w:r>
    </w:p>
    <w:p w14:paraId="26CDA053" w14:textId="66285B7F" w:rsidR="00387762" w:rsidRPr="00A43509" w:rsidRDefault="00387762" w:rsidP="00552B6F">
      <w:pPr>
        <w:pStyle w:val="a"/>
        <w:numPr>
          <w:ilvl w:val="1"/>
          <w:numId w:val="0"/>
        </w:numPr>
        <w:ind w:left="720" w:hanging="720"/>
      </w:pPr>
      <w:bookmarkStart w:id="14" w:name="_Toc239784493"/>
      <w:r>
        <w:t>4.2</w:t>
      </w:r>
      <w:r>
        <w:tab/>
      </w:r>
      <w:r w:rsidRPr="0069603C">
        <w:t>Bell Labs Consulting</w:t>
      </w:r>
      <w:r>
        <w:t>,</w:t>
      </w:r>
      <w:r w:rsidRPr="0069603C">
        <w:t xml:space="preserve"> </w:t>
      </w:r>
      <w:r>
        <w:t>Nokia</w:t>
      </w:r>
      <w:bookmarkEnd w:id="14"/>
    </w:p>
    <w:p w14:paraId="55AC41EB" w14:textId="771EA481" w:rsidR="00387762" w:rsidRDefault="00387762" w:rsidP="00552B6F">
      <w:pPr>
        <w:spacing w:afterLines="50"/>
        <w:rPr>
          <w:lang w:val="en-GB"/>
        </w:rPr>
      </w:pPr>
      <w:r>
        <w:rPr>
          <w:lang w:val="en-GB"/>
        </w:rPr>
        <w:t xml:space="preserve">Nokia, with its Bell Labs Consulting arm, </w:t>
      </w:r>
      <w:r w:rsidRPr="00A20CD8">
        <w:rPr>
          <w:lang w:val="en-GB"/>
        </w:rPr>
        <w:t>produces annual forecasts of global network traffic</w:t>
      </w:r>
      <w:r>
        <w:rPr>
          <w:lang w:val="en-GB"/>
        </w:rPr>
        <w:t xml:space="preserve"> </w:t>
      </w:r>
      <w:r w:rsidRPr="00A20CD8">
        <w:rPr>
          <w:lang w:val="en-GB"/>
        </w:rPr>
        <w:t>to support planning and decision-making.</w:t>
      </w:r>
      <w:r>
        <w:rPr>
          <w:lang w:val="en-GB"/>
        </w:rPr>
        <w:t xml:space="preserve"> This Global Network Traffic report covers several areas including mobile traffic data and its related elements. The latest report (2025) defines three scenarios – conservative, moderate and aggressive to give a range of possible outcomes. The following sub-sections are an extract from the report</w:t>
      </w:r>
      <w:r>
        <w:rPr>
          <w:rStyle w:val="FootnoteReference"/>
          <w:lang w:val="en-GB"/>
        </w:rPr>
        <w:footnoteReference w:id="6"/>
      </w:r>
      <w:r>
        <w:rPr>
          <w:lang w:val="en-GB"/>
        </w:rPr>
        <w:t>.</w:t>
      </w:r>
    </w:p>
    <w:p w14:paraId="4C69AD29" w14:textId="77777777" w:rsidR="00387762" w:rsidRPr="000332B3" w:rsidRDefault="00387762" w:rsidP="00552B6F">
      <w:pPr>
        <w:pStyle w:val="3"/>
        <w:numPr>
          <w:ilvl w:val="2"/>
          <w:numId w:val="0"/>
        </w:numPr>
        <w:ind w:left="720" w:hanging="720"/>
      </w:pPr>
      <w:r>
        <w:t>4.2.1</w:t>
      </w:r>
      <w:r>
        <w:tab/>
      </w:r>
      <w:r w:rsidRPr="000332B3">
        <w:t>Mobile traffic growth</w:t>
      </w:r>
    </w:p>
    <w:p w14:paraId="5ADC68CD" w14:textId="390A2639" w:rsidR="00387762" w:rsidRDefault="00387762" w:rsidP="00552B6F">
      <w:pPr>
        <w:spacing w:afterLines="50"/>
        <w:rPr>
          <w:lang w:val="en-GB"/>
        </w:rPr>
      </w:pPr>
      <w:r w:rsidRPr="002954EE">
        <w:rPr>
          <w:lang w:val="en-GB"/>
        </w:rPr>
        <w:t>Total consumer mobile traffic is projected to reach 364–633 EB/month</w:t>
      </w:r>
      <w:r>
        <w:rPr>
          <w:rStyle w:val="FootnoteReference"/>
          <w:lang w:val="en-GB"/>
        </w:rPr>
        <w:footnoteReference w:id="7"/>
      </w:r>
      <w:r w:rsidRPr="002954EE">
        <w:rPr>
          <w:lang w:val="en-GB"/>
        </w:rPr>
        <w:t xml:space="preserve"> by 2034, growing at 12–18% CAGR</w:t>
      </w:r>
      <w:r>
        <w:rPr>
          <w:rStyle w:val="FootnoteReference"/>
          <w:lang w:val="en-GB"/>
        </w:rPr>
        <w:footnoteReference w:id="8"/>
      </w:r>
      <w:r w:rsidRPr="002954EE">
        <w:rPr>
          <w:lang w:val="en-GB"/>
        </w:rPr>
        <w:t>, primarily driven by video and social media usage.</w:t>
      </w:r>
    </w:p>
    <w:p w14:paraId="54AD6FD1" w14:textId="77777777" w:rsidR="00387762" w:rsidRDefault="00387762" w:rsidP="008436A8">
      <w:pPr>
        <w:keepNext/>
        <w:spacing w:afterLines="50"/>
        <w:jc w:val="center"/>
        <w:rPr>
          <w:lang w:val="en-GB"/>
        </w:rPr>
      </w:pPr>
      <w:r w:rsidRPr="00352A00">
        <w:rPr>
          <w:noProof/>
          <w:lang w:val="en-GB" w:eastAsia="en-GB"/>
        </w:rPr>
        <w:drawing>
          <wp:inline distT="0" distB="0" distL="0" distR="0" wp14:anchorId="3DCD2672" wp14:editId="0248CB58">
            <wp:extent cx="5266165" cy="2282024"/>
            <wp:effectExtent l="0" t="0" r="0" b="4445"/>
            <wp:docPr id="1442504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11264" name=""/>
                    <pic:cNvPicPr/>
                  </pic:nvPicPr>
                  <pic:blipFill>
                    <a:blip r:embed="rId28"/>
                    <a:stretch>
                      <a:fillRect/>
                    </a:stretch>
                  </pic:blipFill>
                  <pic:spPr>
                    <a:xfrm>
                      <a:off x="0" y="0"/>
                      <a:ext cx="5270878" cy="2284066"/>
                    </a:xfrm>
                    <a:prstGeom prst="rect">
                      <a:avLst/>
                    </a:prstGeom>
                  </pic:spPr>
                </pic:pic>
              </a:graphicData>
            </a:graphic>
          </wp:inline>
        </w:drawing>
      </w:r>
    </w:p>
    <w:p w14:paraId="603E3C4E" w14:textId="4D21AB44" w:rsidR="00387762" w:rsidRPr="00A43509" w:rsidRDefault="00387762" w:rsidP="00552B6F">
      <w:pPr>
        <w:spacing w:afterLines="50"/>
        <w:jc w:val="center"/>
        <w:rPr>
          <w:lang w:val="en-GB"/>
        </w:rPr>
      </w:pPr>
      <w:r>
        <w:rPr>
          <w:lang w:val="en-GB"/>
        </w:rPr>
        <w:t xml:space="preserve">Figure </w:t>
      </w:r>
      <w:r w:rsidR="00857652">
        <w:rPr>
          <w:rFonts w:hint="eastAsia"/>
          <w:lang w:val="en-GB"/>
        </w:rPr>
        <w:t>4.2.1-</w:t>
      </w:r>
      <w:r>
        <w:rPr>
          <w:lang w:val="en-GB"/>
        </w:rPr>
        <w:t>1: Consumer mobile traffic, EB/month.</w:t>
      </w:r>
    </w:p>
    <w:p w14:paraId="6182ACE9" w14:textId="732DCE5D" w:rsidR="00387762" w:rsidRDefault="00387762" w:rsidP="00552B6F">
      <w:pPr>
        <w:spacing w:afterLines="50"/>
        <w:rPr>
          <w:lang w:val="en-GB"/>
        </w:rPr>
      </w:pPr>
      <w:r w:rsidRPr="00B1057E">
        <w:lastRenderedPageBreak/>
        <w:t>Video traffic will remain the core growth engine, contributing nearly three-fourths of total mobile data, supported by AI-powered recommendations, GenAI-led content creation, and adoption of high</w:t>
      </w:r>
      <w:r>
        <w:t xml:space="preserve"> </w:t>
      </w:r>
      <w:r w:rsidRPr="00B1057E">
        <w:t>resolution, large-screen and foldable devices. However, advancements in video codecs will help moderate traffic growth by improving compression efficiency even as video quality and viewing time rise. Social networking will maintain a steady share of around 9% throughout the period.</w:t>
      </w:r>
    </w:p>
    <w:p w14:paraId="71F54662" w14:textId="1E7857BB" w:rsidR="00387762" w:rsidRDefault="00387762" w:rsidP="008436A8">
      <w:pPr>
        <w:keepNext/>
        <w:spacing w:afterLines="50"/>
        <w:jc w:val="center"/>
        <w:rPr>
          <w:lang w:val="en-GB"/>
        </w:rPr>
      </w:pPr>
      <w:r w:rsidRPr="00CE29F5">
        <w:rPr>
          <w:noProof/>
          <w:lang w:val="en-GB" w:eastAsia="en-GB"/>
        </w:rPr>
        <w:drawing>
          <wp:inline distT="0" distB="0" distL="0" distR="0" wp14:anchorId="3DAD9FF9" wp14:editId="48DEE55B">
            <wp:extent cx="5506803" cy="1748754"/>
            <wp:effectExtent l="0" t="0" r="0" b="4445"/>
            <wp:docPr id="1050550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54420" name=""/>
                    <pic:cNvPicPr/>
                  </pic:nvPicPr>
                  <pic:blipFill>
                    <a:blip r:embed="rId29"/>
                    <a:stretch>
                      <a:fillRect/>
                    </a:stretch>
                  </pic:blipFill>
                  <pic:spPr>
                    <a:xfrm>
                      <a:off x="0" y="0"/>
                      <a:ext cx="5520389" cy="1753068"/>
                    </a:xfrm>
                    <a:prstGeom prst="rect">
                      <a:avLst/>
                    </a:prstGeom>
                  </pic:spPr>
                </pic:pic>
              </a:graphicData>
            </a:graphic>
          </wp:inline>
        </w:drawing>
      </w:r>
    </w:p>
    <w:p w14:paraId="5939B0CA" w14:textId="404B6637" w:rsidR="00387762" w:rsidRPr="00A43509" w:rsidRDefault="00387762" w:rsidP="00552B6F">
      <w:pPr>
        <w:spacing w:afterLines="50"/>
        <w:jc w:val="center"/>
        <w:rPr>
          <w:lang w:val="en-GB"/>
        </w:rPr>
      </w:pPr>
      <w:r>
        <w:rPr>
          <w:lang w:val="en-GB"/>
        </w:rPr>
        <w:t xml:space="preserve">Figure </w:t>
      </w:r>
      <w:r w:rsidR="00857652">
        <w:rPr>
          <w:rFonts w:hint="eastAsia"/>
          <w:lang w:val="en-GB"/>
        </w:rPr>
        <w:t>4.2.1-</w:t>
      </w:r>
      <w:r>
        <w:rPr>
          <w:lang w:val="en-GB"/>
        </w:rPr>
        <w:t>2: Application share of consumer mobile traffic for the moderate scenario.</w:t>
      </w:r>
    </w:p>
    <w:p w14:paraId="15400A0E" w14:textId="77777777" w:rsidR="00387762" w:rsidRDefault="00387762" w:rsidP="00552B6F">
      <w:pPr>
        <w:spacing w:afterLines="50"/>
      </w:pPr>
      <w:r w:rsidRPr="00B1057E">
        <w:t xml:space="preserve">In the later years, AI-driven content creation, cloud-based personal assistants, and AR/VR will emerge as new growth contributors, collectively adding around 8% of total traffic by 2034. </w:t>
      </w:r>
    </w:p>
    <w:p w14:paraId="20BB71BA" w14:textId="4C2514F0" w:rsidR="00387762" w:rsidRPr="004C4651" w:rsidRDefault="00387762" w:rsidP="00552B6F">
      <w:pPr>
        <w:spacing w:afterLines="50"/>
      </w:pPr>
      <w:r w:rsidRPr="00B1057E">
        <w:t>Meanwhile, 5G Advanced and early 6G deployments will ease bandwidth constraints and enable richer, high-quality streaming and immersive user experiences</w:t>
      </w:r>
      <w:r>
        <w:t>.</w:t>
      </w:r>
    </w:p>
    <w:p w14:paraId="52069EC6" w14:textId="77777777" w:rsidR="00387762" w:rsidRPr="00CE29F5" w:rsidRDefault="00387762" w:rsidP="00552B6F">
      <w:pPr>
        <w:pStyle w:val="3"/>
        <w:numPr>
          <w:ilvl w:val="2"/>
          <w:numId w:val="0"/>
        </w:numPr>
        <w:ind w:left="720" w:hanging="720"/>
      </w:pPr>
      <w:r>
        <w:t>4.2.2</w:t>
      </w:r>
      <w:r>
        <w:tab/>
      </w:r>
      <w:r w:rsidRPr="00CE29F5">
        <w:t xml:space="preserve">Mobile </w:t>
      </w:r>
      <w:r>
        <w:t>n</w:t>
      </w:r>
      <w:r w:rsidRPr="00CE29F5">
        <w:t xml:space="preserve">etwork </w:t>
      </w:r>
      <w:r>
        <w:t>e</w:t>
      </w:r>
      <w:r w:rsidRPr="00CE29F5">
        <w:t xml:space="preserve">volution </w:t>
      </w:r>
      <w:r>
        <w:t>g</w:t>
      </w:r>
      <w:r w:rsidRPr="00CE29F5">
        <w:t>rowth: 4G to 5G to 6G</w:t>
      </w:r>
    </w:p>
    <w:p w14:paraId="6305E03A" w14:textId="77777777" w:rsidR="00387762" w:rsidRDefault="00387762" w:rsidP="00552B6F">
      <w:pPr>
        <w:spacing w:afterLines="50"/>
        <w:rPr>
          <w:lang w:val="en-GB"/>
        </w:rPr>
      </w:pPr>
      <w:r w:rsidRPr="00194A3C">
        <w:t>The shape of mobile traffic over the next decade is determined less by how many people are connected and more by what networks they are connected to. 5G becomes the dominant access layer before the end of this decade, and 6G begins to appear in the early 2030s. As that transition plays out, more of the world’s mobile traffic rides on higher-throughput, lower-latency, more deterministic radio and transport infrastructure.</w:t>
      </w:r>
    </w:p>
    <w:p w14:paraId="73780A27" w14:textId="77777777" w:rsidR="00387762" w:rsidRDefault="00387762" w:rsidP="008436A8">
      <w:pPr>
        <w:keepNext/>
        <w:spacing w:afterLines="50"/>
        <w:rPr>
          <w:lang w:val="en-GB"/>
        </w:rPr>
      </w:pPr>
      <w:r w:rsidRPr="00CE29F5">
        <w:rPr>
          <w:noProof/>
          <w:lang w:val="en-GB" w:eastAsia="en-GB"/>
        </w:rPr>
        <w:drawing>
          <wp:inline distT="0" distB="0" distL="0" distR="0" wp14:anchorId="2A11B2FF" wp14:editId="040C9970">
            <wp:extent cx="5824855" cy="2242185"/>
            <wp:effectExtent l="0" t="0" r="4445" b="5715"/>
            <wp:docPr id="128155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48394" name=""/>
                    <pic:cNvPicPr/>
                  </pic:nvPicPr>
                  <pic:blipFill>
                    <a:blip r:embed="rId30"/>
                    <a:stretch>
                      <a:fillRect/>
                    </a:stretch>
                  </pic:blipFill>
                  <pic:spPr>
                    <a:xfrm>
                      <a:off x="0" y="0"/>
                      <a:ext cx="5824855" cy="2242185"/>
                    </a:xfrm>
                    <a:prstGeom prst="rect">
                      <a:avLst/>
                    </a:prstGeom>
                  </pic:spPr>
                </pic:pic>
              </a:graphicData>
            </a:graphic>
          </wp:inline>
        </w:drawing>
      </w:r>
    </w:p>
    <w:p w14:paraId="78F37F4B" w14:textId="56EE47AD" w:rsidR="00387762" w:rsidRPr="00A43509" w:rsidRDefault="00387762" w:rsidP="00552B6F">
      <w:pPr>
        <w:spacing w:afterLines="50"/>
        <w:jc w:val="center"/>
        <w:rPr>
          <w:lang w:val="en-GB"/>
        </w:rPr>
      </w:pPr>
      <w:r>
        <w:rPr>
          <w:lang w:val="en-GB"/>
        </w:rPr>
        <w:t xml:space="preserve">Figure </w:t>
      </w:r>
      <w:r w:rsidR="00F665C6">
        <w:rPr>
          <w:rFonts w:hint="eastAsia"/>
          <w:lang w:val="en-GB"/>
        </w:rPr>
        <w:t>4.2.1-</w:t>
      </w:r>
      <w:r>
        <w:rPr>
          <w:lang w:val="en-GB"/>
        </w:rPr>
        <w:t>3: Mobile traffic in moderate scenario, EB/month.</w:t>
      </w:r>
    </w:p>
    <w:p w14:paraId="30675E94" w14:textId="35476943" w:rsidR="00387762" w:rsidRDefault="00387762" w:rsidP="00552B6F">
      <w:pPr>
        <w:spacing w:afterLines="50"/>
        <w:rPr>
          <w:lang w:val="en-GB"/>
        </w:rPr>
      </w:pPr>
      <w:r w:rsidRPr="00194A3C">
        <w:t xml:space="preserve">That shift matters because the jump from 4G to 5G, and then from 5G toward 6G, does two things at once. First, it unlocks uses that were previously impractical on mobile, such as high-resolution live video, cloud gaming with real responsiveness, spatial or AR overlays in real time, and AI assistance that feels immediate rather than buffered. Second, it normalizes that </w:t>
      </w:r>
      <w:r w:rsidR="008436A8" w:rsidRPr="00194A3C">
        <w:t>behaviour</w:t>
      </w:r>
      <w:r w:rsidRPr="00194A3C">
        <w:t xml:space="preserve">. What begins as a premium experience for a subset of users becomes table stakes for everyone </w:t>
      </w:r>
      <w:r w:rsidRPr="00194A3C">
        <w:lastRenderedPageBreak/>
        <w:t>on upgraded radio layers. In other words, traffic density follows the network upgrade. Subscriber growth alone does not explain the curve; capability does</w:t>
      </w:r>
      <w:r>
        <w:t>.</w:t>
      </w:r>
    </w:p>
    <w:p w14:paraId="08A410D6" w14:textId="77777777" w:rsidR="00387762" w:rsidRDefault="00387762" w:rsidP="008436A8">
      <w:pPr>
        <w:keepNext/>
        <w:spacing w:afterLines="50"/>
        <w:rPr>
          <w:lang w:val="en-GB"/>
        </w:rPr>
      </w:pPr>
      <w:r w:rsidRPr="00194A3C">
        <w:rPr>
          <w:noProof/>
          <w:lang w:val="en-GB" w:eastAsia="en-GB"/>
        </w:rPr>
        <w:drawing>
          <wp:inline distT="0" distB="0" distL="0" distR="0" wp14:anchorId="72670506" wp14:editId="75389EE1">
            <wp:extent cx="5824855" cy="2410460"/>
            <wp:effectExtent l="0" t="0" r="4445" b="8890"/>
            <wp:docPr id="1670732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036507" name=""/>
                    <pic:cNvPicPr/>
                  </pic:nvPicPr>
                  <pic:blipFill>
                    <a:blip r:embed="rId31"/>
                    <a:stretch>
                      <a:fillRect/>
                    </a:stretch>
                  </pic:blipFill>
                  <pic:spPr>
                    <a:xfrm>
                      <a:off x="0" y="0"/>
                      <a:ext cx="5824855" cy="2410460"/>
                    </a:xfrm>
                    <a:prstGeom prst="rect">
                      <a:avLst/>
                    </a:prstGeom>
                  </pic:spPr>
                </pic:pic>
              </a:graphicData>
            </a:graphic>
          </wp:inline>
        </w:drawing>
      </w:r>
    </w:p>
    <w:p w14:paraId="786DF48E" w14:textId="3D6BCA12" w:rsidR="00387762" w:rsidRDefault="00387762" w:rsidP="00552B6F">
      <w:pPr>
        <w:spacing w:afterLines="50"/>
        <w:jc w:val="center"/>
        <w:rPr>
          <w:lang w:val="en-GB"/>
        </w:rPr>
      </w:pPr>
      <w:r>
        <w:rPr>
          <w:lang w:val="en-GB"/>
        </w:rPr>
        <w:t xml:space="preserve">Figure </w:t>
      </w:r>
      <w:r w:rsidR="00F665C6">
        <w:rPr>
          <w:rFonts w:hint="eastAsia"/>
          <w:lang w:val="en-GB"/>
        </w:rPr>
        <w:t>4.2.2-1</w:t>
      </w:r>
      <w:r>
        <w:rPr>
          <w:lang w:val="en-GB"/>
        </w:rPr>
        <w:t xml:space="preserve">: </w:t>
      </w:r>
      <w:r w:rsidRPr="00194A3C">
        <w:rPr>
          <w:lang w:val="en-GB"/>
        </w:rPr>
        <w:t>Normalized 5G+6G subscription increase (2024–2034)</w:t>
      </w:r>
      <w:r>
        <w:rPr>
          <w:lang w:val="en-GB"/>
        </w:rPr>
        <w:t>.</w:t>
      </w:r>
    </w:p>
    <w:p w14:paraId="5453D98C" w14:textId="7DF59C48" w:rsidR="00387762" w:rsidRPr="0014552E" w:rsidRDefault="00387762" w:rsidP="00552B6F">
      <w:pPr>
        <w:pStyle w:val="3"/>
        <w:numPr>
          <w:ilvl w:val="2"/>
          <w:numId w:val="0"/>
        </w:numPr>
        <w:ind w:left="720" w:hanging="720"/>
      </w:pPr>
      <w:r>
        <w:t>4.2.3</w:t>
      </w:r>
      <w:r>
        <w:tab/>
        <w:t>Mobile traffic by region</w:t>
      </w:r>
    </w:p>
    <w:p w14:paraId="2FCDA56E" w14:textId="77777777" w:rsidR="00387762" w:rsidRDefault="00387762" w:rsidP="00552B6F">
      <w:pPr>
        <w:spacing w:afterLines="50"/>
      </w:pPr>
      <w:r w:rsidRPr="00194A3C">
        <w:t xml:space="preserve">In the near term, mature markets </w:t>
      </w:r>
      <w:r>
        <w:t>i.e. North America (</w:t>
      </w:r>
      <w:r w:rsidRPr="00194A3C">
        <w:t>NA</w:t>
      </w:r>
      <w:r>
        <w:t>)</w:t>
      </w:r>
      <w:r w:rsidRPr="00194A3C">
        <w:t>, China</w:t>
      </w:r>
      <w:r>
        <w:t xml:space="preserve"> and Western Europe</w:t>
      </w:r>
      <w:r w:rsidRPr="00194A3C">
        <w:t xml:space="preserve"> </w:t>
      </w:r>
      <w:r>
        <w:t>(</w:t>
      </w:r>
      <w:r w:rsidRPr="00194A3C">
        <w:t xml:space="preserve">WE) are projected to experience slower traffic growth due to the saturation of mainstream applications and early-stage adoption of generative AI and extended reality (XR). However, in the mid-to-long term, these regions are expected to see sustained growth driven by the mass adoption of generative AI and accelerated XR adoption, alongside a shift to higher video resolutions. </w:t>
      </w:r>
    </w:p>
    <w:p w14:paraId="42775DA6" w14:textId="0D9327DD" w:rsidR="00387762" w:rsidRDefault="00387762" w:rsidP="00552B6F">
      <w:pPr>
        <w:spacing w:afterLines="50"/>
      </w:pPr>
      <w:r w:rsidRPr="00194A3C">
        <w:t>Conversely, emerging markets will demonstrate steady growth.</w:t>
      </w:r>
      <w:r>
        <w:t xml:space="preserve"> </w:t>
      </w:r>
      <w:r w:rsidRPr="00194A3C">
        <w:t xml:space="preserve">In the near term, this growth is </w:t>
      </w:r>
      <w:r w:rsidR="00A43509" w:rsidRPr="00194A3C">
        <w:t>fuelled</w:t>
      </w:r>
      <w:r w:rsidRPr="00194A3C">
        <w:t xml:space="preserve"> by digital inclusion, 5G rollout, and increased service adoption, with a gradual shift from </w:t>
      </w:r>
      <w:r>
        <w:t>Standard-Definition (</w:t>
      </w:r>
      <w:r w:rsidRPr="00194A3C">
        <w:t>SD</w:t>
      </w:r>
      <w:r>
        <w:t>)</w:t>
      </w:r>
      <w:r w:rsidRPr="00194A3C">
        <w:t xml:space="preserve"> to</w:t>
      </w:r>
      <w:r>
        <w:t xml:space="preserve"> High-Definition (</w:t>
      </w:r>
      <w:r w:rsidRPr="00194A3C">
        <w:t>HD</w:t>
      </w:r>
      <w:r>
        <w:t>)</w:t>
      </w:r>
      <w:r w:rsidRPr="00194A3C">
        <w:t xml:space="preserve"> video for premium users. The mid-to-long term will see continued expansion in traditional services, generative AI gaining mass traction, and HD becoming the norm, although XR traffic is expected to have limited impact.</w:t>
      </w:r>
    </w:p>
    <w:p w14:paraId="78508889" w14:textId="6EBDF960" w:rsidR="00387762" w:rsidRDefault="00387762" w:rsidP="008436A8">
      <w:pPr>
        <w:keepNext/>
        <w:spacing w:afterLines="50"/>
      </w:pPr>
      <w:r w:rsidRPr="00FE3FE1">
        <w:rPr>
          <w:noProof/>
          <w:lang w:val="en-GB" w:eastAsia="en-GB"/>
        </w:rPr>
        <w:lastRenderedPageBreak/>
        <w:drawing>
          <wp:inline distT="0" distB="0" distL="0" distR="0" wp14:anchorId="76DBCE14" wp14:editId="78670250">
            <wp:extent cx="5824855" cy="3524250"/>
            <wp:effectExtent l="0" t="0" r="0" b="5715"/>
            <wp:docPr id="1431992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992863" name=""/>
                    <pic:cNvPicPr/>
                  </pic:nvPicPr>
                  <pic:blipFill>
                    <a:blip r:embed="rId32"/>
                    <a:stretch>
                      <a:fillRect/>
                    </a:stretch>
                  </pic:blipFill>
                  <pic:spPr>
                    <a:xfrm>
                      <a:off x="0" y="0"/>
                      <a:ext cx="5824855" cy="3524250"/>
                    </a:xfrm>
                    <a:prstGeom prst="rect">
                      <a:avLst/>
                    </a:prstGeom>
                  </pic:spPr>
                </pic:pic>
              </a:graphicData>
            </a:graphic>
          </wp:inline>
        </w:drawing>
      </w:r>
    </w:p>
    <w:p w14:paraId="53469E34" w14:textId="7E70577E" w:rsidR="00387762" w:rsidRPr="00A43509" w:rsidRDefault="00387762" w:rsidP="00552B6F">
      <w:pPr>
        <w:spacing w:afterLines="50"/>
        <w:jc w:val="center"/>
        <w:rPr>
          <w:lang w:val="en-GB"/>
        </w:rPr>
      </w:pPr>
      <w:r>
        <w:rPr>
          <w:lang w:val="en-GB"/>
        </w:rPr>
        <w:t xml:space="preserve">Figure </w:t>
      </w:r>
      <w:r w:rsidR="004611C9">
        <w:rPr>
          <w:rFonts w:hint="eastAsia"/>
          <w:lang w:val="en-GB"/>
        </w:rPr>
        <w:t>4.2.3-1</w:t>
      </w:r>
      <w:r>
        <w:rPr>
          <w:lang w:val="en-GB"/>
        </w:rPr>
        <w:t>: Mobile traffic for the moderate scenario, EB/month</w:t>
      </w:r>
      <w:r>
        <w:rPr>
          <w:rStyle w:val="FootnoteReference"/>
          <w:lang w:val="en-GB"/>
        </w:rPr>
        <w:footnoteReference w:id="9"/>
      </w:r>
    </w:p>
    <w:p w14:paraId="67BCA940" w14:textId="0419A6BF" w:rsidR="00387762" w:rsidRDefault="00387762" w:rsidP="00552B6F">
      <w:pPr>
        <w:spacing w:afterLines="50"/>
      </w:pPr>
      <w:r w:rsidRPr="00194A3C">
        <w:t>Through 2034, APAC</w:t>
      </w:r>
      <w:r>
        <w:t>*</w:t>
      </w:r>
      <w:r w:rsidRPr="00194A3C">
        <w:t xml:space="preserve">, India, and MEA are expected to record strong compound annual growth rates (CAGRs) and drive global traffic growth. China will continue to contribute significantly </w:t>
      </w:r>
      <w:proofErr w:type="gramStart"/>
      <w:r w:rsidRPr="00194A3C">
        <w:t>in</w:t>
      </w:r>
      <w:proofErr w:type="gramEnd"/>
      <w:r w:rsidRPr="00194A3C">
        <w:t xml:space="preserve"> volume, despite a lower CAGR resulting from market maturity and high existing penetration.</w:t>
      </w:r>
    </w:p>
    <w:p w14:paraId="4BB5FBED" w14:textId="77777777" w:rsidR="00387762" w:rsidRPr="00CE29F5" w:rsidRDefault="00387762" w:rsidP="00552B6F">
      <w:pPr>
        <w:pStyle w:val="3"/>
        <w:numPr>
          <w:ilvl w:val="2"/>
          <w:numId w:val="0"/>
        </w:numPr>
        <w:ind w:left="720" w:hanging="720"/>
      </w:pPr>
      <w:r>
        <w:t>4.2.4</w:t>
      </w:r>
      <w:r>
        <w:tab/>
        <w:t>Mobile traffic growth including FWA</w:t>
      </w:r>
    </w:p>
    <w:p w14:paraId="1F8EA0B8" w14:textId="77777777" w:rsidR="00387762" w:rsidRDefault="00387762" w:rsidP="00552B6F">
      <w:pPr>
        <w:spacing w:afterLines="50"/>
      </w:pPr>
      <w:r w:rsidRPr="00B1057E">
        <w:t>Consumer cellular traffic, encompassing both mobile and fixed wireless access (FWA), is forecast to grow at a CAGR of 14% to 23% between 2024 and 2034, depending on the scenario (conservative, moderate or aggressive).</w:t>
      </w:r>
    </w:p>
    <w:p w14:paraId="3DB882B8" w14:textId="77777777" w:rsidR="00387762" w:rsidRDefault="00387762" w:rsidP="008436A8">
      <w:pPr>
        <w:keepNext/>
        <w:spacing w:afterLines="50"/>
      </w:pPr>
      <w:r w:rsidRPr="00B1057E">
        <w:rPr>
          <w:noProof/>
          <w:lang w:val="en-GB" w:eastAsia="en-GB"/>
        </w:rPr>
        <w:drawing>
          <wp:inline distT="0" distB="0" distL="0" distR="0" wp14:anchorId="18D28C9B" wp14:editId="3C7BF93A">
            <wp:extent cx="5700882" cy="2472267"/>
            <wp:effectExtent l="0" t="0" r="0" b="4445"/>
            <wp:docPr id="2127806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0447" name=""/>
                    <pic:cNvPicPr/>
                  </pic:nvPicPr>
                  <pic:blipFill>
                    <a:blip r:embed="rId33"/>
                    <a:stretch>
                      <a:fillRect/>
                    </a:stretch>
                  </pic:blipFill>
                  <pic:spPr>
                    <a:xfrm>
                      <a:off x="0" y="0"/>
                      <a:ext cx="5712666" cy="2477377"/>
                    </a:xfrm>
                    <a:prstGeom prst="rect">
                      <a:avLst/>
                    </a:prstGeom>
                  </pic:spPr>
                </pic:pic>
              </a:graphicData>
            </a:graphic>
          </wp:inline>
        </w:drawing>
      </w:r>
    </w:p>
    <w:p w14:paraId="229431D2" w14:textId="62570160" w:rsidR="00387762" w:rsidRPr="00A43509" w:rsidRDefault="00387762" w:rsidP="00552B6F">
      <w:pPr>
        <w:spacing w:afterLines="50"/>
        <w:jc w:val="center"/>
        <w:rPr>
          <w:lang w:val="en-GB"/>
        </w:rPr>
      </w:pPr>
      <w:r>
        <w:rPr>
          <w:lang w:val="en-GB"/>
        </w:rPr>
        <w:t xml:space="preserve">Figure </w:t>
      </w:r>
      <w:r w:rsidR="004611C9">
        <w:rPr>
          <w:rFonts w:hint="eastAsia"/>
          <w:lang w:val="en-GB"/>
        </w:rPr>
        <w:t>4.2.4-1</w:t>
      </w:r>
      <w:r>
        <w:rPr>
          <w:lang w:val="en-GB"/>
        </w:rPr>
        <w:t>: Mobile traffic including FWA, EB/month.</w:t>
      </w:r>
    </w:p>
    <w:p w14:paraId="2A48080D" w14:textId="77777777" w:rsidR="00387762" w:rsidRDefault="00387762" w:rsidP="00552B6F">
      <w:pPr>
        <w:spacing w:afterLines="50"/>
        <w:rPr>
          <w:lang w:val="en-GB"/>
        </w:rPr>
      </w:pPr>
      <w:r w:rsidRPr="00B1057E">
        <w:lastRenderedPageBreak/>
        <w:t>Under a moderate growth scenario, total consumer cellular traffic is expected to reach 759 EB/month by 2034, representing an 18% CAGR. FWA is a key driver of this expansion. By 2034, FWA is projected to contribute 261 EB/ month to the total cellular traffic under the moderate scenario, demonstrating its rapid growth and expanding share relative to traditional mobile traffic (499 EB/month). The steady expansion of FWA is expected to play a major role in driving the overall rise in consumer cellular data consumption.</w:t>
      </w:r>
    </w:p>
    <w:p w14:paraId="2869AE7F" w14:textId="77777777" w:rsidR="00387762" w:rsidRDefault="00387762" w:rsidP="008436A8">
      <w:pPr>
        <w:keepNext/>
        <w:spacing w:afterLines="50"/>
        <w:rPr>
          <w:lang w:val="en-GB"/>
        </w:rPr>
      </w:pPr>
      <w:r w:rsidRPr="00B1057E">
        <w:rPr>
          <w:noProof/>
          <w:lang w:val="en-GB" w:eastAsia="en-GB"/>
        </w:rPr>
        <w:drawing>
          <wp:inline distT="0" distB="0" distL="0" distR="0" wp14:anchorId="30D54163" wp14:editId="003A5187">
            <wp:extent cx="5824855" cy="2453640"/>
            <wp:effectExtent l="0" t="0" r="4445" b="3810"/>
            <wp:docPr id="382374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65422" name=""/>
                    <pic:cNvPicPr/>
                  </pic:nvPicPr>
                  <pic:blipFill>
                    <a:blip r:embed="rId34"/>
                    <a:stretch>
                      <a:fillRect/>
                    </a:stretch>
                  </pic:blipFill>
                  <pic:spPr>
                    <a:xfrm>
                      <a:off x="0" y="0"/>
                      <a:ext cx="5824855" cy="2453640"/>
                    </a:xfrm>
                    <a:prstGeom prst="rect">
                      <a:avLst/>
                    </a:prstGeom>
                  </pic:spPr>
                </pic:pic>
              </a:graphicData>
            </a:graphic>
          </wp:inline>
        </w:drawing>
      </w:r>
    </w:p>
    <w:p w14:paraId="3E4A20CB" w14:textId="674D2B26" w:rsidR="00387762" w:rsidRPr="00A43509" w:rsidRDefault="00387762" w:rsidP="00552B6F">
      <w:pPr>
        <w:spacing w:afterLines="50"/>
        <w:jc w:val="center"/>
        <w:rPr>
          <w:lang w:val="en-GB"/>
        </w:rPr>
      </w:pPr>
      <w:r>
        <w:rPr>
          <w:lang w:val="en-GB"/>
        </w:rPr>
        <w:t xml:space="preserve">Figure </w:t>
      </w:r>
      <w:r w:rsidR="004611C9">
        <w:rPr>
          <w:rFonts w:hint="eastAsia"/>
          <w:lang w:val="en-GB"/>
        </w:rPr>
        <w:t>4.2.4-2</w:t>
      </w:r>
      <w:r>
        <w:rPr>
          <w:lang w:val="en-GB"/>
        </w:rPr>
        <w:t>: Mobile traffic including FWA for the moderate scenario, EB/month.</w:t>
      </w:r>
    </w:p>
    <w:p w14:paraId="3CD8E1FD" w14:textId="77777777" w:rsidR="00387762" w:rsidRPr="00CE29F5" w:rsidRDefault="00387762" w:rsidP="00552B6F">
      <w:pPr>
        <w:pStyle w:val="3"/>
        <w:numPr>
          <w:ilvl w:val="2"/>
          <w:numId w:val="0"/>
        </w:numPr>
        <w:ind w:left="720" w:hanging="720"/>
      </w:pPr>
      <w:r>
        <w:t>4.2.5</w:t>
      </w:r>
      <w:r>
        <w:tab/>
        <w:t>Further analysis and information</w:t>
      </w:r>
    </w:p>
    <w:p w14:paraId="4956B2E5" w14:textId="6132C50E" w:rsidR="00387762" w:rsidRPr="00A43509" w:rsidRDefault="00387762" w:rsidP="00552B6F">
      <w:pPr>
        <w:spacing w:afterLines="50"/>
      </w:pPr>
      <w:r>
        <w:t xml:space="preserve">Nokia’s global network traffic report contains further information on the breakdown and the traffic over the whole wide-area network (WAN) and includes the modelling of the AI traffic used. The latest report (late 2025) can be found on </w:t>
      </w:r>
      <w:hyperlink r:id="rId35" w:history="1">
        <w:r w:rsidRPr="00F17919">
          <w:rPr>
            <w:rStyle w:val="Hyperlink"/>
          </w:rPr>
          <w:t>https://www.nokia.com/asset/i/213660/</w:t>
        </w:r>
      </w:hyperlink>
      <w:r>
        <w:t>.</w:t>
      </w:r>
    </w:p>
    <w:p w14:paraId="1E19DDCD" w14:textId="77777777" w:rsidR="00387762" w:rsidRPr="00B548DE" w:rsidRDefault="00387762" w:rsidP="00552B6F">
      <w:pPr>
        <w:pStyle w:val="a"/>
        <w:numPr>
          <w:ilvl w:val="1"/>
          <w:numId w:val="0"/>
        </w:numPr>
        <w:ind w:left="720" w:hanging="720"/>
      </w:pPr>
      <w:bookmarkStart w:id="15" w:name="_Toc239784494"/>
      <w:r>
        <w:t>4.3</w:t>
      </w:r>
      <w:r>
        <w:tab/>
        <w:t>Nokia Mobile Broadband India Traffic (</w:t>
      </w:r>
      <w:proofErr w:type="spellStart"/>
      <w:r>
        <w:t>MBiT</w:t>
      </w:r>
      <w:proofErr w:type="spellEnd"/>
      <w:r>
        <w:t>) Index</w:t>
      </w:r>
      <w:bookmarkEnd w:id="15"/>
    </w:p>
    <w:p w14:paraId="12954C7C" w14:textId="6CB68DCF" w:rsidR="00387762" w:rsidRPr="009E66F2" w:rsidRDefault="00387762" w:rsidP="00552B6F">
      <w:pPr>
        <w:spacing w:afterLines="50"/>
      </w:pPr>
      <w:r w:rsidRPr="00335ED6">
        <w:t xml:space="preserve">Nokia </w:t>
      </w:r>
      <w:proofErr w:type="spellStart"/>
      <w:r w:rsidRPr="00335ED6">
        <w:t>MBiT</w:t>
      </w:r>
      <w:proofErr w:type="spellEnd"/>
      <w:r w:rsidRPr="00335ED6">
        <w:t xml:space="preserve"> Index is an annual report</w:t>
      </w:r>
      <w:r>
        <w:t xml:space="preserve"> </w:t>
      </w:r>
      <w:r w:rsidRPr="00335ED6">
        <w:t>on mobile broadband performance in India. It provide</w:t>
      </w:r>
      <w:r>
        <w:t>s</w:t>
      </w:r>
      <w:r w:rsidRPr="00335ED6">
        <w:t xml:space="preserve"> valuable insights, data and analysis of mobile broadband and traffic growth </w:t>
      </w:r>
      <w:r w:rsidRPr="004A0A59">
        <w:t>and correlates these trends with the connectivity ecosystem including devices and traffic patterns</w:t>
      </w:r>
      <w:r>
        <w:t>.</w:t>
      </w:r>
    </w:p>
    <w:p w14:paraId="04A3E068" w14:textId="295B564F" w:rsidR="00387762" w:rsidRPr="001146E5" w:rsidRDefault="00387762" w:rsidP="00552B6F">
      <w:pPr>
        <w:pStyle w:val="3"/>
        <w:numPr>
          <w:ilvl w:val="2"/>
          <w:numId w:val="0"/>
        </w:numPr>
        <w:ind w:left="720" w:hanging="720"/>
      </w:pPr>
      <w:r>
        <w:t>4.3.1</w:t>
      </w:r>
      <w:r>
        <w:tab/>
      </w:r>
      <w:proofErr w:type="spellStart"/>
      <w:r>
        <w:t>MBiT</w:t>
      </w:r>
      <w:proofErr w:type="spellEnd"/>
      <w:r>
        <w:t xml:space="preserve"> Index 2026 (13</w:t>
      </w:r>
      <w:r w:rsidRPr="00E4118E">
        <w:rPr>
          <w:vertAlign w:val="superscript"/>
        </w:rPr>
        <w:t>th</w:t>
      </w:r>
      <w:r>
        <w:t xml:space="preserve"> edition)</w:t>
      </w:r>
    </w:p>
    <w:p w14:paraId="2480E57A" w14:textId="77777777" w:rsidR="00387762" w:rsidRDefault="00387762" w:rsidP="00552B6F">
      <w:pPr>
        <w:spacing w:afterLines="50"/>
      </w:pPr>
      <w:r w:rsidRPr="004A0A59">
        <w:t>The 13</w:t>
      </w:r>
      <w:r w:rsidRPr="00E4118E">
        <w:rPr>
          <w:vertAlign w:val="superscript"/>
        </w:rPr>
        <w:t>th</w:t>
      </w:r>
      <w:r>
        <w:t xml:space="preserve"> </w:t>
      </w:r>
      <w:r w:rsidRPr="004A0A59">
        <w:t>edition of the report assesses mobile broadband data traffic growth and trends across India. It also tracks data consumption per user and sheds light on the device ecosystem in India.</w:t>
      </w:r>
    </w:p>
    <w:p w14:paraId="7FF04E36" w14:textId="7489C1E8" w:rsidR="00387762" w:rsidRDefault="00387762" w:rsidP="00552B6F">
      <w:pPr>
        <w:spacing w:afterLines="50"/>
      </w:pPr>
      <w:r>
        <w:t xml:space="preserve">In the report, </w:t>
      </w:r>
      <w:r w:rsidRPr="004A0A59">
        <w:t xml:space="preserve">5G consumption continues to show strong countrywide growth, with </w:t>
      </w:r>
      <w:r>
        <w:t>M</w:t>
      </w:r>
      <w:r w:rsidRPr="004A0A59">
        <w:t xml:space="preserve">etro circles leading in adoption. This is further </w:t>
      </w:r>
      <w:r w:rsidR="008436A8" w:rsidRPr="004A0A59">
        <w:t>fuelled</w:t>
      </w:r>
      <w:r w:rsidRPr="004A0A59">
        <w:t xml:space="preserve"> by the growing uptake of FWA and the increasing availability of budget 5G phones.</w:t>
      </w:r>
    </w:p>
    <w:p w14:paraId="215AD049" w14:textId="701960A2" w:rsidR="00387762" w:rsidRDefault="00387762" w:rsidP="00552B6F">
      <w:pPr>
        <w:spacing w:afterLines="50"/>
      </w:pPr>
      <w:r w:rsidRPr="004A0A59">
        <w:t>The AI Supercycle is projected to have a profound impact on network traffic, primarily by driving substantial growth and altering traffic patterns. This report also explains the AI impact on traffic.</w:t>
      </w:r>
      <w:r>
        <w:t xml:space="preserve"> The following sub-sections highlight some of the information contained in the 13</w:t>
      </w:r>
      <w:r w:rsidRPr="00E4118E">
        <w:rPr>
          <w:vertAlign w:val="superscript"/>
        </w:rPr>
        <w:t>th</w:t>
      </w:r>
      <w:r>
        <w:t xml:space="preserve"> edition of the report.</w:t>
      </w:r>
    </w:p>
    <w:p w14:paraId="33F53605" w14:textId="77777777" w:rsidR="00387762" w:rsidRPr="00182CC8" w:rsidRDefault="00387762" w:rsidP="00552B6F">
      <w:pPr>
        <w:spacing w:afterLines="50"/>
        <w:rPr>
          <w:b/>
          <w:bCs w:val="0"/>
        </w:rPr>
      </w:pPr>
      <w:r w:rsidRPr="00182CC8">
        <w:rPr>
          <w:b/>
        </w:rPr>
        <w:t>4.3.2</w:t>
      </w:r>
      <w:r w:rsidRPr="00182CC8">
        <w:rPr>
          <w:b/>
        </w:rPr>
        <w:tab/>
        <w:t>Categorization of service areas</w:t>
      </w:r>
      <w:r>
        <w:rPr>
          <w:b/>
        </w:rPr>
        <w:t xml:space="preserve"> (circles)</w:t>
      </w:r>
    </w:p>
    <w:p w14:paraId="61262BD1" w14:textId="77777777" w:rsidR="00387762" w:rsidRPr="008436A8" w:rsidRDefault="00387762" w:rsidP="00552B6F">
      <w:pPr>
        <w:spacing w:afterLines="50"/>
        <w:rPr>
          <w:lang w:val="en-IN"/>
        </w:rPr>
      </w:pPr>
      <w:r>
        <w:t xml:space="preserve">The data has been </w:t>
      </w:r>
      <w:r w:rsidRPr="00182CC8">
        <w:rPr>
          <w:lang w:val="en-IN"/>
        </w:rPr>
        <w:t xml:space="preserve">classified </w:t>
      </w:r>
      <w:r>
        <w:rPr>
          <w:lang w:val="en-IN"/>
        </w:rPr>
        <w:t>into 4 categori</w:t>
      </w:r>
      <w:r w:rsidRPr="008436A8">
        <w:rPr>
          <w:lang w:val="en-IN"/>
        </w:rPr>
        <w:t>es of service areas (circles), namely Metro, Category A, Category B, and Category C.</w:t>
      </w:r>
    </w:p>
    <w:p w14:paraId="12CFED0F" w14:textId="47686FE5" w:rsidR="00387762" w:rsidRDefault="00387762" w:rsidP="00552B6F">
      <w:pPr>
        <w:spacing w:afterLines="50"/>
      </w:pPr>
      <w:r w:rsidRPr="008436A8">
        <w:rPr>
          <w:lang w:val="en-IN"/>
        </w:rPr>
        <w:t xml:space="preserve">The Metro circles define the highest-density urban areas namely Delhi, Mumbai, Kolkata and Chennai. Category A defines large urban areas namely Andhra Pradesh and Telangana, Gujarat, Karnataka, Maharashtra (excluding Mumbai Metro) and Tamil Nadu (excluding Chennai Metro). </w:t>
      </w:r>
      <w:r w:rsidRPr="008436A8">
        <w:rPr>
          <w:lang w:val="en-IN"/>
        </w:rPr>
        <w:lastRenderedPageBreak/>
        <w:t>Meanwhile Category B contains smaller urban areas which are Haryana, Kerala, Madhya Pradesh (including Chhattisgarh), Punjab, Rajasthan, Uttar Pradesh (East and West) and West Bengal (excluding Kolkata Metro). Categ</w:t>
      </w:r>
      <w:r w:rsidRPr="00E4118E">
        <w:rPr>
          <w:b/>
          <w:lang w:val="en-IN"/>
        </w:rPr>
        <w:t>ory C</w:t>
      </w:r>
      <w:r>
        <w:rPr>
          <w:lang w:val="en-IN"/>
        </w:rPr>
        <w:t xml:space="preserve"> circles are </w:t>
      </w:r>
      <w:r w:rsidRPr="00867F1A">
        <w:rPr>
          <w:lang w:val="en-IN"/>
        </w:rPr>
        <w:t xml:space="preserve">Assam, Bihar (including Jharkhand), Himachal Pradesh, Jammu &amp; Kashmir, </w:t>
      </w:r>
      <w:proofErr w:type="gramStart"/>
      <w:r w:rsidRPr="00867F1A">
        <w:rPr>
          <w:lang w:val="en-IN"/>
        </w:rPr>
        <w:t>North East</w:t>
      </w:r>
      <w:proofErr w:type="gramEnd"/>
      <w:r w:rsidRPr="00867F1A">
        <w:rPr>
          <w:lang w:val="en-IN"/>
        </w:rPr>
        <w:t xml:space="preserve"> (Arunachal Pradesh, Manipur, Meghalaya, Mizoram, Nagaland, Tripura) and Odisha.</w:t>
      </w:r>
    </w:p>
    <w:p w14:paraId="4DC611D8" w14:textId="77777777" w:rsidR="00387762" w:rsidRPr="00182CC8" w:rsidRDefault="00387762" w:rsidP="00552B6F">
      <w:pPr>
        <w:spacing w:afterLines="50"/>
        <w:rPr>
          <w:b/>
          <w:bCs w:val="0"/>
        </w:rPr>
      </w:pPr>
      <w:r>
        <w:rPr>
          <w:b/>
        </w:rPr>
        <w:t>4.3.3</w:t>
      </w:r>
      <w:r>
        <w:rPr>
          <w:b/>
        </w:rPr>
        <w:tab/>
        <w:t>Mobile data traffic</w:t>
      </w:r>
    </w:p>
    <w:p w14:paraId="42A76A8E" w14:textId="2EB74DA5" w:rsidR="00387762" w:rsidRDefault="00387762" w:rsidP="00552B6F">
      <w:pPr>
        <w:spacing w:afterLines="50"/>
      </w:pPr>
      <w:r>
        <w:t xml:space="preserve">The pan-India mobile traffic data is shown in Figure </w:t>
      </w:r>
      <w:r w:rsidR="00623D90">
        <w:rPr>
          <w:rFonts w:hint="eastAsia"/>
        </w:rPr>
        <w:t>4.3.3-1</w:t>
      </w:r>
      <w:r>
        <w:t xml:space="preserve"> with 5G (FWA &amp; mobile) driving data growth as 4G traffic stabilizes. This coincides with over 10x growth in budget 5G phone shipments in 2025 (year-on-year).</w:t>
      </w:r>
    </w:p>
    <w:p w14:paraId="2BAF9052" w14:textId="77777777" w:rsidR="00387762" w:rsidRDefault="00387762" w:rsidP="00E4118E">
      <w:pPr>
        <w:keepNext/>
        <w:spacing w:afterLines="50"/>
        <w:jc w:val="center"/>
      </w:pPr>
      <w:r>
        <w:rPr>
          <w:noProof/>
          <w:lang w:val="en-GB" w:eastAsia="en-GB"/>
        </w:rPr>
        <w:drawing>
          <wp:inline distT="0" distB="0" distL="0" distR="0" wp14:anchorId="6BBA39D4" wp14:editId="62495906">
            <wp:extent cx="3862700" cy="2290273"/>
            <wp:effectExtent l="0" t="0" r="5080" b="15240"/>
            <wp:docPr id="1897376430" name="Chart 1">
              <a:extLst xmlns:a="http://schemas.openxmlformats.org/drawingml/2006/main">
                <a:ext uri="{FF2B5EF4-FFF2-40B4-BE49-F238E27FC236}">
                  <a16:creationId xmlns:a16="http://schemas.microsoft.com/office/drawing/2014/main" id="{94ED006E-6C9E-9596-7079-91FAD3C6F0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592DC57" w14:textId="5136D835" w:rsidR="00387762" w:rsidRDefault="00387762" w:rsidP="00552B6F">
      <w:pPr>
        <w:spacing w:afterLines="50"/>
        <w:jc w:val="center"/>
      </w:pPr>
      <w:r>
        <w:t xml:space="preserve">Figure </w:t>
      </w:r>
      <w:r w:rsidR="00486FA6">
        <w:rPr>
          <w:rFonts w:hint="eastAsia"/>
        </w:rPr>
        <w:t>4.3.3-1</w:t>
      </w:r>
      <w:r>
        <w:t>: Pan-India mobile data traffic (Exabyte, EB, per month)</w:t>
      </w:r>
    </w:p>
    <w:p w14:paraId="6E1BB105" w14:textId="0CB2E5BE" w:rsidR="00387762" w:rsidRDefault="00387762" w:rsidP="00552B6F">
      <w:pPr>
        <w:spacing w:afterLines="50"/>
      </w:pPr>
      <w:r>
        <w:t xml:space="preserve">The percentage data traffic growth of 5G from 2024 to 2025 is shown in Figure </w:t>
      </w:r>
      <w:r w:rsidR="00486FA6">
        <w:rPr>
          <w:rFonts w:hint="eastAsia"/>
        </w:rPr>
        <w:t>4.3.3-2</w:t>
      </w:r>
      <w:r>
        <w:t xml:space="preserve"> and the data traffic of 5G contribution per month in 2025 is 12.9 Exabyte. 5G traffic crosses 50% in Metro circles, nearing halfway mark in other circles as 137 million 5G smartphones shipped in 2025. India’s 5G subscription base projected to reach ~1 billion by 2031.</w:t>
      </w:r>
    </w:p>
    <w:p w14:paraId="37630E98" w14:textId="77777777" w:rsidR="00387762" w:rsidRDefault="00387762" w:rsidP="00552B6F">
      <w:pPr>
        <w:spacing w:afterLines="50"/>
      </w:pPr>
    </w:p>
    <w:p w14:paraId="4EB82681" w14:textId="67D3BEF6" w:rsidR="00387762" w:rsidRDefault="00387762" w:rsidP="008436A8">
      <w:pPr>
        <w:keepNext/>
        <w:spacing w:afterLines="50"/>
        <w:jc w:val="center"/>
      </w:pPr>
      <w:r w:rsidRPr="00744ABE">
        <w:rPr>
          <w:noProof/>
          <w:lang w:val="en-GB" w:eastAsia="en-GB"/>
        </w:rPr>
        <w:drawing>
          <wp:inline distT="0" distB="0" distL="0" distR="0" wp14:anchorId="32E9214F" wp14:editId="34AF9D48">
            <wp:extent cx="3029373" cy="1867161"/>
            <wp:effectExtent l="0" t="0" r="0" b="0"/>
            <wp:docPr id="1970409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409906" name=""/>
                    <pic:cNvPicPr/>
                  </pic:nvPicPr>
                  <pic:blipFill>
                    <a:blip r:embed="rId37"/>
                    <a:stretch>
                      <a:fillRect/>
                    </a:stretch>
                  </pic:blipFill>
                  <pic:spPr>
                    <a:xfrm>
                      <a:off x="0" y="0"/>
                      <a:ext cx="3029373" cy="1867161"/>
                    </a:xfrm>
                    <a:prstGeom prst="rect">
                      <a:avLst/>
                    </a:prstGeom>
                  </pic:spPr>
                </pic:pic>
              </a:graphicData>
            </a:graphic>
          </wp:inline>
        </w:drawing>
      </w:r>
    </w:p>
    <w:p w14:paraId="58C65D45" w14:textId="54259F90" w:rsidR="00387762" w:rsidRPr="00A43509" w:rsidRDefault="00387762" w:rsidP="00552B6F">
      <w:pPr>
        <w:spacing w:afterLines="50"/>
        <w:jc w:val="center"/>
      </w:pPr>
      <w:r>
        <w:t xml:space="preserve">Figure </w:t>
      </w:r>
      <w:r w:rsidR="00486FA6">
        <w:rPr>
          <w:rFonts w:hint="eastAsia"/>
        </w:rPr>
        <w:t>4.3.3-2</w:t>
      </w:r>
      <w:r>
        <w:t>: Illustration of data traffic analysis</w:t>
      </w:r>
    </w:p>
    <w:p w14:paraId="6DF8C161" w14:textId="5CD297F0" w:rsidR="00387762" w:rsidRPr="00A43509" w:rsidRDefault="00387762" w:rsidP="00552B6F">
      <w:pPr>
        <w:spacing w:afterLines="50"/>
      </w:pPr>
      <w:r>
        <w:t xml:space="preserve">The 5G data traffic contribution across the different categories as of December 2025 is shown in Figure </w:t>
      </w:r>
      <w:r w:rsidR="00486FA6">
        <w:rPr>
          <w:rFonts w:hint="eastAsia"/>
        </w:rPr>
        <w:t>4.3.3-3</w:t>
      </w:r>
      <w:r>
        <w:t>.</w:t>
      </w:r>
    </w:p>
    <w:p w14:paraId="087A8C37" w14:textId="55E37726" w:rsidR="00387762" w:rsidRDefault="00387762" w:rsidP="008436A8">
      <w:pPr>
        <w:keepNext/>
        <w:spacing w:afterLines="50"/>
      </w:pPr>
      <w:r w:rsidRPr="009B3DC3">
        <w:rPr>
          <w:noProof/>
          <w:lang w:val="en-GB" w:eastAsia="en-GB"/>
        </w:rPr>
        <w:lastRenderedPageBreak/>
        <w:drawing>
          <wp:inline distT="0" distB="0" distL="0" distR="0" wp14:anchorId="503194DE" wp14:editId="1928EDF4">
            <wp:extent cx="5824855" cy="1892935"/>
            <wp:effectExtent l="0" t="0" r="4445" b="0"/>
            <wp:docPr id="128411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1386" name=""/>
                    <pic:cNvPicPr/>
                  </pic:nvPicPr>
                  <pic:blipFill>
                    <a:blip r:embed="rId38"/>
                    <a:stretch>
                      <a:fillRect/>
                    </a:stretch>
                  </pic:blipFill>
                  <pic:spPr>
                    <a:xfrm>
                      <a:off x="0" y="0"/>
                      <a:ext cx="5824855" cy="1892935"/>
                    </a:xfrm>
                    <a:prstGeom prst="rect">
                      <a:avLst/>
                    </a:prstGeom>
                  </pic:spPr>
                </pic:pic>
              </a:graphicData>
            </a:graphic>
          </wp:inline>
        </w:drawing>
      </w:r>
    </w:p>
    <w:p w14:paraId="233651A0" w14:textId="6D0702F6" w:rsidR="00387762" w:rsidRPr="00A43509" w:rsidRDefault="00387762" w:rsidP="00552B6F">
      <w:pPr>
        <w:spacing w:afterLines="50"/>
        <w:jc w:val="center"/>
      </w:pPr>
      <w:r>
        <w:t xml:space="preserve">Figure </w:t>
      </w:r>
      <w:r w:rsidR="00486FA6">
        <w:rPr>
          <w:rFonts w:hint="eastAsia"/>
        </w:rPr>
        <w:t>4.3.3-3</w:t>
      </w:r>
      <w:r>
        <w:t>: 5G data traffic contribution across the different categories</w:t>
      </w:r>
    </w:p>
    <w:p w14:paraId="1B9C6952" w14:textId="55299CFF" w:rsidR="00387762" w:rsidRPr="00A43509" w:rsidRDefault="00387762" w:rsidP="00552B6F">
      <w:pPr>
        <w:spacing w:afterLines="50"/>
      </w:pPr>
      <w:r>
        <w:t>5G accounts for 58% of metro circles data traffic, up from 43% in 2024, and 5G adoption continues to accelerate with average traffic share reaching 47% across circles.</w:t>
      </w:r>
    </w:p>
    <w:p w14:paraId="2A1A3933" w14:textId="100D2FAC" w:rsidR="00387762" w:rsidRPr="00A43509" w:rsidRDefault="00387762" w:rsidP="00552B6F">
      <w:pPr>
        <w:spacing w:afterLines="50"/>
      </w:pPr>
      <w:r>
        <w:t xml:space="preserve">Figure </w:t>
      </w:r>
      <w:r w:rsidR="00486FA6">
        <w:rPr>
          <w:rFonts w:hint="eastAsia"/>
        </w:rPr>
        <w:t>4.3.3-4</w:t>
      </w:r>
      <w:r>
        <w:t xml:space="preserve"> shows the growth in 5G + 4G data traffic per month across the circle categories from December 2024 to December 2025. </w:t>
      </w:r>
    </w:p>
    <w:p w14:paraId="4B112A86" w14:textId="77777777" w:rsidR="00387762" w:rsidRDefault="00387762" w:rsidP="00E4118E">
      <w:pPr>
        <w:keepNext/>
        <w:spacing w:afterLines="50"/>
        <w:jc w:val="center"/>
      </w:pPr>
      <w:r w:rsidRPr="003D7F4F">
        <w:rPr>
          <w:noProof/>
          <w:lang w:val="en-GB" w:eastAsia="en-GB"/>
        </w:rPr>
        <w:drawing>
          <wp:inline distT="0" distB="0" distL="0" distR="0" wp14:anchorId="523D734B" wp14:editId="1A7CF34B">
            <wp:extent cx="2050990" cy="2030428"/>
            <wp:effectExtent l="0" t="0" r="6985" b="8255"/>
            <wp:docPr id="1275628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28322" name=""/>
                    <pic:cNvPicPr/>
                  </pic:nvPicPr>
                  <pic:blipFill>
                    <a:blip r:embed="rId39"/>
                    <a:stretch>
                      <a:fillRect/>
                    </a:stretch>
                  </pic:blipFill>
                  <pic:spPr>
                    <a:xfrm>
                      <a:off x="0" y="0"/>
                      <a:ext cx="2060612" cy="2039953"/>
                    </a:xfrm>
                    <a:prstGeom prst="rect">
                      <a:avLst/>
                    </a:prstGeom>
                  </pic:spPr>
                </pic:pic>
              </a:graphicData>
            </a:graphic>
          </wp:inline>
        </w:drawing>
      </w:r>
    </w:p>
    <w:p w14:paraId="4DEF7894" w14:textId="4E996BCD" w:rsidR="00387762" w:rsidRDefault="00387762" w:rsidP="00552B6F">
      <w:pPr>
        <w:spacing w:afterLines="50"/>
        <w:jc w:val="center"/>
      </w:pPr>
      <w:r>
        <w:t xml:space="preserve">Figure </w:t>
      </w:r>
      <w:r w:rsidR="00486FA6">
        <w:rPr>
          <w:rFonts w:hint="eastAsia"/>
        </w:rPr>
        <w:t>4.3.3-4</w:t>
      </w:r>
      <w:r>
        <w:t xml:space="preserve">: </w:t>
      </w:r>
      <w:r w:rsidRPr="003D7F4F">
        <w:t>Growth in 5G+4G data traffic per month across circle categories</w:t>
      </w:r>
    </w:p>
    <w:p w14:paraId="76F1B495" w14:textId="2629BFC8" w:rsidR="00387762" w:rsidRDefault="00387762" w:rsidP="00552B6F">
      <w:pPr>
        <w:spacing w:afterLines="50"/>
      </w:pPr>
      <w:r>
        <w:t xml:space="preserve">Our analysis has shown that the monthly data usage per user hits 31 GB in 2025, clocking 18% CAGR over five years and Figure </w:t>
      </w:r>
      <w:r w:rsidR="00486FA6">
        <w:rPr>
          <w:rFonts w:hint="eastAsia"/>
        </w:rPr>
        <w:t>4.3.3-5</w:t>
      </w:r>
      <w:r>
        <w:t xml:space="preserve"> shows this year-on-year growth.</w:t>
      </w:r>
    </w:p>
    <w:p w14:paraId="31A9AAC5" w14:textId="77777777" w:rsidR="00387762" w:rsidRDefault="00387762" w:rsidP="00552B6F">
      <w:pPr>
        <w:spacing w:afterLines="50"/>
      </w:pPr>
    </w:p>
    <w:p w14:paraId="59D4EA24" w14:textId="1AD8A1A9" w:rsidR="00387762" w:rsidRDefault="00387762" w:rsidP="008436A8">
      <w:pPr>
        <w:keepNext/>
        <w:spacing w:afterLines="50"/>
        <w:jc w:val="center"/>
      </w:pPr>
      <w:r w:rsidRPr="003D7F4F">
        <w:rPr>
          <w:noProof/>
          <w:lang w:val="en-GB" w:eastAsia="en-GB"/>
        </w:rPr>
        <w:drawing>
          <wp:inline distT="0" distB="0" distL="0" distR="0" wp14:anchorId="468E3F11" wp14:editId="5A163934">
            <wp:extent cx="4443813" cy="2193082"/>
            <wp:effectExtent l="0" t="0" r="0" b="0"/>
            <wp:docPr id="1109342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42024" name=""/>
                    <pic:cNvPicPr/>
                  </pic:nvPicPr>
                  <pic:blipFill>
                    <a:blip r:embed="rId40"/>
                    <a:stretch>
                      <a:fillRect/>
                    </a:stretch>
                  </pic:blipFill>
                  <pic:spPr>
                    <a:xfrm>
                      <a:off x="0" y="0"/>
                      <a:ext cx="4462906" cy="2202505"/>
                    </a:xfrm>
                    <a:prstGeom prst="rect">
                      <a:avLst/>
                    </a:prstGeom>
                  </pic:spPr>
                </pic:pic>
              </a:graphicData>
            </a:graphic>
          </wp:inline>
        </w:drawing>
      </w:r>
    </w:p>
    <w:p w14:paraId="790E59B5" w14:textId="5DCB08F7" w:rsidR="00387762" w:rsidRPr="00A43509" w:rsidRDefault="00387762" w:rsidP="00552B6F">
      <w:pPr>
        <w:spacing w:afterLines="50"/>
        <w:jc w:val="center"/>
      </w:pPr>
      <w:r>
        <w:t xml:space="preserve">Figure </w:t>
      </w:r>
      <w:r w:rsidR="00486FA6">
        <w:rPr>
          <w:rFonts w:hint="eastAsia"/>
        </w:rPr>
        <w:t>4.3.3-5</w:t>
      </w:r>
      <w:r>
        <w:t>: Year-on-year monthly data usage per user over five years</w:t>
      </w:r>
    </w:p>
    <w:p w14:paraId="7855A479" w14:textId="7809805A" w:rsidR="00387762" w:rsidRPr="00A43509" w:rsidRDefault="00387762" w:rsidP="00552B6F">
      <w:pPr>
        <w:spacing w:afterLines="50"/>
      </w:pPr>
      <w:r>
        <w:lastRenderedPageBreak/>
        <w:t>This average data traffic growth includes FWA as well as average mobile user consumption. There is a healthy 5G FWA subscribers year-on-year growth.</w:t>
      </w:r>
    </w:p>
    <w:p w14:paraId="0893B45D" w14:textId="771A6005" w:rsidR="00387762" w:rsidRPr="001146E5" w:rsidRDefault="00387762" w:rsidP="00552B6F">
      <w:pPr>
        <w:pStyle w:val="3"/>
        <w:numPr>
          <w:ilvl w:val="2"/>
          <w:numId w:val="0"/>
        </w:numPr>
        <w:ind w:left="720" w:hanging="720"/>
      </w:pPr>
      <w:r>
        <w:t>4.3.</w:t>
      </w:r>
      <w:r w:rsidR="00E4118E">
        <w:rPr>
          <w:rFonts w:hint="eastAsia"/>
        </w:rPr>
        <w:t>2</w:t>
      </w:r>
      <w:r>
        <w:tab/>
      </w:r>
      <w:r w:rsidRPr="001146E5">
        <w:t xml:space="preserve">Further information </w:t>
      </w:r>
    </w:p>
    <w:p w14:paraId="257B17BF" w14:textId="77777777" w:rsidR="00387762" w:rsidRDefault="00387762" w:rsidP="00552B6F">
      <w:pPr>
        <w:spacing w:afterLines="50"/>
        <w:rPr>
          <w:bCs w:val="0"/>
        </w:rPr>
      </w:pPr>
      <w:r>
        <w:t xml:space="preserve">Further information of the </w:t>
      </w:r>
      <w:r w:rsidRPr="00335ED6">
        <w:t xml:space="preserve">Nokia </w:t>
      </w:r>
      <w:proofErr w:type="spellStart"/>
      <w:r w:rsidRPr="00335ED6">
        <w:t>MBiT</w:t>
      </w:r>
      <w:proofErr w:type="spellEnd"/>
      <w:r w:rsidRPr="00335ED6">
        <w:t xml:space="preserve"> Index</w:t>
      </w:r>
      <w:r>
        <w:t xml:space="preserve"> can be found at:</w:t>
      </w:r>
    </w:p>
    <w:p w14:paraId="7E4ACA8E" w14:textId="77777777" w:rsidR="00387762" w:rsidRDefault="00387762" w:rsidP="00552B6F">
      <w:pPr>
        <w:spacing w:afterLines="50"/>
        <w:rPr>
          <w:bCs w:val="0"/>
        </w:rPr>
      </w:pPr>
      <w:hyperlink r:id="rId41" w:history="1">
        <w:r w:rsidRPr="00F17919">
          <w:rPr>
            <w:rStyle w:val="Hyperlink"/>
          </w:rPr>
          <w:t>https://www.nokia.com/about-us/company/worldwide-presence/india/mbit-index/</w:t>
        </w:r>
      </w:hyperlink>
      <w:r>
        <w:t xml:space="preserve"> </w:t>
      </w:r>
    </w:p>
    <w:p w14:paraId="14366352" w14:textId="62BDC515" w:rsidR="00C31A59" w:rsidRPr="00A43509" w:rsidRDefault="00387762" w:rsidP="00552B6F">
      <w:pPr>
        <w:spacing w:afterLines="50"/>
        <w:rPr>
          <w:bCs w:val="0"/>
        </w:rPr>
      </w:pPr>
      <w:r>
        <w:t xml:space="preserve">This webpage also contains the latest </w:t>
      </w:r>
      <w:proofErr w:type="spellStart"/>
      <w:r>
        <w:t>MBiT</w:t>
      </w:r>
      <w:proofErr w:type="spellEnd"/>
      <w:r>
        <w:t xml:space="preserve"> Index report with its key findings, and other information included with reference to previous reports.</w:t>
      </w:r>
    </w:p>
    <w:p w14:paraId="058D044E" w14:textId="77777777" w:rsidR="00C31A59" w:rsidRPr="0097404A" w:rsidRDefault="00C31A59" w:rsidP="007E6E0A">
      <w:pPr>
        <w:pStyle w:val="a"/>
        <w:numPr>
          <w:ilvl w:val="1"/>
          <w:numId w:val="30"/>
        </w:numPr>
      </w:pPr>
      <w:bookmarkStart w:id="16" w:name="_Toc239784495"/>
      <w:r w:rsidRPr="00C83EDD">
        <w:t>GSMA</w:t>
      </w:r>
      <w:r>
        <w:t xml:space="preserve"> Vision 2040 study</w:t>
      </w:r>
      <w:bookmarkEnd w:id="16"/>
    </w:p>
    <w:p w14:paraId="0DEACAB4" w14:textId="1141DE4D" w:rsidR="00C31A59" w:rsidRDefault="00C31A59" w:rsidP="00552B6F">
      <w:pPr>
        <w:spacing w:afterLines="50"/>
        <w:rPr>
          <w:lang w:val="en-GB"/>
        </w:rPr>
      </w:pPr>
      <w:r w:rsidRPr="00FE69E2">
        <w:rPr>
          <w:lang w:val="en-GB"/>
        </w:rPr>
        <w:t>The GSMA’s Vision 2040 study</w:t>
      </w:r>
      <w:r>
        <w:rPr>
          <w:rStyle w:val="FootnoteReference"/>
          <w:lang w:val="en-GB"/>
        </w:rPr>
        <w:footnoteReference w:id="10"/>
      </w:r>
      <w:r w:rsidRPr="00FE69E2">
        <w:rPr>
          <w:lang w:val="en-GB"/>
        </w:rPr>
        <w:t xml:space="preserve"> provides</w:t>
      </w:r>
      <w:r>
        <w:rPr>
          <w:lang w:val="en-GB"/>
        </w:rPr>
        <w:t xml:space="preserve"> a </w:t>
      </w:r>
      <w:r w:rsidRPr="00FE69E2">
        <w:rPr>
          <w:lang w:val="en-GB"/>
        </w:rPr>
        <w:t>comprehensive assessment of mid-band</w:t>
      </w:r>
      <w:r>
        <w:rPr>
          <w:lang w:val="en-GB"/>
        </w:rPr>
        <w:t xml:space="preserve"> </w:t>
      </w:r>
      <w:r w:rsidRPr="00FE69E2">
        <w:rPr>
          <w:lang w:val="en-GB"/>
        </w:rPr>
        <w:t xml:space="preserve">spectrum needs for mobile </w:t>
      </w:r>
      <w:r>
        <w:rPr>
          <w:lang w:val="en-GB"/>
        </w:rPr>
        <w:t>evolution over the next decade. As part of the study, mobile traffic trends and a range of data traffic demand scenarios over the period to 2040 were assessed. The main findings are summarised below.</w:t>
      </w:r>
    </w:p>
    <w:p w14:paraId="036F0EDF" w14:textId="77777777" w:rsidR="00C31A59" w:rsidRPr="00376548" w:rsidRDefault="00C31A59" w:rsidP="00552B6F">
      <w:pPr>
        <w:pStyle w:val="3"/>
      </w:pPr>
      <w:r w:rsidRPr="00376548">
        <w:t xml:space="preserve">Continued </w:t>
      </w:r>
      <w:r w:rsidRPr="000B1236">
        <w:t>traffic</w:t>
      </w:r>
      <w:r w:rsidRPr="00376548">
        <w:t xml:space="preserve"> growth </w:t>
      </w:r>
      <w:r>
        <w:t>as mobile technology evolves towards 6G</w:t>
      </w:r>
    </w:p>
    <w:p w14:paraId="569A2C52" w14:textId="77777777" w:rsidR="00C31A59" w:rsidRDefault="00C31A59" w:rsidP="00552B6F">
      <w:pPr>
        <w:spacing w:afterLines="50"/>
      </w:pPr>
      <w:r>
        <w:t>Demand for mobile network capacity is expected to continue growing by 15–20% in the next five years (2025–2030), with more users migrating to 5G and utilising higher-speed networks. 6G is expected to be deployed from 2030, with large initial rollouts likely to occur in countries/ regions such as China, Japan, South Korea, the US, the GCC states, Europe, Vietnam and India. The number of 6G connections could reach more than 5 billion by 2040, representing approximately half of all mobile connections globally. The technology is expected to enable new and emerging use cases that could increase demand further in the 2030–2040 period, with much heavier uplink requirements.</w:t>
      </w:r>
    </w:p>
    <w:p w14:paraId="53EFF5EF" w14:textId="77777777" w:rsidR="00C31A59" w:rsidRPr="004C3537" w:rsidRDefault="00C31A59" w:rsidP="008436A8">
      <w:pPr>
        <w:keepNext/>
        <w:spacing w:afterLines="50"/>
        <w:jc w:val="center"/>
        <w:rPr>
          <w:i/>
          <w:iCs/>
        </w:rPr>
      </w:pPr>
      <w:r>
        <w:rPr>
          <w:noProof/>
          <w:lang w:val="en-GB" w:eastAsia="en-GB"/>
        </w:rPr>
        <w:drawing>
          <wp:inline distT="0" distB="0" distL="0" distR="0" wp14:anchorId="77E59E42" wp14:editId="3EF53041">
            <wp:extent cx="4655153" cy="2802835"/>
            <wp:effectExtent l="0" t="0" r="0" b="0"/>
            <wp:docPr id="1012304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04632" name=""/>
                    <pic:cNvPicPr/>
                  </pic:nvPicPr>
                  <pic:blipFill>
                    <a:blip r:embed="rId42"/>
                    <a:stretch>
                      <a:fillRect/>
                    </a:stretch>
                  </pic:blipFill>
                  <pic:spPr>
                    <a:xfrm>
                      <a:off x="0" y="0"/>
                      <a:ext cx="4674006" cy="2814186"/>
                    </a:xfrm>
                    <a:prstGeom prst="rect">
                      <a:avLst/>
                    </a:prstGeom>
                  </pic:spPr>
                </pic:pic>
              </a:graphicData>
            </a:graphic>
          </wp:inline>
        </w:drawing>
      </w:r>
    </w:p>
    <w:p w14:paraId="2DDE415E" w14:textId="50B9590D" w:rsidR="008436A8" w:rsidRPr="008436A8" w:rsidRDefault="008436A8" w:rsidP="008436A8">
      <w:pPr>
        <w:spacing w:afterLines="50"/>
        <w:jc w:val="center"/>
      </w:pPr>
      <w:r w:rsidRPr="008436A8">
        <w:t xml:space="preserve">Figure </w:t>
      </w:r>
      <w:r w:rsidR="00486FA6">
        <w:rPr>
          <w:rFonts w:hint="eastAsia"/>
        </w:rPr>
        <w:t>4.4.1-1</w:t>
      </w:r>
      <w:r w:rsidRPr="008436A8">
        <w:t>: Proportion of mobile connections by technology, 2020–2040</w:t>
      </w:r>
    </w:p>
    <w:p w14:paraId="37BAC3F1" w14:textId="77777777" w:rsidR="00C31A59" w:rsidRPr="008436A8" w:rsidRDefault="00C31A59" w:rsidP="007E6E0A">
      <w:pPr>
        <w:spacing w:afterLines="50"/>
        <w:jc w:val="left"/>
        <w:rPr>
          <w:sz w:val="20"/>
          <w:szCs w:val="20"/>
        </w:rPr>
      </w:pPr>
      <w:r w:rsidRPr="008436A8">
        <w:rPr>
          <w:sz w:val="20"/>
          <w:szCs w:val="20"/>
        </w:rPr>
        <w:t>Source: GSMA Intelligence</w:t>
      </w:r>
    </w:p>
    <w:p w14:paraId="5F15DBEC" w14:textId="2C2DACE3" w:rsidR="00C31A59" w:rsidRPr="008436A8" w:rsidRDefault="00C31A59" w:rsidP="008436A8">
      <w:pPr>
        <w:spacing w:afterLines="50"/>
        <w:jc w:val="left"/>
        <w:rPr>
          <w:sz w:val="20"/>
          <w:szCs w:val="20"/>
        </w:rPr>
      </w:pPr>
      <w:r w:rsidRPr="008436A8">
        <w:rPr>
          <w:sz w:val="20"/>
          <w:szCs w:val="20"/>
        </w:rPr>
        <w:t>Note: A connection is a unique SIM card that has been registered on a mobile network. Connections differ from subscribers in that a unique subscriber can have multiple connections</w:t>
      </w:r>
    </w:p>
    <w:p w14:paraId="64A2E79D" w14:textId="77777777" w:rsidR="00C31A59" w:rsidRDefault="00C31A59" w:rsidP="00552B6F">
      <w:pPr>
        <w:spacing w:afterLines="50"/>
      </w:pPr>
      <w:r>
        <w:lastRenderedPageBreak/>
        <w:t>Growth in mobile traffic in the next decade is expected to be driven by existing use cases, including video and gaming, as well as new and emerging use cases that will be enhanced by 6G, such as extended reality (XR) and network sensing. Global mobile traffic is forecast to increase from 140 EB/month in 2025 and reach 700–1,300 EB/month by 2040 (1 EB = 1 billion gigabytes), with traffic per connection reaching 60–95 GB/month. Annualised growth rates in global traffic could range between 10% and 15%, with AI driving higher uplink and latency requirements.</w:t>
      </w:r>
    </w:p>
    <w:p w14:paraId="04366714" w14:textId="77777777" w:rsidR="00C31A59" w:rsidRDefault="00C31A59" w:rsidP="008436A8">
      <w:pPr>
        <w:spacing w:afterLines="50"/>
        <w:jc w:val="center"/>
        <w:rPr>
          <w:sz w:val="20"/>
          <w:szCs w:val="20"/>
        </w:rPr>
      </w:pPr>
      <w:r>
        <w:rPr>
          <w:noProof/>
          <w:lang w:val="en-GB" w:eastAsia="en-GB"/>
        </w:rPr>
        <w:drawing>
          <wp:inline distT="0" distB="0" distL="0" distR="0" wp14:anchorId="5F490534" wp14:editId="0F5982B2">
            <wp:extent cx="3528078" cy="2520000"/>
            <wp:effectExtent l="0" t="0" r="2540" b="0"/>
            <wp:docPr id="161777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7710" name=""/>
                    <pic:cNvPicPr/>
                  </pic:nvPicPr>
                  <pic:blipFill>
                    <a:blip r:embed="rId43"/>
                    <a:stretch>
                      <a:fillRect/>
                    </a:stretch>
                  </pic:blipFill>
                  <pic:spPr>
                    <a:xfrm>
                      <a:off x="0" y="0"/>
                      <a:ext cx="3528078" cy="2520000"/>
                    </a:xfrm>
                    <a:prstGeom prst="rect">
                      <a:avLst/>
                    </a:prstGeom>
                  </pic:spPr>
                </pic:pic>
              </a:graphicData>
            </a:graphic>
          </wp:inline>
        </w:drawing>
      </w:r>
    </w:p>
    <w:p w14:paraId="1877E5EA" w14:textId="006EBEB0" w:rsidR="008436A8" w:rsidRPr="008436A8" w:rsidRDefault="008436A8" w:rsidP="008436A8">
      <w:pPr>
        <w:keepNext/>
        <w:spacing w:afterLines="50"/>
        <w:jc w:val="center"/>
      </w:pPr>
      <w:r w:rsidRPr="008436A8">
        <w:t xml:space="preserve">Figure </w:t>
      </w:r>
      <w:r w:rsidR="00486FA6">
        <w:rPr>
          <w:rFonts w:hint="eastAsia"/>
        </w:rPr>
        <w:t>4.4.1-2</w:t>
      </w:r>
      <w:r w:rsidRPr="008436A8">
        <w:t>: Global traffic growth by scenario, 2025–2040 (EB/month)</w:t>
      </w:r>
    </w:p>
    <w:p w14:paraId="361D1DE4" w14:textId="77777777" w:rsidR="00C31A59" w:rsidRPr="008436A8" w:rsidRDefault="00C31A59" w:rsidP="007E6E0A">
      <w:pPr>
        <w:spacing w:afterLines="50"/>
        <w:jc w:val="left"/>
        <w:rPr>
          <w:sz w:val="20"/>
          <w:szCs w:val="20"/>
        </w:rPr>
      </w:pPr>
      <w:r w:rsidRPr="008436A8">
        <w:rPr>
          <w:sz w:val="20"/>
          <w:szCs w:val="20"/>
        </w:rPr>
        <w:t>Source: GSMA Intelligence</w:t>
      </w:r>
    </w:p>
    <w:p w14:paraId="16109371" w14:textId="2704E3BF" w:rsidR="00C31A59" w:rsidRPr="007E6E0A" w:rsidRDefault="00C31A59" w:rsidP="007E6E0A">
      <w:pPr>
        <w:spacing w:afterLines="50"/>
        <w:jc w:val="left"/>
        <w:rPr>
          <w:sz w:val="20"/>
          <w:szCs w:val="20"/>
        </w:rPr>
      </w:pPr>
      <w:r w:rsidRPr="008436A8">
        <w:rPr>
          <w:sz w:val="20"/>
          <w:szCs w:val="20"/>
        </w:rPr>
        <w:t>Note: Includes mobile, FWA and IoT traffic.</w:t>
      </w:r>
    </w:p>
    <w:p w14:paraId="162DE0B8" w14:textId="77777777" w:rsidR="00C31A59" w:rsidRDefault="00C31A59" w:rsidP="008436A8">
      <w:pPr>
        <w:keepNext/>
        <w:spacing w:afterLines="50"/>
        <w:jc w:val="center"/>
        <w:rPr>
          <w:i/>
          <w:iCs/>
          <w:highlight w:val="yellow"/>
        </w:rPr>
      </w:pPr>
      <w:r>
        <w:rPr>
          <w:noProof/>
          <w:lang w:val="en-GB" w:eastAsia="en-GB"/>
        </w:rPr>
        <w:drawing>
          <wp:inline distT="0" distB="0" distL="0" distR="0" wp14:anchorId="77F7A23B" wp14:editId="72179AC8">
            <wp:extent cx="3535200" cy="2520078"/>
            <wp:effectExtent l="0" t="0" r="0" b="0"/>
            <wp:docPr id="935880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80680" name=""/>
                    <pic:cNvPicPr/>
                  </pic:nvPicPr>
                  <pic:blipFill>
                    <a:blip r:embed="rId44"/>
                    <a:stretch>
                      <a:fillRect/>
                    </a:stretch>
                  </pic:blipFill>
                  <pic:spPr>
                    <a:xfrm>
                      <a:off x="0" y="0"/>
                      <a:ext cx="3535200" cy="2520078"/>
                    </a:xfrm>
                    <a:prstGeom prst="rect">
                      <a:avLst/>
                    </a:prstGeom>
                  </pic:spPr>
                </pic:pic>
              </a:graphicData>
            </a:graphic>
          </wp:inline>
        </w:drawing>
      </w:r>
    </w:p>
    <w:p w14:paraId="534D9F1C" w14:textId="7EB9DB06" w:rsidR="008436A8" w:rsidRPr="008436A8" w:rsidRDefault="008436A8" w:rsidP="008436A8">
      <w:pPr>
        <w:keepNext/>
        <w:spacing w:afterLines="50"/>
        <w:jc w:val="center"/>
        <w:rPr>
          <w:highlight w:val="yellow"/>
        </w:rPr>
      </w:pPr>
      <w:r w:rsidRPr="008436A8">
        <w:t xml:space="preserve">Figure </w:t>
      </w:r>
      <w:r w:rsidR="00762069">
        <w:rPr>
          <w:rFonts w:hint="eastAsia"/>
        </w:rPr>
        <w:t>4.4.1-</w:t>
      </w:r>
      <w:r w:rsidRPr="008436A8">
        <w:t>3: Global traffic growth by scenario, 2025–2040 (GB/connection/month)</w:t>
      </w:r>
    </w:p>
    <w:p w14:paraId="7912B78D" w14:textId="2E062F10" w:rsidR="00C31A59" w:rsidRDefault="00C31A59" w:rsidP="007E6E0A">
      <w:pPr>
        <w:keepNext/>
        <w:spacing w:afterLines="50"/>
        <w:jc w:val="left"/>
        <w:rPr>
          <w:sz w:val="20"/>
          <w:szCs w:val="20"/>
        </w:rPr>
      </w:pPr>
      <w:r w:rsidRPr="00F305D5">
        <w:rPr>
          <w:sz w:val="20"/>
          <w:szCs w:val="20"/>
        </w:rPr>
        <w:t>Source: GSMA Intelligence</w:t>
      </w:r>
    </w:p>
    <w:p w14:paraId="5E188BB7" w14:textId="0BBC8745" w:rsidR="00C31A59" w:rsidRPr="00F305D5" w:rsidRDefault="00C31A59" w:rsidP="007E6E0A">
      <w:pPr>
        <w:keepNext/>
        <w:spacing w:afterLines="50"/>
        <w:jc w:val="left"/>
        <w:rPr>
          <w:sz w:val="20"/>
          <w:szCs w:val="20"/>
        </w:rPr>
      </w:pPr>
      <w:r w:rsidRPr="00F305D5">
        <w:rPr>
          <w:sz w:val="20"/>
          <w:szCs w:val="20"/>
        </w:rPr>
        <w:t>Note: Only includes mobile traffic (excludes FWA and IoT). Shows traffic per connection rather than by device. It is therefore closer to the data usage expected by a mobile user across all their devices (e.g. a smartphone, wearables, smart glasses)</w:t>
      </w:r>
    </w:p>
    <w:p w14:paraId="6EB4D01B" w14:textId="77777777" w:rsidR="00C31A59" w:rsidRDefault="00C31A59" w:rsidP="00552B6F">
      <w:pPr>
        <w:spacing w:afterLines="50"/>
      </w:pPr>
      <w:r>
        <w:t xml:space="preserve">Based on the lower demand growth scenario, global mobile traffic could increase by 10% per year during 2030–2040, reaching more than 700 EB/month by 2040 (almost 60 GB per mobile connection per month). With 6G deployments from 2030 onwards, the technology is expected to enable new and emerging use cases that could increase demand further in the 2030–2040 </w:t>
      </w:r>
      <w:r>
        <w:lastRenderedPageBreak/>
        <w:t>period, with much heavier uplink requirements. This includes XR, image- and video-driven generative AI (</w:t>
      </w:r>
      <w:proofErr w:type="spellStart"/>
      <w:r>
        <w:t>genAI</w:t>
      </w:r>
      <w:proofErr w:type="spellEnd"/>
      <w:r>
        <w:t>) and potentially holographic communication. The highest demand growth scenario shows global mobile network traffic increasing by more than 20% per year after 2030, reaching almost 1,300 EB/month by 2040 (more than 90 GB per mobile connection per month).</w:t>
      </w:r>
    </w:p>
    <w:p w14:paraId="113A94AA" w14:textId="16701523" w:rsidR="00C31A59" w:rsidRPr="002D7AB6" w:rsidRDefault="00C31A59" w:rsidP="002D7AB6">
      <w:pPr>
        <w:spacing w:afterLines="50"/>
      </w:pPr>
      <w:r>
        <w:t>In the Asia Pacific region, which includes advanced markets such as Australia, China, Japan and South Korea and fast-growing economies such as India, Indonesia and Vietnam, the total mobile data traffic is forecast to increase from 90 EB/month in 2025 and reach 420-720 EB/month by 2040, with data traffic per mobile connection ranging from 70-110 GB/month.</w:t>
      </w:r>
    </w:p>
    <w:p w14:paraId="0F660325" w14:textId="77777777" w:rsidR="00C31A59" w:rsidRDefault="00C31A59" w:rsidP="002D7AB6">
      <w:pPr>
        <w:spacing w:afterLines="50"/>
        <w:jc w:val="center"/>
      </w:pPr>
      <w:r w:rsidRPr="00C31CA9">
        <w:rPr>
          <w:noProof/>
          <w:lang w:val="en-GB" w:eastAsia="en-GB"/>
        </w:rPr>
        <w:drawing>
          <wp:inline distT="0" distB="0" distL="0" distR="0" wp14:anchorId="0E99D37C" wp14:editId="3E52F405">
            <wp:extent cx="3528000" cy="2519945"/>
            <wp:effectExtent l="0" t="0" r="3175" b="0"/>
            <wp:docPr id="429918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18226" name=""/>
                    <pic:cNvPicPr/>
                  </pic:nvPicPr>
                  <pic:blipFill>
                    <a:blip r:embed="rId45"/>
                    <a:stretch>
                      <a:fillRect/>
                    </a:stretch>
                  </pic:blipFill>
                  <pic:spPr>
                    <a:xfrm>
                      <a:off x="0" y="0"/>
                      <a:ext cx="3528000" cy="2519945"/>
                    </a:xfrm>
                    <a:prstGeom prst="rect">
                      <a:avLst/>
                    </a:prstGeom>
                  </pic:spPr>
                </pic:pic>
              </a:graphicData>
            </a:graphic>
          </wp:inline>
        </w:drawing>
      </w:r>
    </w:p>
    <w:p w14:paraId="1ACAD044" w14:textId="22CFA083" w:rsidR="008436A8" w:rsidRDefault="008436A8" w:rsidP="002D7AB6">
      <w:pPr>
        <w:spacing w:afterLines="50"/>
        <w:jc w:val="center"/>
        <w:rPr>
          <w:sz w:val="20"/>
          <w:szCs w:val="20"/>
        </w:rPr>
      </w:pPr>
      <w:r w:rsidRPr="008436A8">
        <w:t xml:space="preserve">Figure </w:t>
      </w:r>
      <w:r w:rsidR="00762069">
        <w:rPr>
          <w:rFonts w:hint="eastAsia"/>
        </w:rPr>
        <w:t>4.4.1-</w:t>
      </w:r>
      <w:r w:rsidRPr="008436A8">
        <w:t>4: Asia Pacific traffic growth by scenario, 2025–2040 (EB/month)</w:t>
      </w:r>
    </w:p>
    <w:p w14:paraId="717953E9" w14:textId="77777777" w:rsidR="008436A8" w:rsidRDefault="008436A8" w:rsidP="002D7AB6">
      <w:pPr>
        <w:spacing w:afterLines="50"/>
        <w:jc w:val="left"/>
        <w:rPr>
          <w:sz w:val="20"/>
          <w:szCs w:val="20"/>
        </w:rPr>
      </w:pPr>
      <w:r w:rsidRPr="00F305D5">
        <w:rPr>
          <w:sz w:val="20"/>
          <w:szCs w:val="20"/>
        </w:rPr>
        <w:t>Source: GSMA Intelligence</w:t>
      </w:r>
    </w:p>
    <w:p w14:paraId="4B791CDA" w14:textId="231C969D" w:rsidR="00C31A59" w:rsidRPr="007E6E0A" w:rsidRDefault="00C31A59" w:rsidP="002D7AB6">
      <w:pPr>
        <w:spacing w:afterLines="50"/>
        <w:jc w:val="left"/>
        <w:rPr>
          <w:sz w:val="20"/>
          <w:szCs w:val="20"/>
        </w:rPr>
      </w:pPr>
      <w:r w:rsidRPr="00F305D5">
        <w:rPr>
          <w:sz w:val="20"/>
          <w:szCs w:val="20"/>
        </w:rPr>
        <w:t>Note: Includes mobile, FWA and IoT traffic.</w:t>
      </w:r>
    </w:p>
    <w:p w14:paraId="4C4675DF" w14:textId="77777777" w:rsidR="00C31A59" w:rsidRDefault="00C31A59" w:rsidP="002D7AB6">
      <w:pPr>
        <w:spacing w:afterLines="50"/>
        <w:jc w:val="center"/>
        <w:rPr>
          <w:i/>
          <w:iCs/>
          <w:highlight w:val="yellow"/>
        </w:rPr>
      </w:pPr>
      <w:r w:rsidRPr="007E6E0A">
        <w:rPr>
          <w:i/>
          <w:iCs/>
          <w:noProof/>
          <w:lang w:val="en-GB" w:eastAsia="en-GB"/>
        </w:rPr>
        <w:drawing>
          <wp:inline distT="0" distB="0" distL="0" distR="0" wp14:anchorId="0F683198" wp14:editId="2B435C87">
            <wp:extent cx="3528000" cy="2519945"/>
            <wp:effectExtent l="0" t="0" r="3175" b="0"/>
            <wp:docPr id="430203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3732" name=""/>
                    <pic:cNvPicPr/>
                  </pic:nvPicPr>
                  <pic:blipFill>
                    <a:blip r:embed="rId46"/>
                    <a:stretch>
                      <a:fillRect/>
                    </a:stretch>
                  </pic:blipFill>
                  <pic:spPr>
                    <a:xfrm>
                      <a:off x="0" y="0"/>
                      <a:ext cx="3528000" cy="2519945"/>
                    </a:xfrm>
                    <a:prstGeom prst="rect">
                      <a:avLst/>
                    </a:prstGeom>
                  </pic:spPr>
                </pic:pic>
              </a:graphicData>
            </a:graphic>
          </wp:inline>
        </w:drawing>
      </w:r>
    </w:p>
    <w:p w14:paraId="66667A24" w14:textId="7B082187" w:rsidR="008436A8" w:rsidRPr="008436A8" w:rsidRDefault="008436A8" w:rsidP="002D7AB6">
      <w:pPr>
        <w:spacing w:afterLines="50"/>
        <w:jc w:val="center"/>
        <w:rPr>
          <w:highlight w:val="yellow"/>
        </w:rPr>
      </w:pPr>
      <w:r w:rsidRPr="008436A8">
        <w:t xml:space="preserve">Figure </w:t>
      </w:r>
      <w:r w:rsidR="00762069">
        <w:rPr>
          <w:rFonts w:hint="eastAsia"/>
        </w:rPr>
        <w:t>4.4.1-</w:t>
      </w:r>
      <w:r w:rsidRPr="008436A8">
        <w:t>5: Asia Pacific traffic growth by scenario, 2025–2040 (GB/connection/month)</w:t>
      </w:r>
    </w:p>
    <w:p w14:paraId="4624D031" w14:textId="77777777" w:rsidR="00C31A59" w:rsidRDefault="00C31A59" w:rsidP="002D7AB6">
      <w:pPr>
        <w:spacing w:afterLines="50"/>
        <w:jc w:val="left"/>
        <w:rPr>
          <w:sz w:val="20"/>
          <w:szCs w:val="20"/>
        </w:rPr>
      </w:pPr>
      <w:r w:rsidRPr="007E6E0A">
        <w:rPr>
          <w:rFonts w:eastAsia="BatangChe"/>
          <w:sz w:val="20"/>
          <w:szCs w:val="20"/>
          <w:lang w:val="en-US" w:eastAsia="en-US"/>
        </w:rPr>
        <w:t>Source</w:t>
      </w:r>
      <w:r w:rsidRPr="00F305D5">
        <w:rPr>
          <w:sz w:val="20"/>
          <w:szCs w:val="20"/>
        </w:rPr>
        <w:t>: GSMA Intelligence</w:t>
      </w:r>
    </w:p>
    <w:p w14:paraId="6288D31E" w14:textId="09D618BC" w:rsidR="00C31A59" w:rsidRPr="00A43509" w:rsidRDefault="00C31A59" w:rsidP="002D7AB6">
      <w:pPr>
        <w:spacing w:afterLines="50"/>
        <w:jc w:val="left"/>
        <w:rPr>
          <w:sz w:val="20"/>
          <w:szCs w:val="20"/>
        </w:rPr>
      </w:pPr>
      <w:r w:rsidRPr="00F305D5">
        <w:rPr>
          <w:sz w:val="20"/>
          <w:szCs w:val="20"/>
        </w:rPr>
        <w:t>Note: Only includes mobile traffic (excludes FWA and IoT). Shows traffic per connection rather than by device. It is therefore closer to the data usage expected by a mobile user across all their devices (e.g. a smartphone, wearables, smart glasses)</w:t>
      </w:r>
    </w:p>
    <w:p w14:paraId="36180FD9" w14:textId="77777777" w:rsidR="00C31A59" w:rsidRDefault="00C31A59" w:rsidP="007E6E0A">
      <w:pPr>
        <w:pStyle w:val="3"/>
      </w:pPr>
      <w:r>
        <w:lastRenderedPageBreak/>
        <w:t>Impact of AI on mobile traffic growth</w:t>
      </w:r>
    </w:p>
    <w:p w14:paraId="5424CB87" w14:textId="77777777" w:rsidR="00C31A59" w:rsidRDefault="00C31A59" w:rsidP="00552B6F">
      <w:pPr>
        <w:spacing w:afterLines="50"/>
        <w:rPr>
          <w:bCs w:val="0"/>
        </w:rPr>
      </w:pPr>
      <w:r>
        <w:t xml:space="preserve">The adoption of </w:t>
      </w:r>
      <w:r w:rsidRPr="003B2397">
        <w:t>AI</w:t>
      </w:r>
      <w:r>
        <w:t xml:space="preserve"> will have a material impact on</w:t>
      </w:r>
      <w:r w:rsidRPr="00E64CED">
        <w:t xml:space="preserve"> </w:t>
      </w:r>
      <w:r>
        <w:t>across telecommunications and ICT sectors</w:t>
      </w:r>
      <w:r w:rsidRPr="003B2397">
        <w:t xml:space="preserve">. </w:t>
      </w:r>
      <w:r>
        <w:t xml:space="preserve">The Vision 2040 study identifies four main impacts that </w:t>
      </w:r>
      <w:r w:rsidRPr="003B2397">
        <w:t xml:space="preserve">AI </w:t>
      </w:r>
      <w:r>
        <w:t xml:space="preserve">is expected to have on mobile </w:t>
      </w:r>
      <w:r w:rsidRPr="003B2397">
        <w:t xml:space="preserve">traffic </w:t>
      </w:r>
      <w:r>
        <w:t xml:space="preserve">and </w:t>
      </w:r>
      <w:r w:rsidRPr="003B2397">
        <w:t xml:space="preserve">the </w:t>
      </w:r>
      <w:r>
        <w:t>radio access network (RAN) as detailed below.</w:t>
      </w:r>
    </w:p>
    <w:p w14:paraId="22A0CFC3" w14:textId="77777777" w:rsidR="00C31A59" w:rsidRPr="00B22C40" w:rsidRDefault="00C31A59" w:rsidP="00552B6F">
      <w:pPr>
        <w:pStyle w:val="ListParagraph"/>
        <w:numPr>
          <w:ilvl w:val="0"/>
          <w:numId w:val="27"/>
        </w:numPr>
        <w:spacing w:afterLines="50"/>
        <w:rPr>
          <w:bCs w:val="0"/>
        </w:rPr>
      </w:pPr>
      <w:r w:rsidRPr="00B22C40">
        <w:t>AI could increase traffic by enabling new use cases. For example, generative AI (</w:t>
      </w:r>
      <w:proofErr w:type="spellStart"/>
      <w:r w:rsidRPr="00B22C40">
        <w:t>genAI</w:t>
      </w:r>
      <w:proofErr w:type="spellEnd"/>
      <w:r w:rsidRPr="00B22C40">
        <w:t xml:space="preserve">) enables at-scale, hyper-personalised content creation and processing. While most </w:t>
      </w:r>
      <w:proofErr w:type="spellStart"/>
      <w:r w:rsidRPr="00B22C40">
        <w:t>genAI</w:t>
      </w:r>
      <w:proofErr w:type="spellEnd"/>
      <w:r w:rsidRPr="00B22C40">
        <w:t xml:space="preserve"> application usage is currently text-based, and so drives minimal increases in traffic, the increased use of </w:t>
      </w:r>
      <w:proofErr w:type="spellStart"/>
      <w:r w:rsidRPr="00B22C40">
        <w:t>genAI</w:t>
      </w:r>
      <w:proofErr w:type="spellEnd"/>
      <w:r w:rsidRPr="00B22C40">
        <w:t>-driven video assistants and immersive interactions may increase downlink and especially uplink traffic.</w:t>
      </w:r>
    </w:p>
    <w:p w14:paraId="0E4F3DE4" w14:textId="77777777" w:rsidR="00C31A59" w:rsidRPr="00B22C40" w:rsidRDefault="00C31A59" w:rsidP="00552B6F">
      <w:pPr>
        <w:pStyle w:val="ListParagraph"/>
        <w:numPr>
          <w:ilvl w:val="0"/>
          <w:numId w:val="27"/>
        </w:numPr>
        <w:spacing w:afterLines="50"/>
        <w:rPr>
          <w:bCs w:val="0"/>
        </w:rPr>
      </w:pPr>
      <w:r w:rsidRPr="00B22C40">
        <w:t xml:space="preserve">AI could also increase traffic by increasing the performance requirements of existing and emerging use cases, such as personalised video, running multi-modal queries and sensors to generate data for AI models. This has important implications because AI-driven traffic can be bursty and unpredictable, making it essential for networks to allocate resources efficiently. </w:t>
      </w:r>
    </w:p>
    <w:p w14:paraId="11060356" w14:textId="77777777" w:rsidR="00C31A59" w:rsidRPr="00B22C40" w:rsidRDefault="00C31A59" w:rsidP="00552B6F">
      <w:pPr>
        <w:pStyle w:val="ListParagraph"/>
        <w:numPr>
          <w:ilvl w:val="0"/>
          <w:numId w:val="27"/>
        </w:numPr>
        <w:spacing w:afterLines="50"/>
        <w:rPr>
          <w:bCs w:val="0"/>
        </w:rPr>
      </w:pPr>
      <w:r>
        <w:t>AI</w:t>
      </w:r>
      <w:r w:rsidRPr="00B22C40">
        <w:t xml:space="preserve"> could impact the amount of time that people spend on their connected devices – either increasing it by offering more personalised, useful and engaging content or by reducing the amount of time that users need to spend online.</w:t>
      </w:r>
    </w:p>
    <w:p w14:paraId="2EBAB3DD" w14:textId="77777777" w:rsidR="00C31A59" w:rsidRPr="003A2C2B" w:rsidRDefault="00C31A59" w:rsidP="007E6E0A">
      <w:pPr>
        <w:pStyle w:val="ListParagraph"/>
        <w:numPr>
          <w:ilvl w:val="0"/>
          <w:numId w:val="27"/>
        </w:numPr>
        <w:spacing w:afterLines="50"/>
        <w:rPr>
          <w:bCs w:val="0"/>
        </w:rPr>
      </w:pPr>
      <w:r w:rsidRPr="00B22C40">
        <w:t xml:space="preserve">AI could </w:t>
      </w:r>
      <w:r>
        <w:t xml:space="preserve">also </w:t>
      </w:r>
      <w:r w:rsidRPr="00B22C40">
        <w:t>reduce traffic by enabling more efficient traffic delivery, such as through content optimisation and video compression.</w:t>
      </w:r>
    </w:p>
    <w:p w14:paraId="5F7DB560" w14:textId="77777777" w:rsidR="00C31A59" w:rsidRDefault="00C31A59" w:rsidP="008436A8">
      <w:pPr>
        <w:spacing w:afterLines="50"/>
        <w:rPr>
          <w:bCs w:val="0"/>
        </w:rPr>
      </w:pPr>
      <w:r w:rsidRPr="005D491D">
        <w:rPr>
          <w:bCs w:val="0"/>
          <w:noProof/>
          <w:lang w:val="en-GB" w:eastAsia="en-GB"/>
        </w:rPr>
        <w:drawing>
          <wp:inline distT="0" distB="0" distL="0" distR="0" wp14:anchorId="52416562" wp14:editId="31DB3F3D">
            <wp:extent cx="5194852" cy="2296427"/>
            <wp:effectExtent l="0" t="0" r="0" b="0"/>
            <wp:docPr id="112839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9870" name=""/>
                    <pic:cNvPicPr/>
                  </pic:nvPicPr>
                  <pic:blipFill>
                    <a:blip r:embed="rId47">
                      <a:clrChange>
                        <a:clrFrom>
                          <a:srgbClr val="EFEFEF"/>
                        </a:clrFrom>
                        <a:clrTo>
                          <a:srgbClr val="EFEFEF">
                            <a:alpha val="0"/>
                          </a:srgbClr>
                        </a:clrTo>
                      </a:clrChange>
                    </a:blip>
                    <a:stretch>
                      <a:fillRect/>
                    </a:stretch>
                  </pic:blipFill>
                  <pic:spPr>
                    <a:xfrm>
                      <a:off x="0" y="0"/>
                      <a:ext cx="5201770" cy="2299485"/>
                    </a:xfrm>
                    <a:prstGeom prst="rect">
                      <a:avLst/>
                    </a:prstGeom>
                  </pic:spPr>
                </pic:pic>
              </a:graphicData>
            </a:graphic>
          </wp:inline>
        </w:drawing>
      </w:r>
    </w:p>
    <w:p w14:paraId="6CAB68F2" w14:textId="5CC2F158" w:rsidR="008436A8" w:rsidRPr="008436A8" w:rsidRDefault="008436A8" w:rsidP="008436A8">
      <w:pPr>
        <w:keepNext/>
        <w:spacing w:afterLines="50"/>
        <w:jc w:val="center"/>
      </w:pPr>
      <w:r w:rsidRPr="008436A8">
        <w:t xml:space="preserve">Figure </w:t>
      </w:r>
      <w:r w:rsidR="000B17D0">
        <w:rPr>
          <w:rFonts w:hint="eastAsia"/>
        </w:rPr>
        <w:t>4.4.2-1</w:t>
      </w:r>
      <w:r w:rsidRPr="008436A8">
        <w:t>: Impact of AI on mobile network traffic</w:t>
      </w:r>
    </w:p>
    <w:p w14:paraId="74A410D1" w14:textId="77777777" w:rsidR="00C31A59" w:rsidRPr="007E6E0A" w:rsidRDefault="00C31A59" w:rsidP="008436A8">
      <w:pPr>
        <w:spacing w:afterLines="50"/>
        <w:jc w:val="left"/>
        <w:rPr>
          <w:sz w:val="20"/>
          <w:szCs w:val="20"/>
        </w:rPr>
      </w:pPr>
      <w:r w:rsidRPr="00F305D5">
        <w:rPr>
          <w:sz w:val="20"/>
          <w:szCs w:val="20"/>
        </w:rPr>
        <w:t>Source: GSMA Intelligence</w:t>
      </w:r>
    </w:p>
    <w:p w14:paraId="5526262C" w14:textId="77777777" w:rsidR="00C31A59" w:rsidRPr="00B241C4" w:rsidRDefault="00C31A59" w:rsidP="007E6E0A">
      <w:pPr>
        <w:pStyle w:val="3"/>
      </w:pPr>
      <w:r w:rsidRPr="00B241C4">
        <w:rPr>
          <w:bCs/>
        </w:rPr>
        <w:t xml:space="preserve">Mobile </w:t>
      </w:r>
      <w:r>
        <w:rPr>
          <w:bCs/>
        </w:rPr>
        <w:t xml:space="preserve">traffic </w:t>
      </w:r>
      <w:r w:rsidRPr="00B241C4">
        <w:rPr>
          <w:bCs/>
        </w:rPr>
        <w:t>in high demand areas</w:t>
      </w:r>
    </w:p>
    <w:p w14:paraId="339356C1" w14:textId="77777777" w:rsidR="00C31A59" w:rsidRDefault="00C31A59" w:rsidP="00552B6F">
      <w:pPr>
        <w:spacing w:afterLines="50"/>
      </w:pPr>
      <w:r>
        <w:t>Mobile data traffic is not evenly distributed across countries. Understanding how mobile traffic demand is distributed geographically is fundamental to mobile operators and regulators in the assessment of spectrum needs which are ultimately determined by demand in the most congested locations during peak-usage periods. Operators must provision networks to handle capacity requirements in high-demand areas, making localised analysis essential for accurate spectrum planning.</w:t>
      </w:r>
    </w:p>
    <w:p w14:paraId="3673EBC0" w14:textId="77777777" w:rsidR="00C31A59" w:rsidRPr="00A47301" w:rsidRDefault="00C31A59" w:rsidP="00552B6F">
      <w:pPr>
        <w:spacing w:afterLines="50"/>
        <w:rPr>
          <w:bCs w:val="0"/>
        </w:rPr>
      </w:pPr>
      <w:r>
        <w:t>Analysis of mobile traffic, population and geographic area for a sample of 10 countries shows that o</w:t>
      </w:r>
      <w:r w:rsidRPr="003D0C3E">
        <w:t>n average, 83% of mobile traffic is</w:t>
      </w:r>
      <w:r>
        <w:t xml:space="preserve"> </w:t>
      </w:r>
      <w:r w:rsidRPr="003D0C3E">
        <w:t>in urban areas that only account for around 5%</w:t>
      </w:r>
      <w:r>
        <w:t xml:space="preserve"> </w:t>
      </w:r>
      <w:r w:rsidRPr="003D0C3E">
        <w:t xml:space="preserve">of geographic area. </w:t>
      </w:r>
      <w:r>
        <w:t xml:space="preserve">On this basis, </w:t>
      </w:r>
      <w:r w:rsidRPr="00A47301">
        <w:t>traffic per square kilometre in very dense</w:t>
      </w:r>
      <w:r>
        <w:t xml:space="preserve"> </w:t>
      </w:r>
      <w:r w:rsidRPr="00A47301">
        <w:t>urban areas (with population densities above</w:t>
      </w:r>
      <w:r>
        <w:t xml:space="preserve"> </w:t>
      </w:r>
      <w:r w:rsidRPr="00A47301">
        <w:t>5,000 people per square kilometre) is 9</w:t>
      </w:r>
      <w:r>
        <w:t xml:space="preserve"> times</w:t>
      </w:r>
      <w:r w:rsidRPr="00A47301">
        <w:t xml:space="preserve"> greater</w:t>
      </w:r>
      <w:r>
        <w:t xml:space="preserve"> </w:t>
      </w:r>
      <w:r w:rsidRPr="00A47301">
        <w:t xml:space="preserve">than in other </w:t>
      </w:r>
      <w:r w:rsidRPr="00A47301">
        <w:lastRenderedPageBreak/>
        <w:t>urban clusters and almost 700</w:t>
      </w:r>
      <w:r>
        <w:t xml:space="preserve"> times </w:t>
      </w:r>
      <w:r w:rsidRPr="00A47301">
        <w:t>greater than in rural areas (in some countries, it</w:t>
      </w:r>
      <w:r>
        <w:t xml:space="preserve"> </w:t>
      </w:r>
      <w:r w:rsidRPr="00A47301">
        <w:t>is more than 1,000× greater than in rural areas).</w:t>
      </w:r>
    </w:p>
    <w:p w14:paraId="18280316" w14:textId="7A61D909" w:rsidR="00C31A59" w:rsidRDefault="00C31A59" w:rsidP="00552B6F">
      <w:pPr>
        <w:spacing w:afterLines="50"/>
        <w:rPr>
          <w:bCs w:val="0"/>
        </w:rPr>
      </w:pPr>
      <w:r>
        <w:t>In more</w:t>
      </w:r>
      <w:r w:rsidRPr="003D0C3E">
        <w:t xml:space="preserve"> mature</w:t>
      </w:r>
      <w:r>
        <w:t xml:space="preserve"> </w:t>
      </w:r>
      <w:r w:rsidRPr="003D0C3E">
        <w:t>mobile markets with high mobile broadband</w:t>
      </w:r>
      <w:r>
        <w:t xml:space="preserve"> </w:t>
      </w:r>
      <w:r w:rsidRPr="003D0C3E">
        <w:t xml:space="preserve">adoption, </w:t>
      </w:r>
      <w:r>
        <w:t xml:space="preserve">cellular mobile </w:t>
      </w:r>
      <w:r w:rsidRPr="003D0C3E">
        <w:t>traffic distribution closely follows</w:t>
      </w:r>
      <w:r>
        <w:t xml:space="preserve"> </w:t>
      </w:r>
      <w:r w:rsidRPr="003D0C3E">
        <w:t>population distribution. However, in emerging</w:t>
      </w:r>
      <w:r>
        <w:t xml:space="preserve"> </w:t>
      </w:r>
      <w:r w:rsidRPr="003D0C3E">
        <w:t>markets, traffic is disproportionately</w:t>
      </w:r>
      <w:r>
        <w:t xml:space="preserve"> </w:t>
      </w:r>
      <w:r w:rsidRPr="003D0C3E">
        <w:t>higher in urban areas, due to the urban–rural</w:t>
      </w:r>
      <w:r>
        <w:t xml:space="preserve"> </w:t>
      </w:r>
      <w:r w:rsidRPr="003D0C3E">
        <w:t>digital divide.</w:t>
      </w:r>
      <w:r>
        <w:t xml:space="preserve"> Figure </w:t>
      </w:r>
      <w:r w:rsidR="00ED463B">
        <w:rPr>
          <w:rFonts w:hint="eastAsia"/>
        </w:rPr>
        <w:t xml:space="preserve">4.4.3-1 </w:t>
      </w:r>
      <w:r>
        <w:t>shows the d</w:t>
      </w:r>
      <w:r w:rsidRPr="0049097E">
        <w:t>istribution of traffic, population and area by geography</w:t>
      </w:r>
      <w:r>
        <w:t xml:space="preserve"> for selected countries in Asia Pacific region.</w:t>
      </w:r>
    </w:p>
    <w:p w14:paraId="125ABDE0" w14:textId="77777777" w:rsidR="00C31A59" w:rsidRDefault="00C31A59" w:rsidP="00552B6F">
      <w:pPr>
        <w:spacing w:afterLines="50"/>
        <w:jc w:val="center"/>
        <w:rPr>
          <w:bCs w:val="0"/>
        </w:rPr>
      </w:pPr>
      <w:r w:rsidRPr="00102339">
        <w:rPr>
          <w:bCs w:val="0"/>
          <w:noProof/>
          <w:lang w:val="en-GB" w:eastAsia="en-GB"/>
        </w:rPr>
        <w:drawing>
          <wp:inline distT="0" distB="0" distL="0" distR="0" wp14:anchorId="4315CA72" wp14:editId="3604559A">
            <wp:extent cx="5751443" cy="2851582"/>
            <wp:effectExtent l="0" t="0" r="1905" b="0"/>
            <wp:docPr id="1449482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482121" name=""/>
                    <pic:cNvPicPr/>
                  </pic:nvPicPr>
                  <pic:blipFill>
                    <a:blip r:embed="rId48"/>
                    <a:stretch>
                      <a:fillRect/>
                    </a:stretch>
                  </pic:blipFill>
                  <pic:spPr>
                    <a:xfrm>
                      <a:off x="0" y="0"/>
                      <a:ext cx="5755110" cy="2853400"/>
                    </a:xfrm>
                    <a:prstGeom prst="rect">
                      <a:avLst/>
                    </a:prstGeom>
                  </pic:spPr>
                </pic:pic>
              </a:graphicData>
            </a:graphic>
          </wp:inline>
        </w:drawing>
      </w:r>
    </w:p>
    <w:p w14:paraId="2CB10F93" w14:textId="57B3AD1F" w:rsidR="008436A8" w:rsidRPr="008436A8" w:rsidRDefault="008436A8" w:rsidP="008436A8">
      <w:pPr>
        <w:spacing w:afterLines="50"/>
        <w:jc w:val="center"/>
      </w:pPr>
      <w:r w:rsidRPr="008436A8">
        <w:t xml:space="preserve">Figure </w:t>
      </w:r>
      <w:r w:rsidR="000B17D0">
        <w:rPr>
          <w:rFonts w:hint="eastAsia"/>
        </w:rPr>
        <w:t>4.4.3-1</w:t>
      </w:r>
      <w:r w:rsidRPr="008436A8">
        <w:t>: Distribution of mobile network traffic, population and area by geography</w:t>
      </w:r>
    </w:p>
    <w:p w14:paraId="3E32F8B7" w14:textId="77777777" w:rsidR="00C31A59" w:rsidRDefault="00C31A59" w:rsidP="007E6E0A">
      <w:pPr>
        <w:spacing w:afterLines="50"/>
        <w:jc w:val="left"/>
        <w:rPr>
          <w:bCs w:val="0"/>
          <w:sz w:val="20"/>
          <w:szCs w:val="20"/>
        </w:rPr>
      </w:pPr>
      <w:r w:rsidRPr="00F305D5">
        <w:rPr>
          <w:sz w:val="20"/>
          <w:szCs w:val="20"/>
        </w:rPr>
        <w:t xml:space="preserve">Source: GSMA Intelligence analysis, based on Cell </w:t>
      </w:r>
      <w:proofErr w:type="spellStart"/>
      <w:r w:rsidRPr="00F305D5">
        <w:rPr>
          <w:sz w:val="20"/>
          <w:szCs w:val="20"/>
        </w:rPr>
        <w:t>Analytics</w:t>
      </w:r>
      <w:r w:rsidRPr="00F305D5">
        <w:rPr>
          <w:sz w:val="20"/>
          <w:szCs w:val="20"/>
          <w:vertAlign w:val="superscript"/>
        </w:rPr>
        <w:t>TM</w:t>
      </w:r>
      <w:proofErr w:type="spellEnd"/>
      <w:r w:rsidRPr="00F305D5">
        <w:rPr>
          <w:sz w:val="20"/>
          <w:szCs w:val="20"/>
        </w:rPr>
        <w:t xml:space="preserve"> data provided by Ookla</w:t>
      </w:r>
    </w:p>
    <w:p w14:paraId="447C631D" w14:textId="77777777" w:rsidR="00C31A59" w:rsidRPr="007E6E0A" w:rsidRDefault="00C31A59" w:rsidP="008436A8">
      <w:pPr>
        <w:spacing w:afterLines="50"/>
        <w:jc w:val="left"/>
        <w:rPr>
          <w:bCs w:val="0"/>
          <w:sz w:val="20"/>
          <w:szCs w:val="20"/>
        </w:rPr>
      </w:pPr>
      <w:r w:rsidRPr="00F305D5">
        <w:rPr>
          <w:sz w:val="20"/>
          <w:szCs w:val="20"/>
        </w:rPr>
        <w:t>Note: Rural, urban clusters and urban centres are defined based on Global Human Settlement Layer (GHSL) classifications.</w:t>
      </w:r>
      <w:r>
        <w:rPr>
          <w:sz w:val="22"/>
          <w:szCs w:val="22"/>
        </w:rPr>
        <w:t xml:space="preserve"> </w:t>
      </w:r>
      <w:r w:rsidRPr="00F305D5">
        <w:rPr>
          <w:sz w:val="20"/>
          <w:szCs w:val="20"/>
        </w:rPr>
        <w:t>Due to rounding, percentages may not sum to 100%.</w:t>
      </w:r>
    </w:p>
    <w:p w14:paraId="2F65D947" w14:textId="5E686568" w:rsidR="0037421D" w:rsidRPr="00C31A59" w:rsidRDefault="00C31A59" w:rsidP="00552B6F">
      <w:pPr>
        <w:spacing w:afterLines="50"/>
      </w:pPr>
      <w:r w:rsidRPr="007E6E0A">
        <w:t xml:space="preserve">Thus, dense urban locations are responsible for </w:t>
      </w:r>
      <w:proofErr w:type="gramStart"/>
      <w:r w:rsidRPr="007E6E0A">
        <w:t>the majority of</w:t>
      </w:r>
      <w:proofErr w:type="gramEnd"/>
      <w:r w:rsidRPr="007E6E0A">
        <w:t xml:space="preserve"> mobile traffic and even modest long-term annual traffic growth in these areas can quickly exceed available network capacity, necessitating additional spectrum resources.</w:t>
      </w:r>
    </w:p>
    <w:p w14:paraId="0CBD2842" w14:textId="32C9EAC2" w:rsidR="00D77A79" w:rsidRPr="00F27BA9" w:rsidRDefault="00B548DE" w:rsidP="00552B6F">
      <w:pPr>
        <w:pStyle w:val="Heading1"/>
      </w:pPr>
      <w:bookmarkStart w:id="17" w:name="_Toc239784496"/>
      <w:r w:rsidRPr="00F27BA9">
        <w:t>Summary</w:t>
      </w:r>
      <w:bookmarkEnd w:id="17"/>
    </w:p>
    <w:p w14:paraId="14A7D47D" w14:textId="77777777" w:rsidR="001D0057" w:rsidRPr="00F40D39" w:rsidRDefault="001D0057" w:rsidP="001D0057">
      <w:pPr>
        <w:spacing w:afterLines="50"/>
        <w:rPr>
          <w:rFonts w:eastAsiaTheme="minorEastAsia"/>
          <w:lang w:eastAsia="ko-KR"/>
        </w:rPr>
      </w:pPr>
      <w:r w:rsidRPr="00A6268B">
        <w:rPr>
          <w:rFonts w:eastAsia="MS PGothic"/>
          <w:lang w:eastAsia="zh-CN"/>
        </w:rPr>
        <w:t xml:space="preserve">This Report provides consolidated </w:t>
      </w:r>
      <w:r w:rsidRPr="00A6268B">
        <w:rPr>
          <w:rFonts w:eastAsia="MS PGothic"/>
        </w:rPr>
        <w:t>information</w:t>
      </w:r>
      <w:r w:rsidRPr="00A6268B">
        <w:rPr>
          <w:rFonts w:eastAsia="MS PGothic"/>
          <w:lang w:eastAsia="zh-CN"/>
        </w:rPr>
        <w:t xml:space="preserve"> </w:t>
      </w:r>
      <w:r w:rsidRPr="00A6268B">
        <w:rPr>
          <w:rFonts w:eastAsia="MS PGothic"/>
        </w:rPr>
        <w:t>on</w:t>
      </w:r>
      <w:r w:rsidRPr="00A6268B">
        <w:rPr>
          <w:rFonts w:eastAsia="MS PGothic"/>
          <w:lang w:eastAsia="zh-CN"/>
        </w:rPr>
        <w:t xml:space="preserve"> current and future mobile traffic trends in IMT networks, based on statistical data from APT Members and analyses conducted by mobile industry organizations and companies. The information collected indicates that mobile traffic has continued to increase over the past decade and that this growth is expected to continue in the coming years.</w:t>
      </w:r>
      <w:r>
        <w:rPr>
          <w:rFonts w:hint="eastAsia"/>
        </w:rPr>
        <w:t xml:space="preserve"> At the same time, the nature of future traffic growth is expected to evolve, with emerging applications and services introducing new traffic patterns.</w:t>
      </w:r>
    </w:p>
    <w:p w14:paraId="058F7EF4" w14:textId="0564B51E" w:rsidR="001D0057" w:rsidRPr="00A6268B" w:rsidRDefault="001D0057" w:rsidP="001D0057">
      <w:pPr>
        <w:spacing w:afterLines="50"/>
        <w:rPr>
          <w:rFonts w:eastAsia="MS PGothic"/>
          <w:lang w:eastAsia="zh-CN"/>
        </w:rPr>
      </w:pPr>
      <w:r w:rsidRPr="00A6268B">
        <w:rPr>
          <w:rFonts w:eastAsia="MS PGothic"/>
          <w:lang w:eastAsia="zh-CN"/>
        </w:rPr>
        <w:t xml:space="preserve">Statistical data from some APT Members show continued growth in mobile traffic. </w:t>
      </w:r>
      <w:r w:rsidRPr="00124031">
        <w:rPr>
          <w:rFonts w:eastAsia="MS PGothic"/>
          <w:lang w:eastAsia="zh-CN"/>
        </w:rPr>
        <w:t>The available national data from these APT Members indicate that total mobile traffic has increased at annual rates ranging from approximately 5% to 15–20%.</w:t>
      </w:r>
      <w:r w:rsidR="00D8510B">
        <w:rPr>
          <w:rFonts w:eastAsia="MS PGothic" w:hint="eastAsia"/>
        </w:rPr>
        <w:t xml:space="preserve"> </w:t>
      </w:r>
      <w:r w:rsidR="00CA5259">
        <w:rPr>
          <w:rFonts w:eastAsia="MS PGothic" w:hint="eastAsia"/>
        </w:rPr>
        <w:t>This</w:t>
      </w:r>
      <w:r w:rsidRPr="00A6268B">
        <w:rPr>
          <w:rFonts w:eastAsia="MS PGothic"/>
          <w:lang w:eastAsia="zh-CN"/>
        </w:rPr>
        <w:t xml:space="preserve"> growth is driven not only by an increase in the number of subscriptions, but also by higher data consumption per subscription. </w:t>
      </w:r>
      <w:r w:rsidRPr="00124031">
        <w:rPr>
          <w:rFonts w:eastAsia="MS PGothic"/>
          <w:lang w:eastAsia="zh-CN"/>
        </w:rPr>
        <w:t>For example, traffic per subscription has increased at annual rates of approximately 10–20% in some of these countries.</w:t>
      </w:r>
      <w:r>
        <w:rPr>
          <w:rFonts w:eastAsia="MS PGothic" w:hint="eastAsia"/>
        </w:rPr>
        <w:t xml:space="preserve"> </w:t>
      </w:r>
      <w:r w:rsidRPr="00A6268B">
        <w:rPr>
          <w:rFonts w:eastAsia="MS PGothic"/>
          <w:lang w:eastAsia="zh-CN"/>
        </w:rPr>
        <w:t>The data also indicates the rapid expansion of mobile IoT connections in some markets.</w:t>
      </w:r>
    </w:p>
    <w:p w14:paraId="6D060B50" w14:textId="050BD16D" w:rsidR="001D0057" w:rsidRDefault="001D0057" w:rsidP="001D0057">
      <w:pPr>
        <w:spacing w:afterLines="50"/>
        <w:rPr>
          <w:rFonts w:eastAsia="MS PGothic"/>
          <w:lang w:eastAsia="zh-CN"/>
        </w:rPr>
      </w:pPr>
      <w:r w:rsidRPr="00A6268B">
        <w:rPr>
          <w:rFonts w:eastAsia="MS PGothic"/>
          <w:lang w:eastAsia="zh-CN"/>
        </w:rPr>
        <w:t xml:space="preserve">Analyses conducted by relevant mobile industry organizations and companies further indicate that mobile traffic is expected to continue growing, although the forecast periods and modelling </w:t>
      </w:r>
      <w:r w:rsidRPr="00A6268B">
        <w:rPr>
          <w:rFonts w:eastAsia="MS PGothic"/>
          <w:lang w:eastAsia="zh-CN"/>
        </w:rPr>
        <w:lastRenderedPageBreak/>
        <w:t xml:space="preserve">approaches differ among the analyses. Video applications remain the largest contributor to mobile data traffic. The use of Fixed Wireless Access (FWA) in IMT networks is also becoming an important contributor to </w:t>
      </w:r>
      <w:r>
        <w:rPr>
          <w:rFonts w:eastAsia="MS PGothic"/>
          <w:lang w:eastAsia="zh-CN"/>
        </w:rPr>
        <w:t>network</w:t>
      </w:r>
      <w:r w:rsidRPr="00A6268B">
        <w:rPr>
          <w:rFonts w:eastAsia="MS PGothic"/>
          <w:lang w:eastAsia="zh-CN"/>
        </w:rPr>
        <w:t xml:space="preserve"> traffic, particularly where it is used as an alternative or complement to fixed broadband services.</w:t>
      </w:r>
      <w:r>
        <w:rPr>
          <w:rFonts w:eastAsia="MS PGothic" w:hint="eastAsia"/>
        </w:rPr>
        <w:t xml:space="preserve"> </w:t>
      </w:r>
      <w:r w:rsidRPr="00A6268B">
        <w:rPr>
          <w:rFonts w:eastAsia="MS PGothic"/>
          <w:lang w:eastAsia="zh-CN"/>
        </w:rPr>
        <w:t>At the same time, emerging mobile us</w:t>
      </w:r>
      <w:r>
        <w:rPr>
          <w:rFonts w:eastAsia="MS PGothic"/>
          <w:lang w:eastAsia="zh-CN"/>
        </w:rPr>
        <w:t>e cases</w:t>
      </w:r>
      <w:r w:rsidRPr="00A6268B">
        <w:rPr>
          <w:rFonts w:eastAsia="MS PGothic"/>
          <w:lang w:eastAsia="zh-CN"/>
        </w:rPr>
        <w:t>, such as cloud-based applications, generative AI</w:t>
      </w:r>
      <w:r>
        <w:rPr>
          <w:rFonts w:hint="eastAsia"/>
        </w:rPr>
        <w:t>, agentic AI, AI-enabled applications, AI/AR smart glasses</w:t>
      </w:r>
      <w:r w:rsidRPr="00A6268B">
        <w:rPr>
          <w:rFonts w:eastAsia="MS PGothic"/>
          <w:lang w:eastAsia="zh-CN"/>
        </w:rPr>
        <w:t xml:space="preserve"> and immersive </w:t>
      </w:r>
      <w:r w:rsidRPr="00A6268B">
        <w:rPr>
          <w:rFonts w:eastAsia="MS PGothic"/>
        </w:rPr>
        <w:t>communication</w:t>
      </w:r>
      <w:r w:rsidRPr="00A6268B">
        <w:rPr>
          <w:rFonts w:eastAsia="MS PGothic"/>
          <w:lang w:eastAsia="zh-CN"/>
        </w:rPr>
        <w:t xml:space="preserve">, </w:t>
      </w:r>
      <w:r w:rsidRPr="00A6268B">
        <w:rPr>
          <w:rFonts w:eastAsia="MS PGothic"/>
        </w:rPr>
        <w:t>such</w:t>
      </w:r>
      <w:r w:rsidR="00846920">
        <w:rPr>
          <w:rFonts w:eastAsia="MS PGothic" w:hint="eastAsia"/>
        </w:rPr>
        <w:t xml:space="preserve"> as</w:t>
      </w:r>
      <w:r w:rsidRPr="00A6268B">
        <w:rPr>
          <w:rFonts w:eastAsia="MS PGothic"/>
          <w:lang w:eastAsia="zh-CN"/>
        </w:rPr>
        <w:t xml:space="preserve"> AR/VR, are expected to become additional drivers of traffic growth. </w:t>
      </w:r>
      <w:r>
        <w:rPr>
          <w:rFonts w:hint="eastAsia"/>
        </w:rPr>
        <w:t xml:space="preserve">Autonomous systems and connected intelligent devices may also generate new and increasingly uplink-intensive traffic patterns through the continuous transmission of video, sensor and contextual information. Accordingly, future traffic growth may involve not only an increase in overall traffic volume, but also a growing </w:t>
      </w:r>
      <w:r>
        <w:t>importance</w:t>
      </w:r>
      <w:r>
        <w:rPr>
          <w:rFonts w:hint="eastAsia"/>
        </w:rPr>
        <w:t xml:space="preserve"> of uplink traffic alongside continued growth in downlink traffic. </w:t>
      </w:r>
    </w:p>
    <w:p w14:paraId="1BECF081" w14:textId="77777777" w:rsidR="001D0057" w:rsidRPr="00A6268B" w:rsidRDefault="001D0057" w:rsidP="001D0057">
      <w:pPr>
        <w:spacing w:afterLines="50"/>
        <w:rPr>
          <w:rFonts w:eastAsia="MS PGothic"/>
          <w:lang w:eastAsia="zh-CN"/>
        </w:rPr>
      </w:pPr>
      <w:r w:rsidRPr="00B52E6A">
        <w:rPr>
          <w:rFonts w:eastAsia="MS PGothic"/>
          <w:lang w:eastAsia="zh-CN"/>
        </w:rPr>
        <w:t xml:space="preserve">For example, one analysis projects that total global mobile network data traffic, including FWA, will increase from approximately 203 EB per month in 2025 to 515 EB per month in 2031. This analysis also indicates that uplink traffic in 2031 could reach approximately two to five times its 2025 level. A second analysis projects that total consumer cellular traffic, including FWA, will increase from approximately 150 EB per month in 2024 to approximately 759 EB per month in 2034 under the moderate-growth scenario. A third analysis projects that global traffic, including mobile, FWA and IoT traffic, will increase from approximately 140 EB per month in 2025 to approximately 700–1 300 EB per month in 2040. </w:t>
      </w:r>
      <w:r w:rsidRPr="00A6268B">
        <w:rPr>
          <w:rFonts w:eastAsia="MS PGothic"/>
          <w:lang w:eastAsia="zh-CN"/>
        </w:rPr>
        <w:t xml:space="preserve">Although the exact growth rate differs depending on the assumptions and scope of each analysis, these forecasts suggest that </w:t>
      </w:r>
      <w:r>
        <w:rPr>
          <w:rFonts w:eastAsia="MS PGothic"/>
          <w:lang w:eastAsia="zh-CN"/>
        </w:rPr>
        <w:t>IMT network</w:t>
      </w:r>
      <w:r w:rsidRPr="00A6268B">
        <w:rPr>
          <w:rFonts w:eastAsia="MS PGothic"/>
          <w:lang w:eastAsia="zh-CN"/>
        </w:rPr>
        <w:t xml:space="preserve"> traffic is expected to continue increasing at an annual growth rate exceeding 10</w:t>
      </w:r>
      <w:r w:rsidRPr="00A6268B">
        <w:rPr>
          <w:rFonts w:eastAsia="MS PGothic"/>
        </w:rPr>
        <w:t>%</w:t>
      </w:r>
      <w:r w:rsidRPr="00A6268B">
        <w:rPr>
          <w:rFonts w:eastAsia="MS PGothic"/>
          <w:lang w:eastAsia="zh-CN"/>
        </w:rPr>
        <w:t>, and in some cases by approximately 20</w:t>
      </w:r>
      <w:r w:rsidRPr="00A6268B">
        <w:rPr>
          <w:rFonts w:eastAsia="MS PGothic"/>
        </w:rPr>
        <w:t>%</w:t>
      </w:r>
      <w:r w:rsidRPr="00A6268B">
        <w:rPr>
          <w:rFonts w:eastAsia="MS PGothic"/>
          <w:lang w:eastAsia="zh-CN"/>
        </w:rPr>
        <w:t xml:space="preserve"> per year.</w:t>
      </w:r>
    </w:p>
    <w:p w14:paraId="6BD342D4" w14:textId="77777777" w:rsidR="001D0057" w:rsidRPr="00F40D39" w:rsidRDefault="001D0057" w:rsidP="001D0057">
      <w:pPr>
        <w:spacing w:afterLines="50"/>
        <w:rPr>
          <w:rFonts w:eastAsiaTheme="minorEastAsia"/>
          <w:lang w:eastAsia="ko-KR"/>
        </w:rPr>
      </w:pPr>
      <w:r w:rsidRPr="00A6268B">
        <w:rPr>
          <w:rFonts w:eastAsia="MS PGothic"/>
          <w:lang w:eastAsia="zh-CN"/>
        </w:rPr>
        <w:t xml:space="preserve">The evolution of IMT network technologies is also a key factor shaping future traffic trends. The continued expansion of 5G networks and the evolution towards 5G-Advanced and 6G are expected to support higher-capacity, lower-latency and more reliable mobile applications. These network capabilities are expected to enable </w:t>
      </w:r>
      <w:r>
        <w:rPr>
          <w:rFonts w:eastAsia="MS PGothic" w:hint="eastAsia"/>
        </w:rPr>
        <w:t xml:space="preserve">the </w:t>
      </w:r>
      <w:r w:rsidRPr="00A6268B">
        <w:rPr>
          <w:rFonts w:eastAsia="MS PGothic"/>
          <w:lang w:eastAsia="zh-CN"/>
        </w:rPr>
        <w:t>new use cases</w:t>
      </w:r>
      <w:r>
        <w:rPr>
          <w:rFonts w:eastAsia="Yu Mincho" w:hint="eastAsia"/>
        </w:rPr>
        <w:t xml:space="preserve"> described </w:t>
      </w:r>
      <w:proofErr w:type="gramStart"/>
      <w:r>
        <w:rPr>
          <w:rFonts w:eastAsia="Yu Mincho" w:hint="eastAsia"/>
        </w:rPr>
        <w:t>above</w:t>
      </w:r>
      <w:r>
        <w:rPr>
          <w:rFonts w:hint="eastAsia"/>
        </w:rPr>
        <w:t>,</w:t>
      </w:r>
      <w:r w:rsidRPr="00A6268B">
        <w:rPr>
          <w:rFonts w:eastAsia="MS PGothic"/>
          <w:lang w:eastAsia="zh-CN"/>
        </w:rPr>
        <w:t xml:space="preserve"> and</w:t>
      </w:r>
      <w:proofErr w:type="gramEnd"/>
      <w:r w:rsidRPr="00A6268B">
        <w:rPr>
          <w:rFonts w:eastAsia="MS PGothic"/>
          <w:lang w:eastAsia="zh-CN"/>
        </w:rPr>
        <w:t xml:space="preserve"> may further increase traffic demand.</w:t>
      </w:r>
      <w:r>
        <w:rPr>
          <w:rFonts w:hint="eastAsia"/>
        </w:rPr>
        <w:t xml:space="preserve"> In this context, future network evolution may need to consider not only overall traffic growth but also changing traffic characteristics, including increasing uplink requirements for emerging AI-driven and interactive applications. </w:t>
      </w:r>
    </w:p>
    <w:p w14:paraId="5D09464D" w14:textId="0DB75E86" w:rsidR="00A6681B" w:rsidRPr="00A6681B" w:rsidRDefault="001D0057" w:rsidP="001D0057">
      <w:pPr>
        <w:spacing w:afterLines="50"/>
      </w:pPr>
      <w:r w:rsidRPr="00A6268B">
        <w:rPr>
          <w:rFonts w:eastAsia="MS PGothic"/>
          <w:lang w:eastAsia="zh-CN"/>
        </w:rPr>
        <w:t xml:space="preserve">It is important to continue monitoring and </w:t>
      </w:r>
      <w:r w:rsidR="00CA5259" w:rsidRPr="00A6268B">
        <w:rPr>
          <w:rFonts w:eastAsia="MS PGothic"/>
          <w:lang w:eastAsia="zh-CN"/>
        </w:rPr>
        <w:t>analysing</w:t>
      </w:r>
      <w:r w:rsidRPr="00A6268B">
        <w:rPr>
          <w:rFonts w:eastAsia="MS PGothic"/>
          <w:lang w:eastAsia="zh-CN"/>
        </w:rPr>
        <w:t xml:space="preserve"> mobile traffic trends in IMT networks. A clear understanding of these trends is </w:t>
      </w:r>
      <w:r w:rsidRPr="00A6268B">
        <w:rPr>
          <w:rFonts w:eastAsia="MS PGothic"/>
        </w:rPr>
        <w:t>beneficial</w:t>
      </w:r>
      <w:r w:rsidRPr="00A6268B">
        <w:rPr>
          <w:rFonts w:eastAsia="MS PGothic"/>
          <w:lang w:eastAsia="zh-CN"/>
        </w:rPr>
        <w:t xml:space="preserve"> for network planning, spectrum management, technology evolution, and policy development. Continued sharing of relevant statistical data and analytical findings would also help enhance a common understanding of mobile traffic growth</w:t>
      </w:r>
      <w:r>
        <w:rPr>
          <w:rFonts w:hint="eastAsia"/>
        </w:rPr>
        <w:t>, changing traffic patterns,</w:t>
      </w:r>
      <w:r w:rsidRPr="00A6268B">
        <w:rPr>
          <w:rFonts w:eastAsia="MS PGothic"/>
          <w:lang w:eastAsia="zh-CN"/>
        </w:rPr>
        <w:t xml:space="preserve"> and its implications for the future development of IMT networks</w:t>
      </w:r>
      <w:r>
        <w:rPr>
          <w:rFonts w:eastAsia="MS PGothic"/>
          <w:lang w:eastAsia="zh-CN"/>
        </w:rPr>
        <w:t xml:space="preserve"> and long-term spectrum planning</w:t>
      </w:r>
      <w:r w:rsidRPr="00A6268B">
        <w:rPr>
          <w:rFonts w:eastAsia="MS PGothic"/>
          <w:lang w:eastAsia="zh-CN"/>
        </w:rPr>
        <w:t>.</w:t>
      </w:r>
    </w:p>
    <w:sectPr w:rsidR="00A6681B" w:rsidRPr="00A6681B" w:rsidSect="002A1CEE">
      <w:headerReference w:type="default" r:id="rId49"/>
      <w:footerReference w:type="even" r:id="rId50"/>
      <w:footerReference w:type="default" r:id="rId51"/>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FF212" w14:textId="77777777" w:rsidR="00E85660" w:rsidRDefault="00E85660" w:rsidP="00A31A54">
      <w:r>
        <w:separator/>
      </w:r>
    </w:p>
  </w:endnote>
  <w:endnote w:type="continuationSeparator" w:id="0">
    <w:p w14:paraId="2587A194" w14:textId="77777777" w:rsidR="00E85660" w:rsidRDefault="00E85660" w:rsidP="00A31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EricssonHilda-Bold">
    <w:altName w:val="Cambri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CF84" w14:textId="77777777" w:rsidR="00B54758" w:rsidRDefault="00B54758" w:rsidP="00A31A54">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1852E86D" w14:textId="77777777" w:rsidR="00B54758" w:rsidRDefault="00B54758" w:rsidP="00A31A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BE7D" w14:textId="7389B8B3" w:rsidR="00051E1E" w:rsidRDefault="00051E1E" w:rsidP="00A31A54">
    <w:pPr>
      <w:pStyle w:val="Footer"/>
    </w:pPr>
    <w:r>
      <w:tab/>
    </w:r>
    <w:r>
      <w:tab/>
      <w:t xml:space="preserve">Page </w:t>
    </w:r>
    <w:r>
      <w:fldChar w:fldCharType="begin"/>
    </w:r>
    <w:r>
      <w:instrText xml:space="preserve"> PAGE  \* Arabic  \* MERGEFORMAT </w:instrText>
    </w:r>
    <w:r>
      <w:fldChar w:fldCharType="separate"/>
    </w:r>
    <w:r w:rsidR="004F3580">
      <w:rPr>
        <w:noProof/>
      </w:rPr>
      <w:t>2</w:t>
    </w:r>
    <w:r>
      <w:fldChar w:fldCharType="end"/>
    </w:r>
    <w:r>
      <w:t xml:space="preserve"> of </w:t>
    </w:r>
    <w:fldSimple w:instr=" NUMPAGES  \* Arabic  \* MERGEFORMAT ">
      <w:r w:rsidR="004F3580">
        <w:rPr>
          <w:noProof/>
        </w:rPr>
        <w:t>24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89AB6" w14:textId="77777777" w:rsidR="00E85660" w:rsidRDefault="00E85660" w:rsidP="00A31A54">
      <w:r>
        <w:separator/>
      </w:r>
    </w:p>
  </w:footnote>
  <w:footnote w:type="continuationSeparator" w:id="0">
    <w:p w14:paraId="01D6E87D" w14:textId="77777777" w:rsidR="00E85660" w:rsidRDefault="00E85660" w:rsidP="00A31A54">
      <w:r>
        <w:continuationSeparator/>
      </w:r>
    </w:p>
  </w:footnote>
  <w:footnote w:id="1">
    <w:p w14:paraId="1391F222" w14:textId="77777777" w:rsidR="00BE38CA" w:rsidRPr="00A43509" w:rsidRDefault="00BE38CA" w:rsidP="00340420">
      <w:pPr>
        <w:pStyle w:val="FootnoteText"/>
        <w:jc w:val="left"/>
        <w:rPr>
          <w:sz w:val="20"/>
          <w:szCs w:val="20"/>
        </w:rPr>
      </w:pPr>
      <w:r w:rsidRPr="00A43509">
        <w:rPr>
          <w:rStyle w:val="FootnoteReference"/>
          <w:sz w:val="20"/>
          <w:szCs w:val="20"/>
        </w:rPr>
        <w:footnoteRef/>
      </w:r>
      <w:r w:rsidRPr="00A43509">
        <w:rPr>
          <w:sz w:val="20"/>
          <w:szCs w:val="20"/>
        </w:rPr>
        <w:t xml:space="preserve"> The latest data, updated every three months, is available at the following link (Japanese only).</w:t>
      </w:r>
      <w:r w:rsidRPr="00A43509">
        <w:rPr>
          <w:rFonts w:hint="eastAsia"/>
          <w:sz w:val="20"/>
          <w:szCs w:val="20"/>
        </w:rPr>
        <w:t xml:space="preserve"> </w:t>
      </w:r>
      <w:hyperlink r:id="rId1" w:history="1">
        <w:r w:rsidRPr="00A43509">
          <w:rPr>
            <w:rStyle w:val="Hyperlink"/>
            <w:sz w:val="20"/>
            <w:szCs w:val="20"/>
          </w:rPr>
          <w:t>https://www.soumu.go.jp/johotsusintokei/field/tsuushin06.html</w:t>
        </w:r>
      </w:hyperlink>
    </w:p>
  </w:footnote>
  <w:footnote w:id="2">
    <w:p w14:paraId="30381C5C" w14:textId="77777777" w:rsidR="00747870" w:rsidRPr="00A43509" w:rsidRDefault="00747870" w:rsidP="00EF73D2">
      <w:pPr>
        <w:pStyle w:val="FootnoteText"/>
        <w:rPr>
          <w:sz w:val="20"/>
          <w:szCs w:val="20"/>
        </w:rPr>
      </w:pPr>
      <w:r w:rsidRPr="00A43509">
        <w:rPr>
          <w:rStyle w:val="FootnoteReference"/>
          <w:sz w:val="20"/>
          <w:szCs w:val="20"/>
        </w:rPr>
        <w:footnoteRef/>
      </w:r>
      <w:r w:rsidRPr="00A43509">
        <w:rPr>
          <w:sz w:val="20"/>
          <w:szCs w:val="20"/>
        </w:rPr>
        <w:t xml:space="preserve"> </w:t>
      </w:r>
      <w:r w:rsidRPr="00A43509">
        <w:rPr>
          <w:rFonts w:hint="eastAsia"/>
          <w:sz w:val="20"/>
          <w:szCs w:val="20"/>
        </w:rPr>
        <w:t>https://www.miit.gov.cn/gxsj/tjfx/txy/art/2026/art_5c99d65350f7452f999e8efcb1ee2d6a.html</w:t>
      </w:r>
    </w:p>
  </w:footnote>
  <w:footnote w:id="3">
    <w:p w14:paraId="6849A5A9" w14:textId="70449FAA" w:rsidR="0088157E" w:rsidRPr="003227C9" w:rsidRDefault="0088157E" w:rsidP="0088157E">
      <w:pPr>
        <w:pStyle w:val="FootnoteText"/>
        <w:rPr>
          <w:rFonts w:eastAsiaTheme="minorEastAsia"/>
          <w:lang w:eastAsia="ko-KR"/>
        </w:rPr>
      </w:pPr>
      <w:r w:rsidRPr="00A43509">
        <w:rPr>
          <w:rStyle w:val="FootnoteReference"/>
          <w:sz w:val="20"/>
          <w:szCs w:val="20"/>
        </w:rPr>
        <w:footnoteRef/>
      </w:r>
      <w:r w:rsidRPr="00A43509">
        <w:rPr>
          <w:sz w:val="20"/>
          <w:szCs w:val="20"/>
        </w:rPr>
        <w:t>https://msit.go.kr/bbs/view.do?sCode=user&amp;mId=99&amp;mPid=74&amp;pageIndex=&amp;bbsSeqNo=79&amp;nttSeqNo=3173724&amp;searchOpt=ALL&amp;searchTxt=</w:t>
      </w:r>
    </w:p>
  </w:footnote>
  <w:footnote w:id="4">
    <w:p w14:paraId="5517D849" w14:textId="77777777" w:rsidR="00C31A59" w:rsidRPr="00A43509" w:rsidRDefault="00C31A59" w:rsidP="00C31A59">
      <w:pPr>
        <w:pStyle w:val="FootnoteText"/>
        <w:spacing w:after="0"/>
        <w:rPr>
          <w:rFonts w:eastAsia="Yu Mincho"/>
          <w:sz w:val="20"/>
          <w:szCs w:val="20"/>
        </w:rPr>
      </w:pPr>
      <w:r w:rsidRPr="00A43509">
        <w:rPr>
          <w:rStyle w:val="FootnoteReference"/>
          <w:sz w:val="20"/>
          <w:szCs w:val="20"/>
        </w:rPr>
        <w:footnoteRef/>
      </w:r>
      <w:r w:rsidRPr="00A43509">
        <w:rPr>
          <w:sz w:val="20"/>
          <w:szCs w:val="20"/>
        </w:rPr>
        <w:t xml:space="preserve"> </w:t>
      </w:r>
      <w:hyperlink r:id="rId2" w:history="1">
        <w:r w:rsidRPr="00A43509">
          <w:rPr>
            <w:rStyle w:val="Hyperlink"/>
            <w:rFonts w:eastAsia="SimSun"/>
            <w:sz w:val="20"/>
            <w:szCs w:val="20"/>
            <w:lang w:eastAsia="zh-CN"/>
          </w:rPr>
          <w:t>Ericsson Mobility Report</w:t>
        </w:r>
      </w:hyperlink>
    </w:p>
  </w:footnote>
  <w:footnote w:id="5">
    <w:p w14:paraId="0ED14044" w14:textId="77777777" w:rsidR="00C31A59" w:rsidRDefault="00C31A59" w:rsidP="00552B6F">
      <w:pPr>
        <w:widowControl w:val="0"/>
      </w:pPr>
    </w:p>
  </w:footnote>
  <w:footnote w:id="6">
    <w:p w14:paraId="219D6B6A" w14:textId="77777777" w:rsidR="00387762" w:rsidRPr="00A43509" w:rsidRDefault="00387762" w:rsidP="00387762">
      <w:pPr>
        <w:pStyle w:val="FootnoteText"/>
        <w:rPr>
          <w:sz w:val="20"/>
          <w:szCs w:val="20"/>
          <w:lang w:val="en-GB"/>
        </w:rPr>
      </w:pPr>
      <w:r w:rsidRPr="00A43509">
        <w:rPr>
          <w:rStyle w:val="FootnoteReference"/>
          <w:sz w:val="20"/>
          <w:szCs w:val="20"/>
        </w:rPr>
        <w:footnoteRef/>
      </w:r>
      <w:r w:rsidRPr="00A43509">
        <w:rPr>
          <w:sz w:val="20"/>
          <w:szCs w:val="20"/>
        </w:rPr>
        <w:t xml:space="preserve"> </w:t>
      </w:r>
      <w:hyperlink r:id="rId3" w:history="1">
        <w:r w:rsidRPr="00A43509">
          <w:rPr>
            <w:rStyle w:val="Hyperlink"/>
            <w:sz w:val="20"/>
            <w:szCs w:val="20"/>
          </w:rPr>
          <w:t>https://www.nokia.com/asset/i/213660/</w:t>
        </w:r>
      </w:hyperlink>
    </w:p>
  </w:footnote>
  <w:footnote w:id="7">
    <w:p w14:paraId="2F2E8E16" w14:textId="77777777" w:rsidR="00387762" w:rsidRPr="00A43509" w:rsidRDefault="00387762" w:rsidP="00387762">
      <w:pPr>
        <w:pStyle w:val="FootnoteText"/>
        <w:rPr>
          <w:sz w:val="20"/>
          <w:szCs w:val="20"/>
          <w:lang w:val="en-GB"/>
        </w:rPr>
      </w:pPr>
      <w:r w:rsidRPr="00A43509">
        <w:rPr>
          <w:rStyle w:val="FootnoteReference"/>
          <w:sz w:val="20"/>
          <w:szCs w:val="20"/>
        </w:rPr>
        <w:footnoteRef/>
      </w:r>
      <w:r w:rsidRPr="00A43509">
        <w:rPr>
          <w:sz w:val="20"/>
          <w:szCs w:val="20"/>
        </w:rPr>
        <w:t xml:space="preserve"> </w:t>
      </w:r>
      <w:r w:rsidRPr="00A43509">
        <w:rPr>
          <w:sz w:val="20"/>
          <w:szCs w:val="20"/>
          <w:lang w:val="en-GB"/>
        </w:rPr>
        <w:t xml:space="preserve">EB is Exabyte equivalent to </w:t>
      </w:r>
      <w:r w:rsidRPr="00A43509">
        <w:rPr>
          <w:sz w:val="20"/>
          <w:szCs w:val="20"/>
        </w:rPr>
        <w:t>1 billion Gigabytes</w:t>
      </w:r>
    </w:p>
  </w:footnote>
  <w:footnote w:id="8">
    <w:p w14:paraId="280DADE5" w14:textId="77777777" w:rsidR="00387762" w:rsidRPr="002954EE" w:rsidRDefault="00387762" w:rsidP="00387762">
      <w:pPr>
        <w:pStyle w:val="FootnoteText"/>
        <w:rPr>
          <w:lang w:val="en-GB"/>
        </w:rPr>
      </w:pPr>
      <w:r w:rsidRPr="00A43509">
        <w:rPr>
          <w:rStyle w:val="FootnoteReference"/>
          <w:sz w:val="20"/>
          <w:szCs w:val="20"/>
        </w:rPr>
        <w:footnoteRef/>
      </w:r>
      <w:r w:rsidRPr="00A43509">
        <w:rPr>
          <w:sz w:val="20"/>
          <w:szCs w:val="20"/>
        </w:rPr>
        <w:t xml:space="preserve"> CAGR (Compound Annual Growth Rate): The average annual growth rate of an investment or metric over a specific period, smoothing out year-to-year fluctuations to show a steady rate of return.</w:t>
      </w:r>
    </w:p>
  </w:footnote>
  <w:footnote w:id="9">
    <w:p w14:paraId="2FD5041B" w14:textId="77777777" w:rsidR="00387762" w:rsidRPr="00A43509" w:rsidRDefault="00387762" w:rsidP="00387762">
      <w:pPr>
        <w:pStyle w:val="FootnoteText"/>
        <w:rPr>
          <w:sz w:val="20"/>
          <w:szCs w:val="20"/>
          <w:lang w:val="en-GB"/>
        </w:rPr>
      </w:pPr>
      <w:r w:rsidRPr="00A43509">
        <w:rPr>
          <w:rStyle w:val="FootnoteReference"/>
          <w:sz w:val="20"/>
          <w:szCs w:val="20"/>
        </w:rPr>
        <w:footnoteRef/>
      </w:r>
      <w:r w:rsidRPr="00A43509">
        <w:rPr>
          <w:sz w:val="20"/>
          <w:szCs w:val="20"/>
        </w:rPr>
        <w:t xml:space="preserve"> </w:t>
      </w:r>
      <w:r w:rsidRPr="00A43509">
        <w:rPr>
          <w:sz w:val="20"/>
          <w:szCs w:val="20"/>
          <w:lang w:val="en-GB"/>
        </w:rPr>
        <w:t>Abbreviations u</w:t>
      </w:r>
      <w:r w:rsidRPr="00521D05">
        <w:rPr>
          <w:sz w:val="20"/>
          <w:szCs w:val="20"/>
          <w:lang w:val="en-GB"/>
        </w:rPr>
        <w:t>sed: APAC* (Asia-Pacific not accounting for China and India), NA (North America), MEA (Middle East and Africa), CALA (Caribbean and Latin America), CEE (Central and Eastern Europe), WE (W</w:t>
      </w:r>
      <w:r w:rsidRPr="00A43509">
        <w:rPr>
          <w:sz w:val="20"/>
          <w:szCs w:val="20"/>
          <w:lang w:val="en-GB"/>
        </w:rPr>
        <w:t>estern Europe)</w:t>
      </w:r>
    </w:p>
  </w:footnote>
  <w:footnote w:id="10">
    <w:p w14:paraId="5F54B4C8" w14:textId="77777777" w:rsidR="00C31A59" w:rsidRPr="009E691F" w:rsidRDefault="00C31A59" w:rsidP="00C31A59">
      <w:pPr>
        <w:pStyle w:val="FootnoteText"/>
        <w:rPr>
          <w:lang w:val="en-GB"/>
        </w:rPr>
      </w:pPr>
      <w:r>
        <w:rPr>
          <w:rStyle w:val="FootnoteReference"/>
        </w:rPr>
        <w:footnoteRef/>
      </w:r>
      <w:r>
        <w:t xml:space="preserve"> GSMA. </w:t>
      </w:r>
      <w:r w:rsidRPr="007B168E">
        <w:t>Vision 2040: Future Spectrum Needs</w:t>
      </w:r>
      <w:r>
        <w:t xml:space="preserve">. July 2026 </w:t>
      </w:r>
      <w:hyperlink r:id="rId4" w:history="1">
        <w:r w:rsidRPr="00937F53">
          <w:rPr>
            <w:rStyle w:val="Hyperlink"/>
          </w:rPr>
          <w:t>https://www.gsma.com/connectivity-for-good/spectrum/gsma_resources/vision-2040-future-spectrum-needs/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5867B" w14:textId="5FD6A527" w:rsidR="00B54758" w:rsidRPr="007527EE" w:rsidRDefault="007527EE" w:rsidP="007527EE">
    <w:pPr>
      <w:tabs>
        <w:tab w:val="center" w:pos="4320"/>
        <w:tab w:val="right" w:pos="8640"/>
      </w:tabs>
      <w:snapToGrid w:val="0"/>
      <w:spacing w:afterLines="50"/>
      <w:jc w:val="center"/>
      <w:rPr>
        <w:rFonts w:eastAsia="Yu Mincho"/>
        <w:kern w:val="2"/>
        <w:lang w:val="en-US"/>
        <w14:ligatures w14:val="standardContextual"/>
      </w:rPr>
    </w:pPr>
    <w:bookmarkStart w:id="18" w:name="_Hlk195124696"/>
    <w:r w:rsidRPr="007527EE">
      <w:rPr>
        <w:rFonts w:eastAsia="Yu Mincho"/>
        <w:bCs w:val="0"/>
        <w:kern w:val="2"/>
        <w:lang w:val="en-US" w:eastAsia="ko-KR"/>
        <w14:ligatures w14:val="standardContextual"/>
      </w:rPr>
      <w:t>APT/AWG/REP-</w:t>
    </w:r>
    <w:bookmarkEnd w:id="18"/>
    <w:r w:rsidRPr="007527EE">
      <w:rPr>
        <w:rFonts w:eastAsia="Yu Mincho"/>
        <w:bCs w:val="0"/>
        <w:kern w:val="2"/>
        <w:lang w:val="en-US" w:eastAsia="ko-KR"/>
        <w14:ligatures w14:val="standardContextual"/>
      </w:rPr>
      <w:t>1</w:t>
    </w:r>
    <w:r>
      <w:rPr>
        <w:rFonts w:eastAsia="Yu Mincho"/>
        <w:bCs w:val="0"/>
        <w:kern w:val="2"/>
        <w:lang w:val="en-US" w:eastAsia="ko-KR"/>
        <w14:ligatures w14:val="standardContextual"/>
      </w:rPr>
      <w:t>60</w:t>
    </w:r>
  </w:p>
  <w:p w14:paraId="15351D1D" w14:textId="77777777" w:rsidR="00B54758" w:rsidRDefault="00B54758" w:rsidP="00A31A54">
    <w:pPr>
      <w:pStyle w:val="Header"/>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0FF26645"/>
    <w:multiLevelType w:val="hybridMultilevel"/>
    <w:tmpl w:val="631C88B0"/>
    <w:lvl w:ilvl="0" w:tplc="38963B3C">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19F74593"/>
    <w:multiLevelType w:val="hybridMultilevel"/>
    <w:tmpl w:val="DC86C1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8"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9"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0"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2"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5832068"/>
    <w:multiLevelType w:val="hybridMultilevel"/>
    <w:tmpl w:val="FDF0AA40"/>
    <w:lvl w:ilvl="0" w:tplc="2D045EA0">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6"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7"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6D3CB0"/>
    <w:multiLevelType w:val="hybridMultilevel"/>
    <w:tmpl w:val="8D186D2A"/>
    <w:lvl w:ilvl="0" w:tplc="2D045EA0">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2E2374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1" w15:restartNumberingAfterBreak="0">
    <w:nsid w:val="676C6B1F"/>
    <w:multiLevelType w:val="hybridMultilevel"/>
    <w:tmpl w:val="BCFE16EA"/>
    <w:lvl w:ilvl="0" w:tplc="A3406EFE">
      <w:start w:val="4"/>
      <w:numFmt w:val="bullet"/>
      <w:lvlText w:val="-"/>
      <w:lvlJc w:val="left"/>
      <w:pPr>
        <w:ind w:left="720" w:hanging="360"/>
      </w:pPr>
      <w:rPr>
        <w:rFonts w:ascii="Times New Roman" w:eastAsia="Batang"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C62D58"/>
    <w:multiLevelType w:val="multilevel"/>
    <w:tmpl w:val="85A8E5B4"/>
    <w:lvl w:ilvl="0">
      <w:start w:val="1"/>
      <w:numFmt w:val="decimal"/>
      <w:pStyle w:val="Heading1"/>
      <w:lvlText w:val="%1."/>
      <w:lvlJc w:val="left"/>
      <w:pPr>
        <w:ind w:left="440" w:hanging="440"/>
      </w:pPr>
      <w:rPr>
        <w:rFonts w:hint="eastAsia"/>
      </w:rPr>
    </w:lvl>
    <w:lvl w:ilvl="1">
      <w:start w:val="1"/>
      <w:numFmt w:val="decimal"/>
      <w:pStyle w:val="a"/>
      <w:isLgl/>
      <w:lvlText w:val="%1.%2"/>
      <w:lvlJc w:val="left"/>
      <w:pPr>
        <w:ind w:left="720" w:hanging="720"/>
      </w:pPr>
      <w:rPr>
        <w:rFonts w:hint="default"/>
      </w:rPr>
    </w:lvl>
    <w:lvl w:ilvl="2">
      <w:start w:val="1"/>
      <w:numFmt w:val="decimal"/>
      <w:pStyle w:val="3"/>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E7302F9"/>
    <w:multiLevelType w:val="multilevel"/>
    <w:tmpl w:val="6A581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5"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16cid:durableId="1619069889">
    <w:abstractNumId w:val="15"/>
  </w:num>
  <w:num w:numId="2" w16cid:durableId="491456517">
    <w:abstractNumId w:val="9"/>
  </w:num>
  <w:num w:numId="3" w16cid:durableId="2046714658">
    <w:abstractNumId w:val="8"/>
  </w:num>
  <w:num w:numId="4" w16cid:durableId="2071733265">
    <w:abstractNumId w:val="24"/>
  </w:num>
  <w:num w:numId="5" w16cid:durableId="804542989">
    <w:abstractNumId w:val="11"/>
  </w:num>
  <w:num w:numId="6" w16cid:durableId="1095515299">
    <w:abstractNumId w:val="16"/>
  </w:num>
  <w:num w:numId="7" w16cid:durableId="1036933563">
    <w:abstractNumId w:val="7"/>
  </w:num>
  <w:num w:numId="8" w16cid:durableId="1888564372">
    <w:abstractNumId w:val="1"/>
  </w:num>
  <w:num w:numId="9" w16cid:durableId="902107025">
    <w:abstractNumId w:val="26"/>
  </w:num>
  <w:num w:numId="10" w16cid:durableId="879437252">
    <w:abstractNumId w:val="0"/>
  </w:num>
  <w:num w:numId="11" w16cid:durableId="161743530">
    <w:abstractNumId w:val="25"/>
  </w:num>
  <w:num w:numId="12" w16cid:durableId="1889294818">
    <w:abstractNumId w:val="12"/>
  </w:num>
  <w:num w:numId="13" w16cid:durableId="597560105">
    <w:abstractNumId w:val="17"/>
  </w:num>
  <w:num w:numId="14" w16cid:durableId="1334450111">
    <w:abstractNumId w:val="10"/>
  </w:num>
  <w:num w:numId="15" w16cid:durableId="1850756648">
    <w:abstractNumId w:val="5"/>
  </w:num>
  <w:num w:numId="16" w16cid:durableId="1876380214">
    <w:abstractNumId w:val="3"/>
  </w:num>
  <w:num w:numId="17" w16cid:durableId="1967079924">
    <w:abstractNumId w:val="6"/>
  </w:num>
  <w:num w:numId="18" w16cid:durableId="153111021">
    <w:abstractNumId w:val="13"/>
  </w:num>
  <w:num w:numId="19" w16cid:durableId="596524436">
    <w:abstractNumId w:val="18"/>
  </w:num>
  <w:num w:numId="20" w16cid:durableId="357895177">
    <w:abstractNumId w:val="21"/>
  </w:num>
  <w:num w:numId="21" w16cid:durableId="344327144">
    <w:abstractNumId w:val="22"/>
  </w:num>
  <w:num w:numId="22" w16cid:durableId="1456093328">
    <w:abstractNumId w:val="19"/>
  </w:num>
  <w:num w:numId="23" w16cid:durableId="210920833">
    <w:abstractNumId w:val="14"/>
  </w:num>
  <w:num w:numId="24" w16cid:durableId="1926180063">
    <w:abstractNumId w:val="2"/>
  </w:num>
  <w:num w:numId="25" w16cid:durableId="1353219676">
    <w:abstractNumId w:val="23"/>
  </w:num>
  <w:num w:numId="26" w16cid:durableId="1319647756">
    <w:abstractNumId w:val="20"/>
  </w:num>
  <w:num w:numId="27" w16cid:durableId="951941872">
    <w:abstractNumId w:val="4"/>
  </w:num>
  <w:num w:numId="28" w16cid:durableId="1293629416">
    <w:abstractNumId w:val="22"/>
  </w:num>
  <w:num w:numId="29" w16cid:durableId="1378243369">
    <w:abstractNumId w:val="2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9415133">
    <w:abstractNumId w:val="22"/>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IN" w:vendorID="64" w:dllVersion="6" w:nlCheck="1" w:checkStyle="1"/>
  <w:activeWritingStyle w:appName="MSWord" w:lang="en-AU" w:vendorID="64" w:dllVersion="0" w:nlCheck="1" w:checkStyle="0"/>
  <w:activeWritingStyle w:appName="MSWord" w:lang="en-IN"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814"/>
    <w:rsid w:val="00000B9E"/>
    <w:rsid w:val="00012047"/>
    <w:rsid w:val="00020389"/>
    <w:rsid w:val="00021803"/>
    <w:rsid w:val="00027C8A"/>
    <w:rsid w:val="00032254"/>
    <w:rsid w:val="000331A3"/>
    <w:rsid w:val="000332B3"/>
    <w:rsid w:val="00033EA7"/>
    <w:rsid w:val="0003595B"/>
    <w:rsid w:val="00036385"/>
    <w:rsid w:val="00051E1E"/>
    <w:rsid w:val="00054C56"/>
    <w:rsid w:val="000557B7"/>
    <w:rsid w:val="0005783C"/>
    <w:rsid w:val="00063DF8"/>
    <w:rsid w:val="00065A44"/>
    <w:rsid w:val="0006706D"/>
    <w:rsid w:val="00067729"/>
    <w:rsid w:val="000713CF"/>
    <w:rsid w:val="00075C14"/>
    <w:rsid w:val="000809BB"/>
    <w:rsid w:val="00090533"/>
    <w:rsid w:val="00094B87"/>
    <w:rsid w:val="000978A5"/>
    <w:rsid w:val="000A1F8C"/>
    <w:rsid w:val="000A4ED6"/>
    <w:rsid w:val="000A5418"/>
    <w:rsid w:val="000A754D"/>
    <w:rsid w:val="000B17D0"/>
    <w:rsid w:val="000B1E8C"/>
    <w:rsid w:val="000B3D2D"/>
    <w:rsid w:val="000B595C"/>
    <w:rsid w:val="000D137B"/>
    <w:rsid w:val="000D2649"/>
    <w:rsid w:val="000D7C75"/>
    <w:rsid w:val="000F517C"/>
    <w:rsid w:val="000F5540"/>
    <w:rsid w:val="00103986"/>
    <w:rsid w:val="00106B56"/>
    <w:rsid w:val="001179E2"/>
    <w:rsid w:val="00122653"/>
    <w:rsid w:val="00122D70"/>
    <w:rsid w:val="00125217"/>
    <w:rsid w:val="00130A94"/>
    <w:rsid w:val="00131762"/>
    <w:rsid w:val="00131FCA"/>
    <w:rsid w:val="00133947"/>
    <w:rsid w:val="00134CC7"/>
    <w:rsid w:val="00135C32"/>
    <w:rsid w:val="001433F1"/>
    <w:rsid w:val="0014552E"/>
    <w:rsid w:val="00153930"/>
    <w:rsid w:val="001539DD"/>
    <w:rsid w:val="0016230F"/>
    <w:rsid w:val="00162CEA"/>
    <w:rsid w:val="00164353"/>
    <w:rsid w:val="00175BD2"/>
    <w:rsid w:val="00176345"/>
    <w:rsid w:val="001805DC"/>
    <w:rsid w:val="0018114D"/>
    <w:rsid w:val="001832C2"/>
    <w:rsid w:val="0018603B"/>
    <w:rsid w:val="00191705"/>
    <w:rsid w:val="001923E8"/>
    <w:rsid w:val="00195732"/>
    <w:rsid w:val="00196568"/>
    <w:rsid w:val="00197B92"/>
    <w:rsid w:val="001A2F16"/>
    <w:rsid w:val="001A34FF"/>
    <w:rsid w:val="001B18C2"/>
    <w:rsid w:val="001B23A2"/>
    <w:rsid w:val="001C631C"/>
    <w:rsid w:val="001D0057"/>
    <w:rsid w:val="001D2756"/>
    <w:rsid w:val="001D5B60"/>
    <w:rsid w:val="001D5D7E"/>
    <w:rsid w:val="001D6331"/>
    <w:rsid w:val="001E20ED"/>
    <w:rsid w:val="001F5947"/>
    <w:rsid w:val="0021588B"/>
    <w:rsid w:val="00217219"/>
    <w:rsid w:val="0022009C"/>
    <w:rsid w:val="0022135D"/>
    <w:rsid w:val="002216AC"/>
    <w:rsid w:val="002219FD"/>
    <w:rsid w:val="0023010A"/>
    <w:rsid w:val="00230738"/>
    <w:rsid w:val="00234735"/>
    <w:rsid w:val="00241BCF"/>
    <w:rsid w:val="00254A1B"/>
    <w:rsid w:val="00255E9F"/>
    <w:rsid w:val="0026736F"/>
    <w:rsid w:val="0027395A"/>
    <w:rsid w:val="00275ED2"/>
    <w:rsid w:val="0028454D"/>
    <w:rsid w:val="00286912"/>
    <w:rsid w:val="00287A2A"/>
    <w:rsid w:val="00291C9E"/>
    <w:rsid w:val="002926D4"/>
    <w:rsid w:val="0029380A"/>
    <w:rsid w:val="002A1CEE"/>
    <w:rsid w:val="002A715F"/>
    <w:rsid w:val="002B1B03"/>
    <w:rsid w:val="002C07DA"/>
    <w:rsid w:val="002C0DAD"/>
    <w:rsid w:val="002C7EA9"/>
    <w:rsid w:val="002D4D41"/>
    <w:rsid w:val="002D7AB6"/>
    <w:rsid w:val="002D7CB3"/>
    <w:rsid w:val="002E0C83"/>
    <w:rsid w:val="002E4E43"/>
    <w:rsid w:val="002F2F9A"/>
    <w:rsid w:val="00303EE8"/>
    <w:rsid w:val="00305B50"/>
    <w:rsid w:val="003106B8"/>
    <w:rsid w:val="003131A3"/>
    <w:rsid w:val="00323834"/>
    <w:rsid w:val="00325920"/>
    <w:rsid w:val="00333C99"/>
    <w:rsid w:val="00336A0D"/>
    <w:rsid w:val="00340420"/>
    <w:rsid w:val="003420B5"/>
    <w:rsid w:val="00342F20"/>
    <w:rsid w:val="00343067"/>
    <w:rsid w:val="0034327B"/>
    <w:rsid w:val="00346B72"/>
    <w:rsid w:val="00350EC2"/>
    <w:rsid w:val="003540E0"/>
    <w:rsid w:val="003548C2"/>
    <w:rsid w:val="003740E6"/>
    <w:rsid w:val="0037421D"/>
    <w:rsid w:val="003809C7"/>
    <w:rsid w:val="003829E0"/>
    <w:rsid w:val="00387762"/>
    <w:rsid w:val="00391FA4"/>
    <w:rsid w:val="00392D67"/>
    <w:rsid w:val="0039576D"/>
    <w:rsid w:val="003A5928"/>
    <w:rsid w:val="003B03B2"/>
    <w:rsid w:val="003B5C07"/>
    <w:rsid w:val="003B6263"/>
    <w:rsid w:val="003B6428"/>
    <w:rsid w:val="003C4B53"/>
    <w:rsid w:val="003C64A7"/>
    <w:rsid w:val="003C7C96"/>
    <w:rsid w:val="003D25E1"/>
    <w:rsid w:val="003D3FDA"/>
    <w:rsid w:val="003E3244"/>
    <w:rsid w:val="003E4FF0"/>
    <w:rsid w:val="003F537A"/>
    <w:rsid w:val="003F6D48"/>
    <w:rsid w:val="0040171D"/>
    <w:rsid w:val="0040384B"/>
    <w:rsid w:val="00403CE4"/>
    <w:rsid w:val="00415119"/>
    <w:rsid w:val="00420822"/>
    <w:rsid w:val="0042126E"/>
    <w:rsid w:val="00426623"/>
    <w:rsid w:val="004323BB"/>
    <w:rsid w:val="00433925"/>
    <w:rsid w:val="004356E8"/>
    <w:rsid w:val="004404C0"/>
    <w:rsid w:val="00440BEE"/>
    <w:rsid w:val="004432EB"/>
    <w:rsid w:val="00444170"/>
    <w:rsid w:val="0045458F"/>
    <w:rsid w:val="00455FD4"/>
    <w:rsid w:val="0045649A"/>
    <w:rsid w:val="00456EB7"/>
    <w:rsid w:val="004611C9"/>
    <w:rsid w:val="004633B4"/>
    <w:rsid w:val="00465719"/>
    <w:rsid w:val="00474635"/>
    <w:rsid w:val="00475A26"/>
    <w:rsid w:val="00483317"/>
    <w:rsid w:val="0048477D"/>
    <w:rsid w:val="004854EE"/>
    <w:rsid w:val="00486FA6"/>
    <w:rsid w:val="004973DB"/>
    <w:rsid w:val="004A1104"/>
    <w:rsid w:val="004A4DE4"/>
    <w:rsid w:val="004B0C6A"/>
    <w:rsid w:val="004B205A"/>
    <w:rsid w:val="004B3553"/>
    <w:rsid w:val="004C4651"/>
    <w:rsid w:val="004C52EE"/>
    <w:rsid w:val="004C5891"/>
    <w:rsid w:val="004D25FE"/>
    <w:rsid w:val="004E77AC"/>
    <w:rsid w:val="004E77FB"/>
    <w:rsid w:val="004F0A63"/>
    <w:rsid w:val="004F3580"/>
    <w:rsid w:val="004F733C"/>
    <w:rsid w:val="004F7705"/>
    <w:rsid w:val="0050435E"/>
    <w:rsid w:val="00507612"/>
    <w:rsid w:val="005131F3"/>
    <w:rsid w:val="00515050"/>
    <w:rsid w:val="00515300"/>
    <w:rsid w:val="0051686D"/>
    <w:rsid w:val="005201CA"/>
    <w:rsid w:val="00521BF0"/>
    <w:rsid w:val="00521D05"/>
    <w:rsid w:val="00523686"/>
    <w:rsid w:val="0052797E"/>
    <w:rsid w:val="00530E8C"/>
    <w:rsid w:val="00540010"/>
    <w:rsid w:val="005442A4"/>
    <w:rsid w:val="0054466D"/>
    <w:rsid w:val="00545933"/>
    <w:rsid w:val="0054610B"/>
    <w:rsid w:val="00552B6F"/>
    <w:rsid w:val="0055339A"/>
    <w:rsid w:val="005549C9"/>
    <w:rsid w:val="00557544"/>
    <w:rsid w:val="005606F6"/>
    <w:rsid w:val="005614DC"/>
    <w:rsid w:val="005625DE"/>
    <w:rsid w:val="00565109"/>
    <w:rsid w:val="00575CDC"/>
    <w:rsid w:val="00577C0A"/>
    <w:rsid w:val="00587875"/>
    <w:rsid w:val="005A065E"/>
    <w:rsid w:val="005B1E77"/>
    <w:rsid w:val="005B244E"/>
    <w:rsid w:val="005C56B3"/>
    <w:rsid w:val="005C5EB6"/>
    <w:rsid w:val="005C793A"/>
    <w:rsid w:val="005D3914"/>
    <w:rsid w:val="005D6B2F"/>
    <w:rsid w:val="005E3896"/>
    <w:rsid w:val="005E5E39"/>
    <w:rsid w:val="00607E2B"/>
    <w:rsid w:val="00613804"/>
    <w:rsid w:val="006139D6"/>
    <w:rsid w:val="00623CE1"/>
    <w:rsid w:val="00623D90"/>
    <w:rsid w:val="0063062B"/>
    <w:rsid w:val="00630DFC"/>
    <w:rsid w:val="006369CC"/>
    <w:rsid w:val="00636BAD"/>
    <w:rsid w:val="00637F20"/>
    <w:rsid w:val="00643827"/>
    <w:rsid w:val="00656026"/>
    <w:rsid w:val="0066388B"/>
    <w:rsid w:val="00664A30"/>
    <w:rsid w:val="00665067"/>
    <w:rsid w:val="00667229"/>
    <w:rsid w:val="00674627"/>
    <w:rsid w:val="00675C15"/>
    <w:rsid w:val="00675C31"/>
    <w:rsid w:val="006769C2"/>
    <w:rsid w:val="00682BE5"/>
    <w:rsid w:val="006843DA"/>
    <w:rsid w:val="00685918"/>
    <w:rsid w:val="006862B8"/>
    <w:rsid w:val="00690FED"/>
    <w:rsid w:val="006939A5"/>
    <w:rsid w:val="006A15A4"/>
    <w:rsid w:val="006A2357"/>
    <w:rsid w:val="006A78DF"/>
    <w:rsid w:val="006B0325"/>
    <w:rsid w:val="006B407C"/>
    <w:rsid w:val="006B6778"/>
    <w:rsid w:val="006C23DA"/>
    <w:rsid w:val="006C2D39"/>
    <w:rsid w:val="006D239E"/>
    <w:rsid w:val="006E12FC"/>
    <w:rsid w:val="006E6956"/>
    <w:rsid w:val="006F375E"/>
    <w:rsid w:val="006F68CA"/>
    <w:rsid w:val="0070118D"/>
    <w:rsid w:val="00702DF9"/>
    <w:rsid w:val="00704190"/>
    <w:rsid w:val="00705E61"/>
    <w:rsid w:val="0071206D"/>
    <w:rsid w:val="00712451"/>
    <w:rsid w:val="00715E74"/>
    <w:rsid w:val="00731041"/>
    <w:rsid w:val="0073241A"/>
    <w:rsid w:val="00732F08"/>
    <w:rsid w:val="007350E2"/>
    <w:rsid w:val="0074190C"/>
    <w:rsid w:val="00742099"/>
    <w:rsid w:val="00747870"/>
    <w:rsid w:val="00751040"/>
    <w:rsid w:val="007527EE"/>
    <w:rsid w:val="0075690D"/>
    <w:rsid w:val="007608B7"/>
    <w:rsid w:val="00762069"/>
    <w:rsid w:val="00762576"/>
    <w:rsid w:val="007639C5"/>
    <w:rsid w:val="007675C9"/>
    <w:rsid w:val="00783CB9"/>
    <w:rsid w:val="00791060"/>
    <w:rsid w:val="007A054B"/>
    <w:rsid w:val="007A0D56"/>
    <w:rsid w:val="007A1BDE"/>
    <w:rsid w:val="007A3E29"/>
    <w:rsid w:val="007B0B9A"/>
    <w:rsid w:val="007B3299"/>
    <w:rsid w:val="007B3D18"/>
    <w:rsid w:val="007B5626"/>
    <w:rsid w:val="007B5E37"/>
    <w:rsid w:val="007D29E5"/>
    <w:rsid w:val="007E1FDD"/>
    <w:rsid w:val="007E6E0A"/>
    <w:rsid w:val="007E7497"/>
    <w:rsid w:val="007F08FF"/>
    <w:rsid w:val="007F1651"/>
    <w:rsid w:val="00803C99"/>
    <w:rsid w:val="0080543A"/>
    <w:rsid w:val="0080570B"/>
    <w:rsid w:val="008148E1"/>
    <w:rsid w:val="00816F4E"/>
    <w:rsid w:val="00831716"/>
    <w:rsid w:val="008319BF"/>
    <w:rsid w:val="008337EA"/>
    <w:rsid w:val="008412D9"/>
    <w:rsid w:val="008436A8"/>
    <w:rsid w:val="00846920"/>
    <w:rsid w:val="00850E1C"/>
    <w:rsid w:val="00857652"/>
    <w:rsid w:val="00870944"/>
    <w:rsid w:val="00872C8D"/>
    <w:rsid w:val="008758B0"/>
    <w:rsid w:val="00875AC7"/>
    <w:rsid w:val="0088157E"/>
    <w:rsid w:val="008950FB"/>
    <w:rsid w:val="00896CC6"/>
    <w:rsid w:val="00897849"/>
    <w:rsid w:val="008A034E"/>
    <w:rsid w:val="008A423E"/>
    <w:rsid w:val="008A73CD"/>
    <w:rsid w:val="008B218E"/>
    <w:rsid w:val="008B2E0B"/>
    <w:rsid w:val="008B422F"/>
    <w:rsid w:val="008B53C8"/>
    <w:rsid w:val="008B74C4"/>
    <w:rsid w:val="008C2593"/>
    <w:rsid w:val="008D084B"/>
    <w:rsid w:val="008D0E09"/>
    <w:rsid w:val="008E3821"/>
    <w:rsid w:val="008F2153"/>
    <w:rsid w:val="008F301D"/>
    <w:rsid w:val="00905AFB"/>
    <w:rsid w:val="00911201"/>
    <w:rsid w:val="00915667"/>
    <w:rsid w:val="0091640B"/>
    <w:rsid w:val="00916F36"/>
    <w:rsid w:val="00922215"/>
    <w:rsid w:val="00925283"/>
    <w:rsid w:val="0092785A"/>
    <w:rsid w:val="009345D7"/>
    <w:rsid w:val="0093477D"/>
    <w:rsid w:val="009420A4"/>
    <w:rsid w:val="00951D6A"/>
    <w:rsid w:val="00951F47"/>
    <w:rsid w:val="00953737"/>
    <w:rsid w:val="0095597F"/>
    <w:rsid w:val="00972289"/>
    <w:rsid w:val="0097293B"/>
    <w:rsid w:val="0097693B"/>
    <w:rsid w:val="00980248"/>
    <w:rsid w:val="00981CFB"/>
    <w:rsid w:val="00990710"/>
    <w:rsid w:val="00993355"/>
    <w:rsid w:val="009A28B3"/>
    <w:rsid w:val="009A3648"/>
    <w:rsid w:val="009A46BF"/>
    <w:rsid w:val="009A4A6D"/>
    <w:rsid w:val="009A5DCF"/>
    <w:rsid w:val="009B74AC"/>
    <w:rsid w:val="009C0B35"/>
    <w:rsid w:val="009C148F"/>
    <w:rsid w:val="009C361C"/>
    <w:rsid w:val="009D14E8"/>
    <w:rsid w:val="009D3BCB"/>
    <w:rsid w:val="009D61F2"/>
    <w:rsid w:val="009E0E12"/>
    <w:rsid w:val="009E2E66"/>
    <w:rsid w:val="009E66F2"/>
    <w:rsid w:val="00A0503B"/>
    <w:rsid w:val="00A13265"/>
    <w:rsid w:val="00A20980"/>
    <w:rsid w:val="00A31185"/>
    <w:rsid w:val="00A31A54"/>
    <w:rsid w:val="00A43509"/>
    <w:rsid w:val="00A44D88"/>
    <w:rsid w:val="00A556D1"/>
    <w:rsid w:val="00A61885"/>
    <w:rsid w:val="00A6650D"/>
    <w:rsid w:val="00A6681B"/>
    <w:rsid w:val="00A71136"/>
    <w:rsid w:val="00A748E4"/>
    <w:rsid w:val="00A85814"/>
    <w:rsid w:val="00A862C1"/>
    <w:rsid w:val="00AA241D"/>
    <w:rsid w:val="00AA2D8E"/>
    <w:rsid w:val="00AA351C"/>
    <w:rsid w:val="00AA474C"/>
    <w:rsid w:val="00AA5B91"/>
    <w:rsid w:val="00AB0EAD"/>
    <w:rsid w:val="00AB2572"/>
    <w:rsid w:val="00AC19BB"/>
    <w:rsid w:val="00AC7557"/>
    <w:rsid w:val="00AD08F2"/>
    <w:rsid w:val="00AD7084"/>
    <w:rsid w:val="00AD7E5F"/>
    <w:rsid w:val="00AE3225"/>
    <w:rsid w:val="00AF1BDA"/>
    <w:rsid w:val="00AF3F38"/>
    <w:rsid w:val="00AF6E67"/>
    <w:rsid w:val="00B00B43"/>
    <w:rsid w:val="00B01AA1"/>
    <w:rsid w:val="00B174C9"/>
    <w:rsid w:val="00B24089"/>
    <w:rsid w:val="00B26C81"/>
    <w:rsid w:val="00B30C81"/>
    <w:rsid w:val="00B34275"/>
    <w:rsid w:val="00B3474C"/>
    <w:rsid w:val="00B4793B"/>
    <w:rsid w:val="00B54039"/>
    <w:rsid w:val="00B54758"/>
    <w:rsid w:val="00B548DE"/>
    <w:rsid w:val="00B54C09"/>
    <w:rsid w:val="00B649F1"/>
    <w:rsid w:val="00B66740"/>
    <w:rsid w:val="00B76A95"/>
    <w:rsid w:val="00B80CD3"/>
    <w:rsid w:val="00B83AB5"/>
    <w:rsid w:val="00B842B7"/>
    <w:rsid w:val="00B92195"/>
    <w:rsid w:val="00B97AC9"/>
    <w:rsid w:val="00BA0E86"/>
    <w:rsid w:val="00BB7E96"/>
    <w:rsid w:val="00BC2AEC"/>
    <w:rsid w:val="00BC6D64"/>
    <w:rsid w:val="00BC7506"/>
    <w:rsid w:val="00BD1BF1"/>
    <w:rsid w:val="00BD7D97"/>
    <w:rsid w:val="00BE38CA"/>
    <w:rsid w:val="00BE65C9"/>
    <w:rsid w:val="00BF2E11"/>
    <w:rsid w:val="00BF570B"/>
    <w:rsid w:val="00C042B9"/>
    <w:rsid w:val="00C15633"/>
    <w:rsid w:val="00C15799"/>
    <w:rsid w:val="00C17D16"/>
    <w:rsid w:val="00C20F4D"/>
    <w:rsid w:val="00C22245"/>
    <w:rsid w:val="00C229D5"/>
    <w:rsid w:val="00C251C0"/>
    <w:rsid w:val="00C256E8"/>
    <w:rsid w:val="00C26745"/>
    <w:rsid w:val="00C31A59"/>
    <w:rsid w:val="00C357AD"/>
    <w:rsid w:val="00C3644A"/>
    <w:rsid w:val="00C6069C"/>
    <w:rsid w:val="00C62E2B"/>
    <w:rsid w:val="00C73F61"/>
    <w:rsid w:val="00C75805"/>
    <w:rsid w:val="00C75DC9"/>
    <w:rsid w:val="00C83151"/>
    <w:rsid w:val="00C85119"/>
    <w:rsid w:val="00CA5259"/>
    <w:rsid w:val="00CA71DC"/>
    <w:rsid w:val="00CB19B7"/>
    <w:rsid w:val="00CC56C6"/>
    <w:rsid w:val="00CC6DBB"/>
    <w:rsid w:val="00CD5431"/>
    <w:rsid w:val="00CD5D70"/>
    <w:rsid w:val="00CE6DD9"/>
    <w:rsid w:val="00CF2491"/>
    <w:rsid w:val="00CF2CBA"/>
    <w:rsid w:val="00CF3030"/>
    <w:rsid w:val="00CF30E0"/>
    <w:rsid w:val="00CF5DDC"/>
    <w:rsid w:val="00D11B80"/>
    <w:rsid w:val="00D11D19"/>
    <w:rsid w:val="00D1252E"/>
    <w:rsid w:val="00D12CE1"/>
    <w:rsid w:val="00D2444D"/>
    <w:rsid w:val="00D30141"/>
    <w:rsid w:val="00D31452"/>
    <w:rsid w:val="00D3530E"/>
    <w:rsid w:val="00D36FB3"/>
    <w:rsid w:val="00D500B1"/>
    <w:rsid w:val="00D50376"/>
    <w:rsid w:val="00D5307B"/>
    <w:rsid w:val="00D57772"/>
    <w:rsid w:val="00D651AB"/>
    <w:rsid w:val="00D71170"/>
    <w:rsid w:val="00D72AE3"/>
    <w:rsid w:val="00D7396A"/>
    <w:rsid w:val="00D75A4D"/>
    <w:rsid w:val="00D77A79"/>
    <w:rsid w:val="00D8478B"/>
    <w:rsid w:val="00D84CEE"/>
    <w:rsid w:val="00D8510B"/>
    <w:rsid w:val="00D86151"/>
    <w:rsid w:val="00D91215"/>
    <w:rsid w:val="00DA3CC4"/>
    <w:rsid w:val="00DA7595"/>
    <w:rsid w:val="00DB0A68"/>
    <w:rsid w:val="00DB13B0"/>
    <w:rsid w:val="00DB2A76"/>
    <w:rsid w:val="00DB4A1C"/>
    <w:rsid w:val="00DC1352"/>
    <w:rsid w:val="00DC43A3"/>
    <w:rsid w:val="00DC6DB6"/>
    <w:rsid w:val="00DD7C09"/>
    <w:rsid w:val="00DE54CF"/>
    <w:rsid w:val="00DF65C4"/>
    <w:rsid w:val="00DF791C"/>
    <w:rsid w:val="00E0124F"/>
    <w:rsid w:val="00E02E0D"/>
    <w:rsid w:val="00E03A5E"/>
    <w:rsid w:val="00E05BF4"/>
    <w:rsid w:val="00E06286"/>
    <w:rsid w:val="00E13203"/>
    <w:rsid w:val="00E16A89"/>
    <w:rsid w:val="00E17376"/>
    <w:rsid w:val="00E23D98"/>
    <w:rsid w:val="00E3416A"/>
    <w:rsid w:val="00E403B9"/>
    <w:rsid w:val="00E4118E"/>
    <w:rsid w:val="00E5341E"/>
    <w:rsid w:val="00E545D9"/>
    <w:rsid w:val="00E5790C"/>
    <w:rsid w:val="00E65FC2"/>
    <w:rsid w:val="00E674D3"/>
    <w:rsid w:val="00E70A82"/>
    <w:rsid w:val="00E70FD0"/>
    <w:rsid w:val="00E80263"/>
    <w:rsid w:val="00E81CD0"/>
    <w:rsid w:val="00E85660"/>
    <w:rsid w:val="00E87F90"/>
    <w:rsid w:val="00EA7027"/>
    <w:rsid w:val="00EB2081"/>
    <w:rsid w:val="00EB2A65"/>
    <w:rsid w:val="00EB68C6"/>
    <w:rsid w:val="00EC04CF"/>
    <w:rsid w:val="00EC249E"/>
    <w:rsid w:val="00EC2721"/>
    <w:rsid w:val="00EC66CA"/>
    <w:rsid w:val="00ED463B"/>
    <w:rsid w:val="00ED77C5"/>
    <w:rsid w:val="00EE3496"/>
    <w:rsid w:val="00EF1570"/>
    <w:rsid w:val="00EF2406"/>
    <w:rsid w:val="00EF4240"/>
    <w:rsid w:val="00EF5593"/>
    <w:rsid w:val="00EF73D2"/>
    <w:rsid w:val="00EF7A41"/>
    <w:rsid w:val="00F00257"/>
    <w:rsid w:val="00F0051E"/>
    <w:rsid w:val="00F27A79"/>
    <w:rsid w:val="00F27BA9"/>
    <w:rsid w:val="00F4085E"/>
    <w:rsid w:val="00F4304C"/>
    <w:rsid w:val="00F52DE1"/>
    <w:rsid w:val="00F5332C"/>
    <w:rsid w:val="00F55E0A"/>
    <w:rsid w:val="00F569D3"/>
    <w:rsid w:val="00F60888"/>
    <w:rsid w:val="00F626B7"/>
    <w:rsid w:val="00F650EB"/>
    <w:rsid w:val="00F665C6"/>
    <w:rsid w:val="00F710C7"/>
    <w:rsid w:val="00F77352"/>
    <w:rsid w:val="00F80461"/>
    <w:rsid w:val="00F83C01"/>
    <w:rsid w:val="00F84067"/>
    <w:rsid w:val="00F871F5"/>
    <w:rsid w:val="00FC156A"/>
    <w:rsid w:val="00FC7A38"/>
    <w:rsid w:val="00FD5FEA"/>
    <w:rsid w:val="00FE11DF"/>
    <w:rsid w:val="00FE143F"/>
    <w:rsid w:val="00FE1CEA"/>
    <w:rsid w:val="00FE3DE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6BA785"/>
  <w15:docId w15:val="{4527F58E-61FD-449C-9F76-943502B3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1A54"/>
    <w:pPr>
      <w:spacing w:after="120"/>
      <w:jc w:val="both"/>
    </w:pPr>
    <w:rPr>
      <w:rFonts w:eastAsia="MS Mincho"/>
      <w:bCs/>
      <w:sz w:val="24"/>
      <w:szCs w:val="24"/>
      <w:lang w:val="en-AU" w:eastAsia="ja-JP"/>
    </w:rPr>
  </w:style>
  <w:style w:type="paragraph" w:styleId="Heading1">
    <w:name w:val="heading 1"/>
    <w:basedOn w:val="ListParagraph"/>
    <w:next w:val="Normal"/>
    <w:qFormat/>
    <w:rsid w:val="00F710C7"/>
    <w:pPr>
      <w:keepNext/>
      <w:numPr>
        <w:numId w:val="28"/>
      </w:numPr>
      <w:spacing w:afterLines="50"/>
      <w:contextualSpacing/>
      <w:outlineLvl w:val="0"/>
    </w:pPr>
    <w:rPr>
      <w:b/>
      <w:bCs w:val="0"/>
    </w:rPr>
  </w:style>
  <w:style w:type="paragraph" w:styleId="Heading8">
    <w:name w:val="heading 8"/>
    <w:basedOn w:val="Normal"/>
    <w:next w:val="Normal"/>
    <w:link w:val="Heading8Char"/>
    <w:rsid w:val="00DA7595"/>
    <w:pPr>
      <w:keepNext/>
      <w:widowControl w:val="0"/>
      <w:wordWrap w:val="0"/>
      <w:outlineLvl w:val="7"/>
    </w:pPr>
    <w:rPr>
      <w:b/>
      <w:bCs w:val="0"/>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0">
    <w:name w:val="표"/>
    <w:basedOn w:val="Normal"/>
    <w:next w:val="Normal"/>
    <w:autoRedefine/>
    <w:rsid w:val="00DA7595"/>
    <w:pPr>
      <w:widowControl w:val="0"/>
      <w:wordWrap w:val="0"/>
      <w:autoSpaceDE w:val="0"/>
      <w:autoSpaceDN w:val="0"/>
    </w:pPr>
    <w:rPr>
      <w:rFonts w:ascii="Book Antiqua" w:eastAsia="GulimChe" w:hAnsi="Book Antiqua"/>
      <w:b/>
      <w:bCs w:val="0"/>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aliases w:val="ECC Hyperlink"/>
    <w:basedOn w:val="DefaultParagraphFont"/>
    <w:uiPriority w:val="99"/>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EF73D2"/>
    <w:rPr>
      <w:sz w:val="16"/>
      <w:szCs w:val="16"/>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qFormat/>
    <w:rsid w:val="00EF73D2"/>
    <w:rPr>
      <w:rFonts w:eastAsia="MS Mincho"/>
      <w:bCs/>
      <w:sz w:val="16"/>
      <w:szCs w:val="16"/>
      <w:lang w:val="en-AU" w:eastAsia="ja-JP"/>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qFormat/>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rsid w:val="00EF2406"/>
    <w:rPr>
      <w:b/>
      <w:bCs/>
    </w:rPr>
  </w:style>
  <w:style w:type="character" w:customStyle="1" w:styleId="ECCParagraph">
    <w:name w:val="ECC Paragraph"/>
    <w:basedOn w:val="DefaultParagraphFont"/>
    <w:uiPriority w:val="1"/>
    <w:rsid w:val="00EF2406"/>
    <w:rPr>
      <w:rFonts w:ascii="Arial" w:hAnsi="Arial" w:cs="Arial" w:hint="default"/>
      <w:noProof w:val="0"/>
      <w:sz w:val="20"/>
      <w:bdr w:val="none" w:sz="0" w:space="0" w:color="auto" w:frame="1"/>
      <w:lang w:val="en-GB"/>
    </w:rPr>
  </w:style>
  <w:style w:type="paragraph" w:styleId="Revision">
    <w:name w:val="Revision"/>
    <w:hidden/>
    <w:uiPriority w:val="99"/>
    <w:semiHidden/>
    <w:rsid w:val="00CC6DBB"/>
    <w:rPr>
      <w:rFonts w:eastAsia="BatangChe"/>
      <w:sz w:val="24"/>
      <w:szCs w:val="24"/>
    </w:rPr>
  </w:style>
  <w:style w:type="character" w:customStyle="1" w:styleId="selected">
    <w:name w:val="selected"/>
    <w:basedOn w:val="DefaultParagraphFont"/>
    <w:rsid w:val="001C631C"/>
  </w:style>
  <w:style w:type="paragraph" w:styleId="Caption">
    <w:name w:val="caption"/>
    <w:basedOn w:val="Normal"/>
    <w:next w:val="Normal"/>
    <w:unhideWhenUsed/>
    <w:qFormat/>
    <w:rsid w:val="004A1104"/>
    <w:pPr>
      <w:keepNext/>
      <w:spacing w:afterLines="50"/>
      <w:contextualSpacing/>
      <w:jc w:val="center"/>
    </w:pPr>
  </w:style>
  <w:style w:type="paragraph" w:customStyle="1" w:styleId="a">
    <w:name w:val="見出し２"/>
    <w:basedOn w:val="ListParagraph"/>
    <w:link w:val="a1"/>
    <w:qFormat/>
    <w:rsid w:val="000D137B"/>
    <w:pPr>
      <w:keepNext/>
      <w:numPr>
        <w:ilvl w:val="1"/>
        <w:numId w:val="28"/>
      </w:numPr>
      <w:spacing w:afterLines="50"/>
      <w:contextualSpacing/>
      <w:outlineLvl w:val="1"/>
    </w:pPr>
    <w:rPr>
      <w:b/>
      <w:bCs w:val="0"/>
    </w:rPr>
  </w:style>
  <w:style w:type="character" w:customStyle="1" w:styleId="a1">
    <w:name w:val="見出し２ (文字)"/>
    <w:basedOn w:val="ListParagraphChar"/>
    <w:link w:val="a"/>
    <w:rsid w:val="000D137B"/>
    <w:rPr>
      <w:rFonts w:eastAsia="MS Mincho"/>
      <w:b/>
      <w:sz w:val="24"/>
      <w:szCs w:val="24"/>
      <w:lang w:val="en-AU" w:eastAsia="ja-JP"/>
    </w:rPr>
  </w:style>
  <w:style w:type="paragraph" w:customStyle="1" w:styleId="3">
    <w:name w:val="見出し3"/>
    <w:basedOn w:val="a"/>
    <w:link w:val="30"/>
    <w:qFormat/>
    <w:rsid w:val="00CB19B7"/>
    <w:pPr>
      <w:numPr>
        <w:ilvl w:val="2"/>
      </w:numPr>
      <w:outlineLvl w:val="2"/>
    </w:pPr>
    <w:rPr>
      <w:lang w:val="en-GB"/>
    </w:rPr>
  </w:style>
  <w:style w:type="character" w:customStyle="1" w:styleId="30">
    <w:name w:val="見出し3 (文字)"/>
    <w:basedOn w:val="a1"/>
    <w:link w:val="3"/>
    <w:rsid w:val="00CB19B7"/>
    <w:rPr>
      <w:rFonts w:eastAsia="MS Mincho"/>
      <w:b/>
      <w:sz w:val="24"/>
      <w:szCs w:val="24"/>
      <w:lang w:val="en-GB" w:eastAsia="ja-JP"/>
    </w:rPr>
  </w:style>
  <w:style w:type="character" w:styleId="LineNumber">
    <w:name w:val="line number"/>
    <w:basedOn w:val="DefaultParagraphFont"/>
    <w:semiHidden/>
    <w:unhideWhenUsed/>
    <w:rsid w:val="0088157E"/>
  </w:style>
  <w:style w:type="paragraph" w:styleId="TOCHeading">
    <w:name w:val="TOC Heading"/>
    <w:basedOn w:val="Heading1"/>
    <w:next w:val="Normal"/>
    <w:uiPriority w:val="39"/>
    <w:unhideWhenUsed/>
    <w:qFormat/>
    <w:rsid w:val="00D7396A"/>
    <w:pPr>
      <w:keepLines/>
      <w:numPr>
        <w:numId w:val="0"/>
      </w:numPr>
      <w:spacing w:before="240" w:afterLines="0" w:after="0" w:line="259" w:lineRule="auto"/>
      <w:contextualSpacing w:val="0"/>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D7396A"/>
  </w:style>
  <w:style w:type="paragraph" w:styleId="TOC2">
    <w:name w:val="toc 2"/>
    <w:basedOn w:val="Normal"/>
    <w:next w:val="Normal"/>
    <w:autoRedefine/>
    <w:uiPriority w:val="39"/>
    <w:unhideWhenUsed/>
    <w:rsid w:val="00D7396A"/>
    <w:pPr>
      <w:ind w:leftChars="100" w:left="240"/>
    </w:pPr>
  </w:style>
  <w:style w:type="paragraph" w:styleId="TOC3">
    <w:name w:val="toc 3"/>
    <w:basedOn w:val="Normal"/>
    <w:next w:val="Normal"/>
    <w:autoRedefine/>
    <w:uiPriority w:val="39"/>
    <w:unhideWhenUsed/>
    <w:rsid w:val="00D7396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0619">
      <w:bodyDiv w:val="1"/>
      <w:marLeft w:val="0"/>
      <w:marRight w:val="0"/>
      <w:marTop w:val="0"/>
      <w:marBottom w:val="0"/>
      <w:divBdr>
        <w:top w:val="none" w:sz="0" w:space="0" w:color="auto"/>
        <w:left w:val="none" w:sz="0" w:space="0" w:color="auto"/>
        <w:bottom w:val="none" w:sz="0" w:space="0" w:color="auto"/>
        <w:right w:val="none" w:sz="0" w:space="0" w:color="auto"/>
      </w:divBdr>
    </w:div>
    <w:div w:id="399793123">
      <w:bodyDiv w:val="1"/>
      <w:marLeft w:val="0"/>
      <w:marRight w:val="0"/>
      <w:marTop w:val="0"/>
      <w:marBottom w:val="0"/>
      <w:divBdr>
        <w:top w:val="none" w:sz="0" w:space="0" w:color="auto"/>
        <w:left w:val="none" w:sz="0" w:space="0" w:color="auto"/>
        <w:bottom w:val="none" w:sz="0" w:space="0" w:color="auto"/>
        <w:right w:val="none" w:sz="0" w:space="0" w:color="auto"/>
      </w:divBdr>
    </w:div>
    <w:div w:id="1614091539">
      <w:bodyDiv w:val="1"/>
      <w:marLeft w:val="0"/>
      <w:marRight w:val="0"/>
      <w:marTop w:val="0"/>
      <w:marBottom w:val="0"/>
      <w:divBdr>
        <w:top w:val="none" w:sz="0" w:space="0" w:color="auto"/>
        <w:left w:val="none" w:sz="0" w:space="0" w:color="auto"/>
        <w:bottom w:val="none" w:sz="0" w:space="0" w:color="auto"/>
        <w:right w:val="none" w:sz="0" w:space="0" w:color="auto"/>
      </w:divBdr>
    </w:div>
    <w:div w:id="166762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40.png"/><Relationship Id="rId39" Type="http://schemas.openxmlformats.org/officeDocument/2006/relationships/image" Target="media/image26.png"/><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image" Target="media/image28.emf"/><Relationship Id="rId47" Type="http://schemas.openxmlformats.org/officeDocument/2006/relationships/image" Target="media/image33.png"/><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1.emf"/><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image" Target="media/image30.emf"/><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www.nokia.com/asset/i/213660/" TargetMode="External"/><Relationship Id="rId43" Type="http://schemas.openxmlformats.org/officeDocument/2006/relationships/image" Target="media/image29.emf"/><Relationship Id="rId48" Type="http://schemas.openxmlformats.org/officeDocument/2006/relationships/image" Target="media/image34.emf"/><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image" Target="media/image25.png"/><Relationship Id="rId46" Type="http://schemas.openxmlformats.org/officeDocument/2006/relationships/image" Target="media/image32.emf"/><Relationship Id="rId20" Type="http://schemas.openxmlformats.org/officeDocument/2006/relationships/image" Target="media/image10.png"/><Relationship Id="rId41" Type="http://schemas.openxmlformats.org/officeDocument/2006/relationships/hyperlink" Target="https://www.nokia.com/about-us/company/worldwide-presence/india/mbit-inde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chart" Target="charts/chart1.xml"/><Relationship Id="rId4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nokia.com/asset/i/213660/" TargetMode="External"/><Relationship Id="rId2" Type="http://schemas.openxmlformats.org/officeDocument/2006/relationships/hyperlink" Target="https://www.ericsson.com/en/reports-and-papers/mobility-report/reports" TargetMode="External"/><Relationship Id="rId1" Type="http://schemas.openxmlformats.org/officeDocument/2006/relationships/hyperlink" Target="https://www.soumu.go.jp/johotsusintokei/field/tsuushin06.html" TargetMode="External"/><Relationship Id="rId4" Type="http://schemas.openxmlformats.org/officeDocument/2006/relationships/hyperlink" Target="https://www.gsma.com/connectivity-for-good/spectrum/gsma_resources/vision-2040-future-spectrum-nee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esktop\Initial%20Documents%20of%20AWG-28\AWG-28%20Document%20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nokia-my.sharepoint.com/personal/tuck_poon_nokia_com/Documents/project/R23/APT/AWG/AWG-37/prep/mobile_traffic_trend/replot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ja-JP"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Sheet1!$A$11</c:f>
              <c:strCache>
                <c:ptCount val="1"/>
                <c:pt idx="0">
                  <c:v>Average mobile data traffic (EB per month)</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DC8-42E4-8BF2-FC4991A3F054}"/>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C8-42E4-8BF2-FC4991A3F054}"/>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DC8-42E4-8BF2-FC4991A3F054}"/>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DC8-42E4-8BF2-FC4991A3F054}"/>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DC8-42E4-8BF2-FC4991A3F054}"/>
                </c:ext>
              </c:extLst>
            </c:dLbl>
            <c:spPr>
              <a:noFill/>
              <a:ln>
                <a:noFill/>
              </a:ln>
              <a:effectLst/>
            </c:spPr>
            <c:txPr>
              <a:bodyPr rot="0" spcFirstLastPara="1" vertOverflow="ellipsis" vert="horz" wrap="square" lIns="38100" tIns="19050" rIns="38100" bIns="19050" anchor="ctr" anchorCtr="1">
                <a:spAutoFit/>
              </a:bodyPr>
              <a:lstStyle/>
              <a:p>
                <a:pPr>
                  <a:defRPr lang="ja-JP"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Sheet1!$B$10:$F$10</c:f>
              <c:numCache>
                <c:formatCode>General</c:formatCode>
                <c:ptCount val="5"/>
                <c:pt idx="0">
                  <c:v>2021</c:v>
                </c:pt>
                <c:pt idx="1">
                  <c:v>2022</c:v>
                </c:pt>
                <c:pt idx="2">
                  <c:v>2023</c:v>
                </c:pt>
                <c:pt idx="3">
                  <c:v>2024</c:v>
                </c:pt>
                <c:pt idx="4">
                  <c:v>2025</c:v>
                </c:pt>
              </c:numCache>
            </c:numRef>
          </c:cat>
          <c:val>
            <c:numRef>
              <c:f>Sheet1!$B$11:$F$11</c:f>
              <c:numCache>
                <c:formatCode>General</c:formatCode>
                <c:ptCount val="5"/>
                <c:pt idx="0">
                  <c:v>12600</c:v>
                </c:pt>
                <c:pt idx="1">
                  <c:v>14400</c:v>
                </c:pt>
                <c:pt idx="2">
                  <c:v>17400</c:v>
                </c:pt>
                <c:pt idx="3">
                  <c:v>21500</c:v>
                </c:pt>
                <c:pt idx="4">
                  <c:v>27600</c:v>
                </c:pt>
              </c:numCache>
            </c:numRef>
          </c:val>
          <c:extLst>
            <c:ext xmlns:c16="http://schemas.microsoft.com/office/drawing/2014/chart" uri="{C3380CC4-5D6E-409C-BE32-E72D297353CC}">
              <c16:uniqueId val="{00000005-5DC8-42E4-8BF2-FC4991A3F054}"/>
            </c:ext>
          </c:extLst>
        </c:ser>
        <c:dLbls>
          <c:showLegendKey val="0"/>
          <c:showVal val="0"/>
          <c:showCatName val="0"/>
          <c:showSerName val="0"/>
          <c:showPercent val="0"/>
          <c:showBubbleSize val="0"/>
        </c:dLbls>
        <c:gapWidth val="219"/>
        <c:overlap val="-27"/>
        <c:axId val="1238590623"/>
        <c:axId val="1308161071"/>
      </c:barChart>
      <c:catAx>
        <c:axId val="1238590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65000"/>
                    <a:lumOff val="35000"/>
                  </a:schemeClr>
                </a:solidFill>
                <a:latin typeface="+mn-lt"/>
                <a:ea typeface="+mn-ea"/>
                <a:cs typeface="+mn-cs"/>
              </a:defRPr>
            </a:pPr>
            <a:endParaRPr lang="en-US"/>
          </a:p>
        </c:txPr>
        <c:crossAx val="1308161071"/>
        <c:crosses val="autoZero"/>
        <c:auto val="1"/>
        <c:lblAlgn val="ctr"/>
        <c:lblOffset val="100"/>
        <c:noMultiLvlLbl val="0"/>
      </c:catAx>
      <c:valAx>
        <c:axId val="13081610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ja-JP" sz="900" b="0" i="0" u="none" strike="noStrike" kern="1200" baseline="0">
                <a:solidFill>
                  <a:schemeClr val="tx1">
                    <a:lumMod val="65000"/>
                    <a:lumOff val="35000"/>
                  </a:schemeClr>
                </a:solidFill>
                <a:latin typeface="+mn-lt"/>
                <a:ea typeface="+mn-ea"/>
                <a:cs typeface="+mn-cs"/>
              </a:defRPr>
            </a:pPr>
            <a:endParaRPr lang="en-US"/>
          </a:p>
        </c:txPr>
        <c:crossAx val="1238590623"/>
        <c:crosses val="autoZero"/>
        <c:crossBetween val="between"/>
        <c:dispUnits>
          <c:builtInUnit val="thousands"/>
          <c:dispUnitsLbl>
            <c:layout>
              <c:manualLayout>
                <c:xMode val="edge"/>
                <c:yMode val="edge"/>
                <c:x val="1.1188811188811189E-2"/>
                <c:y val="0.37158406201055322"/>
              </c:manualLayout>
            </c:layout>
            <c:tx>
              <c:rich>
                <a:bodyPr rot="-5400000" spcFirstLastPara="1" vertOverflow="ellipsis" vert="horz" wrap="square" anchor="ctr" anchorCtr="1"/>
                <a:lstStyle/>
                <a:p>
                  <a:pPr>
                    <a:defRPr lang="ja-JP" sz="1000" b="0" i="0" u="none" strike="noStrike" kern="1200" baseline="0">
                      <a:solidFill>
                        <a:schemeClr val="tx1">
                          <a:lumMod val="65000"/>
                          <a:lumOff val="35000"/>
                        </a:schemeClr>
                      </a:solidFill>
                      <a:latin typeface="+mn-lt"/>
                      <a:ea typeface="+mn-ea"/>
                      <a:cs typeface="+mn-cs"/>
                    </a:defRPr>
                  </a:pPr>
                  <a:r>
                    <a:rPr lang="en-GB"/>
                    <a:t>Exabyte</a:t>
                  </a:r>
                  <a:r>
                    <a:rPr lang="en-GB" baseline="0"/>
                    <a:t> (EB)</a:t>
                  </a:r>
                  <a:endParaRPr lang="en-GB"/>
                </a:p>
              </c:rich>
            </c:tx>
            <c:spPr>
              <a:noFill/>
              <a:ln>
                <a:noFill/>
              </a:ln>
              <a:effectLst/>
            </c:spPr>
            <c:txPr>
              <a:bodyPr rot="-5400000" spcFirstLastPara="1" vertOverflow="ellipsis" vert="horz" wrap="square" anchor="ctr" anchorCtr="1"/>
              <a:lstStyle/>
              <a:p>
                <a:pPr>
                  <a:defRPr lang="ja-JP" sz="1000" b="0" i="0" u="none" strike="noStrike" kern="1200" baseline="0">
                    <a:solidFill>
                      <a:schemeClr val="tx1">
                        <a:lumMod val="65000"/>
                        <a:lumOff val="35000"/>
                      </a:schemeClr>
                    </a:solidFill>
                    <a:latin typeface="+mn-lt"/>
                    <a:ea typeface="+mn-ea"/>
                    <a:cs typeface="+mn-cs"/>
                  </a:defRPr>
                </a:pPr>
                <a:endParaRPr lang="en-GB"/>
              </a:p>
            </c:txPr>
          </c:dispUnitsLbl>
        </c:dispUnits>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d397f78-0df8-4b09-af30-c349055ccc08" xsi:nil="true"/>
    <lcf76f155ced4ddcb4097134ff3c332f xmlns="6c31d1c1-ac6e-4c4c-8f79-50ea5360b663">
      <Terms xmlns="http://schemas.microsoft.com/office/infopath/2007/PartnerControls"/>
    </lcf76f155ced4ddcb4097134ff3c332f>
    <_Flow_SignoffStatus xmlns="6c31d1c1-ac6e-4c4c-8f79-50ea5360b6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1A5389D274B9B4D97FEB10028C9937D" ma:contentTypeVersion="16" ma:contentTypeDescription="新しいドキュメントを作成します。" ma:contentTypeScope="" ma:versionID="dcc394842023f1c9970df264b2c7d1e9">
  <xsd:schema xmlns:xsd="http://www.w3.org/2001/XMLSchema" xmlns:xs="http://www.w3.org/2001/XMLSchema" xmlns:p="http://schemas.microsoft.com/office/2006/metadata/properties" xmlns:ns2="6c31d1c1-ac6e-4c4c-8f79-50ea5360b663" xmlns:ns3="1d397f78-0df8-4b09-af30-c349055ccc08" targetNamespace="http://schemas.microsoft.com/office/2006/metadata/properties" ma:root="true" ma:fieldsID="79bed03140d6e4f881a08dd1ad7e13dc" ns2:_="" ns3:_="">
    <xsd:import namespace="6c31d1c1-ac6e-4c4c-8f79-50ea5360b663"/>
    <xsd:import namespace="1d397f78-0df8-4b09-af30-c349055ccc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_Flow_SignoffStatus"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1d1c1-ac6e-4c4c-8f79-50ea5360b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Flow_SignoffStatus" ma:index="18" nillable="true" ma:displayName="承認の状態" ma:internalName="_x0024_Resources_x003a_core_x002c_Signoff_Status">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d397f78-0df8-4b09-af30-c349055ccc0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c6b94d3-72ba-4308-a2f6-70008676d6fd}" ma:internalName="TaxCatchAll" ma:showField="CatchAllData" ma:web="1d397f78-0df8-4b09-af30-c349055cc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5C1026-5EB4-4F35-93B3-A4B7D9ED3961}">
  <ds:schemaRefs>
    <ds:schemaRef ds:uri="http://schemas.openxmlformats.org/officeDocument/2006/bibliography"/>
  </ds:schemaRefs>
</ds:datastoreItem>
</file>

<file path=customXml/itemProps2.xml><?xml version="1.0" encoding="utf-8"?>
<ds:datastoreItem xmlns:ds="http://schemas.openxmlformats.org/officeDocument/2006/customXml" ds:itemID="{2537AEC6-C87D-4F9D-9F4A-AC9CF74B1F90}">
  <ds:schemaRefs>
    <ds:schemaRef ds:uri="http://schemas.microsoft.com/office/2006/metadata/properties"/>
    <ds:schemaRef ds:uri="http://schemas.microsoft.com/office/infopath/2007/PartnerControls"/>
    <ds:schemaRef ds:uri="1d397f78-0df8-4b09-af30-c349055ccc08"/>
    <ds:schemaRef ds:uri="6c31d1c1-ac6e-4c4c-8f79-50ea5360b663"/>
  </ds:schemaRefs>
</ds:datastoreItem>
</file>

<file path=customXml/itemProps3.xml><?xml version="1.0" encoding="utf-8"?>
<ds:datastoreItem xmlns:ds="http://schemas.openxmlformats.org/officeDocument/2006/customXml" ds:itemID="{EB1D5CB8-81BC-4858-A7F2-6BDFC3B39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1d1c1-ac6e-4c4c-8f79-50ea5360b663"/>
    <ds:schemaRef ds:uri="1d397f78-0df8-4b09-af30-c349055cc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0CF3F5-188C-4E44-9CC3-DAE2C49EC8B4}">
  <ds:schemaRefs>
    <ds:schemaRef ds:uri="http://schemas.microsoft.com/sharepoint/v3/contenttype/forms"/>
  </ds:schemaRefs>
</ds:datastoreItem>
</file>

<file path=docMetadata/LabelInfo.xml><?xml version="1.0" encoding="utf-8"?>
<clbl:labelList xmlns:clbl="http://schemas.microsoft.com/office/2020/mipLabelMetadata">
  <clbl:label id="{6786d483-f51b-44bd-b40a-6fe409a5265e}" enabled="0" method="" siteId="{6786d483-f51b-44bd-b40a-6fe409a5265e}" removed="1"/>
  <clbl:label id="{dbb4fa5d-3ac5-4415-967c-34900a0e1c6f}" enabled="1" method="Privileged" siteId="{a629ef32-67ba-47a6-8eb3-ec43935644fc}" removed="0"/>
</clbl:labelList>
</file>

<file path=docProps/app.xml><?xml version="1.0" encoding="utf-8"?>
<Properties xmlns="http://schemas.openxmlformats.org/officeDocument/2006/extended-properties" xmlns:vt="http://schemas.openxmlformats.org/officeDocument/2006/docPropsVTypes">
  <Template>AWG-28 Document Template.dotx</Template>
  <TotalTime>9</TotalTime>
  <Pages>25</Pages>
  <Words>5953</Words>
  <Characters>33934</Characters>
  <Application>Microsoft Office Word</Application>
  <DocSecurity>0</DocSecurity>
  <Lines>282</Lines>
  <Paragraphs>79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APT Secretariat</dc:creator>
  <cp:keywords/>
  <dc:description/>
  <cp:lastModifiedBy>Tawhid Hussain</cp:lastModifiedBy>
  <cp:revision>8</cp:revision>
  <cp:lastPrinted>2004-07-28T02:14:00Z</cp:lastPrinted>
  <dcterms:created xsi:type="dcterms:W3CDTF">2026-09-11T05:13:00Z</dcterms:created>
  <dcterms:modified xsi:type="dcterms:W3CDTF">2026-09-18T01:25:00Z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0x010100B1A5389D274B9B4D97FEB10028C9937D</vt:lpwstr>
  </property>
  <property fmtid="{D5CDD505-2E9C-101B-9397-08002B2CF9AE}" pid="3" name="MediaServiceImageTags">
    <vt:lpwstr/>
  </property>
  <property fmtid="{D5CDD505-2E9C-101B-9397-08002B2CF9AE}" pid="4" name="Order">
    <vt:r8>227127500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