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C105B" w14:textId="77777777" w:rsidR="009D7BF9" w:rsidRDefault="009D7BF9" w:rsidP="009D7BF9">
      <w:pPr>
        <w:rPr>
          <w:rFonts w:eastAsia="MS Mincho"/>
          <w:lang w:eastAsia="ja-JP"/>
        </w:rPr>
      </w:pPr>
      <w:r w:rsidRPr="00D42AA0">
        <w:rPr>
          <w:noProof/>
          <w:color w:val="000000"/>
          <w:sz w:val="28"/>
          <w:szCs w:val="28"/>
        </w:rPr>
        <mc:AlternateContent>
          <mc:Choice Requires="wps">
            <w:drawing>
              <wp:anchor distT="0" distB="0" distL="114300" distR="114300" simplePos="0" relativeHeight="251665408" behindDoc="1" locked="0" layoutInCell="1" allowOverlap="1" wp14:anchorId="724C4F98" wp14:editId="74966091">
                <wp:simplePos x="0" y="0"/>
                <wp:positionH relativeFrom="column">
                  <wp:posOffset>-928687</wp:posOffset>
                </wp:positionH>
                <wp:positionV relativeFrom="paragraph">
                  <wp:posOffset>-790576</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1AC2C" w14:textId="77777777" w:rsidR="009D7BF9" w:rsidRDefault="009D7BF9" w:rsidP="009D7BF9">
                            <w:pPr>
                              <w:jc w:val="center"/>
                            </w:pPr>
                          </w:p>
                          <w:p w14:paraId="0DE708BA" w14:textId="77777777" w:rsidR="009D7BF9" w:rsidRDefault="009D7BF9" w:rsidP="009D7BF9">
                            <w:pPr>
                              <w:jc w:val="center"/>
                            </w:pPr>
                          </w:p>
                          <w:p w14:paraId="73467B0B" w14:textId="77777777" w:rsidR="009D7BF9" w:rsidRDefault="009D7BF9" w:rsidP="009D7BF9">
                            <w:pPr>
                              <w:jc w:val="center"/>
                            </w:pPr>
                          </w:p>
                          <w:p w14:paraId="71EB4D07" w14:textId="77777777" w:rsidR="009D7BF9" w:rsidRDefault="009D7BF9" w:rsidP="009D7BF9">
                            <w:pPr>
                              <w:jc w:val="center"/>
                            </w:pPr>
                          </w:p>
                          <w:p w14:paraId="6AF70571" w14:textId="77777777" w:rsidR="009D7BF9" w:rsidRDefault="009D7BF9" w:rsidP="009D7BF9">
                            <w:pPr>
                              <w:jc w:val="center"/>
                            </w:pPr>
                          </w:p>
                          <w:p w14:paraId="2198C2A7" w14:textId="77777777" w:rsidR="009D7BF9" w:rsidRDefault="009D7BF9" w:rsidP="009D7BF9">
                            <w:pPr>
                              <w:jc w:val="center"/>
                            </w:pPr>
                          </w:p>
                          <w:p w14:paraId="7C704B38" w14:textId="77777777" w:rsidR="009D7BF9" w:rsidRDefault="009D7BF9" w:rsidP="009D7BF9">
                            <w:pPr>
                              <w:jc w:val="center"/>
                            </w:pPr>
                            <w:r>
                              <w:tab/>
                            </w:r>
                          </w:p>
                          <w:p w14:paraId="7B029947" w14:textId="77777777" w:rsidR="009D7BF9" w:rsidRDefault="009D7BF9" w:rsidP="009D7BF9">
                            <w:pPr>
                              <w:jc w:val="center"/>
                            </w:pPr>
                            <w:r>
                              <w:t xml:space="preserve"> </w:t>
                            </w:r>
                          </w:p>
                          <w:p w14:paraId="2DBF3566" w14:textId="77777777" w:rsidR="009D7BF9" w:rsidRDefault="009D7BF9" w:rsidP="009D7BF9">
                            <w:pPr>
                              <w:jc w:val="center"/>
                            </w:pPr>
                          </w:p>
                          <w:p w14:paraId="1B706698" w14:textId="77777777" w:rsidR="009D7BF9" w:rsidRDefault="009D7BF9" w:rsidP="009D7BF9">
                            <w:pPr>
                              <w:jc w:val="center"/>
                            </w:pPr>
                          </w:p>
                          <w:p w14:paraId="421C9535" w14:textId="77777777" w:rsidR="009D7BF9" w:rsidRDefault="009D7BF9" w:rsidP="009D7BF9">
                            <w:pPr>
                              <w:jc w:val="center"/>
                            </w:pPr>
                            <w:r>
                              <w:t>APT REPORT ON</w:t>
                            </w:r>
                          </w:p>
                          <w:p w14:paraId="5D94F0BD" w14:textId="77777777" w:rsidR="009D7BF9" w:rsidRDefault="009D7BF9" w:rsidP="009D7BF9">
                            <w:pPr>
                              <w:jc w:val="center"/>
                            </w:pPr>
                          </w:p>
                          <w:p w14:paraId="35E45E60" w14:textId="77777777" w:rsidR="009D7BF9" w:rsidRDefault="009D7BF9" w:rsidP="009D7BF9">
                            <w:pPr>
                              <w:jc w:val="center"/>
                            </w:pPr>
                            <w:r>
                              <w:t xml:space="preserve">EMERGING SATELLITE TECHNOLOGIES AND LEO SYSTEMS </w:t>
                            </w:r>
                          </w:p>
                          <w:p w14:paraId="150548F1" w14:textId="77777777" w:rsidR="009D7BF9" w:rsidRDefault="009D7BF9" w:rsidP="009D7BF9">
                            <w:pPr>
                              <w:jc w:val="center"/>
                            </w:pPr>
                            <w:r>
                              <w:t>IN ASIA-PACIFIC</w:t>
                            </w:r>
                          </w:p>
                          <w:p w14:paraId="06CC04A5" w14:textId="77777777" w:rsidR="009D7BF9" w:rsidRDefault="009D7BF9" w:rsidP="009D7BF9">
                            <w:pPr>
                              <w:jc w:val="center"/>
                            </w:pPr>
                          </w:p>
                          <w:p w14:paraId="5BDADF2B" w14:textId="77777777" w:rsidR="009D7BF9" w:rsidRDefault="009D7BF9" w:rsidP="009D7BF9">
                            <w:pPr>
                              <w:jc w:val="center"/>
                            </w:pPr>
                          </w:p>
                          <w:p w14:paraId="76B05B6B" w14:textId="77777777" w:rsidR="009D7BF9" w:rsidRDefault="009D7BF9" w:rsidP="009D7BF9">
                            <w:pPr>
                              <w:jc w:val="center"/>
                            </w:pPr>
                          </w:p>
                          <w:p w14:paraId="66B0202A" w14:textId="77777777" w:rsidR="009D7BF9" w:rsidRDefault="009D7BF9" w:rsidP="009D7BF9">
                            <w:pPr>
                              <w:jc w:val="center"/>
                            </w:pPr>
                            <w:r>
                              <w:t>Edition: September 2025</w:t>
                            </w:r>
                          </w:p>
                          <w:p w14:paraId="0DCED4AF" w14:textId="77777777" w:rsidR="009D7BF9" w:rsidRDefault="009D7BF9" w:rsidP="009D7BF9">
                            <w:pPr>
                              <w:jc w:val="center"/>
                            </w:pPr>
                          </w:p>
                          <w:p w14:paraId="52C206DA" w14:textId="77777777" w:rsidR="009D7BF9" w:rsidRDefault="009D7BF9" w:rsidP="009D7BF9">
                            <w:pPr>
                              <w:jc w:val="center"/>
                            </w:pPr>
                          </w:p>
                          <w:p w14:paraId="788DCBC2" w14:textId="77777777" w:rsidR="009D7BF9" w:rsidRDefault="009D7BF9" w:rsidP="009D7BF9">
                            <w:pPr>
                              <w:jc w:val="center"/>
                            </w:pPr>
                          </w:p>
                          <w:p w14:paraId="72CEC743" w14:textId="77777777" w:rsidR="009D7BF9" w:rsidRDefault="009D7BF9" w:rsidP="009D7BF9">
                            <w:pPr>
                              <w:jc w:val="center"/>
                            </w:pPr>
                            <w:r>
                              <w:t>The 35th Meeting of APT Wireless Group</w:t>
                            </w:r>
                          </w:p>
                          <w:p w14:paraId="01BF43DD" w14:textId="77777777" w:rsidR="009D7BF9" w:rsidRDefault="009D7BF9" w:rsidP="009D7BF9">
                            <w:pPr>
                              <w:jc w:val="center"/>
                            </w:pPr>
                            <w:r>
                              <w:t>8 – 12 September 2025</w:t>
                            </w:r>
                          </w:p>
                          <w:p w14:paraId="219B25C4" w14:textId="77777777" w:rsidR="009D7BF9" w:rsidRDefault="009D7BF9" w:rsidP="009D7BF9">
                            <w:pPr>
                              <w:jc w:val="center"/>
                            </w:pPr>
                            <w:r>
                              <w:t>Bangkok, 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4F98" id="직사각형 72" o:spid="_x0000_s1026" style="position:absolute;margin-left:-73.1pt;margin-top:-62.25pt;width:610.5pt;height:84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" stroked="f" strokeweight="2pt">
                <v:fill r:id="rId12" o:title="" recolor="t" rotate="t" type="frame"/>
                <v:textbox>
                  <w:txbxContent>
                    <w:p w14:paraId="7271AC2C" w14:textId="77777777" w:rsidR="009D7BF9" w:rsidRDefault="009D7BF9" w:rsidP="009D7BF9">
                      <w:pPr>
                        <w:jc w:val="center"/>
                      </w:pPr>
                    </w:p>
                    <w:p w14:paraId="0DE708BA" w14:textId="77777777" w:rsidR="009D7BF9" w:rsidRDefault="009D7BF9" w:rsidP="009D7BF9">
                      <w:pPr>
                        <w:jc w:val="center"/>
                      </w:pPr>
                    </w:p>
                    <w:p w14:paraId="73467B0B" w14:textId="77777777" w:rsidR="009D7BF9" w:rsidRDefault="009D7BF9" w:rsidP="009D7BF9">
                      <w:pPr>
                        <w:jc w:val="center"/>
                      </w:pPr>
                    </w:p>
                    <w:p w14:paraId="71EB4D07" w14:textId="77777777" w:rsidR="009D7BF9" w:rsidRDefault="009D7BF9" w:rsidP="009D7BF9">
                      <w:pPr>
                        <w:jc w:val="center"/>
                      </w:pPr>
                    </w:p>
                    <w:p w14:paraId="6AF70571" w14:textId="77777777" w:rsidR="009D7BF9" w:rsidRDefault="009D7BF9" w:rsidP="009D7BF9">
                      <w:pPr>
                        <w:jc w:val="center"/>
                      </w:pPr>
                    </w:p>
                    <w:p w14:paraId="2198C2A7" w14:textId="77777777" w:rsidR="009D7BF9" w:rsidRDefault="009D7BF9" w:rsidP="009D7BF9">
                      <w:pPr>
                        <w:jc w:val="center"/>
                      </w:pPr>
                    </w:p>
                    <w:p w14:paraId="7C704B38" w14:textId="77777777" w:rsidR="009D7BF9" w:rsidRDefault="009D7BF9" w:rsidP="009D7BF9">
                      <w:pPr>
                        <w:jc w:val="center"/>
                      </w:pPr>
                      <w:r>
                        <w:tab/>
                      </w:r>
                    </w:p>
                    <w:p w14:paraId="7B029947" w14:textId="77777777" w:rsidR="009D7BF9" w:rsidRDefault="009D7BF9" w:rsidP="009D7BF9">
                      <w:pPr>
                        <w:jc w:val="center"/>
                      </w:pPr>
                      <w:r>
                        <w:t xml:space="preserve"> </w:t>
                      </w:r>
                    </w:p>
                    <w:p w14:paraId="2DBF3566" w14:textId="77777777" w:rsidR="009D7BF9" w:rsidRDefault="009D7BF9" w:rsidP="009D7BF9">
                      <w:pPr>
                        <w:jc w:val="center"/>
                      </w:pPr>
                    </w:p>
                    <w:p w14:paraId="1B706698" w14:textId="77777777" w:rsidR="009D7BF9" w:rsidRDefault="009D7BF9" w:rsidP="009D7BF9">
                      <w:pPr>
                        <w:jc w:val="center"/>
                      </w:pPr>
                    </w:p>
                    <w:p w14:paraId="421C9535" w14:textId="77777777" w:rsidR="009D7BF9" w:rsidRDefault="009D7BF9" w:rsidP="009D7BF9">
                      <w:pPr>
                        <w:jc w:val="center"/>
                      </w:pPr>
                      <w:r>
                        <w:t>APT REPORT ON</w:t>
                      </w:r>
                    </w:p>
                    <w:p w14:paraId="5D94F0BD" w14:textId="77777777" w:rsidR="009D7BF9" w:rsidRDefault="009D7BF9" w:rsidP="009D7BF9">
                      <w:pPr>
                        <w:jc w:val="center"/>
                      </w:pPr>
                    </w:p>
                    <w:p w14:paraId="35E45E60" w14:textId="77777777" w:rsidR="009D7BF9" w:rsidRDefault="009D7BF9" w:rsidP="009D7BF9">
                      <w:pPr>
                        <w:jc w:val="center"/>
                      </w:pPr>
                      <w:r>
                        <w:t xml:space="preserve">EMERGING SATELLITE TECHNOLOGIES AND LEO SYSTEMS </w:t>
                      </w:r>
                    </w:p>
                    <w:p w14:paraId="150548F1" w14:textId="77777777" w:rsidR="009D7BF9" w:rsidRDefault="009D7BF9" w:rsidP="009D7BF9">
                      <w:pPr>
                        <w:jc w:val="center"/>
                      </w:pPr>
                      <w:r>
                        <w:t>IN ASIA-PACIFIC</w:t>
                      </w:r>
                    </w:p>
                    <w:p w14:paraId="06CC04A5" w14:textId="77777777" w:rsidR="009D7BF9" w:rsidRDefault="009D7BF9" w:rsidP="009D7BF9">
                      <w:pPr>
                        <w:jc w:val="center"/>
                      </w:pPr>
                    </w:p>
                    <w:p w14:paraId="5BDADF2B" w14:textId="77777777" w:rsidR="009D7BF9" w:rsidRDefault="009D7BF9" w:rsidP="009D7BF9">
                      <w:pPr>
                        <w:jc w:val="center"/>
                      </w:pPr>
                    </w:p>
                    <w:p w14:paraId="76B05B6B" w14:textId="77777777" w:rsidR="009D7BF9" w:rsidRDefault="009D7BF9" w:rsidP="009D7BF9">
                      <w:pPr>
                        <w:jc w:val="center"/>
                      </w:pPr>
                    </w:p>
                    <w:p w14:paraId="66B0202A" w14:textId="77777777" w:rsidR="009D7BF9" w:rsidRDefault="009D7BF9" w:rsidP="009D7BF9">
                      <w:pPr>
                        <w:jc w:val="center"/>
                      </w:pPr>
                      <w:r>
                        <w:t>Edition: September 2025</w:t>
                      </w:r>
                    </w:p>
                    <w:p w14:paraId="0DCED4AF" w14:textId="77777777" w:rsidR="009D7BF9" w:rsidRDefault="009D7BF9" w:rsidP="009D7BF9">
                      <w:pPr>
                        <w:jc w:val="center"/>
                      </w:pPr>
                    </w:p>
                    <w:p w14:paraId="52C206DA" w14:textId="77777777" w:rsidR="009D7BF9" w:rsidRDefault="009D7BF9" w:rsidP="009D7BF9">
                      <w:pPr>
                        <w:jc w:val="center"/>
                      </w:pPr>
                    </w:p>
                    <w:p w14:paraId="788DCBC2" w14:textId="77777777" w:rsidR="009D7BF9" w:rsidRDefault="009D7BF9" w:rsidP="009D7BF9">
                      <w:pPr>
                        <w:jc w:val="center"/>
                      </w:pPr>
                    </w:p>
                    <w:p w14:paraId="72CEC743" w14:textId="77777777" w:rsidR="009D7BF9" w:rsidRDefault="009D7BF9" w:rsidP="009D7BF9">
                      <w:pPr>
                        <w:jc w:val="center"/>
                      </w:pPr>
                      <w:r>
                        <w:t>The 35th Meeting of APT Wireless Group</w:t>
                      </w:r>
                    </w:p>
                    <w:p w14:paraId="01BF43DD" w14:textId="77777777" w:rsidR="009D7BF9" w:rsidRDefault="009D7BF9" w:rsidP="009D7BF9">
                      <w:pPr>
                        <w:jc w:val="center"/>
                      </w:pPr>
                      <w:r>
                        <w:t>8 – 12 September 2025</w:t>
                      </w:r>
                    </w:p>
                    <w:p w14:paraId="219B25C4" w14:textId="77777777" w:rsidR="009D7BF9" w:rsidRDefault="009D7BF9" w:rsidP="009D7BF9">
                      <w:pPr>
                        <w:jc w:val="center"/>
                      </w:pPr>
                      <w:r>
                        <w:t>Bangkok, Th</w:t>
                      </w:r>
                    </w:p>
                  </w:txbxContent>
                </v:textbox>
              </v:rect>
            </w:pict>
          </mc:Fallback>
        </mc:AlternateContent>
      </w:r>
    </w:p>
    <w:p w14:paraId="0C790314" w14:textId="77777777" w:rsidR="009D7BF9" w:rsidRPr="004F2AEB" w:rsidRDefault="009D7BF9" w:rsidP="009D7BF9">
      <w:pPr>
        <w:contextualSpacing/>
        <w:rPr>
          <w:sz w:val="28"/>
          <w:szCs w:val="28"/>
        </w:rPr>
      </w:pPr>
      <w:bookmarkStart w:id="0" w:name="_Hlk176002815"/>
    </w:p>
    <w:p w14:paraId="1977D3A2" w14:textId="77777777" w:rsidR="009D7BF9" w:rsidRPr="004F2AEB" w:rsidRDefault="009D7BF9" w:rsidP="009D7BF9">
      <w:pPr>
        <w:contextualSpacing/>
        <w:rPr>
          <w:sz w:val="28"/>
          <w:szCs w:val="28"/>
        </w:rPr>
      </w:pPr>
    </w:p>
    <w:p w14:paraId="24FEBEA0" w14:textId="77777777" w:rsidR="009D7BF9" w:rsidRPr="004F2AEB" w:rsidRDefault="009D7BF9" w:rsidP="009D7BF9">
      <w:pPr>
        <w:ind w:firstLine="720"/>
        <w:contextualSpacing/>
        <w:rPr>
          <w:sz w:val="28"/>
          <w:szCs w:val="28"/>
        </w:rPr>
      </w:pPr>
    </w:p>
    <w:p w14:paraId="5BE3D29F" w14:textId="77777777" w:rsidR="009D7BF9" w:rsidRPr="004F2AEB" w:rsidRDefault="009D7BF9" w:rsidP="009D7BF9">
      <w:pPr>
        <w:contextualSpacing/>
        <w:rPr>
          <w:sz w:val="28"/>
          <w:szCs w:val="28"/>
        </w:rPr>
      </w:pPr>
    </w:p>
    <w:p w14:paraId="4E13F713" w14:textId="77777777" w:rsidR="009D7BF9" w:rsidRPr="004F2AEB" w:rsidRDefault="009D7BF9" w:rsidP="009D7BF9">
      <w:pPr>
        <w:ind w:firstLineChars="100" w:firstLine="280"/>
        <w:contextualSpacing/>
        <w:rPr>
          <w:sz w:val="28"/>
          <w:szCs w:val="28"/>
        </w:rPr>
      </w:pPr>
    </w:p>
    <w:p w14:paraId="6EFA8185" w14:textId="77777777" w:rsidR="009D7BF9" w:rsidRDefault="009D7BF9" w:rsidP="009D7BF9">
      <w:pPr>
        <w:contextualSpacing/>
        <w:rPr>
          <w:sz w:val="28"/>
          <w:szCs w:val="28"/>
        </w:rPr>
      </w:pPr>
    </w:p>
    <w:p w14:paraId="6933587D" w14:textId="77777777" w:rsidR="009D7BF9" w:rsidRPr="004F2AEB" w:rsidRDefault="009D7BF9" w:rsidP="009D7BF9">
      <w:pPr>
        <w:contextualSpacing/>
        <w:rPr>
          <w:sz w:val="28"/>
          <w:szCs w:val="28"/>
        </w:rPr>
      </w:pPr>
    </w:p>
    <w:p w14:paraId="1B47C18E" w14:textId="77777777" w:rsidR="009D7BF9" w:rsidRPr="004F2AEB" w:rsidRDefault="009D7BF9" w:rsidP="009D7BF9">
      <w:pPr>
        <w:tabs>
          <w:tab w:val="left" w:pos="1365"/>
        </w:tabs>
        <w:contextualSpacing/>
        <w:rPr>
          <w:sz w:val="28"/>
          <w:szCs w:val="28"/>
        </w:rPr>
      </w:pPr>
      <w:r w:rsidRPr="004F2AEB">
        <w:rPr>
          <w:sz w:val="28"/>
          <w:szCs w:val="28"/>
        </w:rPr>
        <w:tab/>
      </w:r>
    </w:p>
    <w:p w14:paraId="2AD93057" w14:textId="77777777" w:rsidR="009D7BF9" w:rsidRPr="004F2AEB" w:rsidRDefault="009D7BF9" w:rsidP="009D7BF9">
      <w:pPr>
        <w:contextualSpacing/>
      </w:pPr>
      <w:r w:rsidRPr="004F2AEB">
        <w:rPr>
          <w:b/>
          <w:bCs/>
          <w:noProof/>
        </w:rPr>
        <w:drawing>
          <wp:inline distT="0" distB="0" distL="0" distR="0" wp14:anchorId="282380CF" wp14:editId="75115A2A">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69204595" w14:textId="77777777" w:rsidR="009D7BF9" w:rsidRPr="004F2AEB" w:rsidRDefault="009D7BF9" w:rsidP="009D7BF9">
      <w:pPr>
        <w:spacing w:line="276" w:lineRule="auto"/>
        <w:contextualSpacing/>
        <w:rPr>
          <w:sz w:val="28"/>
          <w:szCs w:val="28"/>
        </w:rPr>
      </w:pPr>
    </w:p>
    <w:p w14:paraId="161A4604" w14:textId="77777777" w:rsidR="009D7BF9" w:rsidRPr="004F2AEB" w:rsidRDefault="009D7BF9" w:rsidP="009D7BF9">
      <w:pPr>
        <w:spacing w:line="276" w:lineRule="auto"/>
        <w:contextualSpacing/>
        <w:rPr>
          <w:sz w:val="28"/>
          <w:szCs w:val="28"/>
        </w:rPr>
      </w:pPr>
    </w:p>
    <w:p w14:paraId="08FCB59D" w14:textId="77777777" w:rsidR="009D7BF9" w:rsidRPr="004F2AEB" w:rsidRDefault="009D7BF9" w:rsidP="009D7BF9">
      <w:pPr>
        <w:spacing w:line="276" w:lineRule="auto"/>
        <w:contextualSpacing/>
        <w:rPr>
          <w:b/>
          <w:bCs/>
          <w:sz w:val="44"/>
          <w:szCs w:val="44"/>
        </w:rPr>
      </w:pPr>
      <w:r w:rsidRPr="004F2AEB">
        <w:rPr>
          <w:b/>
          <w:bCs/>
          <w:sz w:val="44"/>
          <w:szCs w:val="44"/>
        </w:rPr>
        <w:t>APT REPORT ON</w:t>
      </w:r>
    </w:p>
    <w:p w14:paraId="61CFF750" w14:textId="77777777" w:rsidR="009D7BF9" w:rsidRPr="004F2AEB" w:rsidRDefault="009D7BF9" w:rsidP="009D7BF9">
      <w:pPr>
        <w:tabs>
          <w:tab w:val="left" w:pos="1440"/>
        </w:tabs>
        <w:spacing w:after="160" w:line="276" w:lineRule="auto"/>
        <w:contextualSpacing/>
        <w:rPr>
          <w:rFonts w:cs="Mangal"/>
          <w:color w:val="000000"/>
          <w:sz w:val="28"/>
          <w:szCs w:val="28"/>
        </w:rPr>
      </w:pPr>
    </w:p>
    <w:p w14:paraId="024FA982" w14:textId="7E1E6AB4" w:rsidR="009D7BF9" w:rsidRPr="009D7BF9" w:rsidRDefault="009D7BF9" w:rsidP="009D7BF9">
      <w:pPr>
        <w:spacing w:after="160" w:line="276" w:lineRule="auto"/>
        <w:contextualSpacing/>
        <w:rPr>
          <w:rFonts w:cs="Mangal"/>
          <w:b/>
          <w:bCs/>
          <w:sz w:val="30"/>
          <w:szCs w:val="30"/>
          <w:lang w:val="en-GB"/>
        </w:rPr>
      </w:pPr>
      <w:r w:rsidRPr="009D7BF9">
        <w:rPr>
          <w:rFonts w:cs="Mangal"/>
          <w:b/>
          <w:bCs/>
          <w:sz w:val="30"/>
          <w:szCs w:val="30"/>
        </w:rPr>
        <w:t>MILLIMETER WAVE RADAR/SENSOR TECHNOLOGIES FOR ITS IN ASIA-PACIFIC REGION COUNTRIES</w:t>
      </w:r>
    </w:p>
    <w:p w14:paraId="452693DA" w14:textId="77777777" w:rsidR="009D7BF9" w:rsidRPr="004F2AEB" w:rsidRDefault="009D7BF9" w:rsidP="009D7BF9">
      <w:pPr>
        <w:spacing w:after="160" w:line="276" w:lineRule="auto"/>
        <w:contextualSpacing/>
        <w:rPr>
          <w:rFonts w:cs="Mangal"/>
          <w:sz w:val="28"/>
          <w:szCs w:val="28"/>
        </w:rPr>
      </w:pPr>
    </w:p>
    <w:p w14:paraId="7402F1CE" w14:textId="77777777" w:rsidR="009D7BF9" w:rsidRPr="004F2AEB" w:rsidRDefault="009D7BF9" w:rsidP="009D7BF9">
      <w:pPr>
        <w:spacing w:after="160" w:line="276" w:lineRule="auto"/>
        <w:contextualSpacing/>
        <w:rPr>
          <w:rFonts w:cs="Mangal"/>
          <w:sz w:val="28"/>
          <w:szCs w:val="28"/>
        </w:rPr>
      </w:pPr>
    </w:p>
    <w:p w14:paraId="300353FD" w14:textId="77777777" w:rsidR="009D7BF9" w:rsidRPr="004F2AEB" w:rsidRDefault="009D7BF9" w:rsidP="009D7BF9">
      <w:pPr>
        <w:spacing w:after="160" w:line="276" w:lineRule="auto"/>
        <w:contextualSpacing/>
        <w:rPr>
          <w:rFonts w:cs="Mangal"/>
          <w:sz w:val="28"/>
          <w:szCs w:val="28"/>
        </w:rPr>
      </w:pPr>
    </w:p>
    <w:p w14:paraId="0AB9D6F9" w14:textId="77777777" w:rsidR="009D7BF9" w:rsidRPr="004F2AEB" w:rsidRDefault="009D7BF9" w:rsidP="009D7BF9">
      <w:pPr>
        <w:spacing w:after="160" w:line="276" w:lineRule="auto"/>
        <w:contextualSpacing/>
        <w:rPr>
          <w:rFonts w:cs="Mangal"/>
          <w:b/>
          <w:sz w:val="28"/>
          <w:szCs w:val="28"/>
        </w:rPr>
      </w:pPr>
      <w:r w:rsidRPr="004F2AEB">
        <w:rPr>
          <w:rFonts w:cs="Mangal"/>
          <w:b/>
          <w:sz w:val="28"/>
          <w:szCs w:val="28"/>
        </w:rPr>
        <w:t xml:space="preserve">Edition: </w:t>
      </w:r>
      <w:r>
        <w:rPr>
          <w:rFonts w:cs="Mangal"/>
          <w:b/>
          <w:sz w:val="28"/>
          <w:szCs w:val="28"/>
        </w:rPr>
        <w:t>April</w:t>
      </w:r>
      <w:r w:rsidRPr="004F2AEB">
        <w:rPr>
          <w:rFonts w:cs="Mangal"/>
          <w:b/>
          <w:sz w:val="28"/>
          <w:szCs w:val="28"/>
        </w:rPr>
        <w:t xml:space="preserve"> 202</w:t>
      </w:r>
      <w:r>
        <w:rPr>
          <w:rFonts w:cs="Mangal"/>
          <w:b/>
          <w:sz w:val="28"/>
          <w:szCs w:val="28"/>
        </w:rPr>
        <w:t>6</w:t>
      </w:r>
    </w:p>
    <w:p w14:paraId="1678BB91" w14:textId="77777777" w:rsidR="009D7BF9" w:rsidRPr="004F2AEB" w:rsidRDefault="009D7BF9" w:rsidP="009D7BF9">
      <w:pPr>
        <w:spacing w:after="160" w:line="276" w:lineRule="auto"/>
        <w:contextualSpacing/>
        <w:rPr>
          <w:rFonts w:cs="Mangal"/>
          <w:bCs/>
          <w:sz w:val="28"/>
          <w:szCs w:val="28"/>
        </w:rPr>
      </w:pPr>
    </w:p>
    <w:p w14:paraId="30C06A7D" w14:textId="77777777" w:rsidR="009D7BF9" w:rsidRPr="004F2AEB" w:rsidRDefault="009D7BF9" w:rsidP="009D7BF9">
      <w:pPr>
        <w:spacing w:after="160" w:line="276" w:lineRule="auto"/>
        <w:contextualSpacing/>
        <w:rPr>
          <w:rFonts w:cs="Mangal"/>
          <w:bCs/>
          <w:sz w:val="28"/>
          <w:szCs w:val="28"/>
        </w:rPr>
      </w:pPr>
    </w:p>
    <w:p w14:paraId="60C21BD1" w14:textId="77777777" w:rsidR="009D7BF9" w:rsidRPr="004F2AEB" w:rsidRDefault="009D7BF9" w:rsidP="009D7BF9">
      <w:pPr>
        <w:spacing w:after="160" w:line="276" w:lineRule="auto"/>
        <w:contextualSpacing/>
        <w:rPr>
          <w:rFonts w:cs="Mangal"/>
          <w:bCs/>
          <w:sz w:val="28"/>
          <w:szCs w:val="28"/>
        </w:rPr>
      </w:pPr>
    </w:p>
    <w:p w14:paraId="11B21C09" w14:textId="77777777" w:rsidR="009D7BF9" w:rsidRPr="004F2AEB" w:rsidRDefault="009D7BF9" w:rsidP="009D7BF9">
      <w:pPr>
        <w:spacing w:after="160" w:line="276" w:lineRule="auto"/>
        <w:contextualSpacing/>
        <w:rPr>
          <w:rFonts w:cs="Mangal"/>
          <w:b/>
          <w:sz w:val="28"/>
          <w:szCs w:val="28"/>
        </w:rPr>
      </w:pPr>
      <w:r w:rsidRPr="004F2AEB">
        <w:rPr>
          <w:rFonts w:cs="Mangal"/>
          <w:b/>
          <w:iCs/>
          <w:sz w:val="28"/>
          <w:szCs w:val="28"/>
        </w:rPr>
        <w:t>The 3</w:t>
      </w:r>
      <w:r>
        <w:rPr>
          <w:rFonts w:cs="Mangal"/>
          <w:b/>
          <w:iCs/>
          <w:sz w:val="28"/>
          <w:szCs w:val="28"/>
        </w:rPr>
        <w:t>6</w:t>
      </w:r>
      <w:r w:rsidRPr="004F2AEB">
        <w:rPr>
          <w:rFonts w:cs="Mangal"/>
          <w:b/>
          <w:iCs/>
          <w:sz w:val="28"/>
          <w:szCs w:val="28"/>
        </w:rPr>
        <w:t xml:space="preserve">th Meeting of </w:t>
      </w:r>
      <w:r w:rsidRPr="004F2AEB">
        <w:rPr>
          <w:rFonts w:cs="Mangal"/>
          <w:b/>
          <w:sz w:val="28"/>
          <w:szCs w:val="28"/>
        </w:rPr>
        <w:t>APT Wireless Group</w:t>
      </w:r>
    </w:p>
    <w:p w14:paraId="78EA4973" w14:textId="77777777" w:rsidR="009D7BF9" w:rsidRPr="004F2AEB" w:rsidRDefault="009D7BF9" w:rsidP="009D7BF9">
      <w:pPr>
        <w:spacing w:after="160" w:line="276" w:lineRule="auto"/>
        <w:contextualSpacing/>
        <w:rPr>
          <w:rFonts w:cs="Mangal"/>
          <w:b/>
          <w:sz w:val="28"/>
          <w:szCs w:val="28"/>
        </w:rPr>
      </w:pPr>
      <w:r>
        <w:rPr>
          <w:rFonts w:cs="Mangal"/>
          <w:b/>
          <w:sz w:val="28"/>
          <w:szCs w:val="28"/>
        </w:rPr>
        <w:t>6</w:t>
      </w:r>
      <w:r w:rsidRPr="004F2AEB">
        <w:rPr>
          <w:rFonts w:cs="Mangal"/>
          <w:b/>
          <w:sz w:val="28"/>
          <w:szCs w:val="28"/>
        </w:rPr>
        <w:t xml:space="preserve"> – 1</w:t>
      </w:r>
      <w:r>
        <w:rPr>
          <w:rFonts w:cs="Mangal"/>
          <w:b/>
          <w:sz w:val="28"/>
          <w:szCs w:val="28"/>
        </w:rPr>
        <w:t>0</w:t>
      </w:r>
      <w:r w:rsidRPr="004F2AEB">
        <w:rPr>
          <w:rFonts w:cs="Mangal"/>
          <w:b/>
          <w:sz w:val="28"/>
          <w:szCs w:val="28"/>
        </w:rPr>
        <w:t xml:space="preserve"> </w:t>
      </w:r>
      <w:r>
        <w:rPr>
          <w:rFonts w:cs="Mangal"/>
          <w:b/>
          <w:sz w:val="28"/>
          <w:szCs w:val="28"/>
        </w:rPr>
        <w:t>April</w:t>
      </w:r>
      <w:r w:rsidRPr="004F2AEB">
        <w:rPr>
          <w:rFonts w:cs="Mangal"/>
          <w:b/>
          <w:sz w:val="28"/>
          <w:szCs w:val="28"/>
        </w:rPr>
        <w:t xml:space="preserve"> 202</w:t>
      </w:r>
      <w:r>
        <w:rPr>
          <w:rFonts w:cs="Mangal"/>
          <w:b/>
          <w:sz w:val="28"/>
          <w:szCs w:val="28"/>
        </w:rPr>
        <w:t>6</w:t>
      </w:r>
    </w:p>
    <w:p w14:paraId="4F10CC38" w14:textId="77777777" w:rsidR="009D7BF9" w:rsidRPr="004F2AEB" w:rsidRDefault="009D7BF9" w:rsidP="009D7BF9">
      <w:pPr>
        <w:spacing w:after="160" w:line="276" w:lineRule="auto"/>
        <w:contextualSpacing/>
        <w:rPr>
          <w:rFonts w:cs="Mangal"/>
          <w:b/>
          <w:sz w:val="28"/>
          <w:szCs w:val="28"/>
          <w:lang w:eastAsia="ko-KR"/>
        </w:rPr>
      </w:pPr>
      <w:r w:rsidRPr="004F2AEB">
        <w:rPr>
          <w:rFonts w:cs="Mangal"/>
          <w:b/>
          <w:sz w:val="28"/>
          <w:szCs w:val="28"/>
          <w:lang w:eastAsia="ko-KR"/>
        </w:rPr>
        <w:t>Bandar Seri Begawan, Brunei Darussalam</w:t>
      </w:r>
      <w:r>
        <w:rPr>
          <w:rFonts w:cs="Mangal"/>
          <w:b/>
          <w:sz w:val="28"/>
          <w:szCs w:val="28"/>
          <w:lang w:eastAsia="ko-KR"/>
        </w:rPr>
        <w:t xml:space="preserve"> </w:t>
      </w:r>
      <w:r w:rsidRPr="004F2AEB">
        <w:rPr>
          <w:rFonts w:cs="Mangal"/>
          <w:b/>
          <w:sz w:val="28"/>
          <w:szCs w:val="28"/>
          <w:lang w:eastAsia="ko-KR"/>
        </w:rPr>
        <w:t>(Hybrid)</w:t>
      </w:r>
    </w:p>
    <w:p w14:paraId="52775B88" w14:textId="77777777" w:rsidR="009D7BF9" w:rsidRPr="004F2AEB" w:rsidRDefault="009D7BF9" w:rsidP="009D7BF9">
      <w:pPr>
        <w:spacing w:after="160" w:line="276" w:lineRule="auto"/>
        <w:contextualSpacing/>
        <w:rPr>
          <w:rFonts w:cs="Mangal"/>
          <w:color w:val="FF0000"/>
          <w:sz w:val="28"/>
          <w:szCs w:val="28"/>
        </w:rPr>
      </w:pPr>
    </w:p>
    <w:p w14:paraId="47FF4C6B" w14:textId="07368488" w:rsidR="009D7BF9" w:rsidRDefault="009D7BF9" w:rsidP="009D7BF9">
      <w:pPr>
        <w:spacing w:after="160" w:line="276" w:lineRule="auto"/>
        <w:contextualSpacing/>
        <w:rPr>
          <w:rFonts w:cs="Mangal"/>
          <w:b/>
          <w:bCs/>
          <w:i/>
          <w:iCs/>
          <w:sz w:val="28"/>
          <w:szCs w:val="28"/>
          <w:lang w:eastAsia="ko-KR"/>
        </w:rPr>
      </w:pPr>
      <w:r w:rsidRPr="004F2AEB">
        <w:rPr>
          <w:rFonts w:cs="Mangal" w:hint="eastAsia"/>
          <w:b/>
          <w:bCs/>
          <w:i/>
          <w:iCs/>
          <w:sz w:val="28"/>
          <w:szCs w:val="28"/>
          <w:lang w:eastAsia="ko-KR"/>
        </w:rPr>
        <w:t>(S</w:t>
      </w:r>
      <w:r w:rsidRPr="004F2AEB">
        <w:rPr>
          <w:rFonts w:cs="Mangal"/>
          <w:b/>
          <w:bCs/>
          <w:i/>
          <w:iCs/>
          <w:sz w:val="28"/>
          <w:szCs w:val="28"/>
          <w:lang w:eastAsia="ko-KR"/>
        </w:rPr>
        <w:t>ource: AWG-3</w:t>
      </w:r>
      <w:r>
        <w:rPr>
          <w:rFonts w:cs="Mangal"/>
          <w:b/>
          <w:bCs/>
          <w:i/>
          <w:iCs/>
          <w:sz w:val="28"/>
          <w:szCs w:val="28"/>
          <w:lang w:eastAsia="ko-KR"/>
        </w:rPr>
        <w:t>6</w:t>
      </w:r>
      <w:r w:rsidRPr="004F2AEB">
        <w:rPr>
          <w:rFonts w:cs="Mangal"/>
          <w:b/>
          <w:bCs/>
          <w:i/>
          <w:iCs/>
          <w:sz w:val="28"/>
          <w:szCs w:val="28"/>
          <w:lang w:eastAsia="ko-KR"/>
        </w:rPr>
        <w:t>/OUT-1</w:t>
      </w:r>
      <w:r>
        <w:rPr>
          <w:rFonts w:cs="Mangal"/>
          <w:b/>
          <w:bCs/>
          <w:i/>
          <w:iCs/>
          <w:sz w:val="28"/>
          <w:szCs w:val="28"/>
          <w:lang w:eastAsia="ko-KR"/>
        </w:rPr>
        <w:t>2</w:t>
      </w:r>
      <w:r>
        <w:rPr>
          <w:rFonts w:cs="Mangal"/>
          <w:b/>
          <w:bCs/>
          <w:i/>
          <w:iCs/>
          <w:sz w:val="28"/>
          <w:szCs w:val="28"/>
          <w:lang w:eastAsia="ko-KR"/>
        </w:rPr>
        <w:t>(Rev.1)</w:t>
      </w:r>
      <w:r w:rsidRPr="004F2AEB">
        <w:rPr>
          <w:rFonts w:cs="Mangal"/>
          <w:b/>
          <w:bCs/>
          <w:i/>
          <w:iCs/>
          <w:sz w:val="28"/>
          <w:szCs w:val="28"/>
          <w:lang w:eastAsia="ko-KR"/>
        </w:rPr>
        <w:t>)</w:t>
      </w:r>
    </w:p>
    <w:p w14:paraId="03352972" w14:textId="77777777" w:rsidR="009D7BF9" w:rsidRDefault="009D7BF9">
      <w:pPr>
        <w:jc w:val="center"/>
        <w:rPr>
          <w:b/>
          <w:bCs/>
          <w:caps/>
          <w:color w:val="000000"/>
          <w:shd w:val="clear" w:color="auto" w:fill="FFFFFF"/>
          <w:lang w:val="en-GB"/>
        </w:rPr>
      </w:pPr>
    </w:p>
    <w:p w14:paraId="3A8DA2B2" w14:textId="028BB000" w:rsidR="009D7BF9" w:rsidRDefault="009D7BF9">
      <w:pPr>
        <w:jc w:val="center"/>
        <w:rPr>
          <w:b/>
          <w:bCs/>
          <w:caps/>
          <w:color w:val="000000"/>
          <w:shd w:val="clear" w:color="auto" w:fill="FFFFFF"/>
          <w:lang w:val="en-GB"/>
        </w:rPr>
      </w:pPr>
    </w:p>
    <w:p w14:paraId="3B9044AB" w14:textId="77777777" w:rsidR="009D7BF9" w:rsidRDefault="009D7BF9">
      <w:pPr>
        <w:jc w:val="center"/>
        <w:rPr>
          <w:b/>
          <w:bCs/>
          <w:caps/>
          <w:color w:val="000000"/>
          <w:shd w:val="clear" w:color="auto" w:fill="FFFFFF"/>
          <w:lang w:val="en-GB"/>
        </w:rPr>
      </w:pPr>
    </w:p>
    <w:p w14:paraId="30B4E6E0" w14:textId="2581CA2E" w:rsidR="009D7BF9" w:rsidRDefault="009D7BF9">
      <w:pPr>
        <w:jc w:val="center"/>
        <w:rPr>
          <w:b/>
          <w:bCs/>
          <w:caps/>
          <w:color w:val="000000"/>
          <w:shd w:val="clear" w:color="auto" w:fill="FFFFFF"/>
          <w:lang w:val="en-GB"/>
        </w:rPr>
      </w:pPr>
    </w:p>
    <w:p w14:paraId="44CA233B" w14:textId="77777777" w:rsidR="009D7BF9" w:rsidRDefault="009D7BF9">
      <w:pPr>
        <w:jc w:val="center"/>
        <w:rPr>
          <w:b/>
          <w:bCs/>
          <w:caps/>
          <w:color w:val="000000"/>
          <w:shd w:val="clear" w:color="auto" w:fill="FFFFFF"/>
          <w:lang w:val="en-GB"/>
        </w:rPr>
      </w:pPr>
    </w:p>
    <w:p w14:paraId="04AE83E9" w14:textId="5DD6958F" w:rsidR="009D7BF9" w:rsidRDefault="009D7BF9">
      <w:pPr>
        <w:jc w:val="center"/>
        <w:rPr>
          <w:b/>
          <w:bCs/>
          <w:caps/>
          <w:color w:val="000000"/>
          <w:shd w:val="clear" w:color="auto" w:fill="FFFFFF"/>
          <w:lang w:val="en-GB"/>
        </w:rPr>
      </w:pPr>
    </w:p>
    <w:p w14:paraId="4B62F0E5" w14:textId="5882B8A5" w:rsidR="009D7BF9" w:rsidRDefault="009D7BF9">
      <w:pPr>
        <w:jc w:val="center"/>
        <w:rPr>
          <w:b/>
          <w:bCs/>
          <w:caps/>
          <w:color w:val="000000"/>
          <w:shd w:val="clear" w:color="auto" w:fill="FFFFFF"/>
          <w:lang w:val="en-GB"/>
        </w:rPr>
      </w:pPr>
    </w:p>
    <w:p w14:paraId="45D60612" w14:textId="47E4C5F8" w:rsidR="009D7BF9" w:rsidRDefault="009D7BF9">
      <w:pPr>
        <w:jc w:val="center"/>
        <w:rPr>
          <w:b/>
          <w:bCs/>
          <w:caps/>
          <w:color w:val="000000"/>
          <w:shd w:val="clear" w:color="auto" w:fill="FFFFFF"/>
          <w:lang w:val="en-GB"/>
        </w:rPr>
      </w:pPr>
    </w:p>
    <w:p w14:paraId="120475C4" w14:textId="67F82905" w:rsidR="009D7BF9" w:rsidRDefault="009D7BF9">
      <w:pPr>
        <w:jc w:val="center"/>
        <w:rPr>
          <w:b/>
          <w:bCs/>
          <w:caps/>
          <w:color w:val="000000"/>
          <w:shd w:val="clear" w:color="auto" w:fill="FFFFFF"/>
          <w:lang w:val="en-GB"/>
        </w:rPr>
      </w:pPr>
    </w:p>
    <w:p w14:paraId="719ABBCA" w14:textId="3E680177" w:rsidR="009D7BF9" w:rsidRDefault="009D7BF9">
      <w:pPr>
        <w:jc w:val="center"/>
        <w:rPr>
          <w:b/>
          <w:bCs/>
          <w:caps/>
          <w:color w:val="000000"/>
          <w:shd w:val="clear" w:color="auto" w:fill="FFFFFF"/>
          <w:lang w:val="en-GB"/>
        </w:rPr>
      </w:pPr>
    </w:p>
    <w:p w14:paraId="550D8535" w14:textId="370D1A88" w:rsidR="009D7BF9" w:rsidRDefault="009D7BF9">
      <w:pPr>
        <w:jc w:val="center"/>
        <w:rPr>
          <w:b/>
          <w:bCs/>
          <w:caps/>
          <w:color w:val="000000"/>
          <w:shd w:val="clear" w:color="auto" w:fill="FFFFFF"/>
          <w:lang w:val="en-GB"/>
        </w:rPr>
      </w:pPr>
      <w:r>
        <w:rPr>
          <w:rFonts w:eastAsiaTheme="minorEastAsia" w:hint="eastAsia"/>
          <w:noProof/>
          <w:color w:val="FF0000"/>
          <w:sz w:val="28"/>
          <w:szCs w:val="28"/>
          <w:lang w:eastAsia="ko-KR"/>
        </w:rPr>
        <mc:AlternateContent>
          <mc:Choice Requires="wps">
            <w:drawing>
              <wp:anchor distT="0" distB="0" distL="114300" distR="114300" simplePos="0" relativeHeight="251667456" behindDoc="0" locked="0" layoutInCell="1" allowOverlap="1" wp14:anchorId="020BE469" wp14:editId="0A4D582F">
                <wp:simplePos x="0" y="0"/>
                <wp:positionH relativeFrom="column">
                  <wp:posOffset>4308577</wp:posOffset>
                </wp:positionH>
                <wp:positionV relativeFrom="paragraph">
                  <wp:posOffset>42951</wp:posOffset>
                </wp:positionV>
                <wp:extent cx="216217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162175" cy="381000"/>
                        </a:xfrm>
                        <a:prstGeom prst="rect">
                          <a:avLst/>
                        </a:prstGeom>
                        <a:noFill/>
                        <a:ln w="6350">
                          <a:noFill/>
                        </a:ln>
                      </wps:spPr>
                      <wps:txbx>
                        <w:txbxContent>
                          <w:p w14:paraId="62A06BC8" w14:textId="60F9AC12" w:rsidR="009D7BF9" w:rsidRPr="00422CF6" w:rsidRDefault="009D7BF9" w:rsidP="009D7BF9">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0BE469" id="_x0000_t202" coordsize="21600,21600" o:spt="202" path="m,l,21600r21600,l21600,xe">
                <v:stroke joinstyle="miter"/>
                <v:path gradientshapeok="t" o:connecttype="rect"/>
              </v:shapetype>
              <v:shape id="Text Box 538728034" o:spid="_x0000_s1027" type="#_x0000_t202" style="position:absolute;left:0;text-align:left;margin-left:339.25pt;margin-top:3.4pt;width:170.25pt;height:3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T3GgIAADM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" filled="f" stroked="f" strokeweight=".5pt">
                <v:textbox>
                  <w:txbxContent>
                    <w:p w14:paraId="62A06BC8" w14:textId="60F9AC12" w:rsidR="009D7BF9" w:rsidRPr="00422CF6" w:rsidRDefault="009D7BF9" w:rsidP="009D7BF9">
                      <w:pPr>
                        <w:rPr>
                          <w:b/>
                          <w:bCs/>
                          <w:spacing w:val="4"/>
                          <w:sz w:val="28"/>
                          <w:szCs w:val="28"/>
                        </w:rPr>
                      </w:pPr>
                      <w:r w:rsidRPr="00422CF6">
                        <w:rPr>
                          <w:b/>
                          <w:spacing w:val="4"/>
                          <w:sz w:val="28"/>
                          <w:szCs w:val="28"/>
                        </w:rPr>
                        <w:t>No. APT/AWG/REP-1</w:t>
                      </w:r>
                      <w:r>
                        <w:rPr>
                          <w:b/>
                          <w:spacing w:val="4"/>
                          <w:sz w:val="28"/>
                          <w:szCs w:val="28"/>
                        </w:rPr>
                        <w:t>5</w:t>
                      </w:r>
                      <w:r>
                        <w:rPr>
                          <w:b/>
                          <w:spacing w:val="4"/>
                          <w:sz w:val="28"/>
                          <w:szCs w:val="28"/>
                        </w:rPr>
                        <w:t>5</w:t>
                      </w:r>
                    </w:p>
                  </w:txbxContent>
                </v:textbox>
              </v:shape>
            </w:pict>
          </mc:Fallback>
        </mc:AlternateContent>
      </w:r>
    </w:p>
    <w:p w14:paraId="07352362" w14:textId="77777777" w:rsidR="009D7BF9" w:rsidRDefault="009D7BF9">
      <w:pPr>
        <w:jc w:val="center"/>
        <w:rPr>
          <w:b/>
          <w:bCs/>
          <w:caps/>
          <w:color w:val="000000"/>
          <w:shd w:val="clear" w:color="auto" w:fill="FFFFFF"/>
          <w:lang w:val="en-GB"/>
        </w:rPr>
      </w:pPr>
    </w:p>
    <w:p w14:paraId="0666ACDF" w14:textId="77777777" w:rsidR="009D7BF9" w:rsidRDefault="009D7BF9">
      <w:pPr>
        <w:jc w:val="center"/>
        <w:rPr>
          <w:b/>
          <w:bCs/>
          <w:caps/>
          <w:color w:val="000000"/>
          <w:shd w:val="clear" w:color="auto" w:fill="FFFFFF"/>
          <w:lang w:val="en-GB"/>
        </w:rPr>
      </w:pPr>
    </w:p>
    <w:p w14:paraId="43EB3D98" w14:textId="77777777" w:rsidR="009D7BF9" w:rsidRDefault="009D7BF9">
      <w:pPr>
        <w:jc w:val="center"/>
        <w:rPr>
          <w:b/>
          <w:bCs/>
          <w:caps/>
          <w:color w:val="000000"/>
          <w:shd w:val="clear" w:color="auto" w:fill="FFFFFF"/>
          <w:lang w:val="en-GB"/>
        </w:rPr>
      </w:pPr>
    </w:p>
    <w:p w14:paraId="0E181420" w14:textId="51870582" w:rsidR="009D7BF9" w:rsidRDefault="00E21716">
      <w:pPr>
        <w:jc w:val="center"/>
        <w:rPr>
          <w:b/>
          <w:bCs/>
          <w:caps/>
          <w:color w:val="000000"/>
          <w:shd w:val="clear" w:color="auto" w:fill="FFFFFF"/>
          <w:lang w:val="en-GB"/>
        </w:rPr>
      </w:pPr>
      <w:r>
        <w:rPr>
          <w:b/>
          <w:bCs/>
          <w:caps/>
          <w:color w:val="000000"/>
          <w:shd w:val="clear" w:color="auto" w:fill="FFFFFF"/>
          <w:lang w:val="en-GB"/>
        </w:rPr>
        <w:t xml:space="preserve">APT Report on </w:t>
      </w:r>
    </w:p>
    <w:p w14:paraId="4EBF5A5C" w14:textId="4CC8D0E3" w:rsidR="00E21716" w:rsidRDefault="00E21716">
      <w:pPr>
        <w:jc w:val="center"/>
        <w:rPr>
          <w:kern w:val="2"/>
          <w:lang w:eastAsia="ja-JP"/>
          <w14:ligatures w14:val="standardContextual"/>
        </w:rPr>
      </w:pPr>
      <w:r>
        <w:rPr>
          <w:b/>
          <w:bCs/>
          <w:caps/>
          <w:color w:val="000000"/>
          <w:shd w:val="clear" w:color="auto" w:fill="FFFFFF"/>
          <w:lang w:val="en-GB"/>
        </w:rPr>
        <w:t>MILLIMETER WAVE Radar/Sensor Technologies for ITS in Asia-Pacific Region Countries</w:t>
      </w:r>
    </w:p>
    <w:bookmarkEnd w:id="0"/>
    <w:p w14:paraId="65D874BD" w14:textId="77777777" w:rsidR="00BC7EB5" w:rsidRPr="00ED6127" w:rsidRDefault="00BC7EB5" w:rsidP="00DF14C0">
      <w:pPr>
        <w:jc w:val="center"/>
        <w:rPr>
          <w:rFonts w:eastAsia="MS Mincho"/>
          <w:b/>
          <w:bCs/>
          <w:caps/>
          <w:lang w:eastAsia="ja-JP"/>
        </w:rPr>
      </w:pPr>
    </w:p>
    <w:p w14:paraId="6D3D0896" w14:textId="77777777" w:rsidR="00FB1378" w:rsidRPr="00ED6127" w:rsidRDefault="00FB1378" w:rsidP="00FB1378">
      <w:pPr>
        <w:jc w:val="center"/>
        <w:rPr>
          <w:rFonts w:eastAsia="MS Mincho"/>
          <w:b/>
          <w:lang w:val="en-GB" w:eastAsia="ja-JP"/>
        </w:rPr>
      </w:pPr>
    </w:p>
    <w:p w14:paraId="597F5B80" w14:textId="77777777" w:rsidR="00FB1378" w:rsidRPr="00ED6127" w:rsidRDefault="00FB1378" w:rsidP="00FB1378">
      <w:pPr>
        <w:jc w:val="center"/>
        <w:rPr>
          <w:rFonts w:eastAsia="MS Mincho"/>
          <w:b/>
          <w:lang w:val="en-GB" w:eastAsia="ja-JP"/>
        </w:rPr>
      </w:pPr>
      <w:r w:rsidRPr="00ED6127">
        <w:rPr>
          <w:b/>
          <w:lang w:val="en-GB" w:eastAsia="ja-JP"/>
        </w:rPr>
        <w:t>Table of Contents</w:t>
      </w:r>
    </w:p>
    <w:p w14:paraId="05E624D4" w14:textId="77777777" w:rsidR="00FB1378" w:rsidRPr="00ED6127" w:rsidRDefault="00FB1378" w:rsidP="00FB1378">
      <w:pPr>
        <w:jc w:val="center"/>
        <w:rPr>
          <w:rFonts w:eastAsia="MS Mincho"/>
          <w:b/>
          <w:lang w:val="en-GB" w:eastAsia="ja-JP"/>
        </w:rPr>
      </w:pPr>
    </w:p>
    <w:p w14:paraId="227A8B53" w14:textId="77777777" w:rsidR="005A2A9E" w:rsidRPr="00ED6127" w:rsidRDefault="00FB1378">
      <w:pPr>
        <w:pStyle w:val="TOC1"/>
        <w:rPr>
          <w:rFonts w:asciiTheme="minorHAnsi" w:eastAsiaTheme="minorEastAsia" w:hAnsiTheme="minorHAnsi" w:cstheme="minorBidi"/>
          <w:noProof/>
          <w:kern w:val="2"/>
          <w:sz w:val="21"/>
          <w:lang w:eastAsia="ja-JP"/>
          <w14:ligatures w14:val="standardContextual"/>
        </w:rPr>
      </w:pPr>
      <w:r w:rsidRPr="00ED6127">
        <w:rPr>
          <w:lang w:val="en-GB"/>
        </w:rPr>
        <w:fldChar w:fldCharType="begin"/>
      </w:r>
      <w:r w:rsidRPr="00ED6127">
        <w:rPr>
          <w:lang w:val="en-GB"/>
        </w:rPr>
        <w:instrText xml:space="preserve"> TOC \o "1-3" \n \p " " \h \z \u </w:instrText>
      </w:r>
      <w:r w:rsidRPr="00ED6127">
        <w:rPr>
          <w:lang w:val="en-GB"/>
        </w:rPr>
        <w:fldChar w:fldCharType="separate"/>
      </w:r>
      <w:hyperlink w:anchor="_Toc208302340" w:history="1">
        <w:r w:rsidR="005A2A9E" w:rsidRPr="00ED6127">
          <w:rPr>
            <w:rStyle w:val="Hyperlink"/>
            <w:rFonts w:eastAsia="MS Mincho"/>
            <w:noProof/>
            <w:lang w:eastAsia="ja-JP"/>
          </w:rPr>
          <w:t>1</w:t>
        </w:r>
        <w:r w:rsidR="005A2A9E" w:rsidRPr="00ED6127">
          <w:rPr>
            <w:rFonts w:asciiTheme="minorHAnsi" w:eastAsiaTheme="minorEastAsia" w:hAnsiTheme="minorHAnsi" w:cstheme="minorBidi"/>
            <w:noProof/>
            <w:kern w:val="2"/>
            <w:sz w:val="21"/>
            <w:lang w:eastAsia="ja-JP"/>
            <w14:ligatures w14:val="standardContextual"/>
          </w:rPr>
          <w:tab/>
        </w:r>
        <w:r w:rsidR="005A2A9E" w:rsidRPr="00ED6127">
          <w:rPr>
            <w:rStyle w:val="Hyperlink"/>
            <w:rFonts w:eastAsia="MS Mincho"/>
            <w:noProof/>
            <w:lang w:eastAsia="ja-JP"/>
          </w:rPr>
          <w:t>Introduction</w:t>
        </w:r>
      </w:hyperlink>
    </w:p>
    <w:p w14:paraId="523FC70B"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41" w:history="1">
        <w:r w:rsidRPr="00ED6127">
          <w:rPr>
            <w:rStyle w:val="Hyperlink"/>
            <w:rFonts w:eastAsia="MS Mincho"/>
            <w:noProof/>
            <w:lang w:eastAsia="ja-JP"/>
          </w:rPr>
          <w:t>2</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Scope</w:t>
        </w:r>
      </w:hyperlink>
    </w:p>
    <w:p w14:paraId="73C3CD4E"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42" w:history="1">
        <w:r w:rsidRPr="00ED6127">
          <w:rPr>
            <w:rStyle w:val="Hyperlink"/>
            <w:noProof/>
            <w:lang w:eastAsia="ja-JP"/>
          </w:rPr>
          <w:t>3</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Related documents</w:t>
        </w:r>
      </w:hyperlink>
    </w:p>
    <w:p w14:paraId="39A82126"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43" w:history="1">
        <w:r w:rsidRPr="00ED6127">
          <w:rPr>
            <w:rStyle w:val="Hyperlink"/>
            <w:noProof/>
            <w:lang w:eastAsia="ja-JP"/>
          </w:rPr>
          <w:t>4</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List of acronyms and abbreviations</w:t>
        </w:r>
      </w:hyperlink>
    </w:p>
    <w:p w14:paraId="020C735E"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44" w:history="1">
        <w:r w:rsidRPr="00ED6127">
          <w:rPr>
            <w:rStyle w:val="Hyperlink"/>
            <w:rFonts w:eastAsia="MS Mincho"/>
            <w:noProof/>
            <w:lang w:eastAsia="ja-JP"/>
          </w:rPr>
          <w:t>5</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Overview of millimeter wave radar/sensor</w:t>
        </w:r>
      </w:hyperlink>
    </w:p>
    <w:p w14:paraId="32B29858" w14:textId="77777777"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45" w:history="1">
        <w:r w:rsidRPr="00ED6127">
          <w:rPr>
            <w:rStyle w:val="Hyperlink"/>
            <w:noProof/>
            <w:lang w:eastAsia="ja-JP"/>
          </w:rPr>
          <w:t>5.1</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Onboard radar/sensor</w:t>
        </w:r>
      </w:hyperlink>
    </w:p>
    <w:p w14:paraId="088B2E7B" w14:textId="77777777"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46" w:history="1">
        <w:r w:rsidRPr="00ED6127">
          <w:rPr>
            <w:rStyle w:val="Hyperlink"/>
            <w:noProof/>
            <w:lang w:eastAsia="ja-JP"/>
          </w:rPr>
          <w:t>5.2</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Infrastructure radar/sensor</w:t>
        </w:r>
      </w:hyperlink>
    </w:p>
    <w:p w14:paraId="5E82EC3D"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47" w:history="1">
        <w:r w:rsidRPr="00ED6127">
          <w:rPr>
            <w:rStyle w:val="Hyperlink"/>
            <w:noProof/>
            <w:lang w:eastAsia="ja-JP"/>
          </w:rPr>
          <w:t>6</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Frequency usage in Asia-Pacific region countries</w:t>
        </w:r>
      </w:hyperlink>
    </w:p>
    <w:p w14:paraId="5FADCBE8" w14:textId="77777777"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48" w:history="1">
        <w:r w:rsidRPr="00ED6127">
          <w:rPr>
            <w:rStyle w:val="Hyperlink"/>
            <w:rFonts w:eastAsia="MS Mincho"/>
            <w:noProof/>
            <w:lang w:eastAsia="ja-JP"/>
          </w:rPr>
          <w:t>6.1</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24 GHz band</w:t>
        </w:r>
      </w:hyperlink>
    </w:p>
    <w:p w14:paraId="297464C4" w14:textId="77777777"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49" w:history="1">
        <w:r w:rsidRPr="00ED6127">
          <w:rPr>
            <w:rStyle w:val="Hyperlink"/>
            <w:noProof/>
            <w:lang w:eastAsia="ja-JP"/>
          </w:rPr>
          <w:t>6.2</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60 GHz band</w:t>
        </w:r>
      </w:hyperlink>
    </w:p>
    <w:p w14:paraId="714A72BD" w14:textId="157AEB18"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50" w:history="1">
        <w:r w:rsidRPr="00ED6127">
          <w:rPr>
            <w:rStyle w:val="Hyperlink"/>
            <w:rFonts w:eastAsia="MS Mincho"/>
            <w:noProof/>
            <w:lang w:eastAsia="ja-JP"/>
          </w:rPr>
          <w:t>6.3</w:t>
        </w:r>
        <w:r w:rsidRPr="00ED6127">
          <w:rPr>
            <w:rFonts w:asciiTheme="minorHAnsi" w:eastAsiaTheme="minorEastAsia" w:hAnsiTheme="minorHAnsi" w:cstheme="minorBidi"/>
            <w:noProof/>
            <w:kern w:val="2"/>
            <w:sz w:val="21"/>
            <w:lang w:eastAsia="ja-JP"/>
            <w14:ligatures w14:val="standardContextual"/>
          </w:rPr>
          <w:tab/>
        </w:r>
        <w:r w:rsidR="007821B1" w:rsidRPr="00ED6127">
          <w:rPr>
            <w:rStyle w:val="Hyperlink"/>
            <w:noProof/>
            <w:lang w:eastAsia="ja-JP"/>
          </w:rPr>
          <w:t>76–81</w:t>
        </w:r>
        <w:r w:rsidRPr="00ED6127">
          <w:rPr>
            <w:rStyle w:val="Hyperlink"/>
            <w:noProof/>
            <w:lang w:eastAsia="ja-JP"/>
          </w:rPr>
          <w:t xml:space="preserve"> GHz band</w:t>
        </w:r>
      </w:hyperlink>
    </w:p>
    <w:p w14:paraId="5020BE10" w14:textId="77777777" w:rsidR="005A2A9E" w:rsidRPr="00ED6127" w:rsidRDefault="005A2A9E">
      <w:pPr>
        <w:pStyle w:val="TOC2"/>
        <w:tabs>
          <w:tab w:val="left" w:pos="840"/>
          <w:tab w:val="right" w:leader="dot" w:pos="9163"/>
        </w:tabs>
        <w:rPr>
          <w:rFonts w:asciiTheme="minorHAnsi" w:eastAsiaTheme="minorEastAsia" w:hAnsiTheme="minorHAnsi" w:cstheme="minorBidi"/>
          <w:noProof/>
          <w:kern w:val="2"/>
          <w:sz w:val="21"/>
          <w:lang w:eastAsia="ja-JP"/>
          <w14:ligatures w14:val="standardContextual"/>
        </w:rPr>
      </w:pPr>
      <w:hyperlink w:anchor="_Toc208302351" w:history="1">
        <w:r w:rsidRPr="00ED6127">
          <w:rPr>
            <w:rStyle w:val="Hyperlink"/>
            <w:rFonts w:eastAsia="MS Mincho"/>
            <w:noProof/>
            <w:lang w:eastAsia="ja-JP"/>
          </w:rPr>
          <w:t>6.4</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Others</w:t>
        </w:r>
      </w:hyperlink>
    </w:p>
    <w:p w14:paraId="132839F7" w14:textId="77777777" w:rsidR="005A2A9E" w:rsidRPr="00ED6127" w:rsidRDefault="005A2A9E">
      <w:pPr>
        <w:pStyle w:val="TOC3"/>
        <w:tabs>
          <w:tab w:val="left" w:pos="1260"/>
          <w:tab w:val="right" w:leader="dot" w:pos="9163"/>
        </w:tabs>
        <w:rPr>
          <w:rFonts w:asciiTheme="minorHAnsi" w:eastAsiaTheme="minorEastAsia" w:hAnsiTheme="minorHAnsi" w:cstheme="minorBidi"/>
          <w:noProof/>
          <w:kern w:val="2"/>
          <w:sz w:val="21"/>
          <w:lang w:eastAsia="ja-JP"/>
          <w14:ligatures w14:val="standardContextual"/>
        </w:rPr>
      </w:pPr>
      <w:hyperlink w:anchor="_Toc208302352" w:history="1">
        <w:r w:rsidRPr="00ED6127">
          <w:rPr>
            <w:rStyle w:val="Hyperlink"/>
            <w:noProof/>
            <w:lang w:eastAsia="ja-JP"/>
          </w:rPr>
          <w:t>6.4.1</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26</w:t>
        </w:r>
        <w:r w:rsidRPr="00ED6127">
          <w:rPr>
            <w:rStyle w:val="Hyperlink"/>
            <w:rFonts w:ascii="MS Mincho" w:eastAsia="MS Mincho" w:hAnsi="MS Mincho"/>
            <w:noProof/>
            <w:lang w:eastAsia="ja-JP"/>
          </w:rPr>
          <w:t xml:space="preserve"> </w:t>
        </w:r>
        <w:r w:rsidRPr="00ED6127">
          <w:rPr>
            <w:rStyle w:val="Hyperlink"/>
            <w:noProof/>
            <w:lang w:eastAsia="ja-JP"/>
          </w:rPr>
          <w:t>GHz UWB</w:t>
        </w:r>
      </w:hyperlink>
    </w:p>
    <w:p w14:paraId="09447D85" w14:textId="77777777" w:rsidR="005A2A9E" w:rsidRPr="00ED6127" w:rsidRDefault="005A2A9E">
      <w:pPr>
        <w:pStyle w:val="TOC3"/>
        <w:tabs>
          <w:tab w:val="left" w:pos="1260"/>
          <w:tab w:val="right" w:leader="dot" w:pos="9163"/>
        </w:tabs>
        <w:rPr>
          <w:rFonts w:asciiTheme="minorHAnsi" w:eastAsiaTheme="minorEastAsia" w:hAnsiTheme="minorHAnsi" w:cstheme="minorBidi"/>
          <w:noProof/>
          <w:kern w:val="2"/>
          <w:sz w:val="21"/>
          <w:lang w:eastAsia="ja-JP"/>
          <w14:ligatures w14:val="standardContextual"/>
        </w:rPr>
      </w:pPr>
      <w:hyperlink w:anchor="_Toc208302353" w:history="1">
        <w:r w:rsidRPr="00ED6127">
          <w:rPr>
            <w:rStyle w:val="Hyperlink"/>
            <w:noProof/>
            <w:lang w:eastAsia="ko-KR"/>
          </w:rPr>
          <w:t>6.4.2</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ko-KR"/>
          </w:rPr>
          <w:t>Road radar in Republic of Korea</w:t>
        </w:r>
      </w:hyperlink>
    </w:p>
    <w:p w14:paraId="2390010E"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54" w:history="1">
        <w:r w:rsidRPr="00ED6127">
          <w:rPr>
            <w:rStyle w:val="Hyperlink"/>
            <w:noProof/>
            <w:lang w:eastAsia="ja-JP"/>
          </w:rPr>
          <w:t>7</w:t>
        </w:r>
        <w:r w:rsidRPr="00ED6127">
          <w:rPr>
            <w:rFonts w:asciiTheme="minorHAnsi" w:eastAsiaTheme="minorEastAsia" w:hAnsiTheme="minorHAnsi" w:cstheme="minorBidi"/>
            <w:noProof/>
            <w:kern w:val="2"/>
            <w:sz w:val="21"/>
            <w:lang w:eastAsia="ja-JP"/>
            <w14:ligatures w14:val="standardContextual"/>
          </w:rPr>
          <w:tab/>
        </w:r>
        <w:r w:rsidRPr="00ED6127">
          <w:rPr>
            <w:rStyle w:val="Hyperlink"/>
            <w:noProof/>
            <w:lang w:eastAsia="ja-JP"/>
          </w:rPr>
          <w:t>Conclusion</w:t>
        </w:r>
      </w:hyperlink>
    </w:p>
    <w:p w14:paraId="6685303A"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55" w:history="1">
        <w:r w:rsidRPr="00ED6127">
          <w:rPr>
            <w:rStyle w:val="Hyperlink"/>
            <w:noProof/>
            <w:lang w:eastAsia="ja-JP"/>
          </w:rPr>
          <w:t>References</w:t>
        </w:r>
      </w:hyperlink>
    </w:p>
    <w:p w14:paraId="1E981F7A"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56" w:history="1">
        <w:r w:rsidRPr="00ED6127">
          <w:rPr>
            <w:rStyle w:val="Hyperlink"/>
            <w:noProof/>
            <w:lang w:eastAsia="ja-JP"/>
          </w:rPr>
          <w:t xml:space="preserve">ANNEX 1. Practical aspects of regulation application in </w:t>
        </w:r>
        <w:r w:rsidRPr="00ED6127">
          <w:rPr>
            <w:rStyle w:val="Hyperlink"/>
            <w:rFonts w:eastAsia="MS Mincho"/>
            <w:noProof/>
            <w:lang w:eastAsia="ja-JP"/>
          </w:rPr>
          <w:t>Asia-Pacific region</w:t>
        </w:r>
        <w:r w:rsidRPr="00ED6127">
          <w:rPr>
            <w:rStyle w:val="Hyperlink"/>
            <w:noProof/>
            <w:lang w:eastAsia="ja-JP"/>
          </w:rPr>
          <w:t xml:space="preserve"> countries</w:t>
        </w:r>
      </w:hyperlink>
    </w:p>
    <w:p w14:paraId="4CFC4F34" w14:textId="77777777" w:rsidR="005A2A9E" w:rsidRPr="00ED6127" w:rsidRDefault="005A2A9E">
      <w:pPr>
        <w:pStyle w:val="TOC1"/>
        <w:rPr>
          <w:rFonts w:asciiTheme="minorHAnsi" w:eastAsiaTheme="minorEastAsia" w:hAnsiTheme="minorHAnsi" w:cstheme="minorBidi"/>
          <w:noProof/>
          <w:kern w:val="2"/>
          <w:sz w:val="21"/>
          <w:lang w:eastAsia="ja-JP"/>
          <w14:ligatures w14:val="standardContextual"/>
        </w:rPr>
      </w:pPr>
      <w:hyperlink w:anchor="_Toc208302357" w:history="1">
        <w:r w:rsidRPr="00ED6127">
          <w:rPr>
            <w:rStyle w:val="Hyperlink"/>
            <w:noProof/>
            <w:lang w:eastAsia="ja-JP"/>
          </w:rPr>
          <w:t>ANNEX 2. A</w:t>
        </w:r>
        <w:r w:rsidRPr="00ED6127">
          <w:rPr>
            <w:rStyle w:val="Hyperlink"/>
            <w:rFonts w:eastAsia="MS Mincho"/>
            <w:noProof/>
            <w:lang w:eastAsia="ja-JP"/>
          </w:rPr>
          <w:t>dditional</w:t>
        </w:r>
        <w:r w:rsidRPr="00ED6127">
          <w:rPr>
            <w:rStyle w:val="Hyperlink"/>
            <w:noProof/>
            <w:lang w:eastAsia="ja-JP"/>
          </w:rPr>
          <w:t xml:space="preserve"> information in Japan</w:t>
        </w:r>
      </w:hyperlink>
    </w:p>
    <w:p w14:paraId="0562EF2E" w14:textId="06776D76" w:rsidR="00FB1378" w:rsidRPr="00ED6127" w:rsidRDefault="00FB1378" w:rsidP="00FB1378">
      <w:pPr>
        <w:spacing w:line="360" w:lineRule="auto"/>
        <w:jc w:val="both"/>
        <w:rPr>
          <w:lang w:val="en-GB"/>
        </w:rPr>
      </w:pPr>
      <w:r w:rsidRPr="00ED6127">
        <w:rPr>
          <w:lang w:val="en-GB"/>
        </w:rPr>
        <w:fldChar w:fldCharType="end"/>
      </w:r>
    </w:p>
    <w:p w14:paraId="3F7E75FA" w14:textId="77777777" w:rsidR="00FB1378" w:rsidRPr="00ED6127" w:rsidRDefault="00FB1378" w:rsidP="00FB1378">
      <w:pPr>
        <w:jc w:val="both"/>
      </w:pPr>
    </w:p>
    <w:p w14:paraId="7180CF7C" w14:textId="77777777" w:rsidR="00FB1378" w:rsidRPr="00ED6127" w:rsidRDefault="00FB1378" w:rsidP="00FB1378">
      <w:pPr>
        <w:rPr>
          <w:lang w:eastAsia="ja-JP"/>
        </w:rPr>
      </w:pPr>
      <w:r w:rsidRPr="00ED6127">
        <w:rPr>
          <w:b/>
          <w:bCs/>
          <w:lang w:eastAsia="ja-JP"/>
        </w:rPr>
        <w:br w:type="page"/>
      </w:r>
    </w:p>
    <w:p w14:paraId="75A4B5D0" w14:textId="77777777" w:rsidR="00FB1378" w:rsidRPr="00ED6127" w:rsidRDefault="00FB1378" w:rsidP="00FB1378">
      <w:pPr>
        <w:pStyle w:val="Heading1"/>
        <w:numPr>
          <w:ilvl w:val="0"/>
          <w:numId w:val="29"/>
        </w:numPr>
        <w:spacing w:beforeLines="50" w:before="120"/>
        <w:ind w:left="440" w:hanging="440"/>
        <w:jc w:val="left"/>
        <w:rPr>
          <w:rFonts w:eastAsia="MS Mincho"/>
          <w:b w:val="0"/>
          <w:bCs w:val="0"/>
          <w:u w:val="none"/>
          <w:lang w:eastAsia="ja-JP"/>
        </w:rPr>
      </w:pPr>
      <w:bookmarkStart w:id="1" w:name="_Toc190850776"/>
      <w:bookmarkStart w:id="2" w:name="_Toc190851452"/>
      <w:bookmarkStart w:id="3" w:name="_Toc208302340"/>
      <w:r w:rsidRPr="00ED6127">
        <w:rPr>
          <w:rFonts w:eastAsia="MS Mincho"/>
          <w:b w:val="0"/>
          <w:bCs w:val="0"/>
          <w:u w:val="none"/>
          <w:lang w:eastAsia="ja-JP"/>
        </w:rPr>
        <w:lastRenderedPageBreak/>
        <w:t>Introduction</w:t>
      </w:r>
      <w:bookmarkEnd w:id="1"/>
      <w:bookmarkEnd w:id="2"/>
      <w:bookmarkEnd w:id="3"/>
    </w:p>
    <w:p w14:paraId="4ADFF0D0" w14:textId="6BF08043" w:rsidR="00FB1378" w:rsidRPr="00ED6127" w:rsidRDefault="00FB1378" w:rsidP="00FB1378">
      <w:pPr>
        <w:rPr>
          <w:rFonts w:eastAsia="MS Mincho"/>
          <w:bCs/>
          <w:i/>
          <w:iCs/>
          <w:lang w:val="en-GB" w:eastAsia="ja-JP"/>
        </w:rPr>
      </w:pPr>
    </w:p>
    <w:p w14:paraId="0C2625F8" w14:textId="4B84CDF5" w:rsidR="00FB1378" w:rsidRPr="00ED6127" w:rsidRDefault="00FB1378" w:rsidP="00ED7154">
      <w:pPr>
        <w:ind w:firstLineChars="50" w:firstLine="120"/>
        <w:jc w:val="both"/>
      </w:pPr>
      <w:r w:rsidRPr="00ED6127">
        <w:t>The AWG has developed an APT report (APT/AWG/REP-132) on millimeter wave ITS applications in APT countries in May 2023. This report discuss</w:t>
      </w:r>
      <w:r w:rsidR="007A637D" w:rsidRPr="00ED6127">
        <w:rPr>
          <w:rFonts w:eastAsia="MS Mincho" w:hint="eastAsia"/>
          <w:lang w:eastAsia="ja-JP"/>
        </w:rPr>
        <w:t>es</w:t>
      </w:r>
      <w:r w:rsidRPr="00ED6127">
        <w:t xml:space="preserve"> the use of </w:t>
      </w:r>
      <w:r w:rsidR="00694A2E" w:rsidRPr="00ED6127">
        <w:t>millimeter wave</w:t>
      </w:r>
      <w:r w:rsidRPr="00ED6127">
        <w:t xml:space="preserve"> communication technology as future V2X communication</w:t>
      </w:r>
      <w:r w:rsidR="004D12B4" w:rsidRPr="00ED6127">
        <w:rPr>
          <w:rFonts w:eastAsia="MS Mincho" w:hint="eastAsia"/>
          <w:lang w:eastAsia="ja-JP"/>
        </w:rPr>
        <w:t>s</w:t>
      </w:r>
      <w:r w:rsidRPr="00ED6127">
        <w:t xml:space="preserve">, focusing on the use of </w:t>
      </w:r>
      <w:r w:rsidR="00694A2E" w:rsidRPr="00ED6127">
        <w:t>millimeter wave</w:t>
      </w:r>
      <w:r w:rsidRPr="00ED6127">
        <w:t xml:space="preserve"> broadband communication as specified in 3GPP's 5G-NR and IEEE802.11ad</w:t>
      </w:r>
      <w:r w:rsidR="00BC5028" w:rsidRPr="008C4D49">
        <w:rPr>
          <w:rFonts w:eastAsia="MS Mincho"/>
          <w:lang w:eastAsia="ja-JP"/>
        </w:rPr>
        <w:t>/11ay</w:t>
      </w:r>
      <w:r w:rsidRPr="00ED6127">
        <w:t>. The potential for new applications, such as the fusion of millimeter</w:t>
      </w:r>
      <w:r w:rsidRPr="00ED6127">
        <w:rPr>
          <w:rFonts w:eastAsia="MS Mincho" w:hint="eastAsia"/>
          <w:lang w:eastAsia="ja-JP"/>
        </w:rPr>
        <w:t xml:space="preserve"> </w:t>
      </w:r>
      <w:r w:rsidRPr="00ED6127">
        <w:t>wave communications and sensing, and the use of millimeter</w:t>
      </w:r>
      <w:r w:rsidRPr="00ED6127">
        <w:rPr>
          <w:rFonts w:eastAsia="MS Mincho" w:hint="eastAsia"/>
          <w:lang w:eastAsia="ja-JP"/>
        </w:rPr>
        <w:t xml:space="preserve"> </w:t>
      </w:r>
      <w:r w:rsidRPr="00ED6127">
        <w:t>wave radar and sensor information to improve the performance of millimeter</w:t>
      </w:r>
      <w:r w:rsidRPr="00ED6127">
        <w:rPr>
          <w:rFonts w:eastAsia="MS Mincho" w:hint="eastAsia"/>
          <w:lang w:eastAsia="ja-JP"/>
        </w:rPr>
        <w:t xml:space="preserve"> </w:t>
      </w:r>
      <w:r w:rsidRPr="00ED6127">
        <w:t xml:space="preserve">wave communications, were also discussed. </w:t>
      </w:r>
      <w:r w:rsidRPr="00ED6127">
        <w:rPr>
          <w:rFonts w:eastAsia="MS Mincho" w:hint="eastAsia"/>
          <w:lang w:eastAsia="ja-JP"/>
        </w:rPr>
        <w:t>N</w:t>
      </w:r>
      <w:r w:rsidRPr="00ED6127">
        <w:t xml:space="preserve">ew applications of the millimeter wave band in the ITS field, such as the use of millimeter wave sensors as </w:t>
      </w:r>
      <w:r w:rsidRPr="00ED6127">
        <w:rPr>
          <w:rFonts w:eastAsia="MS Mincho"/>
          <w:lang w:eastAsia="ja-JP"/>
        </w:rPr>
        <w:t>in-cabin monitoring sensors</w:t>
      </w:r>
      <w:r w:rsidRPr="00ED6127">
        <w:t xml:space="preserve">, were </w:t>
      </w:r>
      <w:r w:rsidRPr="00ED6127">
        <w:rPr>
          <w:rFonts w:eastAsia="MS Mincho" w:hint="eastAsia"/>
          <w:lang w:eastAsia="ja-JP"/>
        </w:rPr>
        <w:t>also described</w:t>
      </w:r>
      <w:r w:rsidRPr="00ED6127">
        <w:t>.</w:t>
      </w:r>
    </w:p>
    <w:p w14:paraId="2E8B5CBB" w14:textId="15B00B5F" w:rsidR="00FB1378" w:rsidRPr="00ED6127" w:rsidRDefault="00FB1378" w:rsidP="00ED7154">
      <w:pPr>
        <w:ind w:firstLineChars="50" w:firstLine="120"/>
        <w:jc w:val="both"/>
      </w:pPr>
      <w:r w:rsidRPr="00ED6127">
        <w:t>Millimeter</w:t>
      </w:r>
      <w:r w:rsidRPr="00ED6127">
        <w:rPr>
          <w:rFonts w:eastAsia="MS Mincho" w:hint="eastAsia"/>
          <w:lang w:eastAsia="ja-JP"/>
        </w:rPr>
        <w:t xml:space="preserve"> </w:t>
      </w:r>
      <w:r w:rsidRPr="00ED6127">
        <w:t xml:space="preserve">wave onboard radars are gradually becoming popular, mainly </w:t>
      </w:r>
      <w:r w:rsidR="007821B1" w:rsidRPr="00ED6127">
        <w:t>76–77</w:t>
      </w:r>
      <w:r w:rsidRPr="00ED6127">
        <w:t xml:space="preserve"> GHz</w:t>
      </w:r>
      <w:r w:rsidRPr="00ED6127">
        <w:rPr>
          <w:rFonts w:eastAsia="MS Mincho" w:hint="eastAsia"/>
          <w:lang w:eastAsia="ja-JP"/>
        </w:rPr>
        <w:t xml:space="preserve"> </w:t>
      </w:r>
      <w:r w:rsidRPr="00ED6127">
        <w:t xml:space="preserve">band radars for </w:t>
      </w:r>
      <w:r w:rsidR="008E239D" w:rsidRPr="00ED6127">
        <w:rPr>
          <w:rFonts w:eastAsia="MS Mincho"/>
          <w:lang w:eastAsia="ja-JP"/>
        </w:rPr>
        <w:t>forward-looking</w:t>
      </w:r>
      <w:r w:rsidRPr="00ED6127">
        <w:rPr>
          <w:rFonts w:eastAsia="MS Mincho"/>
          <w:lang w:eastAsia="ja-JP"/>
        </w:rPr>
        <w:t xml:space="preserve"> radar</w:t>
      </w:r>
      <w:r w:rsidRPr="00ED6127">
        <w:t xml:space="preserve">, in line with the progress of ADAS (Advanced Driver Assistance Systems) and autonomous driving Level 3/Level 4. </w:t>
      </w:r>
      <w:r w:rsidRPr="00ED6127">
        <w:rPr>
          <w:rFonts w:eastAsia="MS Mincho"/>
          <w:lang w:eastAsia="ja-JP"/>
        </w:rPr>
        <w:t>R</w:t>
      </w:r>
      <w:r w:rsidRPr="00ED6127">
        <w:t>earward and sideward surveillance</w:t>
      </w:r>
      <w:r w:rsidRPr="00ED6127">
        <w:rPr>
          <w:rFonts w:eastAsia="MS Mincho" w:hint="eastAsia"/>
          <w:lang w:eastAsia="ja-JP"/>
        </w:rPr>
        <w:t xml:space="preserve"> sensors</w:t>
      </w:r>
      <w:r w:rsidRPr="00ED6127">
        <w:t xml:space="preserve"> using 24 GHz and </w:t>
      </w:r>
      <w:r w:rsidR="00E03E9F" w:rsidRPr="00ED6127">
        <w:t>76–81</w:t>
      </w:r>
      <w:r w:rsidRPr="00ED6127">
        <w:t xml:space="preserve"> GHz band radars </w:t>
      </w:r>
      <w:r w:rsidRPr="00ED6127">
        <w:rPr>
          <w:rFonts w:eastAsia="MS Mincho" w:hint="eastAsia"/>
          <w:lang w:eastAsia="ja-JP"/>
        </w:rPr>
        <w:t>are</w:t>
      </w:r>
      <w:r w:rsidRPr="00ED6127">
        <w:t xml:space="preserve"> also progressing. In addition</w:t>
      </w:r>
      <w:r w:rsidRPr="00ED6127">
        <w:rPr>
          <w:rFonts w:eastAsia="MS Mincho" w:hint="eastAsia"/>
          <w:lang w:eastAsia="ja-JP"/>
        </w:rPr>
        <w:t xml:space="preserve"> to </w:t>
      </w:r>
      <w:r w:rsidR="00284016" w:rsidRPr="00ED6127">
        <w:rPr>
          <w:rFonts w:eastAsia="MS Mincho"/>
          <w:lang w:eastAsia="ja-JP"/>
        </w:rPr>
        <w:t xml:space="preserve">the applications </w:t>
      </w:r>
      <w:r w:rsidRPr="00ED6127">
        <w:t xml:space="preserve">mentioned above, </w:t>
      </w:r>
      <w:r w:rsidR="00D72A0A" w:rsidRPr="00ED6127">
        <w:rPr>
          <w:rFonts w:eastAsia="MS Mincho"/>
          <w:lang w:eastAsia="ja-JP"/>
        </w:rPr>
        <w:t xml:space="preserve">various other uses are being considered for the 60 GHz band, such as </w:t>
      </w:r>
      <w:r w:rsidRPr="00ED6127">
        <w:rPr>
          <w:rFonts w:eastAsia="MS Mincho"/>
          <w:lang w:eastAsia="ja-JP"/>
        </w:rPr>
        <w:t>in-cabin monitoring sensors</w:t>
      </w:r>
      <w:r w:rsidRPr="00ED6127">
        <w:rPr>
          <w:rFonts w:eastAsia="MS Mincho" w:hint="eastAsia"/>
          <w:lang w:eastAsia="ja-JP"/>
        </w:rPr>
        <w:t xml:space="preserve"> </w:t>
      </w:r>
      <w:r w:rsidR="00D72A0A" w:rsidRPr="00ED6127">
        <w:rPr>
          <w:rFonts w:eastAsia="MS Mincho"/>
          <w:lang w:eastAsia="ja-JP"/>
        </w:rPr>
        <w:t>and kick sensors for keyless entry system</w:t>
      </w:r>
      <w:r w:rsidRPr="00ED6127">
        <w:t xml:space="preserve">. </w:t>
      </w:r>
      <w:r w:rsidRPr="00ED6127">
        <w:rPr>
          <w:rFonts w:eastAsia="MS Mincho" w:hint="eastAsia"/>
          <w:lang w:eastAsia="ja-JP"/>
        </w:rPr>
        <w:t>Also</w:t>
      </w:r>
      <w:r w:rsidRPr="00ED6127">
        <w:t xml:space="preserve">, radar </w:t>
      </w:r>
      <w:r w:rsidRPr="00ED6127">
        <w:rPr>
          <w:rFonts w:eastAsia="MS Mincho" w:hint="eastAsia"/>
          <w:lang w:eastAsia="ja-JP"/>
        </w:rPr>
        <w:t>sensors</w:t>
      </w:r>
      <w:r w:rsidRPr="00ED6127">
        <w:t xml:space="preserve"> on infrastructure </w:t>
      </w:r>
      <w:r w:rsidRPr="00ED6127">
        <w:rPr>
          <w:rFonts w:eastAsia="MS Mincho" w:hint="eastAsia"/>
          <w:lang w:eastAsia="ja-JP"/>
        </w:rPr>
        <w:t>are</w:t>
      </w:r>
      <w:r w:rsidRPr="00ED6127">
        <w:t xml:space="preserve"> being considered to support safe driving through road-vehicle coordination. However, there are no unified technical standards or regulatory information that should be referred to when spreading advanced ITS to APT countries. In order for millimeter</w:t>
      </w:r>
      <w:r w:rsidRPr="00ED6127">
        <w:rPr>
          <w:rFonts w:eastAsia="MS Mincho" w:hint="eastAsia"/>
          <w:lang w:eastAsia="ja-JP"/>
        </w:rPr>
        <w:t xml:space="preserve"> </w:t>
      </w:r>
      <w:r w:rsidRPr="00ED6127">
        <w:t>wave radar sensors to be widely used in the future, it is necessary to investigate and organize technical standards, regulations, and examples of practical applications of radar sensors for vehicles and infrastructure in APT countries.</w:t>
      </w:r>
    </w:p>
    <w:p w14:paraId="44696312" w14:textId="4F78903D" w:rsidR="00173C98" w:rsidRPr="00ED6127" w:rsidRDefault="00173C98" w:rsidP="00ED7154">
      <w:pPr>
        <w:jc w:val="both"/>
        <w:rPr>
          <w:rFonts w:eastAsia="MS Mincho"/>
          <w:lang w:eastAsia="ja-JP"/>
        </w:rPr>
      </w:pPr>
    </w:p>
    <w:p w14:paraId="4B60AB3B" w14:textId="583B9D58" w:rsidR="004D5195" w:rsidRPr="00ED6127" w:rsidRDefault="00FB1378" w:rsidP="004D5195">
      <w:pPr>
        <w:pStyle w:val="Heading1"/>
        <w:numPr>
          <w:ilvl w:val="0"/>
          <w:numId w:val="29"/>
        </w:numPr>
        <w:spacing w:beforeLines="50" w:before="120"/>
        <w:ind w:left="440" w:hanging="440"/>
        <w:jc w:val="left"/>
        <w:rPr>
          <w:rFonts w:eastAsia="MS Mincho"/>
          <w:b w:val="0"/>
          <w:bCs w:val="0"/>
          <w:u w:val="none"/>
          <w:lang w:eastAsia="ja-JP"/>
        </w:rPr>
      </w:pPr>
      <w:bookmarkStart w:id="4" w:name="_Toc190850777"/>
      <w:bookmarkStart w:id="5" w:name="_Toc190851453"/>
      <w:bookmarkStart w:id="6" w:name="_Toc208302341"/>
      <w:r w:rsidRPr="00ED6127">
        <w:rPr>
          <w:b w:val="0"/>
          <w:bCs w:val="0"/>
          <w:u w:val="none"/>
          <w:lang w:eastAsia="ja-JP"/>
        </w:rPr>
        <w:t>Scope</w:t>
      </w:r>
      <w:bookmarkEnd w:id="4"/>
      <w:bookmarkEnd w:id="5"/>
      <w:bookmarkEnd w:id="6"/>
    </w:p>
    <w:p w14:paraId="5CAB32A2" w14:textId="77777777" w:rsidR="00FB1378" w:rsidRPr="00ED6127" w:rsidRDefault="00FB1378" w:rsidP="00FB1378">
      <w:pPr>
        <w:tabs>
          <w:tab w:val="left" w:pos="1134"/>
          <w:tab w:val="left" w:pos="1871"/>
          <w:tab w:val="left" w:pos="2268"/>
        </w:tabs>
        <w:overflowPunct w:val="0"/>
        <w:autoSpaceDE w:val="0"/>
        <w:autoSpaceDN w:val="0"/>
        <w:adjustRightInd w:val="0"/>
        <w:spacing w:before="120"/>
        <w:jc w:val="both"/>
        <w:textAlignment w:val="baseline"/>
        <w:rPr>
          <w:rFonts w:eastAsia="MS Mincho"/>
          <w:i/>
          <w:lang w:eastAsia="ja-JP"/>
        </w:rPr>
      </w:pPr>
    </w:p>
    <w:p w14:paraId="2EC24F7D" w14:textId="1DB0FE33" w:rsidR="00FB1378" w:rsidRPr="00ED6127" w:rsidRDefault="00FB1378" w:rsidP="00ED7154">
      <w:pPr>
        <w:jc w:val="both"/>
        <w:rPr>
          <w:rFonts w:eastAsia="MS Mincho"/>
          <w:lang w:eastAsia="ja-JP"/>
        </w:rPr>
      </w:pPr>
      <w:r w:rsidRPr="00ED6127">
        <w:rPr>
          <w:rFonts w:eastAsia="MS Mincho" w:hint="eastAsia"/>
          <w:lang w:eastAsia="ja-JP"/>
        </w:rPr>
        <w:t xml:space="preserve">　</w:t>
      </w:r>
      <w:r w:rsidRPr="00ED6127">
        <w:rPr>
          <w:rFonts w:eastAsia="MS Mincho"/>
          <w:lang w:eastAsia="ja-JP"/>
        </w:rPr>
        <w:t>APT/AWG studied and published a report focusing on the millimeter wave ITS application</w:t>
      </w:r>
      <w:r w:rsidR="007002B8" w:rsidRPr="00ED6127">
        <w:rPr>
          <w:rFonts w:eastAsia="MS Mincho" w:hint="eastAsia"/>
          <w:lang w:eastAsia="ja-JP"/>
        </w:rPr>
        <w:t>s</w:t>
      </w:r>
      <w:r w:rsidRPr="00ED6127">
        <w:rPr>
          <w:rFonts w:eastAsia="MS Mincho"/>
          <w:lang w:eastAsia="ja-JP"/>
        </w:rPr>
        <w:t xml:space="preserve"> in APT countries that are expected to be utilized in the future, May 2023 (APT/AWG/REP-132).</w:t>
      </w:r>
    </w:p>
    <w:p w14:paraId="6F7031B1" w14:textId="77C9F252" w:rsidR="00FB1378" w:rsidRPr="00ED6127" w:rsidRDefault="00FB1378" w:rsidP="00ED7154">
      <w:pPr>
        <w:jc w:val="both"/>
        <w:rPr>
          <w:rFonts w:eastAsia="MS Mincho"/>
          <w:lang w:eastAsia="ja-JP"/>
        </w:rPr>
      </w:pPr>
      <w:r w:rsidRPr="00ED6127">
        <w:rPr>
          <w:lang w:eastAsia="ja-JP"/>
        </w:rPr>
        <w:t xml:space="preserve">　</w:t>
      </w:r>
      <w:r w:rsidRPr="00ED6127">
        <w:rPr>
          <w:lang w:eastAsia="ja-JP"/>
        </w:rPr>
        <w:t xml:space="preserve">This report focuses on radar and sensor applications operating in millimeter wave bands for ITS in APT region countries. The report also describes the results of a detailed survey of radar and sensor technology, standardization, and technical regulations in the APT region countries. In addition to the </w:t>
      </w:r>
      <w:r w:rsidR="00E03E9F" w:rsidRPr="00ED6127">
        <w:rPr>
          <w:lang w:eastAsia="ja-JP"/>
        </w:rPr>
        <w:t>76–81</w:t>
      </w:r>
      <w:r w:rsidRPr="00ED6127">
        <w:rPr>
          <w:lang w:eastAsia="ja-JP"/>
        </w:rPr>
        <w:t xml:space="preserve"> GHz band, which is already in practical use for onboard exterior sensor</w:t>
      </w:r>
      <w:r w:rsidR="00E2205C" w:rsidRPr="00ED6127">
        <w:rPr>
          <w:lang w:eastAsia="ja-JP"/>
        </w:rPr>
        <w:t>s</w:t>
      </w:r>
      <w:r w:rsidRPr="00ED6127">
        <w:rPr>
          <w:lang w:eastAsia="ja-JP"/>
        </w:rPr>
        <w:t>, the survey also covers 24 GHz band in the quasi-millimeter wave</w:t>
      </w:r>
      <w:r w:rsidR="00AE4DBA" w:rsidRPr="00ED6127">
        <w:rPr>
          <w:rFonts w:eastAsia="MS Mincho" w:hint="eastAsia"/>
          <w:lang w:eastAsia="ja-JP"/>
        </w:rPr>
        <w:t xml:space="preserve"> range</w:t>
      </w:r>
      <w:r w:rsidRPr="00ED6127">
        <w:rPr>
          <w:lang w:eastAsia="ja-JP"/>
        </w:rPr>
        <w:t xml:space="preserve">, and </w:t>
      </w:r>
      <w:r w:rsidR="00127A10" w:rsidRPr="00ED6127">
        <w:rPr>
          <w:rFonts w:eastAsia="MS Mincho" w:hint="eastAsia"/>
          <w:lang w:eastAsia="ja-JP"/>
        </w:rPr>
        <w:t xml:space="preserve">the </w:t>
      </w:r>
      <w:r w:rsidRPr="00ED6127">
        <w:rPr>
          <w:lang w:eastAsia="ja-JP"/>
        </w:rPr>
        <w:t xml:space="preserve">60 GHz band, </w:t>
      </w:r>
      <w:r w:rsidR="00761107" w:rsidRPr="00ED6127">
        <w:rPr>
          <w:rFonts w:eastAsia="MS Mincho" w:hint="eastAsia"/>
          <w:lang w:eastAsia="ja-JP"/>
        </w:rPr>
        <w:t xml:space="preserve">both of </w:t>
      </w:r>
      <w:r w:rsidRPr="00ED6127">
        <w:rPr>
          <w:lang w:eastAsia="ja-JP"/>
        </w:rPr>
        <w:t xml:space="preserve">which are expected to be utilized </w:t>
      </w:r>
      <w:r w:rsidR="00761107" w:rsidRPr="00ED6127">
        <w:rPr>
          <w:rFonts w:eastAsia="MS Mincho" w:hint="eastAsia"/>
          <w:lang w:eastAsia="ja-JP"/>
        </w:rPr>
        <w:t xml:space="preserve">not only </w:t>
      </w:r>
      <w:r w:rsidRPr="00ED6127">
        <w:rPr>
          <w:lang w:eastAsia="ja-JP"/>
        </w:rPr>
        <w:t>for in-cabin monitoring sensors</w:t>
      </w:r>
      <w:r w:rsidR="00F57D0E" w:rsidRPr="00ED6127">
        <w:rPr>
          <w:rFonts w:eastAsia="MS Mincho" w:hint="eastAsia"/>
          <w:lang w:eastAsia="ja-JP"/>
        </w:rPr>
        <w:t xml:space="preserve"> but also for exterior sensing applications</w:t>
      </w:r>
      <w:r w:rsidRPr="00ED6127">
        <w:rPr>
          <w:lang w:eastAsia="ja-JP"/>
        </w:rPr>
        <w:t>. The survey is not limited to onboard systems but also includes radars and sensors on the infrastructure side.</w:t>
      </w:r>
      <w:r w:rsidR="00B865A1" w:rsidRPr="00ED6127">
        <w:rPr>
          <w:lang w:eastAsia="ja-JP"/>
        </w:rPr>
        <w:t xml:space="preserve"> </w:t>
      </w:r>
      <w:r w:rsidR="00605EE0" w:rsidRPr="00ED6127">
        <w:rPr>
          <w:lang w:eastAsia="ja-JP"/>
        </w:rPr>
        <w:t xml:space="preserve">Furthermore, if there are any technical standards or use cases involving millimeter wave bands other than the three aforementioned frequency ranges, they </w:t>
      </w:r>
      <w:r w:rsidR="00870444" w:rsidRPr="00ED6127">
        <w:rPr>
          <w:rFonts w:eastAsia="MS Mincho" w:hint="eastAsia"/>
          <w:lang w:eastAsia="ja-JP"/>
        </w:rPr>
        <w:t>are also</w:t>
      </w:r>
      <w:r w:rsidR="00605EE0" w:rsidRPr="00ED6127">
        <w:rPr>
          <w:lang w:eastAsia="ja-JP"/>
        </w:rPr>
        <w:t xml:space="preserve"> comprehensively introduced. </w:t>
      </w:r>
    </w:p>
    <w:p w14:paraId="1922713A" w14:textId="77777777" w:rsidR="00173C98" w:rsidRPr="00ED6127" w:rsidRDefault="00173C98" w:rsidP="0042655C">
      <w:pPr>
        <w:rPr>
          <w:rFonts w:eastAsia="MS Mincho"/>
          <w:lang w:eastAsia="ja-JP"/>
        </w:rPr>
      </w:pPr>
    </w:p>
    <w:p w14:paraId="20F8FF60" w14:textId="77777777" w:rsidR="00FB1378" w:rsidRPr="00ED6127" w:rsidRDefault="00FB1378" w:rsidP="004D5195">
      <w:pPr>
        <w:pStyle w:val="Heading1"/>
        <w:numPr>
          <w:ilvl w:val="0"/>
          <w:numId w:val="29"/>
        </w:numPr>
        <w:spacing w:beforeLines="50" w:before="120"/>
        <w:ind w:leftChars="53" w:left="552"/>
        <w:jc w:val="left"/>
        <w:rPr>
          <w:b w:val="0"/>
          <w:bCs w:val="0"/>
          <w:u w:val="none"/>
          <w:lang w:eastAsia="ja-JP"/>
        </w:rPr>
      </w:pPr>
      <w:bookmarkStart w:id="7" w:name="_Toc202948866"/>
      <w:bookmarkStart w:id="8" w:name="_Toc202949235"/>
      <w:bookmarkStart w:id="9" w:name="_Toc190850778"/>
      <w:bookmarkStart w:id="10" w:name="_Toc190850817"/>
      <w:bookmarkStart w:id="11" w:name="_Toc190851321"/>
      <w:bookmarkStart w:id="12" w:name="_Toc190851454"/>
      <w:bookmarkStart w:id="13" w:name="_Toc190851590"/>
      <w:bookmarkStart w:id="14" w:name="_Toc190850779"/>
      <w:bookmarkStart w:id="15" w:name="_Toc190850818"/>
      <w:bookmarkStart w:id="16" w:name="_Toc190851322"/>
      <w:bookmarkStart w:id="17" w:name="_Toc190851455"/>
      <w:bookmarkStart w:id="18" w:name="_Toc190851591"/>
      <w:bookmarkStart w:id="19" w:name="_Toc202948867"/>
      <w:bookmarkStart w:id="20" w:name="_Toc202949236"/>
      <w:bookmarkStart w:id="21" w:name="_Toc190850781"/>
      <w:bookmarkStart w:id="22" w:name="_Toc190851457"/>
      <w:bookmarkStart w:id="23" w:name="_Toc208302342"/>
      <w:bookmarkEnd w:id="7"/>
      <w:bookmarkEnd w:id="8"/>
      <w:bookmarkEnd w:id="9"/>
      <w:bookmarkEnd w:id="10"/>
      <w:bookmarkEnd w:id="11"/>
      <w:bookmarkEnd w:id="12"/>
      <w:bookmarkEnd w:id="13"/>
      <w:bookmarkEnd w:id="14"/>
      <w:bookmarkEnd w:id="15"/>
      <w:bookmarkEnd w:id="16"/>
      <w:bookmarkEnd w:id="17"/>
      <w:bookmarkEnd w:id="18"/>
      <w:bookmarkEnd w:id="19"/>
      <w:bookmarkEnd w:id="20"/>
      <w:r w:rsidRPr="00ED6127">
        <w:rPr>
          <w:b w:val="0"/>
          <w:bCs w:val="0"/>
          <w:u w:val="none"/>
          <w:lang w:eastAsia="ja-JP"/>
        </w:rPr>
        <w:t>Related documents</w:t>
      </w:r>
      <w:bookmarkEnd w:id="21"/>
      <w:bookmarkEnd w:id="22"/>
      <w:bookmarkEnd w:id="23"/>
    </w:p>
    <w:p w14:paraId="0B69CBB6" w14:textId="77777777" w:rsidR="00FB1378" w:rsidRPr="00ED6127" w:rsidRDefault="00FB1378" w:rsidP="00FB1378">
      <w:pPr>
        <w:ind w:leftChars="200" w:left="480"/>
        <w:rPr>
          <w:rFonts w:eastAsia="MS Mincho"/>
          <w:lang w:eastAsia="ja-JP"/>
        </w:rPr>
      </w:pPr>
    </w:p>
    <w:p w14:paraId="0D9425D0" w14:textId="1458DCA6" w:rsidR="00470FF5" w:rsidRPr="00ED6127" w:rsidRDefault="00470FF5" w:rsidP="00470FF5">
      <w:pPr>
        <w:rPr>
          <w:rFonts w:eastAsia="MS Mincho"/>
          <w:b/>
          <w:bCs/>
          <w:lang w:eastAsia="ja-JP"/>
        </w:rPr>
      </w:pPr>
      <w:r w:rsidRPr="00ED6127">
        <w:rPr>
          <w:rFonts w:eastAsia="MS Mincho" w:hint="eastAsia"/>
          <w:b/>
          <w:bCs/>
          <w:lang w:eastAsia="ja-JP"/>
        </w:rPr>
        <w:t xml:space="preserve">ITU-R </w:t>
      </w:r>
      <w:r w:rsidRPr="00ED6127">
        <w:rPr>
          <w:rFonts w:eastAsia="MS Mincho"/>
          <w:b/>
          <w:bCs/>
          <w:lang w:eastAsia="ja-JP"/>
        </w:rPr>
        <w:t>Recommendations</w:t>
      </w:r>
      <w:r w:rsidRPr="00ED6127">
        <w:rPr>
          <w:rFonts w:eastAsia="MS Mincho" w:hint="eastAsia"/>
          <w:b/>
          <w:bCs/>
          <w:lang w:eastAsia="ja-JP"/>
        </w:rPr>
        <w:t>:</w:t>
      </w:r>
    </w:p>
    <w:p w14:paraId="00F355A2" w14:textId="57F1CEBA" w:rsidR="00F25183" w:rsidRPr="00ED6127" w:rsidRDefault="00F25183" w:rsidP="00335FE2">
      <w:pPr>
        <w:ind w:left="2822" w:hangingChars="1176" w:hanging="2822"/>
        <w:rPr>
          <w:rFonts w:eastAsia="MS Mincho"/>
          <w:b/>
          <w:bCs/>
          <w:lang w:eastAsia="ja-JP"/>
        </w:rPr>
      </w:pPr>
      <w:r w:rsidRPr="00ED6127">
        <w:rPr>
          <w:rFonts w:eastAsia="MS Mincho"/>
          <w:lang w:eastAsia="ja-JP"/>
        </w:rPr>
        <w:t>ITU-R M.14</w:t>
      </w:r>
      <w:r w:rsidR="00EA2C02" w:rsidRPr="00ED6127">
        <w:rPr>
          <w:rFonts w:eastAsia="MS Mincho"/>
          <w:lang w:eastAsia="ja-JP"/>
        </w:rPr>
        <w:t>5</w:t>
      </w:r>
      <w:r w:rsidRPr="00ED6127">
        <w:rPr>
          <w:rFonts w:eastAsia="MS Mincho"/>
          <w:lang w:eastAsia="ja-JP"/>
        </w:rPr>
        <w:t>2</w:t>
      </w:r>
      <w:r w:rsidR="00D20111" w:rsidRPr="00ED6127">
        <w:rPr>
          <w:rFonts w:eastAsia="MS Mincho"/>
          <w:lang w:eastAsia="ja-JP"/>
        </w:rPr>
        <w:t>-2</w:t>
      </w:r>
      <w:r w:rsidR="009F76EB" w:rsidRPr="00ED6127">
        <w:rPr>
          <w:rFonts w:eastAsia="MS Mincho"/>
          <w:b/>
          <w:bCs/>
          <w:lang w:eastAsia="ja-JP"/>
        </w:rPr>
        <w:tab/>
      </w:r>
      <w:proofErr w:type="spellStart"/>
      <w:r w:rsidR="009F76EB" w:rsidRPr="00ED6127">
        <w:rPr>
          <w:rFonts w:eastAsia="MS Mincho"/>
          <w:lang w:eastAsia="ja-JP"/>
        </w:rPr>
        <w:t>Millimetre</w:t>
      </w:r>
      <w:proofErr w:type="spellEnd"/>
      <w:r w:rsidR="009F76EB" w:rsidRPr="00ED6127">
        <w:rPr>
          <w:rFonts w:eastAsia="MS Mincho"/>
          <w:lang w:eastAsia="ja-JP"/>
        </w:rPr>
        <w:t xml:space="preserve"> wave vehicular collision avoidance radars and radiocommunication systems for intelligent transport system applications</w:t>
      </w:r>
    </w:p>
    <w:p w14:paraId="0DF4610F" w14:textId="196227B5" w:rsidR="00FB1378" w:rsidRPr="00ED6127" w:rsidRDefault="00FB1378" w:rsidP="00335FE2">
      <w:pPr>
        <w:ind w:left="2822" w:hangingChars="1176" w:hanging="2822"/>
        <w:rPr>
          <w:rFonts w:eastAsia="MS Mincho"/>
          <w:szCs w:val="20"/>
          <w:lang w:val="en-GB" w:eastAsia="ja-JP"/>
        </w:rPr>
      </w:pPr>
      <w:r w:rsidRPr="00ED6127">
        <w:rPr>
          <w:rFonts w:eastAsia="MS Mincho"/>
          <w:lang w:eastAsia="ja-JP"/>
        </w:rPr>
        <w:t>ITU-R M.2057-1</w:t>
      </w:r>
      <w:r w:rsidRPr="00ED6127">
        <w:rPr>
          <w:rFonts w:eastAsia="MS Mincho"/>
          <w:b/>
          <w:bCs/>
          <w:lang w:eastAsia="ja-JP"/>
        </w:rPr>
        <w:tab/>
      </w:r>
      <w:r w:rsidRPr="00ED6127">
        <w:rPr>
          <w:rFonts w:eastAsia="SimSun"/>
          <w:szCs w:val="20"/>
          <w:lang w:val="en-GB" w:eastAsia="zh-CN"/>
        </w:rPr>
        <w:t xml:space="preserve">Systems characteristics of automotive radars operating in the frequency band </w:t>
      </w:r>
      <w:r w:rsidR="00E03E9F" w:rsidRPr="00ED6127">
        <w:rPr>
          <w:rFonts w:eastAsia="SimSun"/>
          <w:szCs w:val="20"/>
          <w:lang w:val="en-GB" w:eastAsia="zh-CN"/>
        </w:rPr>
        <w:t>76–81</w:t>
      </w:r>
      <w:r w:rsidRPr="00ED6127">
        <w:rPr>
          <w:rFonts w:eastAsia="SimSun"/>
          <w:szCs w:val="20"/>
          <w:lang w:val="en-GB" w:eastAsia="zh-CN"/>
        </w:rPr>
        <w:t xml:space="preserve"> GHz for intelligent transport systems applications</w:t>
      </w:r>
    </w:p>
    <w:p w14:paraId="24385365" w14:textId="77777777" w:rsidR="00A04099" w:rsidRDefault="00A04099" w:rsidP="00335FE2">
      <w:pPr>
        <w:ind w:left="2822" w:hangingChars="1176" w:hanging="2822"/>
        <w:rPr>
          <w:rFonts w:eastAsia="MS Mincho"/>
          <w:szCs w:val="20"/>
          <w:lang w:val="en-GB" w:eastAsia="ja-JP"/>
        </w:rPr>
      </w:pPr>
    </w:p>
    <w:p w14:paraId="5C6BAEFC" w14:textId="77777777" w:rsidR="009D7BF9" w:rsidRPr="00ED6127" w:rsidRDefault="009D7BF9" w:rsidP="00335FE2">
      <w:pPr>
        <w:ind w:left="2822" w:hangingChars="1176" w:hanging="2822"/>
        <w:rPr>
          <w:rFonts w:eastAsia="MS Mincho"/>
          <w:szCs w:val="20"/>
          <w:lang w:val="en-GB" w:eastAsia="ja-JP"/>
        </w:rPr>
      </w:pPr>
    </w:p>
    <w:p w14:paraId="78A9EC17" w14:textId="77777777" w:rsidR="00507D24" w:rsidRPr="00ED6127" w:rsidRDefault="00507D24" w:rsidP="00507D24">
      <w:pPr>
        <w:rPr>
          <w:rFonts w:eastAsia="MS Mincho"/>
          <w:b/>
          <w:bCs/>
          <w:lang w:eastAsia="ja-JP"/>
        </w:rPr>
      </w:pPr>
      <w:r w:rsidRPr="00ED6127">
        <w:rPr>
          <w:rFonts w:eastAsia="MS Mincho" w:hint="eastAsia"/>
          <w:b/>
          <w:bCs/>
          <w:lang w:eastAsia="ja-JP"/>
        </w:rPr>
        <w:t>ITU-R Reports:</w:t>
      </w:r>
    </w:p>
    <w:p w14:paraId="22389D88" w14:textId="77777777" w:rsidR="00507D24" w:rsidRPr="00ED6127" w:rsidRDefault="00507D24" w:rsidP="00507D24">
      <w:pPr>
        <w:ind w:left="2822" w:hangingChars="1176" w:hanging="2822"/>
        <w:rPr>
          <w:rFonts w:eastAsia="MS Mincho"/>
          <w:lang w:eastAsia="ja-JP"/>
        </w:rPr>
      </w:pPr>
      <w:r w:rsidRPr="00ED6127">
        <w:rPr>
          <w:rFonts w:eastAsia="SimSun"/>
          <w:szCs w:val="20"/>
          <w:lang w:val="en-GB" w:eastAsia="zh-CN"/>
        </w:rPr>
        <w:t>ITU-R M.2228</w:t>
      </w:r>
      <w:r w:rsidRPr="00ED6127">
        <w:rPr>
          <w:rFonts w:eastAsia="MS Mincho"/>
          <w:szCs w:val="20"/>
          <w:lang w:val="en-GB" w:eastAsia="ja-JP"/>
        </w:rPr>
        <w:tab/>
      </w:r>
      <w:r w:rsidRPr="00ED6127">
        <w:rPr>
          <w:rFonts w:eastAsia="SimSun"/>
          <w:szCs w:val="20"/>
          <w:lang w:val="en-GB" w:eastAsia="zh-CN"/>
        </w:rPr>
        <w:t>Advanced intelligent transport systems (ITS) radiocommunications</w:t>
      </w:r>
    </w:p>
    <w:p w14:paraId="710027B2" w14:textId="7508A20C" w:rsidR="00507D24" w:rsidRPr="00ED6127" w:rsidRDefault="00507D24" w:rsidP="00507D24">
      <w:pPr>
        <w:ind w:left="2822" w:hangingChars="1176" w:hanging="2822"/>
        <w:rPr>
          <w:rFonts w:eastAsia="MS Mincho"/>
          <w:lang w:eastAsia="ja-JP"/>
        </w:rPr>
      </w:pPr>
      <w:r w:rsidRPr="00ED6127">
        <w:rPr>
          <w:rFonts w:eastAsia="MS Mincho"/>
          <w:lang w:eastAsia="ja-JP"/>
        </w:rPr>
        <w:t>ITU-R M.2322</w:t>
      </w:r>
      <w:r w:rsidRPr="00ED6127">
        <w:tab/>
      </w:r>
      <w:r w:rsidR="004602E6" w:rsidRPr="00ED6127">
        <w:rPr>
          <w:rFonts w:eastAsia="MS Mincho"/>
          <w:lang w:eastAsia="ja-JP"/>
        </w:rPr>
        <w:t>Systems</w:t>
      </w:r>
      <w:r w:rsidRPr="00ED6127">
        <w:rPr>
          <w:rFonts w:eastAsia="MS Mincho"/>
          <w:lang w:eastAsia="ja-JP"/>
        </w:rPr>
        <w:t xml:space="preserve"> </w:t>
      </w:r>
      <w:r w:rsidR="00764F40" w:rsidRPr="00ED6127">
        <w:rPr>
          <w:rFonts w:eastAsia="MS Mincho"/>
          <w:lang w:eastAsia="ja-JP"/>
        </w:rPr>
        <w:t xml:space="preserve">Characteristics </w:t>
      </w:r>
      <w:r w:rsidRPr="00ED6127">
        <w:rPr>
          <w:rFonts w:eastAsia="MS Mincho"/>
          <w:lang w:eastAsia="ja-JP"/>
        </w:rPr>
        <w:t>and compatibility of automotive radars operating in the frequency band 77.5</w:t>
      </w:r>
      <w:r w:rsidR="00A40E93" w:rsidRPr="00ED6127">
        <w:rPr>
          <w:rFonts w:eastAsia="SimSun"/>
          <w:szCs w:val="20"/>
          <w:lang w:val="en-GB" w:eastAsia="zh-CN"/>
        </w:rPr>
        <w:t>–</w:t>
      </w:r>
      <w:r w:rsidRPr="00ED6127">
        <w:rPr>
          <w:rFonts w:eastAsia="MS Mincho"/>
          <w:lang w:eastAsia="ja-JP"/>
        </w:rPr>
        <w:t>78 GHz for sharing studies</w:t>
      </w:r>
    </w:p>
    <w:p w14:paraId="733C322C" w14:textId="77777777" w:rsidR="00FB1378" w:rsidRPr="00ED6127" w:rsidRDefault="00FB1378" w:rsidP="00FB1378">
      <w:pPr>
        <w:ind w:leftChars="200" w:left="480"/>
        <w:rPr>
          <w:rFonts w:eastAsia="MS Mincho"/>
          <w:lang w:eastAsia="ja-JP"/>
        </w:rPr>
      </w:pPr>
    </w:p>
    <w:p w14:paraId="675DA4E3" w14:textId="77777777" w:rsidR="00FB1378" w:rsidRPr="00ED6127" w:rsidRDefault="00FB1378" w:rsidP="00FB1378">
      <w:pPr>
        <w:tabs>
          <w:tab w:val="left" w:pos="1134"/>
          <w:tab w:val="left" w:pos="1871"/>
          <w:tab w:val="left" w:pos="2268"/>
        </w:tabs>
        <w:overflowPunct w:val="0"/>
        <w:autoSpaceDE w:val="0"/>
        <w:autoSpaceDN w:val="0"/>
        <w:adjustRightInd w:val="0"/>
        <w:spacing w:before="120"/>
        <w:textAlignment w:val="baseline"/>
        <w:rPr>
          <w:rFonts w:eastAsia="MS Mincho"/>
          <w:b/>
          <w:lang w:val="en-GB" w:eastAsia="ja-JP"/>
        </w:rPr>
      </w:pPr>
      <w:r w:rsidRPr="00ED6127">
        <w:rPr>
          <w:b/>
          <w:lang w:val="en-GB"/>
        </w:rPr>
        <w:t>APT Reports:</w:t>
      </w:r>
    </w:p>
    <w:p w14:paraId="0E8B8FAE" w14:textId="77777777" w:rsidR="00FB1378" w:rsidRPr="00ED6127" w:rsidRDefault="00FB1378" w:rsidP="00FB1378">
      <w:pPr>
        <w:ind w:left="2834" w:hangingChars="1181" w:hanging="2834"/>
        <w:rPr>
          <w:bCs/>
          <w:color w:val="000000"/>
          <w:szCs w:val="20"/>
          <w:shd w:val="clear" w:color="auto" w:fill="FFFFFF"/>
          <w:lang w:val="en-GB"/>
        </w:rPr>
      </w:pPr>
      <w:r w:rsidRPr="00ED6127">
        <w:rPr>
          <w:bCs/>
          <w:lang w:val="en-GB"/>
        </w:rPr>
        <w:t>APT/AWG/REP-18(Rev2)</w:t>
      </w:r>
      <w:r w:rsidRPr="00ED6127">
        <w:rPr>
          <w:bCs/>
          <w:lang w:val="en-GB"/>
        </w:rPr>
        <w:tab/>
      </w:r>
      <w:r w:rsidRPr="00ED6127">
        <w:rPr>
          <w:bCs/>
          <w:color w:val="000000"/>
          <w:szCs w:val="20"/>
          <w:shd w:val="clear" w:color="auto" w:fill="FFFFFF"/>
          <w:lang w:val="en-GB"/>
        </w:rPr>
        <w:t>APT Report on "Usage of Intelligent Transportation Systems in APT Countries</w:t>
      </w:r>
    </w:p>
    <w:p w14:paraId="1B13B951" w14:textId="77777777" w:rsidR="00FB1378" w:rsidRPr="00ED6127" w:rsidRDefault="00FB1378" w:rsidP="00FB1378">
      <w:pPr>
        <w:ind w:left="2834" w:hangingChars="1181" w:hanging="2834"/>
        <w:rPr>
          <w:bCs/>
          <w:color w:val="000000"/>
          <w:shd w:val="clear" w:color="auto" w:fill="FFFFFF"/>
        </w:rPr>
      </w:pPr>
      <w:r w:rsidRPr="00ED6127">
        <w:rPr>
          <w:bCs/>
          <w:lang w:val="en-GB"/>
        </w:rPr>
        <w:t>APT/AWG/REP-132</w:t>
      </w:r>
      <w:r w:rsidRPr="00ED6127">
        <w:rPr>
          <w:bCs/>
          <w:lang w:val="en-GB"/>
        </w:rPr>
        <w:tab/>
      </w:r>
      <w:r w:rsidRPr="00ED6127">
        <w:rPr>
          <w:bCs/>
          <w:color w:val="000000"/>
          <w:shd w:val="clear" w:color="auto" w:fill="FFFFFF"/>
        </w:rPr>
        <w:t xml:space="preserve">APT Report on </w:t>
      </w:r>
      <w:proofErr w:type="spellStart"/>
      <w:r w:rsidRPr="00ED6127">
        <w:rPr>
          <w:bCs/>
          <w:color w:val="000000"/>
          <w:shd w:val="clear" w:color="auto" w:fill="FFFFFF"/>
        </w:rPr>
        <w:t>Millimetre</w:t>
      </w:r>
      <w:proofErr w:type="spellEnd"/>
      <w:r w:rsidRPr="00ED6127">
        <w:rPr>
          <w:bCs/>
          <w:color w:val="000000"/>
          <w:shd w:val="clear" w:color="auto" w:fill="FFFFFF"/>
        </w:rPr>
        <w:t xml:space="preserve"> wave ITS Applications in APT Countries</w:t>
      </w:r>
    </w:p>
    <w:p w14:paraId="7B58369B" w14:textId="77777777" w:rsidR="00FB1378" w:rsidRPr="00ED6127" w:rsidRDefault="00FB1378" w:rsidP="00FB1378">
      <w:pPr>
        <w:rPr>
          <w:rFonts w:eastAsia="MS Mincho"/>
          <w:lang w:eastAsia="ja-JP"/>
        </w:rPr>
      </w:pPr>
    </w:p>
    <w:p w14:paraId="0233CB07" w14:textId="77777777" w:rsidR="00FB1378" w:rsidRPr="00ED6127" w:rsidRDefault="00FB1378" w:rsidP="00FB1378">
      <w:pPr>
        <w:rPr>
          <w:rFonts w:eastAsia="MS Mincho"/>
          <w:lang w:eastAsia="ja-JP"/>
        </w:rPr>
      </w:pPr>
    </w:p>
    <w:p w14:paraId="1800829E" w14:textId="77777777" w:rsidR="00FB1378" w:rsidRPr="00ED6127" w:rsidRDefault="00FB1378" w:rsidP="00FB1378">
      <w:pPr>
        <w:pStyle w:val="Heading1"/>
        <w:numPr>
          <w:ilvl w:val="0"/>
          <w:numId w:val="29"/>
        </w:numPr>
        <w:spacing w:beforeLines="50" w:before="120"/>
        <w:ind w:leftChars="100" w:left="597" w:hanging="357"/>
        <w:jc w:val="left"/>
        <w:rPr>
          <w:b w:val="0"/>
          <w:bCs w:val="0"/>
          <w:u w:val="none"/>
          <w:lang w:eastAsia="ja-JP"/>
        </w:rPr>
      </w:pPr>
      <w:bookmarkStart w:id="24" w:name="_Toc190850782"/>
      <w:bookmarkStart w:id="25" w:name="_Toc190851458"/>
      <w:bookmarkStart w:id="26" w:name="_Toc208302343"/>
      <w:r w:rsidRPr="00ED6127">
        <w:rPr>
          <w:b w:val="0"/>
          <w:bCs w:val="0"/>
          <w:u w:val="none"/>
          <w:lang w:eastAsia="ja-JP"/>
        </w:rPr>
        <w:t>List of acronyms and abbreviations</w:t>
      </w:r>
      <w:bookmarkEnd w:id="24"/>
      <w:bookmarkEnd w:id="25"/>
      <w:bookmarkEnd w:id="26"/>
    </w:p>
    <w:p w14:paraId="669FAE48" w14:textId="3BD43CF1" w:rsidR="00FB1378" w:rsidRPr="00ED6127" w:rsidRDefault="00FB1378" w:rsidP="00FB1378">
      <w:pPr>
        <w:tabs>
          <w:tab w:val="left" w:pos="1134"/>
          <w:tab w:val="left" w:pos="1871"/>
          <w:tab w:val="left" w:pos="2268"/>
        </w:tabs>
        <w:overflowPunct w:val="0"/>
        <w:autoSpaceDE w:val="0"/>
        <w:autoSpaceDN w:val="0"/>
        <w:adjustRightInd w:val="0"/>
        <w:spacing w:before="120"/>
        <w:jc w:val="both"/>
        <w:textAlignment w:val="baseline"/>
        <w:rPr>
          <w:rFonts w:eastAsiaTheme="minorEastAsia"/>
          <w:i/>
          <w:lang w:eastAsia="ja-JP"/>
        </w:rPr>
      </w:pPr>
    </w:p>
    <w:p w14:paraId="439062ED" w14:textId="7E0812D9" w:rsidR="00FB1378" w:rsidRPr="00ED6127" w:rsidRDefault="00FB1378" w:rsidP="00FB1378">
      <w:pPr>
        <w:ind w:leftChars="200" w:left="480"/>
        <w:rPr>
          <w:rFonts w:eastAsia="MS Mincho"/>
          <w:lang w:eastAsia="ja-JP"/>
        </w:rPr>
      </w:pPr>
      <w:r w:rsidRPr="00ED6127">
        <w:rPr>
          <w:rFonts w:eastAsia="MS Mincho" w:hint="eastAsia"/>
          <w:lang w:eastAsia="ja-JP"/>
        </w:rPr>
        <w:t>AD</w:t>
      </w:r>
      <w:r w:rsidRPr="00ED6127">
        <w:rPr>
          <w:rFonts w:eastAsia="MS Mincho"/>
          <w:lang w:eastAsia="ja-JP"/>
        </w:rPr>
        <w:t>: Autonomous Driving</w:t>
      </w:r>
    </w:p>
    <w:p w14:paraId="152FF265" w14:textId="77777777" w:rsidR="00FB1378" w:rsidRPr="00ED6127" w:rsidRDefault="00FB1378" w:rsidP="00FB1378">
      <w:pPr>
        <w:ind w:leftChars="200" w:left="480"/>
        <w:rPr>
          <w:rFonts w:eastAsia="MS Mincho"/>
          <w:lang w:eastAsia="ja-JP"/>
        </w:rPr>
      </w:pPr>
      <w:r w:rsidRPr="00ED6127">
        <w:rPr>
          <w:rFonts w:eastAsia="MS Mincho" w:hint="eastAsia"/>
          <w:lang w:eastAsia="ja-JP"/>
        </w:rPr>
        <w:t>A</w:t>
      </w:r>
      <w:r w:rsidRPr="00ED6127">
        <w:rPr>
          <w:rFonts w:eastAsia="MS Mincho"/>
          <w:lang w:eastAsia="ja-JP"/>
        </w:rPr>
        <w:t xml:space="preserve">DAS: Advanced Driver Assistance Systems </w:t>
      </w:r>
    </w:p>
    <w:p w14:paraId="6B72CD6D" w14:textId="77777777" w:rsidR="00FB1378" w:rsidRPr="00ED6127" w:rsidRDefault="00FB1378" w:rsidP="00FB1378">
      <w:pPr>
        <w:ind w:leftChars="200" w:left="480"/>
        <w:rPr>
          <w:rFonts w:eastAsia="MS Mincho"/>
          <w:lang w:eastAsia="ja-JP"/>
        </w:rPr>
      </w:pPr>
      <w:r w:rsidRPr="00ED6127">
        <w:rPr>
          <w:rFonts w:eastAsia="MS Mincho"/>
          <w:lang w:eastAsia="ja-JP"/>
        </w:rPr>
        <w:t>ACC</w:t>
      </w:r>
      <w:r w:rsidRPr="00ED6127">
        <w:rPr>
          <w:rFonts w:eastAsia="MS Mincho" w:hint="eastAsia"/>
          <w:lang w:eastAsia="ja-JP"/>
        </w:rPr>
        <w:t>:</w:t>
      </w:r>
      <w:r w:rsidRPr="00ED6127">
        <w:rPr>
          <w:rFonts w:eastAsia="MS Mincho"/>
          <w:lang w:eastAsia="ja-JP"/>
        </w:rPr>
        <w:t xml:space="preserve"> Adaptive Cruise Control</w:t>
      </w:r>
    </w:p>
    <w:p w14:paraId="2E3FCC67" w14:textId="77777777" w:rsidR="00FB1378" w:rsidRPr="00ED6127" w:rsidRDefault="00FB1378" w:rsidP="00FB1378">
      <w:pPr>
        <w:ind w:leftChars="200" w:left="480"/>
        <w:rPr>
          <w:rFonts w:eastAsia="MS Mincho"/>
          <w:lang w:eastAsia="ja-JP"/>
        </w:rPr>
      </w:pPr>
      <w:r w:rsidRPr="00ED6127">
        <w:rPr>
          <w:rFonts w:eastAsia="MS Mincho"/>
          <w:lang w:eastAsia="ja-JP"/>
        </w:rPr>
        <w:t>PCS:</w:t>
      </w:r>
      <w:r w:rsidRPr="00ED6127">
        <w:t xml:space="preserve"> </w:t>
      </w:r>
      <w:r w:rsidRPr="00ED6127">
        <w:rPr>
          <w:rFonts w:eastAsia="MS Mincho"/>
          <w:lang w:eastAsia="ja-JP"/>
        </w:rPr>
        <w:t>Pre-Collision System</w:t>
      </w:r>
    </w:p>
    <w:p w14:paraId="2D747CCE" w14:textId="5DB1A729" w:rsidR="00EF1072" w:rsidRPr="00ED6127" w:rsidRDefault="00EF1072" w:rsidP="00FB1378">
      <w:pPr>
        <w:ind w:leftChars="200" w:left="480"/>
        <w:rPr>
          <w:rFonts w:eastAsia="MS Mincho"/>
          <w:lang w:eastAsia="ja-JP"/>
        </w:rPr>
      </w:pPr>
      <w:r w:rsidRPr="00ED6127">
        <w:rPr>
          <w:rFonts w:eastAsia="MS Mincho"/>
          <w:lang w:eastAsia="ja-JP"/>
        </w:rPr>
        <w:t>FIR: Fa</w:t>
      </w:r>
      <w:r w:rsidR="00315F4A" w:rsidRPr="00ED6127">
        <w:rPr>
          <w:rFonts w:eastAsia="MS Mincho"/>
          <w:lang w:eastAsia="ja-JP"/>
        </w:rPr>
        <w:t>r</w:t>
      </w:r>
      <w:r w:rsidR="00873AAC" w:rsidRPr="00ED6127">
        <w:rPr>
          <w:rFonts w:eastAsia="MS Mincho"/>
          <w:lang w:eastAsia="ja-JP"/>
        </w:rPr>
        <w:t>-I</w:t>
      </w:r>
      <w:r w:rsidR="002837DE" w:rsidRPr="00ED6127">
        <w:rPr>
          <w:rFonts w:eastAsia="MS Mincho"/>
          <w:lang w:eastAsia="ja-JP"/>
        </w:rPr>
        <w:t>nfra</w:t>
      </w:r>
      <w:r w:rsidR="00315F4A" w:rsidRPr="00ED6127">
        <w:rPr>
          <w:rFonts w:eastAsia="MS Mincho"/>
          <w:lang w:eastAsia="ja-JP"/>
        </w:rPr>
        <w:t>r</w:t>
      </w:r>
      <w:r w:rsidR="002837DE" w:rsidRPr="00ED6127">
        <w:rPr>
          <w:rFonts w:eastAsia="MS Mincho"/>
          <w:lang w:eastAsia="ja-JP"/>
        </w:rPr>
        <w:t>ed</w:t>
      </w:r>
    </w:p>
    <w:p w14:paraId="6091645B" w14:textId="16C80320" w:rsidR="00FB1378" w:rsidRPr="00ED6127" w:rsidRDefault="00FB1378" w:rsidP="00FB1378">
      <w:pPr>
        <w:ind w:leftChars="200" w:left="480"/>
        <w:rPr>
          <w:rFonts w:eastAsia="MS Mincho"/>
          <w:lang w:eastAsia="ja-JP"/>
        </w:rPr>
      </w:pPr>
      <w:r w:rsidRPr="00ED6127">
        <w:rPr>
          <w:rFonts w:eastAsia="MS Mincho" w:hint="eastAsia"/>
          <w:lang w:eastAsia="ja-JP"/>
        </w:rPr>
        <w:t>A</w:t>
      </w:r>
      <w:r w:rsidRPr="00ED6127">
        <w:rPr>
          <w:rFonts w:eastAsia="MS Mincho"/>
          <w:lang w:eastAsia="ja-JP"/>
        </w:rPr>
        <w:t xml:space="preserve">EB: </w:t>
      </w:r>
      <w:r w:rsidRPr="00ED6127">
        <w:rPr>
          <w:rFonts w:eastAsia="MS Mincho" w:hint="eastAsia"/>
          <w:lang w:eastAsia="ja-JP"/>
        </w:rPr>
        <w:t xml:space="preserve">Autonomous </w:t>
      </w:r>
      <w:r w:rsidRPr="00ED6127">
        <w:rPr>
          <w:rFonts w:eastAsia="MS Mincho"/>
          <w:lang w:eastAsia="ja-JP"/>
        </w:rPr>
        <w:t>Emergency Braking</w:t>
      </w:r>
    </w:p>
    <w:p w14:paraId="44C3E833" w14:textId="122C9282" w:rsidR="00FB1378" w:rsidRPr="00ED6127" w:rsidRDefault="00FB1378" w:rsidP="00FB1378">
      <w:pPr>
        <w:ind w:leftChars="200" w:left="480"/>
        <w:rPr>
          <w:rFonts w:eastAsia="MS Mincho"/>
          <w:lang w:eastAsia="ja-JP"/>
        </w:rPr>
      </w:pPr>
      <w:r w:rsidRPr="00ED6127">
        <w:rPr>
          <w:rFonts w:eastAsia="MS Mincho" w:hint="eastAsia"/>
          <w:lang w:eastAsia="ja-JP"/>
        </w:rPr>
        <w:t>B</w:t>
      </w:r>
      <w:r w:rsidRPr="00ED6127">
        <w:rPr>
          <w:rFonts w:eastAsia="MS Mincho"/>
          <w:lang w:eastAsia="ja-JP"/>
        </w:rPr>
        <w:t xml:space="preserve">SM: Blind Spot </w:t>
      </w:r>
      <w:r w:rsidRPr="00ED6127">
        <w:rPr>
          <w:rFonts w:eastAsia="MS Mincho" w:hint="eastAsia"/>
          <w:lang w:eastAsia="ja-JP"/>
        </w:rPr>
        <w:t>Monitoring</w:t>
      </w:r>
    </w:p>
    <w:p w14:paraId="2AAFD102" w14:textId="77777777" w:rsidR="00FB1378" w:rsidRPr="00ED6127" w:rsidRDefault="00FB1378" w:rsidP="00FB1378">
      <w:pPr>
        <w:ind w:leftChars="200" w:left="480"/>
        <w:rPr>
          <w:rFonts w:eastAsia="MS Mincho"/>
          <w:lang w:eastAsia="ja-JP"/>
        </w:rPr>
      </w:pPr>
      <w:r w:rsidRPr="00ED6127">
        <w:rPr>
          <w:rFonts w:eastAsia="MS Mincho" w:hint="eastAsia"/>
          <w:lang w:eastAsia="ja-JP"/>
        </w:rPr>
        <w:t>BSW: Blind Spot Warning</w:t>
      </w:r>
    </w:p>
    <w:p w14:paraId="35F20375" w14:textId="77777777" w:rsidR="00FB1378" w:rsidRPr="00ED6127" w:rsidRDefault="00FB1378" w:rsidP="00FB1378">
      <w:pPr>
        <w:ind w:leftChars="200" w:left="480"/>
        <w:rPr>
          <w:rFonts w:eastAsia="MS Mincho"/>
          <w:lang w:eastAsia="ja-JP"/>
        </w:rPr>
      </w:pPr>
      <w:r w:rsidRPr="00ED6127">
        <w:rPr>
          <w:rFonts w:eastAsia="MS Mincho" w:hint="eastAsia"/>
          <w:lang w:eastAsia="ja-JP"/>
        </w:rPr>
        <w:t xml:space="preserve">ISM: </w:t>
      </w:r>
      <w:r w:rsidRPr="00ED6127">
        <w:rPr>
          <w:color w:val="212529"/>
          <w:shd w:val="clear" w:color="auto" w:fill="FFFFFF"/>
        </w:rPr>
        <w:t>Industrial Scientific and Medical</w:t>
      </w:r>
    </w:p>
    <w:p w14:paraId="207B6F28" w14:textId="5FBAEF1B" w:rsidR="00FB1378" w:rsidRPr="00ED6127" w:rsidRDefault="00FB1378" w:rsidP="006F3CE7">
      <w:pPr>
        <w:ind w:leftChars="200" w:left="480"/>
        <w:rPr>
          <w:rFonts w:eastAsia="MS Mincho"/>
          <w:color w:val="212529"/>
          <w:shd w:val="clear" w:color="auto" w:fill="FFFFFF"/>
          <w:lang w:eastAsia="ja-JP"/>
        </w:rPr>
      </w:pPr>
      <w:r w:rsidRPr="00ED6127">
        <w:rPr>
          <w:rFonts w:eastAsia="MS Mincho" w:hint="eastAsia"/>
          <w:lang w:eastAsia="ja-JP"/>
        </w:rPr>
        <w:t xml:space="preserve">CVW: </w:t>
      </w:r>
      <w:r w:rsidR="006F3CE7" w:rsidRPr="00ED6127">
        <w:rPr>
          <w:rFonts w:eastAsia="MS Mincho" w:hint="eastAsia"/>
          <w:color w:val="212529"/>
          <w:shd w:val="clear" w:color="auto" w:fill="FFFFFF"/>
          <w:lang w:eastAsia="ja-JP"/>
        </w:rPr>
        <w:t>Closing</w:t>
      </w:r>
      <w:r w:rsidRPr="00ED6127">
        <w:rPr>
          <w:color w:val="212529"/>
          <w:shd w:val="clear" w:color="auto" w:fill="FFFFFF"/>
        </w:rPr>
        <w:t xml:space="preserve"> </w:t>
      </w:r>
      <w:r w:rsidRPr="00ED6127">
        <w:rPr>
          <w:rFonts w:eastAsia="MS Mincho" w:hint="eastAsia"/>
          <w:color w:val="212529"/>
          <w:shd w:val="clear" w:color="auto" w:fill="FFFFFF"/>
          <w:lang w:eastAsia="ja-JP"/>
        </w:rPr>
        <w:t>V</w:t>
      </w:r>
      <w:r w:rsidRPr="00ED6127">
        <w:rPr>
          <w:color w:val="212529"/>
          <w:shd w:val="clear" w:color="auto" w:fill="FFFFFF"/>
        </w:rPr>
        <w:t xml:space="preserve">ehicle </w:t>
      </w:r>
      <w:r w:rsidRPr="00ED6127">
        <w:rPr>
          <w:rFonts w:eastAsia="MS Mincho" w:hint="eastAsia"/>
          <w:color w:val="212529"/>
          <w:shd w:val="clear" w:color="auto" w:fill="FFFFFF"/>
          <w:lang w:eastAsia="ja-JP"/>
        </w:rPr>
        <w:t>W</w:t>
      </w:r>
      <w:r w:rsidRPr="00ED6127">
        <w:rPr>
          <w:color w:val="212529"/>
          <w:shd w:val="clear" w:color="auto" w:fill="FFFFFF"/>
        </w:rPr>
        <w:t>arning</w:t>
      </w:r>
    </w:p>
    <w:p w14:paraId="3A64083B" w14:textId="77777777" w:rsidR="00FB1378" w:rsidRPr="00ED6127" w:rsidRDefault="00FB1378" w:rsidP="00FB1378">
      <w:pPr>
        <w:ind w:leftChars="200" w:left="480"/>
        <w:rPr>
          <w:rFonts w:eastAsia="MS Mincho"/>
          <w:color w:val="212529"/>
          <w:shd w:val="clear" w:color="auto" w:fill="FFFFFF"/>
          <w:lang w:eastAsia="ja-JP"/>
        </w:rPr>
      </w:pPr>
      <w:r w:rsidRPr="00ED6127">
        <w:rPr>
          <w:rFonts w:eastAsia="MS Mincho" w:hint="eastAsia"/>
          <w:color w:val="212529"/>
          <w:shd w:val="clear" w:color="auto" w:fill="FFFFFF"/>
          <w:lang w:eastAsia="ja-JP"/>
        </w:rPr>
        <w:t>RCTA: R</w:t>
      </w:r>
      <w:r w:rsidRPr="00ED6127">
        <w:rPr>
          <w:color w:val="212529"/>
          <w:shd w:val="clear" w:color="auto" w:fill="FFFFFF"/>
        </w:rPr>
        <w:t xml:space="preserve">ear </w:t>
      </w:r>
      <w:r w:rsidRPr="00ED6127">
        <w:rPr>
          <w:rFonts w:eastAsia="MS Mincho" w:hint="eastAsia"/>
          <w:color w:val="212529"/>
          <w:shd w:val="clear" w:color="auto" w:fill="FFFFFF"/>
          <w:lang w:eastAsia="ja-JP"/>
        </w:rPr>
        <w:t>C</w:t>
      </w:r>
      <w:r w:rsidRPr="00ED6127">
        <w:rPr>
          <w:color w:val="212529"/>
          <w:shd w:val="clear" w:color="auto" w:fill="FFFFFF"/>
        </w:rPr>
        <w:t xml:space="preserve">ross </w:t>
      </w:r>
      <w:r w:rsidRPr="00ED6127">
        <w:rPr>
          <w:rFonts w:eastAsia="MS Mincho" w:hint="eastAsia"/>
          <w:color w:val="212529"/>
          <w:shd w:val="clear" w:color="auto" w:fill="FFFFFF"/>
          <w:lang w:eastAsia="ja-JP"/>
        </w:rPr>
        <w:t>T</w:t>
      </w:r>
      <w:r w:rsidRPr="00ED6127">
        <w:rPr>
          <w:color w:val="212529"/>
          <w:shd w:val="clear" w:color="auto" w:fill="FFFFFF"/>
        </w:rPr>
        <w:t xml:space="preserve">raffic </w:t>
      </w:r>
      <w:r w:rsidRPr="00ED6127">
        <w:rPr>
          <w:rFonts w:eastAsia="MS Mincho" w:hint="eastAsia"/>
          <w:color w:val="212529"/>
          <w:shd w:val="clear" w:color="auto" w:fill="FFFFFF"/>
          <w:lang w:eastAsia="ja-JP"/>
        </w:rPr>
        <w:t>A</w:t>
      </w:r>
      <w:r w:rsidRPr="00ED6127">
        <w:rPr>
          <w:color w:val="212529"/>
          <w:shd w:val="clear" w:color="auto" w:fill="FFFFFF"/>
        </w:rPr>
        <w:t>lert</w:t>
      </w:r>
    </w:p>
    <w:p w14:paraId="0E2518AC" w14:textId="6E147560" w:rsidR="00BF085D" w:rsidRPr="00ED6127" w:rsidRDefault="00BF085D" w:rsidP="00FB1378">
      <w:pPr>
        <w:ind w:leftChars="200" w:left="480"/>
        <w:rPr>
          <w:rFonts w:eastAsia="MS Mincho"/>
          <w:color w:val="212529"/>
          <w:shd w:val="clear" w:color="auto" w:fill="FFFFFF"/>
          <w:lang w:eastAsia="ja-JP"/>
        </w:rPr>
      </w:pPr>
      <w:r w:rsidRPr="00ED6127">
        <w:rPr>
          <w:rFonts w:eastAsia="MS Mincho"/>
          <w:color w:val="212529"/>
          <w:shd w:val="clear" w:color="auto" w:fill="FFFFFF"/>
          <w:lang w:eastAsia="ja-JP"/>
        </w:rPr>
        <w:t>RCS</w:t>
      </w:r>
      <w:r w:rsidR="00EF1072" w:rsidRPr="00ED6127">
        <w:rPr>
          <w:rFonts w:eastAsia="MS Mincho"/>
          <w:color w:val="212529"/>
          <w:shd w:val="clear" w:color="auto" w:fill="FFFFFF"/>
          <w:lang w:eastAsia="ja-JP"/>
        </w:rPr>
        <w:t xml:space="preserve">: Radar </w:t>
      </w:r>
      <w:proofErr w:type="gramStart"/>
      <w:r w:rsidR="00EF1072" w:rsidRPr="00ED6127">
        <w:rPr>
          <w:rFonts w:eastAsia="MS Mincho"/>
          <w:color w:val="212529"/>
          <w:shd w:val="clear" w:color="auto" w:fill="FFFFFF"/>
          <w:lang w:eastAsia="ja-JP"/>
        </w:rPr>
        <w:t>Cross-Section</w:t>
      </w:r>
      <w:proofErr w:type="gramEnd"/>
    </w:p>
    <w:p w14:paraId="2A9C89D7" w14:textId="77777777" w:rsidR="00FB1378" w:rsidRPr="00ED6127" w:rsidRDefault="00FB1378" w:rsidP="00FB1378">
      <w:pPr>
        <w:ind w:leftChars="200" w:left="480"/>
        <w:rPr>
          <w:rFonts w:eastAsia="MS Mincho"/>
          <w:color w:val="212529"/>
          <w:shd w:val="clear" w:color="auto" w:fill="FFFFFF"/>
          <w:lang w:eastAsia="ja-JP"/>
        </w:rPr>
      </w:pPr>
      <w:r w:rsidRPr="00ED6127">
        <w:rPr>
          <w:color w:val="212529"/>
          <w:shd w:val="clear" w:color="auto" w:fill="FFFFFF"/>
        </w:rPr>
        <w:t>FCTA</w:t>
      </w:r>
      <w:r w:rsidRPr="00ED6127">
        <w:rPr>
          <w:rFonts w:eastAsia="MS Mincho" w:hint="eastAsia"/>
          <w:color w:val="212529"/>
          <w:shd w:val="clear" w:color="auto" w:fill="FFFFFF"/>
          <w:lang w:eastAsia="ja-JP"/>
        </w:rPr>
        <w:t>: Fr</w:t>
      </w:r>
      <w:r w:rsidRPr="00ED6127">
        <w:rPr>
          <w:color w:val="212529"/>
          <w:shd w:val="clear" w:color="auto" w:fill="FFFFFF"/>
        </w:rPr>
        <w:t xml:space="preserve">ont </w:t>
      </w:r>
      <w:r w:rsidRPr="00ED6127">
        <w:rPr>
          <w:rFonts w:eastAsia="MS Mincho" w:hint="eastAsia"/>
          <w:color w:val="212529"/>
          <w:shd w:val="clear" w:color="auto" w:fill="FFFFFF"/>
          <w:lang w:eastAsia="ja-JP"/>
        </w:rPr>
        <w:t>C</w:t>
      </w:r>
      <w:r w:rsidRPr="00ED6127">
        <w:rPr>
          <w:color w:val="212529"/>
          <w:shd w:val="clear" w:color="auto" w:fill="FFFFFF"/>
        </w:rPr>
        <w:t xml:space="preserve">ross </w:t>
      </w:r>
      <w:r w:rsidRPr="00ED6127">
        <w:rPr>
          <w:rFonts w:eastAsia="MS Mincho" w:hint="eastAsia"/>
          <w:color w:val="212529"/>
          <w:shd w:val="clear" w:color="auto" w:fill="FFFFFF"/>
          <w:lang w:eastAsia="ja-JP"/>
        </w:rPr>
        <w:t>T</w:t>
      </w:r>
      <w:r w:rsidRPr="00ED6127">
        <w:rPr>
          <w:color w:val="212529"/>
          <w:shd w:val="clear" w:color="auto" w:fill="FFFFFF"/>
        </w:rPr>
        <w:t xml:space="preserve">raffic </w:t>
      </w:r>
      <w:r w:rsidRPr="00ED6127">
        <w:rPr>
          <w:rFonts w:eastAsia="MS Mincho" w:hint="eastAsia"/>
          <w:color w:val="212529"/>
          <w:shd w:val="clear" w:color="auto" w:fill="FFFFFF"/>
          <w:lang w:eastAsia="ja-JP"/>
        </w:rPr>
        <w:t>A</w:t>
      </w:r>
      <w:r w:rsidRPr="00ED6127">
        <w:rPr>
          <w:color w:val="212529"/>
          <w:shd w:val="clear" w:color="auto" w:fill="FFFFFF"/>
        </w:rPr>
        <w:t>lert</w:t>
      </w:r>
    </w:p>
    <w:p w14:paraId="4CF506D3" w14:textId="03AF732C" w:rsidR="00B5086D" w:rsidRPr="00ED6127" w:rsidRDefault="00B5086D" w:rsidP="00FB1378">
      <w:pPr>
        <w:ind w:leftChars="200" w:left="480"/>
        <w:rPr>
          <w:rFonts w:eastAsia="MS Mincho"/>
          <w:shd w:val="clear" w:color="auto" w:fill="FFFFFF"/>
          <w:lang w:eastAsia="ja-JP"/>
        </w:rPr>
      </w:pPr>
      <w:r w:rsidRPr="00ED6127">
        <w:rPr>
          <w:rFonts w:eastAsia="MS Mincho"/>
          <w:lang w:eastAsia="ja-JP"/>
        </w:rPr>
        <w:t>CPD: Child Presence Detection</w:t>
      </w:r>
    </w:p>
    <w:p w14:paraId="5260BEBE" w14:textId="617AAAB3" w:rsidR="00FB1378" w:rsidRPr="00ED6127" w:rsidRDefault="00315F4A" w:rsidP="00FB1378">
      <w:pPr>
        <w:ind w:leftChars="200" w:left="480"/>
        <w:rPr>
          <w:rFonts w:eastAsia="MS Mincho"/>
          <w:lang w:eastAsia="ja-JP"/>
        </w:rPr>
      </w:pPr>
      <w:r w:rsidRPr="00ED6127">
        <w:rPr>
          <w:rFonts w:eastAsia="MS Mincho" w:hint="eastAsia"/>
          <w:lang w:eastAsia="ja-JP"/>
        </w:rPr>
        <w:t>RSU: R</w:t>
      </w:r>
      <w:r w:rsidRPr="00ED6127">
        <w:rPr>
          <w:rFonts w:eastAsia="MS Mincho"/>
          <w:lang w:eastAsia="ja-JP"/>
        </w:rPr>
        <w:t>oad</w:t>
      </w:r>
      <w:r w:rsidRPr="00ED6127">
        <w:rPr>
          <w:rFonts w:eastAsia="MS Mincho" w:hint="eastAsia"/>
          <w:lang w:eastAsia="ja-JP"/>
        </w:rPr>
        <w:t>s</w:t>
      </w:r>
      <w:r w:rsidRPr="00ED6127">
        <w:rPr>
          <w:rFonts w:eastAsia="MS Mincho"/>
          <w:lang w:eastAsia="ja-JP"/>
        </w:rPr>
        <w:t xml:space="preserve">ide </w:t>
      </w:r>
      <w:r w:rsidRPr="00ED6127">
        <w:rPr>
          <w:rFonts w:eastAsia="MS Mincho" w:hint="eastAsia"/>
          <w:lang w:eastAsia="ja-JP"/>
        </w:rPr>
        <w:t>U</w:t>
      </w:r>
      <w:r w:rsidRPr="00ED6127">
        <w:rPr>
          <w:rFonts w:eastAsia="MS Mincho"/>
          <w:lang w:eastAsia="ja-JP"/>
        </w:rPr>
        <w:t xml:space="preserve">nit </w:t>
      </w:r>
    </w:p>
    <w:p w14:paraId="537A734F" w14:textId="62AD446C" w:rsidR="007B08A0" w:rsidRPr="00ED6127" w:rsidRDefault="007B08A0" w:rsidP="00FB1378">
      <w:pPr>
        <w:ind w:leftChars="200" w:left="480"/>
        <w:rPr>
          <w:rFonts w:eastAsia="MS Mincho"/>
          <w:lang w:eastAsia="ja-JP"/>
        </w:rPr>
      </w:pPr>
      <w:r w:rsidRPr="00ED6127">
        <w:rPr>
          <w:rFonts w:eastAsia="MS Mincho" w:hint="eastAsia"/>
          <w:lang w:eastAsia="ja-JP"/>
        </w:rPr>
        <w:t>GNSS:</w:t>
      </w:r>
      <w:r w:rsidR="00B20389" w:rsidRPr="00ED6127">
        <w:rPr>
          <w:rFonts w:eastAsia="MS Mincho" w:hint="eastAsia"/>
          <w:lang w:eastAsia="ja-JP"/>
        </w:rPr>
        <w:t xml:space="preserve"> Global Navigation Satellit</w:t>
      </w:r>
      <w:r w:rsidR="009C1E8C" w:rsidRPr="00ED6127">
        <w:rPr>
          <w:rFonts w:eastAsia="MS Mincho" w:hint="eastAsia"/>
          <w:lang w:eastAsia="ja-JP"/>
        </w:rPr>
        <w:t>e</w:t>
      </w:r>
      <w:r w:rsidR="00B20389" w:rsidRPr="00ED6127">
        <w:rPr>
          <w:rFonts w:eastAsia="MS Mincho" w:hint="eastAsia"/>
          <w:lang w:eastAsia="ja-JP"/>
        </w:rPr>
        <w:t xml:space="preserve"> System</w:t>
      </w:r>
      <w:r w:rsidRPr="00ED6127">
        <w:rPr>
          <w:rFonts w:eastAsia="MS Mincho" w:hint="eastAsia"/>
          <w:lang w:eastAsia="ja-JP"/>
        </w:rPr>
        <w:t xml:space="preserve">　</w:t>
      </w:r>
    </w:p>
    <w:p w14:paraId="01CC64C1" w14:textId="77777777" w:rsidR="005252B5" w:rsidRPr="00ED6127" w:rsidRDefault="005252B5" w:rsidP="00FB1378">
      <w:pPr>
        <w:ind w:leftChars="200" w:left="480"/>
        <w:rPr>
          <w:rFonts w:eastAsia="MS Mincho"/>
          <w:lang w:eastAsia="ja-JP"/>
        </w:rPr>
      </w:pPr>
    </w:p>
    <w:p w14:paraId="0E950BD8" w14:textId="77777777" w:rsidR="005252B5" w:rsidRPr="00ED6127" w:rsidRDefault="005252B5" w:rsidP="00FB1378">
      <w:pPr>
        <w:ind w:leftChars="200" w:left="480"/>
        <w:rPr>
          <w:rFonts w:eastAsia="MS Mincho"/>
          <w:lang w:eastAsia="ja-JP"/>
        </w:rPr>
      </w:pPr>
    </w:p>
    <w:p w14:paraId="64825D5B" w14:textId="77777777" w:rsidR="00FB1378" w:rsidRPr="00ED6127" w:rsidRDefault="00FB1378" w:rsidP="00FB1378">
      <w:pPr>
        <w:pStyle w:val="Heading1"/>
        <w:numPr>
          <w:ilvl w:val="0"/>
          <w:numId w:val="29"/>
        </w:numPr>
        <w:spacing w:beforeLines="50" w:before="120"/>
        <w:ind w:leftChars="100" w:left="597" w:hanging="357"/>
        <w:jc w:val="left"/>
        <w:rPr>
          <w:rFonts w:eastAsia="MS Mincho"/>
          <w:b w:val="0"/>
          <w:bCs w:val="0"/>
          <w:u w:val="none"/>
          <w:lang w:eastAsia="ja-JP"/>
        </w:rPr>
      </w:pPr>
      <w:bookmarkStart w:id="27" w:name="_Toc190850783"/>
      <w:bookmarkStart w:id="28" w:name="_Toc190851459"/>
      <w:bookmarkStart w:id="29" w:name="_Toc208302344"/>
      <w:r w:rsidRPr="00ED6127">
        <w:rPr>
          <w:b w:val="0"/>
          <w:bCs w:val="0"/>
          <w:u w:val="none"/>
          <w:lang w:eastAsia="ja-JP"/>
        </w:rPr>
        <w:t>Overview of millimeter wave radar/sensor</w:t>
      </w:r>
      <w:bookmarkEnd w:id="27"/>
      <w:bookmarkEnd w:id="28"/>
      <w:bookmarkEnd w:id="29"/>
    </w:p>
    <w:p w14:paraId="05E79C66" w14:textId="77777777" w:rsidR="005252B5" w:rsidRPr="00ED6127" w:rsidRDefault="005252B5" w:rsidP="00ED7154">
      <w:pPr>
        <w:rPr>
          <w:rFonts w:eastAsia="MS Mincho"/>
          <w:b/>
          <w:bCs/>
          <w:lang w:eastAsia="ja-JP"/>
        </w:rPr>
      </w:pPr>
    </w:p>
    <w:p w14:paraId="4139B834" w14:textId="753699DD" w:rsidR="00B03AF8" w:rsidRPr="00ED6127" w:rsidRDefault="00694A2E" w:rsidP="0098734D">
      <w:pPr>
        <w:tabs>
          <w:tab w:val="left" w:pos="142"/>
        </w:tabs>
        <w:overflowPunct w:val="0"/>
        <w:autoSpaceDE w:val="0"/>
        <w:autoSpaceDN w:val="0"/>
        <w:adjustRightInd w:val="0"/>
        <w:spacing w:before="120"/>
        <w:ind w:firstLineChars="50" w:firstLine="120"/>
        <w:jc w:val="both"/>
        <w:textAlignment w:val="baseline"/>
        <w:rPr>
          <w:rFonts w:eastAsia="MS Mincho"/>
          <w:lang w:eastAsia="ja-JP"/>
        </w:rPr>
      </w:pPr>
      <w:r w:rsidRPr="00ED6127">
        <w:rPr>
          <w:lang w:eastAsia="ja-JP"/>
        </w:rPr>
        <w:t>Millimeter wave</w:t>
      </w:r>
      <w:r w:rsidR="00503947" w:rsidRPr="00ED6127">
        <w:rPr>
          <w:lang w:eastAsia="ja-JP"/>
        </w:rPr>
        <w:t xml:space="preserve"> radar is widely used in vehicles and infrastructure</w:t>
      </w:r>
      <w:r w:rsidR="004E7A74" w:rsidRPr="00ED6127">
        <w:rPr>
          <w:rFonts w:eastAsia="MS Mincho" w:hint="eastAsia"/>
          <w:lang w:eastAsia="ja-JP"/>
        </w:rPr>
        <w:t>s</w:t>
      </w:r>
      <w:r w:rsidR="00503947" w:rsidRPr="00ED6127">
        <w:rPr>
          <w:lang w:eastAsia="ja-JP"/>
        </w:rPr>
        <w:t xml:space="preserve"> for safety and monitoring. In vehicles, it supports functions like </w:t>
      </w:r>
      <w:r w:rsidR="009D6F53" w:rsidRPr="00ED6127">
        <w:rPr>
          <w:rFonts w:eastAsia="MS Mincho"/>
          <w:lang w:eastAsia="ja-JP"/>
        </w:rPr>
        <w:t>Adaptive Cruise Control (</w:t>
      </w:r>
      <w:r w:rsidR="00503947" w:rsidRPr="00ED6127">
        <w:rPr>
          <w:lang w:eastAsia="ja-JP"/>
        </w:rPr>
        <w:t>ACC</w:t>
      </w:r>
      <w:r w:rsidR="009D6F53" w:rsidRPr="00ED6127">
        <w:rPr>
          <w:rFonts w:eastAsia="MS Mincho"/>
          <w:lang w:eastAsia="ja-JP"/>
        </w:rPr>
        <w:t>)</w:t>
      </w:r>
      <w:r w:rsidR="00503947" w:rsidRPr="00ED6127">
        <w:rPr>
          <w:lang w:eastAsia="ja-JP"/>
        </w:rPr>
        <w:t xml:space="preserve">, </w:t>
      </w:r>
      <w:r w:rsidR="009D6F53" w:rsidRPr="00ED6127">
        <w:rPr>
          <w:rFonts w:eastAsia="MS Mincho"/>
          <w:lang w:eastAsia="ja-JP"/>
        </w:rPr>
        <w:t>Pre-Collision System (</w:t>
      </w:r>
      <w:r w:rsidR="00503947" w:rsidRPr="00ED6127">
        <w:rPr>
          <w:lang w:eastAsia="ja-JP"/>
        </w:rPr>
        <w:t>PCS</w:t>
      </w:r>
      <w:r w:rsidR="009D6F53" w:rsidRPr="00ED6127">
        <w:rPr>
          <w:rFonts w:eastAsia="MS Mincho"/>
          <w:lang w:eastAsia="ja-JP"/>
        </w:rPr>
        <w:t>)</w:t>
      </w:r>
      <w:r w:rsidR="00503947" w:rsidRPr="00ED6127">
        <w:rPr>
          <w:lang w:eastAsia="ja-JP"/>
        </w:rPr>
        <w:t xml:space="preserve">, </w:t>
      </w:r>
      <w:r w:rsidR="009D6F53" w:rsidRPr="00ED6127">
        <w:rPr>
          <w:rFonts w:eastAsia="MS Mincho"/>
          <w:lang w:eastAsia="ja-JP"/>
        </w:rPr>
        <w:t>Autonomous Emergency Braking (</w:t>
      </w:r>
      <w:r w:rsidR="00503947" w:rsidRPr="00ED6127">
        <w:rPr>
          <w:lang w:eastAsia="ja-JP"/>
        </w:rPr>
        <w:t>AEB</w:t>
      </w:r>
      <w:r w:rsidR="009D6F53" w:rsidRPr="00ED6127">
        <w:rPr>
          <w:rFonts w:eastAsia="MS Mincho"/>
          <w:lang w:eastAsia="ja-JP"/>
        </w:rPr>
        <w:t>)</w:t>
      </w:r>
      <w:r w:rsidR="00503947" w:rsidRPr="00ED6127">
        <w:rPr>
          <w:lang w:eastAsia="ja-JP"/>
        </w:rPr>
        <w:t xml:space="preserve">, </w:t>
      </w:r>
      <w:r w:rsidR="009D6F53" w:rsidRPr="00ED6127">
        <w:rPr>
          <w:rFonts w:eastAsia="MS Mincho"/>
          <w:lang w:eastAsia="ja-JP"/>
        </w:rPr>
        <w:t>Blind Spot Monitoring (</w:t>
      </w:r>
      <w:r w:rsidR="00503947" w:rsidRPr="00ED6127">
        <w:rPr>
          <w:lang w:eastAsia="ja-JP"/>
        </w:rPr>
        <w:t>BSM</w:t>
      </w:r>
      <w:r w:rsidR="009D6F53" w:rsidRPr="00ED6127">
        <w:rPr>
          <w:rFonts w:eastAsia="MS Mincho"/>
          <w:lang w:eastAsia="ja-JP"/>
        </w:rPr>
        <w:t>)</w:t>
      </w:r>
      <w:r w:rsidR="00503947" w:rsidRPr="00ED6127">
        <w:rPr>
          <w:lang w:eastAsia="ja-JP"/>
        </w:rPr>
        <w:t xml:space="preserve">, parking assistance, and in-cabin monitoring. </w:t>
      </w:r>
      <w:r w:rsidR="00A066FA" w:rsidRPr="00ED6127">
        <w:rPr>
          <w:lang w:eastAsia="ja-JP"/>
        </w:rPr>
        <w:t xml:space="preserve">Different radar applications use various frequency bands:  </w:t>
      </w:r>
      <w:r w:rsidR="00E03E9F" w:rsidRPr="00ED6127">
        <w:rPr>
          <w:lang w:eastAsia="ja-JP"/>
        </w:rPr>
        <w:t>76–81</w:t>
      </w:r>
      <w:r w:rsidR="00A066FA" w:rsidRPr="00ED6127">
        <w:rPr>
          <w:lang w:eastAsia="ja-JP"/>
        </w:rPr>
        <w:t xml:space="preserve"> GHz is commonly used for forward-looking, 24 GHz for side and rear (due to better bumper penetration), and 60 GHz for in-cabin</w:t>
      </w:r>
      <w:r w:rsidR="0034440F" w:rsidRPr="00ED6127">
        <w:rPr>
          <w:rFonts w:eastAsia="MS Mincho" w:hint="eastAsia"/>
          <w:lang w:eastAsia="ja-JP"/>
        </w:rPr>
        <w:t xml:space="preserve"> and exterior</w:t>
      </w:r>
      <w:r w:rsidR="00BD7AAB" w:rsidRPr="00ED6127">
        <w:rPr>
          <w:rFonts w:eastAsia="MS Mincho" w:hint="eastAsia"/>
          <w:lang w:eastAsia="ja-JP"/>
        </w:rPr>
        <w:t xml:space="preserve"> sensing</w:t>
      </w:r>
      <w:r w:rsidR="00A066FA" w:rsidRPr="00ED6127">
        <w:rPr>
          <w:lang w:eastAsia="ja-JP"/>
        </w:rPr>
        <w:t xml:space="preserve">. </w:t>
      </w:r>
      <w:r w:rsidR="0098734D" w:rsidRPr="00ED6127">
        <w:rPr>
          <w:lang w:eastAsia="ja-JP"/>
        </w:rPr>
        <w:t>Furthermore,</w:t>
      </w:r>
      <w:r w:rsidR="00A066FA" w:rsidRPr="00ED6127">
        <w:rPr>
          <w:lang w:eastAsia="ja-JP"/>
        </w:rPr>
        <w:t xml:space="preserve"> new applications in the </w:t>
      </w:r>
      <w:r w:rsidR="00E03E9F" w:rsidRPr="00ED6127">
        <w:rPr>
          <w:lang w:eastAsia="ja-JP"/>
        </w:rPr>
        <w:t>76–81</w:t>
      </w:r>
      <w:r w:rsidR="00A066FA" w:rsidRPr="00ED6127">
        <w:rPr>
          <w:lang w:eastAsia="ja-JP"/>
        </w:rPr>
        <w:t xml:space="preserve"> GHz band are emerging for higher resolution and global standardization. </w:t>
      </w:r>
    </w:p>
    <w:p w14:paraId="27749967" w14:textId="4AB9A5B3" w:rsidR="00503947" w:rsidRPr="00ED6127" w:rsidRDefault="00B03AF8" w:rsidP="00ED7154">
      <w:pPr>
        <w:tabs>
          <w:tab w:val="left" w:pos="142"/>
        </w:tabs>
        <w:overflowPunct w:val="0"/>
        <w:autoSpaceDE w:val="0"/>
        <w:autoSpaceDN w:val="0"/>
        <w:adjustRightInd w:val="0"/>
        <w:spacing w:before="120"/>
        <w:ind w:firstLineChars="50" w:firstLine="120"/>
        <w:jc w:val="both"/>
        <w:textAlignment w:val="baseline"/>
        <w:rPr>
          <w:rFonts w:eastAsia="MS Mincho"/>
          <w:lang w:eastAsia="ja-JP"/>
        </w:rPr>
      </w:pPr>
      <w:r w:rsidRPr="00ED6127">
        <w:rPr>
          <w:rFonts w:eastAsia="MS Mincho" w:hint="eastAsia"/>
          <w:lang w:eastAsia="ja-JP"/>
        </w:rPr>
        <w:t xml:space="preserve"> </w:t>
      </w:r>
      <w:r w:rsidR="00503947" w:rsidRPr="00ED6127">
        <w:rPr>
          <w:rFonts w:eastAsia="MS Mincho"/>
          <w:lang w:eastAsia="ja-JP"/>
        </w:rPr>
        <w:t xml:space="preserve">Infrastructure applications include roadside units </w:t>
      </w:r>
      <w:r w:rsidR="00EF66FD" w:rsidRPr="00ED6127">
        <w:rPr>
          <w:rFonts w:eastAsia="MS Mincho" w:hint="eastAsia"/>
          <w:lang w:eastAsia="ja-JP"/>
        </w:rPr>
        <w:t xml:space="preserve">that </w:t>
      </w:r>
      <w:r w:rsidR="00503947" w:rsidRPr="00ED6127">
        <w:rPr>
          <w:rFonts w:eastAsia="MS Mincho"/>
          <w:lang w:eastAsia="ja-JP"/>
        </w:rPr>
        <w:t xml:space="preserve">detect pedestrians, bicycles, and vehicles to prevent accidents and wrong-way driving. Its ability to function effectively in low-visibility </w:t>
      </w:r>
      <w:r w:rsidR="00503947" w:rsidRPr="00ED6127">
        <w:rPr>
          <w:rFonts w:eastAsia="MS Mincho"/>
          <w:lang w:eastAsia="ja-JP"/>
        </w:rPr>
        <w:lastRenderedPageBreak/>
        <w:t xml:space="preserve">conditions makes it a valuable complement to other sensing technologies like cameras and </w:t>
      </w:r>
      <w:proofErr w:type="spellStart"/>
      <w:r w:rsidR="00F01718" w:rsidRPr="00ED6127">
        <w:rPr>
          <w:rFonts w:eastAsia="MS Mincho" w:hint="eastAsia"/>
          <w:lang w:eastAsia="ja-JP"/>
        </w:rPr>
        <w:t>LiDARs</w:t>
      </w:r>
      <w:proofErr w:type="spellEnd"/>
      <w:r w:rsidR="00503947" w:rsidRPr="00ED6127">
        <w:rPr>
          <w:rFonts w:eastAsia="MS Mincho"/>
          <w:lang w:eastAsia="ja-JP"/>
        </w:rPr>
        <w:t>.</w:t>
      </w:r>
    </w:p>
    <w:p w14:paraId="47ED512C" w14:textId="77777777" w:rsidR="009B2CA8" w:rsidRPr="00ED6127" w:rsidRDefault="009B2CA8" w:rsidP="00ED7154">
      <w:pPr>
        <w:pStyle w:val="ListParagraph"/>
        <w:tabs>
          <w:tab w:val="left" w:pos="1134"/>
          <w:tab w:val="left" w:pos="1871"/>
          <w:tab w:val="left" w:pos="2268"/>
        </w:tabs>
        <w:overflowPunct w:val="0"/>
        <w:autoSpaceDE w:val="0"/>
        <w:autoSpaceDN w:val="0"/>
        <w:adjustRightInd w:val="0"/>
        <w:spacing w:before="120"/>
        <w:ind w:left="425"/>
        <w:jc w:val="both"/>
        <w:textAlignment w:val="baseline"/>
        <w:rPr>
          <w:rFonts w:eastAsia="MS Mincho"/>
          <w:lang w:eastAsia="ja-JP"/>
        </w:rPr>
      </w:pPr>
    </w:p>
    <w:p w14:paraId="022F6C29" w14:textId="77777777" w:rsidR="00FB1378" w:rsidRPr="00ED6127" w:rsidRDefault="00FB1378" w:rsidP="00FB1378">
      <w:pPr>
        <w:pStyle w:val="Heading2"/>
        <w:numPr>
          <w:ilvl w:val="1"/>
          <w:numId w:val="29"/>
        </w:numPr>
        <w:ind w:left="880" w:hanging="440"/>
        <w:rPr>
          <w:rFonts w:ascii="Times New Roman" w:hAnsi="Times New Roman" w:cs="Times New Roman"/>
          <w:lang w:eastAsia="ja-JP"/>
        </w:rPr>
      </w:pPr>
      <w:bookmarkStart w:id="30" w:name="_Toc190850784"/>
      <w:bookmarkStart w:id="31" w:name="_Toc190851460"/>
      <w:bookmarkStart w:id="32" w:name="_Toc208302345"/>
      <w:r w:rsidRPr="00ED6127">
        <w:rPr>
          <w:rFonts w:ascii="Times New Roman" w:hAnsi="Times New Roman" w:cs="Times New Roman"/>
          <w:lang w:eastAsia="ja-JP"/>
        </w:rPr>
        <w:t>Onboard radar/sensor</w:t>
      </w:r>
      <w:bookmarkEnd w:id="30"/>
      <w:bookmarkEnd w:id="31"/>
      <w:bookmarkEnd w:id="32"/>
    </w:p>
    <w:p w14:paraId="2B8DE6AB" w14:textId="77777777" w:rsidR="006C4FA6" w:rsidRDefault="006C4FA6" w:rsidP="00ED7154">
      <w:pPr>
        <w:spacing w:before="120"/>
        <w:jc w:val="both"/>
        <w:rPr>
          <w:rFonts w:eastAsia="MS Mincho"/>
          <w:lang w:eastAsia="ja-JP"/>
        </w:rPr>
      </w:pPr>
    </w:p>
    <w:p w14:paraId="76022043" w14:textId="64765AFF" w:rsidR="00FB1378" w:rsidRPr="00ED6127" w:rsidRDefault="003024A4" w:rsidP="00ED7154">
      <w:pPr>
        <w:spacing w:before="120"/>
        <w:jc w:val="both"/>
        <w:rPr>
          <w:rFonts w:eastAsia="MS Mincho"/>
          <w:lang w:eastAsia="ja-JP"/>
        </w:rPr>
      </w:pPr>
      <w:r w:rsidRPr="00ED6127">
        <w:rPr>
          <w:rFonts w:eastAsia="MS Mincho" w:hint="eastAsia"/>
          <w:lang w:eastAsia="ja-JP"/>
        </w:rPr>
        <w:t xml:space="preserve"> </w:t>
      </w:r>
      <w:r w:rsidR="00694A2E" w:rsidRPr="00ED6127">
        <w:rPr>
          <w:rFonts w:eastAsia="MS Mincho"/>
          <w:lang w:eastAsia="ja-JP"/>
        </w:rPr>
        <w:t>Millimeter wave</w:t>
      </w:r>
      <w:r w:rsidR="00FB1378" w:rsidRPr="00ED6127">
        <w:rPr>
          <w:rFonts w:eastAsia="MS Mincho"/>
          <w:lang w:eastAsia="ja-JP"/>
        </w:rPr>
        <w:t xml:space="preserve"> radar </w:t>
      </w:r>
      <w:r w:rsidR="009C607F" w:rsidRPr="00ED6127">
        <w:rPr>
          <w:rFonts w:eastAsia="MS Mincho" w:hint="eastAsia"/>
          <w:lang w:eastAsia="ja-JP"/>
        </w:rPr>
        <w:t xml:space="preserve">can </w:t>
      </w:r>
      <w:r w:rsidR="00FB1378" w:rsidRPr="00ED6127">
        <w:rPr>
          <w:rFonts w:eastAsia="MS Mincho"/>
          <w:lang w:eastAsia="ja-JP"/>
        </w:rPr>
        <w:t xml:space="preserve">be used for </w:t>
      </w:r>
      <w:r w:rsidR="00B0326B" w:rsidRPr="00ED6127">
        <w:rPr>
          <w:rFonts w:eastAsia="MS Mincho"/>
          <w:lang w:eastAsia="ja-JP"/>
        </w:rPr>
        <w:t>a variety</w:t>
      </w:r>
      <w:r w:rsidR="009C607F" w:rsidRPr="00ED6127">
        <w:rPr>
          <w:rFonts w:eastAsia="MS Mincho" w:hint="eastAsia"/>
          <w:lang w:eastAsia="ja-JP"/>
        </w:rPr>
        <w:t xml:space="preserve"> </w:t>
      </w:r>
      <w:r w:rsidR="0058110E" w:rsidRPr="00ED6127">
        <w:rPr>
          <w:rFonts w:eastAsia="MS Mincho" w:hint="eastAsia"/>
          <w:lang w:eastAsia="ja-JP"/>
        </w:rPr>
        <w:t xml:space="preserve">of </w:t>
      </w:r>
      <w:r w:rsidR="009C607F" w:rsidRPr="00ED6127">
        <w:rPr>
          <w:rFonts w:eastAsia="MS Mincho" w:hint="eastAsia"/>
          <w:lang w:eastAsia="ja-JP"/>
        </w:rPr>
        <w:t xml:space="preserve">sensor applications, including </w:t>
      </w:r>
      <w:r w:rsidR="008E239D" w:rsidRPr="00ED6127">
        <w:rPr>
          <w:rFonts w:eastAsia="MS Mincho" w:hint="eastAsia"/>
          <w:lang w:eastAsia="ja-JP"/>
        </w:rPr>
        <w:t>forward-looking</w:t>
      </w:r>
      <w:r w:rsidR="00FB1378" w:rsidRPr="00ED6127">
        <w:rPr>
          <w:rFonts w:eastAsia="MS Mincho"/>
          <w:lang w:eastAsia="ja-JP"/>
        </w:rPr>
        <w:t>, front-side</w:t>
      </w:r>
      <w:r w:rsidR="007960BE" w:rsidRPr="00ED6127">
        <w:rPr>
          <w:rFonts w:eastAsia="MS Mincho" w:hint="eastAsia"/>
          <w:lang w:eastAsia="ja-JP"/>
        </w:rPr>
        <w:t>-</w:t>
      </w:r>
      <w:r w:rsidR="00FB1378" w:rsidRPr="00ED6127">
        <w:rPr>
          <w:rFonts w:eastAsia="MS Mincho"/>
          <w:lang w:eastAsia="ja-JP"/>
        </w:rPr>
        <w:t xml:space="preserve">looking, </w:t>
      </w:r>
      <w:r w:rsidR="0042275B" w:rsidRPr="00ED6127">
        <w:rPr>
          <w:rFonts w:eastAsia="MS Mincho"/>
          <w:lang w:eastAsia="ja-JP"/>
        </w:rPr>
        <w:t>rear-looking</w:t>
      </w:r>
      <w:r w:rsidR="00FB1378" w:rsidRPr="00ED6127">
        <w:rPr>
          <w:rFonts w:eastAsia="MS Mincho"/>
          <w:lang w:eastAsia="ja-JP"/>
        </w:rPr>
        <w:t>, rear-</w:t>
      </w:r>
      <w:r w:rsidR="0042275B" w:rsidRPr="00ED6127">
        <w:rPr>
          <w:rFonts w:eastAsia="MS Mincho"/>
          <w:lang w:eastAsia="ja-JP"/>
        </w:rPr>
        <w:t>side-looking</w:t>
      </w:r>
      <w:r w:rsidR="00FB1378" w:rsidRPr="00ED6127">
        <w:rPr>
          <w:rFonts w:eastAsia="MS Mincho"/>
          <w:lang w:eastAsia="ja-JP"/>
        </w:rPr>
        <w:t xml:space="preserve"> and </w:t>
      </w:r>
      <w:r w:rsidR="00FB1378" w:rsidRPr="00ED6127">
        <w:rPr>
          <w:rFonts w:eastAsia="MS Mincho" w:hint="eastAsia"/>
          <w:lang w:eastAsia="ja-JP"/>
        </w:rPr>
        <w:t>in-cabin</w:t>
      </w:r>
      <w:r w:rsidR="00FB1378" w:rsidRPr="00ED6127">
        <w:rPr>
          <w:rFonts w:eastAsia="MS Mincho"/>
          <w:lang w:eastAsia="ja-JP"/>
        </w:rPr>
        <w:t xml:space="preserve"> monitoring (F</w:t>
      </w:r>
      <w:r w:rsidR="002221F4" w:rsidRPr="00ED6127">
        <w:rPr>
          <w:rFonts w:eastAsia="MS Mincho" w:hint="eastAsia"/>
          <w:lang w:eastAsia="ja-JP"/>
        </w:rPr>
        <w:t>igure</w:t>
      </w:r>
      <w:r w:rsidR="00FB1378" w:rsidRPr="00ED6127">
        <w:rPr>
          <w:rFonts w:eastAsia="MS Mincho"/>
          <w:lang w:eastAsia="ja-JP"/>
        </w:rPr>
        <w:t xml:space="preserve">. </w:t>
      </w:r>
      <w:r w:rsidR="002221F4" w:rsidRPr="00ED6127">
        <w:rPr>
          <w:rFonts w:eastAsia="MS Mincho" w:hint="eastAsia"/>
          <w:lang w:eastAsia="ja-JP"/>
        </w:rPr>
        <w:t>5.</w:t>
      </w:r>
      <w:r w:rsidR="00FB1378" w:rsidRPr="00ED6127">
        <w:rPr>
          <w:rFonts w:eastAsia="MS Mincho"/>
          <w:lang w:eastAsia="ja-JP"/>
        </w:rPr>
        <w:t xml:space="preserve">1). </w:t>
      </w:r>
      <w:r w:rsidR="008E239D" w:rsidRPr="00ED6127">
        <w:rPr>
          <w:rFonts w:eastAsia="MS Mincho" w:hint="eastAsia"/>
          <w:lang w:eastAsia="ja-JP"/>
        </w:rPr>
        <w:t>Forward-looking</w:t>
      </w:r>
      <w:r w:rsidR="00FB1378" w:rsidRPr="00ED6127">
        <w:rPr>
          <w:rFonts w:eastAsia="MS Mincho"/>
          <w:lang w:eastAsia="ja-JP"/>
        </w:rPr>
        <w:t xml:space="preserve"> applications include </w:t>
      </w:r>
      <w:r w:rsidR="0054725D" w:rsidRPr="00ED6127">
        <w:rPr>
          <w:rFonts w:eastAsia="MS Mincho" w:hint="eastAsia"/>
          <w:lang w:eastAsia="ja-JP"/>
        </w:rPr>
        <w:t>Adaptive Cruise Control</w:t>
      </w:r>
      <w:r w:rsidR="00FB1378" w:rsidRPr="00ED6127">
        <w:rPr>
          <w:rFonts w:eastAsia="MS Mincho"/>
          <w:lang w:eastAsia="ja-JP"/>
        </w:rPr>
        <w:t xml:space="preserve"> </w:t>
      </w:r>
      <w:r w:rsidR="0054725D" w:rsidRPr="00ED6127">
        <w:rPr>
          <w:rFonts w:eastAsia="MS Mincho" w:hint="eastAsia"/>
          <w:lang w:eastAsia="ja-JP"/>
        </w:rPr>
        <w:t>(</w:t>
      </w:r>
      <w:r w:rsidR="00FB1378" w:rsidRPr="00ED6127">
        <w:rPr>
          <w:rFonts w:eastAsia="MS Mincho"/>
          <w:lang w:eastAsia="ja-JP"/>
        </w:rPr>
        <w:t>ACC</w:t>
      </w:r>
      <w:r w:rsidR="0054725D" w:rsidRPr="00ED6127">
        <w:rPr>
          <w:rFonts w:eastAsia="MS Mincho" w:hint="eastAsia"/>
          <w:lang w:eastAsia="ja-JP"/>
        </w:rPr>
        <w:t>)</w:t>
      </w:r>
      <w:r w:rsidR="00FB1378" w:rsidRPr="00ED6127">
        <w:rPr>
          <w:rFonts w:eastAsia="MS Mincho"/>
          <w:lang w:eastAsia="ja-JP"/>
        </w:rPr>
        <w:t xml:space="preserve">, </w:t>
      </w:r>
      <w:r w:rsidR="0054725D" w:rsidRPr="00ED6127">
        <w:rPr>
          <w:rFonts w:eastAsia="MS Mincho" w:hint="eastAsia"/>
          <w:lang w:eastAsia="ja-JP"/>
        </w:rPr>
        <w:t>Pre-Collision Systems (</w:t>
      </w:r>
      <w:r w:rsidR="00FB1378" w:rsidRPr="00ED6127">
        <w:rPr>
          <w:rFonts w:eastAsia="MS Mincho"/>
          <w:lang w:eastAsia="ja-JP"/>
        </w:rPr>
        <w:t>PCS</w:t>
      </w:r>
      <w:r w:rsidR="0054725D" w:rsidRPr="00ED6127">
        <w:rPr>
          <w:rFonts w:eastAsia="MS Mincho" w:hint="eastAsia"/>
          <w:lang w:eastAsia="ja-JP"/>
        </w:rPr>
        <w:t>)</w:t>
      </w:r>
      <w:r w:rsidR="00FB1378" w:rsidRPr="00ED6127">
        <w:rPr>
          <w:rFonts w:eastAsia="MS Mincho"/>
          <w:lang w:eastAsia="ja-JP"/>
        </w:rPr>
        <w:t xml:space="preserve">, and </w:t>
      </w:r>
      <w:r w:rsidR="0054725D" w:rsidRPr="00ED6127">
        <w:rPr>
          <w:rFonts w:eastAsia="MS Mincho" w:hint="eastAsia"/>
          <w:lang w:eastAsia="ja-JP"/>
        </w:rPr>
        <w:t>Autonomous Emergency Braking (</w:t>
      </w:r>
      <w:r w:rsidR="00FB1378" w:rsidRPr="00ED6127">
        <w:rPr>
          <w:rFonts w:eastAsia="MS Mincho"/>
          <w:lang w:eastAsia="ja-JP"/>
        </w:rPr>
        <w:t>AEB</w:t>
      </w:r>
      <w:r w:rsidR="0054725D" w:rsidRPr="00ED6127">
        <w:rPr>
          <w:rFonts w:eastAsia="MS Mincho" w:hint="eastAsia"/>
          <w:lang w:eastAsia="ja-JP"/>
        </w:rPr>
        <w:t>)</w:t>
      </w:r>
      <w:r w:rsidR="00FB1378" w:rsidRPr="00ED6127">
        <w:rPr>
          <w:rFonts w:eastAsia="MS Mincho"/>
          <w:lang w:eastAsia="ja-JP"/>
        </w:rPr>
        <w:t>. Front-</w:t>
      </w:r>
      <w:r w:rsidR="0042275B" w:rsidRPr="00ED6127">
        <w:rPr>
          <w:rFonts w:eastAsia="MS Mincho"/>
          <w:lang w:eastAsia="ja-JP"/>
        </w:rPr>
        <w:t>side-looking</w:t>
      </w:r>
      <w:r w:rsidR="00FB1378" w:rsidRPr="00ED6127">
        <w:rPr>
          <w:rFonts w:eastAsia="MS Mincho"/>
          <w:lang w:eastAsia="ja-JP"/>
        </w:rPr>
        <w:t xml:space="preserve"> applications include intersection </w:t>
      </w:r>
      <w:r w:rsidR="0054725D" w:rsidRPr="00ED6127">
        <w:rPr>
          <w:rFonts w:eastAsia="MS Mincho" w:hint="eastAsia"/>
          <w:lang w:eastAsia="ja-JP"/>
        </w:rPr>
        <w:t xml:space="preserve">monitoring during </w:t>
      </w:r>
      <w:r w:rsidR="00FB1378" w:rsidRPr="00ED6127">
        <w:rPr>
          <w:rFonts w:eastAsia="MS Mincho"/>
          <w:lang w:eastAsia="ja-JP"/>
        </w:rPr>
        <w:t>right</w:t>
      </w:r>
      <w:r w:rsidR="0054725D" w:rsidRPr="00ED6127">
        <w:rPr>
          <w:rFonts w:eastAsia="MS Mincho" w:hint="eastAsia"/>
          <w:lang w:eastAsia="ja-JP"/>
        </w:rPr>
        <w:t xml:space="preserve"> or</w:t>
      </w:r>
      <w:r w:rsidR="003A6899" w:rsidRPr="00ED6127">
        <w:rPr>
          <w:rFonts w:eastAsia="MS Mincho" w:hint="eastAsia"/>
          <w:lang w:eastAsia="ja-JP"/>
        </w:rPr>
        <w:t xml:space="preserve"> </w:t>
      </w:r>
      <w:r w:rsidR="00FB1378" w:rsidRPr="00ED6127">
        <w:rPr>
          <w:rFonts w:eastAsia="MS Mincho"/>
          <w:lang w:eastAsia="ja-JP"/>
        </w:rPr>
        <w:t>left turn</w:t>
      </w:r>
      <w:r w:rsidR="0054725D" w:rsidRPr="00ED6127">
        <w:rPr>
          <w:rFonts w:eastAsia="MS Mincho" w:hint="eastAsia"/>
          <w:lang w:eastAsia="ja-JP"/>
        </w:rPr>
        <w:t>s. R</w:t>
      </w:r>
      <w:r w:rsidR="00FB1378" w:rsidRPr="00ED6127">
        <w:rPr>
          <w:rFonts w:eastAsia="MS Mincho"/>
          <w:lang w:eastAsia="ja-JP"/>
        </w:rPr>
        <w:t>ear-</w:t>
      </w:r>
      <w:r w:rsidR="0042275B" w:rsidRPr="00ED6127">
        <w:rPr>
          <w:rFonts w:eastAsia="MS Mincho"/>
          <w:lang w:eastAsia="ja-JP"/>
        </w:rPr>
        <w:t>side-looking</w:t>
      </w:r>
      <w:r w:rsidR="00FB1378" w:rsidRPr="00ED6127">
        <w:rPr>
          <w:rFonts w:eastAsia="MS Mincho"/>
          <w:lang w:eastAsia="ja-JP"/>
        </w:rPr>
        <w:t xml:space="preserve"> applications include </w:t>
      </w:r>
      <w:r w:rsidR="0054725D" w:rsidRPr="00ED6127">
        <w:rPr>
          <w:rFonts w:eastAsia="MS Mincho" w:hint="eastAsia"/>
          <w:lang w:eastAsia="ja-JP"/>
        </w:rPr>
        <w:t>Blind Spot Monitoring (</w:t>
      </w:r>
      <w:r w:rsidR="00FB1378" w:rsidRPr="00ED6127">
        <w:rPr>
          <w:rFonts w:eastAsia="MS Mincho"/>
          <w:lang w:eastAsia="ja-JP"/>
        </w:rPr>
        <w:t>BSM</w:t>
      </w:r>
      <w:r w:rsidR="0054725D" w:rsidRPr="00ED6127">
        <w:rPr>
          <w:rFonts w:eastAsia="MS Mincho" w:hint="eastAsia"/>
          <w:lang w:eastAsia="ja-JP"/>
        </w:rPr>
        <w:t>)</w:t>
      </w:r>
      <w:r w:rsidR="00FB1378" w:rsidRPr="00ED6127">
        <w:rPr>
          <w:rFonts w:eastAsia="MS Mincho"/>
          <w:lang w:eastAsia="ja-JP"/>
        </w:rPr>
        <w:t xml:space="preserve">, </w:t>
      </w:r>
      <w:r w:rsidR="0054725D" w:rsidRPr="00ED6127">
        <w:rPr>
          <w:rFonts w:eastAsia="MS Mincho" w:hint="eastAsia"/>
          <w:lang w:eastAsia="ja-JP"/>
        </w:rPr>
        <w:t xml:space="preserve">while </w:t>
      </w:r>
      <w:r w:rsidR="0042275B" w:rsidRPr="00ED6127">
        <w:rPr>
          <w:rFonts w:eastAsia="MS Mincho"/>
          <w:lang w:eastAsia="ja-JP"/>
        </w:rPr>
        <w:t>rear-looking</w:t>
      </w:r>
      <w:r w:rsidR="00FB1378" w:rsidRPr="00ED6127">
        <w:rPr>
          <w:rFonts w:eastAsia="MS Mincho"/>
          <w:lang w:eastAsia="ja-JP"/>
        </w:rPr>
        <w:t xml:space="preserve"> applications include parking assistance. Th</w:t>
      </w:r>
      <w:r w:rsidR="0054725D" w:rsidRPr="00ED6127">
        <w:rPr>
          <w:rFonts w:eastAsia="MS Mincho" w:hint="eastAsia"/>
          <w:lang w:eastAsia="ja-JP"/>
        </w:rPr>
        <w:t>ese</w:t>
      </w:r>
      <w:r w:rsidR="00FB1378" w:rsidRPr="00ED6127">
        <w:rPr>
          <w:rFonts w:eastAsia="MS Mincho"/>
          <w:lang w:eastAsia="ja-JP"/>
        </w:rPr>
        <w:t xml:space="preserve"> are </w:t>
      </w:r>
      <w:r w:rsidR="0054725D" w:rsidRPr="00ED6127">
        <w:rPr>
          <w:rFonts w:eastAsia="MS Mincho" w:hint="eastAsia"/>
          <w:lang w:eastAsia="ja-JP"/>
        </w:rPr>
        <w:t xml:space="preserve">just </w:t>
      </w:r>
      <w:r w:rsidR="00A83A20" w:rsidRPr="00ED6127">
        <w:rPr>
          <w:rFonts w:eastAsia="MS Mincho" w:hint="eastAsia"/>
          <w:lang w:eastAsia="ja-JP"/>
        </w:rPr>
        <w:t xml:space="preserve">a </w:t>
      </w:r>
      <w:r w:rsidR="0054725D" w:rsidRPr="00ED6127">
        <w:rPr>
          <w:rFonts w:eastAsia="MS Mincho" w:hint="eastAsia"/>
          <w:lang w:eastAsia="ja-JP"/>
        </w:rPr>
        <w:t>few</w:t>
      </w:r>
      <w:r w:rsidR="00FB1378" w:rsidRPr="00ED6127">
        <w:rPr>
          <w:rFonts w:eastAsia="MS Mincho"/>
          <w:lang w:eastAsia="ja-JP"/>
        </w:rPr>
        <w:t xml:space="preserve"> examples</w:t>
      </w:r>
      <w:r w:rsidR="0054725D" w:rsidRPr="00ED6127">
        <w:rPr>
          <w:rFonts w:eastAsia="MS Mincho" w:hint="eastAsia"/>
          <w:lang w:eastAsia="ja-JP"/>
        </w:rPr>
        <w:t xml:space="preserve">; </w:t>
      </w:r>
      <w:r w:rsidR="00FB1378" w:rsidRPr="00ED6127">
        <w:rPr>
          <w:rFonts w:eastAsia="MS Mincho"/>
          <w:lang w:eastAsia="ja-JP"/>
        </w:rPr>
        <w:t>other applications not listed are also possible.</w:t>
      </w:r>
    </w:p>
    <w:p w14:paraId="216D5E1F" w14:textId="5FE975EF" w:rsidR="009168C6" w:rsidRPr="00ED6127" w:rsidRDefault="009168C6" w:rsidP="009168C6">
      <w:pPr>
        <w:spacing w:before="120"/>
        <w:ind w:firstLineChars="50" w:firstLine="120"/>
        <w:jc w:val="both"/>
        <w:rPr>
          <w:rFonts w:eastAsia="MS Mincho"/>
          <w:lang w:eastAsia="ja-JP"/>
        </w:rPr>
      </w:pPr>
      <w:r w:rsidRPr="00ED6127">
        <w:rPr>
          <w:rFonts w:eastAsia="MS Mincho"/>
          <w:lang w:eastAsia="ja-JP"/>
        </w:rPr>
        <w:t xml:space="preserve">While not a formal requirement, it is generally assumed that the forward-looking radar uses 76–77 GHz within the 76–81 GHz band. This is because the 76–77 GHz band provides the necessary bandwidth required for the </w:t>
      </w:r>
      <w:r w:rsidR="00172C5C">
        <w:rPr>
          <w:rFonts w:eastAsia="MS Mincho" w:hint="eastAsia"/>
          <w:lang w:eastAsia="ja-JP"/>
        </w:rPr>
        <w:t xml:space="preserve">functions </w:t>
      </w:r>
      <w:r w:rsidRPr="00ED6127">
        <w:rPr>
          <w:rFonts w:eastAsia="MS Mincho"/>
          <w:lang w:eastAsia="ja-JP"/>
        </w:rPr>
        <w:t>listed</w:t>
      </w:r>
      <w:r w:rsidR="00651E17" w:rsidRPr="00ED6127">
        <w:rPr>
          <w:rFonts w:eastAsia="MS Mincho" w:hint="eastAsia"/>
          <w:lang w:eastAsia="ja-JP"/>
        </w:rPr>
        <w:t xml:space="preserve"> </w:t>
      </w:r>
      <w:r w:rsidR="00A12B32" w:rsidRPr="00ED6127">
        <w:rPr>
          <w:rFonts w:eastAsia="MS Mincho" w:hint="eastAsia"/>
          <w:lang w:eastAsia="ja-JP"/>
        </w:rPr>
        <w:t>above</w:t>
      </w:r>
      <w:r w:rsidR="00172C5C" w:rsidRPr="00172C5C">
        <w:rPr>
          <w:rFonts w:ascii="Segoe UI" w:eastAsia="MS PGothic" w:hAnsi="Segoe UI" w:cs="Segoe UI"/>
          <w:sz w:val="21"/>
          <w:szCs w:val="21"/>
          <w:lang w:eastAsia="ja-JP"/>
        </w:rPr>
        <w:t xml:space="preserve"> </w:t>
      </w:r>
      <w:r w:rsidR="00172C5C" w:rsidRPr="00172C5C">
        <w:rPr>
          <w:rFonts w:eastAsia="MS Mincho"/>
          <w:lang w:eastAsia="ja-JP"/>
        </w:rPr>
        <w:t xml:space="preserve">for </w:t>
      </w:r>
      <w:r w:rsidR="00C10E7B">
        <w:rPr>
          <w:rFonts w:eastAsia="MS Mincho" w:hint="eastAsia"/>
          <w:lang w:eastAsia="ja-JP"/>
        </w:rPr>
        <w:t xml:space="preserve">automotive </w:t>
      </w:r>
      <w:r w:rsidR="00172C5C" w:rsidRPr="00172C5C">
        <w:rPr>
          <w:rFonts w:eastAsia="MS Mincho"/>
          <w:lang w:eastAsia="ja-JP"/>
        </w:rPr>
        <w:t>millimeter</w:t>
      </w:r>
      <w:r w:rsidR="00172C5C">
        <w:rPr>
          <w:rFonts w:eastAsia="MS Mincho" w:hint="eastAsia"/>
          <w:lang w:eastAsia="ja-JP"/>
        </w:rPr>
        <w:t xml:space="preserve"> </w:t>
      </w:r>
      <w:r w:rsidR="00172C5C" w:rsidRPr="00172C5C">
        <w:rPr>
          <w:rFonts w:eastAsia="MS Mincho"/>
          <w:lang w:eastAsia="ja-JP"/>
        </w:rPr>
        <w:t>wave radar application</w:t>
      </w:r>
      <w:r w:rsidR="00172C5C">
        <w:rPr>
          <w:rFonts w:eastAsia="MS Mincho" w:hint="eastAsia"/>
          <w:lang w:eastAsia="ja-JP"/>
        </w:rPr>
        <w:t>s</w:t>
      </w:r>
      <w:r w:rsidRPr="00ED6127">
        <w:rPr>
          <w:rFonts w:eastAsia="MS Mincho"/>
          <w:lang w:eastAsia="ja-JP"/>
        </w:rPr>
        <w:t>, which cannot be sufficiently supported by 24 GHz ISM band radar.</w:t>
      </w:r>
    </w:p>
    <w:p w14:paraId="7BC08E65" w14:textId="77777777" w:rsidR="009168C6" w:rsidRPr="00ED6127" w:rsidRDefault="009168C6" w:rsidP="009168C6">
      <w:pPr>
        <w:spacing w:before="120"/>
        <w:ind w:firstLineChars="50" w:firstLine="120"/>
        <w:jc w:val="both"/>
        <w:rPr>
          <w:rFonts w:eastAsia="MS Mincho"/>
          <w:lang w:eastAsia="ja-JP"/>
        </w:rPr>
      </w:pPr>
      <w:r w:rsidRPr="00ED6127">
        <w:rPr>
          <w:rFonts w:eastAsia="MS Mincho"/>
          <w:lang w:eastAsia="ja-JP"/>
        </w:rPr>
        <w:t>Front-side, rear-side, and rear-looking radars have traditionally used the 24 GHz band, as these radars are typically mounted behind the bumper and the 24 GHz band offers high transmittance through bumper structures. However, it should be noted that 76–77 GHz radars are also commonly mounted behind the bumper, and typical bumper structures and surface coatings (e.g., paint layers) exhibit an attenuation of approximately 1–1.5 dB in this frequency range, which is generally acceptable for such applications.</w:t>
      </w:r>
    </w:p>
    <w:p w14:paraId="2523AF4E" w14:textId="7E5598CE" w:rsidR="009168C6" w:rsidRPr="00ED6127" w:rsidRDefault="009168C6" w:rsidP="009168C6">
      <w:pPr>
        <w:spacing w:before="120"/>
        <w:ind w:firstLineChars="50" w:firstLine="120"/>
        <w:jc w:val="both"/>
        <w:rPr>
          <w:rFonts w:eastAsia="MS Mincho"/>
          <w:lang w:eastAsia="ja-JP"/>
        </w:rPr>
      </w:pPr>
      <w:r w:rsidRPr="00ED6127">
        <w:rPr>
          <w:rFonts w:eastAsia="MS Mincho"/>
          <w:lang w:eastAsia="ja-JP"/>
        </w:rPr>
        <w:t xml:space="preserve">With ongoing technological advancements, the 76–77 GHz band is increasingly being adopted for front-side, rear-side, and rear-looking radar applications. Looking ahead, the 77–81 GHz band within the 76–81 GHz range, which offers higher range resolution due to its wider available bandwidth, is expected to be utilized for these applications. Correspondingly, technical standards and regulatory frameworks for the 77–81 GHz band are anticipated to be developed on a global basis, including </w:t>
      </w:r>
      <w:r w:rsidR="001B648F" w:rsidRPr="00ED6127">
        <w:rPr>
          <w:rFonts w:eastAsia="MS Mincho" w:hint="eastAsia"/>
          <w:lang w:eastAsia="ja-JP"/>
        </w:rPr>
        <w:t>APT region</w:t>
      </w:r>
      <w:r w:rsidRPr="00ED6127">
        <w:rPr>
          <w:rFonts w:eastAsia="MS Mincho"/>
          <w:lang w:eastAsia="ja-JP"/>
        </w:rPr>
        <w:t xml:space="preserve"> countries.</w:t>
      </w:r>
    </w:p>
    <w:p w14:paraId="78587C07" w14:textId="6A1B81B6" w:rsidR="00FB1378" w:rsidRPr="00ED6127" w:rsidRDefault="0054725D" w:rsidP="00ED7154">
      <w:pPr>
        <w:spacing w:before="120"/>
        <w:ind w:firstLineChars="50" w:firstLine="120"/>
        <w:jc w:val="both"/>
        <w:rPr>
          <w:rFonts w:eastAsia="MS Mincho"/>
          <w:lang w:eastAsia="ja-JP"/>
        </w:rPr>
      </w:pPr>
      <w:r w:rsidRPr="00ED6127">
        <w:rPr>
          <w:rFonts w:eastAsia="MS Mincho"/>
          <w:lang w:eastAsia="ja-JP"/>
        </w:rPr>
        <w:t>I</w:t>
      </w:r>
      <w:r w:rsidR="00FB1378" w:rsidRPr="00ED6127">
        <w:rPr>
          <w:rFonts w:eastAsia="MS Mincho"/>
          <w:lang w:eastAsia="ja-JP"/>
        </w:rPr>
        <w:t xml:space="preserve">n-cabin monitoring sensors, </w:t>
      </w:r>
      <w:r w:rsidRPr="00ED6127">
        <w:rPr>
          <w:rFonts w:eastAsia="MS Mincho"/>
          <w:lang w:eastAsia="ja-JP"/>
        </w:rPr>
        <w:t>primarily</w:t>
      </w:r>
      <w:r w:rsidR="00FB1378" w:rsidRPr="00ED6127">
        <w:rPr>
          <w:rFonts w:eastAsia="MS Mincho"/>
          <w:lang w:eastAsia="ja-JP"/>
        </w:rPr>
        <w:t xml:space="preserve"> </w:t>
      </w:r>
      <w:r w:rsidR="008B459B" w:rsidRPr="00ED6127">
        <w:rPr>
          <w:rFonts w:eastAsia="MS Mincho"/>
          <w:lang w:eastAsia="ja-JP"/>
        </w:rPr>
        <w:t xml:space="preserve">operating in </w:t>
      </w:r>
      <w:r w:rsidR="00FB1378" w:rsidRPr="00ED6127">
        <w:rPr>
          <w:rFonts w:eastAsia="MS Mincho"/>
          <w:lang w:eastAsia="ja-JP"/>
        </w:rPr>
        <w:t>the 60 GHz band</w:t>
      </w:r>
      <w:r w:rsidR="00DB72D3" w:rsidRPr="00ED6127">
        <w:rPr>
          <w:rFonts w:eastAsia="MS Mincho"/>
          <w:lang w:eastAsia="ja-JP"/>
        </w:rPr>
        <w:t xml:space="preserve">, </w:t>
      </w:r>
      <w:r w:rsidR="008B459B" w:rsidRPr="00ED6127">
        <w:rPr>
          <w:rFonts w:eastAsia="MS Mincho"/>
          <w:lang w:eastAsia="ja-JP"/>
        </w:rPr>
        <w:t>a</w:t>
      </w:r>
      <w:r w:rsidRPr="00ED6127">
        <w:rPr>
          <w:rFonts w:eastAsia="MS Mincho"/>
          <w:lang w:eastAsia="ja-JP"/>
        </w:rPr>
        <w:t xml:space="preserve">re also being developed </w:t>
      </w:r>
      <w:r w:rsidR="00DB72D3" w:rsidRPr="00ED6127">
        <w:rPr>
          <w:rFonts w:eastAsia="MS Mincho"/>
          <w:lang w:eastAsia="ja-JP"/>
        </w:rPr>
        <w:t xml:space="preserve">for </w:t>
      </w:r>
      <w:r w:rsidR="003A6110" w:rsidRPr="00ED6127">
        <w:rPr>
          <w:rFonts w:eastAsia="MS Mincho"/>
          <w:lang w:eastAsia="ja-JP"/>
        </w:rPr>
        <w:t>applications</w:t>
      </w:r>
      <w:r w:rsidR="00DB72D3" w:rsidRPr="00ED6127">
        <w:rPr>
          <w:rFonts w:eastAsia="MS Mincho"/>
          <w:lang w:eastAsia="ja-JP"/>
        </w:rPr>
        <w:t xml:space="preserve"> such as Child Presence Detection (CPD) </w:t>
      </w:r>
      <w:r w:rsidRPr="00ED6127">
        <w:rPr>
          <w:rFonts w:eastAsia="MS Mincho"/>
          <w:lang w:eastAsia="ja-JP"/>
        </w:rPr>
        <w:t xml:space="preserve">and driver monitoring </w:t>
      </w:r>
      <w:r w:rsidR="00DB72D3" w:rsidRPr="00ED6127">
        <w:rPr>
          <w:rFonts w:eastAsia="MS Mincho"/>
          <w:lang w:eastAsia="ja-JP"/>
        </w:rPr>
        <w:t>support</w:t>
      </w:r>
      <w:r w:rsidR="003A6899" w:rsidRPr="00ED6127">
        <w:rPr>
          <w:rFonts w:eastAsia="MS Mincho"/>
          <w:lang w:eastAsia="ja-JP"/>
        </w:rPr>
        <w:t>, which provide</w:t>
      </w:r>
      <w:r w:rsidRPr="00ED6127">
        <w:rPr>
          <w:rFonts w:eastAsia="MS Mincho"/>
          <w:lang w:eastAsia="ja-JP"/>
        </w:rPr>
        <w:t xml:space="preserve"> vital information</w:t>
      </w:r>
      <w:r w:rsidR="00DB72D3" w:rsidRPr="00ED6127">
        <w:rPr>
          <w:rFonts w:eastAsia="MS Mincho"/>
          <w:lang w:eastAsia="ja-JP"/>
        </w:rPr>
        <w:t>.</w:t>
      </w:r>
      <w:r w:rsidR="00221909" w:rsidRPr="00ED6127">
        <w:rPr>
          <w:rFonts w:eastAsia="MS Mincho" w:hint="eastAsia"/>
          <w:lang w:eastAsia="ja-JP"/>
        </w:rPr>
        <w:t xml:space="preserve"> </w:t>
      </w:r>
      <w:r w:rsidR="00B67A6A" w:rsidRPr="00ED6127">
        <w:rPr>
          <w:rFonts w:eastAsia="MS Mincho"/>
          <w:lang w:eastAsia="ja-JP"/>
        </w:rPr>
        <w:t>The 60</w:t>
      </w:r>
      <w:r w:rsidR="00833723" w:rsidRPr="00ED6127">
        <w:rPr>
          <w:rFonts w:eastAsia="MS Mincho" w:hint="eastAsia"/>
          <w:lang w:eastAsia="ja-JP"/>
        </w:rPr>
        <w:t xml:space="preserve"> </w:t>
      </w:r>
      <w:r w:rsidR="00B67A6A" w:rsidRPr="00ED6127">
        <w:rPr>
          <w:rFonts w:eastAsia="MS Mincho"/>
          <w:lang w:eastAsia="ja-JP"/>
        </w:rPr>
        <w:t>GHz band is used not only for in-cabin monitoring but also for external sensors, and various applications are expected.</w:t>
      </w:r>
    </w:p>
    <w:p w14:paraId="759B1E5D" w14:textId="77777777" w:rsidR="00FB1378" w:rsidRPr="00ED6127" w:rsidRDefault="00FB1378" w:rsidP="00ED7154">
      <w:pPr>
        <w:spacing w:before="120"/>
        <w:ind w:leftChars="400" w:left="960"/>
        <w:jc w:val="both"/>
        <w:rPr>
          <w:rFonts w:eastAsia="MS Mincho"/>
          <w:lang w:eastAsia="ja-JP"/>
        </w:rPr>
      </w:pPr>
    </w:p>
    <w:p w14:paraId="5AE8BF82" w14:textId="77777777" w:rsidR="00FB1378" w:rsidRPr="00ED6127" w:rsidRDefault="00FB1378" w:rsidP="00FB1378">
      <w:pPr>
        <w:spacing w:before="120"/>
        <w:ind w:leftChars="400" w:left="960"/>
        <w:jc w:val="center"/>
        <w:rPr>
          <w:rFonts w:eastAsia="MS Mincho"/>
          <w:lang w:eastAsia="ja-JP"/>
        </w:rPr>
      </w:pPr>
      <w:r w:rsidRPr="00ED6127">
        <w:t xml:space="preserve"> </w:t>
      </w:r>
    </w:p>
    <w:p w14:paraId="2E07C375" w14:textId="77777777" w:rsidR="00FB1378" w:rsidRPr="00ED6127" w:rsidRDefault="00FB1378" w:rsidP="00FB1378">
      <w:pPr>
        <w:spacing w:before="120"/>
        <w:ind w:leftChars="400" w:left="960"/>
        <w:jc w:val="center"/>
        <w:rPr>
          <w:rFonts w:eastAsia="MS Mincho"/>
          <w:lang w:eastAsia="ja-JP"/>
        </w:rPr>
      </w:pPr>
    </w:p>
    <w:p w14:paraId="7AE22230" w14:textId="77777777" w:rsidR="00FB1378" w:rsidRPr="00ED6127" w:rsidRDefault="00FB1378" w:rsidP="00FB1378">
      <w:pPr>
        <w:spacing w:before="120"/>
        <w:jc w:val="center"/>
        <w:rPr>
          <w:rFonts w:eastAsia="MS Mincho"/>
          <w:lang w:eastAsia="ja-JP"/>
        </w:rPr>
      </w:pPr>
      <w:r w:rsidRPr="00ED6127">
        <w:rPr>
          <w:noProof/>
          <w:lang w:eastAsia="ja-JP"/>
        </w:rPr>
        <w:lastRenderedPageBreak/>
        <w:drawing>
          <wp:inline distT="0" distB="0" distL="0" distR="0" wp14:anchorId="3F2AF113" wp14:editId="6D6F4762">
            <wp:extent cx="5172075" cy="2075482"/>
            <wp:effectExtent l="0" t="0" r="0" b="1270"/>
            <wp:docPr id="1523851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5005" cy="2080671"/>
                    </a:xfrm>
                    <a:prstGeom prst="rect">
                      <a:avLst/>
                    </a:prstGeom>
                    <a:noFill/>
                    <a:ln>
                      <a:noFill/>
                    </a:ln>
                  </pic:spPr>
                </pic:pic>
              </a:graphicData>
            </a:graphic>
          </wp:inline>
        </w:drawing>
      </w:r>
    </w:p>
    <w:p w14:paraId="50467E9A" w14:textId="77777777" w:rsidR="00FB1378" w:rsidRPr="00ED6127" w:rsidRDefault="00FB1378" w:rsidP="00FB1378">
      <w:pPr>
        <w:spacing w:before="120"/>
        <w:jc w:val="center"/>
        <w:rPr>
          <w:rFonts w:eastAsia="MS Mincho"/>
          <w:lang w:eastAsia="ja-JP"/>
        </w:rPr>
      </w:pPr>
    </w:p>
    <w:p w14:paraId="3B73BAD4" w14:textId="66DA62C5" w:rsidR="00FB1378" w:rsidRPr="00ED6127" w:rsidRDefault="00FB1378" w:rsidP="00FB1378">
      <w:pPr>
        <w:pStyle w:val="Caption"/>
        <w:numPr>
          <w:ilvl w:val="0"/>
          <w:numId w:val="31"/>
        </w:numPr>
        <w:jc w:val="center"/>
        <w:rPr>
          <w:rFonts w:eastAsia="MS Mincho"/>
          <w:b w:val="0"/>
          <w:bCs w:val="0"/>
          <w:sz w:val="24"/>
          <w:szCs w:val="24"/>
          <w:lang w:eastAsia="ja-JP"/>
        </w:rPr>
      </w:pPr>
      <w:r w:rsidRPr="00ED6127">
        <w:rPr>
          <w:rFonts w:eastAsia="MS Mincho"/>
          <w:b w:val="0"/>
          <w:bCs w:val="0"/>
          <w:sz w:val="24"/>
          <w:szCs w:val="24"/>
          <w:lang w:eastAsia="ja-JP"/>
        </w:rPr>
        <w:t xml:space="preserve">Exterior </w:t>
      </w:r>
      <w:r w:rsidRPr="00ED6127">
        <w:rPr>
          <w:rFonts w:eastAsia="MS Mincho" w:hint="eastAsia"/>
          <w:b w:val="0"/>
          <w:bCs w:val="0"/>
          <w:sz w:val="24"/>
          <w:szCs w:val="24"/>
          <w:lang w:eastAsia="ja-JP"/>
        </w:rPr>
        <w:t>sensing r</w:t>
      </w:r>
      <w:r w:rsidRPr="00ED6127">
        <w:rPr>
          <w:rFonts w:eastAsia="MS Mincho"/>
          <w:b w:val="0"/>
          <w:bCs w:val="0"/>
          <w:sz w:val="24"/>
          <w:szCs w:val="24"/>
          <w:lang w:eastAsia="ja-JP"/>
        </w:rPr>
        <w:t>adar</w:t>
      </w:r>
    </w:p>
    <w:p w14:paraId="61D32B88" w14:textId="77777777" w:rsidR="00FB1378" w:rsidRPr="00ED6127" w:rsidRDefault="00FB1378" w:rsidP="00FB1378">
      <w:pPr>
        <w:rPr>
          <w:rFonts w:eastAsia="MS Mincho"/>
          <w:lang w:eastAsia="ja-JP"/>
        </w:rPr>
      </w:pPr>
    </w:p>
    <w:p w14:paraId="7D39FC69" w14:textId="77777777" w:rsidR="00FB1378" w:rsidRPr="00ED6127" w:rsidRDefault="00FB1378" w:rsidP="00FB1378">
      <w:pPr>
        <w:rPr>
          <w:rFonts w:eastAsia="MS Mincho"/>
          <w:lang w:eastAsia="ja-JP"/>
        </w:rPr>
      </w:pPr>
    </w:p>
    <w:p w14:paraId="34953996" w14:textId="77777777" w:rsidR="00FB1378" w:rsidRPr="00ED6127" w:rsidRDefault="00FB1378" w:rsidP="00FB1378">
      <w:pPr>
        <w:rPr>
          <w:rFonts w:eastAsia="MS Mincho"/>
          <w:lang w:eastAsia="ja-JP"/>
        </w:rPr>
      </w:pPr>
    </w:p>
    <w:p w14:paraId="5BCF09A1" w14:textId="77777777" w:rsidR="00FB1378" w:rsidRPr="00ED6127" w:rsidRDefault="00FB1378" w:rsidP="00FB1378">
      <w:pPr>
        <w:rPr>
          <w:rFonts w:eastAsia="MS Mincho"/>
          <w:lang w:eastAsia="ja-JP"/>
        </w:rPr>
      </w:pPr>
    </w:p>
    <w:p w14:paraId="30B15309" w14:textId="77777777" w:rsidR="00FB1378" w:rsidRPr="00ED6127" w:rsidRDefault="00FB1378" w:rsidP="00FB1378">
      <w:pPr>
        <w:jc w:val="center"/>
        <w:rPr>
          <w:rFonts w:eastAsia="MS Mincho"/>
          <w:lang w:eastAsia="ja-JP"/>
        </w:rPr>
      </w:pPr>
      <w:r w:rsidRPr="00ED6127">
        <w:rPr>
          <w:noProof/>
          <w:lang w:eastAsia="ja-JP"/>
        </w:rPr>
        <w:drawing>
          <wp:inline distT="0" distB="0" distL="0" distR="0" wp14:anchorId="61126081" wp14:editId="41944F25">
            <wp:extent cx="4197368" cy="2067339"/>
            <wp:effectExtent l="0" t="0" r="0" b="9525"/>
            <wp:docPr id="515464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7368" cy="2067339"/>
                    </a:xfrm>
                    <a:prstGeom prst="rect">
                      <a:avLst/>
                    </a:prstGeom>
                    <a:noFill/>
                    <a:ln>
                      <a:noFill/>
                    </a:ln>
                  </pic:spPr>
                </pic:pic>
              </a:graphicData>
            </a:graphic>
          </wp:inline>
        </w:drawing>
      </w:r>
    </w:p>
    <w:p w14:paraId="1DCB492D" w14:textId="77777777" w:rsidR="00FB1378" w:rsidRPr="00ED6127" w:rsidRDefault="00FB1378" w:rsidP="00FB1378">
      <w:pPr>
        <w:rPr>
          <w:rFonts w:eastAsia="MS Mincho"/>
          <w:lang w:eastAsia="ja-JP"/>
        </w:rPr>
      </w:pPr>
    </w:p>
    <w:p w14:paraId="1AC31313" w14:textId="630C101B" w:rsidR="00FB1378" w:rsidRPr="00ED6127" w:rsidRDefault="00FB1378" w:rsidP="00FB1378">
      <w:pPr>
        <w:pStyle w:val="ListParagraph"/>
        <w:numPr>
          <w:ilvl w:val="0"/>
          <w:numId w:val="31"/>
        </w:numPr>
        <w:jc w:val="center"/>
        <w:rPr>
          <w:rFonts w:eastAsia="MS Mincho"/>
          <w:lang w:eastAsia="ja-JP"/>
        </w:rPr>
      </w:pPr>
      <w:r w:rsidRPr="00ED6127">
        <w:rPr>
          <w:rFonts w:eastAsia="MS Mincho" w:hint="eastAsia"/>
          <w:lang w:eastAsia="ja-JP"/>
        </w:rPr>
        <w:t xml:space="preserve">In-cabin monitoring </w:t>
      </w:r>
      <w:r w:rsidRPr="00ED6127">
        <w:rPr>
          <w:rFonts w:eastAsia="MS Mincho"/>
          <w:lang w:eastAsia="ja-JP"/>
        </w:rPr>
        <w:t>sensor</w:t>
      </w:r>
    </w:p>
    <w:p w14:paraId="48BF7D91" w14:textId="77777777" w:rsidR="00FB1378" w:rsidRPr="00ED6127" w:rsidRDefault="00FB1378" w:rsidP="00FB1378">
      <w:pPr>
        <w:pStyle w:val="ListParagraph"/>
        <w:ind w:left="360"/>
        <w:rPr>
          <w:rFonts w:eastAsia="MS Mincho"/>
          <w:lang w:eastAsia="ja-JP"/>
        </w:rPr>
      </w:pPr>
    </w:p>
    <w:p w14:paraId="75411052" w14:textId="134C7C67" w:rsidR="00FB1378" w:rsidRPr="00ED6127" w:rsidRDefault="00FB1378" w:rsidP="00FB1378">
      <w:pPr>
        <w:pStyle w:val="Caption"/>
        <w:jc w:val="center"/>
        <w:rPr>
          <w:rFonts w:ascii="MS Mincho" w:eastAsia="MS Mincho" w:hAnsi="MS Mincho"/>
          <w:lang w:eastAsia="ja-JP"/>
        </w:rPr>
      </w:pPr>
      <w:r w:rsidRPr="00ED6127">
        <w:rPr>
          <w:sz w:val="24"/>
          <w:szCs w:val="24"/>
        </w:rPr>
        <w:t>Figure</w:t>
      </w:r>
      <w:r w:rsidRPr="00ED6127">
        <w:rPr>
          <w:rFonts w:eastAsia="MS Mincho" w:hint="eastAsia"/>
          <w:sz w:val="24"/>
          <w:szCs w:val="24"/>
          <w:lang w:eastAsia="ja-JP"/>
        </w:rPr>
        <w:t xml:space="preserve"> 5</w:t>
      </w:r>
      <w:r w:rsidRPr="00ED6127">
        <w:rPr>
          <w:sz w:val="24"/>
          <w:szCs w:val="24"/>
        </w:rPr>
        <w:t>.</w:t>
      </w:r>
      <w:r w:rsidRPr="00ED6127">
        <w:rPr>
          <w:sz w:val="24"/>
          <w:szCs w:val="24"/>
        </w:rPr>
        <w:fldChar w:fldCharType="begin"/>
      </w:r>
      <w:r w:rsidRPr="00ED6127">
        <w:rPr>
          <w:sz w:val="24"/>
          <w:szCs w:val="24"/>
        </w:rPr>
        <w:instrText xml:space="preserve"> SEQ Figure \* ARABIC </w:instrText>
      </w:r>
      <w:r w:rsidRPr="00ED6127">
        <w:rPr>
          <w:sz w:val="24"/>
          <w:szCs w:val="24"/>
        </w:rPr>
        <w:fldChar w:fldCharType="separate"/>
      </w:r>
      <w:r w:rsidRPr="00ED6127">
        <w:rPr>
          <w:noProof/>
          <w:sz w:val="24"/>
          <w:szCs w:val="24"/>
        </w:rPr>
        <w:t>1</w:t>
      </w:r>
      <w:r w:rsidRPr="00ED6127">
        <w:rPr>
          <w:sz w:val="24"/>
          <w:szCs w:val="24"/>
        </w:rPr>
        <w:fldChar w:fldCharType="end"/>
      </w:r>
      <w:r w:rsidRPr="00ED6127">
        <w:rPr>
          <w:rFonts w:ascii="MS Mincho" w:eastAsia="MS Mincho" w:hAnsi="MS Mincho" w:hint="eastAsia"/>
          <w:sz w:val="24"/>
          <w:szCs w:val="24"/>
          <w:lang w:eastAsia="ja-JP"/>
        </w:rPr>
        <w:t xml:space="preserve"> </w:t>
      </w:r>
      <w:r w:rsidRPr="00ED6127">
        <w:rPr>
          <w:rFonts w:eastAsiaTheme="minorEastAsia" w:hint="eastAsia"/>
          <w:sz w:val="24"/>
          <w:szCs w:val="24"/>
          <w:lang w:eastAsia="ja-JP"/>
        </w:rPr>
        <w:t xml:space="preserve">Overview of </w:t>
      </w:r>
      <w:r w:rsidRPr="00ED6127">
        <w:rPr>
          <w:rFonts w:eastAsiaTheme="minorEastAsia"/>
          <w:sz w:val="24"/>
          <w:szCs w:val="24"/>
          <w:lang w:eastAsia="ja-JP"/>
        </w:rPr>
        <w:t>onboard radar/sensor</w:t>
      </w:r>
      <w:r w:rsidRPr="00ED6127">
        <w:rPr>
          <w:rFonts w:ascii="MS Mincho" w:eastAsia="MS Mincho" w:hAnsi="MS Mincho" w:hint="eastAsia"/>
          <w:lang w:eastAsia="ja-JP"/>
        </w:rPr>
        <w:t xml:space="preserve"> </w:t>
      </w:r>
    </w:p>
    <w:p w14:paraId="5C1C022A" w14:textId="77777777" w:rsidR="00FB1378" w:rsidRPr="00ED6127" w:rsidRDefault="00FB1378" w:rsidP="00FB1378">
      <w:pPr>
        <w:spacing w:before="120"/>
        <w:rPr>
          <w:rFonts w:eastAsia="MS Mincho"/>
          <w:lang w:eastAsia="ja-JP"/>
        </w:rPr>
      </w:pPr>
    </w:p>
    <w:p w14:paraId="398BE026" w14:textId="77777777" w:rsidR="00FB1378" w:rsidRPr="00ED6127" w:rsidRDefault="00FB1378" w:rsidP="00FB1378">
      <w:pPr>
        <w:pStyle w:val="Heading2"/>
        <w:numPr>
          <w:ilvl w:val="1"/>
          <w:numId w:val="29"/>
        </w:numPr>
        <w:ind w:left="880" w:hanging="440"/>
        <w:rPr>
          <w:rFonts w:ascii="Times New Roman" w:hAnsi="Times New Roman" w:cs="Times New Roman"/>
          <w:lang w:eastAsia="ja-JP"/>
        </w:rPr>
      </w:pPr>
      <w:bookmarkStart w:id="33" w:name="_Toc190851461"/>
      <w:bookmarkStart w:id="34" w:name="_Toc208302346"/>
      <w:r w:rsidRPr="00ED6127">
        <w:rPr>
          <w:rFonts w:ascii="Times New Roman" w:hAnsi="Times New Roman" w:cs="Times New Roman"/>
          <w:lang w:eastAsia="ja-JP"/>
        </w:rPr>
        <w:t>Infrastructure radar/sensor</w:t>
      </w:r>
      <w:bookmarkEnd w:id="33"/>
      <w:bookmarkEnd w:id="34"/>
    </w:p>
    <w:p w14:paraId="00BDFEC4" w14:textId="77777777" w:rsidR="00315F4A" w:rsidRPr="00ED6127" w:rsidRDefault="00315F4A" w:rsidP="00FB1378">
      <w:pPr>
        <w:tabs>
          <w:tab w:val="left" w:pos="1134"/>
          <w:tab w:val="left" w:pos="1871"/>
          <w:tab w:val="left" w:pos="2268"/>
        </w:tabs>
        <w:overflowPunct w:val="0"/>
        <w:autoSpaceDE w:val="0"/>
        <w:autoSpaceDN w:val="0"/>
        <w:adjustRightInd w:val="0"/>
        <w:spacing w:before="120"/>
        <w:jc w:val="both"/>
        <w:textAlignment w:val="baseline"/>
        <w:rPr>
          <w:rFonts w:eastAsia="MS Mincho"/>
          <w:i/>
          <w:lang w:eastAsia="ja-JP"/>
        </w:rPr>
      </w:pPr>
    </w:p>
    <w:p w14:paraId="40DCF6F9" w14:textId="54704DA4" w:rsidR="00FB1378" w:rsidRPr="00ED6127" w:rsidRDefault="00694A2E">
      <w:pPr>
        <w:spacing w:before="120"/>
        <w:ind w:firstLineChars="50" w:firstLine="120"/>
        <w:jc w:val="both"/>
        <w:rPr>
          <w:rFonts w:eastAsia="MS Mincho"/>
          <w:lang w:eastAsia="ja-JP"/>
        </w:rPr>
      </w:pPr>
      <w:r w:rsidRPr="00ED6127">
        <w:rPr>
          <w:rFonts w:eastAsia="MS Mincho"/>
          <w:lang w:eastAsia="ja-JP"/>
        </w:rPr>
        <w:t>Millimeter wave</w:t>
      </w:r>
      <w:r w:rsidR="00FB1378" w:rsidRPr="00ED6127">
        <w:rPr>
          <w:rFonts w:eastAsia="MS Mincho"/>
          <w:lang w:eastAsia="ja-JP"/>
        </w:rPr>
        <w:t xml:space="preserve"> band radar is also being considered for </w:t>
      </w:r>
      <w:r w:rsidR="00CC151D" w:rsidRPr="00ED6127">
        <w:rPr>
          <w:rFonts w:eastAsia="MS Mincho" w:hint="eastAsia"/>
          <w:lang w:eastAsia="ja-JP"/>
        </w:rPr>
        <w:t xml:space="preserve">use </w:t>
      </w:r>
      <w:r w:rsidR="00BA1096" w:rsidRPr="00ED6127">
        <w:rPr>
          <w:rFonts w:eastAsia="MS Mincho" w:hint="eastAsia"/>
          <w:lang w:eastAsia="ja-JP"/>
        </w:rPr>
        <w:t>in</w:t>
      </w:r>
      <w:r w:rsidR="00FB1378" w:rsidRPr="00ED6127">
        <w:rPr>
          <w:rFonts w:eastAsia="MS Mincho"/>
          <w:lang w:eastAsia="ja-JP"/>
        </w:rPr>
        <w:t xml:space="preserve"> roadside units (RSU</w:t>
      </w:r>
      <w:r w:rsidR="003D5A99" w:rsidRPr="00ED6127">
        <w:rPr>
          <w:rFonts w:eastAsia="MS Mincho" w:hint="eastAsia"/>
          <w:lang w:eastAsia="ja-JP"/>
        </w:rPr>
        <w:t>s</w:t>
      </w:r>
      <w:r w:rsidR="00FB1378" w:rsidRPr="00ED6127">
        <w:rPr>
          <w:rFonts w:eastAsia="MS Mincho"/>
          <w:lang w:eastAsia="ja-JP"/>
        </w:rPr>
        <w:t>) to detect pedestrians, bicycles, motorcycles and vehicles on road</w:t>
      </w:r>
      <w:r w:rsidR="003D5A99" w:rsidRPr="00ED6127">
        <w:rPr>
          <w:rFonts w:eastAsia="MS Mincho" w:hint="eastAsia"/>
          <w:lang w:eastAsia="ja-JP"/>
        </w:rPr>
        <w:t>s</w:t>
      </w:r>
      <w:r w:rsidR="00FB1378" w:rsidRPr="00ED6127">
        <w:rPr>
          <w:rFonts w:eastAsia="MS Mincho"/>
          <w:lang w:eastAsia="ja-JP"/>
        </w:rPr>
        <w:t xml:space="preserve"> and </w:t>
      </w:r>
      <w:r w:rsidR="003D5A99" w:rsidRPr="00ED6127">
        <w:rPr>
          <w:rFonts w:eastAsia="MS Mincho" w:hint="eastAsia"/>
          <w:lang w:eastAsia="ja-JP"/>
        </w:rPr>
        <w:t xml:space="preserve">at </w:t>
      </w:r>
      <w:r w:rsidR="00FB1378" w:rsidRPr="00ED6127">
        <w:rPr>
          <w:rFonts w:eastAsia="MS Mincho"/>
          <w:lang w:eastAsia="ja-JP"/>
        </w:rPr>
        <w:t xml:space="preserve">intersections </w:t>
      </w:r>
      <w:r w:rsidR="003D5A99" w:rsidRPr="00ED6127">
        <w:rPr>
          <w:rFonts w:eastAsia="MS Mincho" w:hint="eastAsia"/>
          <w:lang w:eastAsia="ja-JP"/>
        </w:rPr>
        <w:t>help</w:t>
      </w:r>
      <w:r w:rsidR="00A367ED" w:rsidRPr="00ED6127">
        <w:rPr>
          <w:rFonts w:eastAsia="MS Mincho" w:hint="eastAsia"/>
          <w:lang w:eastAsia="ja-JP"/>
        </w:rPr>
        <w:t>ing</w:t>
      </w:r>
      <w:r w:rsidR="003D5A99" w:rsidRPr="00ED6127">
        <w:rPr>
          <w:rFonts w:eastAsia="MS Mincho" w:hint="eastAsia"/>
          <w:lang w:eastAsia="ja-JP"/>
        </w:rPr>
        <w:t xml:space="preserve"> </w:t>
      </w:r>
      <w:r w:rsidR="00A367ED" w:rsidRPr="00ED6127">
        <w:rPr>
          <w:rFonts w:eastAsia="MS Mincho" w:hint="eastAsia"/>
          <w:lang w:eastAsia="ja-JP"/>
        </w:rPr>
        <w:t xml:space="preserve">to </w:t>
      </w:r>
      <w:r w:rsidR="00FB1378" w:rsidRPr="00ED6127">
        <w:rPr>
          <w:rFonts w:eastAsia="MS Mincho"/>
          <w:lang w:eastAsia="ja-JP"/>
        </w:rPr>
        <w:t xml:space="preserve">reduce traffic accidents. </w:t>
      </w:r>
      <w:r w:rsidR="00A367ED" w:rsidRPr="00ED6127">
        <w:rPr>
          <w:rFonts w:eastAsia="MS Mincho" w:hint="eastAsia"/>
          <w:lang w:eastAsia="ja-JP"/>
        </w:rPr>
        <w:t xml:space="preserve">It is </w:t>
      </w:r>
      <w:r w:rsidR="00FB1378" w:rsidRPr="00ED6127">
        <w:rPr>
          <w:rFonts w:eastAsia="MS Mincho"/>
          <w:lang w:eastAsia="ja-JP"/>
        </w:rPr>
        <w:t xml:space="preserve">also </w:t>
      </w:r>
      <w:r w:rsidR="00DA3CA4" w:rsidRPr="00ED6127">
        <w:rPr>
          <w:rFonts w:eastAsia="MS Mincho" w:hint="eastAsia"/>
          <w:lang w:eastAsia="ja-JP"/>
        </w:rPr>
        <w:t xml:space="preserve">being considered </w:t>
      </w:r>
      <w:r w:rsidR="00374F25" w:rsidRPr="00ED6127">
        <w:rPr>
          <w:rFonts w:eastAsia="MS Mincho" w:hint="eastAsia"/>
          <w:lang w:eastAsia="ja-JP"/>
        </w:rPr>
        <w:t>for detecti</w:t>
      </w:r>
      <w:r w:rsidR="002C0303" w:rsidRPr="00ED6127">
        <w:rPr>
          <w:rFonts w:eastAsia="MS Mincho" w:hint="eastAsia"/>
          <w:lang w:eastAsia="ja-JP"/>
        </w:rPr>
        <w:t>ng</w:t>
      </w:r>
      <w:r w:rsidR="00374F25" w:rsidRPr="00ED6127">
        <w:rPr>
          <w:rFonts w:eastAsia="MS Mincho" w:hint="eastAsia"/>
          <w:lang w:eastAsia="ja-JP"/>
        </w:rPr>
        <w:t xml:space="preserve"> </w:t>
      </w:r>
      <w:r w:rsidR="00A367ED" w:rsidRPr="00ED6127">
        <w:rPr>
          <w:rFonts w:eastAsia="MS Mincho" w:hint="eastAsia"/>
          <w:lang w:eastAsia="ja-JP"/>
        </w:rPr>
        <w:t>w</w:t>
      </w:r>
      <w:r w:rsidR="00EA2EA6" w:rsidRPr="00ED6127">
        <w:rPr>
          <w:rFonts w:eastAsia="MS Mincho" w:hint="eastAsia"/>
          <w:lang w:eastAsia="ja-JP"/>
        </w:rPr>
        <w:t>rong-way driving</w:t>
      </w:r>
      <w:r w:rsidR="00075975" w:rsidRPr="00ED6127">
        <w:rPr>
          <w:rFonts w:eastAsia="MS Mincho" w:hint="eastAsia"/>
          <w:lang w:eastAsia="ja-JP"/>
        </w:rPr>
        <w:t xml:space="preserve"> </w:t>
      </w:r>
      <w:r w:rsidR="00FB1378" w:rsidRPr="00ED6127">
        <w:rPr>
          <w:rFonts w:eastAsia="MS Mincho"/>
          <w:lang w:eastAsia="ja-JP"/>
        </w:rPr>
        <w:t xml:space="preserve">on highways. </w:t>
      </w:r>
      <w:r w:rsidR="00F525DA" w:rsidRPr="00ED6127">
        <w:rPr>
          <w:rFonts w:eastAsia="MS Mincho" w:hint="eastAsia"/>
          <w:lang w:eastAsia="ja-JP"/>
        </w:rPr>
        <w:t>While v</w:t>
      </w:r>
      <w:r w:rsidR="00FB1378" w:rsidRPr="00ED6127">
        <w:rPr>
          <w:rFonts w:eastAsia="MS Mincho"/>
          <w:lang w:eastAsia="ja-JP"/>
        </w:rPr>
        <w:t xml:space="preserve">isible </w:t>
      </w:r>
      <w:r w:rsidR="00730D20" w:rsidRPr="00ED6127">
        <w:rPr>
          <w:rFonts w:eastAsia="MS Mincho" w:hint="eastAsia"/>
          <w:lang w:eastAsia="ja-JP"/>
        </w:rPr>
        <w:t xml:space="preserve">light </w:t>
      </w:r>
      <w:r w:rsidR="00FB1378" w:rsidRPr="00ED6127">
        <w:rPr>
          <w:rFonts w:eastAsia="MS Mincho"/>
          <w:lang w:eastAsia="ja-JP"/>
        </w:rPr>
        <w:t xml:space="preserve">cameras, far-infrared (FIR) cameras, and LiDAR are </w:t>
      </w:r>
      <w:proofErr w:type="gramStart"/>
      <w:r w:rsidR="00FD2CDE" w:rsidRPr="00ED6127">
        <w:rPr>
          <w:rFonts w:eastAsia="MS Mincho" w:hint="eastAsia"/>
          <w:lang w:eastAsia="ja-JP"/>
        </w:rPr>
        <w:t xml:space="preserve">being </w:t>
      </w:r>
      <w:r w:rsidR="00532D8B" w:rsidRPr="00ED6127">
        <w:rPr>
          <w:rFonts w:eastAsia="MS Mincho"/>
          <w:lang w:eastAsia="ja-JP"/>
        </w:rPr>
        <w:t>considered</w:t>
      </w:r>
      <w:proofErr w:type="gramEnd"/>
      <w:r w:rsidR="00FB1378" w:rsidRPr="00ED6127">
        <w:rPr>
          <w:rFonts w:eastAsia="MS Mincho"/>
          <w:lang w:eastAsia="ja-JP"/>
        </w:rPr>
        <w:t xml:space="preserve"> as obstacle detect</w:t>
      </w:r>
      <w:r w:rsidR="00FD2CDE" w:rsidRPr="00ED6127">
        <w:rPr>
          <w:rFonts w:eastAsia="MS Mincho" w:hint="eastAsia"/>
          <w:lang w:eastAsia="ja-JP"/>
        </w:rPr>
        <w:t>ion</w:t>
      </w:r>
      <w:r w:rsidR="00FB1378" w:rsidRPr="00ED6127">
        <w:rPr>
          <w:rFonts w:eastAsia="MS Mincho"/>
          <w:lang w:eastAsia="ja-JP"/>
        </w:rPr>
        <w:t xml:space="preserve"> sensors. Millimeter wave radar complement</w:t>
      </w:r>
      <w:r w:rsidR="00A804FA" w:rsidRPr="00ED6127">
        <w:rPr>
          <w:rFonts w:eastAsia="MS Mincho" w:hint="eastAsia"/>
          <w:lang w:eastAsia="ja-JP"/>
        </w:rPr>
        <w:t>s</w:t>
      </w:r>
      <w:r w:rsidR="00FB1378" w:rsidRPr="00ED6127">
        <w:rPr>
          <w:rFonts w:eastAsia="MS Mincho"/>
          <w:lang w:eastAsia="ja-JP"/>
        </w:rPr>
        <w:t xml:space="preserve"> cameras </w:t>
      </w:r>
      <w:r w:rsidR="00DC5EF2" w:rsidRPr="00ED6127">
        <w:rPr>
          <w:rFonts w:eastAsia="MS Mincho" w:hint="eastAsia"/>
          <w:lang w:eastAsia="ja-JP"/>
        </w:rPr>
        <w:t xml:space="preserve">due to </w:t>
      </w:r>
      <w:r w:rsidR="00FB1378" w:rsidRPr="00ED6127">
        <w:rPr>
          <w:rFonts w:eastAsia="MS Mincho"/>
          <w:lang w:eastAsia="ja-JP"/>
        </w:rPr>
        <w:t xml:space="preserve">its superior object detection performance at night and in </w:t>
      </w:r>
      <w:r w:rsidR="00D40DA1" w:rsidRPr="00ED6127">
        <w:rPr>
          <w:rFonts w:eastAsia="MS Mincho" w:hint="eastAsia"/>
          <w:lang w:eastAsia="ja-JP"/>
        </w:rPr>
        <w:t xml:space="preserve">low-visibility conditions such as </w:t>
      </w:r>
      <w:r w:rsidR="00FB1378" w:rsidRPr="00ED6127">
        <w:rPr>
          <w:rFonts w:eastAsia="MS Mincho"/>
          <w:lang w:eastAsia="ja-JP"/>
        </w:rPr>
        <w:t>fog, although it</w:t>
      </w:r>
      <w:r w:rsidR="00F11FCC" w:rsidRPr="00ED6127">
        <w:rPr>
          <w:rFonts w:eastAsia="MS Mincho" w:hint="eastAsia"/>
          <w:lang w:eastAsia="ja-JP"/>
        </w:rPr>
        <w:t>s resolution is</w:t>
      </w:r>
      <w:r w:rsidR="00FB1378" w:rsidRPr="00ED6127">
        <w:rPr>
          <w:rFonts w:eastAsia="MS Mincho"/>
          <w:lang w:eastAsia="ja-JP"/>
        </w:rPr>
        <w:t xml:space="preserve"> inferior </w:t>
      </w:r>
      <w:r w:rsidR="00385996" w:rsidRPr="00ED6127">
        <w:rPr>
          <w:rFonts w:eastAsia="MS Mincho" w:hint="eastAsia"/>
          <w:lang w:eastAsia="ja-JP"/>
        </w:rPr>
        <w:t xml:space="preserve">for detailed </w:t>
      </w:r>
      <w:r w:rsidR="00FB1378" w:rsidRPr="00ED6127">
        <w:rPr>
          <w:rFonts w:eastAsia="MS Mincho"/>
          <w:lang w:eastAsia="ja-JP"/>
        </w:rPr>
        <w:t>object recognition.</w:t>
      </w:r>
    </w:p>
    <w:p w14:paraId="77FB81ED" w14:textId="71A84F58" w:rsidR="00FB1378" w:rsidRPr="00ED6127" w:rsidRDefault="00FB1378" w:rsidP="00ED7154">
      <w:pPr>
        <w:spacing w:before="120"/>
        <w:ind w:firstLineChars="50" w:firstLine="120"/>
        <w:jc w:val="both"/>
        <w:rPr>
          <w:rFonts w:eastAsia="MS Mincho"/>
          <w:lang w:eastAsia="ja-JP"/>
        </w:rPr>
      </w:pPr>
      <w:r w:rsidRPr="00ED6127">
        <w:rPr>
          <w:rFonts w:eastAsia="MS Mincho"/>
          <w:lang w:eastAsia="ja-JP"/>
        </w:rPr>
        <w:t xml:space="preserve">Figure 5.2 </w:t>
      </w:r>
      <w:r w:rsidR="00F1110F" w:rsidRPr="00ED6127">
        <w:rPr>
          <w:rFonts w:eastAsia="MS Mincho" w:hint="eastAsia"/>
          <w:lang w:eastAsia="ja-JP"/>
        </w:rPr>
        <w:t>provides</w:t>
      </w:r>
      <w:r w:rsidRPr="00ED6127">
        <w:rPr>
          <w:rFonts w:eastAsia="MS Mincho"/>
          <w:lang w:eastAsia="ja-JP"/>
        </w:rPr>
        <w:t xml:space="preserve"> an overview of infrastructure radar </w:t>
      </w:r>
      <w:r w:rsidR="00F1110F" w:rsidRPr="00ED6127">
        <w:rPr>
          <w:rFonts w:eastAsia="MS Mincho" w:hint="eastAsia"/>
          <w:lang w:eastAsia="ja-JP"/>
        </w:rPr>
        <w:t xml:space="preserve">used </w:t>
      </w:r>
      <w:r w:rsidRPr="00ED6127">
        <w:rPr>
          <w:rFonts w:eastAsia="MS Mincho"/>
          <w:lang w:eastAsia="ja-JP"/>
        </w:rPr>
        <w:t xml:space="preserve">for intersection safety support. </w:t>
      </w:r>
      <w:r w:rsidR="00F01AB7" w:rsidRPr="00ED6127">
        <w:rPr>
          <w:rFonts w:eastAsia="MS Mincho" w:hint="eastAsia"/>
          <w:lang w:eastAsia="ja-JP"/>
        </w:rPr>
        <w:t>Since t</w:t>
      </w:r>
      <w:r w:rsidRPr="00ED6127">
        <w:rPr>
          <w:rFonts w:eastAsia="MS Mincho"/>
          <w:lang w:eastAsia="ja-JP"/>
        </w:rPr>
        <w:t xml:space="preserve">he radar cross-section (RCS) of pedestrians is smaller than that of vehicles, </w:t>
      </w:r>
      <w:r w:rsidR="00F01AB7" w:rsidRPr="00ED6127">
        <w:rPr>
          <w:rFonts w:eastAsia="MS Mincho" w:hint="eastAsia"/>
          <w:lang w:eastAsia="ja-JP"/>
        </w:rPr>
        <w:t>their</w:t>
      </w:r>
      <w:r w:rsidRPr="00ED6127">
        <w:rPr>
          <w:rFonts w:eastAsia="MS Mincho"/>
          <w:lang w:eastAsia="ja-JP"/>
        </w:rPr>
        <w:t xml:space="preserve"> detection </w:t>
      </w:r>
      <w:r w:rsidR="00075286" w:rsidRPr="00ED6127">
        <w:rPr>
          <w:rFonts w:eastAsia="MS Mincho" w:hint="eastAsia"/>
          <w:lang w:eastAsia="ja-JP"/>
        </w:rPr>
        <w:t>range</w:t>
      </w:r>
      <w:r w:rsidRPr="00ED6127">
        <w:rPr>
          <w:rFonts w:eastAsia="MS Mincho"/>
          <w:lang w:eastAsia="ja-JP"/>
        </w:rPr>
        <w:t xml:space="preserve"> is shorter.</w:t>
      </w:r>
      <w:r w:rsidRPr="00ED6127">
        <w:rPr>
          <w:rFonts w:eastAsia="MS Mincho"/>
          <w:vertAlign w:val="superscript"/>
          <w:lang w:eastAsia="ja-JP"/>
        </w:rPr>
        <w:t xml:space="preserve"> [1]</w:t>
      </w:r>
      <w:r w:rsidR="002C3DF6" w:rsidRPr="00ED6127">
        <w:rPr>
          <w:rFonts w:eastAsia="MS Mincho" w:hint="eastAsia"/>
          <w:vertAlign w:val="superscript"/>
          <w:lang w:eastAsia="ja-JP"/>
        </w:rPr>
        <w:t>-[2]</w:t>
      </w:r>
    </w:p>
    <w:p w14:paraId="7EE283B7" w14:textId="77777777" w:rsidR="00FB1378" w:rsidRPr="00ED6127" w:rsidRDefault="00FB1378" w:rsidP="00FB1378">
      <w:pPr>
        <w:spacing w:before="120"/>
        <w:ind w:leftChars="400" w:left="960"/>
        <w:jc w:val="center"/>
        <w:rPr>
          <w:rFonts w:eastAsia="MS Mincho"/>
          <w:lang w:eastAsia="ja-JP"/>
        </w:rPr>
      </w:pPr>
    </w:p>
    <w:p w14:paraId="52E41045" w14:textId="735F61B2" w:rsidR="00FB1378" w:rsidRPr="00ED6127" w:rsidRDefault="00D00F4B" w:rsidP="00FB1378">
      <w:pPr>
        <w:spacing w:before="120"/>
        <w:ind w:leftChars="177" w:left="425" w:firstLine="1"/>
        <w:jc w:val="center"/>
        <w:rPr>
          <w:rFonts w:eastAsia="MS Mincho"/>
          <w:lang w:eastAsia="ja-JP"/>
        </w:rPr>
      </w:pPr>
      <w:r w:rsidRPr="00ED6127">
        <w:rPr>
          <w:rFonts w:eastAsia="MS Mincho"/>
          <w:lang w:eastAsia="ja-JP"/>
        </w:rPr>
        <w:t xml:space="preserve"> </w:t>
      </w:r>
      <w:r w:rsidRPr="00ED6127">
        <w:rPr>
          <w:noProof/>
        </w:rPr>
        <w:drawing>
          <wp:inline distT="0" distB="0" distL="0" distR="0" wp14:anchorId="3E0B3186" wp14:editId="1529661A">
            <wp:extent cx="5557937" cy="4120738"/>
            <wp:effectExtent l="0" t="0" r="5080" b="0"/>
            <wp:docPr id="739098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621" cy="4127918"/>
                    </a:xfrm>
                    <a:prstGeom prst="rect">
                      <a:avLst/>
                    </a:prstGeom>
                    <a:noFill/>
                    <a:ln>
                      <a:noFill/>
                    </a:ln>
                  </pic:spPr>
                </pic:pic>
              </a:graphicData>
            </a:graphic>
          </wp:inline>
        </w:drawing>
      </w:r>
    </w:p>
    <w:p w14:paraId="12510C99" w14:textId="653E2FA0" w:rsidR="00FB1378" w:rsidRPr="00ED6127" w:rsidRDefault="00FB1378" w:rsidP="00FB1378">
      <w:pPr>
        <w:pStyle w:val="Caption"/>
        <w:rPr>
          <w:rFonts w:eastAsia="MS Mincho"/>
          <w:b w:val="0"/>
          <w:bCs w:val="0"/>
          <w:sz w:val="24"/>
          <w:szCs w:val="24"/>
          <w:lang w:eastAsia="ja-JP"/>
        </w:rPr>
      </w:pPr>
      <w:r w:rsidRPr="00ED6127">
        <w:rPr>
          <w:rFonts w:eastAsia="MS Mincho"/>
          <w:b w:val="0"/>
          <w:bCs w:val="0"/>
          <w:sz w:val="24"/>
          <w:szCs w:val="24"/>
          <w:lang w:eastAsia="ja-JP"/>
        </w:rPr>
        <w:t xml:space="preserve">Example of infrastructure radar research and development by Japan (Cabinet Office, MIC) </w:t>
      </w:r>
      <w:r w:rsidRPr="00ED6127">
        <w:rPr>
          <w:rFonts w:eastAsia="MS Mincho"/>
          <w:b w:val="0"/>
          <w:bCs w:val="0"/>
          <w:sz w:val="24"/>
          <w:szCs w:val="24"/>
          <w:vertAlign w:val="superscript"/>
          <w:lang w:eastAsia="ja-JP"/>
        </w:rPr>
        <w:t>[</w:t>
      </w:r>
      <w:r w:rsidR="006B1020" w:rsidRPr="00ED6127">
        <w:rPr>
          <w:rFonts w:eastAsia="MS Mincho"/>
          <w:b w:val="0"/>
          <w:bCs w:val="0"/>
          <w:sz w:val="24"/>
          <w:szCs w:val="24"/>
          <w:vertAlign w:val="superscript"/>
          <w:lang w:eastAsia="ja-JP"/>
        </w:rPr>
        <w:t>2</w:t>
      </w:r>
      <w:r w:rsidRPr="00ED6127">
        <w:rPr>
          <w:rFonts w:eastAsia="MS Mincho"/>
          <w:b w:val="0"/>
          <w:bCs w:val="0"/>
          <w:sz w:val="24"/>
          <w:szCs w:val="24"/>
          <w:vertAlign w:val="superscript"/>
          <w:lang w:eastAsia="ja-JP"/>
        </w:rPr>
        <w:t>]</w:t>
      </w:r>
    </w:p>
    <w:p w14:paraId="4A5D01C7" w14:textId="77777777" w:rsidR="00FB1378" w:rsidRPr="00ED6127" w:rsidRDefault="00FB1378" w:rsidP="00FB1378">
      <w:pPr>
        <w:rPr>
          <w:rFonts w:eastAsia="MS Mincho"/>
          <w:lang w:eastAsia="ja-JP"/>
        </w:rPr>
      </w:pPr>
    </w:p>
    <w:p w14:paraId="6D1A11F9" w14:textId="1DB5F44E" w:rsidR="00FB1378" w:rsidRPr="00ED6127" w:rsidRDefault="00FB1378" w:rsidP="00FB1378">
      <w:pPr>
        <w:pStyle w:val="Caption"/>
        <w:jc w:val="center"/>
        <w:rPr>
          <w:rFonts w:eastAsia="MS Mincho"/>
          <w:sz w:val="24"/>
          <w:szCs w:val="24"/>
          <w:lang w:eastAsia="ja-JP"/>
        </w:rPr>
      </w:pPr>
      <w:r w:rsidRPr="00ED6127">
        <w:rPr>
          <w:sz w:val="24"/>
          <w:szCs w:val="24"/>
        </w:rPr>
        <w:t xml:space="preserve">Figure </w:t>
      </w:r>
      <w:r w:rsidRPr="00ED6127">
        <w:rPr>
          <w:rFonts w:eastAsia="MS Mincho" w:hint="eastAsia"/>
          <w:sz w:val="24"/>
          <w:szCs w:val="24"/>
          <w:lang w:eastAsia="ja-JP"/>
        </w:rPr>
        <w:t>5</w:t>
      </w:r>
      <w:r w:rsidRPr="00ED6127">
        <w:rPr>
          <w:sz w:val="24"/>
          <w:szCs w:val="24"/>
        </w:rPr>
        <w:t>.</w:t>
      </w:r>
      <w:r w:rsidRPr="00ED6127">
        <w:rPr>
          <w:sz w:val="24"/>
          <w:szCs w:val="24"/>
        </w:rPr>
        <w:fldChar w:fldCharType="begin"/>
      </w:r>
      <w:r w:rsidRPr="00ED6127">
        <w:rPr>
          <w:sz w:val="24"/>
          <w:szCs w:val="24"/>
        </w:rPr>
        <w:instrText xml:space="preserve"> SEQ Figure \* ARABIC </w:instrText>
      </w:r>
      <w:r w:rsidRPr="00ED6127">
        <w:rPr>
          <w:sz w:val="24"/>
          <w:szCs w:val="24"/>
        </w:rPr>
        <w:fldChar w:fldCharType="separate"/>
      </w:r>
      <w:r w:rsidRPr="00ED6127">
        <w:rPr>
          <w:noProof/>
          <w:sz w:val="24"/>
          <w:szCs w:val="24"/>
        </w:rPr>
        <w:t>2</w:t>
      </w:r>
      <w:r w:rsidRPr="00ED6127">
        <w:rPr>
          <w:sz w:val="24"/>
          <w:szCs w:val="24"/>
        </w:rPr>
        <w:fldChar w:fldCharType="end"/>
      </w:r>
      <w:r w:rsidRPr="00ED6127">
        <w:rPr>
          <w:sz w:val="24"/>
          <w:szCs w:val="24"/>
        </w:rPr>
        <w:t xml:space="preserve">  Overview of </w:t>
      </w:r>
      <w:r w:rsidRPr="00ED6127">
        <w:rPr>
          <w:rFonts w:eastAsia="MS Mincho" w:hint="eastAsia"/>
          <w:sz w:val="24"/>
          <w:szCs w:val="24"/>
          <w:lang w:eastAsia="ja-JP"/>
        </w:rPr>
        <w:t>i</w:t>
      </w:r>
      <w:r w:rsidRPr="00ED6127">
        <w:rPr>
          <w:sz w:val="24"/>
          <w:szCs w:val="24"/>
        </w:rPr>
        <w:t xml:space="preserve">nfrastructure </w:t>
      </w:r>
      <w:r w:rsidR="008A1817" w:rsidRPr="00ED6127">
        <w:rPr>
          <w:rFonts w:eastAsia="MS Mincho" w:hint="eastAsia"/>
          <w:sz w:val="24"/>
          <w:szCs w:val="24"/>
          <w:lang w:eastAsia="ja-JP"/>
        </w:rPr>
        <w:t>r</w:t>
      </w:r>
      <w:r w:rsidR="008A1817" w:rsidRPr="00ED6127">
        <w:rPr>
          <w:sz w:val="24"/>
          <w:szCs w:val="24"/>
        </w:rPr>
        <w:t>adar</w:t>
      </w:r>
    </w:p>
    <w:p w14:paraId="1C305FC4" w14:textId="77777777" w:rsidR="00FB1378" w:rsidRPr="00ED6127" w:rsidRDefault="00FB1378" w:rsidP="00FB1378">
      <w:pPr>
        <w:spacing w:before="120"/>
        <w:jc w:val="center"/>
        <w:rPr>
          <w:rFonts w:eastAsia="MS Mincho"/>
          <w:lang w:eastAsia="ja-JP"/>
        </w:rPr>
      </w:pPr>
    </w:p>
    <w:p w14:paraId="50DD9C6B" w14:textId="77777777" w:rsidR="00A262FA" w:rsidRPr="00ED6127" w:rsidRDefault="00A262FA" w:rsidP="00FB1378">
      <w:pPr>
        <w:spacing w:before="120"/>
        <w:jc w:val="center"/>
        <w:rPr>
          <w:rFonts w:eastAsia="MS Mincho"/>
          <w:lang w:eastAsia="ja-JP"/>
        </w:rPr>
      </w:pPr>
    </w:p>
    <w:p w14:paraId="06D6A1AC" w14:textId="77777777" w:rsidR="00FB1378" w:rsidRPr="00ED6127" w:rsidRDefault="00FB1378" w:rsidP="00FB1378">
      <w:pPr>
        <w:pStyle w:val="Heading1"/>
        <w:numPr>
          <w:ilvl w:val="0"/>
          <w:numId w:val="29"/>
        </w:numPr>
        <w:spacing w:beforeLines="50" w:before="120"/>
        <w:ind w:leftChars="100" w:left="597" w:hanging="357"/>
        <w:jc w:val="left"/>
        <w:rPr>
          <w:b w:val="0"/>
          <w:bCs w:val="0"/>
          <w:u w:val="none"/>
          <w:lang w:eastAsia="ja-JP"/>
        </w:rPr>
      </w:pPr>
      <w:bookmarkStart w:id="35" w:name="_Toc190850785"/>
      <w:bookmarkStart w:id="36" w:name="_Toc190851462"/>
      <w:bookmarkStart w:id="37" w:name="_Toc208302347"/>
      <w:r w:rsidRPr="00ED6127">
        <w:rPr>
          <w:b w:val="0"/>
          <w:bCs w:val="0"/>
          <w:u w:val="none"/>
          <w:lang w:eastAsia="ja-JP"/>
        </w:rPr>
        <w:t>Frequency usage in Asia-Pacific region countries</w:t>
      </w:r>
      <w:bookmarkEnd w:id="35"/>
      <w:bookmarkEnd w:id="36"/>
      <w:bookmarkEnd w:id="37"/>
      <w:r w:rsidRPr="00ED6127">
        <w:rPr>
          <w:b w:val="0"/>
          <w:bCs w:val="0"/>
          <w:u w:val="none"/>
          <w:lang w:eastAsia="ja-JP"/>
        </w:rPr>
        <w:t xml:space="preserve">  </w:t>
      </w:r>
    </w:p>
    <w:p w14:paraId="6E28E3FF" w14:textId="77777777" w:rsidR="00E36E2B" w:rsidRPr="00ED6127" w:rsidRDefault="00E36E2B" w:rsidP="000616D2">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i/>
          <w:lang w:eastAsia="ja-JP"/>
        </w:rPr>
      </w:pPr>
    </w:p>
    <w:p w14:paraId="37EE3D02" w14:textId="0AFD62B3" w:rsidR="00570944" w:rsidRPr="00ED6127" w:rsidRDefault="00A262FA" w:rsidP="000616D2">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iCs/>
          <w:lang w:eastAsia="ja-JP"/>
        </w:rPr>
      </w:pPr>
      <w:r w:rsidRPr="00ED6127">
        <w:rPr>
          <w:rFonts w:eastAsia="MS Mincho"/>
          <w:iCs/>
          <w:lang w:eastAsia="ja-JP"/>
        </w:rPr>
        <w:t xml:space="preserve">This chapter describes the </w:t>
      </w:r>
      <w:r w:rsidR="000616D2" w:rsidRPr="00ED6127">
        <w:rPr>
          <w:rFonts w:eastAsia="MS Mincho" w:hint="eastAsia"/>
          <w:iCs/>
          <w:lang w:eastAsia="ja-JP"/>
        </w:rPr>
        <w:t xml:space="preserve">technical </w:t>
      </w:r>
      <w:r w:rsidRPr="00ED6127">
        <w:rPr>
          <w:rFonts w:eastAsia="MS Mincho"/>
          <w:iCs/>
          <w:lang w:eastAsia="ja-JP"/>
        </w:rPr>
        <w:t>specifications and requirements for millimeter</w:t>
      </w:r>
      <w:r w:rsidR="000616D2" w:rsidRPr="00ED6127">
        <w:rPr>
          <w:rFonts w:eastAsia="MS Mincho" w:hint="eastAsia"/>
          <w:iCs/>
          <w:lang w:eastAsia="ja-JP"/>
        </w:rPr>
        <w:t xml:space="preserve"> </w:t>
      </w:r>
      <w:r w:rsidRPr="00ED6127">
        <w:rPr>
          <w:rFonts w:eastAsia="MS Mincho"/>
          <w:iCs/>
          <w:lang w:eastAsia="ja-JP"/>
        </w:rPr>
        <w:t xml:space="preserve">wave radar and sensors in APT </w:t>
      </w:r>
      <w:r w:rsidR="000616D2" w:rsidRPr="00ED6127">
        <w:rPr>
          <w:rFonts w:eastAsia="MS Mincho" w:hint="eastAsia"/>
          <w:iCs/>
          <w:lang w:eastAsia="ja-JP"/>
        </w:rPr>
        <w:t>region</w:t>
      </w:r>
      <w:r w:rsidRPr="00ED6127">
        <w:rPr>
          <w:rFonts w:eastAsia="MS Mincho"/>
          <w:iCs/>
          <w:lang w:eastAsia="ja-JP"/>
        </w:rPr>
        <w:t xml:space="preserve"> countries. For the three frequency bands within the scope of this report</w:t>
      </w:r>
      <w:r w:rsidR="00C047D4" w:rsidRPr="00ED6127">
        <w:rPr>
          <w:rFonts w:eastAsia="MS Mincho" w:hint="eastAsia"/>
          <w:iCs/>
          <w:lang w:eastAsia="ja-JP"/>
        </w:rPr>
        <w:t xml:space="preserve"> </w:t>
      </w:r>
      <w:r w:rsidRPr="00ED6127">
        <w:rPr>
          <w:rFonts w:eastAsia="MS Mincho"/>
          <w:iCs/>
          <w:lang w:eastAsia="ja-JP"/>
        </w:rPr>
        <w:t xml:space="preserve">—24 GHz, </w:t>
      </w:r>
      <w:r w:rsidR="00392FC6" w:rsidRPr="00ED6127">
        <w:rPr>
          <w:rFonts w:eastAsia="MS Mincho" w:hint="eastAsia"/>
          <w:iCs/>
          <w:lang w:eastAsia="ja-JP"/>
        </w:rPr>
        <w:t xml:space="preserve">60 GHz, and </w:t>
      </w:r>
      <w:r w:rsidR="007821B1" w:rsidRPr="00ED6127">
        <w:rPr>
          <w:rFonts w:eastAsia="MS Mincho"/>
          <w:iCs/>
          <w:lang w:eastAsia="ja-JP"/>
        </w:rPr>
        <w:t>76–81</w:t>
      </w:r>
      <w:r w:rsidRPr="00ED6127">
        <w:rPr>
          <w:rFonts w:eastAsia="MS Mincho"/>
          <w:iCs/>
          <w:lang w:eastAsia="ja-JP"/>
        </w:rPr>
        <w:t xml:space="preserve"> GHz—the frequency usage status in </w:t>
      </w:r>
      <w:r w:rsidR="00E36E2B" w:rsidRPr="00ED6127">
        <w:rPr>
          <w:rFonts w:eastAsia="MS Mincho" w:hint="eastAsia"/>
          <w:iCs/>
          <w:lang w:eastAsia="ja-JP"/>
        </w:rPr>
        <w:t xml:space="preserve">APT </w:t>
      </w:r>
      <w:r w:rsidR="000D6A87" w:rsidRPr="00ED6127">
        <w:rPr>
          <w:rFonts w:eastAsia="MS Mincho" w:hint="eastAsia"/>
          <w:iCs/>
          <w:lang w:eastAsia="ja-JP"/>
        </w:rPr>
        <w:t xml:space="preserve">region </w:t>
      </w:r>
      <w:r w:rsidRPr="00ED6127">
        <w:rPr>
          <w:rFonts w:eastAsia="MS Mincho"/>
          <w:iCs/>
          <w:lang w:eastAsia="ja-JP"/>
        </w:rPr>
        <w:t xml:space="preserve">countries that provided responses is presented in a summary table. Additionally, some examples of </w:t>
      </w:r>
      <w:r w:rsidR="00694A2E" w:rsidRPr="00ED6127">
        <w:rPr>
          <w:rFonts w:eastAsia="MS Mincho"/>
          <w:iCs/>
          <w:lang w:eastAsia="ja-JP"/>
        </w:rPr>
        <w:t>millimeter wave</w:t>
      </w:r>
      <w:r w:rsidRPr="00ED6127">
        <w:rPr>
          <w:rFonts w:eastAsia="MS Mincho"/>
          <w:iCs/>
          <w:lang w:eastAsia="ja-JP"/>
        </w:rPr>
        <w:t xml:space="preserve"> usage outside these bands are also provided.</w:t>
      </w:r>
    </w:p>
    <w:p w14:paraId="6CA38B62" w14:textId="77777777" w:rsidR="00E36E2B" w:rsidRPr="00ED6127" w:rsidRDefault="00E36E2B" w:rsidP="00ED7154">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iCs/>
          <w:lang w:eastAsia="ja-JP"/>
        </w:rPr>
      </w:pPr>
    </w:p>
    <w:p w14:paraId="1FA5B700" w14:textId="77777777" w:rsidR="00FB1378" w:rsidRPr="00ED6127" w:rsidRDefault="00FB1378" w:rsidP="00FB1378">
      <w:pPr>
        <w:pStyle w:val="ListParagraph"/>
        <w:spacing w:before="120"/>
        <w:ind w:left="425"/>
        <w:rPr>
          <w:rFonts w:eastAsia="MS Mincho"/>
          <w:vanish/>
          <w:lang w:eastAsia="ja-JP"/>
        </w:rPr>
      </w:pPr>
    </w:p>
    <w:p w14:paraId="336A3884" w14:textId="77777777" w:rsidR="00FB1378" w:rsidRPr="00ED6127" w:rsidRDefault="00FB1378" w:rsidP="00FB1378">
      <w:pPr>
        <w:pStyle w:val="Heading2"/>
        <w:numPr>
          <w:ilvl w:val="1"/>
          <w:numId w:val="29"/>
        </w:numPr>
        <w:ind w:left="880" w:hanging="440"/>
        <w:rPr>
          <w:rFonts w:ascii="Times New Roman" w:eastAsia="MS Mincho" w:hAnsi="Times New Roman"/>
          <w:lang w:eastAsia="ja-JP"/>
        </w:rPr>
      </w:pPr>
      <w:bookmarkStart w:id="38" w:name="_Toc190851330"/>
      <w:bookmarkStart w:id="39" w:name="_Toc190851463"/>
      <w:bookmarkStart w:id="40" w:name="_Toc190851599"/>
      <w:bookmarkStart w:id="41" w:name="_Toc190851464"/>
      <w:bookmarkStart w:id="42" w:name="_Toc208302348"/>
      <w:bookmarkEnd w:id="38"/>
      <w:bookmarkEnd w:id="39"/>
      <w:bookmarkEnd w:id="40"/>
      <w:r w:rsidRPr="00ED6127">
        <w:rPr>
          <w:rFonts w:ascii="Times New Roman" w:hAnsi="Times New Roman" w:hint="eastAsia"/>
          <w:lang w:eastAsia="ja-JP"/>
        </w:rPr>
        <w:t>2</w:t>
      </w:r>
      <w:r w:rsidRPr="00ED6127">
        <w:rPr>
          <w:rFonts w:ascii="Times New Roman" w:hAnsi="Times New Roman"/>
          <w:lang w:eastAsia="ja-JP"/>
        </w:rPr>
        <w:t>4 GHz band</w:t>
      </w:r>
      <w:bookmarkEnd w:id="41"/>
      <w:bookmarkEnd w:id="42"/>
      <w:r w:rsidRPr="00ED6127">
        <w:rPr>
          <w:rFonts w:ascii="Times New Roman" w:hAnsi="Times New Roman"/>
          <w:lang w:eastAsia="ja-JP"/>
        </w:rPr>
        <w:t xml:space="preserve"> </w:t>
      </w:r>
    </w:p>
    <w:p w14:paraId="6E8E6F26" w14:textId="77777777" w:rsidR="00E36E2B" w:rsidRPr="00ED6127" w:rsidRDefault="00E36E2B" w:rsidP="00ED7154">
      <w:pPr>
        <w:pStyle w:val="Heading2"/>
        <w:rPr>
          <w:lang w:eastAsia="ja-JP"/>
        </w:rPr>
      </w:pPr>
    </w:p>
    <w:p w14:paraId="60648A03" w14:textId="0F2C9942" w:rsidR="00FB1378" w:rsidRPr="00ED6127" w:rsidRDefault="00590DE5" w:rsidP="00EF3435">
      <w:pPr>
        <w:ind w:firstLineChars="50" w:firstLine="120"/>
        <w:jc w:val="both"/>
        <w:rPr>
          <w:rFonts w:eastAsia="MS Mincho"/>
          <w:color w:val="212529"/>
          <w:shd w:val="clear" w:color="auto" w:fill="FFFFFF"/>
          <w:lang w:eastAsia="ja-JP"/>
        </w:rPr>
      </w:pPr>
      <w:r w:rsidRPr="00ED6127">
        <w:rPr>
          <w:rFonts w:eastAsia="MS Mincho"/>
          <w:color w:val="212529"/>
          <w:shd w:val="clear" w:color="auto" w:fill="FFFFFF"/>
          <w:lang w:eastAsia="ja-JP"/>
        </w:rPr>
        <w:t>In the</w:t>
      </w:r>
      <w:r w:rsidR="00FB1378" w:rsidRPr="00ED6127">
        <w:rPr>
          <w:color w:val="212529"/>
          <w:shd w:val="clear" w:color="auto" w:fill="FFFFFF"/>
        </w:rPr>
        <w:t xml:space="preserve"> 24 GHz band</w:t>
      </w:r>
      <w:r w:rsidRPr="00ED6127">
        <w:rPr>
          <w:rFonts w:eastAsia="MS Mincho"/>
          <w:color w:val="212529"/>
          <w:shd w:val="clear" w:color="auto" w:fill="FFFFFF"/>
          <w:lang w:eastAsia="ja-JP"/>
        </w:rPr>
        <w:t xml:space="preserve">, </w:t>
      </w:r>
      <w:r w:rsidR="00E83302" w:rsidRPr="00ED6127">
        <w:rPr>
          <w:rFonts w:eastAsia="MS Mincho"/>
          <w:color w:val="212529"/>
          <w:shd w:val="clear" w:color="auto" w:fill="FFFFFF"/>
          <w:lang w:eastAsia="ja-JP"/>
        </w:rPr>
        <w:t>the band of 24.00</w:t>
      </w:r>
      <w:r w:rsidR="00A40E93" w:rsidRPr="00ED6127">
        <w:rPr>
          <w:lang w:eastAsia="ja-JP"/>
        </w:rPr>
        <w:t>–</w:t>
      </w:r>
      <w:r w:rsidR="00E83302" w:rsidRPr="00ED6127">
        <w:rPr>
          <w:rFonts w:eastAsia="MS Mincho"/>
          <w:color w:val="212529"/>
          <w:shd w:val="clear" w:color="auto" w:fill="FFFFFF"/>
          <w:lang w:eastAsia="ja-JP"/>
        </w:rPr>
        <w:t>24.25 GHz</w:t>
      </w:r>
      <w:r w:rsidR="00FB1378" w:rsidRPr="00ED6127">
        <w:rPr>
          <w:color w:val="212529"/>
          <w:shd w:val="clear" w:color="auto" w:fill="FFFFFF"/>
        </w:rPr>
        <w:t xml:space="preserve"> is allocated as an "ISM band (Industrial Scientific and Medical Band)" used in industry, science, and medicine. The 24 GHz band radar generally refers to </w:t>
      </w:r>
      <w:r w:rsidR="00AD5C46" w:rsidRPr="00ED6127">
        <w:rPr>
          <w:rFonts w:eastAsia="MS Mincho" w:hint="eastAsia"/>
          <w:color w:val="212529"/>
          <w:shd w:val="clear" w:color="auto" w:fill="FFFFFF"/>
          <w:lang w:eastAsia="ja-JP"/>
        </w:rPr>
        <w:t xml:space="preserve">as </w:t>
      </w:r>
      <w:r w:rsidR="002640EE" w:rsidRPr="00ED6127">
        <w:rPr>
          <w:rFonts w:eastAsia="MS Mincho" w:hint="eastAsia"/>
          <w:color w:val="212529"/>
          <w:shd w:val="clear" w:color="auto" w:fill="FFFFFF"/>
          <w:lang w:eastAsia="ja-JP"/>
        </w:rPr>
        <w:t>quasi-</w:t>
      </w:r>
      <w:r w:rsidR="00FB1378" w:rsidRPr="00ED6127">
        <w:rPr>
          <w:color w:val="212529"/>
          <w:shd w:val="clear" w:color="auto" w:fill="FFFFFF"/>
        </w:rPr>
        <w:t>millimeter wave radar used in these fields. In general, the quasi-millimeter wave band (24 GHz band) has a narrower bandwidth of 200</w:t>
      </w:r>
      <w:r w:rsidR="004F13B8" w:rsidRPr="00ED6127">
        <w:rPr>
          <w:rFonts w:eastAsia="MS Mincho" w:hint="eastAsia"/>
          <w:color w:val="212529"/>
          <w:shd w:val="clear" w:color="auto" w:fill="FFFFFF"/>
          <w:lang w:eastAsia="ja-JP"/>
        </w:rPr>
        <w:t xml:space="preserve"> </w:t>
      </w:r>
      <w:r w:rsidR="00FB1378" w:rsidRPr="00ED6127">
        <w:rPr>
          <w:color w:val="212529"/>
          <w:shd w:val="clear" w:color="auto" w:fill="FFFFFF"/>
        </w:rPr>
        <w:t>(or 250) MHz than the millimeter wave band (</w:t>
      </w:r>
      <w:r w:rsidR="007821B1" w:rsidRPr="00ED6127">
        <w:rPr>
          <w:color w:val="212529"/>
          <w:shd w:val="clear" w:color="auto" w:fill="FFFFFF"/>
        </w:rPr>
        <w:t>76–81</w:t>
      </w:r>
      <w:r w:rsidR="00FB1378" w:rsidRPr="00ED6127">
        <w:rPr>
          <w:color w:val="212529"/>
          <w:shd w:val="clear" w:color="auto" w:fill="FFFFFF"/>
        </w:rPr>
        <w:t xml:space="preserve"> GHz band)</w:t>
      </w:r>
      <w:r w:rsidR="00726F26" w:rsidRPr="00ED6127">
        <w:rPr>
          <w:rFonts w:eastAsia="MS Mincho" w:hint="eastAsia"/>
          <w:color w:val="212529"/>
          <w:shd w:val="clear" w:color="auto" w:fill="FFFFFF"/>
          <w:lang w:eastAsia="ja-JP"/>
        </w:rPr>
        <w:t>. A</w:t>
      </w:r>
      <w:r w:rsidR="00FB1378" w:rsidRPr="00ED6127">
        <w:rPr>
          <w:color w:val="212529"/>
          <w:shd w:val="clear" w:color="auto" w:fill="FFFFFF"/>
        </w:rPr>
        <w:t xml:space="preserve">lthough the </w:t>
      </w:r>
      <w:r w:rsidR="008006C6" w:rsidRPr="00ED6127">
        <w:rPr>
          <w:rFonts w:eastAsia="MS Mincho" w:hint="eastAsia"/>
          <w:color w:val="212529"/>
          <w:shd w:val="clear" w:color="auto" w:fill="FFFFFF"/>
          <w:lang w:eastAsia="ja-JP"/>
        </w:rPr>
        <w:t xml:space="preserve">radar </w:t>
      </w:r>
      <w:r w:rsidR="00FB1378" w:rsidRPr="00ED6127">
        <w:rPr>
          <w:color w:val="212529"/>
          <w:shd w:val="clear" w:color="auto" w:fill="FFFFFF"/>
        </w:rPr>
        <w:t xml:space="preserve">mutual interference and </w:t>
      </w:r>
      <w:r w:rsidR="00390A33" w:rsidRPr="00ED6127">
        <w:rPr>
          <w:rFonts w:eastAsia="MS Mincho" w:hint="eastAsia"/>
          <w:color w:val="212529"/>
          <w:shd w:val="clear" w:color="auto" w:fill="FFFFFF"/>
          <w:lang w:eastAsia="ja-JP"/>
        </w:rPr>
        <w:t xml:space="preserve">range </w:t>
      </w:r>
      <w:r w:rsidR="00FB1378" w:rsidRPr="00ED6127">
        <w:rPr>
          <w:color w:val="212529"/>
          <w:shd w:val="clear" w:color="auto" w:fill="FFFFFF"/>
        </w:rPr>
        <w:t xml:space="preserve">resolution are inferior, attenuation </w:t>
      </w:r>
      <w:r w:rsidR="000C3E44" w:rsidRPr="00ED6127">
        <w:rPr>
          <w:rFonts w:eastAsia="MS Mincho" w:hint="eastAsia"/>
          <w:color w:val="212529"/>
          <w:shd w:val="clear" w:color="auto" w:fill="FFFFFF"/>
          <w:lang w:eastAsia="ja-JP"/>
        </w:rPr>
        <w:t xml:space="preserve">due to </w:t>
      </w:r>
      <w:r w:rsidR="00FB1378" w:rsidRPr="00ED6127">
        <w:rPr>
          <w:color w:val="212529"/>
          <w:shd w:val="clear" w:color="auto" w:fill="FFFFFF"/>
        </w:rPr>
        <w:t>environment</w:t>
      </w:r>
      <w:r w:rsidR="00720901" w:rsidRPr="00ED6127">
        <w:rPr>
          <w:rFonts w:eastAsia="MS Mincho" w:hint="eastAsia"/>
          <w:color w:val="212529"/>
          <w:shd w:val="clear" w:color="auto" w:fill="FFFFFF"/>
          <w:lang w:eastAsia="ja-JP"/>
        </w:rPr>
        <w:t>al</w:t>
      </w:r>
      <w:r w:rsidR="00FB1378" w:rsidRPr="00ED6127">
        <w:rPr>
          <w:color w:val="212529"/>
          <w:shd w:val="clear" w:color="auto" w:fill="FFFFFF"/>
        </w:rPr>
        <w:t xml:space="preserve"> </w:t>
      </w:r>
      <w:r w:rsidR="000C3E44" w:rsidRPr="00ED6127">
        <w:rPr>
          <w:rFonts w:eastAsia="MS Mincho" w:hint="eastAsia"/>
          <w:color w:val="212529"/>
          <w:shd w:val="clear" w:color="auto" w:fill="FFFFFF"/>
          <w:lang w:eastAsia="ja-JP"/>
        </w:rPr>
        <w:t>factors</w:t>
      </w:r>
      <w:r w:rsidR="00AB78CA" w:rsidRPr="00ED6127">
        <w:rPr>
          <w:rFonts w:eastAsia="MS Mincho" w:hint="eastAsia"/>
          <w:color w:val="212529"/>
          <w:shd w:val="clear" w:color="auto" w:fill="FFFFFF"/>
          <w:lang w:eastAsia="ja-JP"/>
        </w:rPr>
        <w:t>,</w:t>
      </w:r>
      <w:r w:rsidR="004419AB" w:rsidRPr="00ED6127">
        <w:rPr>
          <w:rFonts w:eastAsia="MS Mincho" w:hint="eastAsia"/>
          <w:color w:val="212529"/>
          <w:shd w:val="clear" w:color="auto" w:fill="FFFFFF"/>
          <w:lang w:eastAsia="ja-JP"/>
        </w:rPr>
        <w:t xml:space="preserve"> </w:t>
      </w:r>
      <w:r w:rsidR="00FB1378" w:rsidRPr="00ED6127">
        <w:rPr>
          <w:color w:val="212529"/>
          <w:shd w:val="clear" w:color="auto" w:fill="FFFFFF"/>
        </w:rPr>
        <w:t>such as rainfall, bumper paint</w:t>
      </w:r>
      <w:r w:rsidR="00C02EF6" w:rsidRPr="00ED6127">
        <w:rPr>
          <w:rFonts w:eastAsia="MS Mincho" w:hint="eastAsia"/>
          <w:color w:val="212529"/>
          <w:shd w:val="clear" w:color="auto" w:fill="FFFFFF"/>
          <w:lang w:eastAsia="ja-JP"/>
        </w:rPr>
        <w:t xml:space="preserve">, </w:t>
      </w:r>
      <w:r w:rsidR="00C02EF6" w:rsidRPr="00ED6127">
        <w:rPr>
          <w:rFonts w:eastAsia="MS Mincho" w:hint="eastAsia"/>
          <w:color w:val="212529"/>
          <w:shd w:val="clear" w:color="auto" w:fill="FFFFFF"/>
          <w:lang w:eastAsia="ja-JP"/>
        </w:rPr>
        <w:lastRenderedPageBreak/>
        <w:t>bumper sur</w:t>
      </w:r>
      <w:r w:rsidR="00D06DBC" w:rsidRPr="00ED6127">
        <w:rPr>
          <w:rFonts w:eastAsia="MS Mincho" w:hint="eastAsia"/>
          <w:color w:val="212529"/>
          <w:shd w:val="clear" w:color="auto" w:fill="FFFFFF"/>
          <w:lang w:eastAsia="ja-JP"/>
        </w:rPr>
        <w:t>face deposit,</w:t>
      </w:r>
      <w:r w:rsidR="00FB1378" w:rsidRPr="00ED6127">
        <w:rPr>
          <w:color w:val="212529"/>
          <w:shd w:val="clear" w:color="auto" w:fill="FFFFFF"/>
        </w:rPr>
        <w:t xml:space="preserve"> propagation loss</w:t>
      </w:r>
      <w:r w:rsidR="00AB78CA" w:rsidRPr="00ED6127">
        <w:rPr>
          <w:rFonts w:eastAsia="MS Mincho" w:hint="eastAsia"/>
          <w:color w:val="212529"/>
          <w:shd w:val="clear" w:color="auto" w:fill="FFFFFF"/>
          <w:lang w:eastAsia="ja-JP"/>
        </w:rPr>
        <w:t xml:space="preserve">, is </w:t>
      </w:r>
      <w:r w:rsidR="00AB78CA" w:rsidRPr="00ED6127">
        <w:rPr>
          <w:rFonts w:eastAsia="MS Mincho"/>
          <w:color w:val="212529"/>
          <w:shd w:val="clear" w:color="auto" w:fill="FFFFFF"/>
          <w:lang w:eastAsia="ja-JP"/>
        </w:rPr>
        <w:t>relatively</w:t>
      </w:r>
      <w:r w:rsidR="00AB78CA" w:rsidRPr="00ED6127">
        <w:rPr>
          <w:rFonts w:eastAsia="MS Mincho" w:hint="eastAsia"/>
          <w:color w:val="212529"/>
          <w:shd w:val="clear" w:color="auto" w:fill="FFFFFF"/>
          <w:lang w:eastAsia="ja-JP"/>
        </w:rPr>
        <w:t xml:space="preserve"> low</w:t>
      </w:r>
      <w:r w:rsidR="0033463B" w:rsidRPr="00ED6127">
        <w:rPr>
          <w:rFonts w:eastAsia="MS Mincho" w:hint="eastAsia"/>
          <w:color w:val="212529"/>
          <w:shd w:val="clear" w:color="auto" w:fill="FFFFFF"/>
          <w:lang w:eastAsia="ja-JP"/>
        </w:rPr>
        <w:t xml:space="preserve">. </w:t>
      </w:r>
      <w:r w:rsidR="008473D0" w:rsidRPr="00ED6127">
        <w:rPr>
          <w:rFonts w:eastAsia="MS Mincho" w:hint="eastAsia"/>
          <w:color w:val="212529"/>
          <w:shd w:val="clear" w:color="auto" w:fill="FFFFFF"/>
          <w:lang w:eastAsia="ja-JP"/>
        </w:rPr>
        <w:t xml:space="preserve">Additionally, this </w:t>
      </w:r>
      <w:r w:rsidR="00FE0750" w:rsidRPr="00ED6127">
        <w:rPr>
          <w:rFonts w:eastAsia="MS Mincho" w:hint="eastAsia"/>
          <w:color w:val="212529"/>
          <w:shd w:val="clear" w:color="auto" w:fill="FFFFFF"/>
          <w:lang w:eastAsia="ja-JP"/>
        </w:rPr>
        <w:t xml:space="preserve">band is </w:t>
      </w:r>
      <w:r w:rsidR="00556A80" w:rsidRPr="00ED6127">
        <w:rPr>
          <w:color w:val="212529"/>
          <w:shd w:val="clear" w:color="auto" w:fill="FFFFFF"/>
        </w:rPr>
        <w:t>well-suited</w:t>
      </w:r>
      <w:r w:rsidR="00FB1378" w:rsidRPr="00ED6127">
        <w:rPr>
          <w:color w:val="212529"/>
          <w:shd w:val="clear" w:color="auto" w:fill="FFFFFF"/>
        </w:rPr>
        <w:t xml:space="preserve"> </w:t>
      </w:r>
      <w:r w:rsidR="00FE0750" w:rsidRPr="00ED6127">
        <w:rPr>
          <w:rFonts w:eastAsia="MS Mincho" w:hint="eastAsia"/>
          <w:color w:val="212529"/>
          <w:shd w:val="clear" w:color="auto" w:fill="FFFFFF"/>
          <w:lang w:eastAsia="ja-JP"/>
        </w:rPr>
        <w:t>for</w:t>
      </w:r>
      <w:r w:rsidR="00FB1378" w:rsidRPr="00ED6127">
        <w:rPr>
          <w:color w:val="212529"/>
          <w:shd w:val="clear" w:color="auto" w:fill="FFFFFF"/>
        </w:rPr>
        <w:t xml:space="preserve"> detecting short and medium </w:t>
      </w:r>
      <w:r w:rsidR="00905474" w:rsidRPr="00ED6127">
        <w:rPr>
          <w:rFonts w:eastAsia="MS Mincho" w:hint="eastAsia"/>
          <w:color w:val="212529"/>
          <w:shd w:val="clear" w:color="auto" w:fill="FFFFFF"/>
          <w:lang w:eastAsia="ja-JP"/>
        </w:rPr>
        <w:t>range objects</w:t>
      </w:r>
      <w:r w:rsidR="00FB1378" w:rsidRPr="00ED6127">
        <w:rPr>
          <w:color w:val="212529"/>
          <w:shd w:val="clear" w:color="auto" w:fill="FFFFFF"/>
        </w:rPr>
        <w:t xml:space="preserve">. Therefore, the 24 GHz band is often used for radar for </w:t>
      </w:r>
      <w:r w:rsidR="006D36E3" w:rsidRPr="00ED6127">
        <w:rPr>
          <w:rFonts w:eastAsia="MS Mincho" w:hint="eastAsia"/>
          <w:color w:val="212529"/>
          <w:shd w:val="clear" w:color="auto" w:fill="FFFFFF"/>
          <w:lang w:eastAsia="ja-JP"/>
        </w:rPr>
        <w:t>sideward monitoring</w:t>
      </w:r>
      <w:r w:rsidR="00FB1378" w:rsidRPr="00ED6127">
        <w:rPr>
          <w:color w:val="212529"/>
          <w:shd w:val="clear" w:color="auto" w:fill="FFFFFF"/>
        </w:rPr>
        <w:t xml:space="preserve"> such as rear or front cross traffic alert (RCTA / FCTA), blind spot warning (BSW), or </w:t>
      </w:r>
      <w:r w:rsidR="006D36E3" w:rsidRPr="00ED6127">
        <w:rPr>
          <w:rFonts w:eastAsia="MS Mincho" w:hint="eastAsia"/>
          <w:color w:val="212529"/>
          <w:shd w:val="clear" w:color="auto" w:fill="FFFFFF"/>
          <w:lang w:eastAsia="ja-JP"/>
        </w:rPr>
        <w:t>closing</w:t>
      </w:r>
      <w:r w:rsidR="00AE0821" w:rsidRPr="00ED6127">
        <w:rPr>
          <w:color w:val="212529"/>
          <w:shd w:val="clear" w:color="auto" w:fill="FFFFFF"/>
        </w:rPr>
        <w:t xml:space="preserve"> </w:t>
      </w:r>
      <w:r w:rsidR="00FB1378" w:rsidRPr="00ED6127">
        <w:rPr>
          <w:color w:val="212529"/>
          <w:shd w:val="clear" w:color="auto" w:fill="FFFFFF"/>
        </w:rPr>
        <w:t>vehicle warning</w:t>
      </w:r>
      <w:r w:rsidR="00FB1378" w:rsidRPr="00ED6127">
        <w:rPr>
          <w:rFonts w:eastAsia="MS Mincho" w:hint="eastAsia"/>
          <w:color w:val="212529"/>
          <w:shd w:val="clear" w:color="auto" w:fill="FFFFFF"/>
          <w:lang w:eastAsia="ja-JP"/>
        </w:rPr>
        <w:t xml:space="preserve"> </w:t>
      </w:r>
      <w:r w:rsidR="00FB1378" w:rsidRPr="00ED6127">
        <w:rPr>
          <w:color w:val="212529"/>
          <w:shd w:val="clear" w:color="auto" w:fill="FFFFFF"/>
        </w:rPr>
        <w:t>(CVW) applications.</w:t>
      </w:r>
    </w:p>
    <w:p w14:paraId="5A06F657" w14:textId="77777777" w:rsidR="00E21862" w:rsidRPr="00ED6127" w:rsidRDefault="00E21862" w:rsidP="00EF3435">
      <w:pPr>
        <w:ind w:firstLineChars="50" w:firstLine="120"/>
        <w:jc w:val="both"/>
        <w:rPr>
          <w:rFonts w:eastAsia="MS Mincho"/>
          <w:color w:val="212529"/>
          <w:shd w:val="clear" w:color="auto" w:fill="FFFFFF"/>
          <w:lang w:eastAsia="ja-JP"/>
        </w:rPr>
      </w:pPr>
    </w:p>
    <w:p w14:paraId="0C0F6F28" w14:textId="77777777" w:rsidR="00FB1378" w:rsidRPr="00ED6127" w:rsidRDefault="00FB1378" w:rsidP="00FB1378">
      <w:pPr>
        <w:rPr>
          <w:lang w:eastAsia="ja-JP"/>
        </w:rPr>
      </w:pPr>
      <w:r w:rsidRPr="00ED6127">
        <w:rPr>
          <w:noProof/>
          <w:lang w:eastAsia="ja-JP"/>
        </w:rPr>
        <w:drawing>
          <wp:anchor distT="0" distB="0" distL="114300" distR="114300" simplePos="0" relativeHeight="251660288" behindDoc="0" locked="0" layoutInCell="1" allowOverlap="1" wp14:anchorId="4A0C285C" wp14:editId="02674C03">
            <wp:simplePos x="0" y="0"/>
            <wp:positionH relativeFrom="column">
              <wp:posOffset>917575</wp:posOffset>
            </wp:positionH>
            <wp:positionV relativeFrom="paragraph">
              <wp:posOffset>0</wp:posOffset>
            </wp:positionV>
            <wp:extent cx="3552825" cy="3352800"/>
            <wp:effectExtent l="0" t="0" r="9525" b="0"/>
            <wp:wrapTopAndBottom/>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rotWithShape="1">
                    <a:blip r:embed="rId17">
                      <a:extLst>
                        <a:ext uri="{28A0092B-C50C-407E-A947-70E740481C1C}">
                          <a14:useLocalDpi xmlns:a14="http://schemas.microsoft.com/office/drawing/2010/main" val="0"/>
                        </a:ext>
                      </a:extLst>
                    </a:blip>
                    <a:srcRect b="9434"/>
                    <a:stretch/>
                  </pic:blipFill>
                  <pic:spPr bwMode="auto">
                    <a:xfrm>
                      <a:off x="0" y="0"/>
                      <a:ext cx="3552825"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811BF" w14:textId="77777777" w:rsidR="00FB1378" w:rsidRPr="00ED6127" w:rsidRDefault="00FB1378" w:rsidP="00FB1378">
      <w:pPr>
        <w:jc w:val="center"/>
        <w:rPr>
          <w:rFonts w:eastAsia="MS Mincho"/>
          <w:b/>
          <w:bCs/>
          <w:lang w:eastAsia="ja-JP"/>
        </w:rPr>
      </w:pPr>
      <w:r w:rsidRPr="00ED6127">
        <w:rPr>
          <w:rFonts w:eastAsia="MS Mincho"/>
          <w:b/>
          <w:bCs/>
          <w:lang w:eastAsia="ja-JP"/>
        </w:rPr>
        <w:t xml:space="preserve">Figure </w:t>
      </w:r>
      <w:r w:rsidRPr="00ED6127">
        <w:rPr>
          <w:rFonts w:eastAsia="MS Mincho" w:hint="eastAsia"/>
          <w:b/>
          <w:bCs/>
          <w:lang w:eastAsia="ja-JP"/>
        </w:rPr>
        <w:t>6</w:t>
      </w:r>
      <w:r w:rsidRPr="00ED6127">
        <w:rPr>
          <w:rFonts w:eastAsia="MS Mincho"/>
          <w:b/>
          <w:bCs/>
          <w:lang w:eastAsia="ja-JP"/>
        </w:rPr>
        <w:t>.1 Adopted application of the 24GHz automotive radar</w:t>
      </w:r>
    </w:p>
    <w:p w14:paraId="673D9969" w14:textId="2BDA521E" w:rsidR="00FB1378" w:rsidRPr="008C4D49" w:rsidRDefault="00FB1378" w:rsidP="008C4D49">
      <w:pPr>
        <w:pStyle w:val="ListParagraph"/>
        <w:numPr>
          <w:ilvl w:val="0"/>
          <w:numId w:val="67"/>
        </w:numPr>
        <w:jc w:val="center"/>
        <w:rPr>
          <w:rFonts w:eastAsia="MS Mincho"/>
          <w:b/>
          <w:bCs/>
          <w:lang w:val="pt-BR" w:eastAsia="ja-JP"/>
        </w:rPr>
      </w:pPr>
      <w:r w:rsidRPr="008C4D49">
        <w:rPr>
          <w:rFonts w:eastAsia="MS Mincho"/>
          <w:b/>
          <w:bCs/>
          <w:lang w:val="pt-BR" w:eastAsia="ja-JP"/>
        </w:rPr>
        <w:t>BS</w:t>
      </w:r>
      <w:r w:rsidRPr="008C4D49">
        <w:rPr>
          <w:rFonts w:eastAsia="MS Mincho" w:hint="eastAsia"/>
          <w:b/>
          <w:bCs/>
          <w:lang w:val="pt-BR" w:eastAsia="ja-JP"/>
        </w:rPr>
        <w:t>W</w:t>
      </w:r>
      <w:r w:rsidRPr="008C4D49">
        <w:rPr>
          <w:rFonts w:eastAsia="MS Mincho"/>
          <w:b/>
          <w:bCs/>
          <w:lang w:val="pt-BR" w:eastAsia="ja-JP"/>
        </w:rPr>
        <w:t>, (b)</w:t>
      </w:r>
      <w:r w:rsidR="00287E12" w:rsidRPr="008C4D49">
        <w:rPr>
          <w:rFonts w:eastAsia="MS Mincho" w:hint="eastAsia"/>
          <w:b/>
          <w:bCs/>
          <w:lang w:val="pt-BR" w:eastAsia="ja-JP"/>
        </w:rPr>
        <w:t xml:space="preserve"> </w:t>
      </w:r>
      <w:r w:rsidRPr="008C4D49">
        <w:rPr>
          <w:rFonts w:eastAsia="MS Mincho"/>
          <w:b/>
          <w:bCs/>
          <w:lang w:val="pt-BR" w:eastAsia="ja-JP"/>
        </w:rPr>
        <w:t>RCTA, (c) FCTA</w:t>
      </w:r>
    </w:p>
    <w:p w14:paraId="413346DB" w14:textId="77777777" w:rsidR="00FB1378" w:rsidRPr="00ED6127" w:rsidRDefault="00FB1378" w:rsidP="00FB1378">
      <w:pPr>
        <w:shd w:val="clear" w:color="auto" w:fill="FFFFFF"/>
        <w:rPr>
          <w:rFonts w:eastAsia="MS PGothic"/>
          <w:color w:val="212529"/>
          <w:lang w:val="pt-BR" w:eastAsia="ja-JP"/>
        </w:rPr>
      </w:pPr>
    </w:p>
    <w:p w14:paraId="6732271C" w14:textId="67995BEE" w:rsidR="00FB1378" w:rsidRPr="00ED6127" w:rsidRDefault="00FB1378" w:rsidP="00ED7154">
      <w:pPr>
        <w:shd w:val="clear" w:color="auto" w:fill="FFFFFF"/>
        <w:ind w:firstLineChars="50" w:firstLine="120"/>
        <w:jc w:val="both"/>
        <w:rPr>
          <w:rFonts w:eastAsia="MS PGothic"/>
          <w:color w:val="212529"/>
          <w:lang w:eastAsia="ja-JP"/>
        </w:rPr>
      </w:pPr>
      <w:r w:rsidRPr="00ED6127">
        <w:rPr>
          <w:rFonts w:eastAsia="MS PGothic"/>
          <w:color w:val="212529"/>
          <w:lang w:eastAsia="ja-JP"/>
        </w:rPr>
        <w:t xml:space="preserve">In addition to the above, </w:t>
      </w:r>
      <w:r w:rsidR="0057558A" w:rsidRPr="00ED6127">
        <w:rPr>
          <w:rFonts w:eastAsia="MS PGothic" w:hint="eastAsia"/>
          <w:color w:val="212529"/>
          <w:lang w:eastAsia="ja-JP"/>
        </w:rPr>
        <w:t xml:space="preserve">24 GHz band is </w:t>
      </w:r>
      <w:r w:rsidR="002F2C3B" w:rsidRPr="00ED6127">
        <w:rPr>
          <w:rFonts w:eastAsia="MS PGothic" w:hint="eastAsia"/>
          <w:color w:val="212529"/>
          <w:lang w:eastAsia="ja-JP"/>
        </w:rPr>
        <w:t xml:space="preserve">also used for </w:t>
      </w:r>
      <w:r w:rsidR="00FC5138" w:rsidRPr="00ED6127">
        <w:rPr>
          <w:rFonts w:eastAsia="MS PGothic" w:hint="eastAsia"/>
          <w:color w:val="212529"/>
          <w:lang w:eastAsia="ja-JP"/>
        </w:rPr>
        <w:t>in</w:t>
      </w:r>
      <w:r w:rsidR="0017474C" w:rsidRPr="00ED6127">
        <w:rPr>
          <w:rFonts w:eastAsia="MS PGothic" w:hint="eastAsia"/>
          <w:color w:val="212529"/>
          <w:lang w:eastAsia="ja-JP"/>
        </w:rPr>
        <w:t xml:space="preserve">-vehicle applications such as </w:t>
      </w:r>
      <w:r w:rsidRPr="00ED6127">
        <w:rPr>
          <w:rFonts w:eastAsia="MS PGothic"/>
          <w:color w:val="212529"/>
          <w:lang w:eastAsia="ja-JP"/>
        </w:rPr>
        <w:t>passenger detection system</w:t>
      </w:r>
      <w:r w:rsidR="0017474C" w:rsidRPr="00ED6127">
        <w:rPr>
          <w:rFonts w:eastAsia="MS PGothic" w:hint="eastAsia"/>
          <w:color w:val="212529"/>
          <w:lang w:eastAsia="ja-JP"/>
        </w:rPr>
        <w:t>s</w:t>
      </w:r>
      <w:r w:rsidRPr="00ED6127">
        <w:rPr>
          <w:rFonts w:eastAsia="MS PGothic"/>
          <w:color w:val="212529"/>
          <w:lang w:eastAsia="ja-JP"/>
        </w:rPr>
        <w:t xml:space="preserve"> and a </w:t>
      </w:r>
      <w:r w:rsidR="00D32130" w:rsidRPr="00ED6127">
        <w:rPr>
          <w:rFonts w:eastAsia="MS PGothic"/>
          <w:color w:val="212529"/>
          <w:lang w:eastAsia="ja-JP"/>
        </w:rPr>
        <w:t>kick sensor</w:t>
      </w:r>
      <w:r w:rsidRPr="00ED6127">
        <w:rPr>
          <w:rFonts w:eastAsia="MS PGothic"/>
          <w:color w:val="212529"/>
          <w:lang w:eastAsia="ja-JP"/>
        </w:rPr>
        <w:t xml:space="preserve"> for power lift gate control.</w:t>
      </w:r>
      <w:r w:rsidRPr="00ED6127">
        <w:rPr>
          <w:rFonts w:eastAsia="MS PGothic" w:hint="eastAsia"/>
          <w:color w:val="212529"/>
          <w:lang w:eastAsia="ja-JP"/>
        </w:rPr>
        <w:t xml:space="preserve"> </w:t>
      </w:r>
      <w:r w:rsidR="00D32130" w:rsidRPr="00ED6127">
        <w:rPr>
          <w:rFonts w:eastAsia="MS PGothic"/>
          <w:color w:val="212529"/>
          <w:lang w:eastAsia="ja-JP"/>
        </w:rPr>
        <w:t>Since the</w:t>
      </w:r>
      <w:r w:rsidRPr="00ED6127">
        <w:rPr>
          <w:rFonts w:eastAsia="MS PGothic"/>
          <w:color w:val="212529"/>
          <w:lang w:eastAsia="ja-JP"/>
        </w:rPr>
        <w:t xml:space="preserve"> </w:t>
      </w:r>
      <w:r w:rsidR="00756D6A" w:rsidRPr="00ED6127">
        <w:rPr>
          <w:rFonts w:eastAsia="MS PGothic" w:hint="eastAsia"/>
          <w:color w:val="212529"/>
          <w:lang w:eastAsia="ja-JP"/>
        </w:rPr>
        <w:t>u</w:t>
      </w:r>
      <w:r w:rsidR="00480844" w:rsidRPr="00ED6127">
        <w:rPr>
          <w:rFonts w:eastAsia="MS PGothic" w:hint="eastAsia"/>
          <w:color w:val="212529"/>
          <w:lang w:eastAsia="ja-JP"/>
        </w:rPr>
        <w:t>se</w:t>
      </w:r>
      <w:r w:rsidRPr="00ED6127">
        <w:rPr>
          <w:rFonts w:eastAsia="MS PGothic"/>
          <w:color w:val="212529"/>
          <w:lang w:eastAsia="ja-JP"/>
        </w:rPr>
        <w:t xml:space="preserve"> of the 24 GHz band is not limited to passenger </w:t>
      </w:r>
      <w:r w:rsidR="002F2C3B" w:rsidRPr="00ED6127">
        <w:rPr>
          <w:rFonts w:eastAsia="MS PGothic" w:hint="eastAsia"/>
          <w:color w:val="212529"/>
          <w:lang w:eastAsia="ja-JP"/>
        </w:rPr>
        <w:t>vehicles</w:t>
      </w:r>
      <w:r w:rsidRPr="00ED6127">
        <w:rPr>
          <w:rFonts w:eastAsia="MS PGothic"/>
          <w:color w:val="212529"/>
          <w:lang w:eastAsia="ja-JP"/>
        </w:rPr>
        <w:t xml:space="preserve">, it is also </w:t>
      </w:r>
      <w:r w:rsidR="00756D6A" w:rsidRPr="00ED6127">
        <w:rPr>
          <w:rFonts w:eastAsia="MS PGothic" w:hint="eastAsia"/>
          <w:color w:val="212529"/>
          <w:lang w:eastAsia="ja-JP"/>
        </w:rPr>
        <w:t>employed</w:t>
      </w:r>
      <w:r w:rsidR="00596392" w:rsidRPr="00ED6127">
        <w:rPr>
          <w:rFonts w:eastAsia="MS PGothic" w:hint="eastAsia"/>
          <w:color w:val="212529"/>
          <w:lang w:eastAsia="ja-JP"/>
        </w:rPr>
        <w:t xml:space="preserve"> in</w:t>
      </w:r>
      <w:r w:rsidRPr="00ED6127">
        <w:rPr>
          <w:rFonts w:eastAsia="MS PGothic"/>
          <w:color w:val="212529"/>
          <w:lang w:eastAsia="ja-JP"/>
        </w:rPr>
        <w:t xml:space="preserve"> safety system for industrial vehicles </w:t>
      </w:r>
      <w:r w:rsidR="00C0301B" w:rsidRPr="00ED6127">
        <w:rPr>
          <w:rFonts w:eastAsia="MS PGothic" w:hint="eastAsia"/>
          <w:color w:val="212529"/>
          <w:lang w:eastAsia="ja-JP"/>
        </w:rPr>
        <w:t>like</w:t>
      </w:r>
      <w:r w:rsidRPr="00ED6127">
        <w:rPr>
          <w:rFonts w:eastAsia="MS PGothic"/>
          <w:color w:val="212529"/>
          <w:lang w:eastAsia="ja-JP"/>
        </w:rPr>
        <w:t xml:space="preserve"> forklifts and construction equipment such as power shovels.</w:t>
      </w:r>
    </w:p>
    <w:p w14:paraId="0A133810" w14:textId="12D7B987" w:rsidR="00FB1378" w:rsidRPr="00ED6127" w:rsidRDefault="00FB1378" w:rsidP="00ED7154">
      <w:pPr>
        <w:shd w:val="clear" w:color="auto" w:fill="FFFFFF"/>
        <w:ind w:firstLineChars="50" w:firstLine="120"/>
        <w:jc w:val="both"/>
        <w:rPr>
          <w:rFonts w:eastAsia="MS PGothic"/>
          <w:color w:val="212529"/>
          <w:lang w:eastAsia="ja-JP"/>
        </w:rPr>
      </w:pPr>
      <w:r w:rsidRPr="00ED6127">
        <w:rPr>
          <w:rFonts w:eastAsia="MS PGothic"/>
          <w:color w:val="212529"/>
          <w:lang w:eastAsia="ja-JP"/>
        </w:rPr>
        <w:t xml:space="preserve">Furthermore, it is applied to infrastructure </w:t>
      </w:r>
      <w:r w:rsidR="00C0301B" w:rsidRPr="00ED6127">
        <w:rPr>
          <w:rFonts w:eastAsia="MS PGothic" w:hint="eastAsia"/>
          <w:color w:val="212529"/>
          <w:lang w:eastAsia="ja-JP"/>
        </w:rPr>
        <w:t>systems</w:t>
      </w:r>
      <w:r w:rsidRPr="00ED6127">
        <w:rPr>
          <w:rFonts w:eastAsia="MS PGothic"/>
          <w:color w:val="212529"/>
          <w:lang w:eastAsia="ja-JP"/>
        </w:rPr>
        <w:t xml:space="preserve">. </w:t>
      </w:r>
      <w:r w:rsidR="00B22D12" w:rsidRPr="00ED6127">
        <w:rPr>
          <w:rFonts w:eastAsia="MS PGothic" w:hint="eastAsia"/>
          <w:color w:val="212529"/>
          <w:lang w:eastAsia="ja-JP"/>
        </w:rPr>
        <w:t xml:space="preserve">For example, </w:t>
      </w:r>
      <w:r w:rsidRPr="00ED6127">
        <w:rPr>
          <w:rFonts w:eastAsia="MS PGothic"/>
          <w:color w:val="212529"/>
          <w:lang w:eastAsia="ja-JP"/>
        </w:rPr>
        <w:t xml:space="preserve">traffic counters that accurately </w:t>
      </w:r>
      <w:r w:rsidR="00256C09" w:rsidRPr="00ED6127">
        <w:rPr>
          <w:rFonts w:eastAsia="MS PGothic" w:hint="eastAsia"/>
          <w:color w:val="212529"/>
          <w:lang w:eastAsia="ja-JP"/>
        </w:rPr>
        <w:t>monitor</w:t>
      </w:r>
      <w:r w:rsidRPr="00ED6127">
        <w:rPr>
          <w:rFonts w:eastAsia="MS PGothic"/>
          <w:color w:val="212529"/>
          <w:lang w:eastAsia="ja-JP"/>
        </w:rPr>
        <w:t xml:space="preserve"> traffic </w:t>
      </w:r>
      <w:r w:rsidR="00256C09" w:rsidRPr="00ED6127">
        <w:rPr>
          <w:rFonts w:eastAsia="MS PGothic" w:hint="eastAsia"/>
          <w:color w:val="212529"/>
          <w:lang w:eastAsia="ja-JP"/>
        </w:rPr>
        <w:t>flow</w:t>
      </w:r>
      <w:r w:rsidRPr="00ED6127">
        <w:rPr>
          <w:rFonts w:eastAsia="MS PGothic"/>
          <w:color w:val="212529"/>
          <w:lang w:eastAsia="ja-JP"/>
        </w:rPr>
        <w:t xml:space="preserve"> and road usage are used for traffic planning, policy formulation, and road improvement</w:t>
      </w:r>
      <w:r w:rsidR="00BC6A59" w:rsidRPr="00ED6127">
        <w:rPr>
          <w:rFonts w:eastAsia="MS PGothic" w:hint="eastAsia"/>
          <w:color w:val="212529"/>
          <w:lang w:eastAsia="ja-JP"/>
        </w:rPr>
        <w:t>. T</w:t>
      </w:r>
      <w:r w:rsidRPr="00ED6127">
        <w:rPr>
          <w:rFonts w:eastAsia="MS PGothic"/>
          <w:color w:val="212529"/>
          <w:lang w:eastAsia="ja-JP"/>
        </w:rPr>
        <w:t xml:space="preserve">here are also </w:t>
      </w:r>
      <w:r w:rsidRPr="00ED6127">
        <w:rPr>
          <w:rFonts w:eastAsia="MS PGothic" w:hint="eastAsia"/>
          <w:color w:val="212529"/>
          <w:lang w:eastAsia="ja-JP"/>
        </w:rPr>
        <w:t xml:space="preserve">wrong way </w:t>
      </w:r>
      <w:r w:rsidR="00D32130" w:rsidRPr="00ED6127">
        <w:rPr>
          <w:rFonts w:eastAsia="MS PGothic"/>
          <w:color w:val="212529"/>
          <w:lang w:eastAsia="ja-JP"/>
        </w:rPr>
        <w:t>driving detection</w:t>
      </w:r>
      <w:r w:rsidRPr="00ED6127">
        <w:rPr>
          <w:rFonts w:eastAsia="MS PGothic"/>
          <w:color w:val="212529"/>
          <w:lang w:eastAsia="ja-JP"/>
        </w:rPr>
        <w:t xml:space="preserve"> systems that </w:t>
      </w:r>
      <w:r w:rsidR="00FB57E7" w:rsidRPr="00ED6127">
        <w:rPr>
          <w:rFonts w:eastAsia="MS PGothic"/>
          <w:color w:val="212529"/>
          <w:lang w:eastAsia="ja-JP"/>
        </w:rPr>
        <w:t>identify</w:t>
      </w:r>
      <w:r w:rsidRPr="00ED6127">
        <w:rPr>
          <w:rFonts w:eastAsia="MS PGothic"/>
          <w:color w:val="212529"/>
          <w:lang w:eastAsia="ja-JP"/>
        </w:rPr>
        <w:t xml:space="preserve"> vehicles </w:t>
      </w:r>
      <w:r w:rsidR="00E44A0E" w:rsidRPr="00ED6127">
        <w:rPr>
          <w:rFonts w:eastAsia="MS PGothic" w:hint="eastAsia"/>
          <w:color w:val="212529"/>
          <w:lang w:eastAsia="ja-JP"/>
        </w:rPr>
        <w:t xml:space="preserve">traveling </w:t>
      </w:r>
      <w:r w:rsidR="0058350F" w:rsidRPr="00ED6127">
        <w:rPr>
          <w:rFonts w:eastAsia="MS PGothic" w:hint="eastAsia"/>
          <w:color w:val="212529"/>
          <w:lang w:eastAsia="ja-JP"/>
        </w:rPr>
        <w:t xml:space="preserve">in the wrong direction </w:t>
      </w:r>
      <w:r w:rsidRPr="00ED6127">
        <w:rPr>
          <w:rFonts w:eastAsia="MS PGothic"/>
          <w:color w:val="212529"/>
          <w:lang w:eastAsia="ja-JP"/>
        </w:rPr>
        <w:t xml:space="preserve">in real time </w:t>
      </w:r>
      <w:r w:rsidR="0058350F" w:rsidRPr="00ED6127">
        <w:rPr>
          <w:rFonts w:eastAsia="MS PGothic" w:hint="eastAsia"/>
          <w:color w:val="212529"/>
          <w:lang w:eastAsia="ja-JP"/>
        </w:rPr>
        <w:t xml:space="preserve">to </w:t>
      </w:r>
      <w:r w:rsidR="0058350F" w:rsidRPr="00ED6127">
        <w:rPr>
          <w:rFonts w:eastAsia="MS PGothic"/>
          <w:color w:val="212529"/>
          <w:lang w:eastAsia="ja-JP"/>
        </w:rPr>
        <w:t xml:space="preserve">help </w:t>
      </w:r>
      <w:r w:rsidRPr="00ED6127">
        <w:rPr>
          <w:rFonts w:eastAsia="MS PGothic"/>
          <w:color w:val="212529"/>
          <w:lang w:eastAsia="ja-JP"/>
        </w:rPr>
        <w:t>prevent accidents.</w:t>
      </w:r>
    </w:p>
    <w:p w14:paraId="1E5A7DF4" w14:textId="09E56587" w:rsidR="00FB1378" w:rsidRPr="00ED6127" w:rsidRDefault="00FB1378" w:rsidP="00EF3435">
      <w:pPr>
        <w:ind w:firstLineChars="50" w:firstLine="120"/>
        <w:jc w:val="both"/>
        <w:rPr>
          <w:b/>
          <w:bCs/>
        </w:rPr>
      </w:pPr>
      <w:r w:rsidRPr="00ED6127">
        <w:rPr>
          <w:rFonts w:eastAsia="MS PGothic"/>
          <w:color w:val="212529"/>
          <w:lang w:eastAsia="ja-JP"/>
        </w:rPr>
        <w:t xml:space="preserve">In the medical field, the sensor </w:t>
      </w:r>
      <w:r w:rsidR="003D2418" w:rsidRPr="00ED6127">
        <w:rPr>
          <w:rFonts w:eastAsia="MS PGothic" w:hint="eastAsia"/>
          <w:color w:val="212529"/>
          <w:lang w:eastAsia="ja-JP"/>
        </w:rPr>
        <w:t>can</w:t>
      </w:r>
      <w:r w:rsidRPr="00ED6127">
        <w:rPr>
          <w:rFonts w:eastAsia="MS PGothic"/>
          <w:color w:val="212529"/>
          <w:lang w:eastAsia="ja-JP"/>
        </w:rPr>
        <w:t xml:space="preserve"> be used as a vital </w:t>
      </w:r>
      <w:r w:rsidR="00D960B6" w:rsidRPr="00ED6127">
        <w:rPr>
          <w:rFonts w:eastAsia="MS PGothic" w:hint="eastAsia"/>
          <w:color w:val="212529"/>
          <w:lang w:eastAsia="ja-JP"/>
        </w:rPr>
        <w:t>sign</w:t>
      </w:r>
      <w:r w:rsidRPr="00ED6127">
        <w:rPr>
          <w:rFonts w:eastAsia="MS PGothic"/>
          <w:color w:val="212529"/>
          <w:lang w:eastAsia="ja-JP"/>
        </w:rPr>
        <w:t xml:space="preserve"> monitor </w:t>
      </w:r>
      <w:r w:rsidR="00D960B6" w:rsidRPr="00ED6127">
        <w:rPr>
          <w:rFonts w:eastAsia="MS PGothic" w:hint="eastAsia"/>
          <w:color w:val="212529"/>
          <w:lang w:eastAsia="ja-JP"/>
        </w:rPr>
        <w:t xml:space="preserve">to </w:t>
      </w:r>
      <w:r w:rsidR="00146080" w:rsidRPr="00ED6127">
        <w:rPr>
          <w:rFonts w:eastAsia="MS PGothic" w:hint="eastAsia"/>
          <w:color w:val="212529"/>
          <w:lang w:eastAsia="ja-JP"/>
        </w:rPr>
        <w:t xml:space="preserve">track </w:t>
      </w:r>
      <w:r w:rsidRPr="00ED6127">
        <w:rPr>
          <w:rFonts w:eastAsia="MS PGothic"/>
          <w:color w:val="212529"/>
          <w:lang w:eastAsia="ja-JP"/>
        </w:rPr>
        <w:t xml:space="preserve">the heartbeat and respiration of a plurality of subjects over a long period of time without </w:t>
      </w:r>
      <w:r w:rsidR="00F01985" w:rsidRPr="00ED6127">
        <w:rPr>
          <w:rFonts w:eastAsia="MS PGothic" w:hint="eastAsia"/>
          <w:color w:val="212529"/>
          <w:lang w:eastAsia="ja-JP"/>
        </w:rPr>
        <w:t xml:space="preserve">physical </w:t>
      </w:r>
      <w:r w:rsidRPr="00ED6127">
        <w:rPr>
          <w:rFonts w:eastAsia="MS PGothic"/>
          <w:color w:val="212529"/>
          <w:lang w:eastAsia="ja-JP"/>
        </w:rPr>
        <w:t>contact.</w:t>
      </w:r>
    </w:p>
    <w:p w14:paraId="109EBFB4" w14:textId="77777777" w:rsidR="00FB1378" w:rsidRPr="00ED6127" w:rsidRDefault="00FB1378" w:rsidP="00FB1378">
      <w:pPr>
        <w:pStyle w:val="ListParagraph"/>
        <w:spacing w:before="120"/>
        <w:ind w:left="1232"/>
        <w:rPr>
          <w:rFonts w:eastAsia="MS Mincho"/>
          <w:lang w:eastAsia="ja-JP"/>
        </w:rPr>
      </w:pPr>
    </w:p>
    <w:p w14:paraId="352D0980" w14:textId="77777777" w:rsidR="00FB1378" w:rsidRPr="00ED6127" w:rsidRDefault="00FB1378" w:rsidP="00FB1378">
      <w:pPr>
        <w:rPr>
          <w:rFonts w:eastAsia="MS Mincho"/>
          <w:lang w:eastAsia="ja-JP"/>
        </w:rPr>
      </w:pPr>
      <w:r w:rsidRPr="00ED6127">
        <w:rPr>
          <w:rFonts w:eastAsia="MS Mincho"/>
          <w:lang w:eastAsia="ja-JP"/>
        </w:rPr>
        <w:br w:type="page"/>
      </w:r>
    </w:p>
    <w:p w14:paraId="1BD23451" w14:textId="77777777" w:rsidR="00FB1378" w:rsidRPr="00ED6127" w:rsidRDefault="00FB1378" w:rsidP="00FB1378">
      <w:pPr>
        <w:pStyle w:val="ListParagraph"/>
        <w:spacing w:before="120"/>
        <w:ind w:left="1232"/>
        <w:rPr>
          <w:rFonts w:eastAsia="MS Mincho"/>
          <w:lang w:eastAsia="ja-JP"/>
        </w:rPr>
        <w:sectPr w:rsidR="00FB1378" w:rsidRPr="00ED6127" w:rsidSect="00FB1378">
          <w:headerReference w:type="even" r:id="rId18"/>
          <w:headerReference w:type="default" r:id="rId19"/>
          <w:footerReference w:type="even" r:id="rId20"/>
          <w:footerReference w:type="default" r:id="rId21"/>
          <w:headerReference w:type="first" r:id="rId22"/>
          <w:footerReference w:type="first" r:id="rId23"/>
          <w:pgSz w:w="11909" w:h="16834" w:code="9"/>
          <w:pgMar w:top="1152" w:right="1296" w:bottom="1296" w:left="1440" w:header="720" w:footer="720" w:gutter="0"/>
          <w:cols w:space="720"/>
          <w:titlePg/>
          <w:docGrid w:linePitch="360"/>
        </w:sectPr>
      </w:pPr>
    </w:p>
    <w:p w14:paraId="6A2DBF78" w14:textId="2843E567" w:rsidR="00FB1378" w:rsidRPr="00ED6127" w:rsidRDefault="00FB1378" w:rsidP="00FB1378">
      <w:pPr>
        <w:pStyle w:val="ListParagraph"/>
        <w:spacing w:before="120"/>
        <w:ind w:left="1232"/>
        <w:rPr>
          <w:rFonts w:eastAsia="MS Mincho"/>
          <w:b/>
          <w:bCs/>
          <w:lang w:eastAsia="ja-JP"/>
        </w:rPr>
      </w:pPr>
      <w:r w:rsidRPr="00ED6127">
        <w:rPr>
          <w:rFonts w:eastAsia="MS Mincho"/>
          <w:b/>
          <w:bCs/>
          <w:lang w:eastAsia="ja-JP"/>
        </w:rPr>
        <w:lastRenderedPageBreak/>
        <w:t xml:space="preserve">Table </w:t>
      </w:r>
      <w:r w:rsidRPr="00ED6127">
        <w:rPr>
          <w:rFonts w:eastAsia="MS Mincho" w:hint="eastAsia"/>
          <w:b/>
          <w:bCs/>
          <w:lang w:eastAsia="ja-JP"/>
        </w:rPr>
        <w:t>6</w:t>
      </w:r>
      <w:r w:rsidRPr="00ED6127">
        <w:rPr>
          <w:rFonts w:eastAsia="MS Mincho"/>
          <w:b/>
          <w:bCs/>
          <w:lang w:eastAsia="ja-JP"/>
        </w:rPr>
        <w:t xml:space="preserve">.1 24 GHz band </w:t>
      </w:r>
      <w:r w:rsidRPr="00ED6127">
        <w:rPr>
          <w:rFonts w:eastAsia="MS Mincho" w:hint="eastAsia"/>
          <w:b/>
          <w:bCs/>
          <w:lang w:eastAsia="ja-JP"/>
        </w:rPr>
        <w:t xml:space="preserve">radar/sensor </w:t>
      </w:r>
      <w:r w:rsidRPr="00ED6127">
        <w:rPr>
          <w:rFonts w:eastAsia="MS Mincho"/>
          <w:b/>
          <w:bCs/>
          <w:lang w:eastAsia="ja-JP"/>
        </w:rPr>
        <w:t>technical requirements in Asia-Pacific region countries</w:t>
      </w:r>
    </w:p>
    <w:p w14:paraId="4CAA76A1" w14:textId="58A46ADA" w:rsidR="00FB1378" w:rsidRPr="00ED6127" w:rsidRDefault="00457937" w:rsidP="00FB1378">
      <w:pPr>
        <w:pStyle w:val="ListParagraph"/>
        <w:spacing w:before="120"/>
        <w:ind w:left="0" w:firstLineChars="59" w:firstLine="142"/>
        <w:rPr>
          <w:rFonts w:eastAsia="MS Mincho"/>
          <w:lang w:eastAsia="ja-JP"/>
        </w:rPr>
      </w:pPr>
      <w:r w:rsidRPr="00ED6127">
        <w:rPr>
          <w:rFonts w:eastAsia="MS Mincho"/>
          <w:lang w:eastAsia="ja-JP"/>
        </w:rPr>
        <w:t>This table compares responses to the technical requirements for the 24</w:t>
      </w:r>
      <w:r w:rsidR="009E1AD5" w:rsidRPr="00ED6127">
        <w:rPr>
          <w:rFonts w:eastAsia="MS Mincho"/>
          <w:lang w:eastAsia="ja-JP"/>
        </w:rPr>
        <w:t xml:space="preserve"> </w:t>
      </w:r>
      <w:r w:rsidRPr="00ED6127">
        <w:rPr>
          <w:rFonts w:eastAsia="MS Mincho"/>
          <w:lang w:eastAsia="ja-JP"/>
        </w:rPr>
        <w:t>GHz band in section 1 of the questionnaire (AWG-32/OUT-11). The notation "(Q.1.x)" refers to the corresponding section number in the questionnaire.</w:t>
      </w:r>
    </w:p>
    <w:tbl>
      <w:tblPr>
        <w:tblStyle w:val="TableGrid"/>
        <w:tblW w:w="0" w:type="auto"/>
        <w:tblInd w:w="108" w:type="dxa"/>
        <w:tblLayout w:type="fixed"/>
        <w:tblLook w:val="04A0" w:firstRow="1" w:lastRow="0" w:firstColumn="1" w:lastColumn="0" w:noHBand="0" w:noVBand="1"/>
      </w:tblPr>
      <w:tblGrid>
        <w:gridCol w:w="1418"/>
        <w:gridCol w:w="1446"/>
        <w:gridCol w:w="1418"/>
        <w:gridCol w:w="1543"/>
        <w:gridCol w:w="1575"/>
        <w:gridCol w:w="1559"/>
        <w:gridCol w:w="1843"/>
        <w:gridCol w:w="1985"/>
        <w:gridCol w:w="2835"/>
        <w:gridCol w:w="4819"/>
      </w:tblGrid>
      <w:tr w:rsidR="00FB1378" w:rsidRPr="00ED6127" w14:paraId="5A71CC3C" w14:textId="77777777" w:rsidTr="00E8514C">
        <w:tc>
          <w:tcPr>
            <w:tcW w:w="1418" w:type="dxa"/>
            <w:vMerge w:val="restart"/>
            <w:vAlign w:val="center"/>
          </w:tcPr>
          <w:p w14:paraId="4295E78A"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b/>
                <w:bCs/>
                <w:color w:val="000000"/>
                <w:sz w:val="20"/>
                <w:szCs w:val="20"/>
                <w:lang w:eastAsia="ja-JP"/>
              </w:rPr>
              <w:t>Country</w:t>
            </w:r>
          </w:p>
        </w:tc>
        <w:tc>
          <w:tcPr>
            <w:tcW w:w="1446" w:type="dxa"/>
            <w:vMerge w:val="restart"/>
            <w:vAlign w:val="center"/>
          </w:tcPr>
          <w:p w14:paraId="0BE065F0"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Applications</w:t>
            </w:r>
          </w:p>
          <w:p w14:paraId="3AB362A2" w14:textId="77777777" w:rsidR="00FB1378" w:rsidRPr="00ED6127" w:rsidRDefault="00FB1378" w:rsidP="001D2C32">
            <w:pPr>
              <w:pStyle w:val="ListParagraph"/>
              <w:spacing w:before="120"/>
              <w:ind w:left="0"/>
              <w:rPr>
                <w:rFonts w:eastAsia="MS Mincho"/>
                <w:i/>
                <w:iCs/>
                <w:sz w:val="20"/>
                <w:szCs w:val="20"/>
                <w:lang w:eastAsia="ja-JP"/>
              </w:rPr>
            </w:pPr>
            <w:r w:rsidRPr="00ED6127">
              <w:rPr>
                <w:rFonts w:eastAsia="Yu Gothic"/>
                <w:b/>
                <w:bCs/>
                <w:i/>
                <w:iCs/>
                <w:color w:val="000000"/>
                <w:sz w:val="20"/>
                <w:szCs w:val="20"/>
                <w:lang w:eastAsia="ja-JP"/>
              </w:rPr>
              <w:t>(Q.1.1)</w:t>
            </w:r>
          </w:p>
        </w:tc>
        <w:tc>
          <w:tcPr>
            <w:tcW w:w="1418" w:type="dxa"/>
            <w:vMerge w:val="restart"/>
            <w:vAlign w:val="center"/>
          </w:tcPr>
          <w:p w14:paraId="0EDBAE68"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Frequency</w:t>
            </w:r>
          </w:p>
          <w:p w14:paraId="1CBE7F2F" w14:textId="77777777" w:rsidR="00FB1378" w:rsidRPr="00ED6127" w:rsidRDefault="00FB1378" w:rsidP="001D2C32">
            <w:pPr>
              <w:pStyle w:val="ListParagraph"/>
              <w:spacing w:before="120"/>
              <w:ind w:left="0"/>
              <w:rPr>
                <w:rFonts w:eastAsia="MS Mincho"/>
                <w:i/>
                <w:iCs/>
                <w:sz w:val="20"/>
                <w:szCs w:val="20"/>
                <w:lang w:eastAsia="ja-JP"/>
              </w:rPr>
            </w:pPr>
            <w:r w:rsidRPr="00ED6127">
              <w:rPr>
                <w:rFonts w:eastAsia="Yu Gothic"/>
                <w:b/>
                <w:bCs/>
                <w:i/>
                <w:iCs/>
                <w:color w:val="000000"/>
                <w:sz w:val="20"/>
                <w:szCs w:val="20"/>
                <w:lang w:eastAsia="ja-JP"/>
              </w:rPr>
              <w:t>(Q.1</w:t>
            </w:r>
            <w:r w:rsidRPr="00ED6127">
              <w:rPr>
                <w:rFonts w:eastAsia="Yu Gothic" w:hint="eastAsia"/>
                <w:b/>
                <w:bCs/>
                <w:i/>
                <w:iCs/>
                <w:color w:val="000000"/>
                <w:sz w:val="20"/>
                <w:szCs w:val="20"/>
                <w:lang w:eastAsia="ja-JP"/>
              </w:rPr>
              <w:t>.1</w:t>
            </w:r>
            <w:r w:rsidRPr="00ED6127">
              <w:rPr>
                <w:rFonts w:eastAsia="Yu Gothic"/>
                <w:b/>
                <w:bCs/>
                <w:i/>
                <w:iCs/>
                <w:color w:val="000000"/>
                <w:sz w:val="20"/>
                <w:szCs w:val="20"/>
                <w:lang w:eastAsia="ja-JP"/>
              </w:rPr>
              <w:t>)</w:t>
            </w:r>
          </w:p>
        </w:tc>
        <w:tc>
          <w:tcPr>
            <w:tcW w:w="1543" w:type="dxa"/>
            <w:vMerge w:val="restart"/>
            <w:vAlign w:val="center"/>
          </w:tcPr>
          <w:p w14:paraId="5321F8C7"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Technical Standard</w:t>
            </w:r>
          </w:p>
          <w:p w14:paraId="5951C7CD" w14:textId="77777777" w:rsidR="00FB1378" w:rsidRPr="00ED6127" w:rsidRDefault="00FB1378" w:rsidP="001D2C32">
            <w:pPr>
              <w:pStyle w:val="ListParagraph"/>
              <w:spacing w:before="120"/>
              <w:ind w:left="0"/>
              <w:rPr>
                <w:rFonts w:eastAsia="MS Mincho"/>
                <w:i/>
                <w:iCs/>
                <w:sz w:val="20"/>
                <w:szCs w:val="20"/>
                <w:lang w:eastAsia="ja-JP"/>
              </w:rPr>
            </w:pPr>
            <w:r w:rsidRPr="00ED6127">
              <w:rPr>
                <w:rFonts w:eastAsia="Yu Gothic"/>
                <w:b/>
                <w:bCs/>
                <w:i/>
                <w:iCs/>
                <w:color w:val="000000"/>
                <w:sz w:val="20"/>
                <w:szCs w:val="20"/>
                <w:lang w:eastAsia="ja-JP"/>
              </w:rPr>
              <w:t>(Q.1.</w:t>
            </w:r>
            <w:r w:rsidRPr="00ED6127">
              <w:rPr>
                <w:rFonts w:eastAsia="Yu Gothic" w:hint="eastAsia"/>
                <w:b/>
                <w:bCs/>
                <w:i/>
                <w:iCs/>
                <w:color w:val="000000"/>
                <w:sz w:val="20"/>
                <w:szCs w:val="20"/>
                <w:lang w:eastAsia="ja-JP"/>
              </w:rPr>
              <w:t>2</w:t>
            </w:r>
            <w:r w:rsidRPr="00ED6127">
              <w:rPr>
                <w:rFonts w:eastAsia="Yu Gothic"/>
                <w:b/>
                <w:bCs/>
                <w:i/>
                <w:iCs/>
                <w:color w:val="000000"/>
                <w:sz w:val="20"/>
                <w:szCs w:val="20"/>
                <w:lang w:eastAsia="ja-JP"/>
              </w:rPr>
              <w:t>)</w:t>
            </w:r>
          </w:p>
        </w:tc>
        <w:tc>
          <w:tcPr>
            <w:tcW w:w="3134" w:type="dxa"/>
            <w:gridSpan w:val="2"/>
            <w:vAlign w:val="center"/>
          </w:tcPr>
          <w:p w14:paraId="316AF7B0"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b/>
                <w:bCs/>
                <w:color w:val="000000"/>
                <w:sz w:val="20"/>
                <w:szCs w:val="20"/>
                <w:lang w:eastAsia="ja-JP"/>
              </w:rPr>
              <w:t>Output power</w:t>
            </w:r>
            <w:r w:rsidRPr="00ED6127">
              <w:rPr>
                <w:rFonts w:eastAsia="Yu Gothic" w:hint="eastAsia"/>
                <w:b/>
                <w:bCs/>
                <w:color w:val="000000"/>
                <w:sz w:val="20"/>
                <w:szCs w:val="20"/>
                <w:lang w:eastAsia="ja-JP"/>
              </w:rPr>
              <w:t xml:space="preserve"> </w:t>
            </w:r>
            <w:r w:rsidRPr="00ED6127">
              <w:rPr>
                <w:rFonts w:eastAsia="Yu Gothic"/>
                <w:b/>
                <w:bCs/>
                <w:i/>
                <w:iCs/>
                <w:color w:val="000000"/>
                <w:sz w:val="20"/>
                <w:szCs w:val="20"/>
                <w:lang w:eastAsia="ja-JP"/>
              </w:rPr>
              <w:t>(Q.1.</w:t>
            </w:r>
            <w:r w:rsidRPr="00ED6127">
              <w:rPr>
                <w:rFonts w:eastAsia="Yu Gothic" w:hint="eastAsia"/>
                <w:b/>
                <w:bCs/>
                <w:i/>
                <w:iCs/>
                <w:color w:val="000000"/>
                <w:sz w:val="20"/>
                <w:szCs w:val="20"/>
                <w:lang w:eastAsia="ja-JP"/>
              </w:rPr>
              <w:t>3</w:t>
            </w:r>
            <w:r w:rsidRPr="00ED6127">
              <w:rPr>
                <w:rFonts w:eastAsia="Yu Gothic"/>
                <w:b/>
                <w:bCs/>
                <w:i/>
                <w:iCs/>
                <w:color w:val="000000"/>
                <w:sz w:val="20"/>
                <w:szCs w:val="20"/>
                <w:lang w:eastAsia="ja-JP"/>
              </w:rPr>
              <w:t>)</w:t>
            </w:r>
          </w:p>
        </w:tc>
        <w:tc>
          <w:tcPr>
            <w:tcW w:w="1843" w:type="dxa"/>
            <w:vMerge w:val="restart"/>
            <w:vAlign w:val="center"/>
          </w:tcPr>
          <w:p w14:paraId="6FACEA36"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Antenna Gain</w:t>
            </w:r>
          </w:p>
          <w:p w14:paraId="57A1FA33" w14:textId="77777777" w:rsidR="00FB1378" w:rsidRPr="00ED6127" w:rsidRDefault="00FB1378" w:rsidP="001D2C32">
            <w:pPr>
              <w:pStyle w:val="ListParagraph"/>
              <w:spacing w:before="120"/>
              <w:ind w:left="0"/>
              <w:rPr>
                <w:rFonts w:eastAsia="MS Mincho"/>
                <w:i/>
                <w:iCs/>
                <w:sz w:val="20"/>
                <w:szCs w:val="20"/>
                <w:lang w:eastAsia="ja-JP"/>
              </w:rPr>
            </w:pPr>
            <w:r w:rsidRPr="00ED6127">
              <w:rPr>
                <w:rFonts w:eastAsia="Yu Gothic"/>
                <w:b/>
                <w:bCs/>
                <w:i/>
                <w:iCs/>
                <w:color w:val="000000"/>
                <w:sz w:val="20"/>
                <w:szCs w:val="20"/>
                <w:lang w:eastAsia="ja-JP"/>
              </w:rPr>
              <w:t>(Q.1.5)</w:t>
            </w:r>
          </w:p>
        </w:tc>
        <w:tc>
          <w:tcPr>
            <w:tcW w:w="1985" w:type="dxa"/>
            <w:vMerge w:val="restart"/>
            <w:vAlign w:val="center"/>
          </w:tcPr>
          <w:p w14:paraId="7C08559C"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Out-of-band Emission</w:t>
            </w:r>
          </w:p>
          <w:p w14:paraId="66C92EC4"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b/>
                <w:bCs/>
                <w:i/>
                <w:iCs/>
                <w:color w:val="000000"/>
                <w:sz w:val="20"/>
                <w:szCs w:val="20"/>
                <w:lang w:eastAsia="ja-JP"/>
              </w:rPr>
              <w:t>(Q.1.6)</w:t>
            </w:r>
          </w:p>
        </w:tc>
        <w:tc>
          <w:tcPr>
            <w:tcW w:w="2835" w:type="dxa"/>
            <w:vMerge w:val="restart"/>
            <w:vAlign w:val="center"/>
          </w:tcPr>
          <w:p w14:paraId="4F140106"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Occupied frequency bandwidth</w:t>
            </w:r>
          </w:p>
          <w:p w14:paraId="4D782BA1"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b/>
                <w:bCs/>
                <w:i/>
                <w:iCs/>
                <w:color w:val="000000"/>
                <w:sz w:val="20"/>
                <w:szCs w:val="20"/>
                <w:lang w:eastAsia="ja-JP"/>
              </w:rPr>
              <w:t>(Q.1.7)</w:t>
            </w:r>
          </w:p>
        </w:tc>
        <w:tc>
          <w:tcPr>
            <w:tcW w:w="4819" w:type="dxa"/>
            <w:vMerge w:val="restart"/>
            <w:vAlign w:val="center"/>
          </w:tcPr>
          <w:p w14:paraId="162EA146"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Special Requirement</w:t>
            </w:r>
            <w:r w:rsidRPr="00ED6127">
              <w:rPr>
                <w:rFonts w:eastAsia="Yu Gothic" w:hint="eastAsia"/>
                <w:b/>
                <w:bCs/>
                <w:color w:val="000000"/>
                <w:sz w:val="20"/>
                <w:szCs w:val="20"/>
                <w:lang w:eastAsia="ja-JP"/>
              </w:rPr>
              <w:t>s</w:t>
            </w:r>
          </w:p>
          <w:p w14:paraId="15EDAF7B"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b/>
                <w:bCs/>
                <w:i/>
                <w:iCs/>
                <w:color w:val="000000"/>
                <w:sz w:val="20"/>
                <w:szCs w:val="20"/>
                <w:lang w:eastAsia="ja-JP"/>
              </w:rPr>
              <w:t>(Q.1.8)</w:t>
            </w:r>
          </w:p>
        </w:tc>
      </w:tr>
      <w:tr w:rsidR="00FB1378" w:rsidRPr="00ED6127" w14:paraId="1FD54942" w14:textId="77777777" w:rsidTr="001D2C32">
        <w:trPr>
          <w:trHeight w:val="957"/>
        </w:trPr>
        <w:tc>
          <w:tcPr>
            <w:tcW w:w="1418" w:type="dxa"/>
            <w:vMerge/>
            <w:vAlign w:val="center"/>
          </w:tcPr>
          <w:p w14:paraId="5AB50FBC" w14:textId="77777777" w:rsidR="00FB1378" w:rsidRPr="00ED6127" w:rsidRDefault="00FB1378" w:rsidP="001D2C32">
            <w:pPr>
              <w:pStyle w:val="ListParagraph"/>
              <w:spacing w:before="120"/>
              <w:ind w:left="0"/>
              <w:rPr>
                <w:rFonts w:eastAsia="MS Mincho"/>
                <w:sz w:val="20"/>
                <w:szCs w:val="20"/>
                <w:lang w:eastAsia="ja-JP"/>
              </w:rPr>
            </w:pPr>
          </w:p>
        </w:tc>
        <w:tc>
          <w:tcPr>
            <w:tcW w:w="1446" w:type="dxa"/>
            <w:vMerge/>
            <w:vAlign w:val="center"/>
          </w:tcPr>
          <w:p w14:paraId="6F297563" w14:textId="77777777" w:rsidR="00FB1378" w:rsidRPr="00ED6127" w:rsidRDefault="00FB1378" w:rsidP="001D2C32">
            <w:pPr>
              <w:pStyle w:val="ListParagraph"/>
              <w:spacing w:before="120"/>
              <w:ind w:left="0"/>
              <w:rPr>
                <w:rFonts w:eastAsia="MS Mincho"/>
                <w:sz w:val="20"/>
                <w:szCs w:val="20"/>
                <w:lang w:eastAsia="ja-JP"/>
              </w:rPr>
            </w:pPr>
          </w:p>
        </w:tc>
        <w:tc>
          <w:tcPr>
            <w:tcW w:w="1418" w:type="dxa"/>
            <w:vMerge/>
            <w:vAlign w:val="center"/>
          </w:tcPr>
          <w:p w14:paraId="24894BDB" w14:textId="77777777" w:rsidR="00FB1378" w:rsidRPr="00ED6127" w:rsidRDefault="00FB1378" w:rsidP="001D2C32">
            <w:pPr>
              <w:pStyle w:val="ListParagraph"/>
              <w:spacing w:before="120"/>
              <w:ind w:left="0"/>
              <w:rPr>
                <w:rFonts w:eastAsia="MS Mincho"/>
                <w:sz w:val="20"/>
                <w:szCs w:val="20"/>
                <w:lang w:eastAsia="ja-JP"/>
              </w:rPr>
            </w:pPr>
          </w:p>
        </w:tc>
        <w:tc>
          <w:tcPr>
            <w:tcW w:w="1543" w:type="dxa"/>
            <w:vMerge/>
            <w:vAlign w:val="center"/>
          </w:tcPr>
          <w:p w14:paraId="422FD1D2" w14:textId="77777777" w:rsidR="00FB1378" w:rsidRPr="00ED6127" w:rsidRDefault="00FB1378" w:rsidP="001D2C32">
            <w:pPr>
              <w:pStyle w:val="ListParagraph"/>
              <w:spacing w:before="120"/>
              <w:ind w:left="0"/>
              <w:rPr>
                <w:rFonts w:eastAsia="MS Mincho"/>
                <w:sz w:val="20"/>
                <w:szCs w:val="20"/>
                <w:lang w:eastAsia="ja-JP"/>
              </w:rPr>
            </w:pPr>
          </w:p>
        </w:tc>
        <w:tc>
          <w:tcPr>
            <w:tcW w:w="1575" w:type="dxa"/>
            <w:vAlign w:val="center"/>
          </w:tcPr>
          <w:p w14:paraId="3F914725" w14:textId="77777777" w:rsidR="00FB1378" w:rsidRPr="00ED6127" w:rsidRDefault="00FB1378" w:rsidP="001D2C32">
            <w:pPr>
              <w:pStyle w:val="ListParagraph"/>
              <w:spacing w:before="120"/>
              <w:ind w:left="0"/>
              <w:rPr>
                <w:rFonts w:eastAsia="Yu Gothic"/>
                <w:b/>
                <w:bCs/>
                <w:color w:val="000000"/>
                <w:sz w:val="20"/>
                <w:szCs w:val="20"/>
                <w:lang w:eastAsia="ja-JP"/>
              </w:rPr>
            </w:pPr>
            <w:r w:rsidRPr="00ED6127">
              <w:rPr>
                <w:rFonts w:eastAsia="Yu Gothic"/>
                <w:b/>
                <w:bCs/>
                <w:color w:val="000000"/>
                <w:sz w:val="20"/>
                <w:szCs w:val="20"/>
                <w:lang w:eastAsia="ja-JP"/>
              </w:rPr>
              <w:t>EIRP</w:t>
            </w:r>
            <w:r w:rsidRPr="00ED6127">
              <w:rPr>
                <w:rFonts w:eastAsia="Yu Gothic"/>
                <w:b/>
                <w:bCs/>
                <w:color w:val="000000"/>
                <w:sz w:val="20"/>
                <w:szCs w:val="20"/>
                <w:lang w:eastAsia="ja-JP"/>
              </w:rPr>
              <w:br/>
              <w:t>(max or average)</w:t>
            </w:r>
          </w:p>
          <w:p w14:paraId="436338D3" w14:textId="77777777" w:rsidR="00FB1378" w:rsidRPr="00ED6127" w:rsidRDefault="00FB1378" w:rsidP="001D2C32">
            <w:pPr>
              <w:pStyle w:val="ListParagraph"/>
              <w:spacing w:before="120"/>
              <w:ind w:left="0"/>
              <w:rPr>
                <w:rFonts w:eastAsia="MS Mincho"/>
                <w:sz w:val="20"/>
                <w:szCs w:val="20"/>
                <w:lang w:eastAsia="ja-JP"/>
              </w:rPr>
            </w:pPr>
          </w:p>
        </w:tc>
        <w:tc>
          <w:tcPr>
            <w:tcW w:w="1559" w:type="dxa"/>
            <w:vAlign w:val="center"/>
          </w:tcPr>
          <w:p w14:paraId="5087BD16"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b/>
                <w:bCs/>
                <w:color w:val="000000"/>
                <w:sz w:val="20"/>
                <w:szCs w:val="20"/>
                <w:lang w:eastAsia="ja-JP"/>
              </w:rPr>
              <w:t>Conducted Power</w:t>
            </w:r>
            <w:r w:rsidRPr="00ED6127">
              <w:rPr>
                <w:rFonts w:eastAsia="Yu Gothic"/>
                <w:b/>
                <w:bCs/>
                <w:color w:val="000000"/>
                <w:sz w:val="20"/>
                <w:szCs w:val="20"/>
                <w:lang w:eastAsia="ja-JP"/>
              </w:rPr>
              <w:br/>
              <w:t>(max or power density)</w:t>
            </w:r>
          </w:p>
        </w:tc>
        <w:tc>
          <w:tcPr>
            <w:tcW w:w="1843" w:type="dxa"/>
            <w:vMerge/>
            <w:vAlign w:val="center"/>
          </w:tcPr>
          <w:p w14:paraId="026DC4F2" w14:textId="77777777" w:rsidR="00FB1378" w:rsidRPr="00ED6127" w:rsidRDefault="00FB1378" w:rsidP="001D2C32">
            <w:pPr>
              <w:pStyle w:val="ListParagraph"/>
              <w:spacing w:before="120"/>
              <w:ind w:left="0"/>
              <w:rPr>
                <w:rFonts w:eastAsia="MS Mincho"/>
                <w:sz w:val="20"/>
                <w:szCs w:val="20"/>
                <w:lang w:eastAsia="ja-JP"/>
              </w:rPr>
            </w:pPr>
          </w:p>
        </w:tc>
        <w:tc>
          <w:tcPr>
            <w:tcW w:w="1985" w:type="dxa"/>
            <w:vMerge/>
            <w:vAlign w:val="center"/>
          </w:tcPr>
          <w:p w14:paraId="4829241F" w14:textId="77777777" w:rsidR="00FB1378" w:rsidRPr="00ED6127" w:rsidRDefault="00FB1378" w:rsidP="001D2C32">
            <w:pPr>
              <w:pStyle w:val="ListParagraph"/>
              <w:spacing w:before="120"/>
              <w:ind w:left="0"/>
              <w:rPr>
                <w:rFonts w:eastAsia="MS Mincho"/>
                <w:sz w:val="20"/>
                <w:szCs w:val="20"/>
                <w:lang w:eastAsia="ja-JP"/>
              </w:rPr>
            </w:pPr>
          </w:p>
        </w:tc>
        <w:tc>
          <w:tcPr>
            <w:tcW w:w="2835" w:type="dxa"/>
            <w:vMerge/>
            <w:vAlign w:val="center"/>
          </w:tcPr>
          <w:p w14:paraId="6D5B998B" w14:textId="77777777" w:rsidR="00FB1378" w:rsidRPr="00ED6127" w:rsidRDefault="00FB1378" w:rsidP="001D2C32">
            <w:pPr>
              <w:pStyle w:val="ListParagraph"/>
              <w:spacing w:before="120"/>
              <w:ind w:left="0"/>
              <w:rPr>
                <w:rFonts w:eastAsia="MS Mincho"/>
                <w:sz w:val="20"/>
                <w:szCs w:val="20"/>
                <w:lang w:eastAsia="ja-JP"/>
              </w:rPr>
            </w:pPr>
          </w:p>
        </w:tc>
        <w:tc>
          <w:tcPr>
            <w:tcW w:w="4819" w:type="dxa"/>
            <w:vMerge/>
            <w:vAlign w:val="center"/>
          </w:tcPr>
          <w:p w14:paraId="6E1E69FF" w14:textId="77777777" w:rsidR="00FB1378" w:rsidRPr="00ED6127" w:rsidRDefault="00FB1378" w:rsidP="001D2C32">
            <w:pPr>
              <w:pStyle w:val="ListParagraph"/>
              <w:spacing w:before="120"/>
              <w:ind w:left="0"/>
              <w:rPr>
                <w:rFonts w:eastAsia="MS Mincho"/>
                <w:sz w:val="20"/>
                <w:szCs w:val="20"/>
                <w:lang w:eastAsia="ja-JP"/>
              </w:rPr>
            </w:pPr>
          </w:p>
        </w:tc>
      </w:tr>
      <w:tr w:rsidR="00FB1378" w:rsidRPr="00ED6127" w14:paraId="31C95375" w14:textId="77777777" w:rsidTr="001D2C32">
        <w:trPr>
          <w:trHeight w:val="54"/>
        </w:trPr>
        <w:tc>
          <w:tcPr>
            <w:tcW w:w="1418" w:type="dxa"/>
            <w:hideMark/>
          </w:tcPr>
          <w:p w14:paraId="5FE024EB" w14:textId="0DE0DBCF"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Bhutan</w:t>
            </w:r>
            <w:r w:rsidRPr="00ED6127">
              <w:rPr>
                <w:rFonts w:eastAsia="Yu Gothic" w:hint="eastAsia"/>
                <w:color w:val="000000"/>
                <w:sz w:val="20"/>
                <w:szCs w:val="20"/>
                <w:lang w:eastAsia="ja-JP"/>
              </w:rPr>
              <w:t xml:space="preserve"> </w:t>
            </w:r>
          </w:p>
          <w:p w14:paraId="34F5456E" w14:textId="065D4EDF" w:rsidR="00FB1378" w:rsidRPr="00ED6127" w:rsidRDefault="00FB1378" w:rsidP="001D2C32">
            <w:pPr>
              <w:rPr>
                <w:rFonts w:eastAsia="Yu Gothic"/>
                <w:color w:val="000000"/>
                <w:sz w:val="20"/>
                <w:szCs w:val="20"/>
                <w:lang w:eastAsia="ja-JP"/>
              </w:rPr>
            </w:pPr>
            <w:r w:rsidRPr="00ED6127">
              <w:rPr>
                <w:rFonts w:eastAsia="Yu Gothic"/>
                <w:color w:val="000000"/>
                <w:sz w:val="20"/>
                <w:szCs w:val="20"/>
              </w:rPr>
              <w:t>(Kingdom of)</w:t>
            </w:r>
          </w:p>
        </w:tc>
        <w:tc>
          <w:tcPr>
            <w:tcW w:w="1446" w:type="dxa"/>
            <w:hideMark/>
          </w:tcPr>
          <w:p w14:paraId="407562AE"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N/A</w:t>
            </w:r>
          </w:p>
        </w:tc>
        <w:tc>
          <w:tcPr>
            <w:tcW w:w="1418" w:type="dxa"/>
            <w:hideMark/>
          </w:tcPr>
          <w:p w14:paraId="72577F41"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N/A</w:t>
            </w:r>
          </w:p>
        </w:tc>
        <w:tc>
          <w:tcPr>
            <w:tcW w:w="1543" w:type="dxa"/>
            <w:hideMark/>
          </w:tcPr>
          <w:p w14:paraId="21B9DCD9"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1575" w:type="dxa"/>
            <w:hideMark/>
          </w:tcPr>
          <w:p w14:paraId="725A2A99"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1559" w:type="dxa"/>
            <w:hideMark/>
          </w:tcPr>
          <w:p w14:paraId="08213183"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1843" w:type="dxa"/>
            <w:hideMark/>
          </w:tcPr>
          <w:p w14:paraId="7C7520DD"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1985" w:type="dxa"/>
            <w:hideMark/>
          </w:tcPr>
          <w:p w14:paraId="347AB9EB"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2835" w:type="dxa"/>
            <w:hideMark/>
          </w:tcPr>
          <w:p w14:paraId="633B3B1E"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4819" w:type="dxa"/>
            <w:hideMark/>
          </w:tcPr>
          <w:p w14:paraId="7257EA6D"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r>
      <w:tr w:rsidR="00CD3D5C" w:rsidRPr="00ED6127" w14:paraId="188F564C" w14:textId="77777777" w:rsidTr="001D2C32">
        <w:trPr>
          <w:trHeight w:val="558"/>
        </w:trPr>
        <w:tc>
          <w:tcPr>
            <w:tcW w:w="1418" w:type="dxa"/>
          </w:tcPr>
          <w:p w14:paraId="4F822689" w14:textId="77777777" w:rsidR="00CD3D5C" w:rsidRPr="00ED6127" w:rsidRDefault="00CE3D09" w:rsidP="001D2C32">
            <w:pPr>
              <w:rPr>
                <w:rFonts w:eastAsia="Yu Gothic"/>
                <w:color w:val="000000"/>
                <w:sz w:val="20"/>
                <w:szCs w:val="20"/>
                <w:lang w:eastAsia="ja-JP"/>
              </w:rPr>
            </w:pPr>
            <w:r w:rsidRPr="00ED6127">
              <w:rPr>
                <w:rFonts w:eastAsia="Yu Gothic"/>
                <w:color w:val="000000"/>
                <w:sz w:val="20"/>
                <w:szCs w:val="20"/>
                <w:lang w:eastAsia="ja-JP"/>
              </w:rPr>
              <w:t>China</w:t>
            </w:r>
          </w:p>
          <w:p w14:paraId="3C8598E7" w14:textId="15D60DFA" w:rsidR="00CE3D09" w:rsidRPr="00ED6127" w:rsidRDefault="00CE3D09" w:rsidP="001D2C32">
            <w:pPr>
              <w:rPr>
                <w:rFonts w:eastAsia="Yu Gothic"/>
                <w:color w:val="000000"/>
                <w:sz w:val="20"/>
                <w:szCs w:val="20"/>
                <w:lang w:eastAsia="ja-JP"/>
              </w:rPr>
            </w:pPr>
            <w:r w:rsidRPr="00ED6127">
              <w:rPr>
                <w:rFonts w:eastAsia="Yu Gothic"/>
                <w:color w:val="000000"/>
                <w:sz w:val="20"/>
                <w:szCs w:val="20"/>
                <w:lang w:eastAsia="ja-JP"/>
              </w:rPr>
              <w:t>(</w:t>
            </w:r>
            <w:r w:rsidR="00163AA1" w:rsidRPr="00ED6127">
              <w:rPr>
                <w:rFonts w:eastAsia="Yu Gothic"/>
                <w:color w:val="000000"/>
                <w:sz w:val="20"/>
                <w:szCs w:val="20"/>
                <w:lang w:eastAsia="ja-JP"/>
              </w:rPr>
              <w:t>People’s Republic of)</w:t>
            </w:r>
          </w:p>
        </w:tc>
        <w:tc>
          <w:tcPr>
            <w:tcW w:w="1446" w:type="dxa"/>
          </w:tcPr>
          <w:p w14:paraId="6C47B85F" w14:textId="236714E9" w:rsidR="00CD3D5C" w:rsidRPr="00ED6127" w:rsidRDefault="00E07C0C" w:rsidP="001D2C32">
            <w:pPr>
              <w:rPr>
                <w:rFonts w:eastAsia="Yu Gothic"/>
                <w:color w:val="000000"/>
                <w:sz w:val="20"/>
                <w:szCs w:val="20"/>
                <w:lang w:eastAsia="ja-JP"/>
              </w:rPr>
            </w:pPr>
            <w:r w:rsidRPr="00ED6127">
              <w:rPr>
                <w:rFonts w:eastAsia="Yu Gothic"/>
                <w:color w:val="000000"/>
                <w:sz w:val="20"/>
                <w:szCs w:val="20"/>
                <w:lang w:eastAsia="ja-JP"/>
              </w:rPr>
              <w:t>all</w:t>
            </w:r>
          </w:p>
        </w:tc>
        <w:tc>
          <w:tcPr>
            <w:tcW w:w="1418" w:type="dxa"/>
          </w:tcPr>
          <w:p w14:paraId="16790847" w14:textId="2A5439E5" w:rsidR="00CD3D5C" w:rsidRPr="00ED6127" w:rsidRDefault="007821B1" w:rsidP="001D2C32">
            <w:pPr>
              <w:rPr>
                <w:rFonts w:eastAsia="Yu Gothic"/>
                <w:color w:val="000000"/>
                <w:sz w:val="20"/>
                <w:szCs w:val="20"/>
                <w:lang w:eastAsia="ja-JP"/>
              </w:rPr>
            </w:pPr>
            <w:r w:rsidRPr="00ED6127">
              <w:rPr>
                <w:rFonts w:eastAsia="Yu Gothic"/>
                <w:color w:val="000000"/>
                <w:sz w:val="20"/>
                <w:szCs w:val="20"/>
                <w:lang w:eastAsia="ja-JP"/>
              </w:rPr>
              <w:t>24.05–24.25</w:t>
            </w:r>
            <w:r w:rsidR="002C3EB7" w:rsidRPr="00ED6127">
              <w:rPr>
                <w:rFonts w:eastAsia="Yu Gothic"/>
                <w:color w:val="000000"/>
                <w:sz w:val="20"/>
                <w:szCs w:val="20"/>
                <w:lang w:eastAsia="ja-JP"/>
              </w:rPr>
              <w:t xml:space="preserve"> GHz</w:t>
            </w:r>
          </w:p>
        </w:tc>
        <w:tc>
          <w:tcPr>
            <w:tcW w:w="1543" w:type="dxa"/>
          </w:tcPr>
          <w:p w14:paraId="3C3F57B2" w14:textId="26C3EA4F" w:rsidR="00CD3D5C" w:rsidRPr="00ED6127" w:rsidRDefault="00D522C5" w:rsidP="001D2C32">
            <w:pPr>
              <w:rPr>
                <w:rFonts w:eastAsia="Yu Gothic"/>
                <w:color w:val="000000"/>
                <w:sz w:val="20"/>
                <w:szCs w:val="20"/>
                <w:lang w:eastAsia="ja-JP"/>
              </w:rPr>
            </w:pPr>
            <w:r w:rsidRPr="00ED6127">
              <w:rPr>
                <w:rFonts w:eastAsia="SimSun"/>
                <w:sz w:val="20"/>
                <w:szCs w:val="20"/>
                <w:lang w:eastAsia="zh-CN"/>
              </w:rPr>
              <w:t>An</w:t>
            </w:r>
            <w:r w:rsidRPr="00ED6127">
              <w:rPr>
                <w:sz w:val="20"/>
                <w:szCs w:val="20"/>
                <w:lang w:eastAsia="zh-CN"/>
              </w:rPr>
              <w:t>nouncement No. 52 of 2019 by the Ministry of Industry and Information Technology of the People's Republic of Chin</w:t>
            </w:r>
            <w:r w:rsidRPr="00ED6127">
              <w:rPr>
                <w:rFonts w:eastAsia="SimSun"/>
                <w:sz w:val="20"/>
                <w:szCs w:val="20"/>
                <w:lang w:eastAsia="zh-CN"/>
              </w:rPr>
              <w:t>a</w:t>
            </w:r>
          </w:p>
        </w:tc>
        <w:tc>
          <w:tcPr>
            <w:tcW w:w="1575" w:type="dxa"/>
          </w:tcPr>
          <w:p w14:paraId="65142193" w14:textId="77C18369" w:rsidR="00CD3D5C" w:rsidRPr="00ED6127" w:rsidRDefault="00AB4C67" w:rsidP="001D2C32">
            <w:pPr>
              <w:rPr>
                <w:rFonts w:eastAsia="Yu Gothic"/>
                <w:color w:val="000000"/>
                <w:sz w:val="20"/>
                <w:szCs w:val="20"/>
                <w:lang w:eastAsia="ja-JP"/>
              </w:rPr>
            </w:pPr>
            <w:r w:rsidRPr="00ED6127">
              <w:rPr>
                <w:rFonts w:eastAsia="Yu Gothic"/>
                <w:color w:val="000000"/>
                <w:sz w:val="20"/>
                <w:szCs w:val="20"/>
                <w:lang w:eastAsia="ja-JP"/>
              </w:rPr>
              <w:t xml:space="preserve">20 </w:t>
            </w:r>
            <w:proofErr w:type="spellStart"/>
            <w:r w:rsidRPr="00ED6127">
              <w:rPr>
                <w:rFonts w:eastAsia="Yu Gothic"/>
                <w:color w:val="000000"/>
                <w:sz w:val="20"/>
                <w:szCs w:val="20"/>
                <w:lang w:eastAsia="ja-JP"/>
              </w:rPr>
              <w:t>mW</w:t>
            </w:r>
            <w:proofErr w:type="spellEnd"/>
            <w:r w:rsidRPr="00ED6127">
              <w:rPr>
                <w:rFonts w:eastAsia="Yu Gothic"/>
                <w:color w:val="000000"/>
                <w:sz w:val="20"/>
                <w:szCs w:val="20"/>
                <w:lang w:eastAsia="ja-JP"/>
              </w:rPr>
              <w:t xml:space="preserve"> (max)</w:t>
            </w:r>
          </w:p>
        </w:tc>
        <w:tc>
          <w:tcPr>
            <w:tcW w:w="1559" w:type="dxa"/>
          </w:tcPr>
          <w:p w14:paraId="50590368" w14:textId="77777777" w:rsidR="00CD3D5C" w:rsidRPr="00ED6127" w:rsidRDefault="00CD3D5C" w:rsidP="001D2C32">
            <w:pPr>
              <w:rPr>
                <w:rFonts w:eastAsia="Yu Gothic"/>
                <w:color w:val="000000"/>
                <w:sz w:val="20"/>
                <w:szCs w:val="20"/>
                <w:lang w:eastAsia="ja-JP"/>
              </w:rPr>
            </w:pPr>
          </w:p>
        </w:tc>
        <w:tc>
          <w:tcPr>
            <w:tcW w:w="1843" w:type="dxa"/>
          </w:tcPr>
          <w:p w14:paraId="01E4820E" w14:textId="77777777" w:rsidR="00CD3D5C" w:rsidRPr="00ED6127" w:rsidRDefault="00CD3D5C" w:rsidP="001D2C32">
            <w:pPr>
              <w:rPr>
                <w:rFonts w:eastAsia="Yu Gothic"/>
                <w:color w:val="000000"/>
                <w:sz w:val="20"/>
                <w:szCs w:val="20"/>
                <w:lang w:eastAsia="ja-JP"/>
              </w:rPr>
            </w:pPr>
          </w:p>
        </w:tc>
        <w:tc>
          <w:tcPr>
            <w:tcW w:w="1985" w:type="dxa"/>
          </w:tcPr>
          <w:p w14:paraId="365DFB53" w14:textId="77777777" w:rsidR="00CD3D5C" w:rsidRPr="00ED6127" w:rsidRDefault="00CD3D5C" w:rsidP="001D2C32">
            <w:pPr>
              <w:rPr>
                <w:rFonts w:eastAsia="Yu Gothic"/>
                <w:color w:val="000000"/>
                <w:sz w:val="20"/>
                <w:szCs w:val="20"/>
                <w:lang w:eastAsia="ja-JP"/>
              </w:rPr>
            </w:pPr>
          </w:p>
        </w:tc>
        <w:tc>
          <w:tcPr>
            <w:tcW w:w="2835" w:type="dxa"/>
          </w:tcPr>
          <w:p w14:paraId="4E7F6763" w14:textId="77777777" w:rsidR="00CD3D5C" w:rsidRPr="00ED6127" w:rsidRDefault="00CD3D5C" w:rsidP="001D2C32">
            <w:pPr>
              <w:rPr>
                <w:rFonts w:eastAsia="Yu Gothic"/>
                <w:color w:val="000000"/>
                <w:sz w:val="20"/>
                <w:szCs w:val="20"/>
                <w:lang w:eastAsia="ja-JP"/>
              </w:rPr>
            </w:pPr>
          </w:p>
        </w:tc>
        <w:tc>
          <w:tcPr>
            <w:tcW w:w="4819" w:type="dxa"/>
          </w:tcPr>
          <w:p w14:paraId="08AE0F58" w14:textId="77777777" w:rsidR="00CD3D5C" w:rsidRPr="00ED6127" w:rsidRDefault="00CD3D5C" w:rsidP="001D2C32">
            <w:pPr>
              <w:rPr>
                <w:rFonts w:eastAsia="Yu Gothic"/>
                <w:color w:val="000000"/>
                <w:sz w:val="20"/>
                <w:szCs w:val="20"/>
                <w:lang w:eastAsia="ja-JP"/>
              </w:rPr>
            </w:pPr>
          </w:p>
        </w:tc>
      </w:tr>
      <w:tr w:rsidR="008D58CC" w:rsidRPr="00ED6127" w14:paraId="4D46070F" w14:textId="77777777" w:rsidTr="00ED7154">
        <w:trPr>
          <w:trHeight w:val="558"/>
        </w:trPr>
        <w:tc>
          <w:tcPr>
            <w:tcW w:w="1418" w:type="dxa"/>
            <w:vAlign w:val="center"/>
          </w:tcPr>
          <w:p w14:paraId="77EABAD3" w14:textId="77777777" w:rsidR="008D58CC" w:rsidRPr="00ED6127" w:rsidRDefault="008D58CC" w:rsidP="008D58CC">
            <w:pPr>
              <w:rPr>
                <w:rFonts w:eastAsia="Yu Gothic"/>
                <w:color w:val="000000"/>
                <w:sz w:val="20"/>
                <w:szCs w:val="20"/>
              </w:rPr>
            </w:pPr>
            <w:r w:rsidRPr="00ED6127">
              <w:rPr>
                <w:rFonts w:eastAsia="Yu Gothic"/>
                <w:color w:val="000000"/>
                <w:sz w:val="20"/>
                <w:szCs w:val="20"/>
              </w:rPr>
              <w:t>Indonesia</w:t>
            </w:r>
          </w:p>
          <w:p w14:paraId="73D256AC" w14:textId="1140A504" w:rsidR="009205C0" w:rsidRPr="00ED6127" w:rsidRDefault="009205C0" w:rsidP="008D58CC">
            <w:pPr>
              <w:rPr>
                <w:rFonts w:eastAsia="Yu Gothic"/>
                <w:color w:val="000000"/>
                <w:sz w:val="20"/>
                <w:szCs w:val="20"/>
                <w:lang w:eastAsia="ja-JP"/>
              </w:rPr>
            </w:pPr>
            <w:r w:rsidRPr="00ED6127">
              <w:rPr>
                <w:rFonts w:eastAsia="Yu Gothic" w:hint="eastAsia"/>
                <w:color w:val="000000"/>
                <w:sz w:val="20"/>
                <w:szCs w:val="20"/>
                <w:lang w:eastAsia="ja-JP"/>
              </w:rPr>
              <w:t>(Republic of)</w:t>
            </w:r>
          </w:p>
        </w:tc>
        <w:tc>
          <w:tcPr>
            <w:tcW w:w="1446" w:type="dxa"/>
            <w:vAlign w:val="center"/>
          </w:tcPr>
          <w:p w14:paraId="675404AF" w14:textId="24A29228" w:rsidR="008D58CC" w:rsidRPr="00ED6127" w:rsidRDefault="008D58CC" w:rsidP="008D58CC">
            <w:pPr>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1D44A5B0" w14:textId="7C3DDC21" w:rsidR="008D58CC" w:rsidRPr="00ED6127" w:rsidRDefault="008D58CC" w:rsidP="008D58CC">
            <w:pPr>
              <w:rPr>
                <w:rFonts w:eastAsia="Yu Gothic"/>
                <w:color w:val="000000"/>
                <w:sz w:val="20"/>
                <w:szCs w:val="20"/>
                <w:lang w:eastAsia="ja-JP"/>
              </w:rPr>
            </w:pPr>
            <w:r w:rsidRPr="00ED6127">
              <w:rPr>
                <w:rFonts w:eastAsia="Yu Gothic"/>
                <w:color w:val="000000"/>
                <w:sz w:val="20"/>
                <w:szCs w:val="20"/>
              </w:rPr>
              <w:t>24.0</w:t>
            </w:r>
            <w:r w:rsidR="00486C46" w:rsidRPr="00ED6127">
              <w:rPr>
                <w:rFonts w:eastAsia="Yu Gothic"/>
                <w:color w:val="000000"/>
                <w:sz w:val="20"/>
                <w:szCs w:val="20"/>
                <w:lang w:eastAsia="ja-JP"/>
              </w:rPr>
              <w:t>0</w:t>
            </w:r>
            <w:r w:rsidR="0079602D" w:rsidRPr="00ED6127">
              <w:rPr>
                <w:rFonts w:eastAsia="Yu Gothic" w:hint="eastAsia"/>
                <w:color w:val="000000"/>
                <w:sz w:val="20"/>
                <w:szCs w:val="20"/>
                <w:lang w:eastAsia="ja-JP"/>
              </w:rPr>
              <w:t>–</w:t>
            </w:r>
            <w:r w:rsidRPr="00ED6127">
              <w:rPr>
                <w:rFonts w:eastAsia="Yu Gothic"/>
                <w:color w:val="000000"/>
                <w:sz w:val="20"/>
                <w:szCs w:val="20"/>
              </w:rPr>
              <w:t>2</w:t>
            </w:r>
            <w:r w:rsidRPr="00ED6127">
              <w:rPr>
                <w:rFonts w:eastAsia="Yu Gothic" w:hint="eastAsia"/>
                <w:color w:val="000000"/>
                <w:sz w:val="20"/>
                <w:szCs w:val="20"/>
                <w:lang w:eastAsia="ja-JP"/>
              </w:rPr>
              <w:t>4</w:t>
            </w:r>
            <w:r w:rsidRPr="00ED6127">
              <w:rPr>
                <w:rFonts w:eastAsia="Yu Gothic"/>
                <w:color w:val="000000"/>
                <w:sz w:val="20"/>
                <w:szCs w:val="20"/>
              </w:rPr>
              <w:t>.25</w:t>
            </w:r>
            <w:r w:rsidRPr="00ED6127">
              <w:rPr>
                <w:rFonts w:eastAsia="Yu Gothic" w:hint="eastAsia"/>
                <w:color w:val="000000"/>
                <w:sz w:val="20"/>
                <w:szCs w:val="20"/>
                <w:lang w:eastAsia="ja-JP"/>
              </w:rPr>
              <w:t xml:space="preserve"> GHz</w:t>
            </w:r>
          </w:p>
        </w:tc>
        <w:tc>
          <w:tcPr>
            <w:tcW w:w="1543" w:type="dxa"/>
            <w:vAlign w:val="center"/>
          </w:tcPr>
          <w:p w14:paraId="6D950AEE" w14:textId="70A973C4" w:rsidR="008D58CC" w:rsidRPr="00ED6127" w:rsidRDefault="008D58CC" w:rsidP="008D58CC">
            <w:pPr>
              <w:rPr>
                <w:rFonts w:eastAsia="SimSun"/>
                <w:sz w:val="20"/>
                <w:szCs w:val="20"/>
                <w:lang w:eastAsia="zh-CN"/>
              </w:rPr>
            </w:pPr>
            <w:r w:rsidRPr="00ED6127">
              <w:rPr>
                <w:rFonts w:eastAsia="Yu Gothic"/>
                <w:color w:val="000000"/>
                <w:sz w:val="20"/>
                <w:szCs w:val="20"/>
              </w:rPr>
              <w:t>Ministry of Commu</w:t>
            </w:r>
            <w:r w:rsidRPr="00ED6127">
              <w:rPr>
                <w:rFonts w:eastAsia="Yu Gothic" w:hint="eastAsia"/>
                <w:color w:val="000000"/>
                <w:sz w:val="20"/>
                <w:szCs w:val="20"/>
                <w:lang w:eastAsia="ja-JP"/>
              </w:rPr>
              <w:t>ni</w:t>
            </w:r>
            <w:r w:rsidRPr="00ED6127">
              <w:rPr>
                <w:rFonts w:eastAsia="Yu Gothic"/>
                <w:color w:val="000000"/>
                <w:sz w:val="20"/>
                <w:szCs w:val="20"/>
              </w:rPr>
              <w:t>cation and Informatics Decree Number 260 Year 2024</w:t>
            </w:r>
          </w:p>
        </w:tc>
        <w:tc>
          <w:tcPr>
            <w:tcW w:w="1575" w:type="dxa"/>
            <w:vAlign w:val="center"/>
          </w:tcPr>
          <w:p w14:paraId="09D13CEF" w14:textId="2FCB0750" w:rsidR="008D58CC" w:rsidRPr="00ED6127" w:rsidRDefault="008D58CC" w:rsidP="008D58CC">
            <w:pPr>
              <w:rPr>
                <w:rFonts w:eastAsia="Yu Gothic"/>
                <w:color w:val="000000"/>
                <w:sz w:val="20"/>
                <w:szCs w:val="20"/>
                <w:lang w:eastAsia="ja-JP"/>
              </w:rPr>
            </w:pPr>
            <w:r w:rsidRPr="00ED6127">
              <w:rPr>
                <w:rFonts w:eastAsia="Yu Gothic"/>
                <w:color w:val="000000"/>
                <w:sz w:val="20"/>
                <w:szCs w:val="20"/>
              </w:rPr>
              <w:t xml:space="preserve">20 dBm </w:t>
            </w:r>
            <w:r w:rsidRPr="00ED6127">
              <w:rPr>
                <w:rFonts w:eastAsia="Yu Gothic" w:hint="eastAsia"/>
                <w:color w:val="000000"/>
                <w:sz w:val="20"/>
                <w:szCs w:val="20"/>
                <w:lang w:eastAsia="ja-JP"/>
              </w:rPr>
              <w:t>(</w:t>
            </w:r>
            <w:r w:rsidRPr="00ED6127">
              <w:rPr>
                <w:rFonts w:eastAsia="Yu Gothic"/>
                <w:color w:val="000000"/>
                <w:sz w:val="20"/>
                <w:szCs w:val="20"/>
              </w:rPr>
              <w:t>max</w:t>
            </w:r>
            <w:r w:rsidRPr="00ED6127">
              <w:rPr>
                <w:rFonts w:eastAsia="Yu Gothic" w:hint="eastAsia"/>
                <w:color w:val="000000"/>
                <w:sz w:val="20"/>
                <w:szCs w:val="20"/>
                <w:lang w:eastAsia="ja-JP"/>
              </w:rPr>
              <w:t>)</w:t>
            </w:r>
          </w:p>
        </w:tc>
        <w:tc>
          <w:tcPr>
            <w:tcW w:w="1559" w:type="dxa"/>
            <w:vAlign w:val="center"/>
          </w:tcPr>
          <w:p w14:paraId="3B1B42AA" w14:textId="1AE44B20" w:rsidR="008D58CC" w:rsidRPr="00ED6127" w:rsidRDefault="008D58CC" w:rsidP="008D58CC">
            <w:pPr>
              <w:rPr>
                <w:rFonts w:eastAsia="Yu Gothic"/>
                <w:color w:val="000000"/>
                <w:sz w:val="20"/>
                <w:szCs w:val="20"/>
                <w:lang w:eastAsia="ja-JP"/>
              </w:rPr>
            </w:pPr>
            <w:r w:rsidRPr="00ED6127">
              <w:rPr>
                <w:rFonts w:eastAsia="Yu Gothic" w:hint="eastAsia"/>
                <w:color w:val="000000"/>
                <w:sz w:val="20"/>
                <w:szCs w:val="20"/>
              </w:rPr>
              <w:t xml:space="preserve">　</w:t>
            </w:r>
          </w:p>
        </w:tc>
        <w:tc>
          <w:tcPr>
            <w:tcW w:w="1843" w:type="dxa"/>
            <w:vAlign w:val="center"/>
          </w:tcPr>
          <w:p w14:paraId="1FD9432F" w14:textId="4322D3E8" w:rsidR="008D58CC" w:rsidRPr="00ED6127" w:rsidRDefault="008D58CC" w:rsidP="008D58CC">
            <w:pPr>
              <w:rPr>
                <w:rFonts w:eastAsia="Yu Gothic"/>
                <w:color w:val="000000"/>
                <w:sz w:val="20"/>
                <w:szCs w:val="20"/>
                <w:lang w:eastAsia="ja-JP"/>
              </w:rPr>
            </w:pPr>
            <w:r w:rsidRPr="00ED6127">
              <w:rPr>
                <w:rFonts w:eastAsia="Yu Gothic" w:hint="eastAsia"/>
                <w:color w:val="000000"/>
                <w:sz w:val="20"/>
                <w:szCs w:val="20"/>
              </w:rPr>
              <w:t xml:space="preserve">　</w:t>
            </w:r>
          </w:p>
        </w:tc>
        <w:tc>
          <w:tcPr>
            <w:tcW w:w="1985" w:type="dxa"/>
            <w:vAlign w:val="center"/>
          </w:tcPr>
          <w:p w14:paraId="6CF32A3A" w14:textId="2A28377C" w:rsidR="008D58CC" w:rsidRPr="00ED6127" w:rsidRDefault="008D58CC" w:rsidP="008D58CC">
            <w:pPr>
              <w:rPr>
                <w:rFonts w:eastAsia="Yu Gothic"/>
                <w:color w:val="000000"/>
                <w:sz w:val="20"/>
                <w:szCs w:val="20"/>
                <w:lang w:eastAsia="ja-JP"/>
              </w:rPr>
            </w:pPr>
            <w:r w:rsidRPr="00ED6127">
              <w:rPr>
                <w:rFonts w:eastAsia="Yu Gothic" w:hint="eastAsia"/>
                <w:color w:val="000000"/>
                <w:sz w:val="20"/>
                <w:szCs w:val="20"/>
              </w:rPr>
              <w:t xml:space="preserve">　</w:t>
            </w:r>
          </w:p>
        </w:tc>
        <w:tc>
          <w:tcPr>
            <w:tcW w:w="2835" w:type="dxa"/>
            <w:vAlign w:val="center"/>
          </w:tcPr>
          <w:p w14:paraId="47A7F033" w14:textId="63E55F78" w:rsidR="008D58CC" w:rsidRPr="00ED6127" w:rsidRDefault="008D58CC" w:rsidP="008D58CC">
            <w:pPr>
              <w:rPr>
                <w:rFonts w:eastAsia="Yu Gothic"/>
                <w:color w:val="000000"/>
                <w:sz w:val="20"/>
                <w:szCs w:val="20"/>
                <w:lang w:eastAsia="ja-JP"/>
              </w:rPr>
            </w:pPr>
            <w:r w:rsidRPr="00ED6127">
              <w:rPr>
                <w:rFonts w:eastAsia="Yu Gothic" w:hint="eastAsia"/>
                <w:color w:val="000000"/>
                <w:sz w:val="20"/>
                <w:szCs w:val="20"/>
              </w:rPr>
              <w:t xml:space="preserve">　</w:t>
            </w:r>
          </w:p>
        </w:tc>
        <w:tc>
          <w:tcPr>
            <w:tcW w:w="4819" w:type="dxa"/>
            <w:vAlign w:val="center"/>
          </w:tcPr>
          <w:p w14:paraId="10B6BB8F" w14:textId="6ECA6798" w:rsidR="008D58CC" w:rsidRPr="00ED6127" w:rsidRDefault="00486C46" w:rsidP="008D58CC">
            <w:pPr>
              <w:rPr>
                <w:rFonts w:eastAsia="Yu Gothic"/>
                <w:color w:val="000000"/>
                <w:sz w:val="20"/>
                <w:szCs w:val="20"/>
                <w:lang w:eastAsia="ja-JP"/>
              </w:rPr>
            </w:pPr>
            <w:r w:rsidRPr="00ED6127">
              <w:rPr>
                <w:rFonts w:eastAsia="Yu Gothic"/>
                <w:color w:val="000000"/>
                <w:sz w:val="20"/>
                <w:szCs w:val="20"/>
              </w:rPr>
              <w:t xml:space="preserve">Spurious emissions must comply </w:t>
            </w:r>
            <w:proofErr w:type="gramStart"/>
            <w:r w:rsidRPr="00ED6127">
              <w:rPr>
                <w:rFonts w:eastAsia="Yu Gothic"/>
                <w:color w:val="000000"/>
                <w:sz w:val="20"/>
                <w:szCs w:val="20"/>
              </w:rPr>
              <w:t>to</w:t>
            </w:r>
            <w:proofErr w:type="gramEnd"/>
            <w:r w:rsidRPr="00ED6127">
              <w:rPr>
                <w:rFonts w:eastAsia="Yu Gothic"/>
                <w:color w:val="000000"/>
                <w:sz w:val="20"/>
                <w:szCs w:val="20"/>
              </w:rPr>
              <w:t xml:space="preserve"> </w:t>
            </w:r>
            <w:r w:rsidR="008D58CC" w:rsidRPr="00ED6127">
              <w:rPr>
                <w:rFonts w:eastAsia="Yu Gothic"/>
                <w:color w:val="000000"/>
                <w:sz w:val="20"/>
                <w:szCs w:val="20"/>
              </w:rPr>
              <w:t>ETSI EN 302 858, ETSI EN 300 440</w:t>
            </w:r>
          </w:p>
        </w:tc>
      </w:tr>
      <w:tr w:rsidR="0065293D" w:rsidRPr="00ED6127" w14:paraId="49786BF0" w14:textId="77777777" w:rsidTr="00ED7154">
        <w:trPr>
          <w:trHeight w:val="558"/>
        </w:trPr>
        <w:tc>
          <w:tcPr>
            <w:tcW w:w="1418" w:type="dxa"/>
            <w:vAlign w:val="center"/>
          </w:tcPr>
          <w:p w14:paraId="162DDA67" w14:textId="63B5FDBA"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Japan</w:t>
            </w:r>
          </w:p>
        </w:tc>
        <w:tc>
          <w:tcPr>
            <w:tcW w:w="1446" w:type="dxa"/>
            <w:vAlign w:val="center"/>
          </w:tcPr>
          <w:p w14:paraId="78207137" w14:textId="57D3A15C"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0FA435FB" w14:textId="75865107" w:rsidR="0065293D" w:rsidRPr="00ED6127" w:rsidRDefault="007821B1" w:rsidP="0065293D">
            <w:pPr>
              <w:rPr>
                <w:rFonts w:eastAsia="Yu Gothic"/>
                <w:color w:val="000000"/>
                <w:sz w:val="20"/>
                <w:szCs w:val="20"/>
                <w:lang w:eastAsia="ja-JP"/>
              </w:rPr>
            </w:pPr>
            <w:r w:rsidRPr="00ED6127">
              <w:rPr>
                <w:rFonts w:eastAsia="Yu Gothic"/>
                <w:color w:val="000000"/>
                <w:sz w:val="20"/>
                <w:szCs w:val="20"/>
              </w:rPr>
              <w:t>24.05–24.25</w:t>
            </w:r>
            <w:r w:rsidR="0065293D" w:rsidRPr="00ED6127">
              <w:rPr>
                <w:rFonts w:eastAsia="Yu Gothic" w:hint="eastAsia"/>
                <w:color w:val="000000"/>
                <w:sz w:val="20"/>
                <w:szCs w:val="20"/>
                <w:lang w:eastAsia="ja-JP"/>
              </w:rPr>
              <w:t xml:space="preserve"> GHz</w:t>
            </w:r>
          </w:p>
        </w:tc>
        <w:tc>
          <w:tcPr>
            <w:tcW w:w="1543" w:type="dxa"/>
            <w:vAlign w:val="center"/>
          </w:tcPr>
          <w:p w14:paraId="29B7A059" w14:textId="3B63CBD9" w:rsidR="0065293D" w:rsidRPr="00ED6127" w:rsidRDefault="0065293D" w:rsidP="0065293D">
            <w:pPr>
              <w:rPr>
                <w:rFonts w:eastAsia="SimSun"/>
                <w:sz w:val="20"/>
                <w:szCs w:val="20"/>
                <w:lang w:eastAsia="zh-CN"/>
              </w:rPr>
            </w:pPr>
            <w:r w:rsidRPr="00ED6127">
              <w:rPr>
                <w:rFonts w:eastAsia="Yu Gothic"/>
                <w:color w:val="000000"/>
                <w:sz w:val="20"/>
                <w:szCs w:val="20"/>
              </w:rPr>
              <w:t>ARIB-STD-T73 (Ver3.0)</w:t>
            </w:r>
          </w:p>
        </w:tc>
        <w:tc>
          <w:tcPr>
            <w:tcW w:w="1575" w:type="dxa"/>
            <w:vAlign w:val="center"/>
          </w:tcPr>
          <w:p w14:paraId="048F38B9" w14:textId="7E900CE2" w:rsidR="0065293D" w:rsidRPr="00ED6127" w:rsidRDefault="0065293D" w:rsidP="0065293D">
            <w:pPr>
              <w:rPr>
                <w:rFonts w:eastAsia="Yu Gothic"/>
                <w:color w:val="000000"/>
                <w:sz w:val="20"/>
                <w:szCs w:val="20"/>
                <w:lang w:eastAsia="ja-JP"/>
              </w:rPr>
            </w:pPr>
            <w:r w:rsidRPr="00ED6127">
              <w:rPr>
                <w:rFonts w:eastAsia="Yu Gothic" w:hint="eastAsia"/>
                <w:color w:val="000000"/>
                <w:sz w:val="20"/>
                <w:szCs w:val="20"/>
              </w:rPr>
              <w:t xml:space="preserve">　</w:t>
            </w:r>
          </w:p>
        </w:tc>
        <w:tc>
          <w:tcPr>
            <w:tcW w:w="1559" w:type="dxa"/>
            <w:vAlign w:val="center"/>
          </w:tcPr>
          <w:p w14:paraId="057FC224" w14:textId="774B3E1F"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0.02 W</w:t>
            </w:r>
          </w:p>
        </w:tc>
        <w:tc>
          <w:tcPr>
            <w:tcW w:w="1843" w:type="dxa"/>
            <w:vAlign w:val="center"/>
          </w:tcPr>
          <w:p w14:paraId="114783A5" w14:textId="1C9B2D91"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less than 24 </w:t>
            </w:r>
            <w:proofErr w:type="spellStart"/>
            <w:r w:rsidRPr="00ED6127">
              <w:rPr>
                <w:rFonts w:eastAsia="Yu Gothic"/>
                <w:color w:val="000000"/>
                <w:sz w:val="20"/>
                <w:szCs w:val="20"/>
              </w:rPr>
              <w:t>dBi</w:t>
            </w:r>
            <w:proofErr w:type="spellEnd"/>
            <w:r w:rsidRPr="00ED6127">
              <w:rPr>
                <w:rFonts w:eastAsia="Yu Gothic"/>
                <w:color w:val="000000"/>
                <w:sz w:val="20"/>
                <w:szCs w:val="20"/>
              </w:rPr>
              <w:t xml:space="preserve"> or can be higher as long as the EIRP is less than 37 dBm</w:t>
            </w:r>
          </w:p>
        </w:tc>
        <w:tc>
          <w:tcPr>
            <w:tcW w:w="1985" w:type="dxa"/>
            <w:vAlign w:val="center"/>
          </w:tcPr>
          <w:p w14:paraId="7F921CFD" w14:textId="082FC25C"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less than 2.5 </w:t>
            </w:r>
            <w:r w:rsidRPr="00ED6127">
              <w:rPr>
                <w:rFonts w:ascii="Symbol" w:eastAsia="Yu Gothic" w:hAnsi="Symbol" w:hint="eastAsia"/>
                <w:color w:val="000000"/>
                <w:sz w:val="20"/>
                <w:szCs w:val="20"/>
              </w:rPr>
              <w:t>m</w:t>
            </w:r>
            <w:r w:rsidRPr="00ED6127">
              <w:rPr>
                <w:rFonts w:eastAsia="Yu Gothic"/>
                <w:color w:val="000000"/>
                <w:sz w:val="20"/>
                <w:szCs w:val="20"/>
              </w:rPr>
              <w:t>W</w:t>
            </w:r>
          </w:p>
        </w:tc>
        <w:tc>
          <w:tcPr>
            <w:tcW w:w="2835" w:type="dxa"/>
            <w:vAlign w:val="center"/>
          </w:tcPr>
          <w:p w14:paraId="236F2420" w14:textId="2B3FFD1E"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200 MHz</w:t>
            </w:r>
          </w:p>
        </w:tc>
        <w:tc>
          <w:tcPr>
            <w:tcW w:w="4819" w:type="dxa"/>
            <w:vAlign w:val="center"/>
          </w:tcPr>
          <w:p w14:paraId="79C9B02B" w14:textId="50DE3C7E"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Anti-interference function as one of the following.</w:t>
            </w:r>
            <w:r w:rsidRPr="00ED6127">
              <w:rPr>
                <w:rFonts w:eastAsia="Yu Gothic"/>
                <w:color w:val="000000"/>
                <w:sz w:val="20"/>
                <w:szCs w:val="20"/>
              </w:rPr>
              <w:br/>
              <w:t>1) Radio equipment of a radio station used mainly in the same premises that automatically transmits or receives an identification code.</w:t>
            </w:r>
            <w:r w:rsidRPr="00ED6127">
              <w:rPr>
                <w:rFonts w:eastAsia="Yu Gothic"/>
                <w:color w:val="000000"/>
                <w:sz w:val="20"/>
                <w:szCs w:val="20"/>
              </w:rPr>
              <w:br/>
              <w:t>2) A device that allows a user to easily switch frequencies or stop the emission of radio waves.</w:t>
            </w:r>
            <w:r w:rsidRPr="00ED6127">
              <w:rPr>
                <w:rFonts w:eastAsia="Yu Gothic"/>
                <w:color w:val="000000"/>
                <w:sz w:val="20"/>
                <w:szCs w:val="20"/>
              </w:rPr>
              <w:br/>
              <w:t>3) By identifying the modulation method and other characteristics of the received radio wave, it is possible to distinguish the reflected wave of the radio wave transmitted by its own station from the radio wave transmitted by another radio station.</w:t>
            </w:r>
          </w:p>
        </w:tc>
      </w:tr>
      <w:tr w:rsidR="0065293D" w:rsidRPr="00ED6127" w14:paraId="3F0E9100" w14:textId="77777777" w:rsidTr="001D2C32">
        <w:trPr>
          <w:trHeight w:val="558"/>
        </w:trPr>
        <w:tc>
          <w:tcPr>
            <w:tcW w:w="1418" w:type="dxa"/>
          </w:tcPr>
          <w:p w14:paraId="4EAA5D89" w14:textId="36CC3349"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Korea</w:t>
            </w:r>
            <w:r w:rsidRPr="00ED6127">
              <w:rPr>
                <w:rFonts w:eastAsia="Yu Gothic" w:hint="eastAsia"/>
                <w:color w:val="000000"/>
                <w:sz w:val="20"/>
                <w:szCs w:val="20"/>
                <w:lang w:eastAsia="ja-JP"/>
              </w:rPr>
              <w:t xml:space="preserve"> </w:t>
            </w:r>
            <w:r w:rsidR="008503DC" w:rsidRPr="00ED6127">
              <w:rPr>
                <w:rFonts w:eastAsia="Yu Gothic" w:hint="eastAsia"/>
                <w:color w:val="000000"/>
                <w:sz w:val="20"/>
                <w:szCs w:val="20"/>
                <w:lang w:eastAsia="ja-JP"/>
              </w:rPr>
              <w:t xml:space="preserve">(Republic of) </w:t>
            </w:r>
          </w:p>
        </w:tc>
        <w:tc>
          <w:tcPr>
            <w:tcW w:w="1446" w:type="dxa"/>
          </w:tcPr>
          <w:p w14:paraId="78D332B3" w14:textId="3CDF61C5"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N/A</w:t>
            </w:r>
            <w:r w:rsidRPr="00ED6127">
              <w:rPr>
                <w:rFonts w:eastAsia="Yu Gothic" w:hint="eastAsia"/>
                <w:color w:val="000000"/>
                <w:sz w:val="20"/>
                <w:szCs w:val="20"/>
                <w:lang w:eastAsia="ja-JP"/>
              </w:rPr>
              <w:t xml:space="preserve"> </w:t>
            </w:r>
          </w:p>
        </w:tc>
        <w:tc>
          <w:tcPr>
            <w:tcW w:w="1418" w:type="dxa"/>
          </w:tcPr>
          <w:p w14:paraId="594CE660" w14:textId="60B68F84"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N/A</w:t>
            </w:r>
            <w:r w:rsidRPr="00ED6127">
              <w:rPr>
                <w:rFonts w:eastAsia="Yu Gothic" w:hint="eastAsia"/>
                <w:color w:val="000000"/>
                <w:sz w:val="20"/>
                <w:szCs w:val="20"/>
                <w:lang w:eastAsia="ja-JP"/>
              </w:rPr>
              <w:t xml:space="preserve"> </w:t>
            </w:r>
          </w:p>
        </w:tc>
        <w:tc>
          <w:tcPr>
            <w:tcW w:w="1543" w:type="dxa"/>
          </w:tcPr>
          <w:p w14:paraId="762ED9B2" w14:textId="7FFC911C" w:rsidR="0065293D" w:rsidRPr="00ED6127" w:rsidRDefault="0065293D" w:rsidP="0065293D">
            <w:pPr>
              <w:rPr>
                <w:rFonts w:eastAsia="SimSun"/>
                <w:sz w:val="20"/>
                <w:szCs w:val="20"/>
                <w:lang w:eastAsia="zh-CN"/>
              </w:rPr>
            </w:pPr>
            <w:r w:rsidRPr="00ED6127">
              <w:rPr>
                <w:rFonts w:eastAsia="Yu Gothic"/>
                <w:color w:val="000000"/>
                <w:sz w:val="20"/>
                <w:szCs w:val="20"/>
              </w:rPr>
              <w:t xml:space="preserve">　</w:t>
            </w:r>
          </w:p>
        </w:tc>
        <w:tc>
          <w:tcPr>
            <w:tcW w:w="1575" w:type="dxa"/>
          </w:tcPr>
          <w:p w14:paraId="7E628649" w14:textId="1757ED04"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c>
          <w:tcPr>
            <w:tcW w:w="1559" w:type="dxa"/>
          </w:tcPr>
          <w:p w14:paraId="24C68BD8" w14:textId="232C6016"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c>
          <w:tcPr>
            <w:tcW w:w="1843" w:type="dxa"/>
          </w:tcPr>
          <w:p w14:paraId="6FEF918B" w14:textId="786EF738"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c>
          <w:tcPr>
            <w:tcW w:w="1985" w:type="dxa"/>
          </w:tcPr>
          <w:p w14:paraId="54AF648D" w14:textId="540F0745"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c>
          <w:tcPr>
            <w:tcW w:w="2835" w:type="dxa"/>
          </w:tcPr>
          <w:p w14:paraId="67B15428" w14:textId="5F96B982"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c>
          <w:tcPr>
            <w:tcW w:w="4819" w:type="dxa"/>
          </w:tcPr>
          <w:p w14:paraId="18F661B1" w14:textId="34578918" w:rsidR="0065293D" w:rsidRPr="00ED6127" w:rsidRDefault="0065293D" w:rsidP="0065293D">
            <w:pPr>
              <w:rPr>
                <w:rFonts w:eastAsia="Yu Gothic"/>
                <w:color w:val="000000"/>
                <w:sz w:val="20"/>
                <w:szCs w:val="20"/>
                <w:lang w:eastAsia="ja-JP"/>
              </w:rPr>
            </w:pPr>
            <w:r w:rsidRPr="00ED6127">
              <w:rPr>
                <w:rFonts w:eastAsia="Yu Gothic"/>
                <w:color w:val="000000"/>
                <w:sz w:val="20"/>
                <w:szCs w:val="20"/>
              </w:rPr>
              <w:t xml:space="preserve">　</w:t>
            </w:r>
          </w:p>
        </w:tc>
      </w:tr>
      <w:tr w:rsidR="001E607E" w:rsidRPr="00ED6127" w14:paraId="39911C99" w14:textId="77777777" w:rsidTr="001D2C32">
        <w:trPr>
          <w:trHeight w:val="558"/>
        </w:trPr>
        <w:tc>
          <w:tcPr>
            <w:tcW w:w="1418" w:type="dxa"/>
          </w:tcPr>
          <w:p w14:paraId="2624251C" w14:textId="14A7A386" w:rsidR="001E607E" w:rsidRPr="00ED6127" w:rsidRDefault="001E607E" w:rsidP="001E607E">
            <w:pPr>
              <w:rPr>
                <w:rFonts w:eastAsia="Yu Gothic"/>
                <w:color w:val="000000"/>
                <w:sz w:val="20"/>
                <w:szCs w:val="20"/>
                <w:lang w:eastAsia="ja-JP"/>
              </w:rPr>
            </w:pPr>
            <w:r w:rsidRPr="00ED6127">
              <w:rPr>
                <w:rFonts w:eastAsia="Yu Gothic"/>
                <w:color w:val="000000"/>
                <w:sz w:val="20"/>
                <w:szCs w:val="20"/>
              </w:rPr>
              <w:t>Malaysia</w:t>
            </w:r>
            <w:r w:rsidRPr="00ED6127">
              <w:rPr>
                <w:rFonts w:eastAsia="Yu Gothic" w:hint="eastAsia"/>
                <w:color w:val="000000"/>
                <w:sz w:val="20"/>
                <w:szCs w:val="20"/>
                <w:lang w:eastAsia="ja-JP"/>
              </w:rPr>
              <w:t xml:space="preserve"> </w:t>
            </w:r>
          </w:p>
        </w:tc>
        <w:tc>
          <w:tcPr>
            <w:tcW w:w="1446" w:type="dxa"/>
          </w:tcPr>
          <w:p w14:paraId="2FD48656" w14:textId="77777777" w:rsidR="001E607E" w:rsidRPr="00ED6127" w:rsidRDefault="001E607E" w:rsidP="001E607E">
            <w:pPr>
              <w:pStyle w:val="ListParagraph"/>
              <w:spacing w:before="120"/>
              <w:ind w:left="0"/>
              <w:rPr>
                <w:rFonts w:eastAsia="Yu Gothic"/>
                <w:color w:val="000000"/>
                <w:sz w:val="20"/>
                <w:szCs w:val="20"/>
                <w:lang w:val="pt-BR"/>
              </w:rPr>
            </w:pPr>
            <w:r w:rsidRPr="00ED6127">
              <w:rPr>
                <w:rFonts w:eastAsia="Yu Gothic"/>
                <w:color w:val="000000"/>
                <w:sz w:val="20"/>
                <w:szCs w:val="20"/>
                <w:lang w:val="pt-BR"/>
              </w:rPr>
              <w:t>external automotive radars</w:t>
            </w:r>
          </w:p>
          <w:p w14:paraId="53B05A8B" w14:textId="07325FEC" w:rsidR="001E607E" w:rsidRPr="00ED6127" w:rsidRDefault="001E607E" w:rsidP="001E607E">
            <w:pPr>
              <w:rPr>
                <w:rFonts w:eastAsia="Yu Gothic"/>
                <w:color w:val="000000"/>
                <w:sz w:val="20"/>
                <w:szCs w:val="20"/>
                <w:lang w:val="pt-BR" w:eastAsia="ja-JP"/>
              </w:rPr>
            </w:pPr>
            <w:r w:rsidRPr="00ED6127">
              <w:rPr>
                <w:rFonts w:eastAsia="Yu Gothic"/>
                <w:color w:val="000000"/>
                <w:sz w:val="20"/>
                <w:szCs w:val="20"/>
                <w:lang w:val="pt-BR"/>
              </w:rPr>
              <w:br/>
              <w:t>internal automotive radars</w:t>
            </w:r>
          </w:p>
        </w:tc>
        <w:tc>
          <w:tcPr>
            <w:tcW w:w="1418" w:type="dxa"/>
          </w:tcPr>
          <w:p w14:paraId="2F8E6941" w14:textId="7661A6C1" w:rsidR="001E607E" w:rsidRPr="00ED6127" w:rsidRDefault="007821B1" w:rsidP="001E607E">
            <w:pPr>
              <w:rPr>
                <w:rFonts w:eastAsia="Yu Gothic"/>
                <w:color w:val="000000"/>
                <w:sz w:val="20"/>
                <w:szCs w:val="20"/>
                <w:lang w:eastAsia="ja-JP"/>
              </w:rPr>
            </w:pPr>
            <w:r w:rsidRPr="00ED6127">
              <w:rPr>
                <w:rFonts w:eastAsia="Yu Gothic"/>
                <w:color w:val="000000"/>
                <w:sz w:val="20"/>
                <w:szCs w:val="20"/>
              </w:rPr>
              <w:t>24.05–24.25</w:t>
            </w:r>
            <w:r w:rsidR="001E607E" w:rsidRPr="00ED6127">
              <w:rPr>
                <w:rFonts w:eastAsia="Yu Gothic" w:hint="eastAsia"/>
                <w:color w:val="000000"/>
                <w:sz w:val="20"/>
                <w:szCs w:val="20"/>
                <w:lang w:eastAsia="ja-JP"/>
              </w:rPr>
              <w:t xml:space="preserve"> GHz</w:t>
            </w:r>
          </w:p>
        </w:tc>
        <w:tc>
          <w:tcPr>
            <w:tcW w:w="1543" w:type="dxa"/>
          </w:tcPr>
          <w:p w14:paraId="0568A587" w14:textId="54287FA7" w:rsidR="001E607E" w:rsidRPr="00ED6127" w:rsidRDefault="001E607E" w:rsidP="001E607E">
            <w:pPr>
              <w:rPr>
                <w:rFonts w:eastAsia="SimSun"/>
                <w:sz w:val="20"/>
                <w:szCs w:val="20"/>
                <w:lang w:eastAsia="zh-CN"/>
              </w:rPr>
            </w:pPr>
            <w:r w:rsidRPr="00ED6127">
              <w:rPr>
                <w:rFonts w:eastAsia="Yu Gothic"/>
                <w:color w:val="000000"/>
                <w:sz w:val="20"/>
                <w:szCs w:val="20"/>
              </w:rPr>
              <w:t>1. Class Assignment No. 1 of 2024</w:t>
            </w:r>
            <w:r w:rsidRPr="00ED6127">
              <w:rPr>
                <w:rFonts w:eastAsia="Yu Gothic"/>
                <w:color w:val="000000"/>
                <w:sz w:val="20"/>
                <w:szCs w:val="20"/>
              </w:rPr>
              <w:br/>
              <w:t>2. SRSP 549 - Requirements for Devices using Ultra-Wideband (UWB) Technology Operating in the Frequency Bands of 30 MHz to 960 MHz, 2.17 GHz to 10.6 GHz, 21.65 GHz to 29.5 GHz and 77 GHz to 81 GHz</w:t>
            </w:r>
          </w:p>
        </w:tc>
        <w:tc>
          <w:tcPr>
            <w:tcW w:w="1575" w:type="dxa"/>
          </w:tcPr>
          <w:p w14:paraId="30B60CCD" w14:textId="77777777" w:rsidR="001E607E" w:rsidRPr="00ED6127" w:rsidRDefault="001E607E" w:rsidP="001E607E">
            <w:pPr>
              <w:pStyle w:val="ListParagraph"/>
              <w:spacing w:before="120"/>
              <w:ind w:left="0"/>
              <w:rPr>
                <w:rFonts w:eastAsia="Yu Gothic"/>
                <w:color w:val="000000"/>
                <w:sz w:val="20"/>
                <w:szCs w:val="20"/>
                <w:lang w:eastAsia="ja-JP"/>
              </w:rPr>
            </w:pPr>
            <w:r w:rsidRPr="00ED6127">
              <w:rPr>
                <w:rFonts w:eastAsia="Yu Gothic"/>
                <w:color w:val="000000"/>
                <w:sz w:val="20"/>
                <w:szCs w:val="20"/>
              </w:rPr>
              <w:t xml:space="preserve">-41.3 dBm/MHz </w:t>
            </w:r>
            <w:r w:rsidRPr="00ED6127">
              <w:rPr>
                <w:rFonts w:eastAsia="Yu Gothic" w:hint="eastAsia"/>
                <w:color w:val="000000"/>
                <w:sz w:val="20"/>
                <w:szCs w:val="20"/>
                <w:lang w:eastAsia="ja-JP"/>
              </w:rPr>
              <w:t xml:space="preserve"> (max)</w:t>
            </w:r>
          </w:p>
          <w:p w14:paraId="1AA2E764" w14:textId="5315D3DC" w:rsidR="001E607E" w:rsidRPr="00ED6127" w:rsidRDefault="001E607E" w:rsidP="001E607E">
            <w:pPr>
              <w:rPr>
                <w:rFonts w:eastAsia="Yu Gothic"/>
                <w:color w:val="000000"/>
                <w:sz w:val="20"/>
                <w:szCs w:val="20"/>
                <w:lang w:eastAsia="ja-JP"/>
              </w:rPr>
            </w:pPr>
            <w:r w:rsidRPr="00ED6127">
              <w:rPr>
                <w:rFonts w:eastAsia="Yu Gothic"/>
                <w:color w:val="000000"/>
                <w:sz w:val="20"/>
                <w:szCs w:val="20"/>
              </w:rPr>
              <w:t>(defined in 50MHz BW)</w:t>
            </w:r>
          </w:p>
        </w:tc>
        <w:tc>
          <w:tcPr>
            <w:tcW w:w="1559" w:type="dxa"/>
          </w:tcPr>
          <w:p w14:paraId="76939568" w14:textId="076D9264" w:rsidR="001E607E" w:rsidRPr="00ED6127" w:rsidRDefault="001E607E" w:rsidP="001E607E">
            <w:pPr>
              <w:rPr>
                <w:rFonts w:eastAsia="Yu Gothic"/>
                <w:color w:val="000000"/>
                <w:sz w:val="20"/>
                <w:szCs w:val="20"/>
                <w:lang w:eastAsia="ja-JP"/>
              </w:rPr>
            </w:pPr>
            <w:r w:rsidRPr="00ED6127">
              <w:rPr>
                <w:rFonts w:eastAsia="Yu Gothic" w:hint="eastAsia"/>
                <w:color w:val="000000"/>
                <w:sz w:val="20"/>
                <w:szCs w:val="20"/>
              </w:rPr>
              <w:t xml:space="preserve">　</w:t>
            </w:r>
          </w:p>
        </w:tc>
        <w:tc>
          <w:tcPr>
            <w:tcW w:w="1843" w:type="dxa"/>
          </w:tcPr>
          <w:p w14:paraId="16D7ABD2" w14:textId="1195B649" w:rsidR="001E607E" w:rsidRPr="00ED6127" w:rsidRDefault="001E607E" w:rsidP="001E607E">
            <w:pPr>
              <w:rPr>
                <w:rFonts w:eastAsia="Yu Gothic"/>
                <w:color w:val="000000"/>
                <w:sz w:val="20"/>
                <w:szCs w:val="20"/>
                <w:lang w:eastAsia="ja-JP"/>
              </w:rPr>
            </w:pPr>
            <w:r w:rsidRPr="00ED6127">
              <w:rPr>
                <w:rFonts w:eastAsia="Yu Gothic" w:hint="eastAsia"/>
                <w:color w:val="000000"/>
                <w:sz w:val="20"/>
                <w:szCs w:val="20"/>
              </w:rPr>
              <w:t xml:space="preserve">　</w:t>
            </w:r>
          </w:p>
        </w:tc>
        <w:tc>
          <w:tcPr>
            <w:tcW w:w="1985" w:type="dxa"/>
          </w:tcPr>
          <w:p w14:paraId="6AE766A3" w14:textId="377ECB96" w:rsidR="001E607E" w:rsidRPr="00ED6127" w:rsidRDefault="001E607E" w:rsidP="001E607E">
            <w:pPr>
              <w:rPr>
                <w:rFonts w:eastAsia="Yu Gothic"/>
                <w:color w:val="000000"/>
                <w:sz w:val="20"/>
                <w:szCs w:val="20"/>
                <w:lang w:eastAsia="ja-JP"/>
              </w:rPr>
            </w:pPr>
            <w:r w:rsidRPr="00ED6127">
              <w:rPr>
                <w:rFonts w:eastAsia="Yu Gothic" w:hint="eastAsia"/>
                <w:color w:val="000000"/>
                <w:sz w:val="20"/>
                <w:szCs w:val="20"/>
              </w:rPr>
              <w:t xml:space="preserve">　</w:t>
            </w:r>
          </w:p>
        </w:tc>
        <w:tc>
          <w:tcPr>
            <w:tcW w:w="2835" w:type="dxa"/>
          </w:tcPr>
          <w:p w14:paraId="4A5962C4" w14:textId="165514C2" w:rsidR="001E607E" w:rsidRPr="00ED6127" w:rsidRDefault="001E607E" w:rsidP="001E607E">
            <w:pPr>
              <w:rPr>
                <w:rFonts w:eastAsia="Yu Gothic"/>
                <w:color w:val="000000"/>
                <w:sz w:val="20"/>
                <w:szCs w:val="20"/>
                <w:lang w:eastAsia="ja-JP"/>
              </w:rPr>
            </w:pPr>
            <w:r w:rsidRPr="00ED6127">
              <w:rPr>
                <w:rFonts w:eastAsia="Yu Gothic" w:hint="eastAsia"/>
                <w:color w:val="000000"/>
                <w:sz w:val="20"/>
                <w:szCs w:val="20"/>
              </w:rPr>
              <w:t xml:space="preserve">　</w:t>
            </w:r>
          </w:p>
        </w:tc>
        <w:tc>
          <w:tcPr>
            <w:tcW w:w="4819" w:type="dxa"/>
          </w:tcPr>
          <w:p w14:paraId="590A1318" w14:textId="77777777" w:rsidR="001E607E" w:rsidRPr="00ED6127" w:rsidRDefault="001E607E" w:rsidP="001E607E">
            <w:pPr>
              <w:pStyle w:val="ListParagraph"/>
              <w:numPr>
                <w:ilvl w:val="0"/>
                <w:numId w:val="47"/>
              </w:numPr>
              <w:ind w:left="320" w:hanging="284"/>
              <w:jc w:val="both"/>
              <w:rPr>
                <w:rFonts w:eastAsia="MS PGothic"/>
                <w:sz w:val="20"/>
                <w:szCs w:val="20"/>
                <w:u w:val="single"/>
                <w:lang w:eastAsia="ja-JP"/>
              </w:rPr>
            </w:pPr>
            <w:r w:rsidRPr="00ED6127">
              <w:rPr>
                <w:rFonts w:eastAsia="MS PGothic"/>
                <w:sz w:val="20"/>
                <w:szCs w:val="20"/>
                <w:u w:val="single"/>
                <w:lang w:eastAsia="ja-JP"/>
              </w:rPr>
              <w:t>Technical parameters</w:t>
            </w:r>
          </w:p>
          <w:p w14:paraId="728B5788" w14:textId="77777777" w:rsidR="001E607E" w:rsidRPr="00ED6127" w:rsidRDefault="001E607E" w:rsidP="001E607E">
            <w:pPr>
              <w:pStyle w:val="ListParagraph"/>
              <w:numPr>
                <w:ilvl w:val="0"/>
                <w:numId w:val="47"/>
              </w:numPr>
              <w:ind w:left="320" w:hanging="284"/>
              <w:jc w:val="both"/>
              <w:rPr>
                <w:rFonts w:eastAsia="MS PGothic"/>
                <w:sz w:val="20"/>
                <w:szCs w:val="20"/>
                <w:u w:val="single"/>
                <w:lang w:eastAsia="ja-JP"/>
              </w:rPr>
            </w:pPr>
            <w:r w:rsidRPr="00ED6127">
              <w:rPr>
                <w:rFonts w:eastAsia="MS PGothic"/>
                <w:sz w:val="20"/>
                <w:szCs w:val="20"/>
                <w:u w:val="single"/>
                <w:lang w:eastAsia="ja-JP"/>
              </w:rPr>
              <w:t>Mode of transportation</w:t>
            </w:r>
          </w:p>
          <w:p w14:paraId="622ED43D" w14:textId="66A9F81C" w:rsidR="001E607E" w:rsidRPr="00ED6127" w:rsidRDefault="001E607E" w:rsidP="001E607E">
            <w:pPr>
              <w:rPr>
                <w:rFonts w:eastAsia="Yu Gothic"/>
                <w:color w:val="000000"/>
                <w:sz w:val="20"/>
                <w:szCs w:val="20"/>
                <w:lang w:eastAsia="ja-JP"/>
              </w:rPr>
            </w:pPr>
            <w:r w:rsidRPr="00ED6127">
              <w:rPr>
                <w:rFonts w:eastAsia="Yu Gothic"/>
                <w:color w:val="000000"/>
                <w:sz w:val="20"/>
                <w:szCs w:val="20"/>
              </w:rPr>
              <w:t>Details of the requirements are available in Twenty-Sixth Schedule of Class Assignment No.1 of 2024 (Automotive Radar Device)</w:t>
            </w:r>
          </w:p>
        </w:tc>
      </w:tr>
      <w:tr w:rsidR="001E607E" w:rsidRPr="00ED6127" w14:paraId="2EC909BC" w14:textId="77777777" w:rsidTr="001D2C32">
        <w:trPr>
          <w:trHeight w:val="558"/>
        </w:trPr>
        <w:tc>
          <w:tcPr>
            <w:tcW w:w="1418" w:type="dxa"/>
          </w:tcPr>
          <w:p w14:paraId="1F6D552A" w14:textId="5F76CC4C"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lastRenderedPageBreak/>
              <w:t>Myanmar</w:t>
            </w:r>
            <w:r w:rsidR="003A6A05" w:rsidRPr="00ED6127">
              <w:rPr>
                <w:rFonts w:eastAsia="Yu Gothic" w:hint="eastAsia"/>
                <w:color w:val="000000"/>
                <w:sz w:val="20"/>
                <w:szCs w:val="20"/>
                <w:lang w:eastAsia="ja-JP"/>
              </w:rPr>
              <w:t xml:space="preserve"> </w:t>
            </w:r>
            <w:r w:rsidR="003A6A05" w:rsidRPr="00ED6127">
              <w:rPr>
                <w:rFonts w:eastAsia="Yu Gothic"/>
                <w:color w:val="000000"/>
                <w:sz w:val="20"/>
                <w:szCs w:val="20"/>
                <w:lang w:eastAsia="ja-JP"/>
              </w:rPr>
              <w:t>(Republic of the Union of)</w:t>
            </w:r>
            <w:r w:rsidR="009A0E30" w:rsidRPr="00ED6127">
              <w:rPr>
                <w:rFonts w:eastAsia="Yu Gothic" w:hint="eastAsia"/>
                <w:color w:val="000000"/>
                <w:sz w:val="20"/>
                <w:szCs w:val="20"/>
                <w:lang w:eastAsia="ja-JP"/>
              </w:rPr>
              <w:t xml:space="preserve"> </w:t>
            </w:r>
          </w:p>
        </w:tc>
        <w:tc>
          <w:tcPr>
            <w:tcW w:w="1446" w:type="dxa"/>
          </w:tcPr>
          <w:p w14:paraId="4068DE16" w14:textId="29BDB41D"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external automotive radar</w:t>
            </w:r>
          </w:p>
        </w:tc>
        <w:tc>
          <w:tcPr>
            <w:tcW w:w="1418" w:type="dxa"/>
          </w:tcPr>
          <w:p w14:paraId="121CC3D1" w14:textId="6CD693B4" w:rsidR="001E607E" w:rsidRPr="00ED6127" w:rsidRDefault="007821B1" w:rsidP="001E607E">
            <w:pPr>
              <w:rPr>
                <w:rFonts w:eastAsia="Yu Gothic"/>
                <w:color w:val="000000"/>
                <w:sz w:val="20"/>
                <w:szCs w:val="20"/>
                <w:lang w:eastAsia="ja-JP"/>
              </w:rPr>
            </w:pPr>
            <w:r w:rsidRPr="00ED6127">
              <w:rPr>
                <w:rFonts w:eastAsia="Yu Gothic"/>
                <w:color w:val="000000"/>
                <w:sz w:val="20"/>
                <w:szCs w:val="20"/>
                <w:lang w:eastAsia="ja-JP"/>
              </w:rPr>
              <w:t>24.05–24.25</w:t>
            </w:r>
            <w:r w:rsidR="001E607E" w:rsidRPr="00ED6127">
              <w:rPr>
                <w:rFonts w:eastAsia="Yu Gothic" w:hint="eastAsia"/>
                <w:color w:val="000000"/>
                <w:sz w:val="20"/>
                <w:szCs w:val="20"/>
                <w:lang w:eastAsia="ja-JP"/>
              </w:rPr>
              <w:t xml:space="preserve"> GHz</w:t>
            </w:r>
          </w:p>
        </w:tc>
        <w:tc>
          <w:tcPr>
            <w:tcW w:w="1543" w:type="dxa"/>
          </w:tcPr>
          <w:p w14:paraId="7490E9E3" w14:textId="1907E751" w:rsidR="001E607E" w:rsidRPr="00ED6127" w:rsidRDefault="001E607E" w:rsidP="001E607E">
            <w:pPr>
              <w:rPr>
                <w:rFonts w:eastAsia="SimSun"/>
                <w:sz w:val="20"/>
                <w:szCs w:val="20"/>
                <w:lang w:eastAsia="zh-CN"/>
              </w:rPr>
            </w:pPr>
            <w:r w:rsidRPr="00ED6127">
              <w:rPr>
                <w:rFonts w:eastAsia="Yu Gothic"/>
                <w:color w:val="000000"/>
                <w:sz w:val="20"/>
                <w:szCs w:val="20"/>
                <w:lang w:eastAsia="ja-JP"/>
              </w:rPr>
              <w:t>Technical Specifications for Short Range Devices (SRD)</w:t>
            </w:r>
          </w:p>
        </w:tc>
        <w:tc>
          <w:tcPr>
            <w:tcW w:w="1575" w:type="dxa"/>
          </w:tcPr>
          <w:p w14:paraId="766995CF" w14:textId="5F41BB02"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Not defined</w:t>
            </w:r>
          </w:p>
        </w:tc>
        <w:tc>
          <w:tcPr>
            <w:tcW w:w="1559" w:type="dxa"/>
          </w:tcPr>
          <w:p w14:paraId="4BA51937" w14:textId="77B0187C"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Not defined</w:t>
            </w:r>
          </w:p>
        </w:tc>
        <w:tc>
          <w:tcPr>
            <w:tcW w:w="1843" w:type="dxa"/>
          </w:tcPr>
          <w:p w14:paraId="17C525EE" w14:textId="39A8484E"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 xml:space="preserve">　</w:t>
            </w:r>
          </w:p>
        </w:tc>
        <w:tc>
          <w:tcPr>
            <w:tcW w:w="1985" w:type="dxa"/>
          </w:tcPr>
          <w:p w14:paraId="014CD1DD" w14:textId="07EAAA89"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 xml:space="preserve">　</w:t>
            </w:r>
          </w:p>
        </w:tc>
        <w:tc>
          <w:tcPr>
            <w:tcW w:w="2835" w:type="dxa"/>
          </w:tcPr>
          <w:p w14:paraId="7B1BB9D0" w14:textId="509D0736"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 xml:space="preserve">　</w:t>
            </w:r>
          </w:p>
        </w:tc>
        <w:tc>
          <w:tcPr>
            <w:tcW w:w="4819" w:type="dxa"/>
          </w:tcPr>
          <w:p w14:paraId="71B4590C" w14:textId="332A7A5C" w:rsidR="001E607E" w:rsidRPr="00ED6127" w:rsidRDefault="001E607E" w:rsidP="001E607E">
            <w:pPr>
              <w:rPr>
                <w:rFonts w:eastAsia="Yu Gothic"/>
                <w:color w:val="000000"/>
                <w:sz w:val="20"/>
                <w:szCs w:val="20"/>
                <w:lang w:eastAsia="ja-JP"/>
              </w:rPr>
            </w:pPr>
            <w:r w:rsidRPr="00ED6127">
              <w:rPr>
                <w:rFonts w:eastAsia="Yu Gothic"/>
                <w:color w:val="000000"/>
                <w:sz w:val="20"/>
                <w:szCs w:val="20"/>
                <w:lang w:eastAsia="ja-JP"/>
              </w:rPr>
              <w:t xml:space="preserve">　</w:t>
            </w:r>
          </w:p>
        </w:tc>
      </w:tr>
      <w:tr w:rsidR="001E607E" w:rsidRPr="00ED6127" w14:paraId="1BC1C604" w14:textId="77777777" w:rsidTr="00ED7154">
        <w:trPr>
          <w:trHeight w:val="558"/>
        </w:trPr>
        <w:tc>
          <w:tcPr>
            <w:tcW w:w="1418" w:type="dxa"/>
            <w:vAlign w:val="center"/>
          </w:tcPr>
          <w:p w14:paraId="7CF5FA01" w14:textId="297F077F" w:rsidR="001E607E" w:rsidRPr="00ED6127" w:rsidRDefault="001E607E" w:rsidP="001E607E">
            <w:pPr>
              <w:rPr>
                <w:rFonts w:eastAsia="Yu Gothic"/>
                <w:color w:val="000000"/>
                <w:sz w:val="20"/>
                <w:szCs w:val="20"/>
                <w:lang w:eastAsia="ja-JP"/>
              </w:rPr>
            </w:pPr>
            <w:r w:rsidRPr="00ED6127">
              <w:rPr>
                <w:rFonts w:eastAsia="Yu Gothic"/>
                <w:color w:val="000000"/>
                <w:sz w:val="20"/>
                <w:szCs w:val="20"/>
              </w:rPr>
              <w:t>New Zealand</w:t>
            </w:r>
          </w:p>
        </w:tc>
        <w:tc>
          <w:tcPr>
            <w:tcW w:w="1446" w:type="dxa"/>
            <w:vAlign w:val="center"/>
          </w:tcPr>
          <w:p w14:paraId="0384E89C" w14:textId="094F6569" w:rsidR="001E607E" w:rsidRPr="00ED6127" w:rsidRDefault="001E607E" w:rsidP="001E607E">
            <w:pPr>
              <w:rPr>
                <w:rFonts w:eastAsia="Yu Gothic"/>
                <w:color w:val="000000"/>
                <w:sz w:val="20"/>
                <w:szCs w:val="20"/>
                <w:lang w:eastAsia="ja-JP"/>
              </w:rPr>
            </w:pPr>
            <w:r w:rsidRPr="00ED6127">
              <w:rPr>
                <w:rFonts w:eastAsia="Yu Gothic"/>
                <w:color w:val="000000"/>
                <w:sz w:val="20"/>
                <w:szCs w:val="20"/>
              </w:rPr>
              <w:t>all</w:t>
            </w:r>
            <w:r w:rsidRPr="00ED6127">
              <w:rPr>
                <w:rFonts w:eastAsia="Yu Gothic"/>
                <w:color w:val="000000"/>
                <w:sz w:val="20"/>
                <w:szCs w:val="20"/>
              </w:rPr>
              <w:br/>
            </w:r>
            <w:r w:rsidRPr="00ED6127">
              <w:rPr>
                <w:rFonts w:eastAsia="Yu Gothic"/>
                <w:color w:val="000000"/>
                <w:sz w:val="20"/>
                <w:szCs w:val="20"/>
              </w:rPr>
              <w:br/>
              <w:t xml:space="preserve">https://www.rsm.govt.nz/about/publications/gazette-notices/general-user-radio-licence-gurl-notices#bookmark1 </w:t>
            </w:r>
          </w:p>
        </w:tc>
        <w:tc>
          <w:tcPr>
            <w:tcW w:w="1418" w:type="dxa"/>
            <w:vAlign w:val="center"/>
          </w:tcPr>
          <w:p w14:paraId="1CDC600C" w14:textId="7194C900" w:rsidR="001E607E" w:rsidRPr="00ED6127" w:rsidRDefault="007821B1" w:rsidP="001E607E">
            <w:pPr>
              <w:rPr>
                <w:rFonts w:eastAsia="Yu Gothic"/>
                <w:color w:val="000000"/>
                <w:sz w:val="20"/>
                <w:szCs w:val="20"/>
                <w:lang w:eastAsia="ja-JP"/>
              </w:rPr>
            </w:pPr>
            <w:r w:rsidRPr="00ED6127">
              <w:rPr>
                <w:rFonts w:eastAsia="Yu Gothic"/>
                <w:color w:val="000000"/>
                <w:sz w:val="20"/>
                <w:szCs w:val="20"/>
              </w:rPr>
              <w:t>24.05–24.25</w:t>
            </w:r>
            <w:r w:rsidR="001E607E" w:rsidRPr="00ED6127">
              <w:rPr>
                <w:rFonts w:eastAsia="Yu Gothic" w:hint="eastAsia"/>
                <w:color w:val="000000"/>
                <w:sz w:val="20"/>
                <w:szCs w:val="20"/>
                <w:lang w:eastAsia="ja-JP"/>
              </w:rPr>
              <w:t xml:space="preserve"> GHz</w:t>
            </w:r>
          </w:p>
        </w:tc>
        <w:tc>
          <w:tcPr>
            <w:tcW w:w="1543" w:type="dxa"/>
            <w:vAlign w:val="center"/>
          </w:tcPr>
          <w:p w14:paraId="4D5D68C0" w14:textId="7763E834" w:rsidR="001E607E" w:rsidRPr="00ED6127" w:rsidRDefault="001E607E" w:rsidP="001E607E">
            <w:pPr>
              <w:rPr>
                <w:rFonts w:eastAsia="SimSun"/>
                <w:sz w:val="20"/>
                <w:szCs w:val="20"/>
                <w:lang w:eastAsia="zh-CN"/>
              </w:rPr>
            </w:pPr>
            <w:r w:rsidRPr="00ED6127">
              <w:rPr>
                <w:rFonts w:eastAsia="Yu Gothic"/>
                <w:color w:val="000000"/>
                <w:sz w:val="20"/>
                <w:szCs w:val="20"/>
              </w:rPr>
              <w:t xml:space="preserve"> https://www.rsm.govt.nz/about/publications/gazette-notices/product-compliance-gazette-notices</w:t>
            </w:r>
          </w:p>
        </w:tc>
        <w:tc>
          <w:tcPr>
            <w:tcW w:w="1575" w:type="dxa"/>
            <w:vAlign w:val="center"/>
          </w:tcPr>
          <w:p w14:paraId="13887707" w14:textId="4ED00801" w:rsidR="001E607E" w:rsidRPr="00ED6127" w:rsidRDefault="001E607E" w:rsidP="001E607E">
            <w:pPr>
              <w:rPr>
                <w:rFonts w:eastAsia="Yu Gothic"/>
                <w:color w:val="000000"/>
                <w:sz w:val="20"/>
                <w:szCs w:val="20"/>
                <w:lang w:val="de-DE" w:eastAsia="ja-JP"/>
              </w:rPr>
            </w:pPr>
            <w:r w:rsidRPr="00ED6127">
              <w:rPr>
                <w:rFonts w:eastAsia="Yu Gothic"/>
                <w:color w:val="000000"/>
                <w:sz w:val="20"/>
                <w:szCs w:val="20"/>
                <w:lang w:val="de-DE"/>
              </w:rPr>
              <w:t xml:space="preserve">0 dBW </w:t>
            </w:r>
            <w:r w:rsidRPr="00ED6127">
              <w:rPr>
                <w:rFonts w:eastAsia="Yu Gothic" w:hint="eastAsia"/>
                <w:color w:val="000000"/>
                <w:sz w:val="20"/>
                <w:szCs w:val="20"/>
                <w:lang w:val="de-DE" w:eastAsia="ja-JP"/>
              </w:rPr>
              <w:t>(</w:t>
            </w:r>
            <w:r w:rsidRPr="00ED6127">
              <w:rPr>
                <w:rFonts w:eastAsia="Yu Gothic"/>
                <w:color w:val="000000"/>
                <w:sz w:val="20"/>
                <w:szCs w:val="20"/>
                <w:lang w:val="de-DE"/>
              </w:rPr>
              <w:t>max</w:t>
            </w:r>
            <w:r w:rsidRPr="00ED6127">
              <w:rPr>
                <w:rFonts w:eastAsia="Yu Gothic" w:hint="eastAsia"/>
                <w:color w:val="000000"/>
                <w:sz w:val="20"/>
                <w:szCs w:val="20"/>
                <w:lang w:val="de-DE" w:eastAsia="ja-JP"/>
              </w:rPr>
              <w:t>)</w:t>
            </w:r>
            <w:r w:rsidRPr="00ED6127">
              <w:rPr>
                <w:rFonts w:eastAsia="Yu Gothic"/>
                <w:color w:val="000000"/>
                <w:sz w:val="20"/>
                <w:szCs w:val="20"/>
                <w:lang w:val="de-DE"/>
              </w:rPr>
              <w:br/>
            </w:r>
            <w:r w:rsidRPr="00ED6127">
              <w:rPr>
                <w:rFonts w:eastAsia="Yu Gothic"/>
                <w:color w:val="000000"/>
                <w:sz w:val="20"/>
                <w:szCs w:val="20"/>
                <w:lang w:val="de-DE"/>
              </w:rPr>
              <w:br/>
              <w:t>https://www.rsm.govt.nz/about/publications/gazette-notices/general-user-radio-licence-gurl-notices#bookmark13</w:t>
            </w:r>
          </w:p>
        </w:tc>
        <w:tc>
          <w:tcPr>
            <w:tcW w:w="1559" w:type="dxa"/>
            <w:vAlign w:val="center"/>
          </w:tcPr>
          <w:p w14:paraId="754B02E2" w14:textId="1DCFE49C" w:rsidR="001E607E" w:rsidRPr="00ED6127" w:rsidRDefault="001E607E" w:rsidP="001E607E">
            <w:pPr>
              <w:rPr>
                <w:rFonts w:eastAsia="Yu Gothic"/>
                <w:color w:val="000000"/>
                <w:sz w:val="20"/>
                <w:szCs w:val="20"/>
                <w:lang w:val="de-DE" w:eastAsia="ja-JP"/>
              </w:rPr>
            </w:pPr>
            <w:r w:rsidRPr="00ED6127">
              <w:rPr>
                <w:rFonts w:eastAsia="Yu Gothic" w:hint="eastAsia"/>
                <w:color w:val="000000"/>
                <w:sz w:val="20"/>
                <w:szCs w:val="20"/>
              </w:rPr>
              <w:t xml:space="preserve">　</w:t>
            </w:r>
          </w:p>
        </w:tc>
        <w:tc>
          <w:tcPr>
            <w:tcW w:w="1843" w:type="dxa"/>
            <w:vAlign w:val="center"/>
          </w:tcPr>
          <w:p w14:paraId="4B81EAC5" w14:textId="77777777" w:rsidR="001E607E" w:rsidRPr="00ED6127" w:rsidRDefault="001E607E" w:rsidP="001E607E">
            <w:pPr>
              <w:pStyle w:val="ListParagraph"/>
              <w:spacing w:before="120"/>
              <w:ind w:left="0"/>
              <w:rPr>
                <w:rFonts w:eastAsia="MS Mincho"/>
                <w:sz w:val="20"/>
                <w:szCs w:val="20"/>
                <w:lang w:val="pt-BR" w:eastAsia="ja-JP"/>
              </w:rPr>
            </w:pPr>
            <w:r w:rsidRPr="00ED6127">
              <w:rPr>
                <w:rFonts w:eastAsia="MS Mincho"/>
                <w:sz w:val="20"/>
                <w:szCs w:val="20"/>
                <w:lang w:val="pt-BR" w:eastAsia="ja-JP"/>
              </w:rPr>
              <w:t>No definition</w:t>
            </w:r>
          </w:p>
          <w:p w14:paraId="59BA92E8" w14:textId="521866F3" w:rsidR="001E607E" w:rsidRPr="00ED6127" w:rsidRDefault="001E607E" w:rsidP="001E607E">
            <w:pPr>
              <w:rPr>
                <w:rFonts w:eastAsia="Yu Gothic"/>
                <w:color w:val="000000"/>
                <w:sz w:val="20"/>
                <w:szCs w:val="20"/>
                <w:lang w:val="pt-BR" w:eastAsia="ja-JP"/>
              </w:rPr>
            </w:pPr>
            <w:r w:rsidRPr="00ED6127">
              <w:rPr>
                <w:sz w:val="20"/>
                <w:szCs w:val="20"/>
                <w:lang w:val="pt-BR"/>
              </w:rPr>
              <w:t>https://www.rsm.govt.nz/about/publications/gazette-notices/general-user-radio-licence-gurl-notices#bookmark13</w:t>
            </w:r>
          </w:p>
        </w:tc>
        <w:tc>
          <w:tcPr>
            <w:tcW w:w="1985" w:type="dxa"/>
            <w:vAlign w:val="center"/>
          </w:tcPr>
          <w:p w14:paraId="65A2C364" w14:textId="0D325AE3" w:rsidR="001E607E" w:rsidRPr="00ED6127" w:rsidRDefault="001E607E" w:rsidP="001E607E">
            <w:pPr>
              <w:rPr>
                <w:rFonts w:eastAsia="Yu Gothic"/>
                <w:color w:val="000000"/>
                <w:sz w:val="20"/>
                <w:szCs w:val="20"/>
                <w:lang w:val="pt-BR" w:eastAsia="ja-JP"/>
              </w:rPr>
            </w:pPr>
            <w:r w:rsidRPr="00ED6127">
              <w:rPr>
                <w:rFonts w:eastAsia="Yu Gothic"/>
                <w:color w:val="000000"/>
                <w:sz w:val="20"/>
                <w:szCs w:val="20"/>
                <w:lang w:val="pt-BR"/>
              </w:rPr>
              <w:t xml:space="preserve">https://www.rsm.govt.nz/about/publications/gazette-notices/product-compliance-gazette-notices </w:t>
            </w:r>
          </w:p>
        </w:tc>
        <w:tc>
          <w:tcPr>
            <w:tcW w:w="2835" w:type="dxa"/>
            <w:vAlign w:val="center"/>
          </w:tcPr>
          <w:p w14:paraId="302ECFDC" w14:textId="5FD56B70" w:rsidR="001E607E" w:rsidRPr="00ED6127" w:rsidRDefault="001E607E" w:rsidP="001E607E">
            <w:pPr>
              <w:rPr>
                <w:rFonts w:eastAsia="Yu Gothic"/>
                <w:color w:val="000000"/>
                <w:sz w:val="20"/>
                <w:szCs w:val="20"/>
                <w:lang w:val="pt-BR" w:eastAsia="ja-JP"/>
              </w:rPr>
            </w:pPr>
            <w:r w:rsidRPr="00ED6127">
              <w:rPr>
                <w:rFonts w:eastAsia="Yu Gothic"/>
                <w:color w:val="000000"/>
                <w:sz w:val="20"/>
                <w:szCs w:val="20"/>
                <w:lang w:val="pt-BR"/>
              </w:rPr>
              <w:t>https://www.rsm.govt.nz/about/publications/gazette-notices/product-compliance-gazette-notices</w:t>
            </w:r>
          </w:p>
        </w:tc>
        <w:tc>
          <w:tcPr>
            <w:tcW w:w="4819" w:type="dxa"/>
            <w:vAlign w:val="center"/>
          </w:tcPr>
          <w:p w14:paraId="0EE9006B" w14:textId="198791A4" w:rsidR="001E607E" w:rsidRPr="00ED6127" w:rsidRDefault="001E607E" w:rsidP="001E607E">
            <w:pPr>
              <w:rPr>
                <w:rFonts w:eastAsia="Yu Gothic"/>
                <w:color w:val="000000"/>
                <w:sz w:val="20"/>
                <w:szCs w:val="20"/>
                <w:lang w:val="pt-BR" w:eastAsia="ja-JP"/>
              </w:rPr>
            </w:pPr>
            <w:r w:rsidRPr="00ED6127">
              <w:rPr>
                <w:rFonts w:eastAsia="Yu Gothic"/>
                <w:color w:val="000000"/>
                <w:sz w:val="20"/>
                <w:szCs w:val="20"/>
                <w:lang w:val="pt-BR"/>
              </w:rPr>
              <w:t>No</w:t>
            </w:r>
            <w:r w:rsidRPr="00ED6127">
              <w:rPr>
                <w:rFonts w:eastAsia="Yu Gothic"/>
                <w:color w:val="000000"/>
                <w:sz w:val="20"/>
                <w:szCs w:val="20"/>
                <w:lang w:val="pt-BR" w:eastAsia="ja-JP"/>
              </w:rPr>
              <w:t xml:space="preserve"> </w:t>
            </w:r>
            <w:r w:rsidRPr="00ED6127">
              <w:rPr>
                <w:rFonts w:eastAsia="Yu Gothic"/>
                <w:color w:val="000000"/>
                <w:sz w:val="20"/>
                <w:szCs w:val="20"/>
                <w:lang w:val="pt-BR"/>
              </w:rPr>
              <w:br/>
            </w:r>
            <w:r w:rsidRPr="00ED6127">
              <w:rPr>
                <w:rFonts w:eastAsia="Yu Gothic"/>
                <w:color w:val="000000"/>
                <w:sz w:val="20"/>
                <w:szCs w:val="20"/>
                <w:lang w:val="pt-BR"/>
              </w:rPr>
              <w:br/>
            </w:r>
            <w:r w:rsidRPr="00ED6127">
              <w:rPr>
                <w:sz w:val="20"/>
                <w:szCs w:val="20"/>
                <w:lang w:val="pt-BR"/>
              </w:rPr>
              <w:t>https://www.rsm.govt.nz/about/publications/gazette-notices/general-user-radio-licence-gurl-notices#bookmark13</w:t>
            </w:r>
          </w:p>
        </w:tc>
      </w:tr>
      <w:tr w:rsidR="00FB730B" w:rsidRPr="00ED6127" w14:paraId="514582B3" w14:textId="77777777" w:rsidTr="00ED7154">
        <w:trPr>
          <w:trHeight w:val="558"/>
        </w:trPr>
        <w:tc>
          <w:tcPr>
            <w:tcW w:w="1418" w:type="dxa"/>
            <w:vAlign w:val="center"/>
          </w:tcPr>
          <w:p w14:paraId="7F0FF8F5" w14:textId="0313DEF6"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 xml:space="preserve">Samoa </w:t>
            </w:r>
            <w:r w:rsidR="00452CE0" w:rsidRPr="00ED6127">
              <w:rPr>
                <w:sz w:val="20"/>
                <w:szCs w:val="20"/>
                <w:lang w:eastAsia="ko-KR"/>
              </w:rPr>
              <w:t>(Independent State of)</w:t>
            </w:r>
          </w:p>
        </w:tc>
        <w:tc>
          <w:tcPr>
            <w:tcW w:w="1446" w:type="dxa"/>
            <w:vAlign w:val="center"/>
          </w:tcPr>
          <w:p w14:paraId="22CEBD9A" w14:textId="0618EAD2"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external automotive radar</w:t>
            </w:r>
            <w:r w:rsidRPr="00ED6127">
              <w:rPr>
                <w:rFonts w:eastAsia="Yu Gothic"/>
                <w:color w:val="000000"/>
                <w:sz w:val="20"/>
                <w:szCs w:val="20"/>
              </w:rPr>
              <w:br/>
              <w:t xml:space="preserve">internal automotive radar </w:t>
            </w:r>
            <w:r w:rsidRPr="00ED6127">
              <w:rPr>
                <w:rFonts w:eastAsia="Yu Gothic"/>
                <w:color w:val="000000"/>
                <w:sz w:val="20"/>
                <w:szCs w:val="20"/>
              </w:rPr>
              <w:br/>
              <w:t>infrastructure/road traffic radar</w:t>
            </w:r>
          </w:p>
        </w:tc>
        <w:tc>
          <w:tcPr>
            <w:tcW w:w="1418" w:type="dxa"/>
            <w:vAlign w:val="center"/>
          </w:tcPr>
          <w:p w14:paraId="704C7FDB" w14:textId="5C10338A" w:rsidR="00FB730B" w:rsidRPr="00ED6127" w:rsidRDefault="007821B1" w:rsidP="00FB730B">
            <w:pPr>
              <w:rPr>
                <w:rFonts w:eastAsia="Yu Gothic"/>
                <w:color w:val="000000"/>
                <w:sz w:val="20"/>
                <w:szCs w:val="20"/>
                <w:lang w:eastAsia="ja-JP"/>
              </w:rPr>
            </w:pPr>
            <w:r w:rsidRPr="00ED6127">
              <w:rPr>
                <w:rFonts w:eastAsia="Yu Gothic"/>
                <w:color w:val="000000"/>
                <w:sz w:val="20"/>
                <w:szCs w:val="20"/>
              </w:rPr>
              <w:t>24.05–24.25</w:t>
            </w:r>
            <w:r w:rsidR="00FB730B" w:rsidRPr="00ED6127">
              <w:rPr>
                <w:rFonts w:eastAsia="Yu Gothic" w:hint="eastAsia"/>
                <w:color w:val="000000"/>
                <w:sz w:val="20"/>
                <w:szCs w:val="20"/>
                <w:lang w:eastAsia="ja-JP"/>
              </w:rPr>
              <w:t xml:space="preserve"> GHz</w:t>
            </w:r>
          </w:p>
        </w:tc>
        <w:tc>
          <w:tcPr>
            <w:tcW w:w="1543" w:type="dxa"/>
            <w:vAlign w:val="center"/>
          </w:tcPr>
          <w:p w14:paraId="41D1D644" w14:textId="4EF4B256" w:rsidR="00FB730B" w:rsidRPr="00ED6127" w:rsidRDefault="00FB730B" w:rsidP="00FB730B">
            <w:pPr>
              <w:rPr>
                <w:rFonts w:eastAsia="SimSun"/>
                <w:sz w:val="20"/>
                <w:szCs w:val="20"/>
                <w:lang w:eastAsia="zh-CN"/>
              </w:rPr>
            </w:pPr>
            <w:r w:rsidRPr="00ED6127">
              <w:rPr>
                <w:rFonts w:eastAsia="Yu Gothic"/>
                <w:color w:val="000000"/>
                <w:sz w:val="20"/>
                <w:szCs w:val="20"/>
              </w:rPr>
              <w:t>ETSI EN300 440 &amp; EN302 288</w:t>
            </w:r>
          </w:p>
        </w:tc>
        <w:tc>
          <w:tcPr>
            <w:tcW w:w="1575" w:type="dxa"/>
            <w:vAlign w:val="center"/>
          </w:tcPr>
          <w:p w14:paraId="2A15C326" w14:textId="1C6A77DE"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 xml:space="preserve">100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w:t>
            </w:r>
            <w:r w:rsidRPr="00ED6127">
              <w:rPr>
                <w:rFonts w:eastAsia="Yu Gothic" w:hint="eastAsia"/>
                <w:color w:val="000000"/>
                <w:sz w:val="20"/>
                <w:szCs w:val="20"/>
                <w:lang w:eastAsia="ja-JP"/>
              </w:rPr>
              <w:t>(</w:t>
            </w:r>
            <w:r w:rsidRPr="00ED6127">
              <w:rPr>
                <w:rFonts w:eastAsia="Yu Gothic"/>
                <w:color w:val="000000"/>
                <w:sz w:val="20"/>
                <w:szCs w:val="20"/>
              </w:rPr>
              <w:t>max</w:t>
            </w:r>
            <w:r w:rsidRPr="00ED6127">
              <w:rPr>
                <w:rFonts w:eastAsia="Yu Gothic" w:hint="eastAsia"/>
                <w:color w:val="000000"/>
                <w:sz w:val="20"/>
                <w:szCs w:val="20"/>
                <w:lang w:eastAsia="ja-JP"/>
              </w:rPr>
              <w:t>)</w:t>
            </w:r>
          </w:p>
        </w:tc>
        <w:tc>
          <w:tcPr>
            <w:tcW w:w="1559" w:type="dxa"/>
            <w:vAlign w:val="center"/>
          </w:tcPr>
          <w:p w14:paraId="1FEC577B" w14:textId="3B854555"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843" w:type="dxa"/>
            <w:vAlign w:val="center"/>
          </w:tcPr>
          <w:p w14:paraId="48E4D8E2" w14:textId="02C1A4E0"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985" w:type="dxa"/>
            <w:vAlign w:val="center"/>
          </w:tcPr>
          <w:p w14:paraId="0E612FB8" w14:textId="59DED46E"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2835" w:type="dxa"/>
            <w:vAlign w:val="center"/>
          </w:tcPr>
          <w:p w14:paraId="4170629C" w14:textId="54885C80"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4819" w:type="dxa"/>
          </w:tcPr>
          <w:p w14:paraId="0F83E06E" w14:textId="77777777" w:rsidR="00FB730B" w:rsidRPr="00ED6127" w:rsidRDefault="00FB730B" w:rsidP="00FB730B">
            <w:pPr>
              <w:rPr>
                <w:rFonts w:eastAsia="Yu Gothic"/>
                <w:color w:val="000000"/>
                <w:sz w:val="20"/>
                <w:szCs w:val="20"/>
                <w:lang w:eastAsia="ja-JP"/>
              </w:rPr>
            </w:pPr>
          </w:p>
        </w:tc>
      </w:tr>
      <w:tr w:rsidR="00FB730B" w:rsidRPr="00ED6127" w14:paraId="5C89F814" w14:textId="77777777" w:rsidTr="00ED7154">
        <w:trPr>
          <w:trHeight w:val="558"/>
        </w:trPr>
        <w:tc>
          <w:tcPr>
            <w:tcW w:w="1418" w:type="dxa"/>
            <w:vAlign w:val="center"/>
          </w:tcPr>
          <w:p w14:paraId="362ECEF3" w14:textId="77777777" w:rsidR="00FB730B" w:rsidRPr="00ED6127" w:rsidRDefault="00FB730B" w:rsidP="00FB730B">
            <w:pPr>
              <w:rPr>
                <w:rFonts w:eastAsia="Yu Gothic"/>
                <w:color w:val="000000"/>
                <w:sz w:val="20"/>
                <w:szCs w:val="20"/>
              </w:rPr>
            </w:pPr>
            <w:r w:rsidRPr="00ED6127">
              <w:rPr>
                <w:rFonts w:eastAsia="Yu Gothic"/>
                <w:color w:val="000000"/>
                <w:sz w:val="20"/>
                <w:szCs w:val="20"/>
              </w:rPr>
              <w:t>Thailand</w:t>
            </w:r>
          </w:p>
          <w:p w14:paraId="5E9423D7" w14:textId="3B84F471" w:rsidR="00293BB8" w:rsidRPr="00ED6127" w:rsidRDefault="00E36B9D" w:rsidP="00FB730B">
            <w:pPr>
              <w:rPr>
                <w:rFonts w:eastAsia="Yu Gothic"/>
                <w:color w:val="000000"/>
                <w:sz w:val="20"/>
                <w:szCs w:val="20"/>
                <w:lang w:eastAsia="ja-JP"/>
              </w:rPr>
            </w:pPr>
            <w:r w:rsidRPr="00ED6127">
              <w:rPr>
                <w:rFonts w:eastAsia="Yu Gothic" w:hint="eastAsia"/>
                <w:color w:val="000000"/>
                <w:sz w:val="20"/>
                <w:szCs w:val="20"/>
                <w:lang w:eastAsia="ja-JP"/>
              </w:rPr>
              <w:t>(</w:t>
            </w:r>
            <w:r w:rsidR="00711F6D" w:rsidRPr="00ED6127">
              <w:rPr>
                <w:rFonts w:eastAsia="Yu Gothic"/>
                <w:color w:val="000000"/>
                <w:sz w:val="20"/>
                <w:szCs w:val="20"/>
                <w:lang w:eastAsia="ja-JP"/>
              </w:rPr>
              <w:t>Kingdom of</w:t>
            </w:r>
            <w:r w:rsidR="00652102" w:rsidRPr="00ED6127">
              <w:rPr>
                <w:rFonts w:eastAsia="Yu Gothic" w:hint="eastAsia"/>
                <w:color w:val="000000"/>
                <w:sz w:val="20"/>
                <w:szCs w:val="20"/>
                <w:lang w:eastAsia="ja-JP"/>
              </w:rPr>
              <w:t>)</w:t>
            </w:r>
          </w:p>
        </w:tc>
        <w:tc>
          <w:tcPr>
            <w:tcW w:w="1446" w:type="dxa"/>
            <w:vAlign w:val="center"/>
          </w:tcPr>
          <w:p w14:paraId="742FE63D" w14:textId="5FBC30E7"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6CA0AB04" w14:textId="78425EC8" w:rsidR="00FB730B" w:rsidRPr="00ED6127" w:rsidRDefault="007821B1" w:rsidP="00FB730B">
            <w:pPr>
              <w:rPr>
                <w:rFonts w:eastAsia="Yu Gothic"/>
                <w:color w:val="000000"/>
                <w:sz w:val="20"/>
                <w:szCs w:val="20"/>
                <w:lang w:eastAsia="ja-JP"/>
              </w:rPr>
            </w:pPr>
            <w:r w:rsidRPr="00ED6127">
              <w:rPr>
                <w:rFonts w:eastAsia="Yu Gothic"/>
                <w:color w:val="000000"/>
                <w:sz w:val="20"/>
                <w:szCs w:val="20"/>
              </w:rPr>
              <w:t>24.05–24.25</w:t>
            </w:r>
            <w:r w:rsidR="00FB730B" w:rsidRPr="00ED6127">
              <w:rPr>
                <w:rFonts w:eastAsia="Yu Gothic" w:hint="eastAsia"/>
                <w:color w:val="000000"/>
                <w:sz w:val="20"/>
                <w:szCs w:val="20"/>
                <w:lang w:eastAsia="ja-JP"/>
              </w:rPr>
              <w:t xml:space="preserve"> GHz</w:t>
            </w:r>
          </w:p>
        </w:tc>
        <w:tc>
          <w:tcPr>
            <w:tcW w:w="1543" w:type="dxa"/>
            <w:vAlign w:val="center"/>
          </w:tcPr>
          <w:p w14:paraId="6ACDB834" w14:textId="761217CB" w:rsidR="00FB730B" w:rsidRPr="00ED6127" w:rsidRDefault="00FB730B" w:rsidP="00FB730B">
            <w:pPr>
              <w:rPr>
                <w:rFonts w:eastAsia="SimSun"/>
                <w:sz w:val="20"/>
                <w:szCs w:val="20"/>
                <w:lang w:val="de-DE" w:eastAsia="zh-CN"/>
              </w:rPr>
            </w:pPr>
            <w:r w:rsidRPr="00ED6127">
              <w:rPr>
                <w:rFonts w:eastAsia="Yu Gothic"/>
                <w:color w:val="000000"/>
                <w:sz w:val="20"/>
                <w:szCs w:val="20"/>
                <w:lang w:val="fr-CH"/>
              </w:rPr>
              <w:t>NBTC TS 1011-2560</w:t>
            </w:r>
            <w:r w:rsidRPr="00ED6127">
              <w:rPr>
                <w:rFonts w:eastAsia="Yu Gothic"/>
                <w:color w:val="000000"/>
                <w:sz w:val="20"/>
                <w:szCs w:val="20"/>
                <w:lang w:val="fr-CH"/>
              </w:rPr>
              <w:br/>
              <w:t>(Ref: ETSI EN302 288, EN302 858, FCC 47 CFR §15.249)</w:t>
            </w:r>
          </w:p>
        </w:tc>
        <w:tc>
          <w:tcPr>
            <w:tcW w:w="1575" w:type="dxa"/>
            <w:vAlign w:val="center"/>
          </w:tcPr>
          <w:p w14:paraId="7120978D" w14:textId="2F27C766"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 xml:space="preserve">1) 10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w:t>
            </w:r>
            <w:r w:rsidRPr="00ED6127">
              <w:rPr>
                <w:rFonts w:eastAsia="Yu Gothic" w:hint="eastAsia"/>
                <w:color w:val="000000"/>
                <w:sz w:val="20"/>
                <w:szCs w:val="20"/>
                <w:lang w:eastAsia="ja-JP"/>
              </w:rPr>
              <w:t>(</w:t>
            </w:r>
            <w:r w:rsidRPr="00ED6127">
              <w:rPr>
                <w:rFonts w:eastAsia="Yu Gothic"/>
                <w:color w:val="000000"/>
                <w:sz w:val="20"/>
                <w:szCs w:val="20"/>
              </w:rPr>
              <w:t>max</w:t>
            </w:r>
            <w:r w:rsidRPr="00ED6127">
              <w:rPr>
                <w:rFonts w:eastAsia="Yu Gothic" w:hint="eastAsia"/>
                <w:color w:val="000000"/>
                <w:sz w:val="20"/>
                <w:szCs w:val="20"/>
                <w:lang w:eastAsia="ja-JP"/>
              </w:rPr>
              <w:t>)</w:t>
            </w:r>
            <w:r w:rsidRPr="00ED6127">
              <w:rPr>
                <w:rFonts w:eastAsia="Yu Gothic"/>
                <w:color w:val="000000"/>
                <w:sz w:val="20"/>
                <w:szCs w:val="20"/>
              </w:rPr>
              <w:t xml:space="preserve"> for Radar</w:t>
            </w:r>
            <w:r w:rsidRPr="00ED6127">
              <w:rPr>
                <w:rFonts w:eastAsia="Yu Gothic"/>
                <w:color w:val="000000"/>
                <w:sz w:val="20"/>
                <w:szCs w:val="20"/>
              </w:rPr>
              <w:br/>
              <w:t xml:space="preserve">2) 100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w:t>
            </w:r>
            <w:r w:rsidRPr="00ED6127">
              <w:rPr>
                <w:rFonts w:eastAsia="Yu Gothic" w:hint="eastAsia"/>
                <w:color w:val="000000"/>
                <w:sz w:val="20"/>
                <w:szCs w:val="20"/>
                <w:lang w:eastAsia="ja-JP"/>
              </w:rPr>
              <w:t>(</w:t>
            </w:r>
            <w:r w:rsidRPr="00ED6127">
              <w:rPr>
                <w:rFonts w:eastAsia="Yu Gothic"/>
                <w:color w:val="000000"/>
                <w:sz w:val="20"/>
                <w:szCs w:val="20"/>
              </w:rPr>
              <w:t>max</w:t>
            </w:r>
            <w:r w:rsidRPr="00ED6127">
              <w:rPr>
                <w:rFonts w:eastAsia="Yu Gothic" w:hint="eastAsia"/>
                <w:color w:val="000000"/>
                <w:sz w:val="20"/>
                <w:szCs w:val="20"/>
                <w:lang w:eastAsia="ja-JP"/>
              </w:rPr>
              <w:t>)</w:t>
            </w:r>
            <w:r w:rsidRPr="00ED6127">
              <w:rPr>
                <w:rFonts w:eastAsia="Yu Gothic"/>
                <w:color w:val="000000"/>
                <w:sz w:val="20"/>
                <w:szCs w:val="20"/>
              </w:rPr>
              <w:t xml:space="preserve"> for Vehicle Radar</w:t>
            </w:r>
          </w:p>
        </w:tc>
        <w:tc>
          <w:tcPr>
            <w:tcW w:w="1559" w:type="dxa"/>
            <w:vAlign w:val="center"/>
          </w:tcPr>
          <w:p w14:paraId="0A62F563" w14:textId="24196940"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843" w:type="dxa"/>
            <w:vAlign w:val="center"/>
          </w:tcPr>
          <w:p w14:paraId="116C7F81" w14:textId="7DE783E1"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985" w:type="dxa"/>
            <w:vAlign w:val="center"/>
          </w:tcPr>
          <w:p w14:paraId="0A64359C" w14:textId="6CC785B9"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-30dBm EI</w:t>
            </w:r>
            <w:r w:rsidR="00D00E33">
              <w:rPr>
                <w:rFonts w:eastAsia="Yu Gothic" w:hint="eastAsia"/>
                <w:color w:val="000000"/>
                <w:sz w:val="20"/>
                <w:szCs w:val="20"/>
                <w:lang w:eastAsia="ja-JP"/>
              </w:rPr>
              <w:t>R</w:t>
            </w:r>
            <w:r w:rsidRPr="00ED6127">
              <w:rPr>
                <w:rFonts w:eastAsia="Yu Gothic"/>
                <w:color w:val="000000"/>
                <w:sz w:val="20"/>
                <w:szCs w:val="20"/>
              </w:rPr>
              <w:t xml:space="preserve">P, or at least 50 dB below 500 </w:t>
            </w:r>
            <w:r w:rsidRPr="00ED6127">
              <w:rPr>
                <w:rFonts w:ascii="Symbol" w:eastAsia="Yu Gothic" w:hAnsi="Symbol" w:hint="eastAsia"/>
                <w:color w:val="000000"/>
                <w:sz w:val="20"/>
                <w:szCs w:val="20"/>
              </w:rPr>
              <w:t>m</w:t>
            </w:r>
            <w:r w:rsidRPr="00ED6127">
              <w:rPr>
                <w:rFonts w:eastAsia="Yu Gothic"/>
                <w:color w:val="000000"/>
                <w:sz w:val="20"/>
                <w:szCs w:val="20"/>
              </w:rPr>
              <w:t>V/m at 3 meters</w:t>
            </w:r>
          </w:p>
        </w:tc>
        <w:tc>
          <w:tcPr>
            <w:tcW w:w="2835" w:type="dxa"/>
            <w:vAlign w:val="center"/>
          </w:tcPr>
          <w:p w14:paraId="4169488F" w14:textId="6BCADC93"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200 MHz</w:t>
            </w:r>
          </w:p>
        </w:tc>
        <w:tc>
          <w:tcPr>
            <w:tcW w:w="4819" w:type="dxa"/>
          </w:tcPr>
          <w:p w14:paraId="7F117A33" w14:textId="77777777" w:rsidR="00FB730B" w:rsidRPr="00ED6127" w:rsidRDefault="00FB730B" w:rsidP="00FB730B">
            <w:pPr>
              <w:rPr>
                <w:rFonts w:eastAsia="Yu Gothic"/>
                <w:color w:val="000000"/>
                <w:sz w:val="20"/>
                <w:szCs w:val="20"/>
                <w:lang w:eastAsia="ja-JP"/>
              </w:rPr>
            </w:pPr>
          </w:p>
        </w:tc>
      </w:tr>
      <w:tr w:rsidR="00FB730B" w:rsidRPr="00ED6127" w14:paraId="164DE53A" w14:textId="77777777" w:rsidTr="001D2C32">
        <w:trPr>
          <w:trHeight w:val="558"/>
        </w:trPr>
        <w:tc>
          <w:tcPr>
            <w:tcW w:w="1418" w:type="dxa"/>
          </w:tcPr>
          <w:p w14:paraId="68115A9E" w14:textId="2235F7DC"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Viet Nam</w:t>
            </w:r>
            <w:r w:rsidR="00D92CDC" w:rsidRPr="00ED6127">
              <w:rPr>
                <w:rFonts w:eastAsia="Yu Gothic" w:hint="eastAsia"/>
                <w:color w:val="000000"/>
                <w:sz w:val="20"/>
                <w:szCs w:val="20"/>
                <w:lang w:eastAsia="ja-JP"/>
              </w:rPr>
              <w:t xml:space="preserve"> </w:t>
            </w:r>
            <w:r w:rsidR="00D92CDC" w:rsidRPr="00ED6127">
              <w:rPr>
                <w:sz w:val="20"/>
                <w:szCs w:val="20"/>
              </w:rPr>
              <w:t>(Socialist Republic of)</w:t>
            </w:r>
          </w:p>
        </w:tc>
        <w:tc>
          <w:tcPr>
            <w:tcW w:w="1446" w:type="dxa"/>
          </w:tcPr>
          <w:p w14:paraId="7CCE5375" w14:textId="5E72A113"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external automotive radars</w:t>
            </w:r>
          </w:p>
        </w:tc>
        <w:tc>
          <w:tcPr>
            <w:tcW w:w="1418" w:type="dxa"/>
          </w:tcPr>
          <w:p w14:paraId="1264BD92" w14:textId="2934AEC3" w:rsidR="00FB730B" w:rsidRPr="00ED6127" w:rsidRDefault="007821B1" w:rsidP="00FB730B">
            <w:pPr>
              <w:rPr>
                <w:rFonts w:eastAsia="Yu Gothic"/>
                <w:color w:val="000000"/>
                <w:sz w:val="20"/>
                <w:szCs w:val="20"/>
                <w:lang w:eastAsia="ja-JP"/>
              </w:rPr>
            </w:pPr>
            <w:r w:rsidRPr="00ED6127">
              <w:rPr>
                <w:rFonts w:eastAsia="Yu Gothic"/>
                <w:color w:val="000000"/>
                <w:sz w:val="20"/>
                <w:szCs w:val="20"/>
              </w:rPr>
              <w:t>24.05–24.25</w:t>
            </w:r>
            <w:r w:rsidR="00FB730B" w:rsidRPr="00ED6127">
              <w:rPr>
                <w:rFonts w:eastAsia="Yu Gothic" w:hint="eastAsia"/>
                <w:color w:val="000000"/>
                <w:sz w:val="20"/>
                <w:szCs w:val="20"/>
                <w:lang w:eastAsia="ja-JP"/>
              </w:rPr>
              <w:t xml:space="preserve"> GHz</w:t>
            </w:r>
          </w:p>
        </w:tc>
        <w:tc>
          <w:tcPr>
            <w:tcW w:w="1543" w:type="dxa"/>
          </w:tcPr>
          <w:p w14:paraId="3DC94C80" w14:textId="30B84910" w:rsidR="00FB730B" w:rsidRPr="00ED6127" w:rsidRDefault="00FB730B" w:rsidP="00FB730B">
            <w:pPr>
              <w:rPr>
                <w:rFonts w:eastAsia="SimSun"/>
                <w:sz w:val="20"/>
                <w:szCs w:val="20"/>
                <w:lang w:eastAsia="zh-CN"/>
              </w:rPr>
            </w:pPr>
            <w:r w:rsidRPr="00ED6127">
              <w:rPr>
                <w:rFonts w:eastAsia="Yu Gothic"/>
                <w:color w:val="000000"/>
                <w:sz w:val="20"/>
                <w:szCs w:val="20"/>
              </w:rPr>
              <w:t>Circular 08/2021/TT-BTTTT regulates wireless devices exempt from licenses and accompanying conditions; Circular 34/2020/TT-BTTTT are applicable to SRD products operating in the frequency band from 1 GHz to 40 GHz</w:t>
            </w:r>
          </w:p>
        </w:tc>
        <w:tc>
          <w:tcPr>
            <w:tcW w:w="1575" w:type="dxa"/>
          </w:tcPr>
          <w:p w14:paraId="28D7A8A1" w14:textId="77777777" w:rsidR="00FB730B" w:rsidRPr="00ED6127" w:rsidRDefault="00FB730B" w:rsidP="00FB730B">
            <w:pPr>
              <w:pStyle w:val="ListParagraph"/>
              <w:spacing w:before="120"/>
              <w:ind w:left="0"/>
              <w:rPr>
                <w:rFonts w:eastAsia="Yu Gothic"/>
                <w:color w:val="000000"/>
                <w:sz w:val="20"/>
                <w:szCs w:val="20"/>
              </w:rPr>
            </w:pPr>
            <w:r w:rsidRPr="00ED6127">
              <w:rPr>
                <w:rFonts w:eastAsia="Yu Gothic"/>
                <w:color w:val="000000"/>
                <w:sz w:val="20"/>
                <w:szCs w:val="20"/>
              </w:rPr>
              <w:t xml:space="preserve">100 </w:t>
            </w:r>
            <w:proofErr w:type="spellStart"/>
            <w:r w:rsidRPr="00ED6127">
              <w:rPr>
                <w:rFonts w:eastAsia="Yu Gothic"/>
                <w:color w:val="000000"/>
                <w:sz w:val="20"/>
                <w:szCs w:val="20"/>
              </w:rPr>
              <w:t>mW</w:t>
            </w:r>
            <w:proofErr w:type="spellEnd"/>
          </w:p>
          <w:p w14:paraId="6E88A8C2" w14:textId="746CFCB4"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lang w:eastAsia="ja-JP"/>
              </w:rPr>
              <w:t>(max)</w:t>
            </w:r>
          </w:p>
        </w:tc>
        <w:tc>
          <w:tcPr>
            <w:tcW w:w="1559" w:type="dxa"/>
          </w:tcPr>
          <w:p w14:paraId="0BBF07A7" w14:textId="14278BE4"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843" w:type="dxa"/>
          </w:tcPr>
          <w:p w14:paraId="3A9537CF" w14:textId="4C2E5F1A"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1985" w:type="dxa"/>
          </w:tcPr>
          <w:p w14:paraId="098AC523" w14:textId="2A0347E8" w:rsidR="00FB730B" w:rsidRPr="00ED6127" w:rsidRDefault="00FB730B" w:rsidP="00FB730B">
            <w:pPr>
              <w:rPr>
                <w:rFonts w:eastAsia="Yu Gothic"/>
                <w:color w:val="000000"/>
                <w:sz w:val="20"/>
                <w:szCs w:val="20"/>
                <w:lang w:eastAsia="ja-JP"/>
              </w:rPr>
            </w:pPr>
            <w:r w:rsidRPr="00ED6127">
              <w:rPr>
                <w:rFonts w:eastAsia="Yu Gothic"/>
                <w:color w:val="000000"/>
                <w:sz w:val="20"/>
                <w:szCs w:val="20"/>
              </w:rPr>
              <w:t xml:space="preserve">-30 dBm(1 </w:t>
            </w:r>
            <w:r w:rsidRPr="00ED6127">
              <w:rPr>
                <w:rFonts w:ascii="Symbol" w:eastAsia="Yu Gothic" w:hAnsi="Symbol" w:hint="eastAsia"/>
                <w:color w:val="000000"/>
                <w:sz w:val="20"/>
                <w:szCs w:val="20"/>
              </w:rPr>
              <w:t>m</w:t>
            </w:r>
            <w:r w:rsidRPr="00ED6127">
              <w:rPr>
                <w:rFonts w:eastAsia="Yu Gothic"/>
                <w:color w:val="000000"/>
                <w:sz w:val="20"/>
                <w:szCs w:val="20"/>
              </w:rPr>
              <w:t>W) apply for spurious emission which has frequency fall on the range of 1 GHz - 50 GHz</w:t>
            </w:r>
          </w:p>
        </w:tc>
        <w:tc>
          <w:tcPr>
            <w:tcW w:w="2835" w:type="dxa"/>
          </w:tcPr>
          <w:p w14:paraId="2BB98763" w14:textId="5AEA527E" w:rsidR="00FB730B" w:rsidRPr="00ED6127" w:rsidRDefault="00FB730B" w:rsidP="00FB730B">
            <w:pPr>
              <w:rPr>
                <w:rFonts w:eastAsia="Yu Gothic"/>
                <w:color w:val="000000"/>
                <w:sz w:val="20"/>
                <w:szCs w:val="20"/>
                <w:lang w:eastAsia="ja-JP"/>
              </w:rPr>
            </w:pPr>
            <w:r w:rsidRPr="00ED6127">
              <w:rPr>
                <w:rFonts w:eastAsia="Yu Gothic" w:hint="eastAsia"/>
                <w:color w:val="000000"/>
                <w:sz w:val="20"/>
                <w:szCs w:val="20"/>
              </w:rPr>
              <w:t xml:space="preserve">　</w:t>
            </w:r>
          </w:p>
        </w:tc>
        <w:tc>
          <w:tcPr>
            <w:tcW w:w="4819" w:type="dxa"/>
          </w:tcPr>
          <w:p w14:paraId="078BB93C" w14:textId="77777777" w:rsidR="00FB730B" w:rsidRPr="00ED6127" w:rsidRDefault="00FB730B" w:rsidP="00FB730B">
            <w:pPr>
              <w:rPr>
                <w:rFonts w:eastAsia="Yu Gothic"/>
                <w:color w:val="000000"/>
                <w:sz w:val="20"/>
                <w:szCs w:val="20"/>
                <w:lang w:eastAsia="ja-JP"/>
              </w:rPr>
            </w:pPr>
          </w:p>
        </w:tc>
      </w:tr>
    </w:tbl>
    <w:p w14:paraId="119BB53F" w14:textId="77777777" w:rsidR="00FB1378" w:rsidRPr="00ED6127" w:rsidRDefault="00FB1378" w:rsidP="00FB1378">
      <w:pPr>
        <w:pStyle w:val="ListParagraph"/>
        <w:spacing w:before="120"/>
        <w:ind w:left="0"/>
        <w:rPr>
          <w:rFonts w:eastAsia="MS Mincho"/>
          <w:lang w:eastAsia="ja-JP"/>
        </w:rPr>
      </w:pPr>
    </w:p>
    <w:p w14:paraId="1D84E298" w14:textId="77777777" w:rsidR="00FB1378" w:rsidRPr="00ED6127" w:rsidRDefault="00FB1378" w:rsidP="00FB1378">
      <w:pPr>
        <w:rPr>
          <w:rFonts w:eastAsia="MS Mincho"/>
          <w:lang w:eastAsia="ja-JP"/>
        </w:rPr>
      </w:pPr>
      <w:r w:rsidRPr="00ED6127">
        <w:rPr>
          <w:rFonts w:eastAsia="MS Mincho"/>
          <w:lang w:eastAsia="ja-JP"/>
        </w:rPr>
        <w:br w:type="page"/>
      </w:r>
    </w:p>
    <w:p w14:paraId="0DF5973F" w14:textId="77777777" w:rsidR="00FB1378" w:rsidRPr="00ED6127" w:rsidRDefault="00FB1378" w:rsidP="00FB1378">
      <w:pPr>
        <w:pStyle w:val="ListParagraph"/>
        <w:spacing w:before="120"/>
        <w:ind w:left="1232"/>
        <w:rPr>
          <w:rFonts w:eastAsia="MS Mincho"/>
          <w:lang w:eastAsia="ja-JP"/>
        </w:rPr>
        <w:sectPr w:rsidR="00FB1378" w:rsidRPr="00ED6127" w:rsidSect="001F3001">
          <w:pgSz w:w="23811" w:h="16838" w:orient="landscape" w:code="8"/>
          <w:pgMar w:top="1440" w:right="1152" w:bottom="1296" w:left="1296" w:header="720" w:footer="720" w:gutter="0"/>
          <w:cols w:space="720"/>
          <w:docGrid w:linePitch="360"/>
        </w:sectPr>
      </w:pPr>
    </w:p>
    <w:p w14:paraId="21B7FDF1" w14:textId="77777777" w:rsidR="00FB1378" w:rsidRPr="00ED6127" w:rsidRDefault="00FB1378" w:rsidP="00FB1378">
      <w:pPr>
        <w:pStyle w:val="ListParagraph"/>
        <w:spacing w:before="120"/>
        <w:ind w:left="1232"/>
        <w:rPr>
          <w:rFonts w:eastAsia="MS Mincho"/>
          <w:lang w:eastAsia="ja-JP"/>
        </w:rPr>
      </w:pPr>
    </w:p>
    <w:p w14:paraId="2A95C6EA" w14:textId="77777777" w:rsidR="00FB1378" w:rsidRPr="00ED6127" w:rsidRDefault="00FB1378" w:rsidP="00FB1378">
      <w:pPr>
        <w:pStyle w:val="Heading2"/>
        <w:numPr>
          <w:ilvl w:val="1"/>
          <w:numId w:val="29"/>
        </w:numPr>
        <w:ind w:left="880" w:hanging="440"/>
        <w:rPr>
          <w:rFonts w:ascii="Times New Roman" w:hAnsi="Times New Roman" w:cs="Times New Roman"/>
          <w:lang w:eastAsia="ja-JP"/>
        </w:rPr>
      </w:pPr>
      <w:bookmarkStart w:id="44" w:name="_Toc190851465"/>
      <w:bookmarkStart w:id="45" w:name="_Toc208302349"/>
      <w:r w:rsidRPr="00ED6127">
        <w:rPr>
          <w:rFonts w:ascii="Times New Roman" w:hAnsi="Times New Roman" w:cs="Times New Roman"/>
          <w:lang w:eastAsia="ja-JP"/>
        </w:rPr>
        <w:t>60 GHz band</w:t>
      </w:r>
      <w:bookmarkEnd w:id="44"/>
      <w:bookmarkEnd w:id="45"/>
    </w:p>
    <w:p w14:paraId="378E79DF" w14:textId="550D2016" w:rsidR="005A5495" w:rsidRPr="00ED6127" w:rsidRDefault="005A5495" w:rsidP="00FB1378">
      <w:pPr>
        <w:pStyle w:val="ListParagraph"/>
        <w:tabs>
          <w:tab w:val="left" w:pos="1134"/>
          <w:tab w:val="left" w:pos="1871"/>
          <w:tab w:val="left" w:pos="2268"/>
        </w:tabs>
        <w:overflowPunct w:val="0"/>
        <w:autoSpaceDE w:val="0"/>
        <w:autoSpaceDN w:val="0"/>
        <w:adjustRightInd w:val="0"/>
        <w:spacing w:before="120"/>
        <w:ind w:left="425"/>
        <w:jc w:val="both"/>
        <w:textAlignment w:val="baseline"/>
        <w:rPr>
          <w:rFonts w:eastAsia="MS Mincho"/>
          <w:i/>
          <w:lang w:eastAsia="ja-JP"/>
        </w:rPr>
      </w:pPr>
    </w:p>
    <w:p w14:paraId="01DCF9EC" w14:textId="41A635F8" w:rsidR="00065131" w:rsidRPr="00ED6127" w:rsidRDefault="002B38CB" w:rsidP="00ED7154">
      <w:pPr>
        <w:ind w:firstLineChars="50" w:firstLine="120"/>
        <w:rPr>
          <w:rFonts w:eastAsia="MS Mincho"/>
          <w:lang w:eastAsia="ja-JP"/>
        </w:rPr>
      </w:pPr>
      <w:r w:rsidRPr="00ED6127">
        <w:rPr>
          <w:rFonts w:eastAsia="MS Mincho" w:hint="eastAsia"/>
          <w:lang w:eastAsia="ja-JP"/>
        </w:rPr>
        <w:t xml:space="preserve"> </w:t>
      </w:r>
      <w:r w:rsidR="00994591" w:rsidRPr="00ED6127">
        <w:rPr>
          <w:rFonts w:eastAsia="MS Mincho"/>
          <w:lang w:eastAsia="ja-JP"/>
        </w:rPr>
        <w:t>In the 60 GHz band, a 9 GHz bandwidth from 57 to 66 GHz is allocated as a license-exempt band in many major countries, while a 14 GHz bandwidth from 57 to 71 GHz is allocated as license-exempt in several others. This spectrum is expected to support ultra-broadband communications, such as IEEE 802.11ad</w:t>
      </w:r>
      <w:r w:rsidR="00BC5028">
        <w:rPr>
          <w:rFonts w:eastAsia="MS Mincho" w:hint="eastAsia"/>
          <w:lang w:eastAsia="ja-JP"/>
        </w:rPr>
        <w:t xml:space="preserve"> and</w:t>
      </w:r>
      <w:r w:rsidR="0095546C" w:rsidRPr="00ED6127">
        <w:rPr>
          <w:rFonts w:eastAsia="MS Mincho" w:hint="eastAsia"/>
          <w:lang w:eastAsia="ja-JP"/>
        </w:rPr>
        <w:t xml:space="preserve"> IEEE 802</w:t>
      </w:r>
      <w:r w:rsidR="001F5901" w:rsidRPr="00ED6127">
        <w:rPr>
          <w:rFonts w:eastAsia="MS Mincho" w:hint="eastAsia"/>
          <w:lang w:eastAsia="ja-JP"/>
        </w:rPr>
        <w:t>.11</w:t>
      </w:r>
      <w:r w:rsidR="00994591" w:rsidRPr="00ED6127">
        <w:rPr>
          <w:rFonts w:eastAsia="MS Mincho"/>
          <w:lang w:eastAsia="ja-JP"/>
        </w:rPr>
        <w:t xml:space="preserve">ay, and its practical utilization is steadily </w:t>
      </w:r>
      <w:r w:rsidR="004456B7" w:rsidRPr="00ED6127">
        <w:rPr>
          <w:rFonts w:eastAsia="MS Mincho" w:hint="eastAsia"/>
          <w:lang w:eastAsia="ja-JP"/>
        </w:rPr>
        <w:t>progressing</w:t>
      </w:r>
      <w:r w:rsidR="00994591" w:rsidRPr="00ED6127">
        <w:rPr>
          <w:rFonts w:eastAsia="MS Mincho"/>
          <w:lang w:eastAsia="ja-JP"/>
        </w:rPr>
        <w:t>.</w:t>
      </w:r>
      <w:r w:rsidR="00065131" w:rsidRPr="00ED6127">
        <w:rPr>
          <w:rFonts w:eastAsia="MS Mincho"/>
          <w:vertAlign w:val="superscript"/>
          <w:lang w:eastAsia="ja-JP"/>
        </w:rPr>
        <w:t>[3]</w:t>
      </w:r>
      <w:r w:rsidR="0020226A">
        <w:rPr>
          <w:rFonts w:eastAsia="MS Mincho" w:hint="eastAsia"/>
          <w:vertAlign w:val="superscript"/>
          <w:lang w:eastAsia="ja-JP"/>
        </w:rPr>
        <w:t xml:space="preserve"> </w:t>
      </w:r>
      <w:r w:rsidR="00065131" w:rsidRPr="00ED6127">
        <w:rPr>
          <w:rFonts w:eastAsia="MS Mincho"/>
          <w:vertAlign w:val="superscript"/>
          <w:lang w:eastAsia="ja-JP"/>
        </w:rPr>
        <w:t>-</w:t>
      </w:r>
      <w:r w:rsidR="0020226A">
        <w:rPr>
          <w:rFonts w:eastAsia="MS Mincho" w:hint="eastAsia"/>
          <w:vertAlign w:val="superscript"/>
          <w:lang w:eastAsia="ja-JP"/>
        </w:rPr>
        <w:t xml:space="preserve"> </w:t>
      </w:r>
      <w:r w:rsidR="00065131" w:rsidRPr="00ED6127">
        <w:rPr>
          <w:rFonts w:eastAsia="MS Mincho"/>
          <w:vertAlign w:val="superscript"/>
          <w:lang w:eastAsia="ja-JP"/>
        </w:rPr>
        <w:t>[</w:t>
      </w:r>
      <w:r w:rsidR="0020226A">
        <w:rPr>
          <w:rFonts w:eastAsia="MS Mincho" w:hint="eastAsia"/>
          <w:vertAlign w:val="superscript"/>
          <w:lang w:eastAsia="ja-JP"/>
        </w:rPr>
        <w:t>4</w:t>
      </w:r>
      <w:r w:rsidR="00065131" w:rsidRPr="00ED6127">
        <w:rPr>
          <w:rFonts w:eastAsia="MS Mincho"/>
          <w:vertAlign w:val="superscript"/>
          <w:lang w:eastAsia="ja-JP"/>
        </w:rPr>
        <w:t>]</w:t>
      </w:r>
    </w:p>
    <w:p w14:paraId="08E80B15" w14:textId="2FDB599D" w:rsidR="00994591" w:rsidRPr="00ED6127" w:rsidRDefault="00994591" w:rsidP="00ED7154">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lang w:eastAsia="ja-JP"/>
        </w:rPr>
      </w:pPr>
      <w:r w:rsidRPr="00ED6127">
        <w:rPr>
          <w:rFonts w:eastAsia="MS Mincho"/>
          <w:lang w:eastAsia="ja-JP"/>
        </w:rPr>
        <w:t>At the same time, interest in using the 60 GHz band</w:t>
      </w:r>
      <w:r w:rsidR="00B93174" w:rsidRPr="00ED6127">
        <w:rPr>
          <w:rFonts w:eastAsia="MS Mincho" w:hint="eastAsia"/>
          <w:lang w:eastAsia="ja-JP"/>
        </w:rPr>
        <w:t xml:space="preserve"> for</w:t>
      </w:r>
      <w:r w:rsidRPr="00ED6127">
        <w:rPr>
          <w:rFonts w:eastAsia="MS Mincho"/>
          <w:lang w:eastAsia="ja-JP"/>
        </w:rPr>
        <w:t xml:space="preserve"> high-resolution sensing has been growing due to its wide frequency </w:t>
      </w:r>
      <w:r w:rsidR="0020226A" w:rsidRPr="00ED6127">
        <w:rPr>
          <w:rFonts w:eastAsia="MS Mincho"/>
          <w:lang w:eastAsia="ja-JP"/>
        </w:rPr>
        <w:t>range.</w:t>
      </w:r>
      <w:r w:rsidR="0020226A" w:rsidRPr="00ED6127">
        <w:rPr>
          <w:rFonts w:eastAsia="MS Mincho"/>
          <w:vertAlign w:val="superscript"/>
          <w:lang w:eastAsia="ja-JP"/>
        </w:rPr>
        <w:t xml:space="preserve"> [</w:t>
      </w:r>
      <w:r w:rsidR="0020226A">
        <w:rPr>
          <w:rFonts w:eastAsia="MS Mincho" w:hint="eastAsia"/>
          <w:vertAlign w:val="superscript"/>
          <w:lang w:eastAsia="ja-JP"/>
        </w:rPr>
        <w:t>5</w:t>
      </w:r>
      <w:r w:rsidR="00017941" w:rsidRPr="00ED6127">
        <w:rPr>
          <w:rFonts w:eastAsia="MS Mincho"/>
          <w:vertAlign w:val="superscript"/>
          <w:lang w:eastAsia="ja-JP"/>
        </w:rPr>
        <w:t>]</w:t>
      </w:r>
      <w:r w:rsidR="0020226A">
        <w:rPr>
          <w:rFonts w:eastAsia="MS Mincho" w:hint="eastAsia"/>
          <w:vertAlign w:val="superscript"/>
          <w:lang w:eastAsia="ja-JP"/>
        </w:rPr>
        <w:t xml:space="preserve"> </w:t>
      </w:r>
      <w:r w:rsidR="0020226A" w:rsidRPr="00ED6127">
        <w:rPr>
          <w:rFonts w:eastAsia="MS Mincho"/>
          <w:vertAlign w:val="superscript"/>
          <w:lang w:eastAsia="ja-JP"/>
        </w:rPr>
        <w:t>- [</w:t>
      </w:r>
      <w:r w:rsidR="0020226A">
        <w:rPr>
          <w:rFonts w:eastAsia="MS Mincho" w:hint="eastAsia"/>
          <w:vertAlign w:val="superscript"/>
          <w:lang w:eastAsia="ja-JP"/>
        </w:rPr>
        <w:t>6</w:t>
      </w:r>
      <w:r w:rsidR="00032331" w:rsidRPr="00ED6127">
        <w:rPr>
          <w:rFonts w:eastAsia="MS Mincho" w:hint="eastAsia"/>
          <w:vertAlign w:val="superscript"/>
          <w:lang w:eastAsia="ja-JP"/>
        </w:rPr>
        <w:t>]</w:t>
      </w:r>
    </w:p>
    <w:p w14:paraId="48FDED4F" w14:textId="4112E0E9" w:rsidR="00994591" w:rsidRPr="00ED6127" w:rsidRDefault="00994591" w:rsidP="00ED7154">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lang w:eastAsia="ja-JP"/>
        </w:rPr>
      </w:pPr>
      <w:r w:rsidRPr="00ED6127">
        <w:rPr>
          <w:rFonts w:eastAsia="MS Mincho"/>
          <w:lang w:eastAsia="ja-JP"/>
        </w:rPr>
        <w:t>In the ITS field, there have been fatal incidents—such as heatstroke deaths caused by leaving infants or children in car seats, and accidents resulting from sudden changes in drivers’ health. To help prevent such incidents, non-contact occupant detection and driver health monitoring have become increasingly important. The use of 60 GHz radar is being explored as one of the sensing solutions. Figure 6.2 illustrates an example of occupant detection: a 60 GHz radar sensor can detect the presence of an infant in the rear seat even if covered by a blanket. Additionally, when installed near the driver's seat, the sensor can monitor the driver’s respiration and heart rate.  Furthermore, there is an application as a kick</w:t>
      </w:r>
      <w:r w:rsidR="00E21716">
        <w:rPr>
          <w:rFonts w:eastAsia="MS Mincho" w:hint="eastAsia"/>
          <w:lang w:eastAsia="ja-JP"/>
        </w:rPr>
        <w:t xml:space="preserve"> </w:t>
      </w:r>
      <w:r w:rsidRPr="00ED6127">
        <w:rPr>
          <w:rFonts w:eastAsia="MS Mincho"/>
          <w:lang w:eastAsia="ja-JP"/>
        </w:rPr>
        <w:t>sensor</w:t>
      </w:r>
      <w:r w:rsidR="00DD276E" w:rsidRPr="00ED6127">
        <w:rPr>
          <w:rStyle w:val="FootnoteReference"/>
          <w:rFonts w:eastAsia="MS Mincho"/>
          <w:lang w:eastAsia="ja-JP"/>
        </w:rPr>
        <w:footnoteReference w:id="1"/>
      </w:r>
      <w:r w:rsidR="004C4F35" w:rsidRPr="00ED6127">
        <w:rPr>
          <w:rFonts w:eastAsia="MS Mincho" w:hint="eastAsia"/>
          <w:lang w:eastAsia="ja-JP"/>
        </w:rPr>
        <w:t xml:space="preserve"> </w:t>
      </w:r>
      <w:r w:rsidRPr="00ED6127">
        <w:rPr>
          <w:rFonts w:eastAsia="MS Mincho"/>
          <w:lang w:eastAsia="ja-JP"/>
        </w:rPr>
        <w:t>as one of the keyless entry systems, as illustrated in Figure 6.3. This function is to open the door by holding the foot near a predetermined location. This is useful when both hands are not available due to luggage.</w:t>
      </w:r>
    </w:p>
    <w:p w14:paraId="5085D0E1" w14:textId="0E5AB467" w:rsidR="00994591" w:rsidRPr="00ED6127" w:rsidRDefault="00B466B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lang w:eastAsia="ja-JP"/>
        </w:rPr>
      </w:pPr>
      <w:r w:rsidRPr="00ED6127">
        <w:rPr>
          <w:rFonts w:eastAsia="MS Mincho"/>
          <w:lang w:eastAsia="ja-JP"/>
        </w:rPr>
        <w:t xml:space="preserve">Thus, </w:t>
      </w:r>
      <w:r w:rsidR="00F148B0" w:rsidRPr="00ED6127">
        <w:rPr>
          <w:rFonts w:eastAsia="MS Mincho" w:hint="eastAsia"/>
          <w:lang w:eastAsia="ja-JP"/>
        </w:rPr>
        <w:t xml:space="preserve">although </w:t>
      </w:r>
      <w:r w:rsidRPr="00ED6127">
        <w:rPr>
          <w:rFonts w:eastAsia="MS Mincho"/>
          <w:lang w:eastAsia="ja-JP"/>
        </w:rPr>
        <w:t xml:space="preserve">the 60 GHz band sensor has a short detection </w:t>
      </w:r>
      <w:r w:rsidR="00F148B0" w:rsidRPr="00ED6127">
        <w:rPr>
          <w:rFonts w:eastAsia="MS Mincho" w:hint="eastAsia"/>
          <w:lang w:eastAsia="ja-JP"/>
        </w:rPr>
        <w:t>range</w:t>
      </w:r>
      <w:r w:rsidRPr="00ED6127">
        <w:rPr>
          <w:rFonts w:eastAsia="MS Mincho"/>
          <w:lang w:eastAsia="ja-JP"/>
        </w:rPr>
        <w:t xml:space="preserve">, </w:t>
      </w:r>
      <w:r w:rsidR="0035185A" w:rsidRPr="00ED6127">
        <w:rPr>
          <w:rFonts w:eastAsia="MS Mincho"/>
          <w:lang w:eastAsia="ja-JP"/>
        </w:rPr>
        <w:t>its</w:t>
      </w:r>
      <w:r w:rsidR="0035185A" w:rsidRPr="00ED6127">
        <w:rPr>
          <w:rFonts w:eastAsia="MS Mincho" w:hint="eastAsia"/>
          <w:lang w:eastAsia="ja-JP"/>
        </w:rPr>
        <w:t xml:space="preserve"> </w:t>
      </w:r>
      <w:r w:rsidRPr="00ED6127">
        <w:rPr>
          <w:rFonts w:eastAsia="MS Mincho"/>
          <w:lang w:eastAsia="ja-JP"/>
        </w:rPr>
        <w:t>high resolution</w:t>
      </w:r>
      <w:r w:rsidR="0035185A" w:rsidRPr="00ED6127">
        <w:rPr>
          <w:rFonts w:eastAsia="MS Mincho" w:hint="eastAsia"/>
          <w:lang w:eastAsia="ja-JP"/>
        </w:rPr>
        <w:t xml:space="preserve"> enables appl</w:t>
      </w:r>
      <w:r w:rsidR="00C01B99" w:rsidRPr="00ED6127">
        <w:rPr>
          <w:rFonts w:eastAsia="MS Mincho" w:hint="eastAsia"/>
          <w:lang w:eastAsia="ja-JP"/>
        </w:rPr>
        <w:t xml:space="preserve">ications </w:t>
      </w:r>
      <w:r w:rsidRPr="00ED6127">
        <w:rPr>
          <w:rFonts w:eastAsia="MS Mincho"/>
          <w:lang w:eastAsia="ja-JP"/>
        </w:rPr>
        <w:t xml:space="preserve">not only in-cabin CPD </w:t>
      </w:r>
      <w:r w:rsidR="00C01B99" w:rsidRPr="00ED6127">
        <w:rPr>
          <w:rFonts w:eastAsia="MS Mincho" w:hint="eastAsia"/>
          <w:lang w:eastAsia="ja-JP"/>
        </w:rPr>
        <w:t xml:space="preserve">and </w:t>
      </w:r>
      <w:r w:rsidR="00000322" w:rsidRPr="00ED6127">
        <w:rPr>
          <w:rFonts w:eastAsia="MS Mincho"/>
          <w:lang w:eastAsia="ja-JP"/>
        </w:rPr>
        <w:t>vital</w:t>
      </w:r>
      <w:r w:rsidRPr="00ED6127">
        <w:rPr>
          <w:rFonts w:eastAsia="MS Mincho"/>
          <w:lang w:eastAsia="ja-JP"/>
        </w:rPr>
        <w:t xml:space="preserve"> </w:t>
      </w:r>
      <w:r w:rsidR="00E50D47" w:rsidRPr="00ED6127">
        <w:rPr>
          <w:rFonts w:eastAsia="MS Mincho"/>
          <w:lang w:eastAsia="ja-JP"/>
        </w:rPr>
        <w:t>sensing</w:t>
      </w:r>
      <w:r w:rsidR="00C01B99" w:rsidRPr="00ED6127">
        <w:rPr>
          <w:rFonts w:eastAsia="MS Mincho" w:hint="eastAsia"/>
          <w:lang w:eastAsia="ja-JP"/>
        </w:rPr>
        <w:t>,</w:t>
      </w:r>
      <w:r w:rsidR="00E50D47" w:rsidRPr="00ED6127">
        <w:rPr>
          <w:rFonts w:eastAsia="MS Mincho"/>
          <w:lang w:eastAsia="ja-JP"/>
        </w:rPr>
        <w:t xml:space="preserve"> but</w:t>
      </w:r>
      <w:r w:rsidRPr="00ED6127">
        <w:rPr>
          <w:rFonts w:eastAsia="MS Mincho"/>
          <w:lang w:eastAsia="ja-JP"/>
        </w:rPr>
        <w:t xml:space="preserve"> also external sensing.</w:t>
      </w:r>
      <w:r w:rsidRPr="00ED6127">
        <w:rPr>
          <w:rFonts w:eastAsia="MS Mincho" w:hint="eastAsia"/>
          <w:lang w:eastAsia="ja-JP"/>
        </w:rPr>
        <w:t xml:space="preserve"> Table</w:t>
      </w:r>
      <w:r w:rsidR="00994591" w:rsidRPr="00ED6127">
        <w:rPr>
          <w:rFonts w:eastAsia="MS Mincho"/>
          <w:lang w:eastAsia="ja-JP"/>
        </w:rPr>
        <w:t xml:space="preserve"> 6.2 shows the technical standards and regulations for </w:t>
      </w:r>
      <w:r w:rsidR="000634CE" w:rsidRPr="00ED6127">
        <w:rPr>
          <w:rFonts w:eastAsia="MS Mincho" w:hint="eastAsia"/>
          <w:lang w:eastAsia="ja-JP"/>
        </w:rPr>
        <w:t>radar/sensor us</w:t>
      </w:r>
      <w:r w:rsidR="00F94485" w:rsidRPr="00ED6127">
        <w:rPr>
          <w:rFonts w:eastAsia="MS Mincho" w:hint="eastAsia"/>
          <w:lang w:eastAsia="ja-JP"/>
        </w:rPr>
        <w:t>age</w:t>
      </w:r>
      <w:r w:rsidR="000634CE" w:rsidRPr="00ED6127">
        <w:rPr>
          <w:rFonts w:eastAsia="MS Mincho" w:hint="eastAsia"/>
          <w:lang w:eastAsia="ja-JP"/>
        </w:rPr>
        <w:t xml:space="preserve"> in </w:t>
      </w:r>
      <w:r w:rsidR="00994591" w:rsidRPr="00ED6127">
        <w:rPr>
          <w:rFonts w:eastAsia="MS Mincho"/>
          <w:lang w:eastAsia="ja-JP"/>
        </w:rPr>
        <w:t xml:space="preserve">the 60 GHz band </w:t>
      </w:r>
      <w:r w:rsidR="000634CE" w:rsidRPr="00ED6127">
        <w:rPr>
          <w:rFonts w:eastAsia="MS Mincho" w:hint="eastAsia"/>
          <w:lang w:eastAsia="ja-JP"/>
        </w:rPr>
        <w:t xml:space="preserve">across </w:t>
      </w:r>
      <w:r w:rsidR="00994591" w:rsidRPr="00ED6127">
        <w:rPr>
          <w:rFonts w:eastAsia="MS Mincho"/>
          <w:lang w:eastAsia="ja-JP"/>
        </w:rPr>
        <w:t xml:space="preserve">APT </w:t>
      </w:r>
      <w:r w:rsidR="000634CE" w:rsidRPr="00ED6127">
        <w:rPr>
          <w:rFonts w:eastAsia="MS Mincho" w:hint="eastAsia"/>
          <w:lang w:eastAsia="ja-JP"/>
        </w:rPr>
        <w:t xml:space="preserve">region </w:t>
      </w:r>
      <w:r w:rsidR="00994591" w:rsidRPr="00ED6127">
        <w:rPr>
          <w:rFonts w:eastAsia="MS Mincho"/>
          <w:lang w:eastAsia="ja-JP"/>
        </w:rPr>
        <w:t>countries.</w:t>
      </w:r>
    </w:p>
    <w:p w14:paraId="1067E246" w14:textId="259484CF" w:rsidR="002F57F2" w:rsidRPr="00ED6127" w:rsidRDefault="00BD5064" w:rsidP="00ED7154">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lang w:eastAsia="ja-JP"/>
        </w:rPr>
      </w:pPr>
      <w:r w:rsidRPr="00ED6127">
        <w:rPr>
          <w:rFonts w:eastAsia="MS Mincho" w:hint="eastAsia"/>
          <w:lang w:eastAsia="ja-JP"/>
        </w:rPr>
        <w:t xml:space="preserve">　</w:t>
      </w:r>
    </w:p>
    <w:p w14:paraId="38AB3822" w14:textId="77777777" w:rsidR="00994591" w:rsidRPr="00ED6127" w:rsidRDefault="00994591" w:rsidP="00994591">
      <w:pPr>
        <w:rPr>
          <w:rFonts w:eastAsia="MS Mincho"/>
          <w:noProof/>
          <w:lang w:eastAsia="ja-JP"/>
        </w:rPr>
      </w:pPr>
      <w:r w:rsidRPr="00ED6127">
        <w:rPr>
          <w:rFonts w:eastAsia="MS Mincho"/>
          <w:b/>
          <w:bCs/>
          <w:noProof/>
          <w:lang w:eastAsia="ja-JP"/>
        </w:rPr>
        <w:drawing>
          <wp:anchor distT="0" distB="0" distL="114300" distR="114300" simplePos="0" relativeHeight="251662336" behindDoc="0" locked="0" layoutInCell="1" allowOverlap="1" wp14:anchorId="2176D087" wp14:editId="1895C5D7">
            <wp:simplePos x="0" y="0"/>
            <wp:positionH relativeFrom="page">
              <wp:posOffset>2572385</wp:posOffset>
            </wp:positionH>
            <wp:positionV relativeFrom="paragraph">
              <wp:posOffset>181610</wp:posOffset>
            </wp:positionV>
            <wp:extent cx="2361565" cy="2361565"/>
            <wp:effectExtent l="0" t="0" r="635" b="635"/>
            <wp:wrapTopAndBottom/>
            <wp:docPr id="1200584276" name="図 2" descr="ロゴ&#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84276" name="図 2" descr="ロゴ&#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156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6127">
        <w:rPr>
          <w:rFonts w:eastAsia="MS Mincho"/>
          <w:noProof/>
          <w:lang w:eastAsia="ja-JP"/>
        </w:rPr>
        <w:t xml:space="preserve">   </w:t>
      </w:r>
    </w:p>
    <w:p w14:paraId="1B953583" w14:textId="293BBC3C" w:rsidR="00994591" w:rsidRPr="00ED6127" w:rsidRDefault="00994591" w:rsidP="00994591">
      <w:pPr>
        <w:jc w:val="center"/>
        <w:rPr>
          <w:rFonts w:eastAsia="MS Mincho"/>
          <w:b/>
          <w:bCs/>
          <w:noProof/>
          <w:lang w:eastAsia="ja-JP"/>
        </w:rPr>
      </w:pPr>
      <w:r w:rsidRPr="00ED6127">
        <w:rPr>
          <w:rFonts w:eastAsia="MS Mincho"/>
          <w:b/>
          <w:bCs/>
          <w:noProof/>
          <w:lang w:eastAsia="ja-JP"/>
        </w:rPr>
        <w:t>Figure 6.2 In-cabin monitoring sensor as a</w:t>
      </w:r>
      <w:r w:rsidR="00E21716">
        <w:rPr>
          <w:rFonts w:eastAsia="MS Mincho" w:hint="eastAsia"/>
          <w:b/>
          <w:bCs/>
          <w:noProof/>
          <w:lang w:eastAsia="ja-JP"/>
        </w:rPr>
        <w:t>n</w:t>
      </w:r>
      <w:r w:rsidRPr="00ED6127">
        <w:rPr>
          <w:rFonts w:eastAsia="MS Mincho"/>
          <w:b/>
          <w:bCs/>
          <w:noProof/>
          <w:lang w:eastAsia="ja-JP"/>
        </w:rPr>
        <w:t xml:space="preserve"> occupant detection sensor</w:t>
      </w:r>
    </w:p>
    <w:p w14:paraId="3D48D178" w14:textId="77777777" w:rsidR="00EA0A12" w:rsidRPr="00E21716" w:rsidRDefault="00EA0A12" w:rsidP="00994591">
      <w:pPr>
        <w:jc w:val="center"/>
        <w:rPr>
          <w:rFonts w:eastAsia="MS Mincho"/>
          <w:b/>
          <w:bCs/>
          <w:noProof/>
          <w:lang w:eastAsia="ja-JP"/>
        </w:rPr>
      </w:pPr>
    </w:p>
    <w:p w14:paraId="3520A6A3" w14:textId="77777777" w:rsidR="00EA0A12" w:rsidRPr="00ED6127" w:rsidRDefault="00EA0A12" w:rsidP="00994591">
      <w:pPr>
        <w:jc w:val="center"/>
        <w:rPr>
          <w:rFonts w:eastAsia="MS Mincho"/>
          <w:b/>
          <w:bCs/>
          <w:noProof/>
          <w:lang w:eastAsia="ja-JP"/>
        </w:rPr>
      </w:pPr>
    </w:p>
    <w:p w14:paraId="265952C2" w14:textId="4BB26AA9" w:rsidR="00EA0A12" w:rsidRPr="00ED6127" w:rsidRDefault="00EA0A12" w:rsidP="00ED7154">
      <w:pPr>
        <w:rPr>
          <w:rFonts w:eastAsia="MS Mincho"/>
          <w:b/>
          <w:bCs/>
          <w:noProof/>
          <w:lang w:eastAsia="ja-JP"/>
        </w:rPr>
      </w:pPr>
    </w:p>
    <w:p w14:paraId="4632AF2B" w14:textId="77777777" w:rsidR="00994591" w:rsidRPr="00ED6127" w:rsidRDefault="00994591" w:rsidP="00994591">
      <w:pPr>
        <w:jc w:val="center"/>
        <w:rPr>
          <w:rFonts w:eastAsia="MS Mincho"/>
          <w:b/>
          <w:bCs/>
          <w:noProof/>
          <w:lang w:eastAsia="ja-JP"/>
        </w:rPr>
      </w:pPr>
      <w:r w:rsidRPr="00ED6127">
        <w:rPr>
          <w:rFonts w:eastAsia="MS Mincho"/>
          <w:b/>
          <w:bCs/>
          <w:noProof/>
          <w:lang w:eastAsia="ja-JP"/>
        </w:rPr>
        <w:lastRenderedPageBreak/>
        <w:drawing>
          <wp:anchor distT="0" distB="0" distL="114300" distR="114300" simplePos="0" relativeHeight="251663360" behindDoc="0" locked="0" layoutInCell="1" allowOverlap="1" wp14:anchorId="074765DD" wp14:editId="591B7E30">
            <wp:simplePos x="0" y="0"/>
            <wp:positionH relativeFrom="page">
              <wp:align>center</wp:align>
            </wp:positionH>
            <wp:positionV relativeFrom="paragraph">
              <wp:posOffset>76</wp:posOffset>
            </wp:positionV>
            <wp:extent cx="2456180" cy="2456180"/>
            <wp:effectExtent l="0" t="0" r="1270" b="1270"/>
            <wp:wrapTopAndBottom/>
            <wp:docPr id="124215052" name="図 3"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5052" name="図 3" descr="ダイアグラム, 設計図&#10;&#10;AI 生成コンテンツは誤りを含む可能性があります。"/>
                    <pic:cNvPicPr/>
                  </pic:nvPicPr>
                  <pic:blipFill>
                    <a:blip r:embed="rId25"/>
                    <a:stretch>
                      <a:fillRect/>
                    </a:stretch>
                  </pic:blipFill>
                  <pic:spPr>
                    <a:xfrm>
                      <a:off x="0" y="0"/>
                      <a:ext cx="2456180" cy="2456180"/>
                    </a:xfrm>
                    <a:prstGeom prst="rect">
                      <a:avLst/>
                    </a:prstGeom>
                  </pic:spPr>
                </pic:pic>
              </a:graphicData>
            </a:graphic>
            <wp14:sizeRelH relativeFrom="page">
              <wp14:pctWidth>0</wp14:pctWidth>
            </wp14:sizeRelH>
            <wp14:sizeRelV relativeFrom="page">
              <wp14:pctHeight>0</wp14:pctHeight>
            </wp14:sizeRelV>
          </wp:anchor>
        </w:drawing>
      </w:r>
      <w:r w:rsidRPr="00ED6127">
        <w:rPr>
          <w:rFonts w:eastAsia="MS Mincho"/>
          <w:b/>
          <w:bCs/>
          <w:noProof/>
          <w:lang w:eastAsia="ja-JP"/>
        </w:rPr>
        <w:t>Figure 6.3 Exterior sensor as a kick sensor</w:t>
      </w:r>
      <w:r w:rsidRPr="00ED6127">
        <w:rPr>
          <w:rFonts w:eastAsia="MS Mincho" w:hint="eastAsia"/>
          <w:b/>
          <w:bCs/>
          <w:noProof/>
          <w:lang w:eastAsia="ja-JP"/>
        </w:rPr>
        <w:t xml:space="preserve"> </w:t>
      </w:r>
    </w:p>
    <w:p w14:paraId="02DAB2E2" w14:textId="77777777" w:rsidR="00FB1378" w:rsidRPr="00ED6127" w:rsidRDefault="00FB1378" w:rsidP="00FB1378">
      <w:pPr>
        <w:spacing w:before="120"/>
        <w:rPr>
          <w:rFonts w:eastAsia="MS Mincho"/>
          <w:lang w:eastAsia="ja-JP"/>
        </w:rPr>
        <w:sectPr w:rsidR="00FB1378" w:rsidRPr="00ED6127" w:rsidSect="001F3001">
          <w:pgSz w:w="11909" w:h="16834" w:code="9"/>
          <w:pgMar w:top="1152" w:right="1296" w:bottom="1296" w:left="1440" w:header="720" w:footer="720" w:gutter="0"/>
          <w:cols w:space="720"/>
          <w:docGrid w:linePitch="360"/>
        </w:sectPr>
      </w:pPr>
    </w:p>
    <w:p w14:paraId="192AA6BC" w14:textId="78F52580" w:rsidR="00A05BF4" w:rsidRPr="00ED6127" w:rsidRDefault="00FB1378" w:rsidP="00A05BF4">
      <w:pPr>
        <w:pStyle w:val="ListParagraph"/>
        <w:spacing w:before="120"/>
        <w:ind w:left="1232"/>
        <w:rPr>
          <w:rFonts w:eastAsia="MS Mincho"/>
          <w:b/>
          <w:bCs/>
          <w:lang w:eastAsia="ja-JP"/>
        </w:rPr>
      </w:pPr>
      <w:r w:rsidRPr="00ED6127">
        <w:rPr>
          <w:rFonts w:eastAsia="MS Mincho" w:hint="eastAsia"/>
          <w:b/>
          <w:bCs/>
          <w:lang w:eastAsia="ja-JP"/>
        </w:rPr>
        <w:lastRenderedPageBreak/>
        <w:t xml:space="preserve">Table 6.2 </w:t>
      </w:r>
      <w:r w:rsidRPr="00ED6127">
        <w:rPr>
          <w:rFonts w:eastAsia="MS Mincho"/>
          <w:b/>
          <w:bCs/>
          <w:lang w:eastAsia="ja-JP"/>
        </w:rPr>
        <w:t>60 GHz</w:t>
      </w:r>
      <w:r w:rsidRPr="00ED6127">
        <w:rPr>
          <w:rFonts w:eastAsia="MS Mincho" w:hint="eastAsia"/>
          <w:b/>
          <w:bCs/>
          <w:lang w:eastAsia="ja-JP"/>
        </w:rPr>
        <w:t xml:space="preserve"> band radar/sensor technical </w:t>
      </w:r>
      <w:r w:rsidRPr="00ED6127">
        <w:rPr>
          <w:rFonts w:eastAsia="MS Mincho"/>
          <w:b/>
          <w:bCs/>
          <w:lang w:eastAsia="ja-JP"/>
        </w:rPr>
        <w:t>requirements</w:t>
      </w:r>
      <w:r w:rsidRPr="00ED6127">
        <w:rPr>
          <w:rFonts w:eastAsia="MS Mincho" w:hint="eastAsia"/>
          <w:b/>
          <w:bCs/>
          <w:lang w:eastAsia="ja-JP"/>
        </w:rPr>
        <w:t xml:space="preserve"> in Asia-Pacific region countries</w:t>
      </w:r>
    </w:p>
    <w:p w14:paraId="334D9AD1" w14:textId="56B6B84C" w:rsidR="00457937" w:rsidRPr="00ED6127" w:rsidRDefault="00457937" w:rsidP="00457937">
      <w:pPr>
        <w:pStyle w:val="ListParagraph"/>
        <w:spacing w:before="120"/>
        <w:ind w:left="0" w:firstLineChars="59" w:firstLine="142"/>
        <w:rPr>
          <w:rFonts w:eastAsia="MS Mincho"/>
          <w:lang w:eastAsia="ja-JP"/>
        </w:rPr>
      </w:pPr>
      <w:r w:rsidRPr="00ED6127">
        <w:rPr>
          <w:rFonts w:eastAsia="MS Mincho"/>
          <w:lang w:eastAsia="ja-JP"/>
        </w:rPr>
        <w:t>This table compares responses to the technical requirements for the 60 GHz band in section 2 of the questionnaire (AWG-32/OUT-11). The notation "(Q.</w:t>
      </w:r>
      <w:r w:rsidR="00DC49D0" w:rsidRPr="00ED6127">
        <w:rPr>
          <w:rFonts w:eastAsia="MS Mincho"/>
          <w:lang w:eastAsia="ja-JP"/>
        </w:rPr>
        <w:t>2</w:t>
      </w:r>
      <w:r w:rsidRPr="00ED6127">
        <w:rPr>
          <w:rFonts w:eastAsia="MS Mincho"/>
          <w:lang w:eastAsia="ja-JP"/>
        </w:rPr>
        <w:t>.x)" refers to the corresponding section number in the questionnaire.</w:t>
      </w:r>
    </w:p>
    <w:tbl>
      <w:tblPr>
        <w:tblStyle w:val="TableGrid"/>
        <w:tblW w:w="20979" w:type="dxa"/>
        <w:tblInd w:w="137" w:type="dxa"/>
        <w:tblLayout w:type="fixed"/>
        <w:tblLook w:val="04A0" w:firstRow="1" w:lastRow="0" w:firstColumn="1" w:lastColumn="0" w:noHBand="0" w:noVBand="1"/>
      </w:tblPr>
      <w:tblGrid>
        <w:gridCol w:w="1418"/>
        <w:gridCol w:w="1417"/>
        <w:gridCol w:w="1418"/>
        <w:gridCol w:w="1559"/>
        <w:gridCol w:w="1559"/>
        <w:gridCol w:w="1559"/>
        <w:gridCol w:w="1701"/>
        <w:gridCol w:w="1560"/>
        <w:gridCol w:w="1984"/>
        <w:gridCol w:w="2410"/>
        <w:gridCol w:w="4394"/>
      </w:tblGrid>
      <w:tr w:rsidR="00FB1378" w:rsidRPr="00ED6127" w14:paraId="35C411C7" w14:textId="77777777" w:rsidTr="001F3001">
        <w:tc>
          <w:tcPr>
            <w:tcW w:w="1418" w:type="dxa"/>
            <w:vMerge w:val="restart"/>
          </w:tcPr>
          <w:p w14:paraId="72768859"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Country</w:t>
            </w:r>
          </w:p>
        </w:tc>
        <w:tc>
          <w:tcPr>
            <w:tcW w:w="1417" w:type="dxa"/>
            <w:vMerge w:val="restart"/>
          </w:tcPr>
          <w:p w14:paraId="4859B04C"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Applications</w:t>
            </w:r>
          </w:p>
          <w:p w14:paraId="33CD3817"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(Q.2.1)</w:t>
            </w:r>
          </w:p>
        </w:tc>
        <w:tc>
          <w:tcPr>
            <w:tcW w:w="1418" w:type="dxa"/>
            <w:vMerge w:val="restart"/>
          </w:tcPr>
          <w:p w14:paraId="62ED9415"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Frequency [GHz]</w:t>
            </w:r>
          </w:p>
          <w:p w14:paraId="4F56DFA4"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(Q.2.2)</w:t>
            </w:r>
          </w:p>
        </w:tc>
        <w:tc>
          <w:tcPr>
            <w:tcW w:w="1559" w:type="dxa"/>
            <w:vMerge w:val="restart"/>
          </w:tcPr>
          <w:p w14:paraId="52CE73A3"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Technical Standard</w:t>
            </w:r>
          </w:p>
          <w:p w14:paraId="553724FB"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(Q.2.3)</w:t>
            </w:r>
          </w:p>
        </w:tc>
        <w:tc>
          <w:tcPr>
            <w:tcW w:w="3118" w:type="dxa"/>
            <w:gridSpan w:val="2"/>
          </w:tcPr>
          <w:p w14:paraId="3F92992F"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 xml:space="preserve">Output power </w:t>
            </w:r>
            <w:r w:rsidRPr="00ED6127">
              <w:rPr>
                <w:rFonts w:eastAsia="MS Mincho"/>
                <w:b/>
                <w:bCs/>
                <w:i/>
                <w:iCs/>
                <w:sz w:val="20"/>
                <w:szCs w:val="20"/>
                <w:lang w:eastAsia="ja-JP"/>
              </w:rPr>
              <w:t>(Q.2.4)</w:t>
            </w:r>
          </w:p>
        </w:tc>
        <w:tc>
          <w:tcPr>
            <w:tcW w:w="1701" w:type="dxa"/>
            <w:vMerge w:val="restart"/>
          </w:tcPr>
          <w:p w14:paraId="760B7E68"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Different power level definition</w:t>
            </w:r>
          </w:p>
          <w:p w14:paraId="31FD4FEC"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(Q.2.5)</w:t>
            </w:r>
          </w:p>
        </w:tc>
        <w:tc>
          <w:tcPr>
            <w:tcW w:w="1560" w:type="dxa"/>
            <w:vMerge w:val="restart"/>
          </w:tcPr>
          <w:p w14:paraId="5DEFD930"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Antenna Gain</w:t>
            </w:r>
          </w:p>
          <w:p w14:paraId="556BF914"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(Q.2.6)</w:t>
            </w:r>
          </w:p>
        </w:tc>
        <w:tc>
          <w:tcPr>
            <w:tcW w:w="1984" w:type="dxa"/>
            <w:vMerge w:val="restart"/>
          </w:tcPr>
          <w:p w14:paraId="2A3F4AA9"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Out-of-band Emission</w:t>
            </w:r>
          </w:p>
          <w:p w14:paraId="591FF96E"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(Q.2.7)</w:t>
            </w:r>
          </w:p>
        </w:tc>
        <w:tc>
          <w:tcPr>
            <w:tcW w:w="2410" w:type="dxa"/>
            <w:vMerge w:val="restart"/>
          </w:tcPr>
          <w:p w14:paraId="3AB0C81A"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Occupied frequency bandwidth</w:t>
            </w:r>
          </w:p>
          <w:p w14:paraId="2AF970CD"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(Q.2.8)</w:t>
            </w:r>
          </w:p>
        </w:tc>
        <w:tc>
          <w:tcPr>
            <w:tcW w:w="4394" w:type="dxa"/>
            <w:vMerge w:val="restart"/>
          </w:tcPr>
          <w:p w14:paraId="3E693CC4"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Special Requirement</w:t>
            </w:r>
          </w:p>
          <w:p w14:paraId="664D124D" w14:textId="77777777" w:rsidR="00FB1378" w:rsidRPr="00ED6127" w:rsidRDefault="00FB1378" w:rsidP="001D2C32">
            <w:pPr>
              <w:pStyle w:val="ListParagraph"/>
              <w:spacing w:before="120"/>
              <w:ind w:left="0"/>
              <w:rPr>
                <w:rFonts w:eastAsia="MS Mincho"/>
                <w:b/>
                <w:bCs/>
                <w:i/>
                <w:iCs/>
                <w:sz w:val="20"/>
                <w:szCs w:val="20"/>
                <w:lang w:eastAsia="ja-JP"/>
              </w:rPr>
            </w:pPr>
            <w:r w:rsidRPr="00ED6127">
              <w:rPr>
                <w:rFonts w:eastAsia="MS Mincho"/>
                <w:b/>
                <w:bCs/>
                <w:i/>
                <w:iCs/>
                <w:sz w:val="20"/>
                <w:szCs w:val="20"/>
                <w:lang w:eastAsia="ja-JP"/>
              </w:rPr>
              <w:t>(Q.2.9)</w:t>
            </w:r>
          </w:p>
        </w:tc>
      </w:tr>
      <w:tr w:rsidR="00FB1378" w:rsidRPr="00ED6127" w14:paraId="55EA3F61" w14:textId="77777777" w:rsidTr="001F3001">
        <w:tc>
          <w:tcPr>
            <w:tcW w:w="1418" w:type="dxa"/>
            <w:vMerge/>
          </w:tcPr>
          <w:p w14:paraId="3DEAD829" w14:textId="77777777" w:rsidR="00FB1378" w:rsidRPr="00ED6127" w:rsidRDefault="00FB1378" w:rsidP="001D2C32">
            <w:pPr>
              <w:pStyle w:val="ListParagraph"/>
              <w:spacing w:before="120"/>
              <w:ind w:left="0"/>
              <w:rPr>
                <w:rFonts w:eastAsia="MS Mincho"/>
                <w:sz w:val="20"/>
                <w:szCs w:val="20"/>
                <w:lang w:eastAsia="ja-JP"/>
              </w:rPr>
            </w:pPr>
          </w:p>
        </w:tc>
        <w:tc>
          <w:tcPr>
            <w:tcW w:w="1417" w:type="dxa"/>
            <w:vMerge/>
          </w:tcPr>
          <w:p w14:paraId="757360B4" w14:textId="77777777" w:rsidR="00FB1378" w:rsidRPr="00ED6127" w:rsidRDefault="00FB1378" w:rsidP="001D2C32">
            <w:pPr>
              <w:pStyle w:val="ListParagraph"/>
              <w:spacing w:before="120"/>
              <w:ind w:left="0"/>
              <w:rPr>
                <w:rFonts w:eastAsia="MS Mincho"/>
                <w:sz w:val="20"/>
                <w:szCs w:val="20"/>
                <w:lang w:eastAsia="ja-JP"/>
              </w:rPr>
            </w:pPr>
          </w:p>
        </w:tc>
        <w:tc>
          <w:tcPr>
            <w:tcW w:w="1418" w:type="dxa"/>
            <w:vMerge/>
          </w:tcPr>
          <w:p w14:paraId="6651C1FD" w14:textId="77777777" w:rsidR="00FB1378" w:rsidRPr="00ED6127" w:rsidRDefault="00FB1378" w:rsidP="001D2C32">
            <w:pPr>
              <w:pStyle w:val="ListParagraph"/>
              <w:spacing w:before="120"/>
              <w:ind w:left="0"/>
              <w:rPr>
                <w:rFonts w:eastAsia="MS Mincho"/>
                <w:sz w:val="20"/>
                <w:szCs w:val="20"/>
                <w:lang w:eastAsia="ja-JP"/>
              </w:rPr>
            </w:pPr>
          </w:p>
        </w:tc>
        <w:tc>
          <w:tcPr>
            <w:tcW w:w="1559" w:type="dxa"/>
            <w:vMerge/>
          </w:tcPr>
          <w:p w14:paraId="698BF6A0" w14:textId="77777777" w:rsidR="00FB1378" w:rsidRPr="00ED6127" w:rsidRDefault="00FB1378" w:rsidP="001D2C32">
            <w:pPr>
              <w:pStyle w:val="ListParagraph"/>
              <w:spacing w:before="120"/>
              <w:ind w:left="0"/>
              <w:rPr>
                <w:rFonts w:eastAsia="MS Mincho"/>
                <w:sz w:val="20"/>
                <w:szCs w:val="20"/>
                <w:lang w:eastAsia="ja-JP"/>
              </w:rPr>
            </w:pPr>
          </w:p>
        </w:tc>
        <w:tc>
          <w:tcPr>
            <w:tcW w:w="1559" w:type="dxa"/>
          </w:tcPr>
          <w:p w14:paraId="398151A9"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EIRP</w:t>
            </w:r>
          </w:p>
          <w:p w14:paraId="31268BB3"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(max or average)</w:t>
            </w:r>
          </w:p>
        </w:tc>
        <w:tc>
          <w:tcPr>
            <w:tcW w:w="1559" w:type="dxa"/>
          </w:tcPr>
          <w:p w14:paraId="2ECA1A8F"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Conducted Power</w:t>
            </w:r>
          </w:p>
          <w:p w14:paraId="1A69B332" w14:textId="77777777" w:rsidR="00FB1378" w:rsidRPr="00ED6127" w:rsidRDefault="00FB1378" w:rsidP="001D2C32">
            <w:pPr>
              <w:pStyle w:val="ListParagraph"/>
              <w:spacing w:before="120"/>
              <w:ind w:left="0"/>
              <w:rPr>
                <w:rFonts w:eastAsia="MS Mincho"/>
                <w:b/>
                <w:bCs/>
                <w:sz w:val="20"/>
                <w:szCs w:val="20"/>
                <w:lang w:eastAsia="ja-JP"/>
              </w:rPr>
            </w:pPr>
            <w:r w:rsidRPr="00ED6127">
              <w:rPr>
                <w:rFonts w:eastAsia="MS Mincho"/>
                <w:b/>
                <w:bCs/>
                <w:sz w:val="20"/>
                <w:szCs w:val="20"/>
                <w:lang w:eastAsia="ja-JP"/>
              </w:rPr>
              <w:t>(max or power density)</w:t>
            </w:r>
          </w:p>
        </w:tc>
        <w:tc>
          <w:tcPr>
            <w:tcW w:w="1701" w:type="dxa"/>
            <w:vMerge/>
          </w:tcPr>
          <w:p w14:paraId="640C576F" w14:textId="77777777" w:rsidR="00FB1378" w:rsidRPr="00ED6127" w:rsidRDefault="00FB1378" w:rsidP="001D2C32">
            <w:pPr>
              <w:pStyle w:val="ListParagraph"/>
              <w:spacing w:before="120"/>
              <w:ind w:left="0"/>
              <w:rPr>
                <w:rFonts w:eastAsia="MS Mincho"/>
                <w:sz w:val="20"/>
                <w:szCs w:val="20"/>
                <w:lang w:eastAsia="ja-JP"/>
              </w:rPr>
            </w:pPr>
          </w:p>
        </w:tc>
        <w:tc>
          <w:tcPr>
            <w:tcW w:w="1560" w:type="dxa"/>
            <w:vMerge/>
          </w:tcPr>
          <w:p w14:paraId="48832819" w14:textId="77777777" w:rsidR="00FB1378" w:rsidRPr="00ED6127" w:rsidRDefault="00FB1378" w:rsidP="001D2C32">
            <w:pPr>
              <w:pStyle w:val="ListParagraph"/>
              <w:spacing w:before="120"/>
              <w:ind w:left="0"/>
              <w:rPr>
                <w:rFonts w:eastAsia="MS Mincho"/>
                <w:sz w:val="20"/>
                <w:szCs w:val="20"/>
                <w:lang w:eastAsia="ja-JP"/>
              </w:rPr>
            </w:pPr>
          </w:p>
        </w:tc>
        <w:tc>
          <w:tcPr>
            <w:tcW w:w="1984" w:type="dxa"/>
            <w:vMerge/>
          </w:tcPr>
          <w:p w14:paraId="6AA61AB3" w14:textId="77777777" w:rsidR="00FB1378" w:rsidRPr="00ED6127" w:rsidRDefault="00FB1378" w:rsidP="001D2C32">
            <w:pPr>
              <w:pStyle w:val="ListParagraph"/>
              <w:spacing w:before="120"/>
              <w:ind w:left="0"/>
              <w:rPr>
                <w:rFonts w:eastAsia="MS Mincho"/>
                <w:sz w:val="20"/>
                <w:szCs w:val="20"/>
                <w:lang w:eastAsia="ja-JP"/>
              </w:rPr>
            </w:pPr>
          </w:p>
        </w:tc>
        <w:tc>
          <w:tcPr>
            <w:tcW w:w="2410" w:type="dxa"/>
            <w:vMerge/>
          </w:tcPr>
          <w:p w14:paraId="015B3A25" w14:textId="77777777" w:rsidR="00FB1378" w:rsidRPr="00ED6127" w:rsidRDefault="00FB1378" w:rsidP="001D2C32">
            <w:pPr>
              <w:pStyle w:val="ListParagraph"/>
              <w:spacing w:before="120"/>
              <w:ind w:left="0"/>
              <w:rPr>
                <w:rFonts w:eastAsia="MS Mincho"/>
                <w:sz w:val="20"/>
                <w:szCs w:val="20"/>
                <w:lang w:eastAsia="ja-JP"/>
              </w:rPr>
            </w:pPr>
          </w:p>
        </w:tc>
        <w:tc>
          <w:tcPr>
            <w:tcW w:w="4394" w:type="dxa"/>
            <w:vMerge/>
          </w:tcPr>
          <w:p w14:paraId="23D24D3F" w14:textId="77777777" w:rsidR="00FB1378" w:rsidRPr="00ED6127" w:rsidRDefault="00FB1378" w:rsidP="001D2C32">
            <w:pPr>
              <w:pStyle w:val="ListParagraph"/>
              <w:spacing w:before="120"/>
              <w:ind w:left="0"/>
              <w:rPr>
                <w:rFonts w:eastAsia="MS Mincho"/>
                <w:sz w:val="20"/>
                <w:szCs w:val="20"/>
                <w:lang w:eastAsia="ja-JP"/>
              </w:rPr>
            </w:pPr>
          </w:p>
        </w:tc>
      </w:tr>
      <w:tr w:rsidR="00FB1378" w:rsidRPr="00ED6127" w14:paraId="49659F91" w14:textId="77777777" w:rsidTr="001F3001">
        <w:tc>
          <w:tcPr>
            <w:tcW w:w="1418" w:type="dxa"/>
            <w:vAlign w:val="center"/>
          </w:tcPr>
          <w:p w14:paraId="76D8F0F2" w14:textId="50BFAD67" w:rsidR="00FB1378" w:rsidRPr="00ED6127" w:rsidRDefault="00FB1378" w:rsidP="001D2C32">
            <w:pPr>
              <w:pStyle w:val="ListParagraph"/>
              <w:spacing w:before="120"/>
              <w:ind w:left="0"/>
              <w:rPr>
                <w:rFonts w:eastAsia="MS Mincho"/>
                <w:sz w:val="20"/>
                <w:szCs w:val="20"/>
                <w:lang w:eastAsia="ja-JP"/>
              </w:rPr>
            </w:pPr>
            <w:r w:rsidRPr="00ED6127">
              <w:rPr>
                <w:rFonts w:eastAsia="Yu Gothic"/>
                <w:color w:val="000000"/>
                <w:sz w:val="20"/>
                <w:szCs w:val="20"/>
              </w:rPr>
              <w:t>Bhutan (Kingdom of)</w:t>
            </w:r>
          </w:p>
        </w:tc>
        <w:tc>
          <w:tcPr>
            <w:tcW w:w="1417" w:type="dxa"/>
            <w:vAlign w:val="center"/>
          </w:tcPr>
          <w:p w14:paraId="7BA07383"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color w:val="000000"/>
                <w:sz w:val="20"/>
                <w:szCs w:val="20"/>
              </w:rPr>
              <w:t>N/A</w:t>
            </w:r>
          </w:p>
        </w:tc>
        <w:tc>
          <w:tcPr>
            <w:tcW w:w="1418" w:type="dxa"/>
            <w:vAlign w:val="center"/>
          </w:tcPr>
          <w:p w14:paraId="557C75AE"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color w:val="000000"/>
                <w:sz w:val="20"/>
                <w:szCs w:val="20"/>
              </w:rPr>
              <w:t>N/A</w:t>
            </w:r>
          </w:p>
        </w:tc>
        <w:tc>
          <w:tcPr>
            <w:tcW w:w="1559" w:type="dxa"/>
            <w:vAlign w:val="center"/>
          </w:tcPr>
          <w:p w14:paraId="22BB6F40" w14:textId="77777777" w:rsidR="00FB1378" w:rsidRPr="00ED6127" w:rsidRDefault="00FB1378" w:rsidP="001D2C32">
            <w:pPr>
              <w:pStyle w:val="ListParagraph"/>
              <w:spacing w:before="120"/>
              <w:ind w:left="0"/>
              <w:rPr>
                <w:rFonts w:eastAsia="MS Mincho"/>
                <w:sz w:val="20"/>
                <w:szCs w:val="20"/>
                <w:lang w:eastAsia="ja-JP"/>
              </w:rPr>
            </w:pPr>
          </w:p>
        </w:tc>
        <w:tc>
          <w:tcPr>
            <w:tcW w:w="1559" w:type="dxa"/>
            <w:vAlign w:val="center"/>
          </w:tcPr>
          <w:p w14:paraId="0BA7B854"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1559" w:type="dxa"/>
            <w:vAlign w:val="center"/>
          </w:tcPr>
          <w:p w14:paraId="3C572C55"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1701" w:type="dxa"/>
            <w:vAlign w:val="center"/>
          </w:tcPr>
          <w:p w14:paraId="774C8D18"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1560" w:type="dxa"/>
            <w:vAlign w:val="center"/>
          </w:tcPr>
          <w:p w14:paraId="4ECDD837"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1984" w:type="dxa"/>
            <w:vAlign w:val="center"/>
          </w:tcPr>
          <w:p w14:paraId="49EC919E"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2410" w:type="dxa"/>
            <w:vAlign w:val="center"/>
          </w:tcPr>
          <w:p w14:paraId="139B39DC"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c>
          <w:tcPr>
            <w:tcW w:w="4394" w:type="dxa"/>
            <w:vAlign w:val="center"/>
          </w:tcPr>
          <w:p w14:paraId="45077022" w14:textId="77777777" w:rsidR="00FB1378" w:rsidRPr="00ED6127" w:rsidRDefault="00FB1378" w:rsidP="001D2C32">
            <w:pPr>
              <w:pStyle w:val="ListParagraph"/>
              <w:spacing w:before="120"/>
              <w:ind w:left="0"/>
              <w:rPr>
                <w:rFonts w:eastAsia="MS Mincho"/>
                <w:sz w:val="20"/>
                <w:szCs w:val="20"/>
                <w:lang w:eastAsia="ja-JP"/>
              </w:rPr>
            </w:pPr>
            <w:r w:rsidRPr="00ED6127">
              <w:rPr>
                <w:rFonts w:eastAsia="Yu Gothic" w:hint="eastAsia"/>
                <w:color w:val="000000"/>
                <w:sz w:val="20"/>
                <w:szCs w:val="20"/>
              </w:rPr>
              <w:t xml:space="preserve">　</w:t>
            </w:r>
          </w:p>
        </w:tc>
      </w:tr>
      <w:tr w:rsidR="00844C3A" w:rsidRPr="00ED6127" w14:paraId="77D364C8" w14:textId="77777777" w:rsidTr="001D2C32">
        <w:tc>
          <w:tcPr>
            <w:tcW w:w="1418" w:type="dxa"/>
            <w:vAlign w:val="center"/>
          </w:tcPr>
          <w:p w14:paraId="6A668411" w14:textId="03D108F9" w:rsidR="00844C3A" w:rsidRPr="00ED6127" w:rsidRDefault="00844C3A" w:rsidP="001F3001">
            <w:pPr>
              <w:rPr>
                <w:rFonts w:eastAsia="Yu Gothic"/>
                <w:color w:val="000000"/>
                <w:sz w:val="20"/>
                <w:szCs w:val="20"/>
              </w:rPr>
            </w:pPr>
            <w:r w:rsidRPr="00ED6127">
              <w:rPr>
                <w:rFonts w:eastAsia="Yu Gothic"/>
                <w:color w:val="000000"/>
                <w:sz w:val="20"/>
                <w:szCs w:val="20"/>
                <w:lang w:eastAsia="ja-JP"/>
              </w:rPr>
              <w:t>China</w:t>
            </w:r>
            <w:r w:rsidR="00092DAE" w:rsidRPr="00ED6127">
              <w:rPr>
                <w:rFonts w:eastAsia="Yu Gothic"/>
                <w:color w:val="000000"/>
                <w:sz w:val="20"/>
                <w:szCs w:val="20"/>
                <w:lang w:eastAsia="ja-JP"/>
              </w:rPr>
              <w:t xml:space="preserve"> </w:t>
            </w:r>
            <w:r w:rsidRPr="00ED6127">
              <w:rPr>
                <w:rFonts w:eastAsia="Yu Gothic"/>
                <w:color w:val="000000"/>
                <w:sz w:val="20"/>
                <w:szCs w:val="20"/>
                <w:lang w:eastAsia="ja-JP"/>
              </w:rPr>
              <w:t>(People’s Republic of)</w:t>
            </w:r>
          </w:p>
        </w:tc>
        <w:tc>
          <w:tcPr>
            <w:tcW w:w="1417" w:type="dxa"/>
            <w:vAlign w:val="center"/>
          </w:tcPr>
          <w:p w14:paraId="79E55D89" w14:textId="1F27AA73" w:rsidR="00844C3A" w:rsidRPr="00ED6127" w:rsidRDefault="00092DAE" w:rsidP="001D2C32">
            <w:pPr>
              <w:pStyle w:val="ListParagraph"/>
              <w:spacing w:before="120"/>
              <w:ind w:left="0"/>
              <w:rPr>
                <w:rFonts w:eastAsia="Yu Gothic"/>
                <w:color w:val="000000"/>
                <w:sz w:val="20"/>
                <w:szCs w:val="20"/>
                <w:lang w:eastAsia="ja-JP"/>
              </w:rPr>
            </w:pPr>
            <w:r w:rsidRPr="00ED6127">
              <w:rPr>
                <w:rFonts w:eastAsia="Yu Gothic"/>
                <w:color w:val="000000"/>
                <w:sz w:val="20"/>
                <w:szCs w:val="20"/>
                <w:lang w:eastAsia="ja-JP"/>
              </w:rPr>
              <w:t>N/A</w:t>
            </w:r>
          </w:p>
        </w:tc>
        <w:tc>
          <w:tcPr>
            <w:tcW w:w="1418" w:type="dxa"/>
            <w:vAlign w:val="center"/>
          </w:tcPr>
          <w:p w14:paraId="6F42370B" w14:textId="42A57DB0" w:rsidR="00844C3A" w:rsidRPr="00ED6127" w:rsidRDefault="00092DAE" w:rsidP="001D2C32">
            <w:pPr>
              <w:pStyle w:val="ListParagraph"/>
              <w:spacing w:before="120"/>
              <w:ind w:left="0"/>
              <w:rPr>
                <w:rFonts w:eastAsia="Yu Gothic"/>
                <w:color w:val="000000"/>
                <w:sz w:val="20"/>
                <w:szCs w:val="20"/>
                <w:lang w:eastAsia="ja-JP"/>
              </w:rPr>
            </w:pPr>
            <w:r w:rsidRPr="00ED6127">
              <w:rPr>
                <w:rFonts w:eastAsia="Yu Gothic"/>
                <w:color w:val="000000"/>
                <w:sz w:val="20"/>
                <w:szCs w:val="20"/>
                <w:lang w:eastAsia="ja-JP"/>
              </w:rPr>
              <w:t>N/A</w:t>
            </w:r>
          </w:p>
        </w:tc>
        <w:tc>
          <w:tcPr>
            <w:tcW w:w="1559" w:type="dxa"/>
            <w:vAlign w:val="center"/>
          </w:tcPr>
          <w:p w14:paraId="5A469EF3" w14:textId="77777777" w:rsidR="00844C3A" w:rsidRPr="00ED6127" w:rsidRDefault="00844C3A" w:rsidP="001D2C32">
            <w:pPr>
              <w:pStyle w:val="ListParagraph"/>
              <w:spacing w:before="120"/>
              <w:ind w:left="0"/>
              <w:rPr>
                <w:rFonts w:eastAsia="Yu Gothic"/>
                <w:color w:val="000000"/>
                <w:sz w:val="20"/>
                <w:szCs w:val="20"/>
              </w:rPr>
            </w:pPr>
          </w:p>
        </w:tc>
        <w:tc>
          <w:tcPr>
            <w:tcW w:w="1559" w:type="dxa"/>
            <w:vAlign w:val="center"/>
          </w:tcPr>
          <w:p w14:paraId="624CB727" w14:textId="77777777" w:rsidR="00844C3A" w:rsidRPr="00ED6127" w:rsidRDefault="00844C3A" w:rsidP="001D2C32">
            <w:pPr>
              <w:pStyle w:val="ListParagraph"/>
              <w:spacing w:before="120"/>
              <w:ind w:left="0"/>
              <w:rPr>
                <w:rFonts w:eastAsia="Yu Gothic"/>
                <w:color w:val="000000"/>
                <w:sz w:val="20"/>
                <w:szCs w:val="20"/>
              </w:rPr>
            </w:pPr>
          </w:p>
        </w:tc>
        <w:tc>
          <w:tcPr>
            <w:tcW w:w="1559" w:type="dxa"/>
            <w:vAlign w:val="center"/>
          </w:tcPr>
          <w:p w14:paraId="341B3C12" w14:textId="77777777" w:rsidR="00844C3A" w:rsidRPr="00ED6127" w:rsidRDefault="00844C3A" w:rsidP="001D2C32">
            <w:pPr>
              <w:pStyle w:val="ListParagraph"/>
              <w:spacing w:before="120"/>
              <w:ind w:left="0"/>
              <w:rPr>
                <w:rFonts w:eastAsia="Yu Gothic"/>
                <w:color w:val="000000"/>
                <w:sz w:val="20"/>
                <w:szCs w:val="20"/>
              </w:rPr>
            </w:pPr>
          </w:p>
        </w:tc>
        <w:tc>
          <w:tcPr>
            <w:tcW w:w="1701" w:type="dxa"/>
            <w:vAlign w:val="center"/>
          </w:tcPr>
          <w:p w14:paraId="13DC3D68" w14:textId="77777777" w:rsidR="00844C3A" w:rsidRPr="00ED6127" w:rsidRDefault="00844C3A" w:rsidP="001D2C32">
            <w:pPr>
              <w:pStyle w:val="ListParagraph"/>
              <w:spacing w:before="120"/>
              <w:ind w:left="0"/>
              <w:rPr>
                <w:rFonts w:eastAsia="Yu Gothic"/>
                <w:color w:val="000000"/>
                <w:sz w:val="20"/>
                <w:szCs w:val="20"/>
              </w:rPr>
            </w:pPr>
          </w:p>
        </w:tc>
        <w:tc>
          <w:tcPr>
            <w:tcW w:w="1560" w:type="dxa"/>
            <w:vAlign w:val="center"/>
          </w:tcPr>
          <w:p w14:paraId="032C8179" w14:textId="77777777" w:rsidR="00844C3A" w:rsidRPr="00ED6127" w:rsidRDefault="00844C3A" w:rsidP="001D2C32">
            <w:pPr>
              <w:pStyle w:val="ListParagraph"/>
              <w:spacing w:before="120"/>
              <w:ind w:left="0"/>
              <w:rPr>
                <w:rFonts w:eastAsia="Yu Gothic"/>
                <w:color w:val="000000"/>
                <w:sz w:val="20"/>
                <w:szCs w:val="20"/>
              </w:rPr>
            </w:pPr>
          </w:p>
        </w:tc>
        <w:tc>
          <w:tcPr>
            <w:tcW w:w="1984" w:type="dxa"/>
            <w:vAlign w:val="center"/>
          </w:tcPr>
          <w:p w14:paraId="5D6FA565" w14:textId="77777777" w:rsidR="00844C3A" w:rsidRPr="00ED6127" w:rsidRDefault="00844C3A" w:rsidP="001D2C32">
            <w:pPr>
              <w:pStyle w:val="ListParagraph"/>
              <w:spacing w:before="120"/>
              <w:ind w:left="0"/>
              <w:rPr>
                <w:rFonts w:eastAsia="Yu Gothic"/>
                <w:color w:val="000000"/>
                <w:sz w:val="20"/>
                <w:szCs w:val="20"/>
              </w:rPr>
            </w:pPr>
          </w:p>
        </w:tc>
        <w:tc>
          <w:tcPr>
            <w:tcW w:w="2410" w:type="dxa"/>
            <w:vAlign w:val="center"/>
          </w:tcPr>
          <w:p w14:paraId="1F28F481" w14:textId="77777777" w:rsidR="00844C3A" w:rsidRPr="00ED6127" w:rsidRDefault="00844C3A" w:rsidP="001D2C32">
            <w:pPr>
              <w:pStyle w:val="ListParagraph"/>
              <w:spacing w:before="120"/>
              <w:ind w:left="0"/>
              <w:rPr>
                <w:rFonts w:eastAsia="Yu Gothic"/>
                <w:color w:val="000000"/>
                <w:sz w:val="20"/>
                <w:szCs w:val="20"/>
              </w:rPr>
            </w:pPr>
          </w:p>
        </w:tc>
        <w:tc>
          <w:tcPr>
            <w:tcW w:w="4394" w:type="dxa"/>
            <w:vAlign w:val="center"/>
          </w:tcPr>
          <w:p w14:paraId="0138B70F" w14:textId="77777777" w:rsidR="00844C3A" w:rsidRPr="00ED6127" w:rsidRDefault="00844C3A" w:rsidP="001D2C32">
            <w:pPr>
              <w:pStyle w:val="ListParagraph"/>
              <w:spacing w:before="120"/>
              <w:ind w:left="0"/>
              <w:rPr>
                <w:rFonts w:eastAsia="Yu Gothic"/>
                <w:color w:val="000000"/>
                <w:sz w:val="20"/>
                <w:szCs w:val="20"/>
              </w:rPr>
            </w:pPr>
          </w:p>
        </w:tc>
      </w:tr>
      <w:tr w:rsidR="00B44E02" w:rsidRPr="00ED6127" w14:paraId="5449BDC2" w14:textId="77777777" w:rsidTr="001D2C32">
        <w:tc>
          <w:tcPr>
            <w:tcW w:w="1418" w:type="dxa"/>
            <w:vAlign w:val="center"/>
          </w:tcPr>
          <w:p w14:paraId="01234557" w14:textId="2CCF682F" w:rsidR="00B44E02" w:rsidRPr="00ED6127" w:rsidRDefault="00B44E02" w:rsidP="00B44E02">
            <w:pPr>
              <w:rPr>
                <w:rFonts w:eastAsia="Yu Gothic"/>
                <w:color w:val="000000"/>
                <w:sz w:val="20"/>
                <w:szCs w:val="20"/>
                <w:lang w:eastAsia="ja-JP"/>
              </w:rPr>
            </w:pPr>
            <w:r w:rsidRPr="00ED6127">
              <w:rPr>
                <w:rFonts w:eastAsia="Yu Gothic"/>
                <w:color w:val="000000"/>
                <w:sz w:val="20"/>
                <w:szCs w:val="20"/>
              </w:rPr>
              <w:t>Indonesia (Republic of)</w:t>
            </w:r>
          </w:p>
        </w:tc>
        <w:tc>
          <w:tcPr>
            <w:tcW w:w="1417" w:type="dxa"/>
            <w:vAlign w:val="center"/>
          </w:tcPr>
          <w:p w14:paraId="4127D8F2" w14:textId="031DF3B7" w:rsidR="00B44E02" w:rsidRPr="00ED6127" w:rsidRDefault="00B44E02" w:rsidP="00B44E02">
            <w:pPr>
              <w:pStyle w:val="ListParagraph"/>
              <w:spacing w:before="120"/>
              <w:ind w:left="0"/>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30BA9A8D" w14:textId="6FACA38F" w:rsidR="00B44E02" w:rsidRPr="00ED6127" w:rsidRDefault="00B44E02" w:rsidP="00B44E02">
            <w:pPr>
              <w:pStyle w:val="ListParagraph"/>
              <w:spacing w:before="120"/>
              <w:ind w:left="0"/>
              <w:rPr>
                <w:rFonts w:eastAsia="Yu Gothic"/>
                <w:color w:val="000000"/>
                <w:sz w:val="20"/>
                <w:szCs w:val="20"/>
                <w:lang w:eastAsia="ja-JP"/>
              </w:rPr>
            </w:pPr>
            <w:r w:rsidRPr="00ED6127">
              <w:rPr>
                <w:rFonts w:eastAsia="Yu Gothic"/>
                <w:color w:val="000000"/>
                <w:sz w:val="20"/>
                <w:szCs w:val="20"/>
              </w:rPr>
              <w:t>57</w:t>
            </w:r>
            <w:r w:rsidR="005148B6" w:rsidRPr="00ED6127">
              <w:rPr>
                <w:rFonts w:eastAsia="Yu Gothic"/>
                <w:color w:val="000000"/>
                <w:sz w:val="20"/>
                <w:szCs w:val="20"/>
              </w:rPr>
              <w:t>–</w:t>
            </w:r>
            <w:r w:rsidRPr="00ED6127">
              <w:rPr>
                <w:rFonts w:eastAsia="Yu Gothic"/>
                <w:color w:val="000000"/>
                <w:sz w:val="20"/>
                <w:szCs w:val="20"/>
              </w:rPr>
              <w:t>64</w:t>
            </w:r>
          </w:p>
        </w:tc>
        <w:tc>
          <w:tcPr>
            <w:tcW w:w="1559" w:type="dxa"/>
            <w:vAlign w:val="center"/>
          </w:tcPr>
          <w:p w14:paraId="01C7E1FA" w14:textId="463E99BA" w:rsidR="00B44E02" w:rsidRPr="00ED6127" w:rsidRDefault="00B44E02" w:rsidP="00B44E02">
            <w:pPr>
              <w:pStyle w:val="ListParagraph"/>
              <w:spacing w:before="120"/>
              <w:ind w:left="0"/>
              <w:rPr>
                <w:rFonts w:eastAsia="Yu Gothic"/>
                <w:color w:val="000000"/>
                <w:sz w:val="20"/>
                <w:szCs w:val="20"/>
              </w:rPr>
            </w:pPr>
            <w:r w:rsidRPr="00ED6127">
              <w:rPr>
                <w:rFonts w:eastAsia="Yu Gothic"/>
                <w:color w:val="000000"/>
                <w:sz w:val="20"/>
                <w:szCs w:val="20"/>
              </w:rPr>
              <w:t>Ministry of Commu</w:t>
            </w:r>
            <w:r w:rsidRPr="00ED6127">
              <w:rPr>
                <w:rFonts w:eastAsia="Yu Gothic" w:hint="eastAsia"/>
                <w:color w:val="000000"/>
                <w:sz w:val="20"/>
                <w:szCs w:val="20"/>
                <w:lang w:eastAsia="ja-JP"/>
              </w:rPr>
              <w:t>ni</w:t>
            </w:r>
            <w:r w:rsidRPr="00ED6127">
              <w:rPr>
                <w:rFonts w:eastAsia="Yu Gothic"/>
                <w:color w:val="000000"/>
                <w:sz w:val="20"/>
                <w:szCs w:val="20"/>
              </w:rPr>
              <w:t>cation and Informatics Decree Number 260 Year 2024</w:t>
            </w:r>
          </w:p>
        </w:tc>
        <w:tc>
          <w:tcPr>
            <w:tcW w:w="1559" w:type="dxa"/>
            <w:vAlign w:val="center"/>
          </w:tcPr>
          <w:p w14:paraId="6C34E39F" w14:textId="6A9C42DE" w:rsidR="00B44E02" w:rsidRPr="00ED6127" w:rsidRDefault="00B44E02" w:rsidP="00B44E02">
            <w:pPr>
              <w:pStyle w:val="ListParagraph"/>
              <w:spacing w:before="120"/>
              <w:ind w:left="0"/>
              <w:rPr>
                <w:rFonts w:eastAsia="Yu Gothic"/>
                <w:color w:val="000000"/>
                <w:sz w:val="20"/>
                <w:szCs w:val="20"/>
              </w:rPr>
            </w:pPr>
            <w:r w:rsidRPr="00ED6127">
              <w:rPr>
                <w:rFonts w:eastAsia="Yu Gothic"/>
                <w:color w:val="000000"/>
                <w:sz w:val="20"/>
                <w:szCs w:val="20"/>
              </w:rPr>
              <w:t>20 dBm (max)</w:t>
            </w:r>
          </w:p>
        </w:tc>
        <w:tc>
          <w:tcPr>
            <w:tcW w:w="1559" w:type="dxa"/>
            <w:vAlign w:val="center"/>
          </w:tcPr>
          <w:p w14:paraId="440D469F" w14:textId="07BE37BC" w:rsidR="00B44E02" w:rsidRPr="00ED6127" w:rsidRDefault="00B44E02" w:rsidP="00B44E02">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701" w:type="dxa"/>
            <w:vAlign w:val="center"/>
          </w:tcPr>
          <w:p w14:paraId="4C5B15E8" w14:textId="276CEF28" w:rsidR="00B44E02" w:rsidRPr="00ED6127" w:rsidRDefault="00B44E02" w:rsidP="00B44E02">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560" w:type="dxa"/>
            <w:vAlign w:val="center"/>
          </w:tcPr>
          <w:p w14:paraId="5D643E72" w14:textId="191F8C6D" w:rsidR="00B44E02" w:rsidRPr="00ED6127" w:rsidRDefault="00B44E02" w:rsidP="00B44E02">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984" w:type="dxa"/>
            <w:vAlign w:val="center"/>
          </w:tcPr>
          <w:p w14:paraId="69BC7B18" w14:textId="6A5B0298" w:rsidR="00B44E02" w:rsidRPr="00ED6127" w:rsidRDefault="00B44E02" w:rsidP="00B44E02">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2410" w:type="dxa"/>
            <w:vAlign w:val="center"/>
          </w:tcPr>
          <w:p w14:paraId="7ECB4632" w14:textId="407F689F" w:rsidR="00B44E02" w:rsidRPr="00ED6127" w:rsidRDefault="00B44E02" w:rsidP="00B44E02">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5750DD61" w14:textId="72DD68B6" w:rsidR="00B44E02" w:rsidRPr="00ED6127" w:rsidRDefault="00B44E02" w:rsidP="00B44E02">
            <w:pPr>
              <w:pStyle w:val="ListParagraph"/>
              <w:spacing w:before="120"/>
              <w:ind w:left="0"/>
              <w:rPr>
                <w:rFonts w:eastAsia="Yu Gothic"/>
                <w:color w:val="000000"/>
                <w:sz w:val="20"/>
                <w:szCs w:val="20"/>
              </w:rPr>
            </w:pPr>
            <w:r w:rsidRPr="00ED6127">
              <w:rPr>
                <w:color w:val="000000" w:themeColor="text1"/>
                <w:sz w:val="20"/>
                <w:szCs w:val="20"/>
                <w:lang w:eastAsia="zh-CN"/>
              </w:rPr>
              <w:t>Spurious emissions must comply to ETSI EN 305 550-1</w:t>
            </w:r>
          </w:p>
        </w:tc>
      </w:tr>
      <w:tr w:rsidR="00821D0F" w:rsidRPr="00ED6127" w14:paraId="48A6AE32" w14:textId="77777777" w:rsidTr="001D2C32">
        <w:tc>
          <w:tcPr>
            <w:tcW w:w="1418" w:type="dxa"/>
            <w:vMerge w:val="restart"/>
            <w:vAlign w:val="center"/>
          </w:tcPr>
          <w:p w14:paraId="56F5DF38" w14:textId="33FC9725" w:rsidR="00821D0F" w:rsidRPr="00ED6127" w:rsidRDefault="00821D0F" w:rsidP="00821D0F">
            <w:pPr>
              <w:rPr>
                <w:rFonts w:eastAsia="Yu Gothic"/>
                <w:color w:val="000000"/>
                <w:sz w:val="20"/>
                <w:szCs w:val="20"/>
                <w:lang w:eastAsia="ja-JP"/>
              </w:rPr>
            </w:pPr>
            <w:r w:rsidRPr="00ED6127">
              <w:rPr>
                <w:rFonts w:eastAsia="Yu Gothic"/>
                <w:color w:val="000000"/>
                <w:sz w:val="20"/>
                <w:szCs w:val="20"/>
                <w:lang w:eastAsia="ja-JP"/>
              </w:rPr>
              <w:t>Japan</w:t>
            </w:r>
          </w:p>
        </w:tc>
        <w:tc>
          <w:tcPr>
            <w:tcW w:w="1417" w:type="dxa"/>
            <w:vAlign w:val="center"/>
          </w:tcPr>
          <w:p w14:paraId="31815C28" w14:textId="7C3F3DF4"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4AB94B30" w14:textId="4D0B9784"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57</w:t>
            </w:r>
            <w:r w:rsidR="005148B6" w:rsidRPr="00ED6127">
              <w:rPr>
                <w:rFonts w:eastAsia="Yu Gothic"/>
                <w:color w:val="000000"/>
                <w:sz w:val="20"/>
                <w:szCs w:val="20"/>
              </w:rPr>
              <w:t>–</w:t>
            </w:r>
            <w:r w:rsidRPr="00ED6127">
              <w:rPr>
                <w:rFonts w:eastAsia="Yu Gothic"/>
                <w:color w:val="000000"/>
                <w:sz w:val="20"/>
                <w:szCs w:val="20"/>
              </w:rPr>
              <w:t>64</w:t>
            </w:r>
            <w:r w:rsidRPr="00ED6127">
              <w:rPr>
                <w:rFonts w:eastAsia="Yu Gothic"/>
                <w:color w:val="000000"/>
                <w:sz w:val="20"/>
                <w:szCs w:val="20"/>
              </w:rPr>
              <w:br/>
            </w:r>
            <w:r w:rsidRPr="00ED6127">
              <w:rPr>
                <w:rFonts w:eastAsia="Yu Gothic"/>
                <w:color w:val="000000"/>
                <w:sz w:val="20"/>
                <w:szCs w:val="20"/>
              </w:rPr>
              <w:br/>
            </w:r>
            <w:r w:rsidRPr="00ED6127">
              <w:rPr>
                <w:rFonts w:eastAsia="Yu Gothic"/>
                <w:i/>
                <w:iCs/>
                <w:color w:val="000000"/>
                <w:sz w:val="20"/>
                <w:szCs w:val="20"/>
              </w:rPr>
              <w:t>Wideband sensor without carrier sensing</w:t>
            </w:r>
            <w:r w:rsidR="00DD276E" w:rsidRPr="00ED6127">
              <w:rPr>
                <w:rStyle w:val="FootnoteReference"/>
                <w:rFonts w:eastAsia="Yu Gothic"/>
                <w:i/>
                <w:iCs/>
                <w:color w:val="000000"/>
                <w:sz w:val="20"/>
                <w:szCs w:val="20"/>
              </w:rPr>
              <w:footnoteReference w:id="2"/>
            </w:r>
          </w:p>
        </w:tc>
        <w:tc>
          <w:tcPr>
            <w:tcW w:w="1559" w:type="dxa"/>
            <w:vAlign w:val="center"/>
          </w:tcPr>
          <w:p w14:paraId="4186566A" w14:textId="19245ADF"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ARIB-STD-T73 (Ver3.0)</w:t>
            </w:r>
          </w:p>
        </w:tc>
        <w:tc>
          <w:tcPr>
            <w:tcW w:w="1559" w:type="dxa"/>
            <w:vAlign w:val="center"/>
          </w:tcPr>
          <w:p w14:paraId="59AE0283" w14:textId="22BEE698" w:rsidR="00821D0F" w:rsidRPr="00ED6127" w:rsidRDefault="00821D0F" w:rsidP="00821D0F">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559" w:type="dxa"/>
            <w:vAlign w:val="center"/>
          </w:tcPr>
          <w:p w14:paraId="03A34BE9" w14:textId="10A116EF"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1) FMCW radar 0.01W with total EIRP less than 13dBm</w:t>
            </w:r>
            <w:r w:rsidRPr="00ED6127">
              <w:rPr>
                <w:rFonts w:eastAsia="Yu Gothic"/>
                <w:color w:val="000000"/>
                <w:sz w:val="20"/>
                <w:szCs w:val="20"/>
              </w:rPr>
              <w:br/>
              <w:t>2) Pulse radar 12dBm peak/ 1mW average with total EIRP less than 17dBm peak and 5dBm average</w:t>
            </w:r>
          </w:p>
        </w:tc>
        <w:tc>
          <w:tcPr>
            <w:tcW w:w="1701" w:type="dxa"/>
            <w:vAlign w:val="center"/>
          </w:tcPr>
          <w:p w14:paraId="2AA3E7D6" w14:textId="0EF98DC4"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Definition depends on the modulation scheme</w:t>
            </w:r>
          </w:p>
        </w:tc>
        <w:tc>
          <w:tcPr>
            <w:tcW w:w="1560" w:type="dxa"/>
            <w:vAlign w:val="center"/>
          </w:tcPr>
          <w:p w14:paraId="6D01CD70" w14:textId="16C061DC"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less than 24 </w:t>
            </w:r>
            <w:proofErr w:type="spellStart"/>
            <w:r w:rsidRPr="00ED6127">
              <w:rPr>
                <w:rFonts w:eastAsia="Yu Gothic"/>
                <w:color w:val="000000"/>
                <w:sz w:val="20"/>
                <w:szCs w:val="20"/>
              </w:rPr>
              <w:t>dBi</w:t>
            </w:r>
            <w:proofErr w:type="spellEnd"/>
            <w:r w:rsidRPr="00ED6127">
              <w:rPr>
                <w:rFonts w:eastAsia="Yu Gothic"/>
                <w:color w:val="000000"/>
                <w:sz w:val="20"/>
                <w:szCs w:val="20"/>
              </w:rPr>
              <w:t xml:space="preserve"> or can be higher as long as the EIRP is less than 37 dBm</w:t>
            </w:r>
          </w:p>
        </w:tc>
        <w:tc>
          <w:tcPr>
            <w:tcW w:w="1984" w:type="dxa"/>
            <w:vAlign w:val="center"/>
          </w:tcPr>
          <w:p w14:paraId="79333393" w14:textId="6D76FD9A"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less than 2.5 </w:t>
            </w:r>
            <w:r w:rsidRPr="00ED6127">
              <w:rPr>
                <w:rFonts w:ascii="Symbol" w:eastAsia="Yu Gothic" w:hAnsi="Symbol" w:hint="eastAsia"/>
                <w:color w:val="000000"/>
                <w:sz w:val="20"/>
                <w:szCs w:val="20"/>
              </w:rPr>
              <w:t>m</w:t>
            </w:r>
            <w:r w:rsidRPr="00ED6127">
              <w:rPr>
                <w:rFonts w:eastAsia="Yu Gothic"/>
                <w:color w:val="000000"/>
                <w:sz w:val="20"/>
                <w:szCs w:val="20"/>
              </w:rPr>
              <w:t>W</w:t>
            </w:r>
          </w:p>
        </w:tc>
        <w:tc>
          <w:tcPr>
            <w:tcW w:w="2410" w:type="dxa"/>
            <w:vAlign w:val="center"/>
          </w:tcPr>
          <w:p w14:paraId="3C4E9234" w14:textId="08EBDE22"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200 MHz</w:t>
            </w:r>
          </w:p>
        </w:tc>
        <w:tc>
          <w:tcPr>
            <w:tcW w:w="4394" w:type="dxa"/>
            <w:vAlign w:val="center"/>
          </w:tcPr>
          <w:p w14:paraId="2D4B9BD9" w14:textId="4D9EA84A"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Anti-interference function as one of the following.</w:t>
            </w:r>
            <w:r w:rsidRPr="00ED6127">
              <w:rPr>
                <w:rFonts w:eastAsia="Yu Gothic"/>
                <w:color w:val="000000"/>
                <w:sz w:val="20"/>
                <w:szCs w:val="20"/>
              </w:rPr>
              <w:br/>
              <w:t>1) Radio equipment of a radio station used mainly in the same premises that automatically transmits or receives an identification code.</w:t>
            </w:r>
            <w:r w:rsidRPr="00ED6127">
              <w:rPr>
                <w:rFonts w:eastAsia="Yu Gothic"/>
                <w:color w:val="000000"/>
                <w:sz w:val="20"/>
                <w:szCs w:val="20"/>
              </w:rPr>
              <w:br/>
              <w:t>2) A device that allows a user to easily switch frequencies or stop the emission of radio waves.</w:t>
            </w:r>
            <w:r w:rsidRPr="00ED6127">
              <w:rPr>
                <w:rFonts w:eastAsia="Yu Gothic"/>
                <w:color w:val="000000"/>
                <w:sz w:val="20"/>
                <w:szCs w:val="20"/>
              </w:rPr>
              <w:br/>
              <w:t>3) By identifying the modulation method and other characteristics of the received radio wave, it is possible to distinguish the reflected wave of the radio wave transmitted by its own station from the radio wave transmitted by another radio station.</w:t>
            </w:r>
          </w:p>
        </w:tc>
      </w:tr>
      <w:tr w:rsidR="00821D0F" w:rsidRPr="00ED6127" w14:paraId="46BFE5AC" w14:textId="77777777" w:rsidTr="001D2C32">
        <w:tc>
          <w:tcPr>
            <w:tcW w:w="1418" w:type="dxa"/>
            <w:vMerge/>
            <w:vAlign w:val="center"/>
          </w:tcPr>
          <w:p w14:paraId="5D874375" w14:textId="77777777" w:rsidR="00821D0F" w:rsidRPr="00ED6127" w:rsidRDefault="00821D0F" w:rsidP="00821D0F">
            <w:pPr>
              <w:rPr>
                <w:rFonts w:eastAsia="Yu Gothic"/>
                <w:color w:val="000000"/>
                <w:sz w:val="20"/>
                <w:szCs w:val="20"/>
                <w:lang w:eastAsia="ja-JP"/>
              </w:rPr>
            </w:pPr>
          </w:p>
        </w:tc>
        <w:tc>
          <w:tcPr>
            <w:tcW w:w="1417" w:type="dxa"/>
            <w:vAlign w:val="center"/>
          </w:tcPr>
          <w:p w14:paraId="2933D777" w14:textId="67BD9349"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44DDC2A7" w14:textId="50C07274"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60</w:t>
            </w:r>
            <w:r w:rsidR="005148B6" w:rsidRPr="00ED6127">
              <w:rPr>
                <w:rFonts w:eastAsia="Yu Gothic"/>
                <w:color w:val="000000"/>
                <w:sz w:val="20"/>
                <w:szCs w:val="20"/>
              </w:rPr>
              <w:t>–</w:t>
            </w:r>
            <w:r w:rsidRPr="00ED6127">
              <w:rPr>
                <w:rFonts w:eastAsia="Yu Gothic"/>
                <w:color w:val="000000"/>
                <w:sz w:val="20"/>
                <w:szCs w:val="20"/>
              </w:rPr>
              <w:t>61</w:t>
            </w:r>
            <w:r w:rsidRPr="00ED6127">
              <w:rPr>
                <w:rFonts w:eastAsia="Yu Gothic"/>
                <w:color w:val="000000"/>
                <w:sz w:val="20"/>
                <w:szCs w:val="20"/>
              </w:rPr>
              <w:br/>
            </w:r>
            <w:r w:rsidRPr="00ED6127">
              <w:rPr>
                <w:rFonts w:eastAsia="Yu Gothic"/>
                <w:color w:val="000000"/>
                <w:sz w:val="20"/>
                <w:szCs w:val="20"/>
              </w:rPr>
              <w:br/>
            </w:r>
            <w:r w:rsidRPr="00ED6127">
              <w:rPr>
                <w:rFonts w:eastAsia="Yu Gothic"/>
                <w:i/>
                <w:iCs/>
                <w:color w:val="000000"/>
                <w:sz w:val="20"/>
                <w:szCs w:val="20"/>
              </w:rPr>
              <w:t>Narrow band radar</w:t>
            </w:r>
          </w:p>
        </w:tc>
        <w:tc>
          <w:tcPr>
            <w:tcW w:w="1559" w:type="dxa"/>
            <w:vAlign w:val="center"/>
          </w:tcPr>
          <w:p w14:paraId="0A815305" w14:textId="14D1DD4A"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ARIB STD-T48 (Ver 2.2)</w:t>
            </w:r>
          </w:p>
        </w:tc>
        <w:tc>
          <w:tcPr>
            <w:tcW w:w="1559" w:type="dxa"/>
            <w:vAlign w:val="center"/>
          </w:tcPr>
          <w:p w14:paraId="1E5A8BD5" w14:textId="522323FE" w:rsidR="00821D0F" w:rsidRPr="00ED6127" w:rsidRDefault="00821D0F" w:rsidP="00821D0F">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559" w:type="dxa"/>
            <w:vAlign w:val="center"/>
          </w:tcPr>
          <w:p w14:paraId="12B339E2" w14:textId="2928A563"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10 </w:t>
            </w:r>
            <w:proofErr w:type="spellStart"/>
            <w:r w:rsidRPr="00ED6127">
              <w:rPr>
                <w:rFonts w:eastAsia="Yu Gothic"/>
                <w:color w:val="000000"/>
                <w:sz w:val="20"/>
                <w:szCs w:val="20"/>
              </w:rPr>
              <w:t>mW</w:t>
            </w:r>
            <w:proofErr w:type="spellEnd"/>
          </w:p>
        </w:tc>
        <w:tc>
          <w:tcPr>
            <w:tcW w:w="1701" w:type="dxa"/>
            <w:vAlign w:val="center"/>
          </w:tcPr>
          <w:p w14:paraId="00C03BDE" w14:textId="175D7FD7" w:rsidR="00821D0F" w:rsidRPr="00ED6127" w:rsidRDefault="00821D0F" w:rsidP="00821D0F">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560" w:type="dxa"/>
            <w:vAlign w:val="center"/>
          </w:tcPr>
          <w:p w14:paraId="69C55FEE" w14:textId="78FE0968"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less than 40 </w:t>
            </w:r>
            <w:proofErr w:type="spellStart"/>
            <w:r w:rsidRPr="00ED6127">
              <w:rPr>
                <w:rFonts w:eastAsia="Yu Gothic"/>
                <w:color w:val="000000"/>
                <w:sz w:val="20"/>
                <w:szCs w:val="20"/>
              </w:rPr>
              <w:t>dBi</w:t>
            </w:r>
            <w:proofErr w:type="spellEnd"/>
          </w:p>
        </w:tc>
        <w:tc>
          <w:tcPr>
            <w:tcW w:w="1984" w:type="dxa"/>
            <w:vAlign w:val="center"/>
          </w:tcPr>
          <w:p w14:paraId="53FE14B6" w14:textId="44BBE4B9"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out-of-band region 100 </w:t>
            </w:r>
            <w:r w:rsidRPr="00ED6127">
              <w:rPr>
                <w:rFonts w:ascii="Symbol" w:eastAsia="Yu Gothic" w:hAnsi="Symbol" w:hint="eastAsia"/>
                <w:color w:val="000000"/>
                <w:sz w:val="20"/>
                <w:szCs w:val="20"/>
              </w:rPr>
              <w:t>m</w:t>
            </w:r>
            <w:r w:rsidRPr="00ED6127">
              <w:rPr>
                <w:rFonts w:eastAsia="Yu Gothic"/>
                <w:color w:val="000000"/>
                <w:sz w:val="20"/>
                <w:szCs w:val="20"/>
              </w:rPr>
              <w:t>W</w:t>
            </w:r>
            <w:r w:rsidRPr="00ED6127">
              <w:rPr>
                <w:rFonts w:eastAsia="Yu Gothic"/>
                <w:color w:val="000000"/>
                <w:sz w:val="20"/>
                <w:szCs w:val="20"/>
              </w:rPr>
              <w:br/>
              <w:t xml:space="preserve">spurious region 50 </w:t>
            </w:r>
            <w:r w:rsidRPr="00ED6127">
              <w:rPr>
                <w:rFonts w:ascii="Symbol" w:eastAsia="Yu Gothic" w:hAnsi="Symbol" w:hint="eastAsia"/>
                <w:color w:val="000000"/>
                <w:sz w:val="20"/>
                <w:szCs w:val="20"/>
              </w:rPr>
              <w:t>m</w:t>
            </w:r>
            <w:r w:rsidRPr="00ED6127">
              <w:rPr>
                <w:rFonts w:eastAsia="Yu Gothic"/>
                <w:color w:val="000000"/>
                <w:sz w:val="20"/>
                <w:szCs w:val="20"/>
              </w:rPr>
              <w:t>W</w:t>
            </w:r>
          </w:p>
        </w:tc>
        <w:tc>
          <w:tcPr>
            <w:tcW w:w="2410" w:type="dxa"/>
            <w:vAlign w:val="center"/>
          </w:tcPr>
          <w:p w14:paraId="556D7AF5" w14:textId="7742767A"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500 MHz</w:t>
            </w:r>
          </w:p>
        </w:tc>
        <w:tc>
          <w:tcPr>
            <w:tcW w:w="4394" w:type="dxa"/>
            <w:vAlign w:val="center"/>
          </w:tcPr>
          <w:p w14:paraId="2E333035" w14:textId="77777777"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hint="eastAsia"/>
                <w:color w:val="000000"/>
                <w:sz w:val="20"/>
                <w:szCs w:val="20"/>
              </w:rPr>
              <w:t xml:space="preserve">　</w:t>
            </w:r>
          </w:p>
          <w:p w14:paraId="5AF8B483" w14:textId="77777777" w:rsidR="00A05BF4" w:rsidRPr="00ED6127" w:rsidRDefault="00A05BF4" w:rsidP="00821D0F">
            <w:pPr>
              <w:pStyle w:val="ListParagraph"/>
              <w:spacing w:before="120"/>
              <w:ind w:left="0"/>
              <w:rPr>
                <w:rFonts w:eastAsia="Yu Gothic"/>
                <w:color w:val="000000"/>
                <w:sz w:val="20"/>
                <w:szCs w:val="20"/>
                <w:lang w:eastAsia="ja-JP"/>
              </w:rPr>
            </w:pPr>
          </w:p>
          <w:p w14:paraId="6D0358E0" w14:textId="77777777" w:rsidR="00A05BF4" w:rsidRPr="00ED6127" w:rsidRDefault="00A05BF4" w:rsidP="00821D0F">
            <w:pPr>
              <w:pStyle w:val="ListParagraph"/>
              <w:spacing w:before="120"/>
              <w:ind w:left="0"/>
              <w:rPr>
                <w:rFonts w:eastAsia="Yu Gothic"/>
                <w:color w:val="000000"/>
                <w:sz w:val="20"/>
                <w:szCs w:val="20"/>
                <w:lang w:eastAsia="ja-JP"/>
              </w:rPr>
            </w:pPr>
          </w:p>
          <w:p w14:paraId="75EEBB84" w14:textId="77777777" w:rsidR="00A05BF4" w:rsidRPr="00ED6127" w:rsidRDefault="00A05BF4" w:rsidP="00821D0F">
            <w:pPr>
              <w:pStyle w:val="ListParagraph"/>
              <w:spacing w:before="120"/>
              <w:ind w:left="0"/>
              <w:rPr>
                <w:rFonts w:eastAsia="Yu Gothic"/>
                <w:color w:val="000000"/>
                <w:sz w:val="20"/>
                <w:szCs w:val="20"/>
                <w:lang w:eastAsia="ja-JP"/>
              </w:rPr>
            </w:pPr>
          </w:p>
          <w:p w14:paraId="6412F7F9" w14:textId="4BC82E64" w:rsidR="00A05BF4" w:rsidRPr="00ED6127" w:rsidRDefault="00A05BF4" w:rsidP="00821D0F">
            <w:pPr>
              <w:pStyle w:val="ListParagraph"/>
              <w:spacing w:before="120"/>
              <w:ind w:left="0"/>
              <w:rPr>
                <w:rFonts w:eastAsia="Yu Gothic"/>
                <w:color w:val="000000"/>
                <w:sz w:val="20"/>
                <w:szCs w:val="20"/>
                <w:lang w:eastAsia="ja-JP"/>
              </w:rPr>
            </w:pPr>
          </w:p>
        </w:tc>
      </w:tr>
      <w:tr w:rsidR="00821D0F" w:rsidRPr="00ED6127" w14:paraId="27FA64A2" w14:textId="77777777" w:rsidTr="001D2C32">
        <w:tc>
          <w:tcPr>
            <w:tcW w:w="1418" w:type="dxa"/>
            <w:vMerge/>
            <w:vAlign w:val="center"/>
          </w:tcPr>
          <w:p w14:paraId="794D61A4" w14:textId="77777777" w:rsidR="00821D0F" w:rsidRPr="00ED6127" w:rsidRDefault="00821D0F" w:rsidP="00821D0F">
            <w:pPr>
              <w:rPr>
                <w:rFonts w:eastAsia="Yu Gothic"/>
                <w:color w:val="000000"/>
                <w:sz w:val="20"/>
                <w:szCs w:val="20"/>
                <w:lang w:eastAsia="ja-JP"/>
              </w:rPr>
            </w:pPr>
          </w:p>
        </w:tc>
        <w:tc>
          <w:tcPr>
            <w:tcW w:w="1417" w:type="dxa"/>
            <w:vAlign w:val="center"/>
          </w:tcPr>
          <w:p w14:paraId="28A7CB50" w14:textId="77777777" w:rsidR="00821D0F" w:rsidRPr="00ED6127" w:rsidRDefault="00821D0F" w:rsidP="00821D0F">
            <w:pPr>
              <w:pStyle w:val="ListParagraph"/>
              <w:spacing w:before="120"/>
              <w:ind w:left="0"/>
              <w:rPr>
                <w:rFonts w:eastAsia="Yu Gothic"/>
                <w:color w:val="000000"/>
                <w:sz w:val="20"/>
                <w:szCs w:val="20"/>
                <w:lang w:eastAsia="ja-JP"/>
              </w:rPr>
            </w:pPr>
          </w:p>
        </w:tc>
        <w:tc>
          <w:tcPr>
            <w:tcW w:w="1418" w:type="dxa"/>
            <w:vAlign w:val="center"/>
          </w:tcPr>
          <w:p w14:paraId="482F8F4F" w14:textId="01F39B45"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57</w:t>
            </w:r>
            <w:r w:rsidR="005148B6" w:rsidRPr="00ED6127">
              <w:rPr>
                <w:rFonts w:eastAsia="Yu Gothic"/>
                <w:color w:val="000000"/>
                <w:sz w:val="20"/>
                <w:szCs w:val="20"/>
              </w:rPr>
              <w:t>–</w:t>
            </w:r>
            <w:r w:rsidRPr="00ED6127">
              <w:rPr>
                <w:rFonts w:eastAsia="Yu Gothic"/>
                <w:color w:val="000000"/>
                <w:sz w:val="20"/>
                <w:szCs w:val="20"/>
              </w:rPr>
              <w:t>66</w:t>
            </w:r>
            <w:r w:rsidRPr="00ED6127">
              <w:rPr>
                <w:rFonts w:eastAsia="Yu Gothic"/>
                <w:color w:val="000000"/>
                <w:sz w:val="20"/>
                <w:szCs w:val="20"/>
              </w:rPr>
              <w:br/>
            </w:r>
            <w:r w:rsidRPr="00ED6127">
              <w:rPr>
                <w:rFonts w:eastAsia="Yu Gothic"/>
                <w:color w:val="000000"/>
                <w:sz w:val="20"/>
                <w:szCs w:val="20"/>
              </w:rPr>
              <w:br/>
            </w:r>
            <w:r w:rsidRPr="00ED6127">
              <w:rPr>
                <w:rFonts w:eastAsia="Yu Gothic"/>
                <w:i/>
                <w:iCs/>
                <w:color w:val="000000"/>
                <w:sz w:val="20"/>
                <w:szCs w:val="20"/>
              </w:rPr>
              <w:t>Wideband sensor with carrier sensing</w:t>
            </w:r>
            <w:r w:rsidRPr="00ED6127">
              <w:rPr>
                <w:rFonts w:eastAsia="Yu Gothic"/>
                <w:color w:val="000000"/>
                <w:sz w:val="20"/>
                <w:szCs w:val="20"/>
              </w:rPr>
              <w:t xml:space="preserve"> </w:t>
            </w:r>
          </w:p>
        </w:tc>
        <w:tc>
          <w:tcPr>
            <w:tcW w:w="1559" w:type="dxa"/>
            <w:vAlign w:val="center"/>
          </w:tcPr>
          <w:p w14:paraId="63999BF8" w14:textId="3147289B"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N/A (Referring IEEE802.11ay)</w:t>
            </w:r>
          </w:p>
        </w:tc>
        <w:tc>
          <w:tcPr>
            <w:tcW w:w="1559" w:type="dxa"/>
            <w:vAlign w:val="center"/>
          </w:tcPr>
          <w:p w14:paraId="11ED9183" w14:textId="77777777"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40 dBm (max)24 dBm</w:t>
            </w:r>
          </w:p>
          <w:p w14:paraId="170163DF" w14:textId="61F401D7"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lang w:eastAsia="ja-JP"/>
              </w:rPr>
              <w:t>(max)</w:t>
            </w:r>
          </w:p>
        </w:tc>
        <w:tc>
          <w:tcPr>
            <w:tcW w:w="1559" w:type="dxa"/>
            <w:vAlign w:val="center"/>
          </w:tcPr>
          <w:p w14:paraId="68F7783C" w14:textId="77777777" w:rsidR="00821D0F" w:rsidRPr="00ED6127" w:rsidRDefault="00821D0F" w:rsidP="00821D0F">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r w:rsidRPr="00ED6127">
              <w:rPr>
                <w:rFonts w:eastAsia="Yu Gothic"/>
                <w:color w:val="000000"/>
                <w:sz w:val="20"/>
                <w:szCs w:val="20"/>
              </w:rPr>
              <w:t>24 dBm</w:t>
            </w:r>
          </w:p>
          <w:p w14:paraId="2B610F45" w14:textId="78CC7B8C"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lang w:eastAsia="ja-JP"/>
              </w:rPr>
              <w:t>(max)</w:t>
            </w:r>
          </w:p>
        </w:tc>
        <w:tc>
          <w:tcPr>
            <w:tcW w:w="1701" w:type="dxa"/>
            <w:vAlign w:val="center"/>
          </w:tcPr>
          <w:p w14:paraId="459398D1" w14:textId="57AC9D53"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larger than 10 </w:t>
            </w:r>
            <w:proofErr w:type="spellStart"/>
            <w:r w:rsidRPr="00ED6127">
              <w:rPr>
                <w:rFonts w:eastAsia="Yu Gothic"/>
                <w:color w:val="000000"/>
                <w:sz w:val="20"/>
                <w:szCs w:val="20"/>
              </w:rPr>
              <w:t>dBi</w:t>
            </w:r>
            <w:proofErr w:type="spellEnd"/>
          </w:p>
        </w:tc>
        <w:tc>
          <w:tcPr>
            <w:tcW w:w="1560" w:type="dxa"/>
            <w:vAlign w:val="center"/>
          </w:tcPr>
          <w:p w14:paraId="141C4F8C" w14:textId="77777777"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24 dBm</w:t>
            </w:r>
          </w:p>
          <w:p w14:paraId="4A5A6018" w14:textId="1D2471E6"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lang w:eastAsia="ja-JP"/>
              </w:rPr>
              <w:t>(max)</w:t>
            </w:r>
          </w:p>
        </w:tc>
        <w:tc>
          <w:tcPr>
            <w:tcW w:w="1984" w:type="dxa"/>
            <w:vAlign w:val="center"/>
          </w:tcPr>
          <w:p w14:paraId="08254E37" w14:textId="1A323556"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 xml:space="preserve">out-of-band region (55.62 GHz and 57 GHz or less and above 66 GHz and 67.5GHz or less); </w:t>
            </w:r>
            <w:r w:rsidRPr="00ED6127">
              <w:rPr>
                <w:rFonts w:eastAsia="Yu Gothic"/>
                <w:color w:val="000000"/>
                <w:sz w:val="20"/>
                <w:szCs w:val="20"/>
              </w:rPr>
              <w:br/>
              <w:t>-26dBm/MHz</w:t>
            </w:r>
            <w:r w:rsidRPr="00ED6127">
              <w:rPr>
                <w:rFonts w:eastAsia="Yu Gothic"/>
                <w:color w:val="000000"/>
                <w:sz w:val="20"/>
                <w:szCs w:val="20"/>
              </w:rPr>
              <w:br/>
              <w:t>spurious region (55.62 GHz or less/ Above 67.5 GHz ); -30dBm/MHz 9 GHz</w:t>
            </w:r>
          </w:p>
        </w:tc>
        <w:tc>
          <w:tcPr>
            <w:tcW w:w="2410" w:type="dxa"/>
            <w:vAlign w:val="center"/>
          </w:tcPr>
          <w:p w14:paraId="1A365120" w14:textId="1334E13D"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9 GHz Carrier sense” is required to avoid interference with other radios which operating in the same bands.</w:t>
            </w:r>
          </w:p>
        </w:tc>
        <w:tc>
          <w:tcPr>
            <w:tcW w:w="4394" w:type="dxa"/>
            <w:vAlign w:val="center"/>
          </w:tcPr>
          <w:p w14:paraId="30D2F47E" w14:textId="6EB18F17"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Carrier sense” is required to avoid interference with other radios which operating in the same bands.57-66</w:t>
            </w:r>
            <w:r w:rsidRPr="00ED6127">
              <w:rPr>
                <w:rFonts w:eastAsia="Yu Gothic"/>
                <w:color w:val="000000"/>
                <w:sz w:val="20"/>
                <w:szCs w:val="20"/>
              </w:rPr>
              <w:br/>
            </w:r>
            <w:r w:rsidRPr="00ED6127">
              <w:rPr>
                <w:rFonts w:eastAsia="Yu Gothic"/>
                <w:color w:val="000000"/>
                <w:sz w:val="20"/>
                <w:szCs w:val="20"/>
              </w:rPr>
              <w:br/>
            </w:r>
          </w:p>
        </w:tc>
      </w:tr>
      <w:tr w:rsidR="00821D0F" w:rsidRPr="00ED6127" w14:paraId="0D69334C" w14:textId="77777777" w:rsidTr="001D2C32">
        <w:tc>
          <w:tcPr>
            <w:tcW w:w="1418" w:type="dxa"/>
            <w:vAlign w:val="center"/>
          </w:tcPr>
          <w:p w14:paraId="70E3CF51" w14:textId="3641F8D5" w:rsidR="00821D0F" w:rsidRPr="00ED6127" w:rsidRDefault="00821D0F" w:rsidP="00821D0F">
            <w:pPr>
              <w:rPr>
                <w:rFonts w:eastAsia="Yu Gothic"/>
                <w:color w:val="000000"/>
                <w:sz w:val="20"/>
                <w:szCs w:val="20"/>
                <w:lang w:eastAsia="ja-JP"/>
              </w:rPr>
            </w:pPr>
            <w:r w:rsidRPr="00ED6127">
              <w:rPr>
                <w:rFonts w:eastAsia="Yu Gothic"/>
                <w:color w:val="000000"/>
                <w:sz w:val="20"/>
                <w:szCs w:val="20"/>
              </w:rPr>
              <w:t>Korea (Republic of)</w:t>
            </w:r>
          </w:p>
        </w:tc>
        <w:tc>
          <w:tcPr>
            <w:tcW w:w="1417" w:type="dxa"/>
            <w:vAlign w:val="center"/>
          </w:tcPr>
          <w:p w14:paraId="6E954D42" w14:textId="2B62FE8A"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all</w:t>
            </w:r>
          </w:p>
        </w:tc>
        <w:tc>
          <w:tcPr>
            <w:tcW w:w="1418" w:type="dxa"/>
            <w:vAlign w:val="center"/>
          </w:tcPr>
          <w:p w14:paraId="70C1E079" w14:textId="79985259"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57</w:t>
            </w:r>
            <w:r w:rsidR="005148B6" w:rsidRPr="00ED6127">
              <w:rPr>
                <w:rFonts w:eastAsia="Yu Gothic"/>
                <w:color w:val="000000"/>
                <w:sz w:val="20"/>
                <w:szCs w:val="20"/>
              </w:rPr>
              <w:t>–</w:t>
            </w:r>
            <w:r w:rsidRPr="00ED6127">
              <w:rPr>
                <w:rFonts w:eastAsia="Yu Gothic"/>
                <w:color w:val="000000"/>
                <w:sz w:val="20"/>
                <w:szCs w:val="20"/>
              </w:rPr>
              <w:t>66</w:t>
            </w:r>
          </w:p>
        </w:tc>
        <w:tc>
          <w:tcPr>
            <w:tcW w:w="1559" w:type="dxa"/>
            <w:vAlign w:val="center"/>
          </w:tcPr>
          <w:p w14:paraId="58CD79C4" w14:textId="153A02B5"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UWB and unspecified radio device, MSIT Notice No. 2024-23</w:t>
            </w:r>
          </w:p>
        </w:tc>
        <w:tc>
          <w:tcPr>
            <w:tcW w:w="1559" w:type="dxa"/>
            <w:vAlign w:val="center"/>
          </w:tcPr>
          <w:p w14:paraId="5DC53F20" w14:textId="6D8687D5"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43dBm (max), 57dBm (max) (point to point communication only)</w:t>
            </w:r>
          </w:p>
        </w:tc>
        <w:tc>
          <w:tcPr>
            <w:tcW w:w="1559" w:type="dxa"/>
            <w:vAlign w:val="center"/>
          </w:tcPr>
          <w:p w14:paraId="7313902E" w14:textId="5D15EB6A"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500mW(Directional Antenna), 100mW(Omni Antenna)</w:t>
            </w:r>
            <w:r w:rsidRPr="00ED6127">
              <w:rPr>
                <w:rFonts w:eastAsia="Yu Gothic"/>
                <w:color w:val="000000"/>
                <w:sz w:val="20"/>
                <w:szCs w:val="20"/>
              </w:rPr>
              <w:br/>
            </w:r>
            <w:r w:rsidRPr="00ED6127">
              <w:rPr>
                <w:rFonts w:eastAsia="Yu Gothic"/>
                <w:color w:val="000000"/>
                <w:sz w:val="20"/>
                <w:szCs w:val="20"/>
              </w:rPr>
              <w:br/>
              <w:t>13dBm/MHz (max</w:t>
            </w:r>
            <w:r w:rsidRPr="00ED6127">
              <w:rPr>
                <w:rFonts w:eastAsia="Yu Gothic" w:hint="eastAsia"/>
                <w:color w:val="000000"/>
                <w:sz w:val="20"/>
                <w:szCs w:val="20"/>
                <w:lang w:eastAsia="ja-JP"/>
              </w:rPr>
              <w:t xml:space="preserve"> power density</w:t>
            </w:r>
            <w:r w:rsidRPr="00ED6127">
              <w:rPr>
                <w:rFonts w:eastAsia="Yu Gothic"/>
                <w:color w:val="000000"/>
                <w:sz w:val="20"/>
                <w:szCs w:val="20"/>
              </w:rPr>
              <w:t>)</w:t>
            </w:r>
          </w:p>
        </w:tc>
        <w:tc>
          <w:tcPr>
            <w:tcW w:w="1701" w:type="dxa"/>
            <w:vAlign w:val="center"/>
          </w:tcPr>
          <w:p w14:paraId="508F2195" w14:textId="2CF53739"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general use or point to point communication</w:t>
            </w:r>
          </w:p>
        </w:tc>
        <w:tc>
          <w:tcPr>
            <w:tcW w:w="1560" w:type="dxa"/>
            <w:vAlign w:val="center"/>
          </w:tcPr>
          <w:p w14:paraId="1E082820" w14:textId="565446E5"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Omni or Directional Antenna</w:t>
            </w:r>
          </w:p>
        </w:tc>
        <w:tc>
          <w:tcPr>
            <w:tcW w:w="1984" w:type="dxa"/>
            <w:vAlign w:val="center"/>
          </w:tcPr>
          <w:p w14:paraId="39F802AE" w14:textId="7A309A14"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-36 dBm (Below 1 GHz), -30 dBm (Above 1 GHz)</w:t>
            </w:r>
          </w:p>
        </w:tc>
        <w:tc>
          <w:tcPr>
            <w:tcW w:w="2410" w:type="dxa"/>
            <w:vAlign w:val="center"/>
          </w:tcPr>
          <w:p w14:paraId="7A8BA9BE" w14:textId="3593D7C5"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57~66GHz</w:t>
            </w:r>
          </w:p>
        </w:tc>
        <w:tc>
          <w:tcPr>
            <w:tcW w:w="4394" w:type="dxa"/>
            <w:vAlign w:val="center"/>
          </w:tcPr>
          <w:p w14:paraId="5AFBEABD" w14:textId="03C966A1" w:rsidR="00821D0F" w:rsidRPr="00ED6127" w:rsidRDefault="00821D0F" w:rsidP="00821D0F">
            <w:pPr>
              <w:pStyle w:val="ListParagraph"/>
              <w:spacing w:before="120"/>
              <w:ind w:left="0"/>
              <w:rPr>
                <w:rFonts w:eastAsia="Yu Gothic"/>
                <w:color w:val="000000"/>
                <w:sz w:val="20"/>
                <w:szCs w:val="20"/>
              </w:rPr>
            </w:pPr>
            <w:r w:rsidRPr="00ED6127">
              <w:rPr>
                <w:rFonts w:eastAsia="Yu Gothic"/>
                <w:color w:val="000000"/>
                <w:sz w:val="20"/>
                <w:szCs w:val="20"/>
              </w:rPr>
              <w:t>Two types for outdoor fixed point to point communication</w:t>
            </w:r>
            <w:r w:rsidRPr="00ED6127">
              <w:rPr>
                <w:rFonts w:eastAsia="Yu Gothic"/>
                <w:color w:val="000000"/>
                <w:sz w:val="20"/>
                <w:szCs w:val="20"/>
              </w:rPr>
              <w:br/>
            </w:r>
            <w:r w:rsidRPr="00ED6127">
              <w:rPr>
                <w:rFonts w:eastAsia="Yu Gothic"/>
                <w:color w:val="000000"/>
                <w:sz w:val="20"/>
                <w:szCs w:val="20"/>
              </w:rPr>
              <w:br/>
              <w:t>Type 1: Maximum conducted power = 500mW(Directional Antenna),  Antenna gain</w:t>
            </w:r>
            <w:r w:rsidRPr="00ED6127">
              <w:rPr>
                <w:rFonts w:eastAsia="Yu Gothic"/>
                <w:color w:val="000000"/>
                <w:sz w:val="20"/>
                <w:szCs w:val="20"/>
              </w:rPr>
              <w:br/>
              <w:t xml:space="preserve"> </w:t>
            </w:r>
            <w:r w:rsidRPr="00ED6127">
              <w:rPr>
                <w:rFonts w:ascii="Cambria Math" w:eastAsia="Yu Gothic" w:hAnsi="Cambria Math"/>
                <w:color w:val="000000"/>
                <w:sz w:val="20"/>
                <w:szCs w:val="20"/>
              </w:rPr>
              <w:t>≥</w:t>
            </w:r>
            <w:r w:rsidRPr="00ED6127">
              <w:rPr>
                <w:rFonts w:eastAsia="Yu Gothic"/>
                <w:color w:val="000000"/>
                <w:sz w:val="20"/>
                <w:szCs w:val="20"/>
              </w:rPr>
              <w:t xml:space="preserve"> 51dBi, Average EIRP </w:t>
            </w:r>
            <w:r w:rsidRPr="00ED6127">
              <w:rPr>
                <w:rFonts w:ascii="Cambria Math" w:eastAsia="Yu Gothic" w:hAnsi="Cambria Math"/>
                <w:color w:val="000000"/>
                <w:sz w:val="20"/>
                <w:szCs w:val="20"/>
              </w:rPr>
              <w:t>≤</w:t>
            </w:r>
            <w:r w:rsidRPr="00ED6127">
              <w:rPr>
                <w:rFonts w:eastAsia="Yu Gothic"/>
                <w:color w:val="000000"/>
                <w:sz w:val="20"/>
                <w:szCs w:val="20"/>
              </w:rPr>
              <w:t xml:space="preserve"> 82dBm, Maximum EIRP</w:t>
            </w:r>
            <w:r w:rsidRPr="00ED6127">
              <w:rPr>
                <w:rFonts w:ascii="MS PMincho" w:eastAsia="MS PMincho" w:hAnsi="MS PMincho" w:hint="eastAsia"/>
                <w:color w:val="000000"/>
                <w:sz w:val="20"/>
                <w:szCs w:val="20"/>
              </w:rPr>
              <w:t xml:space="preserve">　</w:t>
            </w:r>
            <w:r w:rsidRPr="00ED6127">
              <w:rPr>
                <w:rFonts w:ascii="Cambria Math" w:eastAsia="Yu Gothic" w:hAnsi="Cambria Math"/>
                <w:color w:val="000000"/>
                <w:sz w:val="20"/>
                <w:szCs w:val="20"/>
              </w:rPr>
              <w:t>≤</w:t>
            </w:r>
            <w:r w:rsidRPr="00ED6127">
              <w:rPr>
                <w:rFonts w:ascii="MS PMincho" w:eastAsia="MS PMincho" w:hAnsi="MS PMincho" w:hint="eastAsia"/>
                <w:color w:val="000000"/>
                <w:sz w:val="20"/>
                <w:szCs w:val="20"/>
              </w:rPr>
              <w:t xml:space="preserve">　</w:t>
            </w:r>
            <w:r w:rsidRPr="00ED6127">
              <w:rPr>
                <w:rFonts w:eastAsia="Yu Gothic"/>
                <w:color w:val="000000"/>
                <w:sz w:val="20"/>
                <w:szCs w:val="20"/>
              </w:rPr>
              <w:t>85dBm</w:t>
            </w:r>
            <w:r w:rsidRPr="00ED6127">
              <w:rPr>
                <w:rFonts w:eastAsia="Yu Gothic"/>
                <w:color w:val="000000"/>
                <w:sz w:val="20"/>
                <w:szCs w:val="20"/>
              </w:rPr>
              <w:br/>
              <w:t>Type 2: Maximum conducted power = 500mW(Directional Antenna),  Antenna gain</w:t>
            </w:r>
            <w:r w:rsidRPr="00ED6127">
              <w:rPr>
                <w:rFonts w:eastAsia="Yu Gothic"/>
                <w:color w:val="000000"/>
                <w:sz w:val="20"/>
                <w:szCs w:val="20"/>
              </w:rPr>
              <w:br/>
              <w:t xml:space="preserve"> &lt; 51dBi, Average EIRP </w:t>
            </w:r>
            <w:r w:rsidRPr="00ED6127">
              <w:rPr>
                <w:rFonts w:ascii="Cambria Math" w:eastAsia="Yu Gothic" w:hAnsi="Cambria Math"/>
                <w:color w:val="000000"/>
                <w:sz w:val="20"/>
                <w:szCs w:val="20"/>
              </w:rPr>
              <w:t>≤</w:t>
            </w:r>
            <w:r w:rsidRPr="00ED6127">
              <w:rPr>
                <w:rFonts w:eastAsia="Yu Gothic"/>
                <w:color w:val="000000"/>
                <w:sz w:val="20"/>
                <w:szCs w:val="20"/>
              </w:rPr>
              <w:t xml:space="preserve"> 82-(51-Antenna Gain)x2 dBm, Maximum EIRP </w:t>
            </w:r>
            <w:r w:rsidRPr="00ED6127">
              <w:rPr>
                <w:rFonts w:eastAsia="Yu Gothic"/>
                <w:color w:val="000000"/>
                <w:sz w:val="20"/>
                <w:szCs w:val="20"/>
              </w:rPr>
              <w:br/>
              <w:t xml:space="preserve"> </w:t>
            </w:r>
            <w:r w:rsidRPr="00ED6127">
              <w:rPr>
                <w:rFonts w:ascii="Cambria Math" w:eastAsia="Yu Gothic" w:hAnsi="Cambria Math"/>
                <w:color w:val="000000"/>
                <w:sz w:val="20"/>
                <w:szCs w:val="20"/>
              </w:rPr>
              <w:t>≤</w:t>
            </w:r>
            <w:r w:rsidRPr="00ED6127">
              <w:rPr>
                <w:rFonts w:eastAsia="Yu Gothic"/>
                <w:color w:val="000000"/>
                <w:sz w:val="20"/>
                <w:szCs w:val="20"/>
              </w:rPr>
              <w:t xml:space="preserve"> 82-(51-Antenna Gain)x2 dBm </w:t>
            </w:r>
          </w:p>
        </w:tc>
      </w:tr>
      <w:tr w:rsidR="00821D0F" w:rsidRPr="00ED6127" w14:paraId="6CC237D1" w14:textId="77777777" w:rsidTr="001D2C32">
        <w:tc>
          <w:tcPr>
            <w:tcW w:w="1418" w:type="dxa"/>
            <w:vAlign w:val="center"/>
          </w:tcPr>
          <w:p w14:paraId="35438AB3" w14:textId="679C829C" w:rsidR="00821D0F" w:rsidRPr="00ED6127" w:rsidRDefault="00821D0F" w:rsidP="00821D0F">
            <w:pPr>
              <w:rPr>
                <w:rFonts w:eastAsia="Yu Gothic"/>
                <w:color w:val="000000"/>
                <w:sz w:val="20"/>
                <w:szCs w:val="20"/>
                <w:lang w:eastAsia="ja-JP"/>
              </w:rPr>
            </w:pPr>
            <w:r w:rsidRPr="00ED6127">
              <w:rPr>
                <w:rFonts w:eastAsia="Yu Gothic"/>
                <w:color w:val="000000"/>
                <w:sz w:val="20"/>
                <w:szCs w:val="20"/>
              </w:rPr>
              <w:t>Malaysia</w:t>
            </w:r>
          </w:p>
        </w:tc>
        <w:tc>
          <w:tcPr>
            <w:tcW w:w="1417" w:type="dxa"/>
            <w:vAlign w:val="center"/>
          </w:tcPr>
          <w:p w14:paraId="7B2CC2BA" w14:textId="7A4B878A"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N/A</w:t>
            </w:r>
          </w:p>
        </w:tc>
        <w:tc>
          <w:tcPr>
            <w:tcW w:w="1418" w:type="dxa"/>
            <w:vAlign w:val="center"/>
          </w:tcPr>
          <w:p w14:paraId="7F374144" w14:textId="3E9BB66A" w:rsidR="00821D0F" w:rsidRPr="00ED6127" w:rsidRDefault="00821D0F" w:rsidP="00821D0F">
            <w:pPr>
              <w:pStyle w:val="ListParagraph"/>
              <w:spacing w:before="120"/>
              <w:ind w:left="0"/>
              <w:rPr>
                <w:rFonts w:eastAsia="Yu Gothic"/>
                <w:color w:val="000000"/>
                <w:sz w:val="20"/>
                <w:szCs w:val="20"/>
                <w:lang w:eastAsia="ja-JP"/>
              </w:rPr>
            </w:pPr>
            <w:r w:rsidRPr="00ED6127">
              <w:rPr>
                <w:rFonts w:eastAsia="Yu Gothic"/>
                <w:color w:val="000000"/>
                <w:sz w:val="20"/>
                <w:szCs w:val="20"/>
              </w:rPr>
              <w:t>N/A</w:t>
            </w:r>
          </w:p>
        </w:tc>
        <w:tc>
          <w:tcPr>
            <w:tcW w:w="1559" w:type="dxa"/>
            <w:vAlign w:val="center"/>
          </w:tcPr>
          <w:p w14:paraId="05CFDCE5" w14:textId="77777777" w:rsidR="00821D0F" w:rsidRPr="00ED6127" w:rsidRDefault="00821D0F" w:rsidP="00821D0F">
            <w:pPr>
              <w:pStyle w:val="ListParagraph"/>
              <w:spacing w:before="120"/>
              <w:ind w:left="0"/>
              <w:rPr>
                <w:rFonts w:eastAsia="Yu Gothic"/>
                <w:color w:val="000000"/>
                <w:sz w:val="20"/>
                <w:szCs w:val="20"/>
              </w:rPr>
            </w:pPr>
          </w:p>
        </w:tc>
        <w:tc>
          <w:tcPr>
            <w:tcW w:w="1559" w:type="dxa"/>
            <w:vAlign w:val="center"/>
          </w:tcPr>
          <w:p w14:paraId="1259F52A" w14:textId="77777777" w:rsidR="00821D0F" w:rsidRPr="00ED6127" w:rsidRDefault="00821D0F" w:rsidP="00821D0F">
            <w:pPr>
              <w:pStyle w:val="ListParagraph"/>
              <w:spacing w:before="120"/>
              <w:ind w:left="0"/>
              <w:rPr>
                <w:rFonts w:eastAsia="Yu Gothic"/>
                <w:color w:val="000000"/>
                <w:sz w:val="20"/>
                <w:szCs w:val="20"/>
              </w:rPr>
            </w:pPr>
          </w:p>
        </w:tc>
        <w:tc>
          <w:tcPr>
            <w:tcW w:w="1559" w:type="dxa"/>
            <w:vAlign w:val="center"/>
          </w:tcPr>
          <w:p w14:paraId="201F1A09" w14:textId="77777777" w:rsidR="00821D0F" w:rsidRPr="00ED6127" w:rsidRDefault="00821D0F" w:rsidP="00821D0F">
            <w:pPr>
              <w:pStyle w:val="ListParagraph"/>
              <w:spacing w:before="120"/>
              <w:ind w:left="0"/>
              <w:rPr>
                <w:rFonts w:eastAsia="Yu Gothic"/>
                <w:color w:val="000000"/>
                <w:sz w:val="20"/>
                <w:szCs w:val="20"/>
              </w:rPr>
            </w:pPr>
          </w:p>
        </w:tc>
        <w:tc>
          <w:tcPr>
            <w:tcW w:w="1701" w:type="dxa"/>
            <w:vAlign w:val="center"/>
          </w:tcPr>
          <w:p w14:paraId="64369393" w14:textId="77777777" w:rsidR="00821D0F" w:rsidRPr="00ED6127" w:rsidRDefault="00821D0F" w:rsidP="00821D0F">
            <w:pPr>
              <w:pStyle w:val="ListParagraph"/>
              <w:spacing w:before="120"/>
              <w:ind w:left="0"/>
              <w:rPr>
                <w:rFonts w:eastAsia="Yu Gothic"/>
                <w:color w:val="000000"/>
                <w:sz w:val="20"/>
                <w:szCs w:val="20"/>
              </w:rPr>
            </w:pPr>
          </w:p>
        </w:tc>
        <w:tc>
          <w:tcPr>
            <w:tcW w:w="1560" w:type="dxa"/>
            <w:vAlign w:val="center"/>
          </w:tcPr>
          <w:p w14:paraId="1CC8531C" w14:textId="77777777" w:rsidR="00821D0F" w:rsidRPr="00ED6127" w:rsidRDefault="00821D0F" w:rsidP="00821D0F">
            <w:pPr>
              <w:pStyle w:val="ListParagraph"/>
              <w:spacing w:before="120"/>
              <w:ind w:left="0"/>
              <w:rPr>
                <w:rFonts w:eastAsia="Yu Gothic"/>
                <w:color w:val="000000"/>
                <w:sz w:val="20"/>
                <w:szCs w:val="20"/>
              </w:rPr>
            </w:pPr>
          </w:p>
        </w:tc>
        <w:tc>
          <w:tcPr>
            <w:tcW w:w="1984" w:type="dxa"/>
            <w:vAlign w:val="center"/>
          </w:tcPr>
          <w:p w14:paraId="4C291171" w14:textId="77777777" w:rsidR="00821D0F" w:rsidRPr="00ED6127" w:rsidRDefault="00821D0F" w:rsidP="00821D0F">
            <w:pPr>
              <w:pStyle w:val="ListParagraph"/>
              <w:spacing w:before="120"/>
              <w:ind w:left="0"/>
              <w:rPr>
                <w:rFonts w:eastAsia="Yu Gothic"/>
                <w:color w:val="000000"/>
                <w:sz w:val="20"/>
                <w:szCs w:val="20"/>
              </w:rPr>
            </w:pPr>
          </w:p>
        </w:tc>
        <w:tc>
          <w:tcPr>
            <w:tcW w:w="2410" w:type="dxa"/>
            <w:vAlign w:val="center"/>
          </w:tcPr>
          <w:p w14:paraId="5E8F05B3" w14:textId="77777777" w:rsidR="00821D0F" w:rsidRPr="00ED6127" w:rsidRDefault="00821D0F" w:rsidP="00821D0F">
            <w:pPr>
              <w:pStyle w:val="ListParagraph"/>
              <w:spacing w:before="120"/>
              <w:ind w:left="0"/>
              <w:rPr>
                <w:rFonts w:eastAsia="Yu Gothic"/>
                <w:color w:val="000000"/>
                <w:sz w:val="20"/>
                <w:szCs w:val="20"/>
              </w:rPr>
            </w:pPr>
          </w:p>
        </w:tc>
        <w:tc>
          <w:tcPr>
            <w:tcW w:w="4394" w:type="dxa"/>
            <w:vAlign w:val="center"/>
          </w:tcPr>
          <w:p w14:paraId="2FDA8237" w14:textId="77777777" w:rsidR="00821D0F" w:rsidRPr="00ED6127" w:rsidRDefault="00821D0F" w:rsidP="00821D0F">
            <w:pPr>
              <w:pStyle w:val="ListParagraph"/>
              <w:spacing w:before="120"/>
              <w:ind w:left="0"/>
              <w:rPr>
                <w:rFonts w:eastAsia="Yu Gothic"/>
                <w:color w:val="000000"/>
                <w:sz w:val="20"/>
                <w:szCs w:val="20"/>
              </w:rPr>
            </w:pPr>
          </w:p>
        </w:tc>
      </w:tr>
      <w:tr w:rsidR="00850FA6" w:rsidRPr="00ED6127" w14:paraId="57D596AC" w14:textId="77777777" w:rsidTr="001D2C32">
        <w:tc>
          <w:tcPr>
            <w:tcW w:w="1418" w:type="dxa"/>
            <w:vAlign w:val="center"/>
          </w:tcPr>
          <w:p w14:paraId="32537DEC" w14:textId="1D511334" w:rsidR="00850FA6" w:rsidRPr="00ED6127" w:rsidRDefault="00850FA6" w:rsidP="00850FA6">
            <w:pPr>
              <w:rPr>
                <w:rFonts w:eastAsia="Yu Gothic"/>
                <w:color w:val="000000"/>
                <w:sz w:val="20"/>
                <w:szCs w:val="20"/>
                <w:lang w:eastAsia="ja-JP"/>
              </w:rPr>
            </w:pPr>
            <w:r w:rsidRPr="00ED6127">
              <w:rPr>
                <w:rFonts w:eastAsia="Yu Gothic"/>
                <w:color w:val="000000"/>
                <w:sz w:val="20"/>
                <w:szCs w:val="20"/>
              </w:rPr>
              <w:t>Myanmar (Republic of the Union of)</w:t>
            </w:r>
          </w:p>
        </w:tc>
        <w:tc>
          <w:tcPr>
            <w:tcW w:w="1417" w:type="dxa"/>
            <w:vAlign w:val="center"/>
          </w:tcPr>
          <w:p w14:paraId="48129868" w14:textId="4A5A6F1B" w:rsidR="00850FA6" w:rsidRPr="00ED6127" w:rsidRDefault="00850FA6" w:rsidP="00850FA6">
            <w:pPr>
              <w:pStyle w:val="ListParagraph"/>
              <w:spacing w:before="120"/>
              <w:ind w:left="0"/>
              <w:rPr>
                <w:rFonts w:eastAsia="Yu Gothic"/>
                <w:color w:val="000000"/>
                <w:sz w:val="20"/>
                <w:szCs w:val="20"/>
                <w:lang w:eastAsia="ja-JP"/>
              </w:rPr>
            </w:pPr>
            <w:r w:rsidRPr="00ED6127">
              <w:rPr>
                <w:rFonts w:eastAsia="Yu Gothic"/>
                <w:color w:val="000000"/>
                <w:sz w:val="20"/>
                <w:szCs w:val="20"/>
              </w:rPr>
              <w:t>external automotive radar</w:t>
            </w:r>
          </w:p>
        </w:tc>
        <w:tc>
          <w:tcPr>
            <w:tcW w:w="1418" w:type="dxa"/>
            <w:vAlign w:val="center"/>
          </w:tcPr>
          <w:p w14:paraId="0C6DA72D" w14:textId="5483D804" w:rsidR="00850FA6" w:rsidRPr="00ED6127" w:rsidRDefault="00850FA6" w:rsidP="00850FA6">
            <w:pPr>
              <w:pStyle w:val="ListParagraph"/>
              <w:spacing w:before="120"/>
              <w:ind w:left="0"/>
              <w:rPr>
                <w:rFonts w:eastAsia="Yu Gothic"/>
                <w:color w:val="000000"/>
                <w:sz w:val="20"/>
                <w:szCs w:val="20"/>
                <w:lang w:eastAsia="ja-JP"/>
              </w:rPr>
            </w:pPr>
            <w:r w:rsidRPr="00ED6127">
              <w:rPr>
                <w:rFonts w:eastAsia="Yu Gothic"/>
                <w:color w:val="000000"/>
                <w:sz w:val="20"/>
                <w:szCs w:val="20"/>
              </w:rPr>
              <w:t>57</w:t>
            </w:r>
            <w:r w:rsidR="005148B6" w:rsidRPr="00ED6127">
              <w:rPr>
                <w:rFonts w:eastAsia="Yu Gothic"/>
                <w:color w:val="000000"/>
                <w:sz w:val="20"/>
                <w:szCs w:val="20"/>
              </w:rPr>
              <w:t>–</w:t>
            </w:r>
            <w:r w:rsidRPr="00ED6127">
              <w:rPr>
                <w:rFonts w:eastAsia="Yu Gothic"/>
                <w:color w:val="000000"/>
                <w:sz w:val="20"/>
                <w:szCs w:val="20"/>
              </w:rPr>
              <w:t>71</w:t>
            </w:r>
            <w:r w:rsidRPr="00ED6127">
              <w:rPr>
                <w:rFonts w:eastAsia="Yu Gothic"/>
                <w:color w:val="000000"/>
                <w:sz w:val="20"/>
                <w:szCs w:val="20"/>
              </w:rPr>
              <w:br/>
            </w:r>
            <w:r w:rsidRPr="00ED6127">
              <w:rPr>
                <w:rFonts w:eastAsia="Yu Gothic"/>
                <w:color w:val="000000"/>
                <w:sz w:val="20"/>
                <w:szCs w:val="20"/>
              </w:rPr>
              <w:br/>
              <w:t>National Table of Frequency Allocations(NTFA) 59</w:t>
            </w:r>
            <w:r w:rsidR="005148B6" w:rsidRPr="00ED6127">
              <w:rPr>
                <w:rFonts w:eastAsia="Yu Gothic"/>
                <w:color w:val="000000"/>
                <w:sz w:val="20"/>
                <w:szCs w:val="20"/>
              </w:rPr>
              <w:t>–</w:t>
            </w:r>
            <w:r w:rsidRPr="00ED6127">
              <w:rPr>
                <w:rFonts w:eastAsia="Yu Gothic"/>
                <w:color w:val="000000"/>
                <w:sz w:val="20"/>
                <w:szCs w:val="20"/>
              </w:rPr>
              <w:t>64</w:t>
            </w:r>
            <w:r w:rsidRPr="00ED6127">
              <w:rPr>
                <w:rFonts w:eastAsia="Yu Gothic"/>
                <w:color w:val="000000"/>
                <w:sz w:val="20"/>
                <w:szCs w:val="20"/>
              </w:rPr>
              <w:br/>
              <w:t>GHz,66</w:t>
            </w:r>
            <w:r w:rsidR="005148B6" w:rsidRPr="00ED6127">
              <w:rPr>
                <w:rFonts w:eastAsia="Yu Gothic"/>
                <w:color w:val="000000"/>
                <w:sz w:val="20"/>
                <w:szCs w:val="20"/>
              </w:rPr>
              <w:t>–</w:t>
            </w:r>
            <w:r w:rsidRPr="00ED6127">
              <w:rPr>
                <w:rFonts w:eastAsia="Yu Gothic"/>
                <w:color w:val="000000"/>
                <w:sz w:val="20"/>
                <w:szCs w:val="20"/>
              </w:rPr>
              <w:t xml:space="preserve">71 GHz &amp; </w:t>
            </w:r>
            <w:r w:rsidR="007821B1" w:rsidRPr="00ED6127">
              <w:rPr>
                <w:rFonts w:eastAsia="Yu Gothic"/>
                <w:color w:val="000000"/>
                <w:sz w:val="20"/>
                <w:szCs w:val="20"/>
              </w:rPr>
              <w:t>76–81</w:t>
            </w:r>
            <w:r w:rsidRPr="00ED6127">
              <w:rPr>
                <w:rFonts w:eastAsia="Yu Gothic"/>
                <w:color w:val="000000"/>
                <w:sz w:val="20"/>
                <w:szCs w:val="20"/>
              </w:rPr>
              <w:t xml:space="preserve"> GHz are allocated for RADIOLOCATION and</w:t>
            </w:r>
            <w:r w:rsidRPr="00ED6127">
              <w:rPr>
                <w:rFonts w:eastAsia="Yu Gothic"/>
                <w:color w:val="000000"/>
                <w:sz w:val="20"/>
                <w:szCs w:val="20"/>
              </w:rPr>
              <w:br/>
              <w:t>RADIONAVIGATION Services</w:t>
            </w:r>
          </w:p>
        </w:tc>
        <w:tc>
          <w:tcPr>
            <w:tcW w:w="1559" w:type="dxa"/>
            <w:vAlign w:val="center"/>
          </w:tcPr>
          <w:p w14:paraId="65B31135" w14:textId="6A884F76"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Technical Specifications for Short Range Devices (SRD)</w:t>
            </w:r>
          </w:p>
        </w:tc>
        <w:tc>
          <w:tcPr>
            <w:tcW w:w="1559" w:type="dxa"/>
            <w:vAlign w:val="center"/>
          </w:tcPr>
          <w:p w14:paraId="21A8105F" w14:textId="0A5D60CD"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Not defined</w:t>
            </w:r>
          </w:p>
        </w:tc>
        <w:tc>
          <w:tcPr>
            <w:tcW w:w="1559" w:type="dxa"/>
            <w:vAlign w:val="center"/>
          </w:tcPr>
          <w:p w14:paraId="4788D87D" w14:textId="3B574069"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Not defined</w:t>
            </w:r>
          </w:p>
        </w:tc>
        <w:tc>
          <w:tcPr>
            <w:tcW w:w="1701" w:type="dxa"/>
            <w:vAlign w:val="center"/>
          </w:tcPr>
          <w:p w14:paraId="67E6144A" w14:textId="77777777" w:rsidR="00850FA6" w:rsidRPr="00ED6127" w:rsidRDefault="00850FA6" w:rsidP="00850FA6">
            <w:pPr>
              <w:pStyle w:val="ListParagraph"/>
              <w:spacing w:before="120"/>
              <w:ind w:left="0"/>
              <w:rPr>
                <w:rFonts w:eastAsia="Yu Gothic"/>
                <w:color w:val="000000"/>
                <w:sz w:val="20"/>
                <w:szCs w:val="20"/>
              </w:rPr>
            </w:pPr>
          </w:p>
        </w:tc>
        <w:tc>
          <w:tcPr>
            <w:tcW w:w="1560" w:type="dxa"/>
            <w:vAlign w:val="center"/>
          </w:tcPr>
          <w:p w14:paraId="00A555C5" w14:textId="77777777" w:rsidR="00850FA6" w:rsidRPr="00ED6127" w:rsidRDefault="00850FA6" w:rsidP="00850FA6">
            <w:pPr>
              <w:pStyle w:val="ListParagraph"/>
              <w:spacing w:before="120"/>
              <w:ind w:left="0"/>
              <w:rPr>
                <w:rFonts w:eastAsia="Yu Gothic"/>
                <w:color w:val="000000"/>
                <w:sz w:val="20"/>
                <w:szCs w:val="20"/>
              </w:rPr>
            </w:pPr>
          </w:p>
        </w:tc>
        <w:tc>
          <w:tcPr>
            <w:tcW w:w="1984" w:type="dxa"/>
            <w:vAlign w:val="center"/>
          </w:tcPr>
          <w:p w14:paraId="61D815D8" w14:textId="77777777" w:rsidR="00850FA6" w:rsidRPr="00ED6127" w:rsidRDefault="00850FA6" w:rsidP="00850FA6">
            <w:pPr>
              <w:pStyle w:val="ListParagraph"/>
              <w:spacing w:before="120"/>
              <w:ind w:left="0"/>
              <w:rPr>
                <w:rFonts w:eastAsia="Yu Gothic"/>
                <w:color w:val="000000"/>
                <w:sz w:val="20"/>
                <w:szCs w:val="20"/>
              </w:rPr>
            </w:pPr>
          </w:p>
        </w:tc>
        <w:tc>
          <w:tcPr>
            <w:tcW w:w="2410" w:type="dxa"/>
            <w:vAlign w:val="center"/>
          </w:tcPr>
          <w:p w14:paraId="39CAF0E9" w14:textId="77777777" w:rsidR="00850FA6" w:rsidRPr="00ED6127" w:rsidRDefault="00850FA6" w:rsidP="00850FA6">
            <w:pPr>
              <w:pStyle w:val="ListParagraph"/>
              <w:spacing w:before="120"/>
              <w:ind w:left="0"/>
              <w:rPr>
                <w:rFonts w:eastAsia="Yu Gothic"/>
                <w:color w:val="000000"/>
                <w:sz w:val="20"/>
                <w:szCs w:val="20"/>
              </w:rPr>
            </w:pPr>
          </w:p>
        </w:tc>
        <w:tc>
          <w:tcPr>
            <w:tcW w:w="4394" w:type="dxa"/>
            <w:vAlign w:val="center"/>
          </w:tcPr>
          <w:p w14:paraId="39890019" w14:textId="77777777" w:rsidR="00850FA6" w:rsidRPr="00ED6127" w:rsidRDefault="00850FA6" w:rsidP="00850FA6">
            <w:pPr>
              <w:pStyle w:val="ListParagraph"/>
              <w:spacing w:before="120"/>
              <w:ind w:left="0"/>
              <w:rPr>
                <w:rFonts w:eastAsia="Yu Gothic"/>
                <w:color w:val="000000"/>
                <w:sz w:val="20"/>
                <w:szCs w:val="20"/>
              </w:rPr>
            </w:pPr>
          </w:p>
        </w:tc>
      </w:tr>
      <w:tr w:rsidR="00850FA6" w:rsidRPr="00ED6127" w14:paraId="0BE5CB24" w14:textId="77777777" w:rsidTr="001D2C32">
        <w:tc>
          <w:tcPr>
            <w:tcW w:w="1418" w:type="dxa"/>
            <w:vAlign w:val="center"/>
          </w:tcPr>
          <w:p w14:paraId="466339E5" w14:textId="73D92769" w:rsidR="00850FA6" w:rsidRPr="00ED6127" w:rsidRDefault="00850FA6" w:rsidP="00850FA6">
            <w:pPr>
              <w:rPr>
                <w:rFonts w:eastAsia="Yu Gothic"/>
                <w:color w:val="000000"/>
                <w:sz w:val="20"/>
                <w:szCs w:val="20"/>
                <w:lang w:eastAsia="ja-JP"/>
              </w:rPr>
            </w:pPr>
            <w:r w:rsidRPr="00ED6127">
              <w:rPr>
                <w:rFonts w:eastAsia="Yu Gothic"/>
                <w:color w:val="000000"/>
                <w:sz w:val="20"/>
                <w:szCs w:val="20"/>
              </w:rPr>
              <w:t>New Zealand</w:t>
            </w:r>
          </w:p>
        </w:tc>
        <w:tc>
          <w:tcPr>
            <w:tcW w:w="1417" w:type="dxa"/>
            <w:vAlign w:val="center"/>
          </w:tcPr>
          <w:p w14:paraId="67B0CECB" w14:textId="6CC9EA31" w:rsidR="00850FA6" w:rsidRPr="00ED6127" w:rsidRDefault="00850FA6" w:rsidP="00850FA6">
            <w:pPr>
              <w:pStyle w:val="ListParagraph"/>
              <w:spacing w:before="120"/>
              <w:ind w:left="0"/>
              <w:rPr>
                <w:rFonts w:eastAsia="Yu Gothic"/>
                <w:color w:val="000000"/>
                <w:sz w:val="20"/>
                <w:szCs w:val="20"/>
                <w:lang w:eastAsia="ja-JP"/>
              </w:rPr>
            </w:pPr>
            <w:r w:rsidRPr="00ED6127">
              <w:rPr>
                <w:rFonts w:eastAsia="Yu Gothic"/>
                <w:color w:val="000000"/>
                <w:sz w:val="20"/>
                <w:szCs w:val="20"/>
              </w:rPr>
              <w:t>all</w:t>
            </w:r>
            <w:r w:rsidRPr="00ED6127">
              <w:rPr>
                <w:rFonts w:eastAsia="Yu Gothic"/>
                <w:color w:val="000000"/>
                <w:sz w:val="20"/>
                <w:szCs w:val="20"/>
              </w:rPr>
              <w:br/>
              <w:t xml:space="preserve">https://www.rsm.govt.nz/about/publications/gazette-notices/general-user-radio-licence-gurl-notices#bookmark13 </w:t>
            </w:r>
          </w:p>
        </w:tc>
        <w:tc>
          <w:tcPr>
            <w:tcW w:w="1418" w:type="dxa"/>
            <w:vAlign w:val="center"/>
          </w:tcPr>
          <w:p w14:paraId="04FA4254" w14:textId="192A4E2B" w:rsidR="00850FA6" w:rsidRPr="00ED6127" w:rsidRDefault="00850FA6" w:rsidP="00850FA6">
            <w:pPr>
              <w:pStyle w:val="ListParagraph"/>
              <w:spacing w:before="120"/>
              <w:ind w:left="0"/>
              <w:rPr>
                <w:rFonts w:eastAsia="Yu Gothic"/>
                <w:color w:val="000000"/>
                <w:sz w:val="20"/>
                <w:szCs w:val="20"/>
                <w:lang w:eastAsia="ja-JP"/>
              </w:rPr>
            </w:pPr>
            <w:r w:rsidRPr="00ED6127">
              <w:rPr>
                <w:rFonts w:eastAsia="Yu Gothic"/>
                <w:color w:val="000000"/>
                <w:sz w:val="20"/>
                <w:szCs w:val="20"/>
              </w:rPr>
              <w:t>57-71</w:t>
            </w:r>
            <w:r w:rsidRPr="00ED6127">
              <w:rPr>
                <w:rFonts w:eastAsia="Yu Gothic"/>
                <w:color w:val="000000"/>
                <w:sz w:val="20"/>
                <w:szCs w:val="20"/>
              </w:rPr>
              <w:br/>
              <w:t>https://www.rsm.govt.nz/about/publications/gazette-notices/general-user-radio-licence-gurl-notices#bookmark13</w:t>
            </w:r>
          </w:p>
        </w:tc>
        <w:tc>
          <w:tcPr>
            <w:tcW w:w="1559" w:type="dxa"/>
            <w:vAlign w:val="center"/>
          </w:tcPr>
          <w:p w14:paraId="0FCF384E" w14:textId="07057E8C"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 xml:space="preserve"> https://www.rsm.govt.nz/about/publications/gazette-notices/product-compliance-gazette-notices</w:t>
            </w:r>
          </w:p>
        </w:tc>
        <w:tc>
          <w:tcPr>
            <w:tcW w:w="1559" w:type="dxa"/>
            <w:vAlign w:val="center"/>
          </w:tcPr>
          <w:p w14:paraId="1BAFCD1F" w14:textId="78D479CD" w:rsidR="00850FA6" w:rsidRPr="00ED6127" w:rsidRDefault="00850FA6" w:rsidP="00850FA6">
            <w:pPr>
              <w:pStyle w:val="ListParagraph"/>
              <w:spacing w:before="120"/>
              <w:ind w:left="0"/>
              <w:rPr>
                <w:rFonts w:eastAsia="Yu Gothic"/>
                <w:color w:val="000000"/>
                <w:sz w:val="20"/>
                <w:szCs w:val="20"/>
                <w:lang w:val="de-DE"/>
              </w:rPr>
            </w:pPr>
            <w:r w:rsidRPr="00ED6127">
              <w:rPr>
                <w:rFonts w:eastAsia="Yu Gothic"/>
                <w:color w:val="000000"/>
                <w:sz w:val="20"/>
                <w:szCs w:val="20"/>
                <w:lang w:val="de-DE"/>
              </w:rPr>
              <w:t>13 dBW (max)</w:t>
            </w:r>
            <w:r w:rsidRPr="00ED6127">
              <w:rPr>
                <w:rFonts w:eastAsia="Yu Gothic"/>
                <w:color w:val="000000"/>
                <w:sz w:val="20"/>
                <w:szCs w:val="20"/>
                <w:lang w:val="de-DE"/>
              </w:rPr>
              <w:br/>
              <w:t>https://www.rsm.govt.nz/about/publications/gazette-notices/general-user-radio-licence-gurl-notices#bookmark13</w:t>
            </w:r>
          </w:p>
        </w:tc>
        <w:tc>
          <w:tcPr>
            <w:tcW w:w="1559" w:type="dxa"/>
            <w:vAlign w:val="center"/>
          </w:tcPr>
          <w:p w14:paraId="425CEE5C" w14:textId="0A51AF7A" w:rsidR="00850FA6" w:rsidRPr="00ED6127" w:rsidRDefault="00850FA6" w:rsidP="00850FA6">
            <w:pPr>
              <w:pStyle w:val="ListParagraph"/>
              <w:spacing w:before="120"/>
              <w:ind w:left="0"/>
              <w:rPr>
                <w:rFonts w:eastAsia="Yu Gothic"/>
                <w:color w:val="000000"/>
                <w:sz w:val="20"/>
                <w:szCs w:val="20"/>
                <w:lang w:val="de-DE"/>
              </w:rPr>
            </w:pPr>
            <w:r w:rsidRPr="00ED6127">
              <w:rPr>
                <w:rFonts w:eastAsia="Yu Gothic" w:hint="eastAsia"/>
                <w:color w:val="000000"/>
                <w:sz w:val="20"/>
                <w:szCs w:val="20"/>
              </w:rPr>
              <w:t xml:space="preserve">　</w:t>
            </w:r>
          </w:p>
        </w:tc>
        <w:tc>
          <w:tcPr>
            <w:tcW w:w="1701" w:type="dxa"/>
            <w:vAlign w:val="center"/>
          </w:tcPr>
          <w:p w14:paraId="02311FEF" w14:textId="7AC5947D" w:rsidR="00850FA6" w:rsidRPr="00ED6127" w:rsidRDefault="00850FA6" w:rsidP="00850FA6">
            <w:pPr>
              <w:pStyle w:val="ListParagraph"/>
              <w:spacing w:before="120"/>
              <w:ind w:left="0"/>
              <w:rPr>
                <w:rFonts w:eastAsia="Yu Gothic"/>
                <w:color w:val="000000"/>
                <w:sz w:val="20"/>
                <w:szCs w:val="20"/>
                <w:lang w:val="pt-BR"/>
              </w:rPr>
            </w:pPr>
            <w:r w:rsidRPr="00ED6127">
              <w:rPr>
                <w:rFonts w:eastAsia="Yu Gothic"/>
                <w:color w:val="000000"/>
                <w:sz w:val="20"/>
                <w:szCs w:val="20"/>
                <w:lang w:val="pt-BR"/>
              </w:rPr>
              <w:t>No. https://www.rsm.govt.nz/about/publications/gazette-notices/general-user-radio-licence-gurl-notices#bookmark13</w:t>
            </w:r>
          </w:p>
        </w:tc>
        <w:tc>
          <w:tcPr>
            <w:tcW w:w="1560" w:type="dxa"/>
            <w:vAlign w:val="center"/>
          </w:tcPr>
          <w:p w14:paraId="08DE6FF5" w14:textId="77777777" w:rsidR="00850FA6" w:rsidRPr="00ED6127" w:rsidRDefault="00850FA6" w:rsidP="00850FA6">
            <w:pPr>
              <w:pStyle w:val="ListParagraph"/>
              <w:spacing w:before="120"/>
              <w:ind w:left="0"/>
              <w:rPr>
                <w:rFonts w:eastAsia="MS Mincho"/>
                <w:sz w:val="20"/>
                <w:szCs w:val="20"/>
                <w:lang w:val="pt-BR" w:eastAsia="ja-JP"/>
              </w:rPr>
            </w:pPr>
            <w:r w:rsidRPr="00ED6127">
              <w:rPr>
                <w:rFonts w:eastAsia="MS Mincho"/>
                <w:sz w:val="20"/>
                <w:szCs w:val="20"/>
                <w:lang w:val="pt-BR" w:eastAsia="ja-JP"/>
              </w:rPr>
              <w:t>No definition</w:t>
            </w:r>
          </w:p>
          <w:p w14:paraId="31A2C581" w14:textId="5879B6E3" w:rsidR="00850FA6" w:rsidRPr="00ED6127" w:rsidRDefault="00850FA6" w:rsidP="00850FA6">
            <w:pPr>
              <w:pStyle w:val="ListParagraph"/>
              <w:spacing w:before="120"/>
              <w:ind w:left="0"/>
              <w:rPr>
                <w:rFonts w:eastAsia="Yu Gothic"/>
                <w:color w:val="000000"/>
                <w:sz w:val="20"/>
                <w:szCs w:val="20"/>
                <w:lang w:val="pt-BR"/>
              </w:rPr>
            </w:pPr>
            <w:r w:rsidRPr="00ED6127">
              <w:rPr>
                <w:sz w:val="20"/>
                <w:szCs w:val="20"/>
                <w:lang w:val="pt-BR"/>
              </w:rPr>
              <w:t>https://www.rsm.govt.nz/about/publications/gazette-notices/general-user-radio-licence-gurl-notices#bookmark13</w:t>
            </w:r>
            <w:r w:rsidRPr="00ED6127">
              <w:rPr>
                <w:rFonts w:eastAsia="Yu Gothic" w:hint="eastAsia"/>
                <w:color w:val="000000"/>
                <w:sz w:val="20"/>
                <w:szCs w:val="20"/>
              </w:rPr>
              <w:t xml:space="preserve">　</w:t>
            </w:r>
          </w:p>
        </w:tc>
        <w:tc>
          <w:tcPr>
            <w:tcW w:w="1984" w:type="dxa"/>
            <w:vAlign w:val="center"/>
          </w:tcPr>
          <w:p w14:paraId="4C7FA9C0" w14:textId="5069F4BC" w:rsidR="00850FA6" w:rsidRPr="00ED6127" w:rsidRDefault="00850FA6" w:rsidP="00850FA6">
            <w:pPr>
              <w:pStyle w:val="ListParagraph"/>
              <w:spacing w:before="120"/>
              <w:ind w:left="0"/>
              <w:rPr>
                <w:rFonts w:eastAsia="Yu Gothic"/>
                <w:color w:val="000000"/>
                <w:sz w:val="20"/>
                <w:szCs w:val="20"/>
                <w:lang w:val="pt-BR"/>
              </w:rPr>
            </w:pPr>
            <w:r w:rsidRPr="00ED6127">
              <w:rPr>
                <w:rFonts w:eastAsia="Yu Gothic"/>
                <w:color w:val="000000"/>
                <w:sz w:val="20"/>
                <w:szCs w:val="20"/>
                <w:lang w:val="pt-BR"/>
              </w:rPr>
              <w:t>https://www.rsm.govt.nz/about/publications/gazette-notices/product-compliance-gazette-notices</w:t>
            </w:r>
          </w:p>
        </w:tc>
        <w:tc>
          <w:tcPr>
            <w:tcW w:w="2410" w:type="dxa"/>
            <w:vAlign w:val="center"/>
          </w:tcPr>
          <w:p w14:paraId="58A00AF5" w14:textId="0BDEBB13" w:rsidR="00850FA6" w:rsidRPr="00ED6127" w:rsidRDefault="00850FA6" w:rsidP="00850FA6">
            <w:pPr>
              <w:pStyle w:val="ListParagraph"/>
              <w:spacing w:before="120"/>
              <w:ind w:left="0"/>
              <w:rPr>
                <w:rFonts w:eastAsia="Yu Gothic"/>
                <w:color w:val="000000"/>
                <w:sz w:val="20"/>
                <w:szCs w:val="20"/>
                <w:lang w:val="pt-BR"/>
              </w:rPr>
            </w:pPr>
            <w:r w:rsidRPr="00ED6127">
              <w:rPr>
                <w:rFonts w:eastAsia="Yu Gothic"/>
                <w:color w:val="000000"/>
                <w:sz w:val="20"/>
                <w:szCs w:val="20"/>
                <w:lang w:val="pt-BR"/>
              </w:rPr>
              <w:t>https://www.rsm.govt.nz/about/publications/gazette-notices/product-compliance-gazette-notices</w:t>
            </w:r>
          </w:p>
        </w:tc>
        <w:tc>
          <w:tcPr>
            <w:tcW w:w="4394" w:type="dxa"/>
            <w:vAlign w:val="center"/>
          </w:tcPr>
          <w:p w14:paraId="0ED13B8A" w14:textId="7ABB7528" w:rsidR="00850FA6" w:rsidRPr="00ED6127" w:rsidRDefault="00850FA6" w:rsidP="00850FA6">
            <w:pPr>
              <w:pStyle w:val="ListParagraph"/>
              <w:spacing w:before="120"/>
              <w:ind w:left="0"/>
              <w:rPr>
                <w:rFonts w:eastAsia="Yu Gothic"/>
                <w:color w:val="000000"/>
                <w:sz w:val="20"/>
                <w:szCs w:val="20"/>
                <w:lang w:val="pt-BR"/>
              </w:rPr>
            </w:pPr>
            <w:r w:rsidRPr="00ED6127">
              <w:rPr>
                <w:rFonts w:eastAsia="Yu Gothic"/>
                <w:color w:val="000000"/>
                <w:sz w:val="20"/>
                <w:szCs w:val="20"/>
                <w:lang w:val="pt-BR"/>
              </w:rPr>
              <w:t>No. https://www.rsm.govt.nz/about/publications/gazette-notices/general-user-radio-licence-gurl-notices#bookmark13</w:t>
            </w:r>
          </w:p>
        </w:tc>
      </w:tr>
      <w:tr w:rsidR="00850FA6" w:rsidRPr="00ED6127" w14:paraId="5E61514A" w14:textId="77777777" w:rsidTr="001D2C32">
        <w:tc>
          <w:tcPr>
            <w:tcW w:w="1418" w:type="dxa"/>
            <w:vAlign w:val="center"/>
          </w:tcPr>
          <w:p w14:paraId="4B152433" w14:textId="6A3A3661" w:rsidR="00850FA6" w:rsidRPr="00ED6127" w:rsidRDefault="00850FA6" w:rsidP="00850FA6">
            <w:pPr>
              <w:rPr>
                <w:rFonts w:eastAsia="Yu Gothic"/>
                <w:color w:val="000000"/>
                <w:sz w:val="20"/>
                <w:szCs w:val="20"/>
                <w:lang w:eastAsia="ja-JP"/>
              </w:rPr>
            </w:pPr>
            <w:r w:rsidRPr="00ED6127">
              <w:rPr>
                <w:rFonts w:eastAsia="Yu Gothic"/>
                <w:color w:val="000000"/>
                <w:sz w:val="20"/>
                <w:szCs w:val="20"/>
              </w:rPr>
              <w:t>Samoa (Independent State of)</w:t>
            </w:r>
          </w:p>
        </w:tc>
        <w:tc>
          <w:tcPr>
            <w:tcW w:w="1417" w:type="dxa"/>
            <w:vAlign w:val="center"/>
          </w:tcPr>
          <w:p w14:paraId="051A84F5" w14:textId="374A8517" w:rsidR="00850FA6" w:rsidRPr="00ED6127" w:rsidRDefault="00850FA6" w:rsidP="00850FA6">
            <w:pPr>
              <w:pStyle w:val="ListParagraph"/>
              <w:spacing w:before="120"/>
              <w:ind w:left="0"/>
              <w:rPr>
                <w:rFonts w:eastAsia="Yu Gothic"/>
                <w:color w:val="000000"/>
                <w:sz w:val="20"/>
                <w:szCs w:val="20"/>
                <w:lang w:val="pt-BR" w:eastAsia="ja-JP"/>
              </w:rPr>
            </w:pPr>
            <w:r w:rsidRPr="00ED6127">
              <w:rPr>
                <w:rFonts w:eastAsia="Yu Gothic"/>
                <w:color w:val="000000"/>
                <w:sz w:val="20"/>
                <w:szCs w:val="20"/>
                <w:lang w:val="pt-BR"/>
              </w:rPr>
              <w:t>external automotive radar</w:t>
            </w:r>
            <w:r w:rsidRPr="00ED6127">
              <w:rPr>
                <w:rFonts w:eastAsia="Yu Gothic"/>
                <w:color w:val="000000"/>
                <w:sz w:val="20"/>
                <w:szCs w:val="20"/>
                <w:lang w:val="pt-BR"/>
              </w:rPr>
              <w:br/>
              <w:t xml:space="preserve">internal automotive radar </w:t>
            </w:r>
          </w:p>
        </w:tc>
        <w:tc>
          <w:tcPr>
            <w:tcW w:w="1418" w:type="dxa"/>
            <w:vAlign w:val="center"/>
          </w:tcPr>
          <w:p w14:paraId="656B68F8" w14:textId="40E09A1F" w:rsidR="00850FA6" w:rsidRPr="00ED6127" w:rsidRDefault="00850FA6" w:rsidP="00850FA6">
            <w:pPr>
              <w:pStyle w:val="ListParagraph"/>
              <w:spacing w:before="120"/>
              <w:ind w:left="0"/>
              <w:rPr>
                <w:rFonts w:eastAsia="Yu Gothic"/>
                <w:color w:val="000000"/>
                <w:sz w:val="20"/>
                <w:szCs w:val="20"/>
                <w:lang w:eastAsia="ja-JP"/>
              </w:rPr>
            </w:pPr>
            <w:r w:rsidRPr="00ED6127">
              <w:rPr>
                <w:rFonts w:eastAsia="Yu Gothic"/>
                <w:color w:val="000000"/>
                <w:sz w:val="20"/>
                <w:szCs w:val="20"/>
              </w:rPr>
              <w:t xml:space="preserve">57-64 </w:t>
            </w:r>
          </w:p>
        </w:tc>
        <w:tc>
          <w:tcPr>
            <w:tcW w:w="1559" w:type="dxa"/>
            <w:vAlign w:val="center"/>
          </w:tcPr>
          <w:p w14:paraId="64A6D43F" w14:textId="03857E24"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ITU-R Rec. M.1452</w:t>
            </w:r>
          </w:p>
        </w:tc>
        <w:tc>
          <w:tcPr>
            <w:tcW w:w="1559" w:type="dxa"/>
            <w:vAlign w:val="center"/>
          </w:tcPr>
          <w:p w14:paraId="6F297323" w14:textId="3344ED9E" w:rsidR="00850FA6" w:rsidRPr="00ED6127" w:rsidRDefault="00850FA6" w:rsidP="00850FA6">
            <w:pPr>
              <w:pStyle w:val="ListParagraph"/>
              <w:spacing w:before="120"/>
              <w:ind w:left="0"/>
              <w:rPr>
                <w:rFonts w:eastAsia="Yu Gothic"/>
                <w:color w:val="000000"/>
                <w:sz w:val="20"/>
                <w:szCs w:val="20"/>
              </w:rPr>
            </w:pPr>
            <w:r w:rsidRPr="00ED6127">
              <w:rPr>
                <w:rFonts w:eastAsia="Yu Gothic"/>
                <w:color w:val="000000"/>
                <w:sz w:val="20"/>
                <w:szCs w:val="20"/>
              </w:rPr>
              <w:t xml:space="preserve">10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(max)</w:t>
            </w:r>
          </w:p>
        </w:tc>
        <w:tc>
          <w:tcPr>
            <w:tcW w:w="1559" w:type="dxa"/>
            <w:vAlign w:val="center"/>
          </w:tcPr>
          <w:p w14:paraId="24330864" w14:textId="765C8543" w:rsidR="00850FA6" w:rsidRPr="00ED6127" w:rsidRDefault="00850FA6" w:rsidP="00850FA6">
            <w:pPr>
              <w:pStyle w:val="ListParagraph"/>
              <w:spacing w:before="120"/>
              <w:ind w:left="0"/>
              <w:rPr>
                <w:rFonts w:eastAsia="Yu Gothic"/>
                <w:color w:val="000000"/>
                <w:sz w:val="20"/>
                <w:szCs w:val="20"/>
              </w:rPr>
            </w:pPr>
            <w:r w:rsidRPr="00ED6127">
              <w:rPr>
                <w:rFonts w:eastAsia="Yu Gothic" w:hint="eastAsia"/>
                <w:color w:val="000000"/>
                <w:sz w:val="20"/>
                <w:szCs w:val="20"/>
              </w:rPr>
              <w:t xml:space="preserve">　</w:t>
            </w:r>
          </w:p>
        </w:tc>
        <w:tc>
          <w:tcPr>
            <w:tcW w:w="1701" w:type="dxa"/>
            <w:vAlign w:val="center"/>
          </w:tcPr>
          <w:p w14:paraId="54D5B5C6" w14:textId="77777777" w:rsidR="00850FA6" w:rsidRPr="00ED6127" w:rsidRDefault="00850FA6" w:rsidP="00850FA6">
            <w:pPr>
              <w:pStyle w:val="ListParagraph"/>
              <w:spacing w:before="120"/>
              <w:ind w:left="0"/>
              <w:rPr>
                <w:rFonts w:eastAsia="Yu Gothic"/>
                <w:color w:val="000000"/>
                <w:sz w:val="20"/>
                <w:szCs w:val="20"/>
              </w:rPr>
            </w:pPr>
          </w:p>
        </w:tc>
        <w:tc>
          <w:tcPr>
            <w:tcW w:w="1560" w:type="dxa"/>
            <w:vAlign w:val="center"/>
          </w:tcPr>
          <w:p w14:paraId="25AB57C8" w14:textId="77777777" w:rsidR="00850FA6" w:rsidRPr="00ED6127" w:rsidRDefault="00850FA6" w:rsidP="00850FA6">
            <w:pPr>
              <w:pStyle w:val="ListParagraph"/>
              <w:spacing w:before="120"/>
              <w:ind w:left="0"/>
              <w:rPr>
                <w:rFonts w:eastAsia="Yu Gothic"/>
                <w:color w:val="000000"/>
                <w:sz w:val="20"/>
                <w:szCs w:val="20"/>
              </w:rPr>
            </w:pPr>
          </w:p>
        </w:tc>
        <w:tc>
          <w:tcPr>
            <w:tcW w:w="1984" w:type="dxa"/>
            <w:vAlign w:val="center"/>
          </w:tcPr>
          <w:p w14:paraId="395347E2" w14:textId="77777777" w:rsidR="00850FA6" w:rsidRPr="00ED6127" w:rsidRDefault="00850FA6" w:rsidP="00850FA6">
            <w:pPr>
              <w:pStyle w:val="ListParagraph"/>
              <w:spacing w:before="120"/>
              <w:ind w:left="0"/>
              <w:rPr>
                <w:rFonts w:eastAsia="Yu Gothic"/>
                <w:color w:val="000000"/>
                <w:sz w:val="20"/>
                <w:szCs w:val="20"/>
              </w:rPr>
            </w:pPr>
          </w:p>
        </w:tc>
        <w:tc>
          <w:tcPr>
            <w:tcW w:w="2410" w:type="dxa"/>
            <w:vAlign w:val="center"/>
          </w:tcPr>
          <w:p w14:paraId="4AF973BB" w14:textId="77777777" w:rsidR="00850FA6" w:rsidRPr="00ED6127" w:rsidRDefault="00850FA6" w:rsidP="00850FA6">
            <w:pPr>
              <w:pStyle w:val="ListParagraph"/>
              <w:spacing w:before="120"/>
              <w:ind w:left="0"/>
              <w:rPr>
                <w:rFonts w:eastAsia="Yu Gothic"/>
                <w:color w:val="000000"/>
                <w:sz w:val="20"/>
                <w:szCs w:val="20"/>
              </w:rPr>
            </w:pPr>
          </w:p>
        </w:tc>
        <w:tc>
          <w:tcPr>
            <w:tcW w:w="4394" w:type="dxa"/>
            <w:vAlign w:val="center"/>
          </w:tcPr>
          <w:p w14:paraId="5ED9A379" w14:textId="77777777" w:rsidR="00850FA6" w:rsidRPr="00ED6127" w:rsidRDefault="00850FA6" w:rsidP="00850FA6">
            <w:pPr>
              <w:pStyle w:val="ListParagraph"/>
              <w:spacing w:before="120"/>
              <w:ind w:left="0"/>
              <w:rPr>
                <w:rFonts w:eastAsia="Yu Gothic"/>
                <w:color w:val="000000"/>
                <w:sz w:val="20"/>
                <w:szCs w:val="20"/>
              </w:rPr>
            </w:pPr>
          </w:p>
        </w:tc>
      </w:tr>
      <w:tr w:rsidR="004D70BE" w:rsidRPr="00ED6127" w14:paraId="49263BD7" w14:textId="77777777" w:rsidTr="001D2C32">
        <w:tc>
          <w:tcPr>
            <w:tcW w:w="1418" w:type="dxa"/>
            <w:vAlign w:val="center"/>
          </w:tcPr>
          <w:p w14:paraId="71255054" w14:textId="5365C51E" w:rsidR="004D70BE" w:rsidRPr="00ED6127" w:rsidRDefault="004D70BE" w:rsidP="004D70BE">
            <w:pPr>
              <w:rPr>
                <w:rFonts w:eastAsia="Yu Gothic"/>
                <w:color w:val="000000"/>
                <w:sz w:val="20"/>
                <w:szCs w:val="20"/>
              </w:rPr>
            </w:pPr>
            <w:r w:rsidRPr="00ED6127">
              <w:rPr>
                <w:rFonts w:eastAsia="Yu Gothic"/>
                <w:color w:val="000000"/>
                <w:sz w:val="20"/>
                <w:szCs w:val="20"/>
              </w:rPr>
              <w:t>Thailand (Kingdom of)</w:t>
            </w:r>
          </w:p>
        </w:tc>
        <w:tc>
          <w:tcPr>
            <w:tcW w:w="1417" w:type="dxa"/>
            <w:vAlign w:val="center"/>
          </w:tcPr>
          <w:p w14:paraId="3F8795EF" w14:textId="024802B1" w:rsidR="004D70BE" w:rsidRPr="00ED6127" w:rsidRDefault="004D70BE" w:rsidP="004D70BE">
            <w:pPr>
              <w:pStyle w:val="ListParagraph"/>
              <w:spacing w:before="120"/>
              <w:ind w:left="0"/>
              <w:rPr>
                <w:rFonts w:eastAsia="Yu Gothic"/>
                <w:color w:val="000000"/>
                <w:sz w:val="20"/>
                <w:szCs w:val="20"/>
              </w:rPr>
            </w:pPr>
            <w:r w:rsidRPr="00ED6127">
              <w:rPr>
                <w:rFonts w:eastAsia="Yu Gothic"/>
                <w:color w:val="000000"/>
                <w:sz w:val="20"/>
                <w:szCs w:val="20"/>
              </w:rPr>
              <w:t>N/A</w:t>
            </w:r>
          </w:p>
        </w:tc>
        <w:tc>
          <w:tcPr>
            <w:tcW w:w="1418" w:type="dxa"/>
            <w:vAlign w:val="center"/>
          </w:tcPr>
          <w:p w14:paraId="4F8FCF8F" w14:textId="1F9BFE45" w:rsidR="004D70BE" w:rsidRPr="00ED6127" w:rsidRDefault="004D70BE" w:rsidP="004D70BE">
            <w:pPr>
              <w:pStyle w:val="ListParagraph"/>
              <w:spacing w:before="120"/>
              <w:ind w:left="0"/>
              <w:rPr>
                <w:rFonts w:eastAsia="Yu Gothic"/>
                <w:color w:val="000000"/>
                <w:sz w:val="20"/>
                <w:szCs w:val="20"/>
              </w:rPr>
            </w:pPr>
            <w:r w:rsidRPr="00ED6127">
              <w:rPr>
                <w:rFonts w:eastAsia="Yu Gothic"/>
                <w:color w:val="000000"/>
                <w:sz w:val="20"/>
                <w:szCs w:val="20"/>
              </w:rPr>
              <w:t>N/A</w:t>
            </w:r>
          </w:p>
        </w:tc>
        <w:tc>
          <w:tcPr>
            <w:tcW w:w="1559" w:type="dxa"/>
            <w:vAlign w:val="center"/>
          </w:tcPr>
          <w:p w14:paraId="5B1A83B4" w14:textId="77777777" w:rsidR="004D70BE" w:rsidRPr="00ED6127" w:rsidRDefault="004D70BE" w:rsidP="004D70BE">
            <w:pPr>
              <w:pStyle w:val="ListParagraph"/>
              <w:spacing w:before="120"/>
              <w:ind w:left="0"/>
              <w:rPr>
                <w:rFonts w:eastAsia="Yu Gothic"/>
                <w:color w:val="000000"/>
                <w:sz w:val="20"/>
                <w:szCs w:val="20"/>
              </w:rPr>
            </w:pPr>
          </w:p>
        </w:tc>
        <w:tc>
          <w:tcPr>
            <w:tcW w:w="1559" w:type="dxa"/>
            <w:vAlign w:val="center"/>
          </w:tcPr>
          <w:p w14:paraId="233B79AB" w14:textId="77777777" w:rsidR="004D70BE" w:rsidRPr="00ED6127" w:rsidRDefault="004D70BE" w:rsidP="004D70BE">
            <w:pPr>
              <w:pStyle w:val="ListParagraph"/>
              <w:spacing w:before="120"/>
              <w:ind w:left="0"/>
              <w:rPr>
                <w:rFonts w:eastAsia="Yu Gothic"/>
                <w:color w:val="000000"/>
                <w:sz w:val="20"/>
                <w:szCs w:val="20"/>
              </w:rPr>
            </w:pPr>
          </w:p>
        </w:tc>
        <w:tc>
          <w:tcPr>
            <w:tcW w:w="1559" w:type="dxa"/>
            <w:vAlign w:val="center"/>
          </w:tcPr>
          <w:p w14:paraId="3BB75077" w14:textId="77777777" w:rsidR="004D70BE" w:rsidRPr="00ED6127" w:rsidRDefault="004D70BE" w:rsidP="004D70BE">
            <w:pPr>
              <w:pStyle w:val="ListParagraph"/>
              <w:spacing w:before="120"/>
              <w:ind w:left="0"/>
              <w:rPr>
                <w:rFonts w:eastAsia="Yu Gothic"/>
                <w:color w:val="000000"/>
                <w:sz w:val="20"/>
                <w:szCs w:val="20"/>
              </w:rPr>
            </w:pPr>
          </w:p>
        </w:tc>
        <w:tc>
          <w:tcPr>
            <w:tcW w:w="1701" w:type="dxa"/>
            <w:vAlign w:val="center"/>
          </w:tcPr>
          <w:p w14:paraId="0296B9AE" w14:textId="77777777" w:rsidR="004D70BE" w:rsidRPr="00ED6127" w:rsidRDefault="004D70BE" w:rsidP="004D70BE">
            <w:pPr>
              <w:pStyle w:val="ListParagraph"/>
              <w:spacing w:before="120"/>
              <w:ind w:left="0"/>
              <w:rPr>
                <w:rFonts w:eastAsia="Yu Gothic"/>
                <w:color w:val="000000"/>
                <w:sz w:val="20"/>
                <w:szCs w:val="20"/>
              </w:rPr>
            </w:pPr>
          </w:p>
        </w:tc>
        <w:tc>
          <w:tcPr>
            <w:tcW w:w="1560" w:type="dxa"/>
            <w:vAlign w:val="center"/>
          </w:tcPr>
          <w:p w14:paraId="6B5DF085" w14:textId="77777777" w:rsidR="004D70BE" w:rsidRPr="00ED6127" w:rsidRDefault="004D70BE" w:rsidP="004D70BE">
            <w:pPr>
              <w:pStyle w:val="ListParagraph"/>
              <w:spacing w:before="120"/>
              <w:ind w:left="0"/>
              <w:rPr>
                <w:rFonts w:eastAsia="Yu Gothic"/>
                <w:color w:val="000000"/>
                <w:sz w:val="20"/>
                <w:szCs w:val="20"/>
              </w:rPr>
            </w:pPr>
          </w:p>
        </w:tc>
        <w:tc>
          <w:tcPr>
            <w:tcW w:w="1984" w:type="dxa"/>
            <w:vAlign w:val="center"/>
          </w:tcPr>
          <w:p w14:paraId="0DE113E2" w14:textId="77777777" w:rsidR="004D70BE" w:rsidRPr="00ED6127" w:rsidRDefault="004D70BE" w:rsidP="004D70BE">
            <w:pPr>
              <w:pStyle w:val="ListParagraph"/>
              <w:spacing w:before="120"/>
              <w:ind w:left="0"/>
              <w:rPr>
                <w:rFonts w:eastAsia="Yu Gothic"/>
                <w:color w:val="000000"/>
                <w:sz w:val="20"/>
                <w:szCs w:val="20"/>
              </w:rPr>
            </w:pPr>
          </w:p>
        </w:tc>
        <w:tc>
          <w:tcPr>
            <w:tcW w:w="2410" w:type="dxa"/>
            <w:vAlign w:val="center"/>
          </w:tcPr>
          <w:p w14:paraId="0EC48F5C" w14:textId="77777777" w:rsidR="004D70BE" w:rsidRPr="00ED6127" w:rsidRDefault="004D70BE" w:rsidP="004D70BE">
            <w:pPr>
              <w:pStyle w:val="ListParagraph"/>
              <w:spacing w:before="120"/>
              <w:ind w:left="0"/>
              <w:rPr>
                <w:rFonts w:eastAsia="Yu Gothic"/>
                <w:color w:val="000000"/>
                <w:sz w:val="20"/>
                <w:szCs w:val="20"/>
              </w:rPr>
            </w:pPr>
          </w:p>
        </w:tc>
        <w:tc>
          <w:tcPr>
            <w:tcW w:w="4394" w:type="dxa"/>
            <w:vAlign w:val="center"/>
          </w:tcPr>
          <w:p w14:paraId="25BC7020" w14:textId="77777777" w:rsidR="004D70BE" w:rsidRPr="00ED6127" w:rsidRDefault="004D70BE" w:rsidP="004D70BE">
            <w:pPr>
              <w:pStyle w:val="ListParagraph"/>
              <w:spacing w:before="120"/>
              <w:ind w:left="0"/>
              <w:rPr>
                <w:rFonts w:eastAsia="Yu Gothic"/>
                <w:color w:val="000000"/>
                <w:sz w:val="20"/>
                <w:szCs w:val="20"/>
              </w:rPr>
            </w:pPr>
          </w:p>
        </w:tc>
      </w:tr>
      <w:tr w:rsidR="004D70BE" w:rsidRPr="00ED6127" w14:paraId="5D349106" w14:textId="77777777" w:rsidTr="001D2C32">
        <w:tc>
          <w:tcPr>
            <w:tcW w:w="1418" w:type="dxa"/>
            <w:vAlign w:val="center"/>
          </w:tcPr>
          <w:p w14:paraId="1DF95EB2" w14:textId="59D33C66" w:rsidR="004D70BE" w:rsidRPr="00ED6127" w:rsidRDefault="004D70BE" w:rsidP="004D70BE">
            <w:pPr>
              <w:rPr>
                <w:rFonts w:eastAsia="Yu Gothic"/>
                <w:color w:val="000000"/>
                <w:sz w:val="20"/>
                <w:szCs w:val="20"/>
              </w:rPr>
            </w:pPr>
            <w:r w:rsidRPr="00ED6127">
              <w:rPr>
                <w:rFonts w:eastAsia="Yu Gothic"/>
                <w:color w:val="000000"/>
                <w:sz w:val="20"/>
                <w:szCs w:val="20"/>
              </w:rPr>
              <w:lastRenderedPageBreak/>
              <w:t>Viet Nam</w:t>
            </w:r>
            <w:r w:rsidR="006F6A2F" w:rsidRPr="00ED6127">
              <w:rPr>
                <w:rFonts w:eastAsia="Yu Gothic" w:hint="eastAsia"/>
                <w:color w:val="000000"/>
                <w:sz w:val="20"/>
                <w:szCs w:val="20"/>
                <w:lang w:eastAsia="ja-JP"/>
              </w:rPr>
              <w:t xml:space="preserve"> </w:t>
            </w:r>
            <w:r w:rsidR="006F6A2F" w:rsidRPr="00ED6127">
              <w:rPr>
                <w:sz w:val="20"/>
                <w:szCs w:val="20"/>
              </w:rPr>
              <w:t>(Socialist Republic of)</w:t>
            </w:r>
          </w:p>
        </w:tc>
        <w:tc>
          <w:tcPr>
            <w:tcW w:w="1417" w:type="dxa"/>
            <w:vAlign w:val="center"/>
          </w:tcPr>
          <w:p w14:paraId="02B2A4CA" w14:textId="24F40576" w:rsidR="004D70BE" w:rsidRPr="00ED6127" w:rsidRDefault="004D70BE" w:rsidP="004D70BE">
            <w:pPr>
              <w:pStyle w:val="ListParagraph"/>
              <w:spacing w:before="120"/>
              <w:ind w:left="0"/>
              <w:rPr>
                <w:rFonts w:eastAsia="Yu Gothic"/>
                <w:color w:val="000000"/>
                <w:sz w:val="20"/>
                <w:szCs w:val="20"/>
              </w:rPr>
            </w:pPr>
            <w:r w:rsidRPr="00ED6127">
              <w:rPr>
                <w:rFonts w:eastAsia="Yu Gothic"/>
                <w:color w:val="000000"/>
                <w:sz w:val="20"/>
                <w:szCs w:val="20"/>
              </w:rPr>
              <w:t>N/A</w:t>
            </w:r>
          </w:p>
        </w:tc>
        <w:tc>
          <w:tcPr>
            <w:tcW w:w="1418" w:type="dxa"/>
            <w:vAlign w:val="center"/>
          </w:tcPr>
          <w:p w14:paraId="1A688FDC" w14:textId="40824E05" w:rsidR="004D70BE" w:rsidRPr="00ED6127" w:rsidRDefault="004D70BE" w:rsidP="004D70BE">
            <w:pPr>
              <w:pStyle w:val="ListParagraph"/>
              <w:spacing w:before="120"/>
              <w:ind w:left="0"/>
              <w:rPr>
                <w:rFonts w:eastAsia="Yu Gothic"/>
                <w:color w:val="000000"/>
                <w:sz w:val="20"/>
                <w:szCs w:val="20"/>
              </w:rPr>
            </w:pPr>
            <w:r w:rsidRPr="00ED6127">
              <w:rPr>
                <w:rFonts w:eastAsia="Yu Gothic"/>
                <w:color w:val="000000"/>
                <w:sz w:val="20"/>
                <w:szCs w:val="20"/>
              </w:rPr>
              <w:t>N/A</w:t>
            </w:r>
          </w:p>
        </w:tc>
        <w:tc>
          <w:tcPr>
            <w:tcW w:w="1559" w:type="dxa"/>
            <w:vAlign w:val="center"/>
          </w:tcPr>
          <w:p w14:paraId="3863A06C" w14:textId="77777777" w:rsidR="004D70BE" w:rsidRPr="00ED6127" w:rsidRDefault="004D70BE" w:rsidP="004D70BE">
            <w:pPr>
              <w:pStyle w:val="ListParagraph"/>
              <w:spacing w:before="120"/>
              <w:ind w:left="0"/>
              <w:rPr>
                <w:rFonts w:eastAsia="Yu Gothic"/>
                <w:color w:val="000000"/>
                <w:sz w:val="20"/>
                <w:szCs w:val="20"/>
              </w:rPr>
            </w:pPr>
          </w:p>
        </w:tc>
        <w:tc>
          <w:tcPr>
            <w:tcW w:w="1559" w:type="dxa"/>
            <w:vAlign w:val="center"/>
          </w:tcPr>
          <w:p w14:paraId="610E343C" w14:textId="77777777" w:rsidR="004D70BE" w:rsidRPr="00ED6127" w:rsidRDefault="004D70BE" w:rsidP="004D70BE">
            <w:pPr>
              <w:pStyle w:val="ListParagraph"/>
              <w:spacing w:before="120"/>
              <w:ind w:left="0"/>
              <w:rPr>
                <w:rFonts w:eastAsia="Yu Gothic"/>
                <w:color w:val="000000"/>
                <w:sz w:val="20"/>
                <w:szCs w:val="20"/>
              </w:rPr>
            </w:pPr>
          </w:p>
        </w:tc>
        <w:tc>
          <w:tcPr>
            <w:tcW w:w="1559" w:type="dxa"/>
            <w:vAlign w:val="center"/>
          </w:tcPr>
          <w:p w14:paraId="78F6DC4D" w14:textId="77777777" w:rsidR="004D70BE" w:rsidRPr="00ED6127" w:rsidRDefault="004D70BE" w:rsidP="004D70BE">
            <w:pPr>
              <w:pStyle w:val="ListParagraph"/>
              <w:spacing w:before="120"/>
              <w:ind w:left="0"/>
              <w:rPr>
                <w:rFonts w:eastAsia="Yu Gothic"/>
                <w:color w:val="000000"/>
                <w:sz w:val="20"/>
                <w:szCs w:val="20"/>
              </w:rPr>
            </w:pPr>
          </w:p>
        </w:tc>
        <w:tc>
          <w:tcPr>
            <w:tcW w:w="1701" w:type="dxa"/>
            <w:vAlign w:val="center"/>
          </w:tcPr>
          <w:p w14:paraId="316E7580" w14:textId="77777777" w:rsidR="004D70BE" w:rsidRPr="00ED6127" w:rsidRDefault="004D70BE" w:rsidP="004D70BE">
            <w:pPr>
              <w:pStyle w:val="ListParagraph"/>
              <w:spacing w:before="120"/>
              <w:ind w:left="0"/>
              <w:rPr>
                <w:rFonts w:eastAsia="Yu Gothic"/>
                <w:color w:val="000000"/>
                <w:sz w:val="20"/>
                <w:szCs w:val="20"/>
              </w:rPr>
            </w:pPr>
          </w:p>
        </w:tc>
        <w:tc>
          <w:tcPr>
            <w:tcW w:w="1560" w:type="dxa"/>
            <w:vAlign w:val="center"/>
          </w:tcPr>
          <w:p w14:paraId="759E8F55" w14:textId="77777777" w:rsidR="004D70BE" w:rsidRPr="00ED6127" w:rsidRDefault="004D70BE" w:rsidP="004D70BE">
            <w:pPr>
              <w:pStyle w:val="ListParagraph"/>
              <w:spacing w:before="120"/>
              <w:ind w:left="0"/>
              <w:rPr>
                <w:rFonts w:eastAsia="Yu Gothic"/>
                <w:color w:val="000000"/>
                <w:sz w:val="20"/>
                <w:szCs w:val="20"/>
              </w:rPr>
            </w:pPr>
          </w:p>
        </w:tc>
        <w:tc>
          <w:tcPr>
            <w:tcW w:w="1984" w:type="dxa"/>
            <w:vAlign w:val="center"/>
          </w:tcPr>
          <w:p w14:paraId="5EED95EE" w14:textId="77777777" w:rsidR="004D70BE" w:rsidRPr="00ED6127" w:rsidRDefault="004D70BE" w:rsidP="004D70BE">
            <w:pPr>
              <w:pStyle w:val="ListParagraph"/>
              <w:spacing w:before="120"/>
              <w:ind w:left="0"/>
              <w:rPr>
                <w:rFonts w:eastAsia="Yu Gothic"/>
                <w:color w:val="000000"/>
                <w:sz w:val="20"/>
                <w:szCs w:val="20"/>
              </w:rPr>
            </w:pPr>
          </w:p>
        </w:tc>
        <w:tc>
          <w:tcPr>
            <w:tcW w:w="2410" w:type="dxa"/>
            <w:vAlign w:val="center"/>
          </w:tcPr>
          <w:p w14:paraId="5B9DB495" w14:textId="77777777" w:rsidR="004D70BE" w:rsidRPr="00ED6127" w:rsidRDefault="004D70BE" w:rsidP="004D70BE">
            <w:pPr>
              <w:pStyle w:val="ListParagraph"/>
              <w:spacing w:before="120"/>
              <w:ind w:left="0"/>
              <w:rPr>
                <w:rFonts w:eastAsia="Yu Gothic"/>
                <w:color w:val="000000"/>
                <w:sz w:val="20"/>
                <w:szCs w:val="20"/>
              </w:rPr>
            </w:pPr>
          </w:p>
        </w:tc>
        <w:tc>
          <w:tcPr>
            <w:tcW w:w="4394" w:type="dxa"/>
            <w:vAlign w:val="center"/>
          </w:tcPr>
          <w:p w14:paraId="4C25B243" w14:textId="77777777" w:rsidR="004D70BE" w:rsidRPr="00ED6127" w:rsidRDefault="004D70BE" w:rsidP="004D70BE">
            <w:pPr>
              <w:pStyle w:val="ListParagraph"/>
              <w:spacing w:before="120"/>
              <w:ind w:left="0"/>
              <w:rPr>
                <w:rFonts w:eastAsia="Yu Gothic"/>
                <w:color w:val="000000"/>
                <w:sz w:val="20"/>
                <w:szCs w:val="20"/>
              </w:rPr>
            </w:pPr>
          </w:p>
        </w:tc>
      </w:tr>
    </w:tbl>
    <w:p w14:paraId="29240C14" w14:textId="34E38266" w:rsidR="00FB1378" w:rsidRPr="00ED6127" w:rsidRDefault="00FB1378" w:rsidP="00DD276E">
      <w:pPr>
        <w:tabs>
          <w:tab w:val="left" w:pos="1008"/>
          <w:tab w:val="left" w:pos="1871"/>
          <w:tab w:val="left" w:pos="2268"/>
        </w:tabs>
        <w:overflowPunct w:val="0"/>
        <w:autoSpaceDE w:val="0"/>
        <w:autoSpaceDN w:val="0"/>
        <w:adjustRightInd w:val="0"/>
        <w:spacing w:before="120"/>
        <w:textAlignment w:val="baseline"/>
        <w:rPr>
          <w:rFonts w:eastAsia="MS Mincho"/>
          <w:i/>
          <w:iCs/>
          <w:sz w:val="21"/>
          <w:szCs w:val="21"/>
          <w:lang w:eastAsia="ja-JP"/>
        </w:rPr>
        <w:sectPr w:rsidR="00FB1378" w:rsidRPr="00ED6127" w:rsidSect="001F3001">
          <w:pgSz w:w="23811" w:h="16838" w:orient="landscape" w:code="8"/>
          <w:pgMar w:top="1440" w:right="1152" w:bottom="1296" w:left="1296" w:header="720" w:footer="720" w:gutter="0"/>
          <w:cols w:space="720"/>
          <w:docGrid w:linePitch="360"/>
        </w:sectPr>
      </w:pPr>
    </w:p>
    <w:p w14:paraId="66F01868" w14:textId="77777777" w:rsidR="00FB1378" w:rsidRPr="00ED6127" w:rsidRDefault="00FB1378" w:rsidP="00FB1378">
      <w:pPr>
        <w:rPr>
          <w:rFonts w:eastAsia="MS Mincho"/>
          <w:lang w:eastAsia="ja-JP"/>
        </w:rPr>
      </w:pPr>
    </w:p>
    <w:p w14:paraId="23E53004" w14:textId="6BF667FE" w:rsidR="00FB1378" w:rsidRPr="00ED6127" w:rsidRDefault="007821B1" w:rsidP="00FB1378">
      <w:pPr>
        <w:pStyle w:val="Heading2"/>
        <w:numPr>
          <w:ilvl w:val="1"/>
          <w:numId w:val="29"/>
        </w:numPr>
        <w:ind w:left="880" w:hanging="440"/>
        <w:rPr>
          <w:rFonts w:ascii="Times New Roman" w:eastAsia="MS Mincho" w:hAnsi="Times New Roman" w:cs="Times New Roman"/>
          <w:lang w:eastAsia="ja-JP"/>
        </w:rPr>
      </w:pPr>
      <w:bookmarkStart w:id="46" w:name="_Toc190851466"/>
      <w:bookmarkStart w:id="47" w:name="_Toc208302350"/>
      <w:r w:rsidRPr="00ED6127">
        <w:rPr>
          <w:rFonts w:ascii="Times New Roman" w:hAnsi="Times New Roman" w:cs="Times New Roman"/>
          <w:lang w:eastAsia="ja-JP"/>
        </w:rPr>
        <w:t>76–81</w:t>
      </w:r>
      <w:r w:rsidR="00FB1378" w:rsidRPr="00ED6127">
        <w:rPr>
          <w:rFonts w:ascii="Times New Roman" w:hAnsi="Times New Roman" w:cs="Times New Roman"/>
          <w:lang w:eastAsia="ja-JP"/>
        </w:rPr>
        <w:t xml:space="preserve"> GHz band</w:t>
      </w:r>
      <w:bookmarkEnd w:id="46"/>
      <w:bookmarkEnd w:id="47"/>
    </w:p>
    <w:p w14:paraId="684B0959" w14:textId="77777777" w:rsidR="00C0095E" w:rsidRPr="00ED6127" w:rsidRDefault="00C0095E" w:rsidP="00ED7154">
      <w:pPr>
        <w:rPr>
          <w:rFonts w:eastAsia="MS Mincho"/>
          <w:lang w:eastAsia="ja-JP"/>
        </w:rPr>
      </w:pPr>
    </w:p>
    <w:p w14:paraId="1C705F78" w14:textId="68B0008B" w:rsidR="00FB1378" w:rsidRPr="00ED6127" w:rsidRDefault="00A90A10" w:rsidP="00ED7154">
      <w:pPr>
        <w:ind w:firstLineChars="50" w:firstLine="120"/>
        <w:rPr>
          <w:rFonts w:eastAsia="MS Mincho"/>
          <w:iCs/>
          <w:lang w:eastAsia="ja-JP"/>
        </w:rPr>
      </w:pPr>
      <w:r w:rsidRPr="00ED6127">
        <w:rPr>
          <w:rFonts w:eastAsia="MS Mincho"/>
          <w:iCs/>
          <w:lang w:eastAsia="ja-JP"/>
        </w:rPr>
        <w:t xml:space="preserve">The 76–81 GHz band has been allocated for automotive radar applications in many countries. Due to the early establishment of technical standards for the 76–77 GHz band and its progress in practical implementation, </w:t>
      </w:r>
      <w:r w:rsidR="00090AF7" w:rsidRPr="00ED6127">
        <w:rPr>
          <w:rFonts w:eastAsia="MS Mincho" w:hint="eastAsia"/>
          <w:iCs/>
          <w:lang w:eastAsia="ja-JP"/>
        </w:rPr>
        <w:t>several</w:t>
      </w:r>
      <w:r w:rsidRPr="00ED6127">
        <w:rPr>
          <w:rFonts w:eastAsia="MS Mincho"/>
          <w:iCs/>
          <w:lang w:eastAsia="ja-JP"/>
        </w:rPr>
        <w:t xml:space="preserve"> countries define separate technical standards for the 76–77 GHz and 77–81 GHz sub-bands.</w:t>
      </w:r>
    </w:p>
    <w:p w14:paraId="1E0B506B" w14:textId="6102F914" w:rsidR="00FB1378" w:rsidRPr="00ED6127" w:rsidRDefault="002F1467" w:rsidP="00ED7154">
      <w:pPr>
        <w:ind w:firstLineChars="50" w:firstLine="120"/>
        <w:jc w:val="both"/>
        <w:rPr>
          <w:rFonts w:eastAsia="MS Mincho"/>
          <w:iCs/>
          <w:lang w:eastAsia="ja-JP"/>
        </w:rPr>
      </w:pPr>
      <w:r w:rsidRPr="00ED6127">
        <w:rPr>
          <w:rFonts w:eastAsia="MS Mincho" w:hint="eastAsia"/>
          <w:iCs/>
          <w:lang w:eastAsia="ja-JP"/>
        </w:rPr>
        <w:t xml:space="preserve">Radar systems </w:t>
      </w:r>
      <w:r w:rsidR="00AE5495" w:rsidRPr="00ED6127">
        <w:rPr>
          <w:rFonts w:eastAsia="MS Mincho" w:hint="eastAsia"/>
          <w:iCs/>
          <w:lang w:eastAsia="ja-JP"/>
        </w:rPr>
        <w:t xml:space="preserve">operating in the </w:t>
      </w:r>
      <w:r w:rsidR="007821B1" w:rsidRPr="00ED6127">
        <w:rPr>
          <w:rFonts w:eastAsia="MS Mincho"/>
          <w:iCs/>
          <w:lang w:eastAsia="ja-JP"/>
        </w:rPr>
        <w:t>76–77</w:t>
      </w:r>
      <w:r w:rsidR="00226619" w:rsidRPr="00ED6127">
        <w:rPr>
          <w:rFonts w:eastAsia="MS Mincho" w:hint="eastAsia"/>
          <w:iCs/>
          <w:lang w:eastAsia="ja-JP"/>
        </w:rPr>
        <w:t xml:space="preserve"> </w:t>
      </w:r>
      <w:r w:rsidR="00FB1378" w:rsidRPr="00ED6127">
        <w:rPr>
          <w:rFonts w:eastAsia="MS Mincho"/>
          <w:iCs/>
          <w:lang w:eastAsia="ja-JP"/>
        </w:rPr>
        <w:t xml:space="preserve">GHz </w:t>
      </w:r>
      <w:r w:rsidR="00AE5495" w:rsidRPr="00ED6127">
        <w:rPr>
          <w:rFonts w:eastAsia="MS Mincho" w:hint="eastAsia"/>
          <w:iCs/>
          <w:lang w:eastAsia="ja-JP"/>
        </w:rPr>
        <w:t>band</w:t>
      </w:r>
      <w:r w:rsidR="00FB1378" w:rsidRPr="00ED6127">
        <w:rPr>
          <w:rFonts w:eastAsia="MS Mincho"/>
          <w:iCs/>
          <w:lang w:eastAsia="ja-JP"/>
        </w:rPr>
        <w:t xml:space="preserve"> </w:t>
      </w:r>
      <w:r w:rsidRPr="00ED6127">
        <w:rPr>
          <w:rFonts w:eastAsia="MS Mincho" w:hint="eastAsia"/>
          <w:iCs/>
          <w:lang w:eastAsia="ja-JP"/>
        </w:rPr>
        <w:t>are</w:t>
      </w:r>
      <w:r w:rsidR="00FB1378" w:rsidRPr="00ED6127">
        <w:rPr>
          <w:rFonts w:eastAsia="MS Mincho"/>
          <w:iCs/>
          <w:lang w:eastAsia="ja-JP"/>
        </w:rPr>
        <w:t xml:space="preserve"> primarily used for long-range detection, making </w:t>
      </w:r>
      <w:r w:rsidR="00570E5B" w:rsidRPr="00ED6127">
        <w:rPr>
          <w:rFonts w:eastAsia="MS Mincho" w:hint="eastAsia"/>
          <w:iCs/>
          <w:lang w:eastAsia="ja-JP"/>
        </w:rPr>
        <w:t xml:space="preserve">them </w:t>
      </w:r>
      <w:r w:rsidR="00FB1378" w:rsidRPr="00ED6127">
        <w:rPr>
          <w:rFonts w:eastAsia="MS Mincho"/>
          <w:iCs/>
          <w:lang w:eastAsia="ja-JP"/>
        </w:rPr>
        <w:t xml:space="preserve">essential for forward monitoring radar and adaptive cruise control (ACC) systems. </w:t>
      </w:r>
      <w:r w:rsidR="0080376F" w:rsidRPr="00ED6127">
        <w:rPr>
          <w:rFonts w:eastAsia="MS Mincho" w:hint="eastAsia"/>
          <w:iCs/>
          <w:lang w:eastAsia="ja-JP"/>
        </w:rPr>
        <w:t>These radars can</w:t>
      </w:r>
      <w:r w:rsidR="00FB1378" w:rsidRPr="00ED6127">
        <w:rPr>
          <w:rFonts w:eastAsia="MS Mincho"/>
          <w:iCs/>
          <w:lang w:eastAsia="ja-JP"/>
        </w:rPr>
        <w:t xml:space="preserve"> detect obstacles within a range of 100 to 200 meters ahead and automatically </w:t>
      </w:r>
      <w:r w:rsidR="00D07ABE" w:rsidRPr="00ED6127">
        <w:rPr>
          <w:rFonts w:eastAsia="MS Mincho"/>
          <w:iCs/>
          <w:lang w:eastAsia="ja-JP"/>
        </w:rPr>
        <w:t>adjust</w:t>
      </w:r>
      <w:r w:rsidR="00FB1378" w:rsidRPr="00ED6127">
        <w:rPr>
          <w:rFonts w:eastAsia="MS Mincho"/>
          <w:iCs/>
          <w:lang w:eastAsia="ja-JP"/>
        </w:rPr>
        <w:t xml:space="preserve"> the vehicle's speed and </w:t>
      </w:r>
      <w:r w:rsidR="00BE4960" w:rsidRPr="00ED6127">
        <w:rPr>
          <w:rFonts w:eastAsia="MS Mincho" w:hint="eastAsia"/>
          <w:iCs/>
          <w:lang w:eastAsia="ja-JP"/>
        </w:rPr>
        <w:t xml:space="preserve">following </w:t>
      </w:r>
      <w:r w:rsidR="00FB1378" w:rsidRPr="00ED6127">
        <w:rPr>
          <w:rFonts w:eastAsia="MS Mincho"/>
          <w:iCs/>
          <w:lang w:eastAsia="ja-JP"/>
        </w:rPr>
        <w:t xml:space="preserve">distance, thereby improving safety and reducing the driver's </w:t>
      </w:r>
      <w:r w:rsidR="00934857" w:rsidRPr="00ED6127">
        <w:rPr>
          <w:rFonts w:eastAsia="MS Mincho" w:hint="eastAsia"/>
          <w:iCs/>
          <w:lang w:eastAsia="ja-JP"/>
        </w:rPr>
        <w:t>workload</w:t>
      </w:r>
      <w:r w:rsidR="00FB1378" w:rsidRPr="00ED6127">
        <w:rPr>
          <w:rFonts w:eastAsia="MS Mincho"/>
          <w:iCs/>
          <w:lang w:eastAsia="ja-JP"/>
        </w:rPr>
        <w:t xml:space="preserve">. Additionally, </w:t>
      </w:r>
      <w:r w:rsidR="007821B1" w:rsidRPr="00ED6127">
        <w:rPr>
          <w:rFonts w:eastAsia="MS Mincho" w:hint="eastAsia"/>
          <w:iCs/>
          <w:lang w:eastAsia="ja-JP"/>
        </w:rPr>
        <w:t>76</w:t>
      </w:r>
      <w:r w:rsidR="005148B6" w:rsidRPr="00ED6127">
        <w:rPr>
          <w:rFonts w:eastAsia="Yu Gothic"/>
          <w:color w:val="000000"/>
          <w:sz w:val="20"/>
          <w:szCs w:val="20"/>
        </w:rPr>
        <w:t>–</w:t>
      </w:r>
      <w:r w:rsidR="007821B1" w:rsidRPr="00ED6127">
        <w:rPr>
          <w:rFonts w:eastAsia="MS Mincho" w:hint="eastAsia"/>
          <w:iCs/>
          <w:lang w:eastAsia="ja-JP"/>
        </w:rPr>
        <w:t>77</w:t>
      </w:r>
      <w:r w:rsidR="00FB5864" w:rsidRPr="00ED6127">
        <w:rPr>
          <w:rFonts w:eastAsia="MS Mincho" w:hint="eastAsia"/>
          <w:iCs/>
          <w:lang w:eastAsia="ja-JP"/>
        </w:rPr>
        <w:t xml:space="preserve"> GHz </w:t>
      </w:r>
      <w:r w:rsidR="00FB1378" w:rsidRPr="00ED6127">
        <w:rPr>
          <w:rFonts w:eastAsia="MS Mincho"/>
          <w:iCs/>
          <w:lang w:eastAsia="ja-JP"/>
        </w:rPr>
        <w:t>radar maintains high detection capabilities in adverse weather conditions and at night, making it effective as an all-weather safety system.</w:t>
      </w:r>
    </w:p>
    <w:p w14:paraId="5A8842FC" w14:textId="0D09A432" w:rsidR="000B584E" w:rsidRPr="00ED6127" w:rsidRDefault="00FB1378" w:rsidP="00ED7154">
      <w:pPr>
        <w:ind w:firstLineChars="50" w:firstLine="120"/>
        <w:jc w:val="both"/>
        <w:rPr>
          <w:rFonts w:eastAsia="MS Mincho"/>
          <w:iCs/>
          <w:lang w:eastAsia="ja-JP"/>
        </w:rPr>
      </w:pPr>
      <w:r w:rsidRPr="00ED6127">
        <w:rPr>
          <w:rFonts w:eastAsia="MS Mincho"/>
          <w:iCs/>
          <w:lang w:eastAsia="ja-JP"/>
        </w:rPr>
        <w:t xml:space="preserve">On the other hand, </w:t>
      </w:r>
      <w:r w:rsidR="005269E9" w:rsidRPr="00ED6127">
        <w:rPr>
          <w:rFonts w:eastAsia="MS Mincho" w:hint="eastAsia"/>
          <w:iCs/>
          <w:lang w:eastAsia="ja-JP"/>
        </w:rPr>
        <w:t xml:space="preserve">radar systems operating in the </w:t>
      </w:r>
      <w:r w:rsidR="007821B1" w:rsidRPr="00ED6127">
        <w:rPr>
          <w:rFonts w:eastAsia="MS Mincho" w:hint="eastAsia"/>
          <w:iCs/>
          <w:lang w:eastAsia="ja-JP"/>
        </w:rPr>
        <w:t>77</w:t>
      </w:r>
      <w:r w:rsidR="005148B6" w:rsidRPr="00ED6127">
        <w:rPr>
          <w:rFonts w:eastAsia="Yu Gothic"/>
          <w:color w:val="000000"/>
          <w:sz w:val="20"/>
          <w:szCs w:val="20"/>
        </w:rPr>
        <w:t>–</w:t>
      </w:r>
      <w:r w:rsidR="007821B1" w:rsidRPr="00ED6127">
        <w:rPr>
          <w:rFonts w:eastAsia="MS Mincho" w:hint="eastAsia"/>
          <w:iCs/>
          <w:lang w:eastAsia="ja-JP"/>
        </w:rPr>
        <w:t>81</w:t>
      </w:r>
      <w:r w:rsidR="00E658DA" w:rsidRPr="00ED6127">
        <w:rPr>
          <w:rFonts w:eastAsia="MS Mincho" w:hint="eastAsia"/>
          <w:iCs/>
          <w:lang w:eastAsia="ja-JP"/>
        </w:rPr>
        <w:t xml:space="preserve"> GHz</w:t>
      </w:r>
      <w:r w:rsidR="00A56D81" w:rsidRPr="00ED6127">
        <w:rPr>
          <w:rFonts w:eastAsia="MS Mincho" w:hint="eastAsia"/>
          <w:iCs/>
          <w:lang w:eastAsia="ja-JP"/>
        </w:rPr>
        <w:t xml:space="preserve"> (</w:t>
      </w:r>
      <w:r w:rsidR="00F7295F" w:rsidRPr="00ED6127">
        <w:rPr>
          <w:rFonts w:eastAsia="MS Mincho" w:hint="eastAsia"/>
          <w:iCs/>
          <w:lang w:eastAsia="ja-JP"/>
        </w:rPr>
        <w:t xml:space="preserve"> </w:t>
      </w:r>
      <w:r w:rsidR="00CD0E0D" w:rsidRPr="00ED6127">
        <w:rPr>
          <w:rFonts w:eastAsia="MS Mincho" w:hint="eastAsia"/>
          <w:iCs/>
          <w:lang w:eastAsia="ja-JP"/>
        </w:rPr>
        <w:t>or</w:t>
      </w:r>
      <w:r w:rsidR="00F7295F" w:rsidRPr="00ED6127">
        <w:rPr>
          <w:rFonts w:eastAsia="MS Mincho" w:hint="eastAsia"/>
          <w:iCs/>
          <w:lang w:eastAsia="ja-JP"/>
        </w:rPr>
        <w:t xml:space="preserve"> more broadly, the</w:t>
      </w:r>
      <w:r w:rsidR="00CD0E0D" w:rsidRPr="00ED6127">
        <w:rPr>
          <w:rFonts w:eastAsia="MS Mincho" w:hint="eastAsia"/>
          <w:iCs/>
          <w:lang w:eastAsia="ja-JP"/>
        </w:rPr>
        <w:t xml:space="preserve"> </w:t>
      </w:r>
      <w:r w:rsidR="007821B1" w:rsidRPr="00ED6127">
        <w:rPr>
          <w:rFonts w:eastAsia="MS Mincho" w:hint="eastAsia"/>
          <w:iCs/>
          <w:lang w:eastAsia="ja-JP"/>
        </w:rPr>
        <w:t>76</w:t>
      </w:r>
      <w:r w:rsidR="007821B1" w:rsidRPr="00ED6127">
        <w:rPr>
          <w:rFonts w:eastAsia="MS Mincho" w:hint="eastAsia"/>
          <w:iCs/>
          <w:lang w:eastAsia="ja-JP"/>
        </w:rPr>
        <w:t>–</w:t>
      </w:r>
      <w:r w:rsidR="007821B1" w:rsidRPr="00ED6127">
        <w:rPr>
          <w:rFonts w:eastAsia="MS Mincho" w:hint="eastAsia"/>
          <w:iCs/>
          <w:lang w:eastAsia="ja-JP"/>
        </w:rPr>
        <w:t>81</w:t>
      </w:r>
      <w:r w:rsidR="00CD0E0D" w:rsidRPr="00ED6127">
        <w:rPr>
          <w:rFonts w:eastAsia="MS Mincho" w:hint="eastAsia"/>
          <w:iCs/>
          <w:lang w:eastAsia="ja-JP"/>
        </w:rPr>
        <w:t xml:space="preserve"> </w:t>
      </w:r>
      <w:r w:rsidRPr="00ED6127">
        <w:rPr>
          <w:rFonts w:eastAsia="MS Mincho"/>
          <w:iCs/>
          <w:lang w:eastAsia="ja-JP"/>
        </w:rPr>
        <w:t xml:space="preserve">GHz </w:t>
      </w:r>
      <w:r w:rsidR="00F7295F" w:rsidRPr="00ED6127">
        <w:rPr>
          <w:rFonts w:eastAsia="MS Mincho" w:hint="eastAsia"/>
          <w:iCs/>
          <w:lang w:eastAsia="ja-JP"/>
        </w:rPr>
        <w:t>band</w:t>
      </w:r>
      <w:r w:rsidR="00A56D81" w:rsidRPr="00ED6127">
        <w:rPr>
          <w:rFonts w:eastAsia="MS Mincho" w:hint="eastAsia"/>
          <w:iCs/>
          <w:lang w:eastAsia="ja-JP"/>
        </w:rPr>
        <w:t>)</w:t>
      </w:r>
      <w:r w:rsidR="00F7295F" w:rsidRPr="00ED6127">
        <w:rPr>
          <w:rFonts w:eastAsia="MS Mincho" w:hint="eastAsia"/>
          <w:iCs/>
          <w:lang w:eastAsia="ja-JP"/>
        </w:rPr>
        <w:t xml:space="preserve"> </w:t>
      </w:r>
      <w:r w:rsidR="00732786" w:rsidRPr="00ED6127">
        <w:rPr>
          <w:rFonts w:eastAsia="MS Mincho" w:hint="eastAsia"/>
          <w:iCs/>
          <w:lang w:eastAsia="ja-JP"/>
        </w:rPr>
        <w:t xml:space="preserve"> offer a wider </w:t>
      </w:r>
      <w:r w:rsidR="00A56D81" w:rsidRPr="00ED6127">
        <w:rPr>
          <w:rFonts w:eastAsia="MS Mincho"/>
          <w:iCs/>
          <w:lang w:eastAsia="ja-JP"/>
        </w:rPr>
        <w:t>bandwidth</w:t>
      </w:r>
      <w:r w:rsidR="00732786" w:rsidRPr="00ED6127">
        <w:rPr>
          <w:rFonts w:eastAsia="MS Mincho" w:hint="eastAsia"/>
          <w:iCs/>
          <w:lang w:eastAsia="ja-JP"/>
        </w:rPr>
        <w:t xml:space="preserve"> </w:t>
      </w:r>
      <w:r w:rsidRPr="00ED6127">
        <w:rPr>
          <w:rFonts w:eastAsia="MS Mincho"/>
          <w:iCs/>
          <w:lang w:eastAsia="ja-JP"/>
        </w:rPr>
        <w:t>(up to 4</w:t>
      </w:r>
      <w:r w:rsidR="00A56D81" w:rsidRPr="00ED6127">
        <w:rPr>
          <w:rFonts w:eastAsia="MS Mincho" w:hint="eastAsia"/>
          <w:iCs/>
          <w:lang w:eastAsia="ja-JP"/>
        </w:rPr>
        <w:t xml:space="preserve"> </w:t>
      </w:r>
      <w:r w:rsidRPr="00ED6127">
        <w:rPr>
          <w:rFonts w:eastAsia="MS Mincho"/>
          <w:iCs/>
          <w:lang w:eastAsia="ja-JP"/>
        </w:rPr>
        <w:t xml:space="preserve">GHz) </w:t>
      </w:r>
      <w:r w:rsidR="00E30B03" w:rsidRPr="00ED6127">
        <w:rPr>
          <w:rFonts w:eastAsia="MS Mincho" w:hint="eastAsia"/>
          <w:iCs/>
          <w:lang w:eastAsia="ja-JP"/>
        </w:rPr>
        <w:t>thus</w:t>
      </w:r>
      <w:r w:rsidRPr="00ED6127">
        <w:rPr>
          <w:rFonts w:eastAsia="MS Mincho"/>
          <w:iCs/>
          <w:lang w:eastAsia="ja-JP"/>
        </w:rPr>
        <w:t xml:space="preserve"> high resolution, </w:t>
      </w:r>
      <w:r w:rsidR="00A56D81" w:rsidRPr="00ED6127">
        <w:rPr>
          <w:rFonts w:eastAsia="MS Mincho"/>
          <w:iCs/>
          <w:lang w:eastAsia="ja-JP"/>
        </w:rPr>
        <w:t>making</w:t>
      </w:r>
      <w:r w:rsidR="00827CEF" w:rsidRPr="00ED6127">
        <w:rPr>
          <w:rFonts w:eastAsia="MS Mincho" w:hint="eastAsia"/>
          <w:iCs/>
          <w:lang w:eastAsia="ja-JP"/>
        </w:rPr>
        <w:t xml:space="preserve"> them well suited </w:t>
      </w:r>
      <w:r w:rsidR="00922B52" w:rsidRPr="00ED6127">
        <w:rPr>
          <w:rFonts w:eastAsia="MS Mincho" w:hint="eastAsia"/>
          <w:iCs/>
          <w:lang w:eastAsia="ja-JP"/>
        </w:rPr>
        <w:t xml:space="preserve">for </w:t>
      </w:r>
      <w:r w:rsidRPr="00ED6127">
        <w:rPr>
          <w:rFonts w:eastAsia="MS Mincho"/>
          <w:iCs/>
          <w:lang w:eastAsia="ja-JP"/>
        </w:rPr>
        <w:t>short</w:t>
      </w:r>
      <w:r w:rsidR="00922B52" w:rsidRPr="00ED6127">
        <w:rPr>
          <w:rFonts w:eastAsia="MS Mincho" w:hint="eastAsia"/>
          <w:iCs/>
          <w:lang w:eastAsia="ja-JP"/>
        </w:rPr>
        <w:t>-</w:t>
      </w:r>
      <w:r w:rsidRPr="00ED6127">
        <w:rPr>
          <w:rFonts w:eastAsia="MS Mincho"/>
          <w:iCs/>
          <w:lang w:eastAsia="ja-JP"/>
        </w:rPr>
        <w:t xml:space="preserve"> to mid-range detection. </w:t>
      </w:r>
      <w:r w:rsidR="00922B52" w:rsidRPr="00ED6127">
        <w:rPr>
          <w:rFonts w:eastAsia="MS Mincho" w:hint="eastAsia"/>
          <w:iCs/>
          <w:lang w:eastAsia="ja-JP"/>
        </w:rPr>
        <w:t xml:space="preserve">These radars are </w:t>
      </w:r>
      <w:r w:rsidR="00543890" w:rsidRPr="00ED6127">
        <w:rPr>
          <w:rFonts w:eastAsia="MS Mincho" w:hint="eastAsia"/>
          <w:iCs/>
          <w:lang w:eastAsia="ja-JP"/>
        </w:rPr>
        <w:t>particularly effective in ident</w:t>
      </w:r>
      <w:r w:rsidR="00521C96" w:rsidRPr="00ED6127">
        <w:rPr>
          <w:rFonts w:eastAsia="MS Mincho" w:hint="eastAsia"/>
          <w:iCs/>
          <w:lang w:eastAsia="ja-JP"/>
        </w:rPr>
        <w:t>ifying</w:t>
      </w:r>
      <w:r w:rsidRPr="00ED6127">
        <w:rPr>
          <w:rFonts w:eastAsia="MS Mincho"/>
          <w:iCs/>
          <w:lang w:eastAsia="ja-JP"/>
        </w:rPr>
        <w:t xml:space="preserve"> small objects such as pedestrians and bicycles. </w:t>
      </w:r>
      <w:r w:rsidR="007821B1" w:rsidRPr="00ED6127">
        <w:rPr>
          <w:rFonts w:eastAsia="MS Mincho" w:hint="eastAsia"/>
          <w:iCs/>
          <w:lang w:eastAsia="ja-JP"/>
        </w:rPr>
        <w:t>77</w:t>
      </w:r>
      <w:r w:rsidR="005148B6" w:rsidRPr="00ED6127">
        <w:rPr>
          <w:rFonts w:eastAsia="Yu Gothic"/>
          <w:color w:val="000000"/>
          <w:sz w:val="20"/>
          <w:szCs w:val="20"/>
        </w:rPr>
        <w:t>–</w:t>
      </w:r>
      <w:r w:rsidR="007821B1" w:rsidRPr="00ED6127">
        <w:rPr>
          <w:rFonts w:eastAsia="MS Mincho" w:hint="eastAsia"/>
          <w:iCs/>
          <w:lang w:eastAsia="ja-JP"/>
        </w:rPr>
        <w:t>81</w:t>
      </w:r>
      <w:r w:rsidR="00141C03" w:rsidRPr="00ED6127">
        <w:rPr>
          <w:rFonts w:eastAsia="MS Mincho" w:hint="eastAsia"/>
          <w:iCs/>
          <w:lang w:eastAsia="ja-JP"/>
        </w:rPr>
        <w:t xml:space="preserve"> GHz</w:t>
      </w:r>
      <w:r w:rsidR="00AE5F61" w:rsidRPr="00ED6127">
        <w:rPr>
          <w:rFonts w:eastAsia="MS Mincho" w:hint="eastAsia"/>
          <w:iCs/>
          <w:lang w:eastAsia="ja-JP"/>
        </w:rPr>
        <w:t xml:space="preserve"> </w:t>
      </w:r>
      <w:r w:rsidRPr="00ED6127">
        <w:rPr>
          <w:rFonts w:eastAsia="MS Mincho"/>
          <w:iCs/>
          <w:lang w:eastAsia="ja-JP"/>
        </w:rPr>
        <w:t xml:space="preserve">radar plays a </w:t>
      </w:r>
      <w:r w:rsidR="00B92486" w:rsidRPr="00ED6127">
        <w:rPr>
          <w:rFonts w:eastAsia="MS Mincho" w:hint="eastAsia"/>
          <w:iCs/>
          <w:lang w:eastAsia="ja-JP"/>
        </w:rPr>
        <w:t>critical</w:t>
      </w:r>
      <w:r w:rsidRPr="00ED6127">
        <w:rPr>
          <w:rFonts w:eastAsia="MS Mincho"/>
          <w:iCs/>
          <w:lang w:eastAsia="ja-JP"/>
        </w:rPr>
        <w:t xml:space="preserve"> role in collision avoidance systems and </w:t>
      </w:r>
      <w:r w:rsidR="004D3BC4" w:rsidRPr="00ED6127">
        <w:rPr>
          <w:rFonts w:eastAsia="MS Mincho" w:hint="eastAsia"/>
          <w:iCs/>
          <w:lang w:eastAsia="ja-JP"/>
        </w:rPr>
        <w:t>A</w:t>
      </w:r>
      <w:r w:rsidRPr="00ED6127">
        <w:rPr>
          <w:rFonts w:eastAsia="MS Mincho"/>
          <w:iCs/>
          <w:lang w:eastAsia="ja-JP"/>
        </w:rPr>
        <w:t>uto</w:t>
      </w:r>
      <w:r w:rsidR="004D3BC4" w:rsidRPr="00ED6127">
        <w:rPr>
          <w:rFonts w:eastAsia="MS Mincho" w:hint="eastAsia"/>
          <w:iCs/>
          <w:lang w:eastAsia="ja-JP"/>
        </w:rPr>
        <w:t>nomous</w:t>
      </w:r>
      <w:r w:rsidRPr="00ED6127">
        <w:rPr>
          <w:rFonts w:eastAsia="MS Mincho"/>
          <w:iCs/>
          <w:lang w:eastAsia="ja-JP"/>
        </w:rPr>
        <w:t xml:space="preserve"> </w:t>
      </w:r>
      <w:r w:rsidR="004D3BC4" w:rsidRPr="00ED6127">
        <w:rPr>
          <w:rFonts w:eastAsia="MS Mincho" w:hint="eastAsia"/>
          <w:iCs/>
          <w:lang w:eastAsia="ja-JP"/>
        </w:rPr>
        <w:t>E</w:t>
      </w:r>
      <w:r w:rsidRPr="00ED6127">
        <w:rPr>
          <w:rFonts w:eastAsia="MS Mincho"/>
          <w:iCs/>
          <w:lang w:eastAsia="ja-JP"/>
        </w:rPr>
        <w:t xml:space="preserve">mergency </w:t>
      </w:r>
      <w:r w:rsidR="004D3BC4" w:rsidRPr="00ED6127">
        <w:rPr>
          <w:rFonts w:eastAsia="MS Mincho" w:hint="eastAsia"/>
          <w:iCs/>
          <w:lang w:eastAsia="ja-JP"/>
        </w:rPr>
        <w:t>B</w:t>
      </w:r>
      <w:r w:rsidRPr="00ED6127">
        <w:rPr>
          <w:rFonts w:eastAsia="MS Mincho"/>
          <w:iCs/>
          <w:lang w:eastAsia="ja-JP"/>
        </w:rPr>
        <w:t>raking (AEB)</w:t>
      </w:r>
      <w:r w:rsidR="004D3BC4" w:rsidRPr="00ED6127">
        <w:rPr>
          <w:rFonts w:eastAsia="MS Mincho" w:hint="eastAsia"/>
          <w:iCs/>
          <w:lang w:eastAsia="ja-JP"/>
        </w:rPr>
        <w:t>,</w:t>
      </w:r>
      <w:r w:rsidRPr="00ED6127">
        <w:rPr>
          <w:rFonts w:eastAsia="MS Mincho"/>
          <w:iCs/>
          <w:lang w:eastAsia="ja-JP"/>
        </w:rPr>
        <w:t xml:space="preserve"> contributing to safe</w:t>
      </w:r>
      <w:r w:rsidR="00B44206" w:rsidRPr="00ED6127">
        <w:rPr>
          <w:rFonts w:eastAsia="MS Mincho" w:hint="eastAsia"/>
          <w:iCs/>
          <w:lang w:eastAsia="ja-JP"/>
        </w:rPr>
        <w:t>r</w:t>
      </w:r>
      <w:r w:rsidRPr="00ED6127">
        <w:rPr>
          <w:rFonts w:eastAsia="MS Mincho"/>
          <w:iCs/>
          <w:lang w:eastAsia="ja-JP"/>
        </w:rPr>
        <w:t xml:space="preserve"> driving in urban </w:t>
      </w:r>
      <w:r w:rsidR="00B44206" w:rsidRPr="00ED6127">
        <w:rPr>
          <w:rFonts w:eastAsia="MS Mincho" w:hint="eastAsia"/>
          <w:iCs/>
          <w:lang w:eastAsia="ja-JP"/>
        </w:rPr>
        <w:t>environments</w:t>
      </w:r>
      <w:r w:rsidRPr="00ED6127">
        <w:rPr>
          <w:rFonts w:eastAsia="MS Mincho"/>
          <w:iCs/>
          <w:lang w:eastAsia="ja-JP"/>
        </w:rPr>
        <w:t>. Furthermore, radar</w:t>
      </w:r>
      <w:r w:rsidR="006B26A4" w:rsidRPr="00ED6127">
        <w:rPr>
          <w:rFonts w:eastAsia="MS Mincho" w:hint="eastAsia"/>
          <w:iCs/>
          <w:lang w:eastAsia="ja-JP"/>
        </w:rPr>
        <w:t xml:space="preserve">s </w:t>
      </w:r>
      <w:r w:rsidR="0026613F" w:rsidRPr="00ED6127">
        <w:rPr>
          <w:rFonts w:eastAsia="MS Mincho" w:hint="eastAsia"/>
          <w:iCs/>
          <w:lang w:eastAsia="ja-JP"/>
        </w:rPr>
        <w:t xml:space="preserve">in </w:t>
      </w:r>
      <w:r w:rsidR="0026613F" w:rsidRPr="00ED6127">
        <w:rPr>
          <w:rFonts w:eastAsia="MS Mincho"/>
          <w:iCs/>
          <w:lang w:eastAsia="ja-JP"/>
        </w:rPr>
        <w:t>this</w:t>
      </w:r>
      <w:r w:rsidR="0026613F" w:rsidRPr="00ED6127">
        <w:rPr>
          <w:rFonts w:eastAsia="MS Mincho" w:hint="eastAsia"/>
          <w:iCs/>
          <w:lang w:eastAsia="ja-JP"/>
        </w:rPr>
        <w:t xml:space="preserve"> band</w:t>
      </w:r>
      <w:r w:rsidRPr="00ED6127">
        <w:rPr>
          <w:rFonts w:eastAsia="MS Mincho"/>
          <w:iCs/>
          <w:lang w:eastAsia="ja-JP"/>
        </w:rPr>
        <w:t xml:space="preserve"> can </w:t>
      </w:r>
      <w:r w:rsidR="00CE2E02" w:rsidRPr="00ED6127">
        <w:rPr>
          <w:rFonts w:eastAsia="MS Mincho" w:hint="eastAsia"/>
          <w:iCs/>
          <w:lang w:eastAsia="ja-JP"/>
        </w:rPr>
        <w:t>provide</w:t>
      </w:r>
      <w:r w:rsidRPr="00ED6127">
        <w:rPr>
          <w:rFonts w:eastAsia="MS Mincho"/>
          <w:iCs/>
          <w:lang w:eastAsia="ja-JP"/>
        </w:rPr>
        <w:t xml:space="preserve"> </w:t>
      </w:r>
      <w:r w:rsidR="00CF20E8" w:rsidRPr="00ED6127">
        <w:rPr>
          <w:rFonts w:eastAsia="MS Mincho" w:hint="eastAsia"/>
          <w:iCs/>
          <w:lang w:eastAsia="ja-JP"/>
        </w:rPr>
        <w:t xml:space="preserve">360-degree coverage </w:t>
      </w:r>
      <w:r w:rsidRPr="00ED6127">
        <w:rPr>
          <w:rFonts w:eastAsia="MS Mincho"/>
          <w:iCs/>
          <w:lang w:eastAsia="ja-JP"/>
        </w:rPr>
        <w:t xml:space="preserve">around the vehicle, enabling all-around detection without blind spots. </w:t>
      </w:r>
    </w:p>
    <w:p w14:paraId="32DF8C90" w14:textId="5354F439" w:rsidR="00675F7E" w:rsidRPr="00ED6127" w:rsidRDefault="00FB1378" w:rsidP="00ED7154">
      <w:pPr>
        <w:ind w:firstLineChars="50" w:firstLine="120"/>
        <w:jc w:val="both"/>
        <w:rPr>
          <w:rFonts w:eastAsia="MS Mincho"/>
          <w:iCs/>
          <w:lang w:eastAsia="ja-JP"/>
        </w:rPr>
      </w:pPr>
      <w:r w:rsidRPr="00ED6127">
        <w:rPr>
          <w:rFonts w:eastAsia="MS Mincho"/>
          <w:iCs/>
          <w:lang w:eastAsia="ja-JP"/>
        </w:rPr>
        <w:t xml:space="preserve">Although, high-resolution radar sensors that </w:t>
      </w:r>
      <w:r w:rsidR="005C1009" w:rsidRPr="00ED6127">
        <w:rPr>
          <w:rFonts w:eastAsia="MS Mincho" w:hint="eastAsia"/>
          <w:iCs/>
          <w:lang w:eastAsia="ja-JP"/>
        </w:rPr>
        <w:t xml:space="preserve">fully </w:t>
      </w:r>
      <w:r w:rsidRPr="00ED6127">
        <w:rPr>
          <w:rFonts w:eastAsia="MS Mincho"/>
          <w:iCs/>
          <w:lang w:eastAsia="ja-JP"/>
        </w:rPr>
        <w:t xml:space="preserve">utilize the 4 GHz frequency bandwidth of the </w:t>
      </w:r>
      <w:r w:rsidR="007821B1" w:rsidRPr="00ED6127">
        <w:rPr>
          <w:rFonts w:eastAsia="MS Mincho" w:hint="eastAsia"/>
          <w:iCs/>
          <w:lang w:eastAsia="ja-JP"/>
        </w:rPr>
        <w:t>77</w:t>
      </w:r>
      <w:r w:rsidR="005148B6" w:rsidRPr="00ED6127">
        <w:rPr>
          <w:rFonts w:eastAsia="Yu Gothic"/>
          <w:color w:val="000000"/>
          <w:sz w:val="20"/>
          <w:szCs w:val="20"/>
        </w:rPr>
        <w:t>–</w:t>
      </w:r>
      <w:r w:rsidR="007821B1" w:rsidRPr="00ED6127">
        <w:rPr>
          <w:rFonts w:eastAsia="MS Mincho" w:hint="eastAsia"/>
          <w:iCs/>
          <w:lang w:eastAsia="ja-JP"/>
        </w:rPr>
        <w:t>81</w:t>
      </w:r>
      <w:r w:rsidRPr="00ED6127">
        <w:rPr>
          <w:rFonts w:eastAsia="MS Mincho"/>
          <w:iCs/>
          <w:lang w:eastAsia="ja-JP"/>
        </w:rPr>
        <w:t xml:space="preserve"> GHz band</w:t>
      </w:r>
      <w:r w:rsidR="00FB5524" w:rsidRPr="00ED6127">
        <w:rPr>
          <w:rFonts w:eastAsia="MS Mincho" w:hint="eastAsia"/>
          <w:iCs/>
          <w:lang w:eastAsia="ja-JP"/>
        </w:rPr>
        <w:t xml:space="preserve"> </w:t>
      </w:r>
      <w:r w:rsidR="00AE5F61" w:rsidRPr="00ED6127">
        <w:rPr>
          <w:rFonts w:eastAsia="MS Mincho"/>
          <w:iCs/>
          <w:lang w:eastAsia="ja-JP"/>
        </w:rPr>
        <w:t>remain</w:t>
      </w:r>
      <w:r w:rsidR="00FB5524" w:rsidRPr="00ED6127">
        <w:rPr>
          <w:rFonts w:eastAsia="MS Mincho" w:hint="eastAsia"/>
          <w:iCs/>
          <w:lang w:eastAsia="ja-JP"/>
        </w:rPr>
        <w:t xml:space="preserve"> limited</w:t>
      </w:r>
      <w:r w:rsidR="005778DC" w:rsidRPr="00ED6127">
        <w:rPr>
          <w:rFonts w:eastAsia="MS Mincho" w:hint="eastAsia"/>
          <w:iCs/>
          <w:lang w:eastAsia="ja-JP"/>
        </w:rPr>
        <w:t xml:space="preserve">, </w:t>
      </w:r>
      <w:r w:rsidR="005C1009" w:rsidRPr="00ED6127">
        <w:rPr>
          <w:rFonts w:eastAsia="MS Mincho" w:hint="eastAsia"/>
          <w:iCs/>
          <w:lang w:eastAsia="ja-JP"/>
        </w:rPr>
        <w:t>technolog</w:t>
      </w:r>
      <w:r w:rsidR="00601726" w:rsidRPr="00ED6127">
        <w:rPr>
          <w:rFonts w:eastAsia="MS Mincho" w:hint="eastAsia"/>
          <w:iCs/>
          <w:lang w:eastAsia="ja-JP"/>
        </w:rPr>
        <w:t>ical</w:t>
      </w:r>
      <w:r w:rsidRPr="00ED6127">
        <w:rPr>
          <w:rFonts w:eastAsia="MS Mincho"/>
          <w:iCs/>
          <w:lang w:eastAsia="ja-JP"/>
        </w:rPr>
        <w:t xml:space="preserve"> advance</w:t>
      </w:r>
      <w:r w:rsidR="00601726" w:rsidRPr="00ED6127">
        <w:rPr>
          <w:rFonts w:eastAsia="MS Mincho" w:hint="eastAsia"/>
          <w:iCs/>
          <w:lang w:eastAsia="ja-JP"/>
        </w:rPr>
        <w:t>ment</w:t>
      </w:r>
      <w:r w:rsidRPr="00ED6127">
        <w:rPr>
          <w:rFonts w:eastAsia="MS Mincho"/>
          <w:iCs/>
          <w:lang w:eastAsia="ja-JP"/>
        </w:rPr>
        <w:t xml:space="preserve">s </w:t>
      </w:r>
      <w:r w:rsidR="004744A5" w:rsidRPr="00ED6127">
        <w:rPr>
          <w:rFonts w:eastAsia="MS Mincho" w:hint="eastAsia"/>
          <w:iCs/>
          <w:lang w:eastAsia="ja-JP"/>
        </w:rPr>
        <w:t xml:space="preserve">there </w:t>
      </w:r>
      <w:r w:rsidRPr="00ED6127">
        <w:rPr>
          <w:rFonts w:eastAsia="MS Mincho"/>
          <w:iCs/>
          <w:lang w:eastAsia="ja-JP"/>
        </w:rPr>
        <w:t xml:space="preserve">have led to an increasing number </w:t>
      </w:r>
      <w:r w:rsidR="00F712FB" w:rsidRPr="00ED6127">
        <w:rPr>
          <w:rFonts w:eastAsia="MS Mincho" w:hint="eastAsia"/>
          <w:iCs/>
          <w:lang w:eastAsia="ja-JP"/>
        </w:rPr>
        <w:t xml:space="preserve">of </w:t>
      </w:r>
      <w:r w:rsidR="00282F29" w:rsidRPr="00ED6127">
        <w:rPr>
          <w:rFonts w:eastAsia="MS Mincho" w:hint="eastAsia"/>
          <w:iCs/>
          <w:lang w:eastAsia="ja-JP"/>
        </w:rPr>
        <w:t xml:space="preserve">implementations </w:t>
      </w:r>
      <w:r w:rsidRPr="00ED6127">
        <w:rPr>
          <w:rFonts w:eastAsia="MS Mincho"/>
          <w:iCs/>
          <w:lang w:eastAsia="ja-JP"/>
        </w:rPr>
        <w:t>of vehicle</w:t>
      </w:r>
      <w:r w:rsidR="00171E2F" w:rsidRPr="00ED6127">
        <w:rPr>
          <w:rFonts w:eastAsia="MS Mincho" w:hint="eastAsia"/>
          <w:iCs/>
          <w:lang w:eastAsia="ja-JP"/>
        </w:rPr>
        <w:t>-surround</w:t>
      </w:r>
      <w:r w:rsidRPr="00ED6127">
        <w:rPr>
          <w:rFonts w:eastAsia="MS Mincho"/>
          <w:iCs/>
          <w:lang w:eastAsia="ja-JP"/>
        </w:rPr>
        <w:t xml:space="preserve"> surveillance</w:t>
      </w:r>
      <w:r w:rsidR="00171E2F" w:rsidRPr="00ED6127">
        <w:rPr>
          <w:rFonts w:eastAsia="MS Mincho" w:hint="eastAsia"/>
          <w:iCs/>
          <w:lang w:eastAsia="ja-JP"/>
        </w:rPr>
        <w:t xml:space="preserve"> systems that </w:t>
      </w:r>
      <w:r w:rsidR="007A2F85" w:rsidRPr="00ED6127">
        <w:rPr>
          <w:rFonts w:eastAsia="MS Mincho" w:hint="eastAsia"/>
          <w:iCs/>
          <w:lang w:eastAsia="ja-JP"/>
        </w:rPr>
        <w:t xml:space="preserve">achieve some </w:t>
      </w:r>
      <w:r w:rsidR="00F90591" w:rsidRPr="00ED6127">
        <w:rPr>
          <w:rFonts w:eastAsia="MS Mincho" w:hint="eastAsia"/>
          <w:iCs/>
          <w:lang w:eastAsia="ja-JP"/>
        </w:rPr>
        <w:t xml:space="preserve">of the </w:t>
      </w:r>
      <w:r w:rsidR="007821B1" w:rsidRPr="00ED6127">
        <w:rPr>
          <w:rFonts w:eastAsia="MS Mincho" w:hint="eastAsia"/>
          <w:iCs/>
          <w:lang w:eastAsia="ja-JP"/>
        </w:rPr>
        <w:t>77</w:t>
      </w:r>
      <w:r w:rsidR="005148B6" w:rsidRPr="00ED6127">
        <w:rPr>
          <w:rFonts w:eastAsia="Yu Gothic"/>
          <w:color w:val="000000"/>
          <w:sz w:val="20"/>
          <w:szCs w:val="20"/>
        </w:rPr>
        <w:t>–</w:t>
      </w:r>
      <w:r w:rsidR="007821B1" w:rsidRPr="00ED6127">
        <w:rPr>
          <w:rFonts w:eastAsia="MS Mincho" w:hint="eastAsia"/>
          <w:iCs/>
          <w:lang w:eastAsia="ja-JP"/>
        </w:rPr>
        <w:t>81</w:t>
      </w:r>
      <w:r w:rsidR="00141C03" w:rsidRPr="00ED6127">
        <w:rPr>
          <w:rFonts w:eastAsia="MS Mincho" w:hint="eastAsia"/>
          <w:iCs/>
          <w:lang w:eastAsia="ja-JP"/>
        </w:rPr>
        <w:t xml:space="preserve"> GHz </w:t>
      </w:r>
      <w:r w:rsidR="00F90591" w:rsidRPr="00ED6127">
        <w:rPr>
          <w:rFonts w:eastAsia="MS Mincho" w:hint="eastAsia"/>
          <w:iCs/>
          <w:lang w:eastAsia="ja-JP"/>
        </w:rPr>
        <w:t xml:space="preserve">band radar </w:t>
      </w:r>
      <w:r w:rsidR="007A2F85" w:rsidRPr="00ED6127">
        <w:rPr>
          <w:rFonts w:eastAsia="MS Mincho" w:hint="eastAsia"/>
          <w:iCs/>
          <w:lang w:eastAsia="ja-JP"/>
        </w:rPr>
        <w:t>functionality</w:t>
      </w:r>
      <w:r w:rsidRPr="00ED6127">
        <w:rPr>
          <w:rFonts w:eastAsia="MS Mincho"/>
          <w:iCs/>
          <w:lang w:eastAsia="ja-JP"/>
        </w:rPr>
        <w:t xml:space="preserve"> </w:t>
      </w:r>
      <w:r w:rsidR="005B6B60" w:rsidRPr="00ED6127">
        <w:rPr>
          <w:rFonts w:eastAsia="MS Mincho" w:hint="eastAsia"/>
          <w:iCs/>
          <w:lang w:eastAsia="ja-JP"/>
        </w:rPr>
        <w:t xml:space="preserve">using </w:t>
      </w:r>
      <w:r w:rsidR="007A2F85" w:rsidRPr="00ED6127">
        <w:rPr>
          <w:rFonts w:eastAsia="MS Mincho" w:hint="eastAsia"/>
          <w:iCs/>
          <w:lang w:eastAsia="ja-JP"/>
        </w:rPr>
        <w:t xml:space="preserve">the </w:t>
      </w:r>
      <w:r w:rsidR="007821B1" w:rsidRPr="00ED6127">
        <w:rPr>
          <w:rFonts w:eastAsia="MS Mincho"/>
          <w:iCs/>
          <w:lang w:eastAsia="ja-JP"/>
        </w:rPr>
        <w:t>76–77</w:t>
      </w:r>
      <w:r w:rsidRPr="00ED6127">
        <w:rPr>
          <w:rFonts w:eastAsia="MS Mincho"/>
          <w:iCs/>
          <w:lang w:eastAsia="ja-JP"/>
        </w:rPr>
        <w:t xml:space="preserve"> GHz band</w:t>
      </w:r>
      <w:r w:rsidR="00D85258" w:rsidRPr="00ED6127">
        <w:rPr>
          <w:rFonts w:eastAsia="MS Mincho" w:hint="eastAsia"/>
          <w:iCs/>
          <w:lang w:eastAsia="ja-JP"/>
        </w:rPr>
        <w:t xml:space="preserve">. </w:t>
      </w:r>
      <w:r w:rsidR="009B7260" w:rsidRPr="00ED6127">
        <w:rPr>
          <w:rFonts w:eastAsia="MS Mincho"/>
          <w:iCs/>
          <w:lang w:eastAsia="ja-JP"/>
        </w:rPr>
        <w:t>Additionally,</w:t>
      </w:r>
      <w:r w:rsidR="007A2F85" w:rsidRPr="00ED6127">
        <w:rPr>
          <w:rFonts w:eastAsia="MS Mincho" w:hint="eastAsia"/>
          <w:iCs/>
          <w:lang w:eastAsia="ja-JP"/>
        </w:rPr>
        <w:t xml:space="preserve"> s</w:t>
      </w:r>
      <w:r w:rsidRPr="00ED6127">
        <w:rPr>
          <w:rFonts w:eastAsia="MS Mincho"/>
          <w:iCs/>
          <w:lang w:eastAsia="ja-JP"/>
        </w:rPr>
        <w:t xml:space="preserve">ome countries are </w:t>
      </w:r>
      <w:r w:rsidR="00242702" w:rsidRPr="00ED6127">
        <w:rPr>
          <w:rFonts w:eastAsia="MS Mincho" w:hint="eastAsia"/>
          <w:iCs/>
          <w:lang w:eastAsia="ja-JP"/>
        </w:rPr>
        <w:t xml:space="preserve">moving toward </w:t>
      </w:r>
      <w:r w:rsidRPr="00ED6127">
        <w:rPr>
          <w:rFonts w:eastAsia="MS Mincho"/>
          <w:iCs/>
          <w:lang w:eastAsia="ja-JP"/>
        </w:rPr>
        <w:t xml:space="preserve">integrating </w:t>
      </w:r>
      <w:r w:rsidR="00242702" w:rsidRPr="00ED6127">
        <w:rPr>
          <w:rFonts w:eastAsia="MS Mincho" w:hint="eastAsia"/>
          <w:iCs/>
          <w:lang w:eastAsia="ja-JP"/>
        </w:rPr>
        <w:t xml:space="preserve">both </w:t>
      </w:r>
      <w:r w:rsidRPr="00ED6127">
        <w:rPr>
          <w:rFonts w:eastAsia="MS Mincho"/>
          <w:iCs/>
          <w:lang w:eastAsia="ja-JP"/>
        </w:rPr>
        <w:t>bands</w:t>
      </w:r>
      <w:r w:rsidR="00242702" w:rsidRPr="00ED6127">
        <w:rPr>
          <w:rFonts w:eastAsia="MS Mincho" w:hint="eastAsia"/>
          <w:iCs/>
          <w:lang w:eastAsia="ja-JP"/>
        </w:rPr>
        <w:t xml:space="preserve"> to maximize performance and </w:t>
      </w:r>
      <w:r w:rsidR="008D7BC7" w:rsidRPr="00ED6127">
        <w:rPr>
          <w:rFonts w:eastAsia="MS Mincho"/>
          <w:iCs/>
          <w:lang w:eastAsia="ja-JP"/>
        </w:rPr>
        <w:t>flexibility</w:t>
      </w:r>
      <w:r w:rsidRPr="00ED6127">
        <w:rPr>
          <w:rFonts w:eastAsia="MS Mincho"/>
          <w:iCs/>
          <w:lang w:eastAsia="ja-JP"/>
        </w:rPr>
        <w:t xml:space="preserve">. </w:t>
      </w:r>
      <w:r w:rsidR="008D7BC7" w:rsidRPr="00ED6127">
        <w:rPr>
          <w:rFonts w:eastAsia="MS Mincho" w:hint="eastAsia"/>
          <w:iCs/>
          <w:lang w:eastAsia="ja-JP"/>
        </w:rPr>
        <w:t xml:space="preserve">Table 6.3 </w:t>
      </w:r>
      <w:r w:rsidRPr="00ED6127">
        <w:rPr>
          <w:rFonts w:eastAsia="MS Mincho"/>
          <w:iCs/>
          <w:lang w:eastAsia="ja-JP"/>
        </w:rPr>
        <w:t>summariz</w:t>
      </w:r>
      <w:r w:rsidR="008D7BC7" w:rsidRPr="00ED6127">
        <w:rPr>
          <w:rFonts w:eastAsia="MS Mincho" w:hint="eastAsia"/>
          <w:iCs/>
          <w:lang w:eastAsia="ja-JP"/>
        </w:rPr>
        <w:t>es</w:t>
      </w:r>
      <w:r w:rsidRPr="00ED6127">
        <w:rPr>
          <w:rFonts w:eastAsia="MS Mincho"/>
          <w:iCs/>
          <w:lang w:eastAsia="ja-JP"/>
        </w:rPr>
        <w:t xml:space="preserve"> usage </w:t>
      </w:r>
      <w:r w:rsidR="008D7BC7" w:rsidRPr="00ED6127">
        <w:rPr>
          <w:rFonts w:eastAsia="MS Mincho" w:hint="eastAsia"/>
          <w:iCs/>
          <w:lang w:eastAsia="ja-JP"/>
        </w:rPr>
        <w:t xml:space="preserve">of </w:t>
      </w:r>
      <w:r w:rsidR="007821B1" w:rsidRPr="00ED6127">
        <w:rPr>
          <w:rFonts w:eastAsia="MS Mincho" w:hint="eastAsia"/>
          <w:iCs/>
          <w:lang w:eastAsia="ja-JP"/>
        </w:rPr>
        <w:t>76</w:t>
      </w:r>
      <w:r w:rsidR="005148B6" w:rsidRPr="00ED6127">
        <w:rPr>
          <w:rFonts w:eastAsia="Yu Gothic"/>
          <w:color w:val="000000"/>
          <w:sz w:val="20"/>
          <w:szCs w:val="20"/>
        </w:rPr>
        <w:t>–</w:t>
      </w:r>
      <w:r w:rsidR="007821B1" w:rsidRPr="00ED6127">
        <w:rPr>
          <w:rFonts w:eastAsia="MS Mincho" w:hint="eastAsia"/>
          <w:iCs/>
          <w:lang w:eastAsia="ja-JP"/>
        </w:rPr>
        <w:t>81</w:t>
      </w:r>
      <w:r w:rsidR="000F7DC9" w:rsidRPr="00ED6127">
        <w:rPr>
          <w:rFonts w:eastAsia="MS Mincho" w:hint="eastAsia"/>
          <w:iCs/>
          <w:lang w:eastAsia="ja-JP"/>
        </w:rPr>
        <w:t xml:space="preserve"> GHz band </w:t>
      </w:r>
      <w:r w:rsidRPr="00ED6127">
        <w:rPr>
          <w:rFonts w:eastAsia="MS Mincho"/>
          <w:iCs/>
          <w:lang w:eastAsia="ja-JP"/>
        </w:rPr>
        <w:t>in APT region</w:t>
      </w:r>
      <w:r w:rsidRPr="00ED6127">
        <w:rPr>
          <w:rFonts w:eastAsia="MS Mincho" w:hint="eastAsia"/>
          <w:iCs/>
          <w:lang w:eastAsia="ja-JP"/>
        </w:rPr>
        <w:t xml:space="preserve"> </w:t>
      </w:r>
      <w:r w:rsidRPr="00ED6127">
        <w:rPr>
          <w:rFonts w:eastAsia="MS Mincho"/>
          <w:iCs/>
          <w:lang w:eastAsia="ja-JP"/>
        </w:rPr>
        <w:t>countries</w:t>
      </w:r>
    </w:p>
    <w:p w14:paraId="5B69ACB9" w14:textId="77777777" w:rsidR="00FB1378" w:rsidRPr="00ED6127" w:rsidRDefault="00FB1378" w:rsidP="00FB1378">
      <w:pPr>
        <w:rPr>
          <w:rFonts w:eastAsiaTheme="minorEastAsia"/>
          <w:i/>
          <w:lang w:eastAsia="ja-JP"/>
        </w:rPr>
      </w:pPr>
      <w:r w:rsidRPr="00ED6127">
        <w:rPr>
          <w:rFonts w:eastAsiaTheme="minorEastAsia"/>
          <w:i/>
          <w:lang w:eastAsia="ja-JP"/>
        </w:rPr>
        <w:br w:type="page"/>
      </w:r>
    </w:p>
    <w:p w14:paraId="00142814" w14:textId="77777777" w:rsidR="00FB1378" w:rsidRPr="00ED6127" w:rsidRDefault="00FB1378" w:rsidP="00FB1378">
      <w:pPr>
        <w:pStyle w:val="ListParagraph"/>
        <w:tabs>
          <w:tab w:val="left" w:pos="1134"/>
          <w:tab w:val="left" w:pos="1871"/>
          <w:tab w:val="left" w:pos="2268"/>
        </w:tabs>
        <w:overflowPunct w:val="0"/>
        <w:autoSpaceDE w:val="0"/>
        <w:autoSpaceDN w:val="0"/>
        <w:adjustRightInd w:val="0"/>
        <w:spacing w:before="120"/>
        <w:ind w:left="425"/>
        <w:jc w:val="both"/>
        <w:textAlignment w:val="baseline"/>
        <w:rPr>
          <w:rFonts w:eastAsiaTheme="minorEastAsia"/>
          <w:i/>
          <w:lang w:eastAsia="ja-JP"/>
        </w:rPr>
        <w:sectPr w:rsidR="00FB1378" w:rsidRPr="00ED6127" w:rsidSect="001F3001">
          <w:pgSz w:w="11909" w:h="16834" w:code="9"/>
          <w:pgMar w:top="1152" w:right="1296" w:bottom="1296" w:left="1440" w:header="720" w:footer="720" w:gutter="0"/>
          <w:cols w:space="720"/>
          <w:docGrid w:linePitch="360"/>
        </w:sectPr>
      </w:pPr>
    </w:p>
    <w:p w14:paraId="205225D7" w14:textId="45ECC291" w:rsidR="00FB1378" w:rsidRPr="00ED6127" w:rsidRDefault="00FB1378" w:rsidP="00FB1378">
      <w:pPr>
        <w:pStyle w:val="ListParagraph"/>
        <w:spacing w:before="120"/>
        <w:ind w:left="1232"/>
        <w:rPr>
          <w:rFonts w:eastAsia="MS Mincho"/>
          <w:b/>
          <w:bCs/>
          <w:lang w:eastAsia="ja-JP"/>
        </w:rPr>
      </w:pPr>
      <w:r w:rsidRPr="00ED6127">
        <w:rPr>
          <w:rFonts w:eastAsia="MS Mincho" w:hint="eastAsia"/>
          <w:b/>
          <w:bCs/>
          <w:lang w:eastAsia="ja-JP"/>
        </w:rPr>
        <w:lastRenderedPageBreak/>
        <w:t xml:space="preserve">Table 6.3 </w:t>
      </w:r>
      <w:r w:rsidR="007821B1" w:rsidRPr="00ED6127">
        <w:rPr>
          <w:rFonts w:eastAsia="MS Mincho" w:hint="eastAsia"/>
          <w:b/>
          <w:bCs/>
          <w:lang w:eastAsia="ja-JP"/>
        </w:rPr>
        <w:t>76</w:t>
      </w:r>
      <w:r w:rsidR="005148B6" w:rsidRPr="00ED6127">
        <w:rPr>
          <w:rFonts w:eastAsia="Yu Gothic"/>
          <w:color w:val="000000"/>
          <w:sz w:val="20"/>
          <w:szCs w:val="20"/>
        </w:rPr>
        <w:t>–</w:t>
      </w:r>
      <w:r w:rsidR="007821B1" w:rsidRPr="00ED6127">
        <w:rPr>
          <w:rFonts w:eastAsia="MS Mincho" w:hint="eastAsia"/>
          <w:b/>
          <w:bCs/>
          <w:lang w:eastAsia="ja-JP"/>
        </w:rPr>
        <w:t>81</w:t>
      </w:r>
      <w:r w:rsidRPr="00ED6127">
        <w:rPr>
          <w:rFonts w:eastAsia="MS Mincho" w:hint="eastAsia"/>
          <w:b/>
          <w:bCs/>
          <w:lang w:eastAsia="ja-JP"/>
        </w:rPr>
        <w:t xml:space="preserve"> GHz band radar/sensor technical </w:t>
      </w:r>
      <w:r w:rsidRPr="00ED6127">
        <w:rPr>
          <w:rFonts w:eastAsia="MS Mincho"/>
          <w:b/>
          <w:bCs/>
          <w:lang w:eastAsia="ja-JP"/>
        </w:rPr>
        <w:t>requirements</w:t>
      </w:r>
      <w:r w:rsidRPr="00ED6127">
        <w:rPr>
          <w:rFonts w:eastAsia="MS Mincho" w:hint="eastAsia"/>
          <w:b/>
          <w:bCs/>
          <w:lang w:eastAsia="ja-JP"/>
        </w:rPr>
        <w:t xml:space="preserve"> in Asia-Pacific region countries</w:t>
      </w:r>
    </w:p>
    <w:p w14:paraId="228EB93E" w14:textId="67DDCC4D" w:rsidR="00457937" w:rsidRPr="00ED6127" w:rsidRDefault="00457937" w:rsidP="00457937">
      <w:pPr>
        <w:pStyle w:val="ListParagraph"/>
        <w:spacing w:before="120"/>
        <w:ind w:left="0" w:firstLineChars="59" w:firstLine="142"/>
        <w:rPr>
          <w:rFonts w:eastAsia="MS Mincho"/>
          <w:lang w:eastAsia="ja-JP"/>
        </w:rPr>
      </w:pPr>
      <w:r w:rsidRPr="00ED6127">
        <w:rPr>
          <w:rFonts w:eastAsia="MS Mincho"/>
          <w:lang w:eastAsia="ja-JP"/>
        </w:rPr>
        <w:t xml:space="preserve">This table compares responses to the technical requirements for the </w:t>
      </w:r>
      <w:r w:rsidR="007821B1" w:rsidRPr="00ED6127">
        <w:rPr>
          <w:rFonts w:eastAsia="MS Mincho"/>
          <w:lang w:eastAsia="ja-JP"/>
        </w:rPr>
        <w:t>76–81</w:t>
      </w:r>
      <w:r w:rsidRPr="00ED6127">
        <w:rPr>
          <w:rFonts w:eastAsia="MS Mincho"/>
          <w:lang w:eastAsia="ja-JP"/>
        </w:rPr>
        <w:t xml:space="preserve"> GHz band in section 3 of the questionnaire (AWG-32/OUT-11). The notation "(Q.</w:t>
      </w:r>
      <w:r w:rsidR="00DC49D0" w:rsidRPr="00ED6127">
        <w:rPr>
          <w:rFonts w:eastAsia="MS Mincho"/>
          <w:lang w:eastAsia="ja-JP"/>
        </w:rPr>
        <w:t>3</w:t>
      </w:r>
      <w:r w:rsidRPr="00ED6127">
        <w:rPr>
          <w:rFonts w:eastAsia="MS Mincho"/>
          <w:lang w:eastAsia="ja-JP"/>
        </w:rPr>
        <w:t>.x)" refers to the corresponding section number in the questionnaire.</w:t>
      </w:r>
    </w:p>
    <w:tbl>
      <w:tblPr>
        <w:tblStyle w:val="TableGrid"/>
        <w:tblW w:w="0" w:type="auto"/>
        <w:tblInd w:w="137" w:type="dxa"/>
        <w:tblLayout w:type="fixed"/>
        <w:tblLook w:val="04A0" w:firstRow="1" w:lastRow="0" w:firstColumn="1" w:lastColumn="0" w:noHBand="0" w:noVBand="1"/>
      </w:tblPr>
      <w:tblGrid>
        <w:gridCol w:w="1418"/>
        <w:gridCol w:w="1417"/>
        <w:gridCol w:w="1418"/>
        <w:gridCol w:w="1559"/>
        <w:gridCol w:w="1559"/>
        <w:gridCol w:w="1559"/>
        <w:gridCol w:w="1701"/>
        <w:gridCol w:w="1560"/>
        <w:gridCol w:w="1984"/>
        <w:gridCol w:w="2410"/>
        <w:gridCol w:w="4394"/>
      </w:tblGrid>
      <w:tr w:rsidR="00FB1378" w:rsidRPr="00ED6127" w14:paraId="35EE677C" w14:textId="77777777" w:rsidTr="001F3001">
        <w:tc>
          <w:tcPr>
            <w:tcW w:w="1418" w:type="dxa"/>
            <w:vMerge w:val="restart"/>
          </w:tcPr>
          <w:p w14:paraId="72269133"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Country</w:t>
            </w:r>
          </w:p>
        </w:tc>
        <w:tc>
          <w:tcPr>
            <w:tcW w:w="1417" w:type="dxa"/>
            <w:vMerge w:val="restart"/>
          </w:tcPr>
          <w:p w14:paraId="4C9D45F7"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Applications</w:t>
            </w:r>
          </w:p>
          <w:p w14:paraId="4891F90F"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(Q.3.1)</w:t>
            </w:r>
          </w:p>
        </w:tc>
        <w:tc>
          <w:tcPr>
            <w:tcW w:w="1418" w:type="dxa"/>
            <w:vMerge w:val="restart"/>
          </w:tcPr>
          <w:p w14:paraId="230C969B"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Frequency [GHz]</w:t>
            </w:r>
          </w:p>
          <w:p w14:paraId="34FA9033"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(Q.3.2, 3.3)</w:t>
            </w:r>
          </w:p>
        </w:tc>
        <w:tc>
          <w:tcPr>
            <w:tcW w:w="1559" w:type="dxa"/>
            <w:vMerge w:val="restart"/>
          </w:tcPr>
          <w:p w14:paraId="0B7AD0D8"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Technical Standard</w:t>
            </w:r>
          </w:p>
          <w:p w14:paraId="01AA998F"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(Q.3.4)</w:t>
            </w:r>
          </w:p>
        </w:tc>
        <w:tc>
          <w:tcPr>
            <w:tcW w:w="3118" w:type="dxa"/>
            <w:gridSpan w:val="2"/>
          </w:tcPr>
          <w:p w14:paraId="08D1A113"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Output power</w:t>
            </w:r>
            <w:r w:rsidRPr="00ED6127">
              <w:rPr>
                <w:rFonts w:eastAsia="MS Mincho"/>
                <w:b/>
                <w:bCs/>
                <w:i/>
                <w:iCs/>
                <w:sz w:val="20"/>
                <w:szCs w:val="20"/>
                <w:lang w:eastAsia="ja-JP"/>
              </w:rPr>
              <w:t xml:space="preserve"> (Q.3.5)</w:t>
            </w:r>
          </w:p>
        </w:tc>
        <w:tc>
          <w:tcPr>
            <w:tcW w:w="1701" w:type="dxa"/>
            <w:vMerge w:val="restart"/>
          </w:tcPr>
          <w:p w14:paraId="6D1D0A21"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Different power level definition</w:t>
            </w:r>
          </w:p>
          <w:p w14:paraId="0E1A759D"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(Q.3.6)</w:t>
            </w:r>
          </w:p>
        </w:tc>
        <w:tc>
          <w:tcPr>
            <w:tcW w:w="1560" w:type="dxa"/>
            <w:vMerge w:val="restart"/>
          </w:tcPr>
          <w:p w14:paraId="281EC64D"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Antenna Gain</w:t>
            </w:r>
          </w:p>
          <w:p w14:paraId="3FAA4FA4"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(Q.3.7)</w:t>
            </w:r>
          </w:p>
        </w:tc>
        <w:tc>
          <w:tcPr>
            <w:tcW w:w="1984" w:type="dxa"/>
            <w:vMerge w:val="restart"/>
          </w:tcPr>
          <w:p w14:paraId="03BE0DFD"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Out-of-band Emission</w:t>
            </w:r>
          </w:p>
          <w:p w14:paraId="2D2B5A5C"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(Q.3.8)</w:t>
            </w:r>
          </w:p>
        </w:tc>
        <w:tc>
          <w:tcPr>
            <w:tcW w:w="2410" w:type="dxa"/>
            <w:vMerge w:val="restart"/>
          </w:tcPr>
          <w:p w14:paraId="73363EC8"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Occupied frequency bandwidth</w:t>
            </w:r>
          </w:p>
          <w:p w14:paraId="031363D0"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(Q.3.9)</w:t>
            </w:r>
          </w:p>
        </w:tc>
        <w:tc>
          <w:tcPr>
            <w:tcW w:w="4394" w:type="dxa"/>
            <w:vMerge w:val="restart"/>
          </w:tcPr>
          <w:p w14:paraId="19E8DE6F"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Special Requirement</w:t>
            </w:r>
          </w:p>
          <w:p w14:paraId="15AA00D3" w14:textId="77777777" w:rsidR="00FB1378" w:rsidRPr="00ED6127" w:rsidRDefault="00FB1378" w:rsidP="001D2C32">
            <w:pPr>
              <w:rPr>
                <w:rFonts w:eastAsia="MS Mincho"/>
                <w:b/>
                <w:bCs/>
                <w:i/>
                <w:iCs/>
                <w:sz w:val="20"/>
                <w:szCs w:val="20"/>
                <w:lang w:eastAsia="ja-JP"/>
              </w:rPr>
            </w:pPr>
            <w:r w:rsidRPr="00ED6127">
              <w:rPr>
                <w:rFonts w:eastAsia="MS Mincho"/>
                <w:b/>
                <w:bCs/>
                <w:i/>
                <w:iCs/>
                <w:sz w:val="20"/>
                <w:szCs w:val="20"/>
                <w:lang w:eastAsia="ja-JP"/>
              </w:rPr>
              <w:t>(Q.3.10)</w:t>
            </w:r>
          </w:p>
        </w:tc>
      </w:tr>
      <w:tr w:rsidR="00FB1378" w:rsidRPr="00ED6127" w14:paraId="289624BC" w14:textId="77777777" w:rsidTr="001F3001">
        <w:trPr>
          <w:trHeight w:val="799"/>
        </w:trPr>
        <w:tc>
          <w:tcPr>
            <w:tcW w:w="1418" w:type="dxa"/>
            <w:vMerge/>
          </w:tcPr>
          <w:p w14:paraId="1604C8CE" w14:textId="77777777" w:rsidR="00FB1378" w:rsidRPr="00ED6127" w:rsidRDefault="00FB1378" w:rsidP="001D2C32">
            <w:pPr>
              <w:rPr>
                <w:rFonts w:eastAsia="MS Mincho"/>
                <w:sz w:val="20"/>
                <w:szCs w:val="20"/>
                <w:lang w:eastAsia="ja-JP"/>
              </w:rPr>
            </w:pPr>
          </w:p>
        </w:tc>
        <w:tc>
          <w:tcPr>
            <w:tcW w:w="1417" w:type="dxa"/>
            <w:vMerge/>
          </w:tcPr>
          <w:p w14:paraId="5098489F" w14:textId="77777777" w:rsidR="00FB1378" w:rsidRPr="00ED6127" w:rsidRDefault="00FB1378" w:rsidP="001D2C32">
            <w:pPr>
              <w:rPr>
                <w:rFonts w:eastAsia="MS Mincho"/>
                <w:sz w:val="20"/>
                <w:szCs w:val="20"/>
                <w:lang w:eastAsia="ja-JP"/>
              </w:rPr>
            </w:pPr>
          </w:p>
        </w:tc>
        <w:tc>
          <w:tcPr>
            <w:tcW w:w="1418" w:type="dxa"/>
            <w:vMerge/>
          </w:tcPr>
          <w:p w14:paraId="7D26E808" w14:textId="77777777" w:rsidR="00FB1378" w:rsidRPr="00ED6127" w:rsidRDefault="00FB1378" w:rsidP="001D2C32">
            <w:pPr>
              <w:rPr>
                <w:rFonts w:eastAsia="MS Mincho"/>
                <w:sz w:val="20"/>
                <w:szCs w:val="20"/>
                <w:lang w:eastAsia="ja-JP"/>
              </w:rPr>
            </w:pPr>
          </w:p>
        </w:tc>
        <w:tc>
          <w:tcPr>
            <w:tcW w:w="1559" w:type="dxa"/>
            <w:vMerge/>
          </w:tcPr>
          <w:p w14:paraId="58A066CD" w14:textId="77777777" w:rsidR="00FB1378" w:rsidRPr="00ED6127" w:rsidRDefault="00FB1378" w:rsidP="001D2C32">
            <w:pPr>
              <w:rPr>
                <w:rFonts w:eastAsia="MS Mincho"/>
                <w:sz w:val="20"/>
                <w:szCs w:val="20"/>
                <w:lang w:eastAsia="ja-JP"/>
              </w:rPr>
            </w:pPr>
          </w:p>
        </w:tc>
        <w:tc>
          <w:tcPr>
            <w:tcW w:w="1559" w:type="dxa"/>
          </w:tcPr>
          <w:p w14:paraId="1C94B5E5"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EIRP</w:t>
            </w:r>
          </w:p>
          <w:p w14:paraId="1012C97E"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(max or average)</w:t>
            </w:r>
          </w:p>
        </w:tc>
        <w:tc>
          <w:tcPr>
            <w:tcW w:w="1559" w:type="dxa"/>
          </w:tcPr>
          <w:p w14:paraId="3BC89C33" w14:textId="77777777" w:rsidR="00FB1378" w:rsidRPr="00ED6127" w:rsidRDefault="00FB1378" w:rsidP="001D2C32">
            <w:pPr>
              <w:spacing w:before="120"/>
              <w:rPr>
                <w:rFonts w:eastAsia="MS Mincho"/>
                <w:b/>
                <w:bCs/>
                <w:sz w:val="20"/>
                <w:szCs w:val="20"/>
                <w:lang w:eastAsia="ja-JP"/>
              </w:rPr>
            </w:pPr>
            <w:r w:rsidRPr="00ED6127">
              <w:rPr>
                <w:rFonts w:eastAsia="MS Mincho"/>
                <w:b/>
                <w:bCs/>
                <w:sz w:val="20"/>
                <w:szCs w:val="20"/>
                <w:lang w:eastAsia="ja-JP"/>
              </w:rPr>
              <w:t>Conducted Power</w:t>
            </w:r>
          </w:p>
          <w:p w14:paraId="1A1D1790" w14:textId="77777777" w:rsidR="00FB1378" w:rsidRPr="00ED6127" w:rsidRDefault="00FB1378" w:rsidP="001D2C32">
            <w:pPr>
              <w:rPr>
                <w:rFonts w:eastAsia="MS Mincho"/>
                <w:b/>
                <w:bCs/>
                <w:sz w:val="20"/>
                <w:szCs w:val="20"/>
                <w:lang w:eastAsia="ja-JP"/>
              </w:rPr>
            </w:pPr>
            <w:r w:rsidRPr="00ED6127">
              <w:rPr>
                <w:rFonts w:eastAsia="MS Mincho"/>
                <w:b/>
                <w:bCs/>
                <w:sz w:val="20"/>
                <w:szCs w:val="20"/>
                <w:lang w:eastAsia="ja-JP"/>
              </w:rPr>
              <w:t>(max or power density)</w:t>
            </w:r>
          </w:p>
        </w:tc>
        <w:tc>
          <w:tcPr>
            <w:tcW w:w="1701" w:type="dxa"/>
            <w:vMerge/>
          </w:tcPr>
          <w:p w14:paraId="691DAA47" w14:textId="77777777" w:rsidR="00FB1378" w:rsidRPr="00ED6127" w:rsidRDefault="00FB1378" w:rsidP="001D2C32">
            <w:pPr>
              <w:rPr>
                <w:rFonts w:eastAsia="MS Mincho"/>
                <w:sz w:val="20"/>
                <w:szCs w:val="20"/>
                <w:lang w:eastAsia="ja-JP"/>
              </w:rPr>
            </w:pPr>
          </w:p>
        </w:tc>
        <w:tc>
          <w:tcPr>
            <w:tcW w:w="1560" w:type="dxa"/>
            <w:vMerge/>
          </w:tcPr>
          <w:p w14:paraId="321A6420" w14:textId="77777777" w:rsidR="00FB1378" w:rsidRPr="00ED6127" w:rsidRDefault="00FB1378" w:rsidP="001D2C32">
            <w:pPr>
              <w:rPr>
                <w:rFonts w:eastAsia="MS Mincho"/>
                <w:sz w:val="20"/>
                <w:szCs w:val="20"/>
                <w:lang w:eastAsia="ja-JP"/>
              </w:rPr>
            </w:pPr>
          </w:p>
        </w:tc>
        <w:tc>
          <w:tcPr>
            <w:tcW w:w="1984" w:type="dxa"/>
            <w:vMerge/>
          </w:tcPr>
          <w:p w14:paraId="397FDC8B" w14:textId="77777777" w:rsidR="00FB1378" w:rsidRPr="00ED6127" w:rsidRDefault="00FB1378" w:rsidP="001D2C32">
            <w:pPr>
              <w:rPr>
                <w:rFonts w:eastAsia="MS Mincho"/>
                <w:sz w:val="20"/>
                <w:szCs w:val="20"/>
                <w:lang w:eastAsia="ja-JP"/>
              </w:rPr>
            </w:pPr>
          </w:p>
        </w:tc>
        <w:tc>
          <w:tcPr>
            <w:tcW w:w="2410" w:type="dxa"/>
            <w:vMerge/>
          </w:tcPr>
          <w:p w14:paraId="793C8DD2" w14:textId="77777777" w:rsidR="00FB1378" w:rsidRPr="00ED6127" w:rsidRDefault="00FB1378" w:rsidP="001D2C32">
            <w:pPr>
              <w:rPr>
                <w:rFonts w:eastAsia="MS Mincho"/>
                <w:sz w:val="20"/>
                <w:szCs w:val="20"/>
                <w:lang w:eastAsia="ja-JP"/>
              </w:rPr>
            </w:pPr>
          </w:p>
        </w:tc>
        <w:tc>
          <w:tcPr>
            <w:tcW w:w="4394" w:type="dxa"/>
            <w:vMerge/>
          </w:tcPr>
          <w:p w14:paraId="23199C83" w14:textId="77777777" w:rsidR="00FB1378" w:rsidRPr="00ED6127" w:rsidRDefault="00FB1378" w:rsidP="001D2C32">
            <w:pPr>
              <w:rPr>
                <w:rFonts w:eastAsia="MS Mincho"/>
                <w:sz w:val="20"/>
                <w:szCs w:val="20"/>
                <w:lang w:eastAsia="ja-JP"/>
              </w:rPr>
            </w:pPr>
          </w:p>
        </w:tc>
      </w:tr>
      <w:tr w:rsidR="00FB1378" w:rsidRPr="00ED6127" w14:paraId="5A52132A" w14:textId="77777777" w:rsidTr="001F3001">
        <w:tc>
          <w:tcPr>
            <w:tcW w:w="1418" w:type="dxa"/>
            <w:vAlign w:val="center"/>
          </w:tcPr>
          <w:p w14:paraId="085CF6AB" w14:textId="5DA22B80" w:rsidR="00FB1378" w:rsidRPr="00ED6127" w:rsidRDefault="00FB1378" w:rsidP="001D2C32">
            <w:pPr>
              <w:rPr>
                <w:rFonts w:eastAsia="Yu Gothic"/>
                <w:color w:val="000000"/>
                <w:sz w:val="20"/>
                <w:szCs w:val="20"/>
              </w:rPr>
            </w:pPr>
            <w:r w:rsidRPr="00ED6127">
              <w:rPr>
                <w:rFonts w:eastAsia="Yu Gothic"/>
                <w:color w:val="000000"/>
                <w:sz w:val="20"/>
                <w:szCs w:val="20"/>
              </w:rPr>
              <w:t>Bhutan (Kingdom of )</w:t>
            </w:r>
          </w:p>
        </w:tc>
        <w:tc>
          <w:tcPr>
            <w:tcW w:w="1417" w:type="dxa"/>
            <w:vAlign w:val="center"/>
          </w:tcPr>
          <w:p w14:paraId="716FA2AF" w14:textId="77777777" w:rsidR="00FB1378" w:rsidRPr="00ED6127" w:rsidRDefault="00FB1378" w:rsidP="001D2C32">
            <w:pPr>
              <w:rPr>
                <w:rFonts w:eastAsia="Yu Gothic"/>
                <w:color w:val="000000"/>
                <w:sz w:val="20"/>
                <w:szCs w:val="20"/>
              </w:rPr>
            </w:pPr>
            <w:r w:rsidRPr="00ED6127">
              <w:rPr>
                <w:rFonts w:eastAsia="Yu Gothic"/>
                <w:color w:val="000000"/>
                <w:sz w:val="20"/>
                <w:szCs w:val="20"/>
              </w:rPr>
              <w:t>N/A</w:t>
            </w:r>
          </w:p>
        </w:tc>
        <w:tc>
          <w:tcPr>
            <w:tcW w:w="1418" w:type="dxa"/>
            <w:vAlign w:val="center"/>
          </w:tcPr>
          <w:p w14:paraId="62C105FD" w14:textId="77777777" w:rsidR="00FB1378" w:rsidRPr="00ED6127" w:rsidRDefault="00FB1378" w:rsidP="001D2C32">
            <w:pPr>
              <w:rPr>
                <w:rFonts w:eastAsia="Yu Gothic"/>
                <w:color w:val="000000"/>
                <w:sz w:val="20"/>
                <w:szCs w:val="20"/>
              </w:rPr>
            </w:pPr>
            <w:r w:rsidRPr="00ED6127">
              <w:rPr>
                <w:rFonts w:eastAsia="Yu Gothic"/>
                <w:color w:val="000000"/>
                <w:sz w:val="20"/>
                <w:szCs w:val="20"/>
              </w:rPr>
              <w:t>N/A</w:t>
            </w:r>
          </w:p>
        </w:tc>
        <w:tc>
          <w:tcPr>
            <w:tcW w:w="1559" w:type="dxa"/>
            <w:vAlign w:val="center"/>
          </w:tcPr>
          <w:p w14:paraId="220FA2D6"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1559" w:type="dxa"/>
            <w:vAlign w:val="center"/>
          </w:tcPr>
          <w:p w14:paraId="4CE6C31C"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1559" w:type="dxa"/>
            <w:vAlign w:val="center"/>
          </w:tcPr>
          <w:p w14:paraId="4BD7DB11"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1701" w:type="dxa"/>
            <w:vAlign w:val="center"/>
          </w:tcPr>
          <w:p w14:paraId="32FC0979"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1560" w:type="dxa"/>
            <w:vAlign w:val="center"/>
          </w:tcPr>
          <w:p w14:paraId="0A0428D3"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1984" w:type="dxa"/>
            <w:vAlign w:val="center"/>
          </w:tcPr>
          <w:p w14:paraId="5C9ECD2A"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2410" w:type="dxa"/>
            <w:vAlign w:val="center"/>
          </w:tcPr>
          <w:p w14:paraId="5331AC08" w14:textId="77777777" w:rsidR="00FB1378" w:rsidRPr="00ED6127" w:rsidRDefault="00FB1378" w:rsidP="001D2C32">
            <w:pPr>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33A19EB3" w14:textId="77777777" w:rsidR="00FB1378" w:rsidRPr="00ED6127" w:rsidRDefault="00FB1378" w:rsidP="001D2C32">
            <w:pPr>
              <w:rPr>
                <w:rFonts w:eastAsia="MS Mincho"/>
                <w:sz w:val="20"/>
                <w:szCs w:val="20"/>
                <w:lang w:eastAsia="ja-JP"/>
              </w:rPr>
            </w:pPr>
            <w:r w:rsidRPr="00ED6127">
              <w:rPr>
                <w:rFonts w:eastAsia="Yu Gothic" w:hint="eastAsia"/>
                <w:color w:val="000000"/>
                <w:sz w:val="20"/>
                <w:szCs w:val="20"/>
              </w:rPr>
              <w:t xml:space="preserve">　</w:t>
            </w:r>
          </w:p>
        </w:tc>
      </w:tr>
      <w:tr w:rsidR="00092DAE" w:rsidRPr="00ED6127" w14:paraId="63201D21" w14:textId="77777777" w:rsidTr="001D2C32">
        <w:tc>
          <w:tcPr>
            <w:tcW w:w="1418" w:type="dxa"/>
            <w:vAlign w:val="center"/>
          </w:tcPr>
          <w:p w14:paraId="7F76AA4B" w14:textId="6BCA8089" w:rsidR="00092DAE" w:rsidRPr="00ED6127" w:rsidRDefault="00092DAE" w:rsidP="00DC5345">
            <w:pPr>
              <w:rPr>
                <w:rFonts w:eastAsia="Yu Gothic"/>
                <w:color w:val="000000"/>
                <w:sz w:val="20"/>
                <w:szCs w:val="20"/>
              </w:rPr>
            </w:pPr>
            <w:r w:rsidRPr="00ED6127">
              <w:rPr>
                <w:rFonts w:eastAsia="Yu Gothic"/>
                <w:color w:val="000000"/>
                <w:sz w:val="20"/>
                <w:szCs w:val="20"/>
                <w:lang w:eastAsia="ja-JP"/>
              </w:rPr>
              <w:t>China</w:t>
            </w:r>
            <w:r w:rsidR="00DC5345" w:rsidRPr="00ED6127">
              <w:rPr>
                <w:rFonts w:eastAsia="Yu Gothic"/>
                <w:color w:val="000000"/>
                <w:sz w:val="20"/>
                <w:szCs w:val="20"/>
                <w:lang w:eastAsia="ja-JP"/>
              </w:rPr>
              <w:t xml:space="preserve"> </w:t>
            </w:r>
            <w:r w:rsidRPr="00ED6127">
              <w:rPr>
                <w:rFonts w:eastAsia="Yu Gothic"/>
                <w:color w:val="000000"/>
                <w:sz w:val="20"/>
                <w:szCs w:val="20"/>
                <w:lang w:eastAsia="ja-JP"/>
              </w:rPr>
              <w:t>(People’s Republic of)</w:t>
            </w:r>
          </w:p>
        </w:tc>
        <w:tc>
          <w:tcPr>
            <w:tcW w:w="1417" w:type="dxa"/>
            <w:vAlign w:val="center"/>
          </w:tcPr>
          <w:p w14:paraId="066FF15E" w14:textId="179222E6" w:rsidR="00092DAE" w:rsidRPr="00ED6127" w:rsidRDefault="00DC5345" w:rsidP="001D2C32">
            <w:pPr>
              <w:rPr>
                <w:rFonts w:eastAsia="Yu Gothic"/>
                <w:color w:val="000000"/>
                <w:sz w:val="20"/>
                <w:szCs w:val="20"/>
              </w:rPr>
            </w:pPr>
            <w:r w:rsidRPr="00ED6127">
              <w:rPr>
                <w:rFonts w:eastAsia="Yu Gothic"/>
                <w:color w:val="000000"/>
                <w:sz w:val="20"/>
                <w:szCs w:val="20"/>
              </w:rPr>
              <w:t>external automotive radars</w:t>
            </w:r>
          </w:p>
        </w:tc>
        <w:tc>
          <w:tcPr>
            <w:tcW w:w="1418" w:type="dxa"/>
            <w:vAlign w:val="center"/>
          </w:tcPr>
          <w:p w14:paraId="0F8B48D7" w14:textId="42F39A56" w:rsidR="00092DAE" w:rsidRPr="00ED6127" w:rsidRDefault="007821B1" w:rsidP="001D2C32">
            <w:pPr>
              <w:rPr>
                <w:rFonts w:eastAsia="Yu Gothic"/>
                <w:color w:val="000000"/>
                <w:sz w:val="20"/>
                <w:szCs w:val="20"/>
              </w:rPr>
            </w:pPr>
            <w:r w:rsidRPr="00ED6127">
              <w:rPr>
                <w:rFonts w:eastAsia="Yu Gothic"/>
                <w:color w:val="000000"/>
                <w:sz w:val="20"/>
                <w:szCs w:val="20"/>
              </w:rPr>
              <w:t>76–77</w:t>
            </w:r>
            <w:r w:rsidR="002B0748" w:rsidRPr="00ED6127">
              <w:rPr>
                <w:rFonts w:eastAsia="Yu Gothic"/>
                <w:color w:val="000000"/>
                <w:sz w:val="20"/>
                <w:szCs w:val="20"/>
              </w:rPr>
              <w:t xml:space="preserve"> GHz</w:t>
            </w:r>
            <w:r w:rsidR="002B0748" w:rsidRPr="00ED6127">
              <w:rPr>
                <w:rFonts w:eastAsia="Yu Gothic"/>
                <w:color w:val="000000"/>
                <w:sz w:val="20"/>
                <w:szCs w:val="20"/>
              </w:rPr>
              <w:br/>
              <w:t>77-</w:t>
            </w:r>
            <w:r w:rsidR="00523C30" w:rsidRPr="00ED6127">
              <w:rPr>
                <w:rFonts w:eastAsia="Yu Gothic"/>
                <w:color w:val="000000"/>
                <w:sz w:val="20"/>
                <w:szCs w:val="20"/>
                <w:lang w:eastAsia="ja-JP"/>
              </w:rPr>
              <w:t>79</w:t>
            </w:r>
            <w:r w:rsidR="002B0748" w:rsidRPr="00ED6127">
              <w:rPr>
                <w:rFonts w:eastAsia="Yu Gothic"/>
                <w:color w:val="000000"/>
                <w:sz w:val="20"/>
                <w:szCs w:val="20"/>
              </w:rPr>
              <w:t xml:space="preserve"> GHz </w:t>
            </w:r>
            <w:r w:rsidR="002B0748" w:rsidRPr="00ED6127">
              <w:rPr>
                <w:rFonts w:eastAsia="Yu Gothic"/>
                <w:color w:val="000000"/>
                <w:sz w:val="20"/>
                <w:szCs w:val="20"/>
              </w:rPr>
              <w:br/>
              <w:t>no overlap</w:t>
            </w:r>
          </w:p>
        </w:tc>
        <w:tc>
          <w:tcPr>
            <w:tcW w:w="1559" w:type="dxa"/>
            <w:vAlign w:val="center"/>
          </w:tcPr>
          <w:p w14:paraId="6D762197" w14:textId="64CB3A7E" w:rsidR="00092DAE" w:rsidRPr="00ED6127" w:rsidRDefault="00AD2E86" w:rsidP="001D2C32">
            <w:pPr>
              <w:rPr>
                <w:rFonts w:eastAsia="Yu Gothic"/>
                <w:color w:val="000000"/>
                <w:sz w:val="20"/>
                <w:szCs w:val="20"/>
              </w:rPr>
            </w:pPr>
            <w:r w:rsidRPr="00ED6127">
              <w:rPr>
                <w:sz w:val="20"/>
                <w:szCs w:val="20"/>
                <w:lang w:eastAsia="zh-CN"/>
              </w:rPr>
              <w:t xml:space="preserve">Interim </w:t>
            </w:r>
            <w:r w:rsidRPr="00ED6127">
              <w:rPr>
                <w:rFonts w:eastAsia="SimSun"/>
                <w:sz w:val="20"/>
                <w:szCs w:val="20"/>
                <w:lang w:eastAsia="zh-CN"/>
              </w:rPr>
              <w:t>P</w:t>
            </w:r>
            <w:r w:rsidRPr="00ED6127">
              <w:rPr>
                <w:sz w:val="20"/>
                <w:szCs w:val="20"/>
                <w:lang w:eastAsia="zh-CN"/>
              </w:rPr>
              <w:t xml:space="preserve">rovisions on </w:t>
            </w:r>
            <w:r w:rsidRPr="00ED6127">
              <w:rPr>
                <w:rFonts w:eastAsia="SimSun"/>
                <w:sz w:val="20"/>
                <w:szCs w:val="20"/>
                <w:lang w:eastAsia="zh-CN"/>
              </w:rPr>
              <w:t>R</w:t>
            </w:r>
            <w:r w:rsidRPr="00ED6127">
              <w:rPr>
                <w:sz w:val="20"/>
                <w:szCs w:val="20"/>
                <w:lang w:eastAsia="zh-CN"/>
              </w:rPr>
              <w:t xml:space="preserve">adio </w:t>
            </w:r>
            <w:r w:rsidRPr="00ED6127">
              <w:rPr>
                <w:rFonts w:eastAsia="SimSun"/>
                <w:sz w:val="20"/>
                <w:szCs w:val="20"/>
                <w:lang w:eastAsia="zh-CN"/>
              </w:rPr>
              <w:t>M</w:t>
            </w:r>
            <w:r w:rsidRPr="00ED6127">
              <w:rPr>
                <w:sz w:val="20"/>
                <w:szCs w:val="20"/>
                <w:lang w:eastAsia="zh-CN"/>
              </w:rPr>
              <w:t xml:space="preserve">anagement of </w:t>
            </w:r>
            <w:r w:rsidRPr="00ED6127">
              <w:rPr>
                <w:rFonts w:eastAsia="SimSun"/>
                <w:sz w:val="20"/>
                <w:szCs w:val="20"/>
                <w:lang w:eastAsia="zh-CN"/>
              </w:rPr>
              <w:t>A</w:t>
            </w:r>
            <w:r w:rsidRPr="00ED6127">
              <w:rPr>
                <w:sz w:val="20"/>
                <w:szCs w:val="20"/>
                <w:lang w:eastAsia="zh-CN"/>
              </w:rPr>
              <w:t xml:space="preserve">utomotive </w:t>
            </w:r>
            <w:r w:rsidRPr="00ED6127">
              <w:rPr>
                <w:rFonts w:eastAsia="SimSun"/>
                <w:sz w:val="20"/>
                <w:szCs w:val="20"/>
                <w:lang w:eastAsia="zh-CN"/>
              </w:rPr>
              <w:t>R</w:t>
            </w:r>
            <w:r w:rsidRPr="00ED6127">
              <w:rPr>
                <w:sz w:val="20"/>
                <w:szCs w:val="20"/>
                <w:lang w:eastAsia="zh-CN"/>
              </w:rPr>
              <w:t>adar</w:t>
            </w:r>
          </w:p>
        </w:tc>
        <w:tc>
          <w:tcPr>
            <w:tcW w:w="1559" w:type="dxa"/>
            <w:vAlign w:val="center"/>
          </w:tcPr>
          <w:p w14:paraId="5EFF677B" w14:textId="5258C204" w:rsidR="00E35832" w:rsidRPr="00ED6127" w:rsidRDefault="00125F4A" w:rsidP="001D2C32">
            <w:pPr>
              <w:rPr>
                <w:rFonts w:eastAsia="Yu Gothic"/>
                <w:color w:val="000000"/>
                <w:sz w:val="20"/>
                <w:szCs w:val="20"/>
                <w:lang w:eastAsia="ja-JP"/>
              </w:rPr>
            </w:pPr>
            <w:r w:rsidRPr="00ED6127">
              <w:rPr>
                <w:rFonts w:eastAsia="Yu Gothic"/>
                <w:color w:val="000000"/>
                <w:sz w:val="20"/>
                <w:szCs w:val="20"/>
                <w:lang w:eastAsia="ja-JP"/>
              </w:rPr>
              <w:t xml:space="preserve">55 dBm </w:t>
            </w:r>
            <w:r w:rsidR="00E35832" w:rsidRPr="00ED6127">
              <w:rPr>
                <w:rFonts w:eastAsia="Yu Gothic"/>
                <w:color w:val="000000"/>
                <w:sz w:val="20"/>
                <w:szCs w:val="20"/>
                <w:lang w:eastAsia="ja-JP"/>
              </w:rPr>
              <w:t>(max)</w:t>
            </w:r>
            <w:r w:rsidR="0014029F" w:rsidRPr="00ED6127">
              <w:rPr>
                <w:rFonts w:eastAsia="Yu Gothic"/>
                <w:color w:val="000000"/>
                <w:sz w:val="20"/>
                <w:szCs w:val="20"/>
                <w:lang w:eastAsia="ja-JP"/>
              </w:rPr>
              <w:t>/</w:t>
            </w:r>
            <w:r w:rsidR="00CB7630" w:rsidRPr="00ED6127">
              <w:rPr>
                <w:rFonts w:eastAsia="Yu Gothic"/>
                <w:color w:val="000000"/>
                <w:sz w:val="20"/>
                <w:szCs w:val="20"/>
                <w:lang w:eastAsia="ja-JP"/>
              </w:rPr>
              <w:t xml:space="preserve"> </w:t>
            </w:r>
            <w:r w:rsidR="0014029F" w:rsidRPr="00ED6127">
              <w:rPr>
                <w:rFonts w:eastAsia="Yu Gothic"/>
                <w:color w:val="000000"/>
                <w:sz w:val="20"/>
                <w:szCs w:val="20"/>
                <w:lang w:eastAsia="ja-JP"/>
              </w:rPr>
              <w:t>50dBm (</w:t>
            </w:r>
            <w:proofErr w:type="spellStart"/>
            <w:r w:rsidR="0014029F" w:rsidRPr="00ED6127">
              <w:rPr>
                <w:rFonts w:eastAsia="Yu Gothic"/>
                <w:color w:val="000000"/>
                <w:sz w:val="20"/>
                <w:szCs w:val="20"/>
                <w:lang w:eastAsia="ja-JP"/>
              </w:rPr>
              <w:t>ave.</w:t>
            </w:r>
            <w:proofErr w:type="spellEnd"/>
            <w:r w:rsidR="0014029F" w:rsidRPr="00ED6127">
              <w:rPr>
                <w:rFonts w:eastAsia="Yu Gothic"/>
                <w:color w:val="000000"/>
                <w:sz w:val="20"/>
                <w:szCs w:val="20"/>
                <w:lang w:eastAsia="ja-JP"/>
              </w:rPr>
              <w:t>)</w:t>
            </w:r>
          </w:p>
          <w:p w14:paraId="4038DDD8" w14:textId="518DE969" w:rsidR="00092DAE" w:rsidRPr="00ED6127" w:rsidRDefault="00125F4A" w:rsidP="001D2C32">
            <w:pPr>
              <w:rPr>
                <w:rFonts w:eastAsia="Yu Gothic"/>
                <w:color w:val="000000"/>
                <w:sz w:val="20"/>
                <w:szCs w:val="20"/>
                <w:lang w:eastAsia="ja-JP"/>
              </w:rPr>
            </w:pPr>
            <w:r w:rsidRPr="00ED6127">
              <w:rPr>
                <w:rFonts w:eastAsia="Yu Gothic"/>
                <w:color w:val="000000"/>
                <w:sz w:val="20"/>
                <w:szCs w:val="20"/>
                <w:lang w:eastAsia="ja-JP"/>
              </w:rPr>
              <w:t>(76</w:t>
            </w:r>
            <w:r w:rsidR="005148B6" w:rsidRPr="00ED6127">
              <w:rPr>
                <w:rFonts w:eastAsia="Yu Gothic"/>
                <w:color w:val="000000"/>
                <w:sz w:val="20"/>
                <w:szCs w:val="20"/>
              </w:rPr>
              <w:t>–</w:t>
            </w:r>
            <w:r w:rsidRPr="00ED6127">
              <w:rPr>
                <w:rFonts w:eastAsia="Yu Gothic"/>
                <w:color w:val="000000"/>
                <w:sz w:val="20"/>
                <w:szCs w:val="20"/>
                <w:lang w:eastAsia="ja-JP"/>
              </w:rPr>
              <w:t>79GHz)</w:t>
            </w:r>
          </w:p>
          <w:p w14:paraId="67407DB4" w14:textId="77777777" w:rsidR="00CB7630" w:rsidRPr="00ED6127" w:rsidRDefault="00CB7630" w:rsidP="001D2C32">
            <w:pPr>
              <w:rPr>
                <w:rFonts w:eastAsia="Yu Gothic"/>
                <w:color w:val="000000"/>
                <w:sz w:val="20"/>
                <w:szCs w:val="20"/>
                <w:lang w:eastAsia="ja-JP"/>
              </w:rPr>
            </w:pPr>
          </w:p>
          <w:p w14:paraId="6D11064B" w14:textId="4C403164" w:rsidR="00125F4A" w:rsidRPr="00ED6127" w:rsidRDefault="00B87D5C" w:rsidP="001D2C32">
            <w:pPr>
              <w:rPr>
                <w:rFonts w:eastAsia="Yu Gothic"/>
                <w:color w:val="000000"/>
                <w:sz w:val="20"/>
                <w:szCs w:val="20"/>
                <w:lang w:eastAsia="ja-JP"/>
              </w:rPr>
            </w:pPr>
            <w:r w:rsidRPr="00ED6127">
              <w:rPr>
                <w:rFonts w:eastAsia="Yu Gothic"/>
                <w:color w:val="000000"/>
                <w:sz w:val="20"/>
                <w:szCs w:val="20"/>
                <w:lang w:eastAsia="ja-JP"/>
              </w:rPr>
              <w:t xml:space="preserve">39 dBm </w:t>
            </w:r>
            <w:r w:rsidR="00E35832" w:rsidRPr="00ED6127">
              <w:rPr>
                <w:rFonts w:eastAsia="Yu Gothic"/>
                <w:color w:val="000000"/>
                <w:sz w:val="20"/>
                <w:szCs w:val="20"/>
                <w:lang w:eastAsia="ja-JP"/>
              </w:rPr>
              <w:t>(max)</w:t>
            </w:r>
            <w:r w:rsidR="00CB7630" w:rsidRPr="00ED6127">
              <w:rPr>
                <w:rFonts w:eastAsia="Yu Gothic"/>
                <w:color w:val="000000"/>
                <w:sz w:val="20"/>
                <w:szCs w:val="20"/>
                <w:lang w:eastAsia="ja-JP"/>
              </w:rPr>
              <w:t>/ 34 dBm (</w:t>
            </w:r>
            <w:proofErr w:type="spellStart"/>
            <w:r w:rsidR="00CB7630" w:rsidRPr="00ED6127">
              <w:rPr>
                <w:rFonts w:eastAsia="Yu Gothic"/>
                <w:color w:val="000000"/>
                <w:sz w:val="20"/>
                <w:szCs w:val="20"/>
                <w:lang w:eastAsia="ja-JP"/>
              </w:rPr>
              <w:t>ave.</w:t>
            </w:r>
            <w:proofErr w:type="spellEnd"/>
            <w:r w:rsidR="00CB7630" w:rsidRPr="00ED6127">
              <w:rPr>
                <w:rFonts w:eastAsia="Yu Gothic"/>
                <w:color w:val="000000"/>
                <w:sz w:val="20"/>
                <w:szCs w:val="20"/>
                <w:lang w:eastAsia="ja-JP"/>
              </w:rPr>
              <w:t xml:space="preserve">) </w:t>
            </w:r>
            <w:r w:rsidR="00E35832" w:rsidRPr="00ED6127">
              <w:rPr>
                <w:rFonts w:eastAsia="Yu Gothic"/>
                <w:color w:val="000000"/>
                <w:sz w:val="20"/>
                <w:szCs w:val="20"/>
                <w:lang w:eastAsia="ja-JP"/>
              </w:rPr>
              <w:t xml:space="preserve"> </w:t>
            </w:r>
            <w:r w:rsidRPr="00ED6127">
              <w:rPr>
                <w:rFonts w:eastAsia="Yu Gothic"/>
                <w:color w:val="000000"/>
                <w:sz w:val="20"/>
                <w:szCs w:val="20"/>
                <w:lang w:eastAsia="ja-JP"/>
              </w:rPr>
              <w:t>(77</w:t>
            </w:r>
            <w:r w:rsidR="005148B6" w:rsidRPr="00ED6127">
              <w:rPr>
                <w:rFonts w:eastAsia="Yu Gothic"/>
                <w:color w:val="000000"/>
                <w:sz w:val="20"/>
                <w:szCs w:val="20"/>
              </w:rPr>
              <w:t>–</w:t>
            </w:r>
            <w:r w:rsidRPr="00ED6127">
              <w:rPr>
                <w:rFonts w:eastAsia="Yu Gothic"/>
                <w:color w:val="000000"/>
                <w:sz w:val="20"/>
                <w:szCs w:val="20"/>
                <w:lang w:eastAsia="ja-JP"/>
              </w:rPr>
              <w:t>79GHz)</w:t>
            </w:r>
          </w:p>
          <w:p w14:paraId="280DC1D0" w14:textId="77777777" w:rsidR="00CB7630" w:rsidRPr="00ED6127" w:rsidRDefault="00CB7630" w:rsidP="001D2C32">
            <w:pPr>
              <w:rPr>
                <w:rFonts w:eastAsia="Yu Gothic"/>
                <w:color w:val="000000"/>
                <w:sz w:val="20"/>
                <w:szCs w:val="20"/>
                <w:lang w:eastAsia="ja-JP"/>
              </w:rPr>
            </w:pPr>
          </w:p>
          <w:p w14:paraId="67F3949D" w14:textId="55B3B7C5" w:rsidR="002736C3" w:rsidRPr="00ED6127" w:rsidRDefault="00F504E6" w:rsidP="001D2C32">
            <w:pPr>
              <w:rPr>
                <w:rFonts w:eastAsia="Yu Gothic"/>
                <w:color w:val="000000"/>
                <w:sz w:val="20"/>
                <w:szCs w:val="20"/>
                <w:lang w:eastAsia="ja-JP"/>
              </w:rPr>
            </w:pPr>
            <w:r w:rsidRPr="00ED6127">
              <w:rPr>
                <w:rFonts w:eastAsia="Yu Gothic"/>
                <w:color w:val="000000"/>
                <w:sz w:val="20"/>
                <w:szCs w:val="20"/>
                <w:lang w:eastAsia="ja-JP"/>
              </w:rPr>
              <w:t xml:space="preserve">39 dBm </w:t>
            </w:r>
            <w:r w:rsidR="00E35832" w:rsidRPr="00ED6127">
              <w:rPr>
                <w:rFonts w:eastAsia="Yu Gothic"/>
                <w:color w:val="000000"/>
                <w:sz w:val="20"/>
                <w:szCs w:val="20"/>
                <w:lang w:eastAsia="ja-JP"/>
              </w:rPr>
              <w:t xml:space="preserve">(max) </w:t>
            </w:r>
            <w:r w:rsidR="00D5437C" w:rsidRPr="00ED6127">
              <w:rPr>
                <w:rFonts w:eastAsia="Yu Gothic"/>
                <w:color w:val="000000"/>
                <w:sz w:val="20"/>
                <w:szCs w:val="20"/>
                <w:lang w:eastAsia="ja-JP"/>
              </w:rPr>
              <w:t>/ 34 dBm (</w:t>
            </w:r>
            <w:proofErr w:type="spellStart"/>
            <w:r w:rsidR="00D5437C" w:rsidRPr="00ED6127">
              <w:rPr>
                <w:rFonts w:eastAsia="Yu Gothic"/>
                <w:color w:val="000000"/>
                <w:sz w:val="20"/>
                <w:szCs w:val="20"/>
                <w:lang w:eastAsia="ja-JP"/>
              </w:rPr>
              <w:t>ave.</w:t>
            </w:r>
            <w:proofErr w:type="spellEnd"/>
            <w:r w:rsidR="00D5437C" w:rsidRPr="00ED6127">
              <w:rPr>
                <w:rFonts w:eastAsia="Yu Gothic"/>
                <w:color w:val="000000"/>
                <w:sz w:val="20"/>
                <w:szCs w:val="20"/>
                <w:lang w:eastAsia="ja-JP"/>
              </w:rPr>
              <w:t xml:space="preserve">) </w:t>
            </w:r>
            <w:r w:rsidRPr="00ED6127">
              <w:rPr>
                <w:rFonts w:eastAsia="Yu Gothic"/>
                <w:color w:val="000000"/>
                <w:sz w:val="20"/>
                <w:szCs w:val="20"/>
                <w:lang w:eastAsia="ja-JP"/>
              </w:rPr>
              <w:t>(76</w:t>
            </w:r>
            <w:r w:rsidR="005148B6" w:rsidRPr="00ED6127">
              <w:rPr>
                <w:rFonts w:eastAsia="Yu Gothic"/>
                <w:color w:val="000000"/>
                <w:sz w:val="20"/>
                <w:szCs w:val="20"/>
              </w:rPr>
              <w:t>–</w:t>
            </w:r>
            <w:r w:rsidRPr="00ED6127">
              <w:rPr>
                <w:rFonts w:eastAsia="Yu Gothic"/>
                <w:color w:val="000000"/>
                <w:sz w:val="20"/>
                <w:szCs w:val="20"/>
                <w:lang w:eastAsia="ja-JP"/>
              </w:rPr>
              <w:t>79GHz)</w:t>
            </w:r>
          </w:p>
        </w:tc>
        <w:tc>
          <w:tcPr>
            <w:tcW w:w="1559" w:type="dxa"/>
            <w:vAlign w:val="center"/>
          </w:tcPr>
          <w:p w14:paraId="1BDC5E85" w14:textId="77777777" w:rsidR="007C4182" w:rsidRPr="00ED6127" w:rsidRDefault="004056CB" w:rsidP="004056CB">
            <w:pPr>
              <w:rPr>
                <w:rFonts w:eastAsia="MS Mincho"/>
                <w:sz w:val="20"/>
                <w:szCs w:val="20"/>
                <w:lang w:eastAsia="ja-JP"/>
              </w:rPr>
            </w:pPr>
            <w:r w:rsidRPr="00ED6127">
              <w:rPr>
                <w:rFonts w:eastAsia="SimSun"/>
                <w:sz w:val="20"/>
                <w:szCs w:val="20"/>
                <w:lang w:eastAsia="zh-CN"/>
              </w:rPr>
              <w:t>28</w:t>
            </w:r>
            <w:r w:rsidRPr="00ED6127">
              <w:rPr>
                <w:sz w:val="20"/>
                <w:szCs w:val="20"/>
                <w:lang w:eastAsia="zh-CN"/>
              </w:rPr>
              <w:t>dBm</w:t>
            </w:r>
            <w:r w:rsidRPr="00ED6127">
              <w:rPr>
                <w:rFonts w:eastAsia="SimSun"/>
                <w:sz w:val="20"/>
                <w:szCs w:val="20"/>
                <w:lang w:eastAsia="zh-CN"/>
              </w:rPr>
              <w:t>/MHz</w:t>
            </w:r>
          </w:p>
          <w:p w14:paraId="45297D6B" w14:textId="1674B275" w:rsidR="007C4182" w:rsidRPr="00ED6127" w:rsidRDefault="004056CB" w:rsidP="004056CB">
            <w:pPr>
              <w:rPr>
                <w:rFonts w:eastAsia="MS Mincho"/>
                <w:sz w:val="20"/>
                <w:szCs w:val="20"/>
                <w:lang w:eastAsia="ja-JP"/>
              </w:rPr>
            </w:pPr>
            <w:r w:rsidRPr="00ED6127">
              <w:rPr>
                <w:rFonts w:eastAsia="SimSun"/>
                <w:sz w:val="20"/>
                <w:szCs w:val="20"/>
                <w:lang w:eastAsia="zh-CN"/>
              </w:rPr>
              <w:t>(</w:t>
            </w:r>
            <w:r w:rsidR="007821B1" w:rsidRPr="00ED6127">
              <w:rPr>
                <w:sz w:val="20"/>
                <w:szCs w:val="20"/>
                <w:lang w:eastAsia="zh-CN"/>
              </w:rPr>
              <w:t>76–77</w:t>
            </w:r>
            <w:r w:rsidRPr="00ED6127">
              <w:rPr>
                <w:sz w:val="20"/>
                <w:szCs w:val="20"/>
                <w:lang w:eastAsia="zh-CN"/>
              </w:rPr>
              <w:t>GHz</w:t>
            </w:r>
            <w:r w:rsidRPr="00ED6127">
              <w:rPr>
                <w:rFonts w:eastAsia="SimSun"/>
                <w:sz w:val="20"/>
                <w:szCs w:val="20"/>
                <w:lang w:eastAsia="zh-CN"/>
              </w:rPr>
              <w:t xml:space="preserve">), </w:t>
            </w:r>
          </w:p>
          <w:p w14:paraId="30348505" w14:textId="77777777" w:rsidR="007C4182" w:rsidRPr="00ED6127" w:rsidRDefault="007C4182" w:rsidP="004056CB">
            <w:pPr>
              <w:rPr>
                <w:rFonts w:eastAsia="MS Mincho"/>
                <w:sz w:val="20"/>
                <w:szCs w:val="20"/>
                <w:lang w:eastAsia="ja-JP"/>
              </w:rPr>
            </w:pPr>
          </w:p>
          <w:p w14:paraId="1E3C864D" w14:textId="77777777" w:rsidR="007C4182" w:rsidRPr="00ED6127" w:rsidRDefault="004056CB" w:rsidP="004056CB">
            <w:pPr>
              <w:rPr>
                <w:rFonts w:eastAsia="MS Mincho"/>
                <w:sz w:val="20"/>
                <w:szCs w:val="20"/>
                <w:lang w:eastAsia="ja-JP"/>
              </w:rPr>
            </w:pPr>
            <w:r w:rsidRPr="00ED6127">
              <w:rPr>
                <w:rFonts w:eastAsia="SimSun"/>
                <w:sz w:val="20"/>
                <w:szCs w:val="20"/>
                <w:lang w:eastAsia="zh-CN"/>
              </w:rPr>
              <w:t>7</w:t>
            </w:r>
            <w:r w:rsidRPr="00ED6127">
              <w:rPr>
                <w:sz w:val="20"/>
                <w:szCs w:val="20"/>
                <w:lang w:eastAsia="zh-CN"/>
              </w:rPr>
              <w:t>dBm</w:t>
            </w:r>
            <w:r w:rsidRPr="00ED6127">
              <w:rPr>
                <w:rFonts w:eastAsia="SimSun"/>
                <w:sz w:val="20"/>
                <w:szCs w:val="20"/>
                <w:lang w:eastAsia="zh-CN"/>
              </w:rPr>
              <w:t>/MHz</w:t>
            </w:r>
          </w:p>
          <w:p w14:paraId="01BA685B" w14:textId="6A9DF6BA" w:rsidR="007C4182" w:rsidRPr="00ED6127" w:rsidRDefault="004056CB" w:rsidP="004056CB">
            <w:pPr>
              <w:rPr>
                <w:rFonts w:eastAsia="MS Mincho"/>
                <w:sz w:val="20"/>
                <w:szCs w:val="20"/>
                <w:lang w:eastAsia="ja-JP"/>
              </w:rPr>
            </w:pPr>
            <w:r w:rsidRPr="00ED6127">
              <w:rPr>
                <w:rFonts w:eastAsia="SimSun"/>
                <w:sz w:val="20"/>
                <w:szCs w:val="20"/>
                <w:lang w:eastAsia="zh-CN"/>
              </w:rPr>
              <w:t>(</w:t>
            </w:r>
            <w:r w:rsidRPr="00ED6127">
              <w:rPr>
                <w:sz w:val="20"/>
                <w:szCs w:val="20"/>
                <w:lang w:eastAsia="zh-CN"/>
              </w:rPr>
              <w:t>77</w:t>
            </w:r>
            <w:r w:rsidR="005148B6" w:rsidRPr="00ED6127">
              <w:rPr>
                <w:rFonts w:eastAsia="Yu Gothic"/>
                <w:color w:val="000000"/>
                <w:sz w:val="20"/>
                <w:szCs w:val="20"/>
              </w:rPr>
              <w:t>–</w:t>
            </w:r>
            <w:r w:rsidRPr="00ED6127">
              <w:rPr>
                <w:rFonts w:eastAsia="SimSun"/>
                <w:sz w:val="20"/>
                <w:szCs w:val="20"/>
                <w:lang w:eastAsia="zh-CN"/>
              </w:rPr>
              <w:t>79</w:t>
            </w:r>
            <w:r w:rsidRPr="00ED6127">
              <w:rPr>
                <w:sz w:val="20"/>
                <w:szCs w:val="20"/>
                <w:lang w:eastAsia="zh-CN"/>
              </w:rPr>
              <w:t>GHz</w:t>
            </w:r>
            <w:r w:rsidRPr="00ED6127">
              <w:rPr>
                <w:rFonts w:eastAsia="SimSun"/>
                <w:sz w:val="20"/>
                <w:szCs w:val="20"/>
                <w:lang w:eastAsia="zh-CN"/>
              </w:rPr>
              <w:t xml:space="preserve">), </w:t>
            </w:r>
          </w:p>
          <w:p w14:paraId="11A5106C" w14:textId="77777777" w:rsidR="007C4182" w:rsidRPr="00ED6127" w:rsidRDefault="007C4182" w:rsidP="004056CB">
            <w:pPr>
              <w:rPr>
                <w:rFonts w:eastAsia="MS Mincho"/>
                <w:sz w:val="20"/>
                <w:szCs w:val="20"/>
                <w:lang w:eastAsia="ja-JP"/>
              </w:rPr>
            </w:pPr>
          </w:p>
          <w:p w14:paraId="70B057CE" w14:textId="77777777" w:rsidR="007C4182" w:rsidRPr="00ED6127" w:rsidRDefault="004056CB" w:rsidP="004056CB">
            <w:pPr>
              <w:rPr>
                <w:rFonts w:eastAsia="MS Mincho"/>
                <w:sz w:val="20"/>
                <w:szCs w:val="20"/>
                <w:lang w:eastAsia="ja-JP"/>
              </w:rPr>
            </w:pPr>
            <w:r w:rsidRPr="00ED6127">
              <w:rPr>
                <w:rFonts w:eastAsia="SimSun"/>
                <w:sz w:val="20"/>
                <w:szCs w:val="20"/>
                <w:lang w:eastAsia="zh-CN"/>
              </w:rPr>
              <w:t>7</w:t>
            </w:r>
            <w:r w:rsidRPr="00ED6127">
              <w:rPr>
                <w:sz w:val="20"/>
                <w:szCs w:val="20"/>
                <w:lang w:eastAsia="zh-CN"/>
              </w:rPr>
              <w:t>dBm</w:t>
            </w:r>
            <w:r w:rsidRPr="00ED6127">
              <w:rPr>
                <w:rFonts w:eastAsia="SimSun"/>
                <w:sz w:val="20"/>
                <w:szCs w:val="20"/>
                <w:lang w:eastAsia="zh-CN"/>
              </w:rPr>
              <w:t>/MHz</w:t>
            </w:r>
          </w:p>
          <w:p w14:paraId="131B1F3C" w14:textId="490F2891" w:rsidR="004056CB" w:rsidRPr="00ED6127" w:rsidRDefault="004056CB" w:rsidP="004056CB">
            <w:pPr>
              <w:rPr>
                <w:rFonts w:eastAsia="MS PGothic"/>
                <w:sz w:val="20"/>
                <w:szCs w:val="20"/>
                <w:lang w:eastAsia="ja-JP"/>
              </w:rPr>
            </w:pPr>
            <w:r w:rsidRPr="00ED6127">
              <w:rPr>
                <w:rFonts w:eastAsia="SimSun"/>
                <w:sz w:val="20"/>
                <w:szCs w:val="20"/>
                <w:lang w:eastAsia="zh-CN"/>
              </w:rPr>
              <w:t>(</w:t>
            </w:r>
            <w:r w:rsidRPr="00ED6127">
              <w:rPr>
                <w:sz w:val="20"/>
                <w:szCs w:val="20"/>
                <w:lang w:eastAsia="zh-CN"/>
              </w:rPr>
              <w:t>76</w:t>
            </w:r>
            <w:r w:rsidR="005148B6" w:rsidRPr="00ED6127">
              <w:rPr>
                <w:rFonts w:eastAsia="Yu Gothic"/>
                <w:color w:val="000000"/>
                <w:sz w:val="20"/>
                <w:szCs w:val="20"/>
              </w:rPr>
              <w:t>–</w:t>
            </w:r>
            <w:r w:rsidRPr="00ED6127">
              <w:rPr>
                <w:sz w:val="20"/>
                <w:szCs w:val="20"/>
                <w:lang w:eastAsia="zh-CN"/>
              </w:rPr>
              <w:t>7</w:t>
            </w:r>
            <w:r w:rsidRPr="00ED6127">
              <w:rPr>
                <w:rFonts w:eastAsia="SimSun"/>
                <w:sz w:val="20"/>
                <w:szCs w:val="20"/>
                <w:lang w:eastAsia="zh-CN"/>
              </w:rPr>
              <w:t>9</w:t>
            </w:r>
            <w:r w:rsidRPr="00ED6127">
              <w:rPr>
                <w:sz w:val="20"/>
                <w:szCs w:val="20"/>
                <w:lang w:eastAsia="zh-CN"/>
              </w:rPr>
              <w:t>GHz</w:t>
            </w:r>
            <w:r w:rsidRPr="00ED6127">
              <w:rPr>
                <w:rFonts w:eastAsia="SimSun"/>
                <w:sz w:val="20"/>
                <w:szCs w:val="20"/>
                <w:lang w:eastAsia="zh-CN"/>
              </w:rPr>
              <w:t>)</w:t>
            </w:r>
          </w:p>
          <w:p w14:paraId="0699477F" w14:textId="55470900" w:rsidR="00092DAE" w:rsidRPr="00ED6127" w:rsidRDefault="00092DAE" w:rsidP="00D5437C">
            <w:pPr>
              <w:rPr>
                <w:rFonts w:eastAsia="Yu Gothic"/>
                <w:color w:val="000000"/>
                <w:sz w:val="20"/>
                <w:szCs w:val="20"/>
                <w:lang w:eastAsia="ja-JP"/>
              </w:rPr>
            </w:pPr>
          </w:p>
        </w:tc>
        <w:tc>
          <w:tcPr>
            <w:tcW w:w="1701" w:type="dxa"/>
            <w:vAlign w:val="center"/>
          </w:tcPr>
          <w:p w14:paraId="41587B4C" w14:textId="596FA866" w:rsidR="00092DAE" w:rsidRPr="00ED6127" w:rsidRDefault="009D04A5" w:rsidP="001D2C32">
            <w:pPr>
              <w:rPr>
                <w:rFonts w:eastAsia="Yu Gothic"/>
                <w:color w:val="000000"/>
                <w:sz w:val="20"/>
                <w:szCs w:val="20"/>
                <w:lang w:eastAsia="ja-JP"/>
              </w:rPr>
            </w:pPr>
            <w:r w:rsidRPr="00ED6127">
              <w:rPr>
                <w:rFonts w:eastAsia="Yu Gothic"/>
                <w:color w:val="000000"/>
                <w:sz w:val="20"/>
                <w:szCs w:val="20"/>
                <w:lang w:eastAsia="ja-JP"/>
              </w:rPr>
              <w:t>No</w:t>
            </w:r>
          </w:p>
        </w:tc>
        <w:tc>
          <w:tcPr>
            <w:tcW w:w="1560" w:type="dxa"/>
            <w:vAlign w:val="center"/>
          </w:tcPr>
          <w:p w14:paraId="7A7EFA3B" w14:textId="1397AC3E" w:rsidR="00092DAE" w:rsidRPr="00ED6127" w:rsidRDefault="009D04A5" w:rsidP="001D2C32">
            <w:pPr>
              <w:rPr>
                <w:rFonts w:eastAsia="Yu Gothic"/>
                <w:color w:val="000000"/>
                <w:sz w:val="20"/>
                <w:szCs w:val="20"/>
                <w:lang w:eastAsia="ja-JP"/>
              </w:rPr>
            </w:pPr>
            <w:r w:rsidRPr="00ED6127">
              <w:rPr>
                <w:rFonts w:eastAsia="Yu Gothic"/>
                <w:color w:val="000000"/>
                <w:sz w:val="20"/>
                <w:szCs w:val="20"/>
                <w:lang w:eastAsia="ja-JP"/>
              </w:rPr>
              <w:t>No</w:t>
            </w:r>
          </w:p>
        </w:tc>
        <w:tc>
          <w:tcPr>
            <w:tcW w:w="1984" w:type="dxa"/>
            <w:vAlign w:val="center"/>
          </w:tcPr>
          <w:p w14:paraId="7452B1A6" w14:textId="53980E04" w:rsidR="00092DAE" w:rsidRPr="00ED6127" w:rsidRDefault="00092DAE" w:rsidP="001D2C32">
            <w:pPr>
              <w:rPr>
                <w:rFonts w:eastAsia="Yu Gothic"/>
                <w:color w:val="000000"/>
                <w:sz w:val="20"/>
                <w:szCs w:val="20"/>
                <w:lang w:eastAsia="ja-JP"/>
              </w:rPr>
            </w:pPr>
          </w:p>
        </w:tc>
        <w:tc>
          <w:tcPr>
            <w:tcW w:w="2410" w:type="dxa"/>
            <w:vAlign w:val="center"/>
          </w:tcPr>
          <w:p w14:paraId="23763633" w14:textId="77777777" w:rsidR="00092DAE" w:rsidRPr="00ED6127" w:rsidRDefault="00092DAE" w:rsidP="001D2C32">
            <w:pPr>
              <w:rPr>
                <w:rFonts w:eastAsia="Yu Gothic"/>
                <w:color w:val="000000"/>
                <w:sz w:val="20"/>
                <w:szCs w:val="20"/>
              </w:rPr>
            </w:pPr>
          </w:p>
        </w:tc>
        <w:tc>
          <w:tcPr>
            <w:tcW w:w="4394" w:type="dxa"/>
            <w:vAlign w:val="center"/>
          </w:tcPr>
          <w:p w14:paraId="090A16FA" w14:textId="77777777" w:rsidR="00092DAE" w:rsidRPr="00ED6127" w:rsidRDefault="00092DAE" w:rsidP="001D2C32">
            <w:pPr>
              <w:rPr>
                <w:rFonts w:eastAsia="Yu Gothic"/>
                <w:color w:val="000000"/>
                <w:sz w:val="20"/>
                <w:szCs w:val="20"/>
              </w:rPr>
            </w:pPr>
          </w:p>
        </w:tc>
      </w:tr>
      <w:tr w:rsidR="001E3840" w:rsidRPr="00ED6127" w14:paraId="49FA3BAF" w14:textId="77777777" w:rsidTr="001D2C32">
        <w:tc>
          <w:tcPr>
            <w:tcW w:w="1418" w:type="dxa"/>
            <w:vAlign w:val="center"/>
          </w:tcPr>
          <w:p w14:paraId="5083EBEE" w14:textId="4E5312DC" w:rsidR="001E3840" w:rsidRPr="00ED6127" w:rsidRDefault="001E3840" w:rsidP="001E3840">
            <w:pPr>
              <w:rPr>
                <w:rFonts w:eastAsia="Yu Gothic"/>
                <w:color w:val="000000"/>
                <w:sz w:val="20"/>
                <w:szCs w:val="20"/>
                <w:lang w:eastAsia="ja-JP"/>
              </w:rPr>
            </w:pPr>
            <w:r w:rsidRPr="00ED6127">
              <w:rPr>
                <w:rFonts w:eastAsia="Yu Gothic"/>
                <w:color w:val="000000"/>
                <w:sz w:val="20"/>
                <w:szCs w:val="20"/>
              </w:rPr>
              <w:t>Indonesia (Republic of)</w:t>
            </w:r>
          </w:p>
        </w:tc>
        <w:tc>
          <w:tcPr>
            <w:tcW w:w="1417" w:type="dxa"/>
            <w:vAlign w:val="center"/>
          </w:tcPr>
          <w:p w14:paraId="6FFEF2BC" w14:textId="2E28B021" w:rsidR="001E3840" w:rsidRPr="00ED6127" w:rsidRDefault="001E3840" w:rsidP="001E3840">
            <w:pPr>
              <w:rPr>
                <w:rFonts w:eastAsia="Yu Gothic"/>
                <w:color w:val="000000"/>
                <w:sz w:val="20"/>
                <w:szCs w:val="20"/>
                <w:lang w:val="pt-BR"/>
              </w:rPr>
            </w:pPr>
            <w:r w:rsidRPr="00ED6127">
              <w:rPr>
                <w:rFonts w:eastAsia="Yu Gothic"/>
                <w:color w:val="000000"/>
                <w:sz w:val="20"/>
                <w:szCs w:val="20"/>
                <w:lang w:val="pt-BR"/>
              </w:rPr>
              <w:t>external automotive radars</w:t>
            </w:r>
            <w:r w:rsidRPr="00ED6127">
              <w:rPr>
                <w:rFonts w:eastAsia="Yu Gothic"/>
                <w:color w:val="000000"/>
                <w:sz w:val="20"/>
                <w:szCs w:val="20"/>
                <w:lang w:val="pt-BR"/>
              </w:rPr>
              <w:br/>
              <w:t>internal automotive radars</w:t>
            </w:r>
          </w:p>
        </w:tc>
        <w:tc>
          <w:tcPr>
            <w:tcW w:w="1418" w:type="dxa"/>
            <w:vAlign w:val="center"/>
          </w:tcPr>
          <w:p w14:paraId="22B2F801" w14:textId="15EEE47C" w:rsidR="001E3840" w:rsidRPr="00ED6127" w:rsidRDefault="007821B1" w:rsidP="001E3840">
            <w:pPr>
              <w:rPr>
                <w:rFonts w:eastAsia="Yu Gothic"/>
                <w:color w:val="000000"/>
                <w:sz w:val="20"/>
                <w:szCs w:val="20"/>
              </w:rPr>
            </w:pPr>
            <w:r w:rsidRPr="00ED6127">
              <w:rPr>
                <w:rFonts w:eastAsia="Yu Gothic"/>
                <w:color w:val="000000"/>
                <w:sz w:val="20"/>
                <w:szCs w:val="20"/>
              </w:rPr>
              <w:t>76–77</w:t>
            </w:r>
          </w:p>
        </w:tc>
        <w:tc>
          <w:tcPr>
            <w:tcW w:w="1559" w:type="dxa"/>
            <w:vAlign w:val="center"/>
          </w:tcPr>
          <w:p w14:paraId="46E112CF" w14:textId="280CFAB6" w:rsidR="001E3840" w:rsidRPr="00ED6127" w:rsidRDefault="001E3840" w:rsidP="001E3840">
            <w:pPr>
              <w:rPr>
                <w:sz w:val="20"/>
                <w:szCs w:val="20"/>
                <w:lang w:eastAsia="zh-CN"/>
              </w:rPr>
            </w:pPr>
            <w:r w:rsidRPr="00ED6127">
              <w:rPr>
                <w:rFonts w:eastAsia="Yu Gothic"/>
                <w:color w:val="000000"/>
                <w:sz w:val="20"/>
                <w:szCs w:val="20"/>
              </w:rPr>
              <w:t>Ministry of Communication and Informatics Decree Number 260 Year 2024</w:t>
            </w:r>
          </w:p>
        </w:tc>
        <w:tc>
          <w:tcPr>
            <w:tcW w:w="1559" w:type="dxa"/>
            <w:vAlign w:val="center"/>
          </w:tcPr>
          <w:p w14:paraId="14FAF328" w14:textId="77777777" w:rsidR="001E3840" w:rsidRPr="00ED6127" w:rsidRDefault="001E3840" w:rsidP="001E3840">
            <w:pPr>
              <w:rPr>
                <w:rFonts w:eastAsia="Yu Gothic"/>
                <w:color w:val="000000"/>
                <w:sz w:val="20"/>
                <w:szCs w:val="20"/>
              </w:rPr>
            </w:pPr>
            <w:r w:rsidRPr="00ED6127">
              <w:rPr>
                <w:rFonts w:eastAsia="Yu Gothic"/>
                <w:color w:val="000000"/>
                <w:sz w:val="20"/>
                <w:szCs w:val="20"/>
              </w:rPr>
              <w:t>55 dBm</w:t>
            </w:r>
          </w:p>
          <w:p w14:paraId="439B5DE0" w14:textId="7A4F139A" w:rsidR="001E3840" w:rsidRPr="00ED6127" w:rsidRDefault="001E3840" w:rsidP="001E3840">
            <w:pPr>
              <w:rPr>
                <w:rFonts w:eastAsia="Yu Gothic"/>
                <w:color w:val="000000"/>
                <w:sz w:val="20"/>
                <w:szCs w:val="20"/>
                <w:lang w:eastAsia="ja-JP"/>
              </w:rPr>
            </w:pPr>
            <w:r w:rsidRPr="00ED6127">
              <w:rPr>
                <w:rFonts w:eastAsia="Yu Gothic" w:hint="eastAsia"/>
                <w:color w:val="000000"/>
                <w:sz w:val="20"/>
                <w:szCs w:val="20"/>
                <w:lang w:eastAsia="ja-JP"/>
              </w:rPr>
              <w:t>(max)</w:t>
            </w:r>
          </w:p>
        </w:tc>
        <w:tc>
          <w:tcPr>
            <w:tcW w:w="1559" w:type="dxa"/>
            <w:vAlign w:val="center"/>
          </w:tcPr>
          <w:p w14:paraId="3A6D2993" w14:textId="46B0057D" w:rsidR="001E3840" w:rsidRPr="00ED6127" w:rsidRDefault="001E3840" w:rsidP="001E3840">
            <w:pPr>
              <w:rPr>
                <w:rFonts w:eastAsia="SimSun"/>
                <w:sz w:val="20"/>
                <w:szCs w:val="20"/>
                <w:lang w:eastAsia="zh-CN"/>
              </w:rPr>
            </w:pPr>
            <w:r w:rsidRPr="00ED6127">
              <w:rPr>
                <w:rFonts w:eastAsia="Yu Gothic" w:hint="eastAsia"/>
                <w:color w:val="000000"/>
                <w:sz w:val="20"/>
                <w:szCs w:val="20"/>
              </w:rPr>
              <w:t xml:space="preserve">　</w:t>
            </w:r>
          </w:p>
        </w:tc>
        <w:tc>
          <w:tcPr>
            <w:tcW w:w="1701" w:type="dxa"/>
            <w:vAlign w:val="center"/>
          </w:tcPr>
          <w:p w14:paraId="08E0C605" w14:textId="69CF60B4" w:rsidR="001E3840" w:rsidRPr="00ED6127" w:rsidRDefault="001E3840" w:rsidP="001E3840">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32196A96" w14:textId="53BDC07E" w:rsidR="001E3840" w:rsidRPr="00ED6127" w:rsidRDefault="001E3840" w:rsidP="001E3840">
            <w:pPr>
              <w:rPr>
                <w:rFonts w:eastAsia="Yu Gothic"/>
                <w:color w:val="000000"/>
                <w:sz w:val="20"/>
                <w:szCs w:val="20"/>
                <w:lang w:eastAsia="ja-JP"/>
              </w:rPr>
            </w:pPr>
            <w:r w:rsidRPr="00ED6127">
              <w:rPr>
                <w:rFonts w:eastAsia="Yu Gothic" w:hint="eastAsia"/>
                <w:color w:val="000000"/>
                <w:sz w:val="20"/>
                <w:szCs w:val="20"/>
              </w:rPr>
              <w:t xml:space="preserve">　</w:t>
            </w:r>
          </w:p>
        </w:tc>
        <w:tc>
          <w:tcPr>
            <w:tcW w:w="1984" w:type="dxa"/>
            <w:vAlign w:val="center"/>
          </w:tcPr>
          <w:p w14:paraId="141ABBE2" w14:textId="318E7937" w:rsidR="001E3840" w:rsidRPr="00ED6127" w:rsidRDefault="001E3840" w:rsidP="001E3840">
            <w:pPr>
              <w:rPr>
                <w:rFonts w:eastAsia="Yu Gothic"/>
                <w:color w:val="000000"/>
                <w:sz w:val="20"/>
                <w:szCs w:val="20"/>
                <w:lang w:eastAsia="ja-JP"/>
              </w:rPr>
            </w:pPr>
            <w:r w:rsidRPr="00ED6127">
              <w:rPr>
                <w:rFonts w:eastAsia="Yu Gothic" w:hint="eastAsia"/>
                <w:color w:val="000000"/>
                <w:sz w:val="20"/>
                <w:szCs w:val="20"/>
              </w:rPr>
              <w:t xml:space="preserve">　</w:t>
            </w:r>
          </w:p>
        </w:tc>
        <w:tc>
          <w:tcPr>
            <w:tcW w:w="2410" w:type="dxa"/>
            <w:vAlign w:val="center"/>
          </w:tcPr>
          <w:p w14:paraId="60A69A33" w14:textId="41CD0BD8" w:rsidR="001E3840" w:rsidRPr="00ED6127" w:rsidRDefault="001E3840" w:rsidP="001E3840">
            <w:pPr>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72769335" w14:textId="724C47A4" w:rsidR="001E3840" w:rsidRPr="00ED6127" w:rsidRDefault="001E3840" w:rsidP="001E3840">
            <w:pPr>
              <w:rPr>
                <w:rFonts w:eastAsia="Yu Gothic"/>
                <w:color w:val="000000"/>
                <w:sz w:val="20"/>
                <w:szCs w:val="20"/>
              </w:rPr>
            </w:pPr>
            <w:r w:rsidRPr="00ED6127">
              <w:rPr>
                <w:rFonts w:eastAsia="Yu Gothic"/>
                <w:color w:val="000000"/>
                <w:sz w:val="20"/>
                <w:szCs w:val="20"/>
              </w:rPr>
              <w:t>Spurious emissions must comply to ETSI EN 301 091-1</w:t>
            </w:r>
          </w:p>
        </w:tc>
      </w:tr>
      <w:tr w:rsidR="00BA4038" w:rsidRPr="00ED6127" w14:paraId="58C6E459" w14:textId="77777777" w:rsidTr="001D2C32">
        <w:tc>
          <w:tcPr>
            <w:tcW w:w="1418" w:type="dxa"/>
            <w:vAlign w:val="center"/>
          </w:tcPr>
          <w:p w14:paraId="7744470B" w14:textId="3AAE5C0C" w:rsidR="00BA4038" w:rsidRPr="00ED6127" w:rsidRDefault="00BA4038" w:rsidP="00BA4038">
            <w:pPr>
              <w:rPr>
                <w:rFonts w:eastAsia="Yu Gothic"/>
                <w:color w:val="000000"/>
                <w:sz w:val="20"/>
                <w:szCs w:val="20"/>
                <w:lang w:eastAsia="ja-JP"/>
              </w:rPr>
            </w:pPr>
            <w:r w:rsidRPr="00ED6127">
              <w:rPr>
                <w:rFonts w:eastAsia="Yu Gothic"/>
                <w:color w:val="000000"/>
                <w:sz w:val="20"/>
                <w:szCs w:val="20"/>
              </w:rPr>
              <w:t>Japan</w:t>
            </w:r>
          </w:p>
        </w:tc>
        <w:tc>
          <w:tcPr>
            <w:tcW w:w="1417" w:type="dxa"/>
            <w:vAlign w:val="center"/>
          </w:tcPr>
          <w:p w14:paraId="116660A4" w14:textId="4E0E0A41" w:rsidR="00BA4038" w:rsidRPr="00ED6127" w:rsidRDefault="00BA4038" w:rsidP="00BA4038">
            <w:pPr>
              <w:rPr>
                <w:rFonts w:eastAsia="Yu Gothic"/>
                <w:color w:val="000000"/>
                <w:sz w:val="20"/>
                <w:szCs w:val="20"/>
              </w:rPr>
            </w:pPr>
            <w:r w:rsidRPr="00ED6127">
              <w:rPr>
                <w:rFonts w:eastAsia="Yu Gothic"/>
                <w:color w:val="000000"/>
                <w:sz w:val="20"/>
                <w:szCs w:val="20"/>
              </w:rPr>
              <w:t>all</w:t>
            </w:r>
          </w:p>
        </w:tc>
        <w:tc>
          <w:tcPr>
            <w:tcW w:w="1418" w:type="dxa"/>
            <w:vAlign w:val="center"/>
          </w:tcPr>
          <w:p w14:paraId="1F963FEF" w14:textId="4DF62822" w:rsidR="00BA4038" w:rsidRPr="00ED6127" w:rsidRDefault="007821B1" w:rsidP="00BA4038">
            <w:pPr>
              <w:rPr>
                <w:rFonts w:eastAsia="Yu Gothic"/>
                <w:color w:val="000000"/>
                <w:sz w:val="20"/>
                <w:szCs w:val="20"/>
              </w:rPr>
            </w:pPr>
            <w:r w:rsidRPr="00ED6127">
              <w:rPr>
                <w:rFonts w:eastAsia="Yu Gothic"/>
                <w:color w:val="000000"/>
                <w:sz w:val="20"/>
                <w:szCs w:val="20"/>
              </w:rPr>
              <w:t>76–77</w:t>
            </w:r>
            <w:r w:rsidR="00BA4038" w:rsidRPr="00ED6127">
              <w:rPr>
                <w:rFonts w:eastAsia="Yu Gothic"/>
                <w:color w:val="000000"/>
                <w:sz w:val="20"/>
                <w:szCs w:val="20"/>
              </w:rPr>
              <w:t xml:space="preserve"> GHz</w:t>
            </w:r>
            <w:r w:rsidR="00BA4038" w:rsidRPr="00ED6127">
              <w:rPr>
                <w:rFonts w:eastAsia="Yu Gothic"/>
                <w:color w:val="000000"/>
                <w:sz w:val="20"/>
                <w:szCs w:val="20"/>
              </w:rPr>
              <w:br/>
            </w:r>
            <w:r w:rsidRPr="00ED6127">
              <w:rPr>
                <w:rFonts w:eastAsia="Yu Gothic"/>
                <w:color w:val="000000"/>
                <w:sz w:val="20"/>
                <w:szCs w:val="20"/>
              </w:rPr>
              <w:t>77–81</w:t>
            </w:r>
            <w:r w:rsidR="00BA4038" w:rsidRPr="00ED6127">
              <w:rPr>
                <w:rFonts w:eastAsia="Yu Gothic"/>
                <w:color w:val="000000"/>
                <w:sz w:val="20"/>
                <w:szCs w:val="20"/>
              </w:rPr>
              <w:t xml:space="preserve"> GHz </w:t>
            </w:r>
            <w:r w:rsidR="00BA4038" w:rsidRPr="00ED6127">
              <w:rPr>
                <w:rFonts w:eastAsia="Yu Gothic"/>
                <w:color w:val="000000"/>
                <w:sz w:val="20"/>
                <w:szCs w:val="20"/>
              </w:rPr>
              <w:br/>
              <w:t>no overlap</w:t>
            </w:r>
          </w:p>
        </w:tc>
        <w:tc>
          <w:tcPr>
            <w:tcW w:w="1559" w:type="dxa"/>
            <w:vAlign w:val="center"/>
          </w:tcPr>
          <w:p w14:paraId="6C35A581" w14:textId="776E8D72" w:rsidR="00BA4038" w:rsidRPr="00ED6127" w:rsidRDefault="007821B1" w:rsidP="00BA4038">
            <w:pPr>
              <w:rPr>
                <w:rFonts w:eastAsia="Yu Gothic"/>
                <w:color w:val="000000"/>
                <w:sz w:val="20"/>
                <w:szCs w:val="20"/>
                <w:lang w:val="fr-CH"/>
              </w:rPr>
            </w:pPr>
            <w:r w:rsidRPr="00ED6127">
              <w:rPr>
                <w:rFonts w:eastAsia="Yu Gothic"/>
                <w:color w:val="000000"/>
                <w:sz w:val="20"/>
                <w:szCs w:val="20"/>
                <w:lang w:val="fr-CH"/>
              </w:rPr>
              <w:t>76–77</w:t>
            </w:r>
            <w:r w:rsidR="00BA4038" w:rsidRPr="00ED6127">
              <w:rPr>
                <w:rFonts w:eastAsia="Yu Gothic"/>
                <w:color w:val="000000"/>
                <w:sz w:val="20"/>
                <w:szCs w:val="20"/>
                <w:lang w:val="fr-CH"/>
              </w:rPr>
              <w:t>GHz: ARIB STD-T48 (Ver 2.2)</w:t>
            </w:r>
          </w:p>
          <w:p w14:paraId="621F6AD2" w14:textId="67353A3C" w:rsidR="00BA4038" w:rsidRPr="00ED6127" w:rsidRDefault="00BA4038" w:rsidP="00BA4038">
            <w:pPr>
              <w:rPr>
                <w:sz w:val="20"/>
                <w:szCs w:val="20"/>
                <w:lang w:val="pt-BR" w:eastAsia="zh-CN"/>
              </w:rPr>
            </w:pPr>
            <w:r w:rsidRPr="00ED6127">
              <w:rPr>
                <w:rFonts w:eastAsia="Yu Gothic"/>
                <w:color w:val="000000"/>
                <w:sz w:val="20"/>
                <w:szCs w:val="20"/>
                <w:lang w:val="fr-CH"/>
              </w:rPr>
              <w:br/>
            </w:r>
            <w:r w:rsidR="007821B1" w:rsidRPr="00ED6127">
              <w:rPr>
                <w:rFonts w:eastAsia="Yu Gothic"/>
                <w:color w:val="000000"/>
                <w:sz w:val="20"/>
                <w:szCs w:val="20"/>
                <w:lang w:val="fr-CH"/>
              </w:rPr>
              <w:t>77–81</w:t>
            </w:r>
            <w:r w:rsidRPr="00ED6127">
              <w:rPr>
                <w:rFonts w:eastAsia="Yu Gothic"/>
                <w:color w:val="000000"/>
                <w:sz w:val="20"/>
                <w:szCs w:val="20"/>
                <w:lang w:val="fr-CH"/>
              </w:rPr>
              <w:t>GHz: ARIB STD-T111 (Ver 1.1)</w:t>
            </w:r>
          </w:p>
        </w:tc>
        <w:tc>
          <w:tcPr>
            <w:tcW w:w="1559" w:type="dxa"/>
            <w:vAlign w:val="center"/>
          </w:tcPr>
          <w:p w14:paraId="6A51E090" w14:textId="6C6A825E" w:rsidR="00BA4038" w:rsidRPr="00ED6127" w:rsidRDefault="00BA4038" w:rsidP="00BA4038">
            <w:pPr>
              <w:rPr>
                <w:rFonts w:eastAsia="Yu Gothic"/>
                <w:color w:val="000000"/>
                <w:sz w:val="20"/>
                <w:szCs w:val="20"/>
                <w:lang w:val="pt-BR" w:eastAsia="ja-JP"/>
              </w:rPr>
            </w:pPr>
            <w:r w:rsidRPr="00ED6127">
              <w:rPr>
                <w:rFonts w:eastAsia="Yu Gothic" w:hint="eastAsia"/>
                <w:color w:val="000000"/>
                <w:sz w:val="20"/>
                <w:szCs w:val="20"/>
              </w:rPr>
              <w:t xml:space="preserve">　</w:t>
            </w:r>
          </w:p>
        </w:tc>
        <w:tc>
          <w:tcPr>
            <w:tcW w:w="1559" w:type="dxa"/>
            <w:vAlign w:val="center"/>
          </w:tcPr>
          <w:p w14:paraId="6220F231" w14:textId="4CCE4A8A" w:rsidR="00BA4038" w:rsidRPr="00ED6127" w:rsidRDefault="007821B1" w:rsidP="00BA4038">
            <w:pPr>
              <w:rPr>
                <w:rFonts w:eastAsia="SimSun"/>
                <w:sz w:val="20"/>
                <w:szCs w:val="20"/>
                <w:lang w:eastAsia="zh-CN"/>
              </w:rPr>
            </w:pPr>
            <w:r w:rsidRPr="00ED6127">
              <w:rPr>
                <w:rFonts w:eastAsia="Yu Gothic"/>
                <w:color w:val="000000"/>
                <w:sz w:val="20"/>
                <w:szCs w:val="20"/>
              </w:rPr>
              <w:t>76–77</w:t>
            </w:r>
            <w:r w:rsidR="00BA4038" w:rsidRPr="00ED6127">
              <w:rPr>
                <w:rFonts w:eastAsia="Yu Gothic"/>
                <w:color w:val="000000"/>
                <w:sz w:val="20"/>
                <w:szCs w:val="20"/>
              </w:rPr>
              <w:t>GHz: 10mW</w:t>
            </w:r>
            <w:r w:rsidR="00BA4038" w:rsidRPr="00ED6127">
              <w:rPr>
                <w:rFonts w:eastAsia="Yu Gothic"/>
                <w:color w:val="000000"/>
                <w:sz w:val="20"/>
                <w:szCs w:val="20"/>
              </w:rPr>
              <w:br/>
            </w:r>
            <w:r w:rsidR="00BA4038" w:rsidRPr="00ED6127">
              <w:rPr>
                <w:rFonts w:eastAsia="Yu Gothic"/>
                <w:color w:val="000000"/>
                <w:sz w:val="20"/>
                <w:szCs w:val="20"/>
              </w:rPr>
              <w:br/>
            </w:r>
            <w:r w:rsidRPr="00ED6127">
              <w:rPr>
                <w:rFonts w:eastAsia="Yu Gothic"/>
                <w:color w:val="000000"/>
                <w:sz w:val="20"/>
                <w:szCs w:val="20"/>
              </w:rPr>
              <w:t>77–81</w:t>
            </w:r>
            <w:r w:rsidR="00BA4038" w:rsidRPr="00ED6127">
              <w:rPr>
                <w:rFonts w:eastAsia="Yu Gothic"/>
                <w:color w:val="000000"/>
                <w:sz w:val="20"/>
                <w:szCs w:val="20"/>
              </w:rPr>
              <w:t xml:space="preserve">GHz: 10mW if the BW is &gt; 2GHz.  If the BW is </w:t>
            </w:r>
            <w:r w:rsidR="00BA4038" w:rsidRPr="00ED6127">
              <w:rPr>
                <w:rFonts w:ascii="Cambria Math" w:eastAsia="Yu Gothic" w:hAnsi="Cambria Math"/>
                <w:color w:val="000000"/>
                <w:sz w:val="20"/>
                <w:szCs w:val="20"/>
              </w:rPr>
              <w:t>≤</w:t>
            </w:r>
            <w:r w:rsidR="00BA4038" w:rsidRPr="00ED6127">
              <w:rPr>
                <w:rFonts w:eastAsia="Yu Gothic"/>
                <w:color w:val="000000"/>
                <w:sz w:val="20"/>
                <w:szCs w:val="20"/>
              </w:rPr>
              <w:t xml:space="preserve"> 2GHz the power density shall be less than 5</w:t>
            </w:r>
            <w:r w:rsidR="00BA4038" w:rsidRPr="00ED6127">
              <w:rPr>
                <w:rFonts w:ascii="Symbol" w:eastAsia="Yu Gothic" w:hAnsi="Symbol" w:hint="eastAsia"/>
                <w:color w:val="000000"/>
                <w:sz w:val="20"/>
                <w:szCs w:val="20"/>
              </w:rPr>
              <w:t>m</w:t>
            </w:r>
            <w:r w:rsidR="00BA4038" w:rsidRPr="00ED6127">
              <w:rPr>
                <w:rFonts w:eastAsia="Yu Gothic"/>
                <w:color w:val="000000"/>
                <w:sz w:val="20"/>
                <w:szCs w:val="20"/>
              </w:rPr>
              <w:t>W/MHz  density shall be less than 5</w:t>
            </w:r>
            <w:r w:rsidR="00BA4038" w:rsidRPr="00ED6127">
              <w:rPr>
                <w:rFonts w:ascii="Symbol" w:eastAsia="Yu Gothic" w:hAnsi="Symbol" w:hint="eastAsia"/>
                <w:color w:val="000000"/>
                <w:sz w:val="20"/>
                <w:szCs w:val="20"/>
              </w:rPr>
              <w:t>m</w:t>
            </w:r>
            <w:r w:rsidR="00BA4038" w:rsidRPr="00ED6127">
              <w:rPr>
                <w:rFonts w:eastAsia="Yu Gothic"/>
                <w:color w:val="000000"/>
                <w:sz w:val="20"/>
                <w:szCs w:val="20"/>
              </w:rPr>
              <w:t xml:space="preserve">W/MHz </w:t>
            </w:r>
          </w:p>
        </w:tc>
        <w:tc>
          <w:tcPr>
            <w:tcW w:w="1701" w:type="dxa"/>
            <w:vAlign w:val="center"/>
          </w:tcPr>
          <w:p w14:paraId="24F821A3" w14:textId="210E676E" w:rsidR="00BA4038" w:rsidRPr="00ED6127" w:rsidRDefault="00BA4038" w:rsidP="00BA4038">
            <w:pPr>
              <w:rPr>
                <w:rFonts w:eastAsia="Yu Gothic"/>
                <w:color w:val="000000"/>
                <w:sz w:val="20"/>
                <w:szCs w:val="20"/>
                <w:lang w:eastAsia="ja-JP"/>
              </w:rPr>
            </w:pPr>
            <w:r w:rsidRPr="00ED6127">
              <w:rPr>
                <w:rFonts w:eastAsia="Yu Gothic"/>
                <w:color w:val="000000"/>
                <w:sz w:val="20"/>
                <w:szCs w:val="20"/>
              </w:rPr>
              <w:t xml:space="preserve">For </w:t>
            </w:r>
            <w:r w:rsidR="007821B1" w:rsidRPr="00ED6127">
              <w:rPr>
                <w:rFonts w:eastAsia="Yu Gothic"/>
                <w:color w:val="000000"/>
                <w:sz w:val="20"/>
                <w:szCs w:val="20"/>
              </w:rPr>
              <w:t>77–81</w:t>
            </w:r>
            <w:r w:rsidRPr="00ED6127">
              <w:rPr>
                <w:rFonts w:eastAsia="Yu Gothic"/>
                <w:color w:val="000000"/>
                <w:sz w:val="20"/>
                <w:szCs w:val="20"/>
              </w:rPr>
              <w:t xml:space="preserve">GHz, depending on the BW the power density is defined. </w:t>
            </w:r>
          </w:p>
        </w:tc>
        <w:tc>
          <w:tcPr>
            <w:tcW w:w="1560" w:type="dxa"/>
            <w:vAlign w:val="center"/>
          </w:tcPr>
          <w:p w14:paraId="5E2F29E7" w14:textId="38DAAE8F" w:rsidR="00BA4038" w:rsidRPr="00ED6127" w:rsidRDefault="007821B1" w:rsidP="00BA4038">
            <w:pPr>
              <w:rPr>
                <w:rFonts w:eastAsia="Yu Gothic"/>
                <w:color w:val="000000"/>
                <w:sz w:val="20"/>
                <w:szCs w:val="20"/>
                <w:lang w:eastAsia="ja-JP"/>
              </w:rPr>
            </w:pPr>
            <w:r w:rsidRPr="00ED6127">
              <w:rPr>
                <w:rFonts w:eastAsia="Yu Gothic"/>
                <w:color w:val="000000"/>
                <w:sz w:val="20"/>
                <w:szCs w:val="20"/>
              </w:rPr>
              <w:t>76–77</w:t>
            </w:r>
            <w:r w:rsidR="00BA4038" w:rsidRPr="00ED6127">
              <w:rPr>
                <w:rFonts w:eastAsia="Yu Gothic"/>
                <w:color w:val="000000"/>
                <w:sz w:val="20"/>
                <w:szCs w:val="20"/>
              </w:rPr>
              <w:t>GHz: 40dBi</w:t>
            </w:r>
            <w:r w:rsidR="00BA4038" w:rsidRPr="00ED6127">
              <w:rPr>
                <w:rFonts w:eastAsia="Yu Gothic"/>
                <w:color w:val="000000"/>
                <w:sz w:val="20"/>
                <w:szCs w:val="20"/>
              </w:rPr>
              <w:br/>
            </w:r>
            <w:r w:rsidRPr="00ED6127">
              <w:rPr>
                <w:rFonts w:eastAsia="Yu Gothic"/>
                <w:color w:val="000000"/>
                <w:sz w:val="20"/>
                <w:szCs w:val="20"/>
              </w:rPr>
              <w:t>77–81</w:t>
            </w:r>
            <w:r w:rsidR="00BA4038" w:rsidRPr="00ED6127">
              <w:rPr>
                <w:rFonts w:eastAsia="Yu Gothic"/>
                <w:color w:val="000000"/>
                <w:sz w:val="20"/>
                <w:szCs w:val="20"/>
              </w:rPr>
              <w:t xml:space="preserve">GHz: 35dBi </w:t>
            </w:r>
          </w:p>
        </w:tc>
        <w:tc>
          <w:tcPr>
            <w:tcW w:w="1984" w:type="dxa"/>
            <w:vAlign w:val="center"/>
          </w:tcPr>
          <w:p w14:paraId="52676BE4" w14:textId="38519A73" w:rsidR="00BA4038" w:rsidRPr="00ED6127" w:rsidRDefault="00BA4038" w:rsidP="00BA4038">
            <w:pPr>
              <w:rPr>
                <w:rFonts w:eastAsia="Yu Gothic"/>
                <w:color w:val="000000"/>
                <w:sz w:val="20"/>
                <w:szCs w:val="20"/>
                <w:lang w:eastAsia="ja-JP"/>
              </w:rPr>
            </w:pPr>
            <w:r w:rsidRPr="00ED6127">
              <w:rPr>
                <w:rFonts w:eastAsia="Yu Gothic"/>
                <w:color w:val="000000"/>
                <w:sz w:val="20"/>
                <w:szCs w:val="20"/>
              </w:rPr>
              <w:t>Out-of-band: 100</w:t>
            </w:r>
            <w:r w:rsidRPr="00ED6127">
              <w:rPr>
                <w:rFonts w:ascii="Symbol" w:eastAsia="Yu Gothic" w:hAnsi="Symbol" w:hint="eastAsia"/>
                <w:color w:val="000000"/>
                <w:sz w:val="20"/>
                <w:szCs w:val="20"/>
              </w:rPr>
              <w:t>m</w:t>
            </w:r>
            <w:r w:rsidRPr="00ED6127">
              <w:rPr>
                <w:rFonts w:eastAsia="Yu Gothic"/>
                <w:color w:val="000000"/>
                <w:sz w:val="20"/>
                <w:szCs w:val="20"/>
              </w:rPr>
              <w:t>W or less</w:t>
            </w:r>
            <w:r w:rsidRPr="00ED6127">
              <w:rPr>
                <w:rFonts w:eastAsia="Yu Gothic"/>
                <w:color w:val="000000"/>
                <w:sz w:val="20"/>
                <w:szCs w:val="20"/>
              </w:rPr>
              <w:br/>
              <w:t>Spurious: 50</w:t>
            </w:r>
            <w:r w:rsidRPr="00ED6127">
              <w:rPr>
                <w:rFonts w:ascii="Symbol" w:eastAsia="Yu Gothic" w:hAnsi="Symbol" w:hint="eastAsia"/>
                <w:color w:val="000000"/>
                <w:sz w:val="20"/>
                <w:szCs w:val="20"/>
              </w:rPr>
              <w:t>m</w:t>
            </w:r>
            <w:r w:rsidRPr="00ED6127">
              <w:rPr>
                <w:rFonts w:eastAsia="Yu Gothic"/>
                <w:color w:val="000000"/>
                <w:sz w:val="20"/>
                <w:szCs w:val="20"/>
              </w:rPr>
              <w:t>W or less</w:t>
            </w:r>
          </w:p>
        </w:tc>
        <w:tc>
          <w:tcPr>
            <w:tcW w:w="2410" w:type="dxa"/>
            <w:vAlign w:val="center"/>
          </w:tcPr>
          <w:p w14:paraId="64A2F606" w14:textId="74406C56" w:rsidR="00BA4038" w:rsidRPr="00ED6127" w:rsidRDefault="007821B1" w:rsidP="00BA4038">
            <w:pPr>
              <w:rPr>
                <w:rFonts w:eastAsia="Yu Gothic"/>
                <w:color w:val="000000"/>
                <w:sz w:val="20"/>
                <w:szCs w:val="20"/>
              </w:rPr>
            </w:pPr>
            <w:r w:rsidRPr="00ED6127">
              <w:rPr>
                <w:rFonts w:eastAsia="Yu Gothic"/>
                <w:color w:val="000000"/>
                <w:sz w:val="20"/>
                <w:szCs w:val="20"/>
              </w:rPr>
              <w:t>76–77</w:t>
            </w:r>
            <w:r w:rsidR="00BA4038" w:rsidRPr="00ED6127">
              <w:rPr>
                <w:rFonts w:eastAsia="Yu Gothic"/>
                <w:color w:val="000000"/>
                <w:sz w:val="20"/>
                <w:szCs w:val="20"/>
              </w:rPr>
              <w:t xml:space="preserve">GHz:  1GHz / </w:t>
            </w:r>
            <w:r w:rsidRPr="00ED6127">
              <w:rPr>
                <w:rFonts w:eastAsia="Yu Gothic"/>
                <w:color w:val="000000"/>
                <w:sz w:val="20"/>
                <w:szCs w:val="20"/>
              </w:rPr>
              <w:t>77–81</w:t>
            </w:r>
            <w:r w:rsidR="00BA4038" w:rsidRPr="00ED6127">
              <w:rPr>
                <w:rFonts w:eastAsia="Yu Gothic"/>
                <w:color w:val="000000"/>
                <w:sz w:val="20"/>
                <w:szCs w:val="20"/>
              </w:rPr>
              <w:t>GHz: 4GHz</w:t>
            </w:r>
          </w:p>
        </w:tc>
        <w:tc>
          <w:tcPr>
            <w:tcW w:w="4394" w:type="dxa"/>
            <w:vAlign w:val="center"/>
          </w:tcPr>
          <w:p w14:paraId="5AC5291B" w14:textId="471F7F26" w:rsidR="00BA4038" w:rsidRPr="00ED6127" w:rsidRDefault="00BA4038" w:rsidP="00BA4038">
            <w:pPr>
              <w:rPr>
                <w:rFonts w:eastAsia="Yu Gothic"/>
                <w:color w:val="000000"/>
                <w:sz w:val="20"/>
                <w:szCs w:val="20"/>
              </w:rPr>
            </w:pPr>
            <w:r w:rsidRPr="00ED6127">
              <w:rPr>
                <w:rFonts w:eastAsia="Yu Gothic"/>
                <w:color w:val="000000"/>
                <w:sz w:val="20"/>
                <w:szCs w:val="20"/>
              </w:rPr>
              <w:t xml:space="preserve">1) anti-interference function: To have a function capable of </w:t>
            </w:r>
            <w:proofErr w:type="gramStart"/>
            <w:r w:rsidRPr="00ED6127">
              <w:rPr>
                <w:rFonts w:eastAsia="Yu Gothic"/>
                <w:color w:val="000000"/>
                <w:sz w:val="20"/>
                <w:szCs w:val="20"/>
              </w:rPr>
              <w:t>discriminating</w:t>
            </w:r>
            <w:proofErr w:type="gramEnd"/>
            <w:r w:rsidRPr="00ED6127">
              <w:rPr>
                <w:rFonts w:eastAsia="Yu Gothic"/>
                <w:color w:val="000000"/>
                <w:sz w:val="20"/>
                <w:szCs w:val="20"/>
              </w:rPr>
              <w:t xml:space="preserve"> a reflected wave of a radio wave transmitted by its own station from a radio wave transmitted by another radio station by </w:t>
            </w:r>
            <w:proofErr w:type="gramStart"/>
            <w:r w:rsidRPr="00ED6127">
              <w:rPr>
                <w:rFonts w:eastAsia="Yu Gothic"/>
                <w:color w:val="000000"/>
                <w:sz w:val="20"/>
                <w:szCs w:val="20"/>
              </w:rPr>
              <w:t>discriminating</w:t>
            </w:r>
            <w:proofErr w:type="gramEnd"/>
            <w:r w:rsidRPr="00ED6127">
              <w:rPr>
                <w:rFonts w:eastAsia="Yu Gothic"/>
                <w:color w:val="000000"/>
                <w:sz w:val="20"/>
                <w:szCs w:val="20"/>
              </w:rPr>
              <w:t xml:space="preserve"> a modulation system and other characteristics of a received radio wave.</w:t>
            </w:r>
          </w:p>
        </w:tc>
      </w:tr>
      <w:tr w:rsidR="00BA4038" w:rsidRPr="00ED6127" w14:paraId="6D64ADC3" w14:textId="77777777" w:rsidTr="001D2C32">
        <w:tc>
          <w:tcPr>
            <w:tcW w:w="1418" w:type="dxa"/>
            <w:vAlign w:val="center"/>
          </w:tcPr>
          <w:p w14:paraId="024C0471" w14:textId="4DBEA117" w:rsidR="00BA4038" w:rsidRPr="00ED6127" w:rsidRDefault="00BA4038" w:rsidP="00BA4038">
            <w:pPr>
              <w:rPr>
                <w:rFonts w:eastAsia="Yu Gothic"/>
                <w:color w:val="000000"/>
                <w:sz w:val="20"/>
                <w:szCs w:val="20"/>
                <w:lang w:eastAsia="ja-JP"/>
              </w:rPr>
            </w:pPr>
            <w:r w:rsidRPr="00ED6127">
              <w:rPr>
                <w:rFonts w:eastAsia="Yu Gothic"/>
                <w:color w:val="000000"/>
                <w:sz w:val="20"/>
                <w:szCs w:val="20"/>
              </w:rPr>
              <w:t>Korea (Republic of)</w:t>
            </w:r>
          </w:p>
        </w:tc>
        <w:tc>
          <w:tcPr>
            <w:tcW w:w="1417" w:type="dxa"/>
            <w:vAlign w:val="center"/>
          </w:tcPr>
          <w:p w14:paraId="39532404" w14:textId="3C0DD007" w:rsidR="00BA4038" w:rsidRPr="00ED6127" w:rsidRDefault="00BA4038" w:rsidP="00BA4038">
            <w:pPr>
              <w:rPr>
                <w:rFonts w:eastAsia="Yu Gothic"/>
                <w:color w:val="000000"/>
                <w:sz w:val="20"/>
                <w:szCs w:val="20"/>
              </w:rPr>
            </w:pPr>
            <w:r w:rsidRPr="00ED6127">
              <w:rPr>
                <w:rFonts w:eastAsia="Yu Gothic"/>
                <w:color w:val="000000"/>
                <w:sz w:val="20"/>
                <w:szCs w:val="20"/>
              </w:rPr>
              <w:t>external automotive radars</w:t>
            </w:r>
          </w:p>
        </w:tc>
        <w:tc>
          <w:tcPr>
            <w:tcW w:w="1418" w:type="dxa"/>
            <w:vAlign w:val="center"/>
          </w:tcPr>
          <w:p w14:paraId="45997370" w14:textId="36A4BD6F" w:rsidR="00BA4038" w:rsidRPr="00ED6127" w:rsidRDefault="007821B1" w:rsidP="00BA4038">
            <w:pPr>
              <w:rPr>
                <w:rFonts w:eastAsia="Yu Gothic"/>
                <w:color w:val="000000"/>
                <w:sz w:val="20"/>
                <w:szCs w:val="20"/>
              </w:rPr>
            </w:pPr>
            <w:r w:rsidRPr="00ED6127">
              <w:rPr>
                <w:rFonts w:eastAsia="Yu Gothic"/>
                <w:color w:val="000000"/>
                <w:sz w:val="20"/>
                <w:szCs w:val="20"/>
              </w:rPr>
              <w:t>76–77</w:t>
            </w:r>
            <w:r w:rsidR="00BA4038" w:rsidRPr="00ED6127">
              <w:rPr>
                <w:rFonts w:eastAsia="Yu Gothic"/>
                <w:color w:val="000000"/>
                <w:sz w:val="20"/>
                <w:szCs w:val="20"/>
              </w:rPr>
              <w:t xml:space="preserve"> GHz</w:t>
            </w:r>
            <w:r w:rsidR="00BA4038" w:rsidRPr="00ED6127">
              <w:rPr>
                <w:rFonts w:eastAsia="Yu Gothic"/>
                <w:color w:val="000000"/>
                <w:sz w:val="20"/>
                <w:szCs w:val="20"/>
              </w:rPr>
              <w:br/>
            </w:r>
            <w:r w:rsidRPr="00ED6127">
              <w:rPr>
                <w:rFonts w:eastAsia="Yu Gothic"/>
                <w:color w:val="000000"/>
                <w:sz w:val="20"/>
                <w:szCs w:val="20"/>
              </w:rPr>
              <w:t>77–81</w:t>
            </w:r>
            <w:r w:rsidR="00BA4038" w:rsidRPr="00ED6127">
              <w:rPr>
                <w:rFonts w:eastAsia="Yu Gothic"/>
                <w:color w:val="000000"/>
                <w:sz w:val="20"/>
                <w:szCs w:val="20"/>
              </w:rPr>
              <w:t xml:space="preserve"> GHz </w:t>
            </w:r>
            <w:r w:rsidR="00BA4038" w:rsidRPr="00ED6127">
              <w:rPr>
                <w:rFonts w:eastAsia="Yu Gothic"/>
                <w:color w:val="000000"/>
                <w:sz w:val="20"/>
                <w:szCs w:val="20"/>
              </w:rPr>
              <w:br/>
              <w:t>no overlap</w:t>
            </w:r>
          </w:p>
        </w:tc>
        <w:tc>
          <w:tcPr>
            <w:tcW w:w="1559" w:type="dxa"/>
            <w:vAlign w:val="center"/>
          </w:tcPr>
          <w:p w14:paraId="2AEE7332" w14:textId="06CE9522" w:rsidR="00BA4038" w:rsidRPr="00ED6127" w:rsidRDefault="00BA4038" w:rsidP="00BA4038">
            <w:pPr>
              <w:rPr>
                <w:sz w:val="20"/>
                <w:szCs w:val="20"/>
                <w:lang w:eastAsia="zh-CN"/>
              </w:rPr>
            </w:pPr>
            <w:r w:rsidRPr="00ED6127">
              <w:rPr>
                <w:rFonts w:eastAsia="Yu Gothic"/>
                <w:color w:val="000000"/>
                <w:sz w:val="20"/>
                <w:szCs w:val="20"/>
              </w:rPr>
              <w:t>Automotive collision avoidance radar device, MSIT Notice No. 2024-23</w:t>
            </w:r>
          </w:p>
        </w:tc>
        <w:tc>
          <w:tcPr>
            <w:tcW w:w="1559" w:type="dxa"/>
            <w:vAlign w:val="center"/>
          </w:tcPr>
          <w:p w14:paraId="18C60109" w14:textId="5D71C0AE" w:rsidR="00BA4038" w:rsidRPr="00ED6127" w:rsidRDefault="00BA4038" w:rsidP="00BA4038">
            <w:pPr>
              <w:rPr>
                <w:rFonts w:eastAsia="Yu Gothic"/>
                <w:color w:val="000000"/>
                <w:sz w:val="20"/>
                <w:szCs w:val="20"/>
                <w:lang w:eastAsia="ja-JP"/>
              </w:rPr>
            </w:pPr>
            <w:r w:rsidRPr="00ED6127">
              <w:rPr>
                <w:rFonts w:eastAsia="Yu Gothic"/>
                <w:color w:val="000000"/>
                <w:sz w:val="20"/>
                <w:szCs w:val="20"/>
              </w:rPr>
              <w:t>55 dBm (max) (</w:t>
            </w:r>
            <w:r w:rsidR="007821B1" w:rsidRPr="00ED6127">
              <w:rPr>
                <w:rFonts w:eastAsia="Yu Gothic"/>
                <w:color w:val="000000"/>
                <w:sz w:val="20"/>
                <w:szCs w:val="20"/>
              </w:rPr>
              <w:t>76–77</w:t>
            </w:r>
            <w:r w:rsidRPr="00ED6127">
              <w:rPr>
                <w:rFonts w:eastAsia="Yu Gothic"/>
                <w:color w:val="000000"/>
                <w:sz w:val="20"/>
                <w:szCs w:val="20"/>
              </w:rPr>
              <w:t>GHz)</w:t>
            </w:r>
            <w:r w:rsidRPr="00ED6127">
              <w:rPr>
                <w:rFonts w:eastAsia="Yu Gothic"/>
                <w:color w:val="000000"/>
                <w:sz w:val="20"/>
                <w:szCs w:val="20"/>
              </w:rPr>
              <w:br/>
            </w:r>
            <w:r w:rsidRPr="00ED6127">
              <w:rPr>
                <w:rFonts w:eastAsia="Yu Gothic"/>
                <w:color w:val="000000"/>
                <w:sz w:val="20"/>
                <w:szCs w:val="20"/>
              </w:rPr>
              <w:br/>
              <w:t>50 dBm (average) (</w:t>
            </w:r>
            <w:r w:rsidR="007821B1" w:rsidRPr="00ED6127">
              <w:rPr>
                <w:rFonts w:eastAsia="Yu Gothic"/>
                <w:color w:val="000000"/>
                <w:sz w:val="20"/>
                <w:szCs w:val="20"/>
              </w:rPr>
              <w:t>76–77</w:t>
            </w:r>
            <w:r w:rsidRPr="00ED6127">
              <w:rPr>
                <w:rFonts w:eastAsia="Yu Gothic"/>
                <w:color w:val="000000"/>
                <w:sz w:val="20"/>
                <w:szCs w:val="20"/>
              </w:rPr>
              <w:t xml:space="preserve">GHz ) </w:t>
            </w:r>
          </w:p>
        </w:tc>
        <w:tc>
          <w:tcPr>
            <w:tcW w:w="1559" w:type="dxa"/>
            <w:vAlign w:val="center"/>
          </w:tcPr>
          <w:p w14:paraId="1CCE091F" w14:textId="5BAF5805" w:rsidR="00BA4038" w:rsidRPr="00ED6127" w:rsidRDefault="00BA4038" w:rsidP="00BA4038">
            <w:pPr>
              <w:rPr>
                <w:rFonts w:eastAsia="Yu Gothic"/>
                <w:color w:val="000000"/>
                <w:sz w:val="20"/>
                <w:szCs w:val="20"/>
              </w:rPr>
            </w:pPr>
            <w:r w:rsidRPr="00ED6127">
              <w:rPr>
                <w:rFonts w:eastAsia="Yu Gothic"/>
                <w:color w:val="000000"/>
                <w:sz w:val="20"/>
                <w:szCs w:val="20"/>
              </w:rPr>
              <w:t xml:space="preserve">20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(max)</w:t>
            </w:r>
            <w:r w:rsidRPr="00ED6127">
              <w:rPr>
                <w:rFonts w:eastAsia="Yu Gothic"/>
                <w:color w:val="000000"/>
                <w:sz w:val="20"/>
                <w:szCs w:val="20"/>
              </w:rPr>
              <w:br/>
              <w:t>55 dBm/50MHz (</w:t>
            </w:r>
            <w:r w:rsidR="007821B1" w:rsidRPr="00ED6127">
              <w:rPr>
                <w:rFonts w:eastAsia="Yu Gothic"/>
                <w:color w:val="000000"/>
                <w:sz w:val="20"/>
                <w:szCs w:val="20"/>
              </w:rPr>
              <w:t>77–81</w:t>
            </w:r>
            <w:r w:rsidRPr="00ED6127">
              <w:rPr>
                <w:rFonts w:eastAsia="Yu Gothic"/>
                <w:color w:val="000000"/>
                <w:sz w:val="20"/>
                <w:szCs w:val="20"/>
              </w:rPr>
              <w:t>GHz) (max)</w:t>
            </w:r>
            <w:r w:rsidRPr="00ED6127">
              <w:rPr>
                <w:rFonts w:eastAsia="Yu Gothic"/>
                <w:color w:val="000000"/>
                <w:sz w:val="20"/>
                <w:szCs w:val="20"/>
              </w:rPr>
              <w:br/>
              <w:t>-3 dBm/MHz (</w:t>
            </w:r>
            <w:r w:rsidR="007821B1" w:rsidRPr="00ED6127">
              <w:rPr>
                <w:rFonts w:eastAsia="Yu Gothic"/>
                <w:color w:val="000000"/>
                <w:sz w:val="20"/>
                <w:szCs w:val="20"/>
              </w:rPr>
              <w:t>77–81</w:t>
            </w:r>
            <w:r w:rsidRPr="00ED6127">
              <w:rPr>
                <w:rFonts w:eastAsia="Yu Gothic"/>
                <w:color w:val="000000"/>
                <w:sz w:val="20"/>
                <w:szCs w:val="20"/>
              </w:rPr>
              <w:t>GHz) (average)</w:t>
            </w:r>
          </w:p>
          <w:p w14:paraId="27409F3D" w14:textId="77777777" w:rsidR="00BA4038" w:rsidRPr="00ED6127" w:rsidRDefault="00BA4038" w:rsidP="00BA4038">
            <w:pPr>
              <w:rPr>
                <w:rFonts w:eastAsia="Yu Gothic"/>
                <w:color w:val="000000"/>
                <w:sz w:val="20"/>
                <w:szCs w:val="20"/>
              </w:rPr>
            </w:pPr>
          </w:p>
          <w:p w14:paraId="7529AABE" w14:textId="70D08F8E" w:rsidR="00BA4038" w:rsidRPr="00ED6127" w:rsidRDefault="00BA4038" w:rsidP="00BA4038">
            <w:pPr>
              <w:rPr>
                <w:rFonts w:eastAsia="MS Mincho"/>
                <w:sz w:val="20"/>
                <w:szCs w:val="20"/>
                <w:u w:val="single"/>
                <w:lang w:eastAsia="ja-JP"/>
              </w:rPr>
            </w:pPr>
            <w:r w:rsidRPr="00ED6127">
              <w:rPr>
                <w:sz w:val="20"/>
                <w:szCs w:val="20"/>
                <w:u w:val="single"/>
                <w:lang w:eastAsia="ko-KR"/>
              </w:rPr>
              <w:t>55 dBm/50MHz (</w:t>
            </w:r>
            <w:r w:rsidR="007821B1" w:rsidRPr="00ED6127">
              <w:rPr>
                <w:sz w:val="20"/>
                <w:szCs w:val="20"/>
                <w:u w:val="single"/>
                <w:lang w:eastAsia="ko-KR"/>
              </w:rPr>
              <w:t>77–81</w:t>
            </w:r>
            <w:r w:rsidRPr="00ED6127">
              <w:rPr>
                <w:sz w:val="20"/>
                <w:szCs w:val="20"/>
                <w:u w:val="single"/>
                <w:lang w:eastAsia="ko-KR"/>
              </w:rPr>
              <w:t>GHz)</w:t>
            </w:r>
          </w:p>
          <w:p w14:paraId="5A883515" w14:textId="77777777" w:rsidR="00BA4038" w:rsidRPr="00ED6127" w:rsidRDefault="00BA4038" w:rsidP="00BA4038">
            <w:pPr>
              <w:rPr>
                <w:rFonts w:eastAsia="MS Mincho"/>
                <w:sz w:val="20"/>
                <w:szCs w:val="20"/>
                <w:u w:val="single"/>
                <w:lang w:eastAsia="ja-JP"/>
              </w:rPr>
            </w:pPr>
            <w:r w:rsidRPr="00ED6127">
              <w:rPr>
                <w:rFonts w:eastAsia="MS Mincho" w:hint="eastAsia"/>
                <w:sz w:val="20"/>
                <w:szCs w:val="20"/>
                <w:u w:val="single"/>
                <w:lang w:eastAsia="ja-JP"/>
              </w:rPr>
              <w:t>(max power density)</w:t>
            </w:r>
          </w:p>
          <w:p w14:paraId="36693C6C" w14:textId="0C202F54" w:rsidR="00BA4038" w:rsidRPr="00ED6127" w:rsidRDefault="00BA4038" w:rsidP="00BA4038">
            <w:pPr>
              <w:rPr>
                <w:rFonts w:eastAsia="MS Mincho"/>
                <w:sz w:val="20"/>
                <w:szCs w:val="20"/>
                <w:u w:val="single"/>
                <w:lang w:eastAsia="ja-JP"/>
              </w:rPr>
            </w:pPr>
            <w:r w:rsidRPr="00ED6127">
              <w:rPr>
                <w:sz w:val="20"/>
                <w:szCs w:val="20"/>
                <w:u w:val="single"/>
                <w:lang w:eastAsia="ko-KR"/>
              </w:rPr>
              <w:t>-3 dBm/MHz (</w:t>
            </w:r>
            <w:r w:rsidR="007821B1" w:rsidRPr="00ED6127">
              <w:rPr>
                <w:sz w:val="20"/>
                <w:szCs w:val="20"/>
                <w:u w:val="single"/>
                <w:lang w:eastAsia="ko-KR"/>
              </w:rPr>
              <w:t>77–81</w:t>
            </w:r>
            <w:r w:rsidRPr="00ED6127">
              <w:rPr>
                <w:sz w:val="20"/>
                <w:szCs w:val="20"/>
                <w:u w:val="single"/>
                <w:lang w:eastAsia="ko-KR"/>
              </w:rPr>
              <w:t>GHz)</w:t>
            </w:r>
          </w:p>
          <w:p w14:paraId="7F226EC3" w14:textId="7E3FD43F" w:rsidR="00BA4038" w:rsidRPr="00ED6127" w:rsidRDefault="00BA4038" w:rsidP="00BA4038">
            <w:pPr>
              <w:rPr>
                <w:rFonts w:eastAsia="SimSun"/>
                <w:sz w:val="20"/>
                <w:szCs w:val="20"/>
                <w:lang w:eastAsia="zh-CN"/>
              </w:rPr>
            </w:pPr>
            <w:r w:rsidRPr="00ED6127">
              <w:rPr>
                <w:rFonts w:eastAsia="MS Mincho" w:hint="eastAsia"/>
                <w:sz w:val="20"/>
                <w:szCs w:val="20"/>
                <w:u w:val="single"/>
                <w:lang w:eastAsia="ja-JP"/>
              </w:rPr>
              <w:t>(average power density)</w:t>
            </w:r>
          </w:p>
        </w:tc>
        <w:tc>
          <w:tcPr>
            <w:tcW w:w="1701" w:type="dxa"/>
            <w:vAlign w:val="center"/>
          </w:tcPr>
          <w:p w14:paraId="67002D64" w14:textId="71BE6CFE" w:rsidR="00BA4038" w:rsidRPr="00ED6127" w:rsidRDefault="00BA4038" w:rsidP="00BA4038">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0CDA4D97" w14:textId="77777777" w:rsidR="00BA4038" w:rsidRPr="00ED6127" w:rsidRDefault="00BA4038" w:rsidP="00BA4038">
            <w:pPr>
              <w:rPr>
                <w:rFonts w:eastAsia="Yu Gothic"/>
                <w:color w:val="000000"/>
                <w:sz w:val="20"/>
                <w:szCs w:val="20"/>
                <w:lang w:eastAsia="ja-JP"/>
              </w:rPr>
            </w:pPr>
          </w:p>
        </w:tc>
        <w:tc>
          <w:tcPr>
            <w:tcW w:w="1984" w:type="dxa"/>
            <w:vAlign w:val="center"/>
          </w:tcPr>
          <w:p w14:paraId="2DDF61CA" w14:textId="77777777" w:rsidR="00BA4038" w:rsidRPr="00ED6127" w:rsidRDefault="00BA4038" w:rsidP="00BA4038">
            <w:pPr>
              <w:rPr>
                <w:rFonts w:eastAsia="Yu Gothic"/>
                <w:color w:val="000000"/>
                <w:sz w:val="20"/>
                <w:szCs w:val="20"/>
                <w:lang w:eastAsia="ja-JP"/>
              </w:rPr>
            </w:pPr>
          </w:p>
        </w:tc>
        <w:tc>
          <w:tcPr>
            <w:tcW w:w="2410" w:type="dxa"/>
            <w:vAlign w:val="center"/>
          </w:tcPr>
          <w:p w14:paraId="6DB7443E" w14:textId="77777777" w:rsidR="00BA4038" w:rsidRPr="00ED6127" w:rsidRDefault="00BA4038" w:rsidP="00BA4038">
            <w:pPr>
              <w:rPr>
                <w:rFonts w:eastAsia="Yu Gothic"/>
                <w:color w:val="000000"/>
                <w:sz w:val="20"/>
                <w:szCs w:val="20"/>
              </w:rPr>
            </w:pPr>
          </w:p>
        </w:tc>
        <w:tc>
          <w:tcPr>
            <w:tcW w:w="4394" w:type="dxa"/>
            <w:vAlign w:val="center"/>
          </w:tcPr>
          <w:p w14:paraId="2AC1F1C4" w14:textId="77777777" w:rsidR="00BA4038" w:rsidRPr="00ED6127" w:rsidRDefault="00BA4038" w:rsidP="00BA4038">
            <w:pPr>
              <w:rPr>
                <w:rFonts w:eastAsia="Yu Gothic"/>
                <w:color w:val="000000"/>
                <w:sz w:val="20"/>
                <w:szCs w:val="20"/>
              </w:rPr>
            </w:pPr>
          </w:p>
        </w:tc>
      </w:tr>
      <w:tr w:rsidR="00872DA5" w:rsidRPr="00ED6127" w14:paraId="67AC2CFB" w14:textId="77777777" w:rsidTr="001D2C32">
        <w:tc>
          <w:tcPr>
            <w:tcW w:w="1418" w:type="dxa"/>
            <w:vAlign w:val="center"/>
          </w:tcPr>
          <w:p w14:paraId="22D9E50D" w14:textId="5E114135" w:rsidR="00872DA5" w:rsidRPr="00ED6127" w:rsidRDefault="00872DA5" w:rsidP="00872DA5">
            <w:pPr>
              <w:rPr>
                <w:rFonts w:eastAsia="Yu Gothic"/>
                <w:color w:val="000000"/>
                <w:sz w:val="20"/>
                <w:szCs w:val="20"/>
                <w:lang w:eastAsia="ja-JP"/>
              </w:rPr>
            </w:pPr>
            <w:r w:rsidRPr="00ED6127">
              <w:rPr>
                <w:rFonts w:eastAsia="Yu Gothic"/>
                <w:color w:val="000000"/>
                <w:sz w:val="20"/>
                <w:szCs w:val="20"/>
              </w:rPr>
              <w:lastRenderedPageBreak/>
              <w:t>Malaysia</w:t>
            </w:r>
          </w:p>
        </w:tc>
        <w:tc>
          <w:tcPr>
            <w:tcW w:w="1417" w:type="dxa"/>
            <w:vAlign w:val="center"/>
          </w:tcPr>
          <w:p w14:paraId="56FF7A13" w14:textId="77777777" w:rsidR="00872DA5" w:rsidRPr="00ED6127" w:rsidRDefault="00872DA5" w:rsidP="00872DA5">
            <w:pPr>
              <w:rPr>
                <w:rFonts w:eastAsia="Yu Gothic"/>
                <w:color w:val="000000"/>
                <w:sz w:val="20"/>
                <w:szCs w:val="20"/>
                <w:lang w:val="pt-BR"/>
              </w:rPr>
            </w:pPr>
            <w:r w:rsidRPr="00ED6127">
              <w:rPr>
                <w:rFonts w:eastAsia="Yu Gothic"/>
                <w:color w:val="000000"/>
                <w:sz w:val="20"/>
                <w:szCs w:val="20"/>
                <w:lang w:val="pt-BR"/>
              </w:rPr>
              <w:t>external automotive radars</w:t>
            </w:r>
          </w:p>
          <w:p w14:paraId="1C34F266" w14:textId="21FB135B" w:rsidR="00872DA5" w:rsidRPr="00ED6127" w:rsidRDefault="00872DA5" w:rsidP="00872DA5">
            <w:pPr>
              <w:rPr>
                <w:rFonts w:eastAsia="Yu Gothic"/>
                <w:color w:val="000000"/>
                <w:sz w:val="20"/>
                <w:szCs w:val="20"/>
                <w:lang w:val="pt-BR"/>
              </w:rPr>
            </w:pPr>
            <w:r w:rsidRPr="00ED6127">
              <w:rPr>
                <w:rFonts w:eastAsia="Yu Gothic"/>
                <w:color w:val="000000"/>
                <w:sz w:val="20"/>
                <w:szCs w:val="20"/>
                <w:lang w:val="pt-BR"/>
              </w:rPr>
              <w:br/>
              <w:t>internal automotive radars</w:t>
            </w:r>
          </w:p>
        </w:tc>
        <w:tc>
          <w:tcPr>
            <w:tcW w:w="1418" w:type="dxa"/>
            <w:vAlign w:val="center"/>
          </w:tcPr>
          <w:p w14:paraId="36440241" w14:textId="0D304DF3" w:rsidR="00872DA5" w:rsidRPr="00ED6127" w:rsidRDefault="007821B1" w:rsidP="00872DA5">
            <w:pPr>
              <w:rPr>
                <w:rFonts w:eastAsia="Yu Gothic"/>
                <w:color w:val="000000"/>
                <w:sz w:val="20"/>
                <w:szCs w:val="20"/>
              </w:rPr>
            </w:pPr>
            <w:r w:rsidRPr="00ED6127">
              <w:rPr>
                <w:rFonts w:eastAsia="Yu Gothic"/>
                <w:color w:val="000000"/>
                <w:sz w:val="20"/>
                <w:szCs w:val="20"/>
              </w:rPr>
              <w:t>76–77</w:t>
            </w:r>
            <w:r w:rsidR="00872DA5" w:rsidRPr="00ED6127">
              <w:rPr>
                <w:rFonts w:eastAsia="Yu Gothic"/>
                <w:color w:val="000000"/>
                <w:sz w:val="20"/>
                <w:szCs w:val="20"/>
              </w:rPr>
              <w:t xml:space="preserve"> GHz</w:t>
            </w:r>
            <w:r w:rsidR="00872DA5" w:rsidRPr="00ED6127">
              <w:rPr>
                <w:rFonts w:eastAsia="Yu Gothic"/>
                <w:color w:val="000000"/>
                <w:sz w:val="20"/>
                <w:szCs w:val="20"/>
              </w:rPr>
              <w:br/>
            </w:r>
            <w:r w:rsidRPr="00ED6127">
              <w:rPr>
                <w:rFonts w:eastAsia="Yu Gothic"/>
                <w:color w:val="000000"/>
                <w:sz w:val="20"/>
                <w:szCs w:val="20"/>
              </w:rPr>
              <w:t>77–81</w:t>
            </w:r>
            <w:r w:rsidR="00872DA5" w:rsidRPr="00ED6127">
              <w:rPr>
                <w:rFonts w:eastAsia="Yu Gothic"/>
                <w:color w:val="000000"/>
                <w:sz w:val="20"/>
                <w:szCs w:val="20"/>
              </w:rPr>
              <w:t xml:space="preserve"> GHz </w:t>
            </w:r>
            <w:r w:rsidR="00872DA5" w:rsidRPr="00ED6127">
              <w:rPr>
                <w:rFonts w:eastAsia="Yu Gothic"/>
                <w:color w:val="000000"/>
                <w:sz w:val="20"/>
                <w:szCs w:val="20"/>
              </w:rPr>
              <w:br/>
              <w:t>no overlap</w:t>
            </w:r>
          </w:p>
        </w:tc>
        <w:tc>
          <w:tcPr>
            <w:tcW w:w="1559" w:type="dxa"/>
            <w:vAlign w:val="center"/>
          </w:tcPr>
          <w:p w14:paraId="6A17513A" w14:textId="15D034BC" w:rsidR="00872DA5" w:rsidRPr="00ED6127" w:rsidRDefault="00872DA5" w:rsidP="00872DA5">
            <w:pPr>
              <w:rPr>
                <w:sz w:val="20"/>
                <w:szCs w:val="20"/>
                <w:lang w:eastAsia="zh-CN"/>
              </w:rPr>
            </w:pPr>
            <w:r w:rsidRPr="00ED6127">
              <w:rPr>
                <w:rFonts w:eastAsia="Yu Gothic"/>
                <w:color w:val="000000"/>
                <w:sz w:val="20"/>
                <w:szCs w:val="20"/>
              </w:rPr>
              <w:br/>
              <w:t>1. Class Assignment No. 1 of 2024</w:t>
            </w:r>
            <w:r w:rsidRPr="00ED6127">
              <w:rPr>
                <w:rFonts w:eastAsia="Yu Gothic"/>
                <w:color w:val="000000"/>
                <w:sz w:val="20"/>
                <w:szCs w:val="20"/>
              </w:rPr>
              <w:br/>
              <w:t>2. SRSP 549 - Requirements for Devices using Ultra-Wideband (UWB) Technology Operating in the Frequency Bands of 30 MHz to 960 MHz, 2.17 GHz to 10.6 GHz, 21.65 GHz to 29.5 GHz and 77 GHz to 81 GHz</w:t>
            </w:r>
          </w:p>
        </w:tc>
        <w:tc>
          <w:tcPr>
            <w:tcW w:w="1559" w:type="dxa"/>
            <w:vAlign w:val="center"/>
          </w:tcPr>
          <w:p w14:paraId="1B940134" w14:textId="6F83DAD9" w:rsidR="00872DA5" w:rsidRPr="00ED6127" w:rsidRDefault="00872DA5" w:rsidP="00872DA5">
            <w:pPr>
              <w:rPr>
                <w:rFonts w:eastAsia="Yu Gothic"/>
                <w:color w:val="000000"/>
                <w:sz w:val="20"/>
                <w:szCs w:val="20"/>
                <w:lang w:eastAsia="ja-JP"/>
              </w:rPr>
            </w:pPr>
            <w:r w:rsidRPr="00ED6127">
              <w:rPr>
                <w:rFonts w:eastAsia="Yu Gothic"/>
                <w:color w:val="000000"/>
                <w:sz w:val="20"/>
                <w:szCs w:val="20"/>
                <w:lang w:val="fr-CH"/>
              </w:rPr>
              <w:t>Automotive radar device:</w:t>
            </w:r>
            <w:r w:rsidRPr="00ED6127">
              <w:rPr>
                <w:rFonts w:eastAsia="Yu Gothic"/>
                <w:color w:val="000000"/>
                <w:sz w:val="20"/>
                <w:szCs w:val="20"/>
                <w:lang w:val="fr-CH"/>
              </w:rPr>
              <w:br/>
              <w:t>1. 76 – 77 GHz = 50dBm</w:t>
            </w:r>
            <w:r w:rsidRPr="00ED6127">
              <w:rPr>
                <w:rFonts w:eastAsia="Yu Gothic"/>
                <w:color w:val="000000"/>
                <w:sz w:val="20"/>
                <w:szCs w:val="20"/>
                <w:lang w:val="fr-CH"/>
              </w:rPr>
              <w:br/>
              <w:t xml:space="preserve">2. </w:t>
            </w:r>
            <w:r w:rsidRPr="00ED6127">
              <w:rPr>
                <w:rFonts w:eastAsia="Yu Gothic"/>
                <w:color w:val="000000"/>
                <w:sz w:val="20"/>
                <w:szCs w:val="20"/>
              </w:rPr>
              <w:t>77 – 81 GHz = -3 dBm/MHz (defined in 50MHz BW)</w:t>
            </w:r>
          </w:p>
        </w:tc>
        <w:tc>
          <w:tcPr>
            <w:tcW w:w="1559" w:type="dxa"/>
            <w:vAlign w:val="center"/>
          </w:tcPr>
          <w:p w14:paraId="17FEE748" w14:textId="306FACC5" w:rsidR="00872DA5" w:rsidRPr="00ED6127" w:rsidRDefault="00872DA5" w:rsidP="00872DA5">
            <w:pPr>
              <w:rPr>
                <w:rFonts w:eastAsia="SimSun"/>
                <w:sz w:val="20"/>
                <w:szCs w:val="20"/>
                <w:lang w:eastAsia="zh-CN"/>
              </w:rPr>
            </w:pPr>
            <w:r w:rsidRPr="00ED6127">
              <w:rPr>
                <w:rFonts w:eastAsia="Yu Gothic" w:hint="eastAsia"/>
                <w:color w:val="000000"/>
                <w:sz w:val="20"/>
                <w:szCs w:val="20"/>
              </w:rPr>
              <w:t xml:space="preserve">　</w:t>
            </w:r>
          </w:p>
        </w:tc>
        <w:tc>
          <w:tcPr>
            <w:tcW w:w="1701" w:type="dxa"/>
            <w:vAlign w:val="center"/>
          </w:tcPr>
          <w:p w14:paraId="28FB8242" w14:textId="4743D7CF" w:rsidR="00872DA5" w:rsidRPr="00ED6127" w:rsidRDefault="00872DA5" w:rsidP="00872DA5">
            <w:pPr>
              <w:rPr>
                <w:rFonts w:eastAsia="Yu Gothic"/>
                <w:color w:val="000000"/>
                <w:sz w:val="20"/>
                <w:szCs w:val="20"/>
                <w:lang w:eastAsia="ja-JP"/>
              </w:rPr>
            </w:pPr>
            <w:r w:rsidRPr="00ED6127">
              <w:rPr>
                <w:rFonts w:eastAsia="Yu Gothic"/>
                <w:color w:val="000000"/>
                <w:sz w:val="20"/>
                <w:szCs w:val="20"/>
              </w:rPr>
              <w:t xml:space="preserve">No </w:t>
            </w:r>
          </w:p>
        </w:tc>
        <w:tc>
          <w:tcPr>
            <w:tcW w:w="1560" w:type="dxa"/>
            <w:vAlign w:val="center"/>
          </w:tcPr>
          <w:p w14:paraId="53C0F44B" w14:textId="10BAFCAA" w:rsidR="00872DA5" w:rsidRPr="00ED6127" w:rsidRDefault="00872DA5" w:rsidP="00872DA5">
            <w:pPr>
              <w:rPr>
                <w:rFonts w:eastAsia="Yu Gothic"/>
                <w:color w:val="000000"/>
                <w:sz w:val="20"/>
                <w:szCs w:val="20"/>
                <w:lang w:eastAsia="ja-JP"/>
              </w:rPr>
            </w:pPr>
            <w:r w:rsidRPr="00ED6127">
              <w:rPr>
                <w:rFonts w:eastAsia="Yu Gothic" w:hint="eastAsia"/>
                <w:color w:val="000000"/>
                <w:sz w:val="20"/>
                <w:szCs w:val="20"/>
              </w:rPr>
              <w:t xml:space="preserve">　</w:t>
            </w:r>
          </w:p>
        </w:tc>
        <w:tc>
          <w:tcPr>
            <w:tcW w:w="1984" w:type="dxa"/>
            <w:vAlign w:val="center"/>
          </w:tcPr>
          <w:p w14:paraId="2C68C4AD" w14:textId="707BBEC7" w:rsidR="00872DA5" w:rsidRPr="00ED6127" w:rsidRDefault="00872DA5" w:rsidP="00872DA5">
            <w:pPr>
              <w:rPr>
                <w:rFonts w:eastAsia="Yu Gothic"/>
                <w:color w:val="000000"/>
                <w:sz w:val="20"/>
                <w:szCs w:val="20"/>
                <w:lang w:eastAsia="ja-JP"/>
              </w:rPr>
            </w:pPr>
            <w:r w:rsidRPr="00ED6127">
              <w:rPr>
                <w:rFonts w:eastAsia="Yu Gothic" w:hint="eastAsia"/>
                <w:color w:val="000000"/>
                <w:sz w:val="20"/>
                <w:szCs w:val="20"/>
              </w:rPr>
              <w:t xml:space="preserve">　</w:t>
            </w:r>
          </w:p>
        </w:tc>
        <w:tc>
          <w:tcPr>
            <w:tcW w:w="2410" w:type="dxa"/>
            <w:vAlign w:val="center"/>
          </w:tcPr>
          <w:p w14:paraId="4A4DFC1C" w14:textId="5652BAE6" w:rsidR="00872DA5" w:rsidRPr="00ED6127" w:rsidRDefault="00872DA5" w:rsidP="00872DA5">
            <w:pPr>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2CCDA127" w14:textId="3ED8E4E5" w:rsidR="00872DA5" w:rsidRPr="00ED6127" w:rsidRDefault="00872DA5" w:rsidP="00872DA5">
            <w:pPr>
              <w:rPr>
                <w:rFonts w:eastAsia="Yu Gothic"/>
                <w:color w:val="000000"/>
                <w:sz w:val="20"/>
                <w:szCs w:val="20"/>
              </w:rPr>
            </w:pPr>
            <w:r w:rsidRPr="00ED6127">
              <w:rPr>
                <w:rFonts w:eastAsia="Yu Gothic"/>
                <w:color w:val="000000"/>
                <w:sz w:val="20"/>
                <w:szCs w:val="20"/>
              </w:rPr>
              <w:br/>
              <w:t>1. Technical parameters</w:t>
            </w:r>
            <w:r w:rsidRPr="00ED6127">
              <w:rPr>
                <w:rFonts w:eastAsia="Yu Gothic"/>
                <w:color w:val="000000"/>
                <w:sz w:val="20"/>
                <w:szCs w:val="20"/>
              </w:rPr>
              <w:br/>
              <w:t>2. Mode of transportation</w:t>
            </w:r>
            <w:r w:rsidRPr="00ED6127">
              <w:rPr>
                <w:rFonts w:eastAsia="Yu Gothic"/>
                <w:color w:val="000000"/>
                <w:sz w:val="20"/>
                <w:szCs w:val="20"/>
              </w:rPr>
              <w:br/>
              <w:t>(Details of the requirements are available in Twenty-Sixth Schedule of Class Assignment No.1 of 2024 (Automotive Radar Device)</w:t>
            </w:r>
          </w:p>
        </w:tc>
      </w:tr>
      <w:tr w:rsidR="00872DA5" w:rsidRPr="00ED6127" w14:paraId="30609F7F" w14:textId="77777777" w:rsidTr="001D2C32">
        <w:tc>
          <w:tcPr>
            <w:tcW w:w="1418" w:type="dxa"/>
            <w:vAlign w:val="center"/>
          </w:tcPr>
          <w:p w14:paraId="3346BEC2" w14:textId="54B5D102" w:rsidR="00872DA5" w:rsidRPr="00ED6127" w:rsidRDefault="00872DA5" w:rsidP="00872DA5">
            <w:pPr>
              <w:rPr>
                <w:rFonts w:eastAsia="Yu Gothic"/>
                <w:color w:val="000000"/>
                <w:sz w:val="20"/>
                <w:szCs w:val="20"/>
                <w:lang w:eastAsia="ja-JP"/>
              </w:rPr>
            </w:pPr>
            <w:r w:rsidRPr="00ED6127">
              <w:rPr>
                <w:rFonts w:eastAsia="Yu Gothic"/>
                <w:color w:val="000000"/>
                <w:sz w:val="20"/>
                <w:szCs w:val="20"/>
              </w:rPr>
              <w:t>Myanmar (Republic of the Union of)</w:t>
            </w:r>
          </w:p>
        </w:tc>
        <w:tc>
          <w:tcPr>
            <w:tcW w:w="1417" w:type="dxa"/>
            <w:vAlign w:val="center"/>
          </w:tcPr>
          <w:p w14:paraId="3C10ED4C" w14:textId="5E202E04" w:rsidR="00872DA5" w:rsidRPr="00ED6127" w:rsidRDefault="00872DA5" w:rsidP="00872DA5">
            <w:pPr>
              <w:rPr>
                <w:rFonts w:eastAsia="Yu Gothic"/>
                <w:color w:val="000000"/>
                <w:sz w:val="20"/>
                <w:szCs w:val="20"/>
              </w:rPr>
            </w:pPr>
            <w:r w:rsidRPr="00ED6127">
              <w:rPr>
                <w:rFonts w:eastAsia="Yu Gothic"/>
                <w:color w:val="000000"/>
                <w:sz w:val="20"/>
                <w:szCs w:val="20"/>
              </w:rPr>
              <w:t>external automotive radar</w:t>
            </w:r>
          </w:p>
        </w:tc>
        <w:tc>
          <w:tcPr>
            <w:tcW w:w="1418" w:type="dxa"/>
            <w:vAlign w:val="center"/>
          </w:tcPr>
          <w:p w14:paraId="706C47C3" w14:textId="49CE6C11" w:rsidR="00872DA5" w:rsidRPr="00ED6127" w:rsidRDefault="007821B1" w:rsidP="00872DA5">
            <w:pPr>
              <w:rPr>
                <w:rFonts w:eastAsia="Yu Gothic"/>
                <w:color w:val="000000"/>
                <w:sz w:val="20"/>
                <w:szCs w:val="20"/>
              </w:rPr>
            </w:pPr>
            <w:r w:rsidRPr="00ED6127">
              <w:rPr>
                <w:rFonts w:eastAsia="Yu Gothic"/>
                <w:color w:val="000000"/>
                <w:sz w:val="20"/>
                <w:szCs w:val="20"/>
              </w:rPr>
              <w:t>76–77</w:t>
            </w:r>
            <w:r w:rsidR="00872DA5" w:rsidRPr="00ED6127">
              <w:rPr>
                <w:rFonts w:eastAsia="Yu Gothic"/>
                <w:color w:val="000000"/>
                <w:sz w:val="20"/>
                <w:szCs w:val="20"/>
              </w:rPr>
              <w:t xml:space="preserve"> GHz</w:t>
            </w:r>
            <w:r w:rsidR="00872DA5" w:rsidRPr="00ED6127">
              <w:rPr>
                <w:rFonts w:eastAsia="Yu Gothic"/>
                <w:color w:val="000000"/>
                <w:sz w:val="20"/>
                <w:szCs w:val="20"/>
              </w:rPr>
              <w:br/>
            </w:r>
            <w:r w:rsidRPr="00ED6127">
              <w:rPr>
                <w:rFonts w:eastAsia="Yu Gothic"/>
                <w:color w:val="000000"/>
                <w:sz w:val="20"/>
                <w:szCs w:val="20"/>
              </w:rPr>
              <w:t>77–81</w:t>
            </w:r>
            <w:r w:rsidR="00872DA5" w:rsidRPr="00ED6127">
              <w:rPr>
                <w:rFonts w:eastAsia="Yu Gothic"/>
                <w:color w:val="000000"/>
                <w:sz w:val="20"/>
                <w:szCs w:val="20"/>
              </w:rPr>
              <w:t xml:space="preserve"> GHz </w:t>
            </w:r>
            <w:r w:rsidR="00872DA5" w:rsidRPr="00ED6127">
              <w:rPr>
                <w:rFonts w:eastAsia="Yu Gothic"/>
                <w:color w:val="000000"/>
                <w:sz w:val="20"/>
                <w:szCs w:val="20"/>
              </w:rPr>
              <w:br/>
              <w:t>no overlap</w:t>
            </w:r>
            <w:r w:rsidR="00872DA5" w:rsidRPr="00ED6127">
              <w:rPr>
                <w:rFonts w:eastAsia="Yu Gothic"/>
                <w:color w:val="000000"/>
                <w:sz w:val="20"/>
                <w:szCs w:val="20"/>
              </w:rPr>
              <w:br/>
            </w:r>
            <w:r w:rsidR="00872DA5" w:rsidRPr="00ED6127">
              <w:rPr>
                <w:rFonts w:eastAsia="Yu Gothic"/>
                <w:i/>
                <w:iCs/>
                <w:color w:val="000000"/>
                <w:sz w:val="20"/>
                <w:szCs w:val="20"/>
              </w:rPr>
              <w:br/>
              <w:t>National Table of Frequency Allocations(NTFA) ,59-64</w:t>
            </w:r>
            <w:r w:rsidR="00872DA5" w:rsidRPr="00ED6127">
              <w:rPr>
                <w:rFonts w:eastAsia="Yu Gothic"/>
                <w:i/>
                <w:iCs/>
                <w:color w:val="000000"/>
                <w:sz w:val="20"/>
                <w:szCs w:val="20"/>
              </w:rPr>
              <w:br/>
              <w:t xml:space="preserve">GHz,66-71 GHz &amp; </w:t>
            </w:r>
            <w:r w:rsidRPr="00ED6127">
              <w:rPr>
                <w:rFonts w:eastAsia="Yu Gothic"/>
                <w:i/>
                <w:iCs/>
                <w:color w:val="000000"/>
                <w:sz w:val="20"/>
                <w:szCs w:val="20"/>
              </w:rPr>
              <w:t>76–81</w:t>
            </w:r>
            <w:r w:rsidR="00872DA5" w:rsidRPr="00ED6127">
              <w:rPr>
                <w:rFonts w:eastAsia="Yu Gothic"/>
                <w:i/>
                <w:iCs/>
                <w:color w:val="000000"/>
                <w:sz w:val="20"/>
                <w:szCs w:val="20"/>
              </w:rPr>
              <w:t xml:space="preserve"> GHz are allocated for RADIOLOCATION and</w:t>
            </w:r>
            <w:r w:rsidR="00872DA5" w:rsidRPr="00ED6127">
              <w:rPr>
                <w:rFonts w:eastAsia="Yu Gothic"/>
                <w:i/>
                <w:iCs/>
                <w:color w:val="000000"/>
                <w:sz w:val="20"/>
                <w:szCs w:val="20"/>
              </w:rPr>
              <w:br/>
              <w:t>RADIONAVIGATION Services.</w:t>
            </w:r>
          </w:p>
        </w:tc>
        <w:tc>
          <w:tcPr>
            <w:tcW w:w="1559" w:type="dxa"/>
            <w:vAlign w:val="center"/>
          </w:tcPr>
          <w:p w14:paraId="0509E4CD" w14:textId="68BCFA20" w:rsidR="00872DA5" w:rsidRPr="00ED6127" w:rsidRDefault="00872DA5" w:rsidP="00872DA5">
            <w:pPr>
              <w:rPr>
                <w:sz w:val="20"/>
                <w:szCs w:val="20"/>
                <w:lang w:eastAsia="zh-CN"/>
              </w:rPr>
            </w:pPr>
            <w:r w:rsidRPr="00ED6127">
              <w:rPr>
                <w:rFonts w:eastAsia="Yu Gothic"/>
                <w:color w:val="000000"/>
                <w:sz w:val="20"/>
                <w:szCs w:val="20"/>
              </w:rPr>
              <w:t>Technical Specifications for Short Range Devices (SRD)</w:t>
            </w:r>
          </w:p>
        </w:tc>
        <w:tc>
          <w:tcPr>
            <w:tcW w:w="1559" w:type="dxa"/>
            <w:vAlign w:val="center"/>
          </w:tcPr>
          <w:p w14:paraId="679B41BF" w14:textId="34D47D02" w:rsidR="00872DA5" w:rsidRPr="00ED6127" w:rsidRDefault="00872DA5" w:rsidP="00872DA5">
            <w:pPr>
              <w:rPr>
                <w:rFonts w:eastAsia="Yu Gothic"/>
                <w:color w:val="000000"/>
                <w:sz w:val="20"/>
                <w:szCs w:val="20"/>
                <w:lang w:eastAsia="ja-JP"/>
              </w:rPr>
            </w:pPr>
            <w:r w:rsidRPr="00ED6127">
              <w:rPr>
                <w:rFonts w:eastAsia="Yu Gothic"/>
                <w:color w:val="000000"/>
                <w:sz w:val="20"/>
                <w:szCs w:val="20"/>
              </w:rPr>
              <w:t>Not defined</w:t>
            </w:r>
          </w:p>
        </w:tc>
        <w:tc>
          <w:tcPr>
            <w:tcW w:w="1559" w:type="dxa"/>
            <w:vAlign w:val="center"/>
          </w:tcPr>
          <w:p w14:paraId="4A361BD8" w14:textId="56CC9855" w:rsidR="00872DA5" w:rsidRPr="00ED6127" w:rsidRDefault="00872DA5" w:rsidP="00872DA5">
            <w:pPr>
              <w:rPr>
                <w:rFonts w:eastAsia="SimSun"/>
                <w:sz w:val="20"/>
                <w:szCs w:val="20"/>
                <w:lang w:eastAsia="zh-CN"/>
              </w:rPr>
            </w:pPr>
            <w:r w:rsidRPr="00ED6127">
              <w:rPr>
                <w:rFonts w:eastAsia="Yu Gothic"/>
                <w:color w:val="000000"/>
                <w:sz w:val="20"/>
                <w:szCs w:val="20"/>
              </w:rPr>
              <w:t>Not defined</w:t>
            </w:r>
          </w:p>
        </w:tc>
        <w:tc>
          <w:tcPr>
            <w:tcW w:w="1701" w:type="dxa"/>
            <w:vAlign w:val="center"/>
          </w:tcPr>
          <w:p w14:paraId="18D7170C" w14:textId="77777777" w:rsidR="00872DA5" w:rsidRPr="00ED6127" w:rsidRDefault="00872DA5" w:rsidP="00872DA5">
            <w:pPr>
              <w:rPr>
                <w:rFonts w:eastAsia="Yu Gothic"/>
                <w:color w:val="000000"/>
                <w:sz w:val="20"/>
                <w:szCs w:val="20"/>
                <w:lang w:eastAsia="ja-JP"/>
              </w:rPr>
            </w:pPr>
          </w:p>
        </w:tc>
        <w:tc>
          <w:tcPr>
            <w:tcW w:w="1560" w:type="dxa"/>
            <w:vAlign w:val="center"/>
          </w:tcPr>
          <w:p w14:paraId="0E9BD837" w14:textId="77777777" w:rsidR="00872DA5" w:rsidRPr="00ED6127" w:rsidRDefault="00872DA5" w:rsidP="00872DA5">
            <w:pPr>
              <w:rPr>
                <w:rFonts w:eastAsia="Yu Gothic"/>
                <w:color w:val="000000"/>
                <w:sz w:val="20"/>
                <w:szCs w:val="20"/>
                <w:lang w:eastAsia="ja-JP"/>
              </w:rPr>
            </w:pPr>
          </w:p>
        </w:tc>
        <w:tc>
          <w:tcPr>
            <w:tcW w:w="1984" w:type="dxa"/>
            <w:vAlign w:val="center"/>
          </w:tcPr>
          <w:p w14:paraId="0BC279F2" w14:textId="77777777" w:rsidR="00872DA5" w:rsidRPr="00ED6127" w:rsidRDefault="00872DA5" w:rsidP="00872DA5">
            <w:pPr>
              <w:rPr>
                <w:rFonts w:eastAsia="Yu Gothic"/>
                <w:color w:val="000000"/>
                <w:sz w:val="20"/>
                <w:szCs w:val="20"/>
                <w:lang w:eastAsia="ja-JP"/>
              </w:rPr>
            </w:pPr>
          </w:p>
        </w:tc>
        <w:tc>
          <w:tcPr>
            <w:tcW w:w="2410" w:type="dxa"/>
            <w:vAlign w:val="center"/>
          </w:tcPr>
          <w:p w14:paraId="3ECCE2B9" w14:textId="77777777" w:rsidR="00872DA5" w:rsidRPr="00ED6127" w:rsidRDefault="00872DA5" w:rsidP="00872DA5">
            <w:pPr>
              <w:rPr>
                <w:rFonts w:eastAsia="Yu Gothic"/>
                <w:color w:val="000000"/>
                <w:sz w:val="20"/>
                <w:szCs w:val="20"/>
              </w:rPr>
            </w:pPr>
          </w:p>
        </w:tc>
        <w:tc>
          <w:tcPr>
            <w:tcW w:w="4394" w:type="dxa"/>
            <w:vAlign w:val="center"/>
          </w:tcPr>
          <w:p w14:paraId="5522BAAF" w14:textId="77777777" w:rsidR="00872DA5" w:rsidRPr="00ED6127" w:rsidRDefault="00872DA5" w:rsidP="00872DA5">
            <w:pPr>
              <w:rPr>
                <w:rFonts w:eastAsia="Yu Gothic"/>
                <w:color w:val="000000"/>
                <w:sz w:val="20"/>
                <w:szCs w:val="20"/>
              </w:rPr>
            </w:pPr>
          </w:p>
        </w:tc>
      </w:tr>
      <w:tr w:rsidR="004854A5" w:rsidRPr="00ED6127" w14:paraId="24ED364C" w14:textId="77777777" w:rsidTr="001D2C32">
        <w:tc>
          <w:tcPr>
            <w:tcW w:w="1418" w:type="dxa"/>
            <w:vAlign w:val="center"/>
          </w:tcPr>
          <w:p w14:paraId="6799D9AE" w14:textId="63FB6742"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New Zealand</w:t>
            </w:r>
          </w:p>
        </w:tc>
        <w:tc>
          <w:tcPr>
            <w:tcW w:w="1417" w:type="dxa"/>
            <w:vAlign w:val="center"/>
          </w:tcPr>
          <w:p w14:paraId="1440E7F7" w14:textId="3EB53388" w:rsidR="004854A5" w:rsidRPr="00ED6127" w:rsidRDefault="004854A5" w:rsidP="004854A5">
            <w:pPr>
              <w:rPr>
                <w:rFonts w:eastAsia="Yu Gothic"/>
                <w:color w:val="000000"/>
                <w:sz w:val="20"/>
                <w:szCs w:val="20"/>
              </w:rPr>
            </w:pPr>
            <w:r w:rsidRPr="00ED6127">
              <w:rPr>
                <w:rFonts w:eastAsia="Yu Gothic"/>
                <w:color w:val="000000"/>
                <w:sz w:val="20"/>
                <w:szCs w:val="20"/>
              </w:rPr>
              <w:t>external automotive radars</w:t>
            </w:r>
            <w:r w:rsidRPr="00ED6127">
              <w:rPr>
                <w:rFonts w:eastAsia="Yu Gothic"/>
                <w:color w:val="000000"/>
                <w:sz w:val="20"/>
                <w:szCs w:val="20"/>
              </w:rPr>
              <w:br/>
              <w:t>internal automotive radars</w:t>
            </w:r>
            <w:r w:rsidRPr="00ED6127">
              <w:rPr>
                <w:rFonts w:eastAsia="Yu Gothic"/>
                <w:color w:val="000000"/>
                <w:sz w:val="20"/>
                <w:szCs w:val="20"/>
              </w:rPr>
              <w:br/>
              <w:t>infrastructure / road traffic radars</w:t>
            </w:r>
            <w:r w:rsidRPr="00ED6127">
              <w:rPr>
                <w:rFonts w:eastAsia="Yu Gothic"/>
                <w:color w:val="000000"/>
                <w:sz w:val="20"/>
                <w:szCs w:val="20"/>
              </w:rPr>
              <w:br/>
            </w:r>
            <w:r w:rsidRPr="00ED6127">
              <w:rPr>
                <w:rFonts w:eastAsia="Yu Gothic"/>
                <w:color w:val="000000"/>
                <w:sz w:val="20"/>
                <w:szCs w:val="20"/>
              </w:rPr>
              <w:br/>
            </w:r>
            <w:r w:rsidRPr="00ED6127">
              <w:rPr>
                <w:rFonts w:eastAsia="Yu Gothic"/>
                <w:i/>
                <w:iCs/>
                <w:color w:val="000000"/>
                <w:sz w:val="20"/>
                <w:szCs w:val="20"/>
              </w:rPr>
              <w:t>https://www.rsm.govt.nz/about/publications/gazette-notices/general-user-radio-licence-gurl-notices#bookmark13</w:t>
            </w:r>
          </w:p>
        </w:tc>
        <w:tc>
          <w:tcPr>
            <w:tcW w:w="1418" w:type="dxa"/>
            <w:vAlign w:val="center"/>
          </w:tcPr>
          <w:p w14:paraId="190FBCF5" w14:textId="0F149428" w:rsidR="004854A5" w:rsidRPr="00ED6127" w:rsidRDefault="007821B1" w:rsidP="004854A5">
            <w:pPr>
              <w:rPr>
                <w:rFonts w:eastAsia="Yu Gothic"/>
                <w:color w:val="000000"/>
                <w:sz w:val="20"/>
                <w:szCs w:val="20"/>
              </w:rPr>
            </w:pPr>
            <w:r w:rsidRPr="00ED6127">
              <w:rPr>
                <w:rFonts w:eastAsia="Yu Gothic"/>
                <w:color w:val="000000"/>
                <w:sz w:val="20"/>
                <w:szCs w:val="20"/>
              </w:rPr>
              <w:t>76–81</w:t>
            </w:r>
            <w:r w:rsidR="004854A5" w:rsidRPr="00ED6127">
              <w:rPr>
                <w:rFonts w:eastAsia="Yu Gothic"/>
                <w:color w:val="000000"/>
                <w:sz w:val="20"/>
                <w:szCs w:val="20"/>
              </w:rPr>
              <w:t xml:space="preserve"> GHz</w:t>
            </w:r>
            <w:r w:rsidR="004854A5" w:rsidRPr="00ED6127">
              <w:rPr>
                <w:rFonts w:eastAsia="Yu Gothic"/>
                <w:color w:val="000000"/>
                <w:sz w:val="20"/>
                <w:szCs w:val="20"/>
              </w:rPr>
              <w:br/>
            </w:r>
            <w:r w:rsidR="004854A5" w:rsidRPr="00ED6127">
              <w:rPr>
                <w:rFonts w:eastAsia="Yu Gothic"/>
                <w:color w:val="000000"/>
                <w:sz w:val="20"/>
                <w:szCs w:val="20"/>
              </w:rPr>
              <w:br/>
            </w:r>
            <w:r w:rsidR="004854A5" w:rsidRPr="00ED6127">
              <w:rPr>
                <w:rFonts w:eastAsia="Yu Gothic"/>
                <w:i/>
                <w:iCs/>
                <w:color w:val="000000"/>
                <w:sz w:val="20"/>
                <w:szCs w:val="20"/>
              </w:rPr>
              <w:t>https://www.rsm.govt.nz/about/publications/gazette-notices/general-user-radio-licence-gurl-notices#bookmark13</w:t>
            </w:r>
          </w:p>
        </w:tc>
        <w:tc>
          <w:tcPr>
            <w:tcW w:w="1559" w:type="dxa"/>
            <w:vAlign w:val="center"/>
          </w:tcPr>
          <w:p w14:paraId="0BD0CEC3" w14:textId="73780C55" w:rsidR="004854A5" w:rsidRPr="00ED6127" w:rsidRDefault="004854A5" w:rsidP="004854A5">
            <w:pPr>
              <w:rPr>
                <w:sz w:val="20"/>
                <w:szCs w:val="20"/>
                <w:lang w:eastAsia="zh-CN"/>
              </w:rPr>
            </w:pPr>
            <w:r w:rsidRPr="00ED6127">
              <w:rPr>
                <w:rFonts w:eastAsia="Yu Gothic"/>
                <w:color w:val="000000"/>
                <w:sz w:val="20"/>
                <w:szCs w:val="20"/>
              </w:rPr>
              <w:t xml:space="preserve"> https://www.rsm.govt.nz/about/publications/gazette-notices/general-user-radio-licence-gurl-notices#bookmark13</w:t>
            </w:r>
          </w:p>
        </w:tc>
        <w:tc>
          <w:tcPr>
            <w:tcW w:w="1559" w:type="dxa"/>
            <w:vAlign w:val="center"/>
          </w:tcPr>
          <w:p w14:paraId="5F7E1CAD" w14:textId="23847D0D"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 xml:space="preserve">25 </w:t>
            </w:r>
            <w:proofErr w:type="spellStart"/>
            <w:r w:rsidRPr="00ED6127">
              <w:rPr>
                <w:rFonts w:eastAsia="Yu Gothic"/>
                <w:color w:val="000000"/>
                <w:sz w:val="20"/>
                <w:szCs w:val="20"/>
              </w:rPr>
              <w:t>dBW</w:t>
            </w:r>
            <w:proofErr w:type="spellEnd"/>
          </w:p>
          <w:p w14:paraId="6498B474" w14:textId="041F062C"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lang w:eastAsia="ja-JP"/>
              </w:rPr>
              <w:t>(max)</w:t>
            </w:r>
            <w:r w:rsidRPr="00ED6127">
              <w:rPr>
                <w:rFonts w:eastAsia="Yu Gothic"/>
                <w:color w:val="000000"/>
                <w:sz w:val="20"/>
                <w:szCs w:val="20"/>
              </w:rPr>
              <w:br/>
            </w:r>
            <w:r w:rsidRPr="00ED6127">
              <w:rPr>
                <w:rFonts w:eastAsia="Yu Gothic"/>
                <w:i/>
                <w:iCs/>
                <w:color w:val="000000"/>
                <w:sz w:val="20"/>
                <w:szCs w:val="20"/>
              </w:rPr>
              <w:br/>
              <w:t>https://www.rsm.govt.nz/about/publications/gazette-notices/general-user-radio-licence-gurl-notices#bookmark13</w:t>
            </w:r>
          </w:p>
        </w:tc>
        <w:tc>
          <w:tcPr>
            <w:tcW w:w="1559" w:type="dxa"/>
            <w:vAlign w:val="center"/>
          </w:tcPr>
          <w:p w14:paraId="514FA706" w14:textId="353C79FC" w:rsidR="004854A5" w:rsidRPr="00ED6127" w:rsidRDefault="004854A5" w:rsidP="004854A5">
            <w:pPr>
              <w:rPr>
                <w:rFonts w:eastAsia="SimSun"/>
                <w:sz w:val="20"/>
                <w:szCs w:val="20"/>
                <w:lang w:eastAsia="zh-CN"/>
              </w:rPr>
            </w:pPr>
            <w:r w:rsidRPr="00ED6127">
              <w:rPr>
                <w:rFonts w:eastAsia="Yu Gothic" w:hint="eastAsia"/>
                <w:color w:val="000000"/>
                <w:sz w:val="20"/>
                <w:szCs w:val="20"/>
              </w:rPr>
              <w:t xml:space="preserve">　</w:t>
            </w:r>
          </w:p>
        </w:tc>
        <w:tc>
          <w:tcPr>
            <w:tcW w:w="1701" w:type="dxa"/>
            <w:vAlign w:val="center"/>
          </w:tcPr>
          <w:p w14:paraId="77C765B2" w14:textId="6C2094A2"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38F2EDC2" w14:textId="77777777" w:rsidR="004854A5" w:rsidRPr="00ED6127" w:rsidRDefault="004854A5" w:rsidP="004854A5">
            <w:pPr>
              <w:pStyle w:val="ListParagraph"/>
              <w:spacing w:before="120"/>
              <w:ind w:left="0"/>
              <w:rPr>
                <w:rFonts w:eastAsia="MS Mincho"/>
                <w:sz w:val="20"/>
                <w:szCs w:val="20"/>
                <w:lang w:val="pt-BR" w:eastAsia="ja-JP"/>
              </w:rPr>
            </w:pPr>
            <w:r w:rsidRPr="00ED6127">
              <w:rPr>
                <w:rFonts w:eastAsia="MS Mincho"/>
                <w:sz w:val="20"/>
                <w:szCs w:val="20"/>
                <w:lang w:val="pt-BR" w:eastAsia="ja-JP"/>
              </w:rPr>
              <w:t>No definition</w:t>
            </w:r>
          </w:p>
          <w:p w14:paraId="379559AC" w14:textId="5A97FC53" w:rsidR="004854A5" w:rsidRPr="00ED6127" w:rsidRDefault="004854A5" w:rsidP="004854A5">
            <w:pPr>
              <w:rPr>
                <w:rFonts w:eastAsia="Yu Gothic"/>
                <w:color w:val="000000"/>
                <w:sz w:val="20"/>
                <w:szCs w:val="20"/>
                <w:lang w:val="pt-BR" w:eastAsia="ja-JP"/>
              </w:rPr>
            </w:pPr>
            <w:r w:rsidRPr="00ED6127">
              <w:rPr>
                <w:sz w:val="20"/>
                <w:szCs w:val="20"/>
                <w:lang w:val="pt-BR"/>
              </w:rPr>
              <w:t>https://www.rsm.govt.nz/about/publications/gazette-notices/general-user-radio-licence-gurl-notices#bookmark13</w:t>
            </w:r>
          </w:p>
        </w:tc>
        <w:tc>
          <w:tcPr>
            <w:tcW w:w="1984" w:type="dxa"/>
            <w:vAlign w:val="center"/>
          </w:tcPr>
          <w:p w14:paraId="779DE6A2" w14:textId="13B7D59F" w:rsidR="004854A5" w:rsidRPr="00ED6127" w:rsidRDefault="004854A5" w:rsidP="004854A5">
            <w:pPr>
              <w:rPr>
                <w:rFonts w:eastAsia="Yu Gothic"/>
                <w:color w:val="000000"/>
                <w:sz w:val="20"/>
                <w:szCs w:val="20"/>
                <w:lang w:val="pt-BR" w:eastAsia="ja-JP"/>
              </w:rPr>
            </w:pPr>
            <w:r w:rsidRPr="00ED6127">
              <w:rPr>
                <w:rFonts w:eastAsia="Yu Gothic" w:hint="eastAsia"/>
                <w:color w:val="000000"/>
                <w:sz w:val="20"/>
                <w:szCs w:val="20"/>
              </w:rPr>
              <w:t xml:space="preserve">　</w:t>
            </w:r>
          </w:p>
        </w:tc>
        <w:tc>
          <w:tcPr>
            <w:tcW w:w="2410" w:type="dxa"/>
            <w:vAlign w:val="center"/>
          </w:tcPr>
          <w:p w14:paraId="7FA5DC2B" w14:textId="0E8AE398" w:rsidR="004854A5" w:rsidRPr="00ED6127" w:rsidRDefault="004854A5" w:rsidP="004854A5">
            <w:pPr>
              <w:rPr>
                <w:rFonts w:eastAsia="Yu Gothic"/>
                <w:color w:val="000000"/>
                <w:sz w:val="20"/>
                <w:szCs w:val="20"/>
                <w:lang w:val="pt-BR"/>
              </w:rPr>
            </w:pPr>
            <w:r w:rsidRPr="00ED6127">
              <w:rPr>
                <w:rFonts w:eastAsia="Yu Gothic"/>
                <w:color w:val="000000"/>
                <w:sz w:val="20"/>
                <w:szCs w:val="20"/>
                <w:lang w:val="pt-BR"/>
              </w:rPr>
              <w:t xml:space="preserve"> https://www.rsm.govt.nz/about/publications/gazette-notices/product-compliance-gazette-notices</w:t>
            </w:r>
          </w:p>
        </w:tc>
        <w:tc>
          <w:tcPr>
            <w:tcW w:w="4394" w:type="dxa"/>
            <w:vAlign w:val="center"/>
          </w:tcPr>
          <w:p w14:paraId="18FC5FA0" w14:textId="15A08CB4" w:rsidR="004854A5" w:rsidRPr="00ED6127" w:rsidRDefault="004854A5" w:rsidP="004854A5">
            <w:pPr>
              <w:rPr>
                <w:rFonts w:eastAsia="Yu Gothic"/>
                <w:color w:val="000000"/>
                <w:sz w:val="20"/>
                <w:szCs w:val="20"/>
              </w:rPr>
            </w:pPr>
            <w:r w:rsidRPr="00ED6127">
              <w:rPr>
                <w:rFonts w:eastAsia="Yu Gothic"/>
                <w:color w:val="000000"/>
                <w:sz w:val="20"/>
                <w:szCs w:val="20"/>
              </w:rPr>
              <w:t xml:space="preserve">use of </w:t>
            </w:r>
            <w:r w:rsidR="007821B1" w:rsidRPr="00ED6127">
              <w:rPr>
                <w:rFonts w:eastAsia="Yu Gothic"/>
                <w:color w:val="000000"/>
                <w:sz w:val="20"/>
                <w:szCs w:val="20"/>
              </w:rPr>
              <w:t>76–81</w:t>
            </w:r>
            <w:r w:rsidRPr="00ED6127">
              <w:rPr>
                <w:rFonts w:eastAsia="Yu Gothic"/>
                <w:color w:val="000000"/>
                <w:sz w:val="20"/>
                <w:szCs w:val="20"/>
              </w:rPr>
              <w:t xml:space="preserve"> GHz is limited to field disturbance sensors. See https://www.rsm.govt.nz/about/publications/gazette-notices/general-user-radio-licence-gurl-notices#bookmark13</w:t>
            </w:r>
          </w:p>
        </w:tc>
      </w:tr>
      <w:tr w:rsidR="004854A5" w:rsidRPr="00ED6127" w14:paraId="0AC64367" w14:textId="77777777" w:rsidTr="001D2C32">
        <w:tc>
          <w:tcPr>
            <w:tcW w:w="1418" w:type="dxa"/>
            <w:vAlign w:val="center"/>
          </w:tcPr>
          <w:p w14:paraId="21806CB8" w14:textId="054DAF65"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Samoa (Independent State of)</w:t>
            </w:r>
          </w:p>
        </w:tc>
        <w:tc>
          <w:tcPr>
            <w:tcW w:w="1417" w:type="dxa"/>
            <w:vAlign w:val="center"/>
          </w:tcPr>
          <w:p w14:paraId="56D7A396" w14:textId="104E5DB5" w:rsidR="004854A5" w:rsidRPr="00ED6127" w:rsidRDefault="004854A5" w:rsidP="004854A5">
            <w:pPr>
              <w:rPr>
                <w:rFonts w:eastAsia="Yu Gothic"/>
                <w:color w:val="000000"/>
                <w:sz w:val="20"/>
                <w:szCs w:val="20"/>
              </w:rPr>
            </w:pPr>
            <w:r w:rsidRPr="00ED6127">
              <w:rPr>
                <w:rFonts w:eastAsia="Yu Gothic"/>
                <w:color w:val="000000"/>
                <w:sz w:val="20"/>
                <w:szCs w:val="20"/>
              </w:rPr>
              <w:t>infrastructure/road traffic radar</w:t>
            </w:r>
          </w:p>
        </w:tc>
        <w:tc>
          <w:tcPr>
            <w:tcW w:w="1418" w:type="dxa"/>
            <w:vAlign w:val="center"/>
          </w:tcPr>
          <w:p w14:paraId="29AB9C0B" w14:textId="4B428904" w:rsidR="004854A5" w:rsidRPr="00ED6127" w:rsidRDefault="007821B1" w:rsidP="004854A5">
            <w:pPr>
              <w:rPr>
                <w:rFonts w:eastAsia="Yu Gothic"/>
                <w:color w:val="000000"/>
                <w:sz w:val="20"/>
                <w:szCs w:val="20"/>
              </w:rPr>
            </w:pPr>
            <w:r w:rsidRPr="00ED6127">
              <w:rPr>
                <w:rFonts w:eastAsia="Yu Gothic"/>
                <w:color w:val="000000"/>
                <w:sz w:val="20"/>
                <w:szCs w:val="20"/>
              </w:rPr>
              <w:t>76–77</w:t>
            </w:r>
          </w:p>
        </w:tc>
        <w:tc>
          <w:tcPr>
            <w:tcW w:w="1559" w:type="dxa"/>
            <w:vAlign w:val="center"/>
          </w:tcPr>
          <w:p w14:paraId="378E10B6" w14:textId="6D09955D" w:rsidR="004854A5" w:rsidRPr="00ED6127" w:rsidRDefault="004854A5" w:rsidP="004854A5">
            <w:pPr>
              <w:rPr>
                <w:sz w:val="20"/>
                <w:szCs w:val="20"/>
                <w:lang w:eastAsia="zh-CN"/>
              </w:rPr>
            </w:pPr>
            <w:r w:rsidRPr="00ED6127">
              <w:rPr>
                <w:rFonts w:eastAsia="Yu Gothic"/>
                <w:color w:val="000000"/>
                <w:sz w:val="20"/>
                <w:szCs w:val="20"/>
                <w:lang w:val="fr-CH"/>
              </w:rPr>
              <w:t>ITU-R Rec. SM. 1538 &amp; ITU-R. Rec. M.1452</w:t>
            </w:r>
          </w:p>
        </w:tc>
        <w:tc>
          <w:tcPr>
            <w:tcW w:w="1559" w:type="dxa"/>
            <w:vAlign w:val="center"/>
          </w:tcPr>
          <w:p w14:paraId="6023F13A" w14:textId="528F3E10" w:rsidR="004854A5" w:rsidRPr="00ED6127" w:rsidRDefault="004854A5" w:rsidP="004854A5">
            <w:pPr>
              <w:rPr>
                <w:rFonts w:eastAsia="Yu Gothic"/>
                <w:color w:val="000000"/>
                <w:sz w:val="20"/>
                <w:szCs w:val="20"/>
                <w:lang w:eastAsia="ja-JP"/>
              </w:rPr>
            </w:pPr>
            <w:r w:rsidRPr="00ED6127">
              <w:rPr>
                <w:rFonts w:eastAsia="Yu Gothic"/>
                <w:color w:val="000000"/>
                <w:sz w:val="20"/>
                <w:szCs w:val="20"/>
                <w:lang w:val="fr-CH"/>
              </w:rPr>
              <w:t xml:space="preserve"> </w:t>
            </w:r>
            <w:r w:rsidRPr="00ED6127">
              <w:rPr>
                <w:rFonts w:eastAsia="Yu Gothic"/>
                <w:color w:val="000000"/>
                <w:sz w:val="20"/>
                <w:szCs w:val="20"/>
              </w:rPr>
              <w:t>-50 dBm</w:t>
            </w:r>
          </w:p>
        </w:tc>
        <w:tc>
          <w:tcPr>
            <w:tcW w:w="1559" w:type="dxa"/>
            <w:vAlign w:val="center"/>
          </w:tcPr>
          <w:p w14:paraId="5DEA397A" w14:textId="77777777" w:rsidR="004854A5" w:rsidRPr="00ED6127" w:rsidRDefault="004854A5" w:rsidP="004854A5">
            <w:pPr>
              <w:rPr>
                <w:rFonts w:eastAsia="SimSun"/>
                <w:sz w:val="20"/>
                <w:szCs w:val="20"/>
                <w:lang w:eastAsia="zh-CN"/>
              </w:rPr>
            </w:pPr>
          </w:p>
        </w:tc>
        <w:tc>
          <w:tcPr>
            <w:tcW w:w="1701" w:type="dxa"/>
            <w:vAlign w:val="center"/>
          </w:tcPr>
          <w:p w14:paraId="7DABDD60" w14:textId="4967C06C"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4558A6D5" w14:textId="2C4DC900"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984" w:type="dxa"/>
            <w:vAlign w:val="center"/>
          </w:tcPr>
          <w:p w14:paraId="75051610" w14:textId="3F24CFB4"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2410" w:type="dxa"/>
            <w:vAlign w:val="center"/>
          </w:tcPr>
          <w:p w14:paraId="5F2C581A" w14:textId="024109E8" w:rsidR="004854A5" w:rsidRPr="00ED6127" w:rsidRDefault="004854A5" w:rsidP="004854A5">
            <w:pPr>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433CB3B0" w14:textId="1425B0C5" w:rsidR="004854A5" w:rsidRPr="00ED6127" w:rsidRDefault="004854A5" w:rsidP="004854A5">
            <w:pPr>
              <w:rPr>
                <w:rFonts w:eastAsia="Yu Gothic"/>
                <w:color w:val="000000"/>
                <w:sz w:val="20"/>
                <w:szCs w:val="20"/>
              </w:rPr>
            </w:pPr>
            <w:r w:rsidRPr="00ED6127">
              <w:rPr>
                <w:rFonts w:eastAsia="Yu Gothic" w:hint="eastAsia"/>
                <w:color w:val="000000"/>
                <w:sz w:val="20"/>
                <w:szCs w:val="20"/>
                <w:lang w:eastAsia="ja-JP"/>
              </w:rPr>
              <w:t>For pulse radar only</w:t>
            </w:r>
          </w:p>
        </w:tc>
      </w:tr>
      <w:tr w:rsidR="004854A5" w:rsidRPr="00ED6127" w14:paraId="1BCAE931" w14:textId="77777777" w:rsidTr="00ED7154">
        <w:tc>
          <w:tcPr>
            <w:tcW w:w="1418" w:type="dxa"/>
            <w:vAlign w:val="center"/>
          </w:tcPr>
          <w:p w14:paraId="52B69442" w14:textId="04FB44D9" w:rsidR="004854A5" w:rsidRPr="00ED6127" w:rsidRDefault="004854A5" w:rsidP="004854A5">
            <w:pPr>
              <w:rPr>
                <w:rFonts w:eastAsia="Yu Gothic"/>
                <w:color w:val="000000"/>
                <w:sz w:val="20"/>
                <w:szCs w:val="20"/>
                <w:lang w:eastAsia="ja-JP"/>
              </w:rPr>
            </w:pPr>
            <w:r w:rsidRPr="00ED6127">
              <w:rPr>
                <w:rFonts w:eastAsia="Yu Gothic"/>
                <w:color w:val="000000"/>
                <w:sz w:val="20"/>
                <w:szCs w:val="20"/>
              </w:rPr>
              <w:lastRenderedPageBreak/>
              <w:t>Thailand (Kingdom of)</w:t>
            </w:r>
          </w:p>
        </w:tc>
        <w:tc>
          <w:tcPr>
            <w:tcW w:w="1417" w:type="dxa"/>
            <w:vAlign w:val="center"/>
          </w:tcPr>
          <w:p w14:paraId="41627E38" w14:textId="368CE3B1" w:rsidR="004854A5" w:rsidRPr="00ED6127" w:rsidRDefault="004854A5" w:rsidP="004854A5">
            <w:pPr>
              <w:rPr>
                <w:rFonts w:eastAsia="Yu Gothic"/>
                <w:color w:val="000000"/>
                <w:sz w:val="20"/>
                <w:szCs w:val="20"/>
              </w:rPr>
            </w:pPr>
            <w:r w:rsidRPr="00ED6127">
              <w:rPr>
                <w:rFonts w:eastAsia="Yu Gothic"/>
                <w:color w:val="000000"/>
                <w:sz w:val="20"/>
                <w:szCs w:val="20"/>
              </w:rPr>
              <w:t>all</w:t>
            </w:r>
          </w:p>
        </w:tc>
        <w:tc>
          <w:tcPr>
            <w:tcW w:w="1418" w:type="dxa"/>
            <w:vAlign w:val="center"/>
          </w:tcPr>
          <w:p w14:paraId="7A9106CD" w14:textId="06F9F858" w:rsidR="004854A5" w:rsidRPr="00ED6127" w:rsidRDefault="007821B1" w:rsidP="004854A5">
            <w:pPr>
              <w:rPr>
                <w:rFonts w:eastAsia="Yu Gothic"/>
                <w:color w:val="000000"/>
                <w:sz w:val="20"/>
                <w:szCs w:val="20"/>
              </w:rPr>
            </w:pPr>
            <w:r w:rsidRPr="00ED6127">
              <w:rPr>
                <w:rFonts w:eastAsia="Yu Gothic"/>
                <w:color w:val="000000"/>
                <w:sz w:val="20"/>
                <w:szCs w:val="20"/>
              </w:rPr>
              <w:t>76–77</w:t>
            </w:r>
            <w:r w:rsidR="004854A5" w:rsidRPr="00ED6127">
              <w:rPr>
                <w:rFonts w:eastAsia="Yu Gothic"/>
                <w:color w:val="000000"/>
                <w:sz w:val="20"/>
                <w:szCs w:val="20"/>
              </w:rPr>
              <w:t xml:space="preserve"> GHz</w:t>
            </w:r>
            <w:r w:rsidR="004854A5" w:rsidRPr="00ED6127">
              <w:rPr>
                <w:rFonts w:eastAsia="Yu Gothic"/>
                <w:color w:val="000000"/>
                <w:sz w:val="20"/>
                <w:szCs w:val="20"/>
              </w:rPr>
              <w:br/>
            </w:r>
            <w:r w:rsidRPr="00ED6127">
              <w:rPr>
                <w:rFonts w:eastAsia="Yu Gothic"/>
                <w:color w:val="000000"/>
                <w:sz w:val="20"/>
                <w:szCs w:val="20"/>
              </w:rPr>
              <w:t>77–81</w:t>
            </w:r>
            <w:r w:rsidR="004854A5" w:rsidRPr="00ED6127">
              <w:rPr>
                <w:rFonts w:eastAsia="Yu Gothic"/>
                <w:color w:val="000000"/>
                <w:sz w:val="20"/>
                <w:szCs w:val="20"/>
              </w:rPr>
              <w:t xml:space="preserve"> GHz </w:t>
            </w:r>
            <w:r w:rsidR="004854A5" w:rsidRPr="00ED6127">
              <w:rPr>
                <w:rFonts w:eastAsia="Yu Gothic"/>
                <w:color w:val="000000"/>
                <w:sz w:val="20"/>
                <w:szCs w:val="20"/>
              </w:rPr>
              <w:br/>
              <w:t>no overlap</w:t>
            </w:r>
          </w:p>
        </w:tc>
        <w:tc>
          <w:tcPr>
            <w:tcW w:w="1559" w:type="dxa"/>
            <w:vAlign w:val="center"/>
          </w:tcPr>
          <w:p w14:paraId="28BEEC39" w14:textId="053FD87B" w:rsidR="004854A5" w:rsidRPr="00ED6127" w:rsidRDefault="004854A5" w:rsidP="004854A5">
            <w:pPr>
              <w:rPr>
                <w:sz w:val="20"/>
                <w:szCs w:val="20"/>
                <w:lang w:eastAsia="zh-CN"/>
              </w:rPr>
            </w:pPr>
            <w:r w:rsidRPr="00ED6127">
              <w:rPr>
                <w:rFonts w:eastAsia="Yu Gothic"/>
                <w:color w:val="000000"/>
                <w:sz w:val="20"/>
                <w:szCs w:val="20"/>
              </w:rPr>
              <w:t>NBTC TS 1011-2560</w:t>
            </w:r>
          </w:p>
        </w:tc>
        <w:tc>
          <w:tcPr>
            <w:tcW w:w="1559" w:type="dxa"/>
            <w:vAlign w:val="center"/>
          </w:tcPr>
          <w:p w14:paraId="3F790306" w14:textId="7D6089D2"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 xml:space="preserve">1) 10 </w:t>
            </w:r>
            <w:proofErr w:type="spellStart"/>
            <w:r w:rsidRPr="00ED6127">
              <w:rPr>
                <w:rFonts w:eastAsia="Yu Gothic"/>
                <w:color w:val="000000"/>
                <w:sz w:val="20"/>
                <w:szCs w:val="20"/>
              </w:rPr>
              <w:t>mW</w:t>
            </w:r>
            <w:proofErr w:type="spellEnd"/>
            <w:r w:rsidRPr="00ED6127">
              <w:rPr>
                <w:rFonts w:eastAsia="Yu Gothic"/>
                <w:color w:val="000000"/>
                <w:sz w:val="20"/>
                <w:szCs w:val="20"/>
              </w:rPr>
              <w:t xml:space="preserve"> </w:t>
            </w:r>
            <w:r w:rsidRPr="00ED6127">
              <w:rPr>
                <w:rFonts w:eastAsia="Yu Gothic" w:hint="eastAsia"/>
                <w:color w:val="000000"/>
                <w:sz w:val="20"/>
                <w:szCs w:val="20"/>
                <w:lang w:eastAsia="ja-JP"/>
              </w:rPr>
              <w:t xml:space="preserve">(max) </w:t>
            </w:r>
            <w:r w:rsidRPr="00ED6127">
              <w:rPr>
                <w:rFonts w:eastAsia="Yu Gothic"/>
                <w:color w:val="000000"/>
                <w:sz w:val="20"/>
                <w:szCs w:val="20"/>
              </w:rPr>
              <w:t>for Radar</w:t>
            </w:r>
            <w:r w:rsidRPr="00ED6127">
              <w:rPr>
                <w:rFonts w:eastAsia="Yu Gothic"/>
                <w:color w:val="000000"/>
                <w:sz w:val="20"/>
                <w:szCs w:val="20"/>
              </w:rPr>
              <w:br/>
              <w:t xml:space="preserve">2) 55 dBm </w:t>
            </w:r>
            <w:r w:rsidRPr="00ED6127">
              <w:rPr>
                <w:rFonts w:eastAsia="Yu Gothic" w:hint="eastAsia"/>
                <w:color w:val="000000"/>
                <w:sz w:val="20"/>
                <w:szCs w:val="20"/>
                <w:lang w:eastAsia="ja-JP"/>
              </w:rPr>
              <w:t xml:space="preserve">(max) </w:t>
            </w:r>
            <w:r w:rsidRPr="00ED6127">
              <w:rPr>
                <w:rFonts w:eastAsia="Yu Gothic"/>
                <w:color w:val="000000"/>
                <w:sz w:val="20"/>
                <w:szCs w:val="20"/>
              </w:rPr>
              <w:t>for Vehicle Radar</w:t>
            </w:r>
          </w:p>
        </w:tc>
        <w:tc>
          <w:tcPr>
            <w:tcW w:w="1559" w:type="dxa"/>
            <w:vAlign w:val="center"/>
          </w:tcPr>
          <w:p w14:paraId="2075DF7D" w14:textId="7B9444C2" w:rsidR="004854A5" w:rsidRPr="00ED6127" w:rsidRDefault="004854A5" w:rsidP="004854A5">
            <w:pPr>
              <w:rPr>
                <w:rFonts w:eastAsia="SimSun"/>
                <w:sz w:val="20"/>
                <w:szCs w:val="20"/>
                <w:lang w:eastAsia="zh-CN"/>
              </w:rPr>
            </w:pPr>
            <w:r w:rsidRPr="00ED6127">
              <w:rPr>
                <w:rFonts w:eastAsia="Yu Gothic" w:hint="eastAsia"/>
                <w:color w:val="000000"/>
                <w:sz w:val="20"/>
                <w:szCs w:val="20"/>
              </w:rPr>
              <w:t xml:space="preserve">　</w:t>
            </w:r>
          </w:p>
        </w:tc>
        <w:tc>
          <w:tcPr>
            <w:tcW w:w="1701" w:type="dxa"/>
            <w:vAlign w:val="center"/>
          </w:tcPr>
          <w:p w14:paraId="650B7DDF" w14:textId="021EAFE8"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04E8CE73" w14:textId="6E4EFA45"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984" w:type="dxa"/>
            <w:vAlign w:val="center"/>
          </w:tcPr>
          <w:p w14:paraId="7244BD9C" w14:textId="66E4229A"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 xml:space="preserve">-30 dBm, or 600 </w:t>
            </w:r>
            <w:proofErr w:type="spellStart"/>
            <w:r w:rsidRPr="00ED6127">
              <w:rPr>
                <w:rFonts w:eastAsia="Yu Gothic"/>
                <w:color w:val="000000"/>
                <w:sz w:val="20"/>
                <w:szCs w:val="20"/>
              </w:rPr>
              <w:t>pW</w:t>
            </w:r>
            <w:proofErr w:type="spellEnd"/>
            <w:r w:rsidRPr="00ED6127">
              <w:rPr>
                <w:rFonts w:eastAsia="Yu Gothic"/>
                <w:color w:val="000000"/>
                <w:sz w:val="20"/>
                <w:szCs w:val="20"/>
              </w:rPr>
              <w:t>/cm</w:t>
            </w:r>
            <w:r w:rsidRPr="00ED6127">
              <w:rPr>
                <w:rFonts w:eastAsia="Yu Gothic"/>
                <w:color w:val="000000"/>
                <w:sz w:val="20"/>
                <w:szCs w:val="20"/>
                <w:vertAlign w:val="superscript"/>
              </w:rPr>
              <w:t>2</w:t>
            </w:r>
            <w:r w:rsidRPr="00ED6127">
              <w:rPr>
                <w:rFonts w:eastAsia="Yu Gothic"/>
                <w:color w:val="000000"/>
                <w:sz w:val="20"/>
                <w:szCs w:val="20"/>
              </w:rPr>
              <w:t xml:space="preserve"> at 3 meters</w:t>
            </w:r>
          </w:p>
        </w:tc>
        <w:tc>
          <w:tcPr>
            <w:tcW w:w="2410" w:type="dxa"/>
            <w:vAlign w:val="center"/>
          </w:tcPr>
          <w:p w14:paraId="522AED7A" w14:textId="5C283857" w:rsidR="004854A5" w:rsidRPr="00ED6127" w:rsidRDefault="004854A5" w:rsidP="004854A5">
            <w:pPr>
              <w:rPr>
                <w:rFonts w:eastAsia="Yu Gothic"/>
                <w:color w:val="000000"/>
                <w:sz w:val="20"/>
                <w:szCs w:val="20"/>
              </w:rPr>
            </w:pPr>
            <w:r w:rsidRPr="00ED6127">
              <w:rPr>
                <w:rFonts w:eastAsia="Yu Gothic"/>
                <w:color w:val="000000"/>
                <w:sz w:val="20"/>
                <w:szCs w:val="20"/>
              </w:rPr>
              <w:t>1 GHz (</w:t>
            </w:r>
            <w:r w:rsidR="007821B1" w:rsidRPr="00ED6127">
              <w:rPr>
                <w:rFonts w:eastAsia="Yu Gothic"/>
                <w:color w:val="000000"/>
                <w:sz w:val="20"/>
                <w:szCs w:val="20"/>
              </w:rPr>
              <w:t>76–77</w:t>
            </w:r>
            <w:r w:rsidRPr="00ED6127">
              <w:rPr>
                <w:rFonts w:eastAsia="Yu Gothic"/>
                <w:color w:val="000000"/>
                <w:sz w:val="20"/>
                <w:szCs w:val="20"/>
              </w:rPr>
              <w:t xml:space="preserve"> GHz) and 4 GHz (</w:t>
            </w:r>
            <w:r w:rsidR="007821B1" w:rsidRPr="00ED6127">
              <w:rPr>
                <w:rFonts w:eastAsia="Yu Gothic"/>
                <w:color w:val="000000"/>
                <w:sz w:val="20"/>
                <w:szCs w:val="20"/>
              </w:rPr>
              <w:t>77–81</w:t>
            </w:r>
            <w:r w:rsidRPr="00ED6127">
              <w:rPr>
                <w:rFonts w:eastAsia="Yu Gothic"/>
                <w:color w:val="000000"/>
                <w:sz w:val="20"/>
                <w:szCs w:val="20"/>
              </w:rPr>
              <w:t xml:space="preserve"> GHz)</w:t>
            </w:r>
          </w:p>
        </w:tc>
        <w:tc>
          <w:tcPr>
            <w:tcW w:w="4394" w:type="dxa"/>
          </w:tcPr>
          <w:p w14:paraId="53E5390F" w14:textId="77777777" w:rsidR="004854A5" w:rsidRPr="00ED6127" w:rsidRDefault="004854A5" w:rsidP="004854A5">
            <w:pPr>
              <w:rPr>
                <w:rFonts w:eastAsia="Yu Gothic"/>
                <w:color w:val="000000"/>
                <w:sz w:val="20"/>
                <w:szCs w:val="20"/>
              </w:rPr>
            </w:pPr>
          </w:p>
        </w:tc>
      </w:tr>
      <w:tr w:rsidR="004854A5" w:rsidRPr="00ED6127" w14:paraId="638D9F07" w14:textId="77777777" w:rsidTr="001D2C32">
        <w:tc>
          <w:tcPr>
            <w:tcW w:w="1418" w:type="dxa"/>
            <w:vAlign w:val="center"/>
          </w:tcPr>
          <w:p w14:paraId="0049E15D" w14:textId="36DAC97B"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Viet Nam</w:t>
            </w:r>
            <w:r w:rsidR="006F6A2F" w:rsidRPr="00ED6127">
              <w:rPr>
                <w:rFonts w:eastAsia="Yu Gothic" w:hint="eastAsia"/>
                <w:color w:val="000000"/>
                <w:sz w:val="20"/>
                <w:szCs w:val="20"/>
                <w:lang w:eastAsia="ja-JP"/>
              </w:rPr>
              <w:t xml:space="preserve"> </w:t>
            </w:r>
            <w:r w:rsidR="006F6A2F" w:rsidRPr="00ED6127">
              <w:rPr>
                <w:sz w:val="20"/>
                <w:szCs w:val="20"/>
              </w:rPr>
              <w:t>(Socialist Republic of)</w:t>
            </w:r>
          </w:p>
        </w:tc>
        <w:tc>
          <w:tcPr>
            <w:tcW w:w="1417" w:type="dxa"/>
            <w:vAlign w:val="center"/>
          </w:tcPr>
          <w:p w14:paraId="2D5766B5" w14:textId="6B12C451" w:rsidR="004854A5" w:rsidRPr="00ED6127" w:rsidRDefault="004854A5" w:rsidP="004854A5">
            <w:pPr>
              <w:rPr>
                <w:rFonts w:eastAsia="Yu Gothic"/>
                <w:color w:val="000000"/>
                <w:sz w:val="20"/>
                <w:szCs w:val="20"/>
                <w:lang w:val="pt-BR"/>
              </w:rPr>
            </w:pPr>
            <w:r w:rsidRPr="00ED6127">
              <w:rPr>
                <w:rFonts w:eastAsia="Yu Gothic"/>
                <w:color w:val="000000"/>
                <w:sz w:val="20"/>
                <w:szCs w:val="20"/>
                <w:lang w:val="pt-BR"/>
              </w:rPr>
              <w:t>external automotive radars</w:t>
            </w:r>
            <w:r w:rsidRPr="00ED6127">
              <w:rPr>
                <w:rFonts w:eastAsia="Yu Gothic"/>
                <w:color w:val="000000"/>
                <w:sz w:val="20"/>
                <w:szCs w:val="20"/>
                <w:lang w:val="pt-BR"/>
              </w:rPr>
              <w:br/>
              <w:t>internal automotive radars</w:t>
            </w:r>
          </w:p>
        </w:tc>
        <w:tc>
          <w:tcPr>
            <w:tcW w:w="1418" w:type="dxa"/>
            <w:vAlign w:val="center"/>
          </w:tcPr>
          <w:p w14:paraId="0D0BF0E5" w14:textId="21C14377" w:rsidR="004854A5" w:rsidRPr="00ED6127" w:rsidRDefault="007821B1" w:rsidP="004854A5">
            <w:pPr>
              <w:rPr>
                <w:rFonts w:eastAsia="Yu Gothic"/>
                <w:color w:val="000000"/>
                <w:sz w:val="20"/>
                <w:szCs w:val="20"/>
              </w:rPr>
            </w:pPr>
            <w:r w:rsidRPr="00ED6127">
              <w:rPr>
                <w:rFonts w:eastAsia="Yu Gothic"/>
                <w:color w:val="000000"/>
                <w:sz w:val="20"/>
                <w:szCs w:val="20"/>
              </w:rPr>
              <w:t>76–77</w:t>
            </w:r>
            <w:r w:rsidR="004854A5" w:rsidRPr="00ED6127">
              <w:rPr>
                <w:rFonts w:eastAsia="Yu Gothic"/>
                <w:color w:val="000000"/>
                <w:sz w:val="20"/>
                <w:szCs w:val="20"/>
              </w:rPr>
              <w:t xml:space="preserve"> GHz</w:t>
            </w:r>
            <w:r w:rsidR="004854A5" w:rsidRPr="00ED6127">
              <w:rPr>
                <w:rFonts w:eastAsia="Yu Gothic"/>
                <w:color w:val="000000"/>
                <w:sz w:val="20"/>
                <w:szCs w:val="20"/>
              </w:rPr>
              <w:br/>
            </w:r>
            <w:r w:rsidRPr="00ED6127">
              <w:rPr>
                <w:rFonts w:eastAsia="Yu Gothic"/>
                <w:color w:val="000000"/>
                <w:sz w:val="20"/>
                <w:szCs w:val="20"/>
              </w:rPr>
              <w:t>77–81</w:t>
            </w:r>
            <w:r w:rsidR="004854A5" w:rsidRPr="00ED6127">
              <w:rPr>
                <w:rFonts w:eastAsia="Yu Gothic"/>
                <w:color w:val="000000"/>
                <w:sz w:val="20"/>
                <w:szCs w:val="20"/>
              </w:rPr>
              <w:t xml:space="preserve"> GHz </w:t>
            </w:r>
            <w:r w:rsidR="004854A5" w:rsidRPr="00ED6127">
              <w:rPr>
                <w:rFonts w:eastAsia="Yu Gothic"/>
                <w:color w:val="000000"/>
                <w:sz w:val="20"/>
                <w:szCs w:val="20"/>
              </w:rPr>
              <w:br/>
              <w:t>no overlap</w:t>
            </w:r>
          </w:p>
        </w:tc>
        <w:tc>
          <w:tcPr>
            <w:tcW w:w="1559" w:type="dxa"/>
            <w:vAlign w:val="center"/>
          </w:tcPr>
          <w:p w14:paraId="1E253977" w14:textId="65942B33" w:rsidR="004854A5" w:rsidRPr="00ED6127" w:rsidRDefault="004854A5" w:rsidP="004854A5">
            <w:pPr>
              <w:rPr>
                <w:sz w:val="20"/>
                <w:szCs w:val="20"/>
                <w:lang w:eastAsia="zh-CN"/>
              </w:rPr>
            </w:pPr>
            <w:r w:rsidRPr="00ED6127">
              <w:rPr>
                <w:rFonts w:eastAsia="Yu Gothic"/>
                <w:color w:val="000000"/>
                <w:sz w:val="20"/>
                <w:szCs w:val="20"/>
              </w:rPr>
              <w:t>Circular 08/2021/TT-BTTTT regulates wireless devices exempt from licenses and accompanying conditions; Circular 09/2021/TT-BTTTT Radar equipment operating in the frequency range 76 GHz</w:t>
            </w:r>
            <w:r w:rsidR="005148B6" w:rsidRPr="00ED6127">
              <w:rPr>
                <w:rFonts w:eastAsia="Yu Gothic"/>
                <w:color w:val="000000"/>
                <w:sz w:val="20"/>
                <w:szCs w:val="20"/>
              </w:rPr>
              <w:t>–</w:t>
            </w:r>
            <w:r w:rsidRPr="00ED6127">
              <w:rPr>
                <w:rFonts w:eastAsia="Yu Gothic"/>
                <w:color w:val="000000"/>
                <w:sz w:val="20"/>
                <w:szCs w:val="20"/>
              </w:rPr>
              <w:t>77 GHz for ground based vehicle.</w:t>
            </w:r>
          </w:p>
        </w:tc>
        <w:tc>
          <w:tcPr>
            <w:tcW w:w="1559" w:type="dxa"/>
            <w:vAlign w:val="center"/>
          </w:tcPr>
          <w:p w14:paraId="151A4D85" w14:textId="58559BDD"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 xml:space="preserve">316,23 W/50 MHz EIRP for 76 ÷ 77 GHz band; 316,23 W/50 MHz EIRP and 0,5 </w:t>
            </w:r>
            <w:proofErr w:type="spellStart"/>
            <w:r w:rsidRPr="00ED6127">
              <w:rPr>
                <w:rFonts w:eastAsia="Yu Gothic"/>
                <w:color w:val="000000"/>
                <w:sz w:val="20"/>
                <w:szCs w:val="20"/>
              </w:rPr>
              <w:t>mW</w:t>
            </w:r>
            <w:proofErr w:type="spellEnd"/>
            <w:r w:rsidRPr="00ED6127">
              <w:rPr>
                <w:rFonts w:eastAsia="Yu Gothic"/>
                <w:color w:val="000000"/>
                <w:sz w:val="20"/>
                <w:szCs w:val="20"/>
              </w:rPr>
              <w:t>/MHz EIRP for 77 ÷ 81 GHz band</w:t>
            </w:r>
          </w:p>
        </w:tc>
        <w:tc>
          <w:tcPr>
            <w:tcW w:w="1559" w:type="dxa"/>
            <w:vAlign w:val="center"/>
          </w:tcPr>
          <w:p w14:paraId="2D1C9F24" w14:textId="674955CF" w:rsidR="004854A5" w:rsidRPr="00ED6127" w:rsidRDefault="004854A5" w:rsidP="004854A5">
            <w:pPr>
              <w:rPr>
                <w:rFonts w:eastAsia="SimSun"/>
                <w:sz w:val="20"/>
                <w:szCs w:val="20"/>
                <w:lang w:eastAsia="zh-CN"/>
              </w:rPr>
            </w:pPr>
            <w:r w:rsidRPr="00ED6127">
              <w:rPr>
                <w:rFonts w:eastAsia="Yu Gothic" w:hint="eastAsia"/>
                <w:color w:val="000000"/>
                <w:sz w:val="20"/>
                <w:szCs w:val="20"/>
              </w:rPr>
              <w:t xml:space="preserve">　</w:t>
            </w:r>
          </w:p>
        </w:tc>
        <w:tc>
          <w:tcPr>
            <w:tcW w:w="1701" w:type="dxa"/>
            <w:vAlign w:val="center"/>
          </w:tcPr>
          <w:p w14:paraId="3E11E7EB" w14:textId="036DCEF4"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560" w:type="dxa"/>
            <w:vAlign w:val="center"/>
          </w:tcPr>
          <w:p w14:paraId="4FFAF2EB" w14:textId="26A91792" w:rsidR="004854A5" w:rsidRPr="00ED6127" w:rsidRDefault="004854A5" w:rsidP="004854A5">
            <w:pPr>
              <w:rPr>
                <w:rFonts w:eastAsia="Yu Gothic"/>
                <w:color w:val="000000"/>
                <w:sz w:val="20"/>
                <w:szCs w:val="20"/>
                <w:lang w:eastAsia="ja-JP"/>
              </w:rPr>
            </w:pPr>
            <w:r w:rsidRPr="00ED6127">
              <w:rPr>
                <w:rFonts w:eastAsia="Yu Gothic" w:hint="eastAsia"/>
                <w:color w:val="000000"/>
                <w:sz w:val="20"/>
                <w:szCs w:val="20"/>
              </w:rPr>
              <w:t xml:space="preserve">　</w:t>
            </w:r>
          </w:p>
        </w:tc>
        <w:tc>
          <w:tcPr>
            <w:tcW w:w="1984" w:type="dxa"/>
            <w:vAlign w:val="center"/>
          </w:tcPr>
          <w:p w14:paraId="69460553" w14:textId="004A2C48" w:rsidR="004854A5" w:rsidRPr="00ED6127" w:rsidRDefault="004854A5" w:rsidP="004854A5">
            <w:pPr>
              <w:rPr>
                <w:rFonts w:eastAsia="Yu Gothic"/>
                <w:color w:val="000000"/>
                <w:sz w:val="20"/>
                <w:szCs w:val="20"/>
                <w:lang w:eastAsia="ja-JP"/>
              </w:rPr>
            </w:pPr>
            <w:r w:rsidRPr="00ED6127">
              <w:rPr>
                <w:rFonts w:eastAsia="Yu Gothic"/>
                <w:color w:val="000000"/>
                <w:sz w:val="20"/>
                <w:szCs w:val="20"/>
              </w:rPr>
              <w:t xml:space="preserve">-30 dBm (1µW) apply for spurious emission which has frequency fall on the range of 1 GHz </w:t>
            </w:r>
            <w:r w:rsidR="005148B6" w:rsidRPr="00ED6127">
              <w:rPr>
                <w:rFonts w:eastAsia="Yu Gothic"/>
                <w:color w:val="000000"/>
                <w:sz w:val="20"/>
                <w:szCs w:val="20"/>
              </w:rPr>
              <w:t>–</w:t>
            </w:r>
            <w:r w:rsidRPr="00ED6127">
              <w:rPr>
                <w:rFonts w:eastAsia="Yu Gothic"/>
                <w:color w:val="000000"/>
                <w:sz w:val="20"/>
                <w:szCs w:val="20"/>
              </w:rPr>
              <w:t xml:space="preserve"> 50 GHz, more detailed in Circular 08/2021/TT-BTTTT and Circular 09/2021/TT-BTTTT mentioned above</w:t>
            </w:r>
          </w:p>
        </w:tc>
        <w:tc>
          <w:tcPr>
            <w:tcW w:w="2410" w:type="dxa"/>
            <w:vAlign w:val="center"/>
          </w:tcPr>
          <w:p w14:paraId="3E4726D5" w14:textId="75EA2425" w:rsidR="004854A5" w:rsidRPr="00ED6127" w:rsidRDefault="004854A5" w:rsidP="004854A5">
            <w:pPr>
              <w:rPr>
                <w:rFonts w:eastAsia="Yu Gothic"/>
                <w:color w:val="000000"/>
                <w:sz w:val="20"/>
                <w:szCs w:val="20"/>
              </w:rPr>
            </w:pPr>
            <w:r w:rsidRPr="00ED6127">
              <w:rPr>
                <w:rFonts w:eastAsia="Yu Gothic" w:hint="eastAsia"/>
                <w:color w:val="000000"/>
                <w:sz w:val="20"/>
                <w:szCs w:val="20"/>
              </w:rPr>
              <w:t xml:space="preserve">　</w:t>
            </w:r>
          </w:p>
        </w:tc>
        <w:tc>
          <w:tcPr>
            <w:tcW w:w="4394" w:type="dxa"/>
            <w:vAlign w:val="center"/>
          </w:tcPr>
          <w:p w14:paraId="4AA97F83" w14:textId="77777777" w:rsidR="004854A5" w:rsidRPr="00ED6127" w:rsidRDefault="004854A5" w:rsidP="004854A5">
            <w:pPr>
              <w:rPr>
                <w:rFonts w:eastAsia="Yu Gothic"/>
                <w:color w:val="000000"/>
                <w:sz w:val="20"/>
                <w:szCs w:val="20"/>
              </w:rPr>
            </w:pPr>
          </w:p>
        </w:tc>
      </w:tr>
    </w:tbl>
    <w:p w14:paraId="26145CAA" w14:textId="77777777" w:rsidR="00ED7154" w:rsidRPr="00ED6127" w:rsidRDefault="00ED7154" w:rsidP="00ED7154">
      <w:pPr>
        <w:tabs>
          <w:tab w:val="left" w:pos="1134"/>
          <w:tab w:val="left" w:pos="1871"/>
          <w:tab w:val="left" w:pos="2268"/>
        </w:tabs>
        <w:overflowPunct w:val="0"/>
        <w:autoSpaceDE w:val="0"/>
        <w:autoSpaceDN w:val="0"/>
        <w:adjustRightInd w:val="0"/>
        <w:spacing w:before="120"/>
        <w:jc w:val="both"/>
        <w:textAlignment w:val="baseline"/>
        <w:rPr>
          <w:rFonts w:eastAsia="MS Mincho"/>
          <w:i/>
          <w:lang w:eastAsia="ja-JP"/>
        </w:rPr>
        <w:sectPr w:rsidR="00ED7154" w:rsidRPr="00ED6127" w:rsidSect="001F3001">
          <w:pgSz w:w="23811" w:h="16838" w:orient="landscape" w:code="8"/>
          <w:pgMar w:top="1440" w:right="1152" w:bottom="1296" w:left="1296" w:header="720" w:footer="720" w:gutter="0"/>
          <w:cols w:space="720"/>
          <w:docGrid w:linePitch="360"/>
        </w:sectPr>
      </w:pPr>
    </w:p>
    <w:p w14:paraId="7633BB66" w14:textId="77777777" w:rsidR="00FB1378" w:rsidRPr="00ED6127" w:rsidRDefault="00FB1378" w:rsidP="00FB1378">
      <w:pPr>
        <w:pStyle w:val="Heading2"/>
        <w:numPr>
          <w:ilvl w:val="1"/>
          <w:numId w:val="29"/>
        </w:numPr>
        <w:ind w:left="880" w:hanging="440"/>
        <w:rPr>
          <w:rFonts w:ascii="Times New Roman" w:eastAsia="MS Mincho" w:hAnsi="Times New Roman" w:cs="Times New Roman"/>
          <w:lang w:eastAsia="ja-JP"/>
        </w:rPr>
      </w:pPr>
      <w:bookmarkStart w:id="48" w:name="_Toc190851334"/>
      <w:bookmarkStart w:id="49" w:name="_Toc190851467"/>
      <w:bookmarkStart w:id="50" w:name="_Toc190851603"/>
      <w:bookmarkStart w:id="51" w:name="_Toc190851335"/>
      <w:bookmarkStart w:id="52" w:name="_Toc190851468"/>
      <w:bookmarkStart w:id="53" w:name="_Toc190851604"/>
      <w:bookmarkStart w:id="54" w:name="_Toc190851392"/>
      <w:bookmarkStart w:id="55" w:name="_Toc190851525"/>
      <w:bookmarkStart w:id="56" w:name="_Toc190851661"/>
      <w:bookmarkStart w:id="57" w:name="_Toc190851447"/>
      <w:bookmarkStart w:id="58" w:name="_Toc190851580"/>
      <w:bookmarkStart w:id="59" w:name="_Toc190851716"/>
      <w:bookmarkStart w:id="60" w:name="_Toc190851581"/>
      <w:bookmarkStart w:id="61" w:name="_Toc208302351"/>
      <w:bookmarkEnd w:id="48"/>
      <w:bookmarkEnd w:id="49"/>
      <w:bookmarkEnd w:id="50"/>
      <w:bookmarkEnd w:id="51"/>
      <w:bookmarkEnd w:id="52"/>
      <w:bookmarkEnd w:id="53"/>
      <w:bookmarkEnd w:id="54"/>
      <w:bookmarkEnd w:id="55"/>
      <w:bookmarkEnd w:id="56"/>
      <w:bookmarkEnd w:id="57"/>
      <w:bookmarkEnd w:id="58"/>
      <w:bookmarkEnd w:id="59"/>
      <w:r w:rsidRPr="00ED6127">
        <w:rPr>
          <w:rFonts w:ascii="Times New Roman" w:hAnsi="Times New Roman" w:cs="Times New Roman"/>
          <w:lang w:eastAsia="ja-JP"/>
        </w:rPr>
        <w:lastRenderedPageBreak/>
        <w:t>Others</w:t>
      </w:r>
      <w:bookmarkEnd w:id="60"/>
      <w:bookmarkEnd w:id="61"/>
    </w:p>
    <w:p w14:paraId="7F57E4EE" w14:textId="77777777" w:rsidR="002B5600" w:rsidRDefault="002B5600" w:rsidP="00ED7154">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iCs/>
          <w:lang w:eastAsia="ja-JP"/>
        </w:rPr>
      </w:pPr>
    </w:p>
    <w:p w14:paraId="5A2B8E1D" w14:textId="7C37AF95" w:rsidR="00867335" w:rsidRPr="00ED6127" w:rsidRDefault="00751B39" w:rsidP="00ED7154">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iCs/>
          <w:lang w:eastAsia="ja-JP"/>
        </w:rPr>
      </w:pPr>
      <w:r w:rsidRPr="00ED6127">
        <w:rPr>
          <w:rFonts w:eastAsia="MS Mincho"/>
          <w:iCs/>
          <w:lang w:eastAsia="ja-JP"/>
        </w:rPr>
        <w:t xml:space="preserve">This chapter presents examples of frequency usage for </w:t>
      </w:r>
      <w:r w:rsidR="00694A2E" w:rsidRPr="00ED6127">
        <w:rPr>
          <w:rFonts w:eastAsia="MS Mincho"/>
          <w:iCs/>
          <w:lang w:eastAsia="ja-JP"/>
        </w:rPr>
        <w:t>millimeter wave</w:t>
      </w:r>
      <w:r w:rsidRPr="00ED6127">
        <w:rPr>
          <w:rFonts w:eastAsia="MS Mincho"/>
          <w:iCs/>
          <w:lang w:eastAsia="ja-JP"/>
        </w:rPr>
        <w:t xml:space="preserve"> radar and sensors in the ITS </w:t>
      </w:r>
      <w:r w:rsidR="00867335" w:rsidRPr="00ED6127">
        <w:rPr>
          <w:rFonts w:eastAsia="MS Mincho" w:hint="eastAsia"/>
          <w:iCs/>
          <w:lang w:eastAsia="ja-JP"/>
        </w:rPr>
        <w:t>applications</w:t>
      </w:r>
      <w:r w:rsidRPr="00ED6127">
        <w:rPr>
          <w:rFonts w:eastAsia="MS Mincho"/>
          <w:iCs/>
          <w:lang w:eastAsia="ja-JP"/>
        </w:rPr>
        <w:t xml:space="preserve"> among APT </w:t>
      </w:r>
      <w:r w:rsidR="00867335" w:rsidRPr="00ED6127">
        <w:rPr>
          <w:rFonts w:eastAsia="MS Mincho" w:hint="eastAsia"/>
          <w:iCs/>
          <w:lang w:eastAsia="ja-JP"/>
        </w:rPr>
        <w:t>region</w:t>
      </w:r>
      <w:r w:rsidRPr="00ED6127">
        <w:rPr>
          <w:rFonts w:eastAsia="MS Mincho"/>
          <w:iCs/>
          <w:lang w:eastAsia="ja-JP"/>
        </w:rPr>
        <w:t xml:space="preserve"> countries, outside the three </w:t>
      </w:r>
      <w:r w:rsidR="00867335" w:rsidRPr="00ED6127">
        <w:rPr>
          <w:rFonts w:eastAsia="MS Mincho" w:hint="eastAsia"/>
          <w:iCs/>
          <w:lang w:eastAsia="ja-JP"/>
        </w:rPr>
        <w:t xml:space="preserve">focusing </w:t>
      </w:r>
      <w:r w:rsidRPr="00ED6127">
        <w:rPr>
          <w:rFonts w:eastAsia="MS Mincho"/>
          <w:iCs/>
          <w:lang w:eastAsia="ja-JP"/>
        </w:rPr>
        <w:t>frequency bands defined within the scope of this report.</w:t>
      </w:r>
    </w:p>
    <w:p w14:paraId="29A9C747" w14:textId="77777777" w:rsidR="00FB1378" w:rsidRPr="00ED6127" w:rsidRDefault="00FB1378" w:rsidP="00FB1378">
      <w:pPr>
        <w:spacing w:before="120"/>
        <w:rPr>
          <w:rFonts w:eastAsia="MS Mincho"/>
          <w:lang w:eastAsia="ja-JP"/>
        </w:rPr>
      </w:pPr>
    </w:p>
    <w:p w14:paraId="714EB5F9" w14:textId="29BD06FB" w:rsidR="00FB1378" w:rsidRPr="00ED6127" w:rsidRDefault="00FB1378" w:rsidP="00FB1378">
      <w:pPr>
        <w:pStyle w:val="Heading3"/>
        <w:numPr>
          <w:ilvl w:val="2"/>
          <w:numId w:val="29"/>
        </w:numPr>
        <w:ind w:leftChars="0" w:left="1320" w:hanging="440"/>
        <w:rPr>
          <w:rFonts w:ascii="Times New Roman" w:hAnsi="Times New Roman" w:cs="Times New Roman"/>
          <w:lang w:eastAsia="ja-JP"/>
        </w:rPr>
      </w:pPr>
      <w:bookmarkStart w:id="62" w:name="_Toc190851582"/>
      <w:bookmarkStart w:id="63" w:name="_Toc208302352"/>
      <w:r w:rsidRPr="00ED6127">
        <w:rPr>
          <w:rFonts w:ascii="Times New Roman" w:hAnsi="Times New Roman" w:cs="Times New Roman"/>
          <w:lang w:eastAsia="ja-JP"/>
        </w:rPr>
        <w:t>26</w:t>
      </w:r>
      <w:r w:rsidR="00670E12" w:rsidRPr="00ED6127">
        <w:rPr>
          <w:rFonts w:ascii="MS Mincho" w:eastAsia="MS Mincho" w:hAnsi="MS Mincho" w:cs="Times New Roman" w:hint="eastAsia"/>
          <w:lang w:eastAsia="ja-JP"/>
        </w:rPr>
        <w:t xml:space="preserve"> </w:t>
      </w:r>
      <w:r w:rsidRPr="00ED6127">
        <w:rPr>
          <w:rFonts w:ascii="Times New Roman" w:hAnsi="Times New Roman" w:cs="Times New Roman"/>
          <w:lang w:eastAsia="ja-JP"/>
        </w:rPr>
        <w:t>GHz UWB</w:t>
      </w:r>
      <w:bookmarkEnd w:id="62"/>
      <w:bookmarkEnd w:id="63"/>
    </w:p>
    <w:p w14:paraId="3E14BB01" w14:textId="0ABAD920" w:rsidR="00EA0A12" w:rsidRPr="00ED6127" w:rsidRDefault="0009374B" w:rsidP="00ED7154">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iCs/>
          <w:lang w:eastAsia="ja-JP"/>
        </w:rPr>
      </w:pPr>
      <w:r w:rsidRPr="00ED6127">
        <w:rPr>
          <w:rFonts w:eastAsia="MS Mincho"/>
          <w:iCs/>
          <w:lang w:eastAsia="ja-JP"/>
        </w:rPr>
        <w:t>The 26</w:t>
      </w:r>
      <w:r w:rsidR="00F42871" w:rsidRPr="00ED6127">
        <w:rPr>
          <w:rFonts w:eastAsia="MS Mincho" w:hint="eastAsia"/>
          <w:iCs/>
          <w:lang w:eastAsia="ja-JP"/>
        </w:rPr>
        <w:t xml:space="preserve"> </w:t>
      </w:r>
      <w:r w:rsidRPr="00ED6127">
        <w:rPr>
          <w:rFonts w:eastAsia="MS Mincho"/>
          <w:iCs/>
          <w:lang w:eastAsia="ja-JP"/>
        </w:rPr>
        <w:t xml:space="preserve">GHz UWB radar has been used in several countries, including Japan. However, under current regulations, many countries no longer </w:t>
      </w:r>
      <w:r w:rsidR="009F7D65" w:rsidRPr="00ED6127">
        <w:rPr>
          <w:rFonts w:eastAsia="MS Mincho"/>
          <w:iCs/>
          <w:lang w:eastAsia="ja-JP"/>
        </w:rPr>
        <w:t xml:space="preserve">allow the operation of </w:t>
      </w:r>
      <w:r w:rsidRPr="00ED6127">
        <w:rPr>
          <w:rFonts w:eastAsia="MS Mincho"/>
          <w:iCs/>
          <w:lang w:eastAsia="ja-JP"/>
        </w:rPr>
        <w:t>new radar models. Nevertheless, vehicles equipped with 26</w:t>
      </w:r>
      <w:r w:rsidR="00127364" w:rsidRPr="00ED6127">
        <w:rPr>
          <w:rFonts w:eastAsia="MS Mincho" w:hint="eastAsia"/>
          <w:iCs/>
          <w:lang w:eastAsia="ja-JP"/>
        </w:rPr>
        <w:t xml:space="preserve"> </w:t>
      </w:r>
      <w:r w:rsidRPr="00ED6127">
        <w:rPr>
          <w:rFonts w:eastAsia="MS Mincho"/>
          <w:iCs/>
          <w:lang w:eastAsia="ja-JP"/>
        </w:rPr>
        <w:t>GHz UWB radar will still be present in the market. Table 6.4 shows the technical standards of 26</w:t>
      </w:r>
      <w:r w:rsidR="00127364" w:rsidRPr="00ED6127">
        <w:rPr>
          <w:rFonts w:eastAsia="MS Mincho" w:hint="eastAsia"/>
          <w:iCs/>
          <w:lang w:eastAsia="ja-JP"/>
        </w:rPr>
        <w:t xml:space="preserve"> </w:t>
      </w:r>
      <w:r w:rsidRPr="00ED6127">
        <w:rPr>
          <w:rFonts w:eastAsia="MS Mincho"/>
          <w:iCs/>
          <w:lang w:eastAsia="ja-JP"/>
        </w:rPr>
        <w:t>GHz UWB radars that were commercialized</w:t>
      </w:r>
      <w:r w:rsidR="00EA0A12" w:rsidRPr="00ED6127">
        <w:rPr>
          <w:rFonts w:eastAsia="MS Mincho" w:hint="eastAsia"/>
          <w:iCs/>
          <w:lang w:eastAsia="ja-JP"/>
        </w:rPr>
        <w:t>.</w:t>
      </w:r>
    </w:p>
    <w:p w14:paraId="0F30AF5F" w14:textId="77777777" w:rsidR="00FB1378" w:rsidRPr="00ED6127" w:rsidRDefault="00FB1378" w:rsidP="00ED7154">
      <w:pPr>
        <w:spacing w:before="120"/>
        <w:ind w:firstLineChars="50" w:firstLine="120"/>
        <w:rPr>
          <w:rFonts w:eastAsia="MS Mincho"/>
          <w:lang w:eastAsia="ja-JP"/>
        </w:rPr>
      </w:pPr>
    </w:p>
    <w:p w14:paraId="6F263D2F" w14:textId="6BB74F32" w:rsidR="00F65CB9" w:rsidRPr="00ED6127" w:rsidRDefault="00F65CB9" w:rsidP="008F361C">
      <w:pPr>
        <w:spacing w:before="120"/>
        <w:jc w:val="center"/>
        <w:rPr>
          <w:rFonts w:eastAsia="MS Mincho"/>
          <w:lang w:eastAsia="ja-JP"/>
        </w:rPr>
      </w:pPr>
      <w:r w:rsidRPr="00ED6127">
        <w:rPr>
          <w:rFonts w:eastAsia="MS Mincho"/>
          <w:b/>
          <w:bCs/>
          <w:lang w:eastAsia="ja-JP"/>
        </w:rPr>
        <w:t>Table 6.4</w:t>
      </w:r>
      <w:r w:rsidR="008F361C" w:rsidRPr="00ED6127">
        <w:rPr>
          <w:rFonts w:eastAsia="MS Mincho"/>
          <w:b/>
          <w:bCs/>
          <w:lang w:eastAsia="ja-JP"/>
        </w:rPr>
        <w:t xml:space="preserve"> </w:t>
      </w:r>
      <w:r w:rsidR="0076098B" w:rsidRPr="00ED6127">
        <w:rPr>
          <w:rFonts w:eastAsia="MS Mincho"/>
          <w:b/>
          <w:bCs/>
          <w:lang w:eastAsia="ja-JP"/>
        </w:rPr>
        <w:t>Technical standards of</w:t>
      </w:r>
      <w:r w:rsidR="00AF74A6" w:rsidRPr="00ED6127">
        <w:rPr>
          <w:rFonts w:eastAsia="MS Mincho"/>
          <w:b/>
          <w:bCs/>
          <w:lang w:eastAsia="ja-JP"/>
        </w:rPr>
        <w:t xml:space="preserve"> </w:t>
      </w:r>
      <w:r w:rsidR="0076098B" w:rsidRPr="00ED6127">
        <w:rPr>
          <w:rFonts w:eastAsia="MS Mincho"/>
          <w:b/>
          <w:bCs/>
          <w:lang w:eastAsia="ja-JP"/>
        </w:rPr>
        <w:t>commercialized</w:t>
      </w:r>
      <w:r w:rsidR="00AF74A6" w:rsidRPr="00ED6127">
        <w:rPr>
          <w:rFonts w:eastAsia="MS Mincho"/>
          <w:b/>
          <w:bCs/>
          <w:lang w:eastAsia="ja-JP"/>
        </w:rPr>
        <w:t xml:space="preserve"> 26 GHz UWB radar</w:t>
      </w:r>
    </w:p>
    <w:p w14:paraId="202EA524" w14:textId="77777777" w:rsidR="008F361C" w:rsidRPr="00ED6127" w:rsidRDefault="008F361C" w:rsidP="00ED7154">
      <w:pPr>
        <w:spacing w:before="120"/>
        <w:jc w:val="center"/>
        <w:rPr>
          <w:rFonts w:eastAsia="MS Mincho"/>
          <w:lang w:eastAsia="ja-JP"/>
        </w:rPr>
      </w:pPr>
    </w:p>
    <w:tbl>
      <w:tblPr>
        <w:tblStyle w:val="TableGrid"/>
        <w:tblW w:w="0" w:type="auto"/>
        <w:tblInd w:w="1129" w:type="dxa"/>
        <w:tblLook w:val="04A0" w:firstRow="1" w:lastRow="0" w:firstColumn="1" w:lastColumn="0" w:noHBand="0" w:noVBand="1"/>
      </w:tblPr>
      <w:tblGrid>
        <w:gridCol w:w="883"/>
        <w:gridCol w:w="2519"/>
        <w:gridCol w:w="4395"/>
      </w:tblGrid>
      <w:tr w:rsidR="00FB1378" w:rsidRPr="00ED6127" w14:paraId="24DA515F" w14:textId="77777777" w:rsidTr="001D2C32">
        <w:tc>
          <w:tcPr>
            <w:tcW w:w="3402" w:type="dxa"/>
            <w:gridSpan w:val="2"/>
          </w:tcPr>
          <w:p w14:paraId="59C49438" w14:textId="77777777" w:rsidR="00FB1378" w:rsidRPr="00ED6127" w:rsidRDefault="00FB1378" w:rsidP="001D2C32">
            <w:pPr>
              <w:jc w:val="both"/>
              <w:rPr>
                <w:rFonts w:eastAsia="MS Mincho"/>
                <w:lang w:eastAsia="ja-JP"/>
              </w:rPr>
            </w:pPr>
            <w:r w:rsidRPr="00ED6127">
              <w:rPr>
                <w:rFonts w:eastAsia="MS Mincho" w:hint="eastAsia"/>
                <w:lang w:eastAsia="ja-JP"/>
              </w:rPr>
              <w:t>C</w:t>
            </w:r>
            <w:r w:rsidRPr="00ED6127">
              <w:rPr>
                <w:rFonts w:eastAsia="MS Mincho"/>
                <w:lang w:eastAsia="ja-JP"/>
              </w:rPr>
              <w:t>ountry</w:t>
            </w:r>
          </w:p>
        </w:tc>
        <w:tc>
          <w:tcPr>
            <w:tcW w:w="4395" w:type="dxa"/>
          </w:tcPr>
          <w:p w14:paraId="657717D6" w14:textId="77777777" w:rsidR="00FB1378" w:rsidRPr="00ED6127" w:rsidRDefault="00FB1378" w:rsidP="001D2C32">
            <w:pPr>
              <w:jc w:val="both"/>
            </w:pPr>
            <w:r w:rsidRPr="00ED6127">
              <w:t>Japan</w:t>
            </w:r>
          </w:p>
        </w:tc>
      </w:tr>
      <w:tr w:rsidR="00FB1378" w:rsidRPr="00ED6127" w14:paraId="195121B6" w14:textId="77777777" w:rsidTr="001D2C32">
        <w:tc>
          <w:tcPr>
            <w:tcW w:w="3402" w:type="dxa"/>
            <w:gridSpan w:val="2"/>
          </w:tcPr>
          <w:p w14:paraId="6670812D" w14:textId="77777777" w:rsidR="00FB1378" w:rsidRPr="00ED6127" w:rsidRDefault="00FB1378" w:rsidP="001D2C32">
            <w:pPr>
              <w:jc w:val="both"/>
              <w:rPr>
                <w:rFonts w:eastAsia="MS Mincho"/>
                <w:lang w:eastAsia="ja-JP"/>
              </w:rPr>
            </w:pPr>
            <w:r w:rsidRPr="00ED6127">
              <w:rPr>
                <w:rFonts w:eastAsia="MS Mincho" w:hint="eastAsia"/>
                <w:lang w:eastAsia="ja-JP"/>
              </w:rPr>
              <w:t>F</w:t>
            </w:r>
            <w:r w:rsidRPr="00ED6127">
              <w:rPr>
                <w:rFonts w:eastAsia="MS Mincho"/>
                <w:lang w:eastAsia="ja-JP"/>
              </w:rPr>
              <w:t xml:space="preserve">requency </w:t>
            </w:r>
          </w:p>
        </w:tc>
        <w:tc>
          <w:tcPr>
            <w:tcW w:w="4395" w:type="dxa"/>
          </w:tcPr>
          <w:p w14:paraId="0518891F" w14:textId="5FBB9A91" w:rsidR="00FB1378" w:rsidRPr="00ED6127" w:rsidRDefault="00FB1378" w:rsidP="001D2C32">
            <w:pPr>
              <w:jc w:val="both"/>
              <w:rPr>
                <w:rFonts w:eastAsia="MS Mincho"/>
                <w:lang w:eastAsia="ja-JP"/>
              </w:rPr>
            </w:pPr>
            <w:r w:rsidRPr="00ED6127">
              <w:rPr>
                <w:lang w:eastAsia="ja-JP"/>
              </w:rPr>
              <w:t>24.25–29.0</w:t>
            </w:r>
            <w:r w:rsidRPr="00ED6127">
              <w:t xml:space="preserve"> GHz</w:t>
            </w:r>
          </w:p>
        </w:tc>
      </w:tr>
      <w:tr w:rsidR="00FB1378" w:rsidRPr="00ED6127" w14:paraId="4192130A" w14:textId="77777777" w:rsidTr="001D2C32">
        <w:tc>
          <w:tcPr>
            <w:tcW w:w="3402" w:type="dxa"/>
            <w:gridSpan w:val="2"/>
          </w:tcPr>
          <w:p w14:paraId="5887067A" w14:textId="77777777" w:rsidR="00FB1378" w:rsidRPr="00ED6127" w:rsidRDefault="00FB1378" w:rsidP="001D2C32">
            <w:pPr>
              <w:jc w:val="both"/>
              <w:rPr>
                <w:rFonts w:eastAsia="MS Mincho"/>
                <w:lang w:eastAsia="ja-JP"/>
              </w:rPr>
            </w:pPr>
            <w:r w:rsidRPr="00ED6127">
              <w:rPr>
                <w:lang w:eastAsia="ja-JP"/>
              </w:rPr>
              <w:t>Standard system</w:t>
            </w:r>
          </w:p>
        </w:tc>
        <w:tc>
          <w:tcPr>
            <w:tcW w:w="4395" w:type="dxa"/>
          </w:tcPr>
          <w:p w14:paraId="4F105B79" w14:textId="77777777" w:rsidR="00FB1378" w:rsidRPr="00ED6127" w:rsidRDefault="00FB1378" w:rsidP="001D2C32">
            <w:pPr>
              <w:jc w:val="both"/>
              <w:rPr>
                <w:rFonts w:eastAsia="MS Mincho"/>
                <w:lang w:eastAsia="ja-JP"/>
              </w:rPr>
            </w:pPr>
            <w:r w:rsidRPr="00ED6127">
              <w:rPr>
                <w:lang w:eastAsia="ja-JP"/>
              </w:rPr>
              <w:t xml:space="preserve">Not specifically </w:t>
            </w:r>
            <w:r w:rsidRPr="00ED6127">
              <w:t>defined</w:t>
            </w:r>
          </w:p>
        </w:tc>
      </w:tr>
      <w:tr w:rsidR="00FB1378" w:rsidRPr="00ED6127" w14:paraId="176547E4" w14:textId="77777777" w:rsidTr="001D2C32">
        <w:tc>
          <w:tcPr>
            <w:tcW w:w="3402" w:type="dxa"/>
            <w:gridSpan w:val="2"/>
          </w:tcPr>
          <w:p w14:paraId="1BF1378F" w14:textId="77777777" w:rsidR="00FB1378" w:rsidRPr="00ED6127" w:rsidRDefault="00FB1378" w:rsidP="001D2C32">
            <w:pPr>
              <w:jc w:val="both"/>
              <w:rPr>
                <w:rFonts w:eastAsia="MS Mincho"/>
                <w:lang w:eastAsia="ja-JP"/>
              </w:rPr>
            </w:pPr>
            <w:r w:rsidRPr="00ED6127">
              <w:rPr>
                <w:rFonts w:eastAsia="MS Mincho"/>
                <w:lang w:eastAsia="ja-JP"/>
              </w:rPr>
              <w:t xml:space="preserve">Technical </w:t>
            </w:r>
            <w:r w:rsidRPr="00ED6127">
              <w:rPr>
                <w:rFonts w:eastAsia="MS Mincho" w:hint="eastAsia"/>
                <w:lang w:eastAsia="ja-JP"/>
              </w:rPr>
              <w:t>S</w:t>
            </w:r>
            <w:r w:rsidRPr="00ED6127">
              <w:rPr>
                <w:rFonts w:eastAsia="MS Mincho"/>
                <w:lang w:eastAsia="ja-JP"/>
              </w:rPr>
              <w:t>tandard</w:t>
            </w:r>
          </w:p>
        </w:tc>
        <w:tc>
          <w:tcPr>
            <w:tcW w:w="4395" w:type="dxa"/>
          </w:tcPr>
          <w:p w14:paraId="0FED2306" w14:textId="77777777" w:rsidR="00FB1378" w:rsidRPr="00ED6127" w:rsidRDefault="00FB1378" w:rsidP="001D2C32">
            <w:pPr>
              <w:jc w:val="both"/>
              <w:rPr>
                <w:rFonts w:eastAsia="MS Mincho"/>
                <w:lang w:eastAsia="ja-JP"/>
              </w:rPr>
            </w:pPr>
            <w:r w:rsidRPr="00ED6127">
              <w:rPr>
                <w:rFonts w:eastAsia="MS Mincho"/>
                <w:lang w:eastAsia="ja-JP"/>
              </w:rPr>
              <w:t>There is no standard, and the regulations are summarized in TELEC-T317</w:t>
            </w:r>
          </w:p>
        </w:tc>
      </w:tr>
      <w:tr w:rsidR="00FB1378" w:rsidRPr="00ED6127" w14:paraId="50D66C7B" w14:textId="77777777" w:rsidTr="001D2C32">
        <w:tc>
          <w:tcPr>
            <w:tcW w:w="883" w:type="dxa"/>
            <w:vMerge w:val="restart"/>
          </w:tcPr>
          <w:p w14:paraId="2383BDD6" w14:textId="77777777" w:rsidR="00FB1378" w:rsidRPr="00ED6127" w:rsidRDefault="00FB1378" w:rsidP="001D2C32">
            <w:pPr>
              <w:jc w:val="both"/>
              <w:rPr>
                <w:rFonts w:eastAsia="MS Mincho"/>
                <w:lang w:eastAsia="ja-JP"/>
              </w:rPr>
            </w:pPr>
            <w:r w:rsidRPr="00ED6127">
              <w:rPr>
                <w:rFonts w:eastAsia="MS Mincho" w:hint="eastAsia"/>
                <w:lang w:eastAsia="ja-JP"/>
              </w:rPr>
              <w:t>O</w:t>
            </w:r>
            <w:r w:rsidRPr="00ED6127">
              <w:rPr>
                <w:rFonts w:eastAsia="MS Mincho"/>
                <w:lang w:eastAsia="ja-JP"/>
              </w:rPr>
              <w:t xml:space="preserve">utput </w:t>
            </w:r>
          </w:p>
          <w:p w14:paraId="10168393" w14:textId="77777777" w:rsidR="00FB1378" w:rsidRPr="00ED6127" w:rsidRDefault="00FB1378" w:rsidP="001D2C32">
            <w:pPr>
              <w:jc w:val="both"/>
              <w:rPr>
                <w:rFonts w:eastAsia="MS Mincho"/>
                <w:lang w:eastAsia="ja-JP"/>
              </w:rPr>
            </w:pPr>
            <w:r w:rsidRPr="00ED6127">
              <w:rPr>
                <w:rFonts w:eastAsia="MS Mincho" w:hint="eastAsia"/>
                <w:lang w:eastAsia="ja-JP"/>
              </w:rPr>
              <w:t>P</w:t>
            </w:r>
            <w:r w:rsidRPr="00ED6127">
              <w:rPr>
                <w:rFonts w:eastAsia="MS Mincho"/>
                <w:lang w:eastAsia="ja-JP"/>
              </w:rPr>
              <w:t>ower</w:t>
            </w:r>
          </w:p>
        </w:tc>
        <w:tc>
          <w:tcPr>
            <w:tcW w:w="2519" w:type="dxa"/>
          </w:tcPr>
          <w:p w14:paraId="4AC26728" w14:textId="77777777" w:rsidR="00FB1378" w:rsidRPr="00ED6127" w:rsidRDefault="00FB1378" w:rsidP="001D2C32">
            <w:pPr>
              <w:jc w:val="both"/>
              <w:rPr>
                <w:rFonts w:eastAsia="MS Mincho"/>
                <w:lang w:eastAsia="ja-JP"/>
              </w:rPr>
            </w:pPr>
            <w:r w:rsidRPr="00ED6127">
              <w:rPr>
                <w:rFonts w:eastAsia="MS Mincho" w:hint="eastAsia"/>
                <w:lang w:eastAsia="ja-JP"/>
              </w:rPr>
              <w:t>E</w:t>
            </w:r>
            <w:r w:rsidRPr="00ED6127">
              <w:rPr>
                <w:rFonts w:eastAsia="MS Mincho"/>
                <w:lang w:eastAsia="ja-JP"/>
              </w:rPr>
              <w:t>IRP max</w:t>
            </w:r>
          </w:p>
        </w:tc>
        <w:tc>
          <w:tcPr>
            <w:tcW w:w="4395" w:type="dxa"/>
          </w:tcPr>
          <w:p w14:paraId="1EFC51AF" w14:textId="77777777" w:rsidR="00FB1378" w:rsidRPr="00ED6127" w:rsidRDefault="00FB1378" w:rsidP="001D2C32">
            <w:pPr>
              <w:jc w:val="both"/>
              <w:rPr>
                <w:rFonts w:eastAsia="MS Mincho"/>
                <w:lang w:eastAsia="ja-JP"/>
              </w:rPr>
            </w:pPr>
            <w:r w:rsidRPr="00ED6127">
              <w:rPr>
                <w:rFonts w:eastAsia="MS Mincho" w:hint="eastAsia"/>
                <w:lang w:eastAsia="ja-JP"/>
              </w:rPr>
              <w:t>N</w:t>
            </w:r>
            <w:r w:rsidRPr="00ED6127">
              <w:rPr>
                <w:rFonts w:eastAsia="MS Mincho"/>
                <w:lang w:eastAsia="ja-JP"/>
              </w:rPr>
              <w:t>/A</w:t>
            </w:r>
          </w:p>
        </w:tc>
      </w:tr>
      <w:tr w:rsidR="00FB1378" w:rsidRPr="00ED6127" w14:paraId="3C3E033C" w14:textId="77777777" w:rsidTr="001D2C32">
        <w:tc>
          <w:tcPr>
            <w:tcW w:w="883" w:type="dxa"/>
            <w:vMerge/>
          </w:tcPr>
          <w:p w14:paraId="4D0C9694" w14:textId="77777777" w:rsidR="00FB1378" w:rsidRPr="00ED6127" w:rsidRDefault="00FB1378" w:rsidP="001D2C32">
            <w:pPr>
              <w:jc w:val="both"/>
              <w:rPr>
                <w:rFonts w:eastAsia="MS Mincho"/>
                <w:lang w:eastAsia="ja-JP"/>
              </w:rPr>
            </w:pPr>
          </w:p>
        </w:tc>
        <w:tc>
          <w:tcPr>
            <w:tcW w:w="2519" w:type="dxa"/>
          </w:tcPr>
          <w:p w14:paraId="76F99B2E" w14:textId="77777777" w:rsidR="00FB1378" w:rsidRPr="00ED6127" w:rsidRDefault="00FB1378" w:rsidP="001D2C32">
            <w:pPr>
              <w:jc w:val="both"/>
              <w:rPr>
                <w:rFonts w:eastAsia="MS Mincho"/>
                <w:lang w:eastAsia="ja-JP"/>
              </w:rPr>
            </w:pPr>
            <w:r w:rsidRPr="00ED6127">
              <w:rPr>
                <w:rFonts w:eastAsia="MS Mincho" w:hint="eastAsia"/>
                <w:lang w:eastAsia="ja-JP"/>
              </w:rPr>
              <w:t>E</w:t>
            </w:r>
            <w:r w:rsidRPr="00ED6127">
              <w:rPr>
                <w:rFonts w:eastAsia="MS Mincho"/>
                <w:lang w:eastAsia="ja-JP"/>
              </w:rPr>
              <w:t>IRP average</w:t>
            </w:r>
          </w:p>
        </w:tc>
        <w:tc>
          <w:tcPr>
            <w:tcW w:w="4395" w:type="dxa"/>
          </w:tcPr>
          <w:p w14:paraId="60C337BC" w14:textId="77777777" w:rsidR="00FB1378" w:rsidRPr="00ED6127" w:rsidRDefault="00FB1378" w:rsidP="001D2C32">
            <w:pPr>
              <w:jc w:val="both"/>
              <w:rPr>
                <w:rFonts w:eastAsia="MS Mincho"/>
                <w:lang w:eastAsia="ja-JP"/>
              </w:rPr>
            </w:pPr>
            <w:r w:rsidRPr="00ED6127">
              <w:rPr>
                <w:rFonts w:eastAsia="MS Mincho" w:hint="eastAsia"/>
                <w:lang w:eastAsia="ja-JP"/>
              </w:rPr>
              <w:t>N</w:t>
            </w:r>
            <w:r w:rsidRPr="00ED6127">
              <w:rPr>
                <w:rFonts w:eastAsia="MS Mincho"/>
                <w:lang w:eastAsia="ja-JP"/>
              </w:rPr>
              <w:t>/A</w:t>
            </w:r>
          </w:p>
        </w:tc>
      </w:tr>
      <w:tr w:rsidR="00FB1378" w:rsidRPr="00ED6127" w14:paraId="78DFDF9A" w14:textId="77777777" w:rsidTr="001D2C32">
        <w:tc>
          <w:tcPr>
            <w:tcW w:w="883" w:type="dxa"/>
            <w:vMerge/>
          </w:tcPr>
          <w:p w14:paraId="320EE9C4" w14:textId="77777777" w:rsidR="00FB1378" w:rsidRPr="00ED6127" w:rsidRDefault="00FB1378" w:rsidP="001D2C32">
            <w:pPr>
              <w:jc w:val="both"/>
              <w:rPr>
                <w:rFonts w:eastAsia="MS Mincho"/>
                <w:lang w:eastAsia="ja-JP"/>
              </w:rPr>
            </w:pPr>
          </w:p>
        </w:tc>
        <w:tc>
          <w:tcPr>
            <w:tcW w:w="2519" w:type="dxa"/>
          </w:tcPr>
          <w:p w14:paraId="012ADD4C" w14:textId="77777777" w:rsidR="00FB1378" w:rsidRPr="00ED6127" w:rsidRDefault="00FB1378" w:rsidP="001D2C32">
            <w:pPr>
              <w:jc w:val="both"/>
              <w:rPr>
                <w:rFonts w:eastAsia="MS Mincho"/>
                <w:lang w:eastAsia="ja-JP"/>
              </w:rPr>
            </w:pPr>
            <w:r w:rsidRPr="00ED6127">
              <w:rPr>
                <w:rFonts w:eastAsia="MS Mincho" w:hint="eastAsia"/>
                <w:lang w:eastAsia="ja-JP"/>
              </w:rPr>
              <w:t>C</w:t>
            </w:r>
            <w:r w:rsidRPr="00ED6127">
              <w:rPr>
                <w:rFonts w:eastAsia="MS Mincho"/>
                <w:lang w:eastAsia="ja-JP"/>
              </w:rPr>
              <w:t>onducted Power</w:t>
            </w:r>
          </w:p>
        </w:tc>
        <w:tc>
          <w:tcPr>
            <w:tcW w:w="4395" w:type="dxa"/>
          </w:tcPr>
          <w:p w14:paraId="64785EF6" w14:textId="77777777" w:rsidR="00FB1378" w:rsidRPr="00ED6127" w:rsidRDefault="00FB1378" w:rsidP="001D2C32">
            <w:pPr>
              <w:jc w:val="both"/>
              <w:rPr>
                <w:rFonts w:eastAsia="MS Mincho"/>
                <w:lang w:eastAsia="ja-JP"/>
              </w:rPr>
            </w:pPr>
          </w:p>
        </w:tc>
      </w:tr>
      <w:tr w:rsidR="00FB1378" w:rsidRPr="00ED6127" w14:paraId="55357EB0" w14:textId="77777777" w:rsidTr="001D2C32">
        <w:tc>
          <w:tcPr>
            <w:tcW w:w="883" w:type="dxa"/>
            <w:vMerge/>
          </w:tcPr>
          <w:p w14:paraId="3F921340" w14:textId="77777777" w:rsidR="00FB1378" w:rsidRPr="00ED6127" w:rsidRDefault="00FB1378" w:rsidP="001D2C32">
            <w:pPr>
              <w:jc w:val="both"/>
              <w:rPr>
                <w:rFonts w:eastAsia="MS Mincho"/>
                <w:lang w:eastAsia="ja-JP"/>
              </w:rPr>
            </w:pPr>
          </w:p>
        </w:tc>
        <w:tc>
          <w:tcPr>
            <w:tcW w:w="2519" w:type="dxa"/>
          </w:tcPr>
          <w:p w14:paraId="61F96546" w14:textId="77777777" w:rsidR="00FB1378" w:rsidRPr="00ED6127" w:rsidRDefault="00FB1378" w:rsidP="001D2C32">
            <w:pPr>
              <w:jc w:val="both"/>
              <w:rPr>
                <w:rFonts w:eastAsia="MS Mincho"/>
                <w:lang w:eastAsia="ja-JP"/>
              </w:rPr>
            </w:pPr>
            <w:r w:rsidRPr="00ED6127">
              <w:rPr>
                <w:rFonts w:eastAsia="MS Mincho" w:hint="eastAsia"/>
                <w:lang w:eastAsia="ja-JP"/>
              </w:rPr>
              <w:t>C</w:t>
            </w:r>
            <w:r w:rsidRPr="00ED6127">
              <w:rPr>
                <w:rFonts w:eastAsia="MS Mincho"/>
                <w:lang w:eastAsia="ja-JP"/>
              </w:rPr>
              <w:t>onducted power density (max)</w:t>
            </w:r>
          </w:p>
        </w:tc>
        <w:tc>
          <w:tcPr>
            <w:tcW w:w="4395" w:type="dxa"/>
          </w:tcPr>
          <w:p w14:paraId="37AF2544" w14:textId="2D86FDD0" w:rsidR="00FB1378" w:rsidRPr="00ED6127" w:rsidRDefault="00FB1378" w:rsidP="001D2C32">
            <w:pPr>
              <w:jc w:val="both"/>
              <w:rPr>
                <w:rFonts w:eastAsia="MS Mincho"/>
                <w:lang w:eastAsia="ja-JP"/>
              </w:rPr>
            </w:pPr>
            <w:r w:rsidRPr="00ED6127">
              <w:rPr>
                <w:lang w:eastAsia="ja-JP"/>
              </w:rPr>
              <w:t>0</w:t>
            </w:r>
            <w:r w:rsidR="00024E9F" w:rsidRPr="00ED6127">
              <w:rPr>
                <w:rFonts w:eastAsia="MS Mincho" w:hint="eastAsia"/>
                <w:lang w:eastAsia="ja-JP"/>
              </w:rPr>
              <w:t xml:space="preserve"> </w:t>
            </w:r>
            <w:r w:rsidRPr="00ED6127">
              <w:rPr>
                <w:lang w:eastAsia="ja-JP"/>
              </w:rPr>
              <w:t>dBm/50 MHz</w:t>
            </w:r>
          </w:p>
        </w:tc>
      </w:tr>
      <w:tr w:rsidR="00FB1378" w:rsidRPr="00ED6127" w14:paraId="0AF67C11" w14:textId="77777777" w:rsidTr="001D2C32">
        <w:tc>
          <w:tcPr>
            <w:tcW w:w="883" w:type="dxa"/>
            <w:vMerge/>
          </w:tcPr>
          <w:p w14:paraId="004A0FBE" w14:textId="77777777" w:rsidR="00FB1378" w:rsidRPr="00ED6127" w:rsidRDefault="00FB1378" w:rsidP="001D2C32">
            <w:pPr>
              <w:jc w:val="both"/>
              <w:rPr>
                <w:rFonts w:eastAsia="MS Mincho"/>
                <w:lang w:eastAsia="ja-JP"/>
              </w:rPr>
            </w:pPr>
          </w:p>
        </w:tc>
        <w:tc>
          <w:tcPr>
            <w:tcW w:w="2519" w:type="dxa"/>
          </w:tcPr>
          <w:p w14:paraId="344A8B6B" w14:textId="77777777" w:rsidR="00FB1378" w:rsidRPr="00ED6127" w:rsidRDefault="00FB1378" w:rsidP="001D2C32">
            <w:pPr>
              <w:jc w:val="both"/>
              <w:rPr>
                <w:rFonts w:eastAsia="MS Mincho"/>
                <w:lang w:eastAsia="ja-JP"/>
              </w:rPr>
            </w:pPr>
            <w:r w:rsidRPr="00ED6127">
              <w:rPr>
                <w:rFonts w:eastAsia="MS Mincho" w:hint="eastAsia"/>
                <w:lang w:eastAsia="ja-JP"/>
              </w:rPr>
              <w:t>C</w:t>
            </w:r>
            <w:r w:rsidRPr="00ED6127">
              <w:rPr>
                <w:rFonts w:eastAsia="MS Mincho"/>
                <w:lang w:eastAsia="ja-JP"/>
              </w:rPr>
              <w:t>onducted</w:t>
            </w:r>
            <w:r w:rsidRPr="00ED6127">
              <w:rPr>
                <w:rFonts w:eastAsia="MS Mincho" w:hint="eastAsia"/>
                <w:lang w:eastAsia="ja-JP"/>
              </w:rPr>
              <w:t xml:space="preserve"> </w:t>
            </w:r>
            <w:r w:rsidRPr="00ED6127">
              <w:rPr>
                <w:rFonts w:eastAsia="MS Mincho"/>
                <w:lang w:eastAsia="ja-JP"/>
              </w:rPr>
              <w:t>power density (</w:t>
            </w:r>
            <w:proofErr w:type="spellStart"/>
            <w:r w:rsidRPr="00ED6127">
              <w:rPr>
                <w:rFonts w:eastAsia="MS Mincho"/>
                <w:lang w:eastAsia="ja-JP"/>
              </w:rPr>
              <w:t>ave</w:t>
            </w:r>
            <w:proofErr w:type="spellEnd"/>
            <w:r w:rsidRPr="00ED6127">
              <w:rPr>
                <w:rFonts w:eastAsia="MS Mincho"/>
                <w:lang w:eastAsia="ja-JP"/>
              </w:rPr>
              <w:t>)</w:t>
            </w:r>
          </w:p>
        </w:tc>
        <w:tc>
          <w:tcPr>
            <w:tcW w:w="4395" w:type="dxa"/>
          </w:tcPr>
          <w:p w14:paraId="2AD365D6" w14:textId="01AD27AF" w:rsidR="00FB1378" w:rsidRPr="00ED6127" w:rsidRDefault="00FB1378" w:rsidP="001D2C32">
            <w:pPr>
              <w:jc w:val="both"/>
              <w:rPr>
                <w:rFonts w:eastAsia="MS Mincho"/>
                <w:lang w:eastAsia="ja-JP"/>
              </w:rPr>
            </w:pPr>
            <w:r w:rsidRPr="00ED6127">
              <w:rPr>
                <w:lang w:eastAsia="ja-JP"/>
              </w:rPr>
              <w:t>-41.3</w:t>
            </w:r>
            <w:r w:rsidR="00024E9F" w:rsidRPr="00ED6127">
              <w:rPr>
                <w:rFonts w:eastAsia="MS Mincho" w:hint="eastAsia"/>
                <w:lang w:eastAsia="ja-JP"/>
              </w:rPr>
              <w:t xml:space="preserve"> </w:t>
            </w:r>
            <w:r w:rsidRPr="00ED6127">
              <w:rPr>
                <w:lang w:eastAsia="ja-JP"/>
              </w:rPr>
              <w:t>dBm/MHz</w:t>
            </w:r>
          </w:p>
        </w:tc>
      </w:tr>
      <w:tr w:rsidR="00FB1378" w:rsidRPr="00ED6127" w14:paraId="651CF932" w14:textId="77777777" w:rsidTr="001D2C32">
        <w:tc>
          <w:tcPr>
            <w:tcW w:w="3402" w:type="dxa"/>
            <w:gridSpan w:val="2"/>
          </w:tcPr>
          <w:p w14:paraId="2D0249EE" w14:textId="77777777" w:rsidR="00FB1378" w:rsidRPr="00ED6127" w:rsidRDefault="00FB1378" w:rsidP="001D2C32">
            <w:pPr>
              <w:jc w:val="both"/>
              <w:rPr>
                <w:rFonts w:eastAsia="MS Mincho"/>
                <w:lang w:eastAsia="ja-JP"/>
              </w:rPr>
            </w:pPr>
            <w:r w:rsidRPr="00ED6127">
              <w:rPr>
                <w:rFonts w:eastAsia="MS Mincho" w:hint="eastAsia"/>
                <w:lang w:eastAsia="ja-JP"/>
              </w:rPr>
              <w:t>A</w:t>
            </w:r>
            <w:r w:rsidRPr="00ED6127">
              <w:rPr>
                <w:rFonts w:eastAsia="MS Mincho"/>
                <w:lang w:eastAsia="ja-JP"/>
              </w:rPr>
              <w:t xml:space="preserve">ntenna Gain </w:t>
            </w:r>
          </w:p>
        </w:tc>
        <w:tc>
          <w:tcPr>
            <w:tcW w:w="4395" w:type="dxa"/>
          </w:tcPr>
          <w:p w14:paraId="4BDAFA50" w14:textId="52B4166F" w:rsidR="00FB1378" w:rsidRPr="00ED6127" w:rsidRDefault="00FB1378" w:rsidP="001D2C32">
            <w:pPr>
              <w:rPr>
                <w:lang w:eastAsia="ja-JP"/>
              </w:rPr>
            </w:pPr>
            <w:r w:rsidRPr="00ED6127">
              <w:rPr>
                <w:lang w:eastAsia="ja-JP"/>
              </w:rPr>
              <w:t>0</w:t>
            </w:r>
            <w:r w:rsidR="00024E9F"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w:t>
            </w:r>
          </w:p>
          <w:p w14:paraId="70BD4B53" w14:textId="77777777" w:rsidR="00024E9F" w:rsidRPr="00ED6127" w:rsidRDefault="00FB1378" w:rsidP="001D2C32">
            <w:pPr>
              <w:jc w:val="both"/>
              <w:rPr>
                <w:rFonts w:eastAsia="MS Mincho"/>
                <w:lang w:eastAsia="ja-JP"/>
              </w:rPr>
            </w:pPr>
            <w:r w:rsidRPr="00ED6127">
              <w:rPr>
                <w:lang w:eastAsia="ja-JP"/>
              </w:rPr>
              <w:t>20</w:t>
            </w:r>
            <w:r w:rsidR="00024E9F"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 when the EIRP is</w:t>
            </w:r>
          </w:p>
          <w:p w14:paraId="2AC1BA83" w14:textId="3E8CA6FE" w:rsidR="00FB1378" w:rsidRPr="00ED6127" w:rsidRDefault="00FB1378" w:rsidP="001D2C32">
            <w:pPr>
              <w:jc w:val="both"/>
              <w:rPr>
                <w:rFonts w:eastAsia="MS Mincho"/>
                <w:lang w:eastAsia="ja-JP"/>
              </w:rPr>
            </w:pPr>
            <w:r w:rsidRPr="00ED6127">
              <w:rPr>
                <w:lang w:eastAsia="ja-JP"/>
              </w:rPr>
              <w:t xml:space="preserve"> -41.3</w:t>
            </w:r>
            <w:r w:rsidR="00024E9F" w:rsidRPr="00ED6127">
              <w:rPr>
                <w:rFonts w:eastAsia="MS Mincho" w:hint="eastAsia"/>
                <w:lang w:eastAsia="ja-JP"/>
              </w:rPr>
              <w:t xml:space="preserve"> </w:t>
            </w:r>
            <w:r w:rsidRPr="00ED6127">
              <w:rPr>
                <w:lang w:eastAsia="ja-JP"/>
              </w:rPr>
              <w:t>dBm/MHz or less (average)</w:t>
            </w:r>
          </w:p>
        </w:tc>
      </w:tr>
      <w:tr w:rsidR="00FB1378" w:rsidRPr="00ED6127" w14:paraId="2324E332" w14:textId="77777777" w:rsidTr="001D2C32">
        <w:tc>
          <w:tcPr>
            <w:tcW w:w="3402" w:type="dxa"/>
            <w:gridSpan w:val="2"/>
          </w:tcPr>
          <w:p w14:paraId="2390E98E" w14:textId="77777777" w:rsidR="00FB1378" w:rsidRPr="00ED6127" w:rsidRDefault="00FB1378" w:rsidP="001D2C32">
            <w:pPr>
              <w:jc w:val="both"/>
              <w:rPr>
                <w:rFonts w:eastAsia="MS Mincho"/>
                <w:lang w:eastAsia="ja-JP"/>
              </w:rPr>
            </w:pPr>
            <w:r w:rsidRPr="00ED6127">
              <w:rPr>
                <w:rFonts w:eastAsia="MS Mincho" w:hint="eastAsia"/>
                <w:lang w:eastAsia="ja-JP"/>
              </w:rPr>
              <w:t>O</w:t>
            </w:r>
            <w:r w:rsidRPr="00ED6127">
              <w:rPr>
                <w:rFonts w:eastAsia="MS Mincho"/>
                <w:lang w:eastAsia="ja-JP"/>
              </w:rPr>
              <w:t>ut-of-band Emission</w:t>
            </w:r>
          </w:p>
        </w:tc>
        <w:tc>
          <w:tcPr>
            <w:tcW w:w="4395" w:type="dxa"/>
          </w:tcPr>
          <w:p w14:paraId="095C9FC4" w14:textId="0C4B1101" w:rsidR="00FB1378" w:rsidRPr="00ED6127" w:rsidRDefault="00FB1378" w:rsidP="001D2C32">
            <w:pPr>
              <w:rPr>
                <w:lang w:eastAsia="ja-JP"/>
              </w:rPr>
            </w:pPr>
            <w:r w:rsidRPr="00ED6127">
              <w:rPr>
                <w:lang w:eastAsia="ja-JP"/>
              </w:rPr>
              <w:t xml:space="preserve">with </w:t>
            </w:r>
            <w:r w:rsidR="00E21716">
              <w:rPr>
                <w:rFonts w:eastAsia="MS Mincho" w:hint="eastAsia"/>
                <w:lang w:eastAsia="ja-JP"/>
              </w:rPr>
              <w:t>peak</w:t>
            </w:r>
            <w:r w:rsidRPr="00ED6127">
              <w:rPr>
                <w:lang w:eastAsia="ja-JP"/>
              </w:rPr>
              <w:t xml:space="preserve"> power</w:t>
            </w:r>
          </w:p>
          <w:p w14:paraId="4169D800" w14:textId="322321C3" w:rsidR="00FB1378" w:rsidRPr="00ED6127" w:rsidRDefault="00FB1378" w:rsidP="001D2C32">
            <w:pPr>
              <w:rPr>
                <w:lang w:eastAsia="ja-JP"/>
              </w:rPr>
            </w:pPr>
            <w:r w:rsidRPr="00ED6127">
              <w:rPr>
                <w:lang w:eastAsia="ja-JP"/>
              </w:rPr>
              <w:t>Less than 24.25 GHz: -54</w:t>
            </w:r>
            <w:r w:rsidR="00024E9F" w:rsidRPr="00ED6127">
              <w:rPr>
                <w:rFonts w:eastAsia="MS Mincho" w:hint="eastAsia"/>
                <w:lang w:eastAsia="ja-JP"/>
              </w:rPr>
              <w:t xml:space="preserve"> </w:t>
            </w:r>
            <w:r w:rsidRPr="00ED6127">
              <w:rPr>
                <w:lang w:eastAsia="ja-JP"/>
              </w:rPr>
              <w:t>dBm/MHz</w:t>
            </w:r>
          </w:p>
          <w:p w14:paraId="149061E0" w14:textId="5AEEE665" w:rsidR="00FB1378" w:rsidRPr="00ED6127" w:rsidRDefault="00FB1378" w:rsidP="001D2C32">
            <w:pPr>
              <w:rPr>
                <w:lang w:eastAsia="ja-JP"/>
              </w:rPr>
            </w:pPr>
            <w:r w:rsidRPr="00ED6127">
              <w:rPr>
                <w:lang w:eastAsia="ja-JP"/>
              </w:rPr>
              <w:t>29.0 GHz to 36.625 GHz: -54</w:t>
            </w:r>
            <w:r w:rsidR="00024E9F" w:rsidRPr="00ED6127">
              <w:rPr>
                <w:rFonts w:eastAsia="MS Mincho" w:hint="eastAsia"/>
                <w:lang w:eastAsia="ja-JP"/>
              </w:rPr>
              <w:t xml:space="preserve"> </w:t>
            </w:r>
            <w:r w:rsidRPr="00ED6127">
              <w:rPr>
                <w:lang w:eastAsia="ja-JP"/>
              </w:rPr>
              <w:t>dBm/MHz</w:t>
            </w:r>
          </w:p>
          <w:p w14:paraId="02079B1B" w14:textId="36D81C58" w:rsidR="00FB1378" w:rsidRPr="00ED6127" w:rsidRDefault="00FB1378" w:rsidP="001D2C32">
            <w:pPr>
              <w:rPr>
                <w:lang w:eastAsia="ja-JP"/>
              </w:rPr>
            </w:pPr>
            <w:r w:rsidRPr="00ED6127">
              <w:rPr>
                <w:lang w:eastAsia="ja-JP"/>
              </w:rPr>
              <w:t xml:space="preserve">36.625 GHz or </w:t>
            </w:r>
            <w:r w:rsidR="00E21716">
              <w:rPr>
                <w:rFonts w:eastAsia="MS Mincho" w:hint="eastAsia"/>
                <w:lang w:eastAsia="ja-JP"/>
              </w:rPr>
              <w:t>higher</w:t>
            </w:r>
            <w:r w:rsidRPr="00ED6127">
              <w:rPr>
                <w:lang w:eastAsia="ja-JP"/>
              </w:rPr>
              <w:t>: -44 dBm/MHz</w:t>
            </w:r>
          </w:p>
          <w:p w14:paraId="78D60E48" w14:textId="77777777" w:rsidR="00FB1378" w:rsidRPr="00ED6127" w:rsidRDefault="00FB1378" w:rsidP="001D2C32">
            <w:pPr>
              <w:rPr>
                <w:lang w:eastAsia="ja-JP"/>
              </w:rPr>
            </w:pPr>
            <w:r w:rsidRPr="00ED6127">
              <w:rPr>
                <w:lang w:eastAsia="ja-JP"/>
              </w:rPr>
              <w:t>48.10 GHz to 48.50 GHz: -44 dBm/MHz (Note)</w:t>
            </w:r>
          </w:p>
          <w:p w14:paraId="46EED832" w14:textId="77777777" w:rsidR="00FB1378" w:rsidRPr="00ED6127" w:rsidRDefault="00FB1378" w:rsidP="001D2C32">
            <w:pPr>
              <w:rPr>
                <w:lang w:eastAsia="ja-JP"/>
              </w:rPr>
            </w:pPr>
            <w:r w:rsidRPr="00ED6127">
              <w:rPr>
                <w:lang w:eastAsia="ja-JP"/>
              </w:rPr>
              <w:t>52.00 GHz to 52.50 GHz: -44 dBm/MHz (Note)</w:t>
            </w:r>
          </w:p>
          <w:p w14:paraId="53E8C044" w14:textId="77777777" w:rsidR="00FB1378" w:rsidRPr="00ED6127" w:rsidRDefault="00FB1378" w:rsidP="001D2C32">
            <w:pPr>
              <w:jc w:val="both"/>
            </w:pPr>
            <w:r w:rsidRPr="00ED6127">
              <w:rPr>
                <w:lang w:eastAsia="ja-JP"/>
              </w:rPr>
              <w:t>Note:-26 dBm/MHz for any 5 waves</w:t>
            </w:r>
          </w:p>
        </w:tc>
      </w:tr>
      <w:tr w:rsidR="00FB1378" w:rsidRPr="00ED6127" w14:paraId="75C5DB06" w14:textId="77777777" w:rsidTr="001D2C32">
        <w:tc>
          <w:tcPr>
            <w:tcW w:w="3402" w:type="dxa"/>
            <w:gridSpan w:val="2"/>
          </w:tcPr>
          <w:p w14:paraId="592CBD9E" w14:textId="77777777" w:rsidR="00FB1378" w:rsidRPr="00ED6127" w:rsidRDefault="00FB1378" w:rsidP="001D2C32">
            <w:pPr>
              <w:jc w:val="both"/>
              <w:rPr>
                <w:rFonts w:eastAsia="MS Mincho"/>
                <w:lang w:eastAsia="ja-JP"/>
              </w:rPr>
            </w:pPr>
            <w:r w:rsidRPr="00ED6127">
              <w:rPr>
                <w:rFonts w:eastAsia="MS Mincho"/>
                <w:lang w:eastAsia="ja-JP"/>
              </w:rPr>
              <w:t>Occupied frequency band width</w:t>
            </w:r>
          </w:p>
        </w:tc>
        <w:tc>
          <w:tcPr>
            <w:tcW w:w="4395" w:type="dxa"/>
          </w:tcPr>
          <w:p w14:paraId="2473490A" w14:textId="28D7BA9F" w:rsidR="00FB1378" w:rsidRPr="00ED6127" w:rsidRDefault="00FB1378" w:rsidP="001D2C32">
            <w:pPr>
              <w:jc w:val="both"/>
              <w:rPr>
                <w:rFonts w:eastAsia="MS Mincho"/>
                <w:lang w:eastAsia="ja-JP"/>
              </w:rPr>
            </w:pPr>
            <w:r w:rsidRPr="00ED6127">
              <w:rPr>
                <w:lang w:eastAsia="ja-JP"/>
              </w:rPr>
              <w:t>4.75</w:t>
            </w:r>
            <w:r w:rsidR="00024E9F" w:rsidRPr="00ED6127">
              <w:rPr>
                <w:rFonts w:eastAsia="MS Mincho" w:hint="eastAsia"/>
                <w:lang w:eastAsia="ja-JP"/>
              </w:rPr>
              <w:t xml:space="preserve"> </w:t>
            </w:r>
            <w:r w:rsidRPr="00ED6127">
              <w:rPr>
                <w:lang w:eastAsia="ja-JP"/>
              </w:rPr>
              <w:t>GHz</w:t>
            </w:r>
          </w:p>
        </w:tc>
      </w:tr>
      <w:tr w:rsidR="00FB1378" w:rsidRPr="00ED6127" w14:paraId="2ADDB2A3" w14:textId="77777777" w:rsidTr="001D2C32">
        <w:tc>
          <w:tcPr>
            <w:tcW w:w="3402" w:type="dxa"/>
            <w:gridSpan w:val="2"/>
          </w:tcPr>
          <w:p w14:paraId="42705F94" w14:textId="77777777" w:rsidR="00FB1378" w:rsidRPr="00ED6127" w:rsidRDefault="00FB1378" w:rsidP="001D2C32">
            <w:pPr>
              <w:jc w:val="both"/>
              <w:rPr>
                <w:rFonts w:eastAsia="MS Mincho"/>
                <w:lang w:eastAsia="ja-JP"/>
              </w:rPr>
            </w:pPr>
            <w:r w:rsidRPr="00ED6127">
              <w:rPr>
                <w:rFonts w:eastAsia="MS Mincho" w:hint="eastAsia"/>
                <w:lang w:eastAsia="ja-JP"/>
              </w:rPr>
              <w:t>S</w:t>
            </w:r>
            <w:r w:rsidRPr="00ED6127">
              <w:rPr>
                <w:rFonts w:eastAsia="MS Mincho"/>
                <w:lang w:eastAsia="ja-JP"/>
              </w:rPr>
              <w:t>pecial Requirement</w:t>
            </w:r>
          </w:p>
        </w:tc>
        <w:tc>
          <w:tcPr>
            <w:tcW w:w="4395" w:type="dxa"/>
          </w:tcPr>
          <w:p w14:paraId="6C0F87E8" w14:textId="77777777" w:rsidR="00FB1378" w:rsidRPr="00ED6127" w:rsidRDefault="00FB1378" w:rsidP="001D2C32">
            <w:pPr>
              <w:rPr>
                <w:rFonts w:eastAsia="MS Mincho"/>
                <w:lang w:eastAsia="ja-JP"/>
              </w:rPr>
            </w:pPr>
            <w:r w:rsidRPr="00ED6127">
              <w:rPr>
                <w:lang w:eastAsia="ja-JP"/>
              </w:rPr>
              <w:t>Spread bandwidth is 450 MHz or higher</w:t>
            </w:r>
          </w:p>
        </w:tc>
      </w:tr>
    </w:tbl>
    <w:p w14:paraId="161AEBA9" w14:textId="77777777" w:rsidR="00FB1378" w:rsidRPr="00ED6127" w:rsidRDefault="00FB1378" w:rsidP="00FB1378">
      <w:pPr>
        <w:pStyle w:val="ListParagraph"/>
        <w:spacing w:before="120"/>
        <w:ind w:left="1232"/>
        <w:rPr>
          <w:rFonts w:eastAsia="MS Mincho"/>
          <w:lang w:eastAsia="ja-JP"/>
        </w:rPr>
      </w:pPr>
    </w:p>
    <w:p w14:paraId="3738DD87" w14:textId="77777777" w:rsidR="00E97E3C" w:rsidRPr="00ED6127" w:rsidRDefault="00E97E3C" w:rsidP="00E97E3C">
      <w:pPr>
        <w:jc w:val="both"/>
        <w:rPr>
          <w:lang w:eastAsia="ko-KR"/>
        </w:rPr>
      </w:pPr>
    </w:p>
    <w:p w14:paraId="1B97641B" w14:textId="781DD738" w:rsidR="00E97E3C" w:rsidRPr="00ED6127" w:rsidRDefault="00E97E3C" w:rsidP="00ED7154">
      <w:pPr>
        <w:pStyle w:val="Heading3"/>
        <w:numPr>
          <w:ilvl w:val="2"/>
          <w:numId w:val="29"/>
        </w:numPr>
        <w:ind w:leftChars="0"/>
        <w:rPr>
          <w:lang w:eastAsia="ko-KR"/>
        </w:rPr>
      </w:pPr>
      <w:bookmarkStart w:id="64" w:name="_Toc208302353"/>
      <w:r w:rsidRPr="00ED6127">
        <w:rPr>
          <w:rFonts w:ascii="Times New Roman" w:hAnsi="Times New Roman" w:cs="Times New Roman"/>
          <w:lang w:eastAsia="ko-KR"/>
        </w:rPr>
        <w:t>Road radar in Republic of Korea</w:t>
      </w:r>
      <w:bookmarkEnd w:id="64"/>
    </w:p>
    <w:p w14:paraId="01E2A080" w14:textId="77777777" w:rsidR="00DD5989" w:rsidRPr="00ED6127" w:rsidRDefault="00DD5989" w:rsidP="00E97E3C">
      <w:pPr>
        <w:jc w:val="both"/>
        <w:rPr>
          <w:rFonts w:eastAsia="MS Mincho"/>
          <w:lang w:eastAsia="ja-JP"/>
        </w:rPr>
      </w:pPr>
    </w:p>
    <w:p w14:paraId="2C7EA1D8" w14:textId="3D285F7E" w:rsidR="00E97E3C" w:rsidRPr="00ED6127" w:rsidRDefault="000963E5" w:rsidP="00ED7154">
      <w:pPr>
        <w:ind w:firstLineChars="50" w:firstLine="120"/>
        <w:jc w:val="both"/>
        <w:rPr>
          <w:lang w:eastAsia="ko-KR"/>
        </w:rPr>
      </w:pPr>
      <w:r w:rsidRPr="00ED6127">
        <w:rPr>
          <w:rFonts w:eastAsia="MS Mincho"/>
          <w:lang w:eastAsia="ja-JP"/>
        </w:rPr>
        <w:t xml:space="preserve">The </w:t>
      </w:r>
      <w:r w:rsidR="00E97E3C" w:rsidRPr="00ED6127">
        <w:rPr>
          <w:lang w:eastAsia="ko-KR"/>
        </w:rPr>
        <w:t xml:space="preserve">Republic of Korea uses 34 GHz </w:t>
      </w:r>
      <w:r w:rsidR="00DA13D6" w:rsidRPr="00ED6127">
        <w:rPr>
          <w:rFonts w:eastAsia="MS Mincho"/>
          <w:lang w:eastAsia="ja-JP"/>
        </w:rPr>
        <w:t>R</w:t>
      </w:r>
      <w:r w:rsidR="00E97E3C" w:rsidRPr="00ED6127">
        <w:rPr>
          <w:lang w:eastAsia="ko-KR"/>
        </w:rPr>
        <w:t xml:space="preserve">oad radar for unexpected event detection in </w:t>
      </w:r>
      <w:r w:rsidR="00DA13D6" w:rsidRPr="00ED6127">
        <w:rPr>
          <w:lang w:eastAsia="ko-KR"/>
        </w:rPr>
        <w:t>highway</w:t>
      </w:r>
      <w:r w:rsidR="00E97E3C" w:rsidRPr="00ED6127">
        <w:rPr>
          <w:lang w:eastAsia="ko-KR"/>
        </w:rPr>
        <w:t xml:space="preserve"> or tunnel environment. The </w:t>
      </w:r>
      <w:r w:rsidR="00024E9F" w:rsidRPr="00ED6127">
        <w:rPr>
          <w:rFonts w:eastAsia="MS Mincho"/>
          <w:lang w:eastAsia="ja-JP"/>
        </w:rPr>
        <w:t xml:space="preserve">operating </w:t>
      </w:r>
      <w:r w:rsidR="00E97E3C" w:rsidRPr="00ED6127">
        <w:rPr>
          <w:lang w:eastAsia="ko-KR"/>
        </w:rPr>
        <w:t>frequency range is 34.275</w:t>
      </w:r>
      <w:r w:rsidR="005148B6" w:rsidRPr="00ED6127">
        <w:rPr>
          <w:rFonts w:eastAsia="Yu Gothic"/>
          <w:color w:val="000000"/>
          <w:sz w:val="20"/>
          <w:szCs w:val="20"/>
        </w:rPr>
        <w:t>–</w:t>
      </w:r>
      <w:r w:rsidR="00E97E3C" w:rsidRPr="00ED6127">
        <w:rPr>
          <w:lang w:eastAsia="ko-KR"/>
        </w:rPr>
        <w:t xml:space="preserve">34.875 GHz and the maximum </w:t>
      </w:r>
      <w:r w:rsidR="00E97E3C" w:rsidRPr="00ED6127">
        <w:rPr>
          <w:lang w:eastAsia="ko-KR"/>
        </w:rPr>
        <w:lastRenderedPageBreak/>
        <w:t>output power is 100</w:t>
      </w:r>
      <w:r w:rsidR="00EA0A12" w:rsidRPr="00ED6127">
        <w:rPr>
          <w:rFonts w:eastAsia="MS Mincho"/>
          <w:lang w:eastAsia="ja-JP"/>
        </w:rPr>
        <w:t xml:space="preserve"> </w:t>
      </w:r>
      <w:proofErr w:type="spellStart"/>
      <w:r w:rsidR="00E97E3C" w:rsidRPr="00ED6127">
        <w:rPr>
          <w:lang w:eastAsia="ko-KR"/>
        </w:rPr>
        <w:t>mW</w:t>
      </w:r>
      <w:proofErr w:type="spellEnd"/>
      <w:r w:rsidR="00E97E3C" w:rsidRPr="00ED6127">
        <w:rPr>
          <w:lang w:eastAsia="ko-KR"/>
        </w:rPr>
        <w:t xml:space="preserve">. </w:t>
      </w:r>
      <w:r w:rsidR="00DD5989" w:rsidRPr="00ED6127">
        <w:rPr>
          <w:lang w:eastAsia="ko-KR"/>
        </w:rPr>
        <w:t xml:space="preserve">This </w:t>
      </w:r>
      <w:r w:rsidR="00457937" w:rsidRPr="00ED6127">
        <w:rPr>
          <w:rFonts w:eastAsia="MS Mincho"/>
          <w:lang w:eastAsia="ja-JP"/>
        </w:rPr>
        <w:t xml:space="preserve">Road radar </w:t>
      </w:r>
      <w:r w:rsidR="00DD5989" w:rsidRPr="00ED6127">
        <w:rPr>
          <w:lang w:eastAsia="ko-KR"/>
        </w:rPr>
        <w:t xml:space="preserve">is similar </w:t>
      </w:r>
      <w:r w:rsidR="00024E9F" w:rsidRPr="00ED6127">
        <w:rPr>
          <w:rFonts w:eastAsia="MS Mincho"/>
          <w:lang w:eastAsia="ja-JP"/>
        </w:rPr>
        <w:t xml:space="preserve">in </w:t>
      </w:r>
      <w:r w:rsidR="00DD5989" w:rsidRPr="00ED6127">
        <w:rPr>
          <w:lang w:eastAsia="ko-KR"/>
        </w:rPr>
        <w:t>application to the infrastructure radar described in Section 5.2.</w:t>
      </w:r>
      <w:r w:rsidR="00024E9F" w:rsidRPr="00ED6127">
        <w:rPr>
          <w:rFonts w:eastAsia="MS Mincho"/>
          <w:lang w:eastAsia="ja-JP"/>
        </w:rPr>
        <w:t xml:space="preserve"> </w:t>
      </w:r>
      <w:r w:rsidR="00457937" w:rsidRPr="00ED6127">
        <w:rPr>
          <w:rFonts w:eastAsia="MS Mincho"/>
          <w:lang w:eastAsia="ja-JP"/>
        </w:rPr>
        <w:t>T</w:t>
      </w:r>
      <w:r w:rsidR="00E97E3C" w:rsidRPr="00ED6127">
        <w:rPr>
          <w:lang w:eastAsia="ko-KR"/>
        </w:rPr>
        <w:t xml:space="preserve">able </w:t>
      </w:r>
      <w:r w:rsidR="00AA13D8" w:rsidRPr="00ED6127">
        <w:rPr>
          <w:rFonts w:eastAsia="MS Mincho"/>
          <w:lang w:eastAsia="ja-JP"/>
        </w:rPr>
        <w:t>6.5</w:t>
      </w:r>
      <w:r w:rsidR="00E97E3C" w:rsidRPr="00ED6127">
        <w:rPr>
          <w:lang w:eastAsia="ko-KR"/>
        </w:rPr>
        <w:t xml:space="preserve"> describes the technical characteristics of </w:t>
      </w:r>
      <w:r w:rsidR="00024E9F" w:rsidRPr="00ED6127">
        <w:rPr>
          <w:rFonts w:eastAsia="MS Mincho"/>
          <w:lang w:eastAsia="ja-JP"/>
        </w:rPr>
        <w:t xml:space="preserve">the </w:t>
      </w:r>
      <w:r w:rsidRPr="00ED6127">
        <w:rPr>
          <w:rFonts w:eastAsia="MS Mincho"/>
          <w:lang w:eastAsia="ja-JP"/>
        </w:rPr>
        <w:t>R</w:t>
      </w:r>
      <w:r w:rsidR="00E97E3C" w:rsidRPr="00ED6127">
        <w:rPr>
          <w:lang w:eastAsia="ko-KR"/>
        </w:rPr>
        <w:t>oad radar</w:t>
      </w:r>
      <w:r w:rsidR="00AA13D8" w:rsidRPr="00ED6127">
        <w:rPr>
          <w:rFonts w:eastAsia="MS Mincho"/>
          <w:vertAlign w:val="superscript"/>
          <w:lang w:eastAsia="ja-JP"/>
        </w:rPr>
        <w:t>[</w:t>
      </w:r>
      <w:r w:rsidR="0020226A">
        <w:rPr>
          <w:rFonts w:eastAsia="MS Mincho" w:hint="eastAsia"/>
          <w:vertAlign w:val="superscript"/>
          <w:lang w:eastAsia="ja-JP"/>
        </w:rPr>
        <w:t>7</w:t>
      </w:r>
      <w:r w:rsidR="00AA13D8" w:rsidRPr="00ED6127">
        <w:rPr>
          <w:rFonts w:eastAsia="MS Mincho"/>
          <w:vertAlign w:val="superscript"/>
          <w:lang w:eastAsia="ja-JP"/>
        </w:rPr>
        <w:t>]</w:t>
      </w:r>
      <w:r w:rsidR="00E97E3C" w:rsidRPr="00ED6127">
        <w:rPr>
          <w:lang w:eastAsia="ko-KR"/>
        </w:rPr>
        <w:t>.</w:t>
      </w:r>
    </w:p>
    <w:p w14:paraId="1113B5E9" w14:textId="77777777" w:rsidR="00E97E3C" w:rsidRPr="00ED6127" w:rsidRDefault="00E97E3C" w:rsidP="00E97E3C">
      <w:pPr>
        <w:jc w:val="both"/>
        <w:rPr>
          <w:lang w:eastAsia="ko-KR"/>
        </w:rPr>
      </w:pPr>
    </w:p>
    <w:p w14:paraId="3C366856" w14:textId="20DB7CFE" w:rsidR="00E97E3C" w:rsidRPr="00ED6127" w:rsidRDefault="00E97E3C" w:rsidP="00E97E3C">
      <w:pPr>
        <w:jc w:val="center"/>
        <w:rPr>
          <w:b/>
          <w:bCs/>
          <w:lang w:eastAsia="ko-KR"/>
        </w:rPr>
      </w:pPr>
      <w:r w:rsidRPr="00ED6127">
        <w:rPr>
          <w:b/>
          <w:bCs/>
          <w:lang w:eastAsia="ko-KR"/>
        </w:rPr>
        <w:t xml:space="preserve">Table </w:t>
      </w:r>
      <w:r w:rsidRPr="00ED6127">
        <w:rPr>
          <w:rFonts w:eastAsia="MS Mincho"/>
          <w:b/>
          <w:bCs/>
          <w:lang w:eastAsia="ja-JP"/>
        </w:rPr>
        <w:t>6.5</w:t>
      </w:r>
      <w:r w:rsidRPr="00ED6127">
        <w:rPr>
          <w:b/>
          <w:bCs/>
          <w:lang w:eastAsia="ko-KR"/>
        </w:rPr>
        <w:t xml:space="preserve"> technical characteristics of road radar.</w:t>
      </w:r>
    </w:p>
    <w:p w14:paraId="0E4D8A08" w14:textId="77777777" w:rsidR="00E97E3C" w:rsidRPr="00ED6127" w:rsidRDefault="00E97E3C" w:rsidP="00E97E3C">
      <w:pPr>
        <w:jc w:val="center"/>
        <w:rPr>
          <w:lang w:eastAsia="ko-KR"/>
        </w:rPr>
      </w:pPr>
    </w:p>
    <w:tbl>
      <w:tblPr>
        <w:tblStyle w:val="TableGrid"/>
        <w:tblW w:w="8359" w:type="dxa"/>
        <w:jc w:val="center"/>
        <w:tblLook w:val="04A0" w:firstRow="1" w:lastRow="0" w:firstColumn="1" w:lastColumn="0" w:noHBand="0" w:noVBand="1"/>
      </w:tblPr>
      <w:tblGrid>
        <w:gridCol w:w="3256"/>
        <w:gridCol w:w="5103"/>
      </w:tblGrid>
      <w:tr w:rsidR="00E97E3C" w:rsidRPr="00ED6127" w14:paraId="33A4EA65" w14:textId="77777777" w:rsidTr="008E59EA">
        <w:trPr>
          <w:jc w:val="center"/>
        </w:trPr>
        <w:tc>
          <w:tcPr>
            <w:tcW w:w="3256" w:type="dxa"/>
            <w:shd w:val="clear" w:color="auto" w:fill="F2F2F2" w:themeFill="background1" w:themeFillShade="F2"/>
            <w:vAlign w:val="center"/>
          </w:tcPr>
          <w:p w14:paraId="4FB4FFC4" w14:textId="77777777" w:rsidR="00E97E3C" w:rsidRPr="00ED6127" w:rsidRDefault="00E97E3C" w:rsidP="008E59EA">
            <w:pPr>
              <w:jc w:val="center"/>
              <w:rPr>
                <w:color w:val="000000" w:themeColor="text1"/>
              </w:rPr>
            </w:pPr>
            <w:r w:rsidRPr="00ED6127">
              <w:rPr>
                <w:color w:val="000000" w:themeColor="text1"/>
              </w:rPr>
              <w:t>Parameters</w:t>
            </w:r>
          </w:p>
        </w:tc>
        <w:tc>
          <w:tcPr>
            <w:tcW w:w="5103" w:type="dxa"/>
            <w:shd w:val="clear" w:color="auto" w:fill="F2F2F2" w:themeFill="background1" w:themeFillShade="F2"/>
            <w:vAlign w:val="center"/>
          </w:tcPr>
          <w:p w14:paraId="6DC4D825" w14:textId="77777777" w:rsidR="00E97E3C" w:rsidRPr="00ED6127" w:rsidRDefault="00E97E3C" w:rsidP="008E59EA">
            <w:pPr>
              <w:jc w:val="center"/>
              <w:rPr>
                <w:color w:val="000000" w:themeColor="text1"/>
                <w:lang w:eastAsia="ko-KR"/>
              </w:rPr>
            </w:pPr>
            <w:r w:rsidRPr="00ED6127">
              <w:rPr>
                <w:color w:val="000000" w:themeColor="text1"/>
                <w:lang w:eastAsia="ko-KR"/>
              </w:rPr>
              <w:t>Technical Values</w:t>
            </w:r>
          </w:p>
        </w:tc>
      </w:tr>
      <w:tr w:rsidR="00E97E3C" w:rsidRPr="00ED6127" w14:paraId="05557547" w14:textId="77777777" w:rsidTr="008E59EA">
        <w:trPr>
          <w:jc w:val="center"/>
        </w:trPr>
        <w:tc>
          <w:tcPr>
            <w:tcW w:w="3256" w:type="dxa"/>
            <w:vAlign w:val="center"/>
          </w:tcPr>
          <w:p w14:paraId="58C0EE58" w14:textId="77777777" w:rsidR="00E97E3C" w:rsidRPr="00ED6127" w:rsidRDefault="00E97E3C" w:rsidP="008E59EA">
            <w:pPr>
              <w:ind w:leftChars="73" w:left="175"/>
              <w:rPr>
                <w:color w:val="000000" w:themeColor="text1"/>
              </w:rPr>
            </w:pPr>
            <w:r w:rsidRPr="00ED6127">
              <w:rPr>
                <w:color w:val="000000" w:themeColor="text1"/>
              </w:rPr>
              <w:t xml:space="preserve">Application </w:t>
            </w:r>
          </w:p>
        </w:tc>
        <w:tc>
          <w:tcPr>
            <w:tcW w:w="5103" w:type="dxa"/>
            <w:vAlign w:val="center"/>
          </w:tcPr>
          <w:p w14:paraId="7C849502" w14:textId="77777777" w:rsidR="00E97E3C" w:rsidRPr="00ED6127" w:rsidRDefault="00E97E3C" w:rsidP="008E59EA">
            <w:pPr>
              <w:ind w:leftChars="71" w:left="170"/>
              <w:rPr>
                <w:color w:val="000000" w:themeColor="text1"/>
              </w:rPr>
            </w:pPr>
            <w:r w:rsidRPr="00ED6127">
              <w:rPr>
                <w:color w:val="000000" w:themeColor="text1"/>
              </w:rPr>
              <w:t>Road radar for unexpected event detection</w:t>
            </w:r>
          </w:p>
        </w:tc>
      </w:tr>
      <w:tr w:rsidR="00E97E3C" w:rsidRPr="00ED6127" w14:paraId="23616F03" w14:textId="77777777" w:rsidTr="008E59EA">
        <w:trPr>
          <w:jc w:val="center"/>
        </w:trPr>
        <w:tc>
          <w:tcPr>
            <w:tcW w:w="3256" w:type="dxa"/>
            <w:vAlign w:val="center"/>
          </w:tcPr>
          <w:p w14:paraId="3A80C889" w14:textId="77777777" w:rsidR="00E97E3C" w:rsidRPr="00ED6127" w:rsidRDefault="00E97E3C" w:rsidP="008E59EA">
            <w:pPr>
              <w:ind w:leftChars="73" w:left="175"/>
              <w:rPr>
                <w:color w:val="000000" w:themeColor="text1"/>
              </w:rPr>
            </w:pPr>
            <w:r w:rsidRPr="00ED6127">
              <w:rPr>
                <w:color w:val="000000" w:themeColor="text1"/>
              </w:rPr>
              <w:t>Frequency Range</w:t>
            </w:r>
          </w:p>
        </w:tc>
        <w:tc>
          <w:tcPr>
            <w:tcW w:w="5103" w:type="dxa"/>
            <w:vAlign w:val="center"/>
          </w:tcPr>
          <w:p w14:paraId="7999FBE5" w14:textId="40B625E9" w:rsidR="00E97E3C" w:rsidRPr="00ED6127" w:rsidRDefault="00E97E3C" w:rsidP="008E59EA">
            <w:pPr>
              <w:ind w:leftChars="71" w:left="170"/>
              <w:rPr>
                <w:color w:val="000000" w:themeColor="text1"/>
              </w:rPr>
            </w:pPr>
            <w:r w:rsidRPr="00ED6127">
              <w:rPr>
                <w:color w:val="000000" w:themeColor="text1"/>
              </w:rPr>
              <w:t>34</w:t>
            </w:r>
            <w:r w:rsidRPr="00ED6127">
              <w:rPr>
                <w:color w:val="000000" w:themeColor="text1"/>
                <w:lang w:eastAsia="ko-KR"/>
              </w:rPr>
              <w:t>.275</w:t>
            </w:r>
            <w:r w:rsidR="005148B6" w:rsidRPr="00ED6127">
              <w:rPr>
                <w:rFonts w:eastAsia="Yu Gothic"/>
                <w:color w:val="000000"/>
                <w:sz w:val="20"/>
                <w:szCs w:val="20"/>
              </w:rPr>
              <w:t>–</w:t>
            </w:r>
            <w:r w:rsidRPr="00ED6127">
              <w:rPr>
                <w:color w:val="000000" w:themeColor="text1"/>
              </w:rPr>
              <w:t>3</w:t>
            </w:r>
            <w:r w:rsidRPr="00ED6127">
              <w:rPr>
                <w:color w:val="000000" w:themeColor="text1"/>
                <w:lang w:eastAsia="ko-KR"/>
              </w:rPr>
              <w:t xml:space="preserve">4.875 </w:t>
            </w:r>
            <w:r w:rsidRPr="00ED6127">
              <w:rPr>
                <w:color w:val="000000" w:themeColor="text1"/>
              </w:rPr>
              <w:t>GHz</w:t>
            </w:r>
          </w:p>
        </w:tc>
      </w:tr>
      <w:tr w:rsidR="00E97E3C" w:rsidRPr="00ED6127" w14:paraId="33C06093" w14:textId="77777777" w:rsidTr="008E59EA">
        <w:trPr>
          <w:jc w:val="center"/>
        </w:trPr>
        <w:tc>
          <w:tcPr>
            <w:tcW w:w="3256" w:type="dxa"/>
            <w:vAlign w:val="center"/>
          </w:tcPr>
          <w:p w14:paraId="6BEC9270" w14:textId="77777777" w:rsidR="00E97E3C" w:rsidRPr="00ED6127" w:rsidRDefault="00E97E3C" w:rsidP="008E59EA">
            <w:pPr>
              <w:ind w:leftChars="73" w:left="175"/>
              <w:rPr>
                <w:color w:val="000000" w:themeColor="text1"/>
              </w:rPr>
            </w:pPr>
            <w:r w:rsidRPr="00ED6127">
              <w:rPr>
                <w:color w:val="000000" w:themeColor="text1"/>
              </w:rPr>
              <w:t>RF Output Power</w:t>
            </w:r>
          </w:p>
        </w:tc>
        <w:tc>
          <w:tcPr>
            <w:tcW w:w="5103" w:type="dxa"/>
            <w:vAlign w:val="center"/>
          </w:tcPr>
          <w:p w14:paraId="6DBAD669" w14:textId="46B70737" w:rsidR="00E97E3C" w:rsidRPr="00ED6127" w:rsidRDefault="00E97E3C" w:rsidP="008E59EA">
            <w:pPr>
              <w:ind w:leftChars="71" w:left="170"/>
              <w:rPr>
                <w:color w:val="000000" w:themeColor="text1"/>
              </w:rPr>
            </w:pPr>
            <w:r w:rsidRPr="00ED6127">
              <w:rPr>
                <w:color w:val="000000" w:themeColor="text1"/>
              </w:rPr>
              <w:t>Maximum 100</w:t>
            </w:r>
            <w:r w:rsidR="00DA13D6" w:rsidRPr="00ED6127">
              <w:rPr>
                <w:rFonts w:eastAsia="MS Mincho"/>
                <w:color w:val="000000" w:themeColor="text1"/>
                <w:lang w:eastAsia="ja-JP"/>
              </w:rPr>
              <w:t xml:space="preserve"> </w:t>
            </w:r>
            <w:proofErr w:type="spellStart"/>
            <w:r w:rsidRPr="00ED6127">
              <w:rPr>
                <w:color w:val="000000" w:themeColor="text1"/>
              </w:rPr>
              <w:t>mW</w:t>
            </w:r>
            <w:proofErr w:type="spellEnd"/>
          </w:p>
        </w:tc>
      </w:tr>
      <w:tr w:rsidR="00E97E3C" w:rsidRPr="00ED6127" w14:paraId="3B9ACBA1" w14:textId="77777777" w:rsidTr="008E59EA">
        <w:trPr>
          <w:jc w:val="center"/>
        </w:trPr>
        <w:tc>
          <w:tcPr>
            <w:tcW w:w="3256" w:type="dxa"/>
            <w:vAlign w:val="center"/>
          </w:tcPr>
          <w:p w14:paraId="7645A690" w14:textId="77777777" w:rsidR="00E97E3C" w:rsidRPr="00ED6127" w:rsidRDefault="00E97E3C" w:rsidP="008E59EA">
            <w:pPr>
              <w:ind w:leftChars="73" w:left="175"/>
              <w:rPr>
                <w:color w:val="000000" w:themeColor="text1"/>
              </w:rPr>
            </w:pPr>
            <w:r w:rsidRPr="00ED6127">
              <w:rPr>
                <w:color w:val="000000" w:themeColor="text1"/>
              </w:rPr>
              <w:t>Antenna Input Power Density</w:t>
            </w:r>
          </w:p>
        </w:tc>
        <w:tc>
          <w:tcPr>
            <w:tcW w:w="5103" w:type="dxa"/>
            <w:vAlign w:val="center"/>
          </w:tcPr>
          <w:p w14:paraId="6913E73C" w14:textId="7D2C735F" w:rsidR="00E97E3C" w:rsidRPr="00ED6127" w:rsidRDefault="00E97E3C" w:rsidP="008E59EA">
            <w:pPr>
              <w:ind w:leftChars="71" w:left="170"/>
              <w:rPr>
                <w:color w:val="000000" w:themeColor="text1"/>
              </w:rPr>
            </w:pPr>
            <w:r w:rsidRPr="00ED6127">
              <w:rPr>
                <w:color w:val="000000" w:themeColor="text1"/>
              </w:rPr>
              <w:t>8</w:t>
            </w:r>
            <w:r w:rsidR="00DD5989" w:rsidRPr="00ED6127">
              <w:rPr>
                <w:rFonts w:eastAsia="MS Mincho"/>
                <w:color w:val="000000" w:themeColor="text1"/>
                <w:lang w:eastAsia="ja-JP"/>
              </w:rPr>
              <w:t xml:space="preserve"> </w:t>
            </w:r>
            <w:r w:rsidRPr="00ED6127">
              <w:rPr>
                <w:color w:val="000000" w:themeColor="text1"/>
              </w:rPr>
              <w:t>dBm/MHz</w:t>
            </w:r>
          </w:p>
        </w:tc>
      </w:tr>
      <w:tr w:rsidR="00E97E3C" w:rsidRPr="00ED6127" w14:paraId="0460F91F" w14:textId="77777777" w:rsidTr="008E59EA">
        <w:trPr>
          <w:jc w:val="center"/>
        </w:trPr>
        <w:tc>
          <w:tcPr>
            <w:tcW w:w="3256" w:type="dxa"/>
            <w:vAlign w:val="center"/>
          </w:tcPr>
          <w:p w14:paraId="3C82A95E" w14:textId="77777777" w:rsidR="00E97E3C" w:rsidRPr="00ED6127" w:rsidRDefault="00E97E3C" w:rsidP="008E59EA">
            <w:pPr>
              <w:ind w:leftChars="73" w:left="175"/>
              <w:rPr>
                <w:color w:val="000000" w:themeColor="text1"/>
              </w:rPr>
            </w:pPr>
            <w:r w:rsidRPr="00ED6127">
              <w:rPr>
                <w:color w:val="000000" w:themeColor="text1"/>
              </w:rPr>
              <w:t>Average EIRP</w:t>
            </w:r>
          </w:p>
        </w:tc>
        <w:tc>
          <w:tcPr>
            <w:tcW w:w="5103" w:type="dxa"/>
            <w:vAlign w:val="center"/>
          </w:tcPr>
          <w:p w14:paraId="7BA858BB" w14:textId="0CCBB64E" w:rsidR="00E97E3C" w:rsidRPr="00ED6127" w:rsidRDefault="00E97E3C" w:rsidP="008E59EA">
            <w:pPr>
              <w:ind w:leftChars="71" w:left="170"/>
              <w:rPr>
                <w:color w:val="000000" w:themeColor="text1"/>
              </w:rPr>
            </w:pPr>
            <w:r w:rsidRPr="00ED6127">
              <w:rPr>
                <w:color w:val="000000" w:themeColor="text1"/>
              </w:rPr>
              <w:t>Less than 45</w:t>
            </w:r>
            <w:r w:rsidR="005A2709" w:rsidRPr="00ED6127">
              <w:rPr>
                <w:rFonts w:eastAsia="MS Mincho"/>
                <w:color w:val="000000" w:themeColor="text1"/>
                <w:lang w:eastAsia="ja-JP"/>
              </w:rPr>
              <w:t xml:space="preserve"> </w:t>
            </w:r>
            <w:r w:rsidRPr="00ED6127">
              <w:rPr>
                <w:color w:val="000000" w:themeColor="text1"/>
              </w:rPr>
              <w:t>dBm</w:t>
            </w:r>
          </w:p>
        </w:tc>
      </w:tr>
      <w:tr w:rsidR="00E97E3C" w:rsidRPr="00ED6127" w14:paraId="707D8CB2" w14:textId="77777777" w:rsidTr="008E59EA">
        <w:trPr>
          <w:jc w:val="center"/>
        </w:trPr>
        <w:tc>
          <w:tcPr>
            <w:tcW w:w="3256" w:type="dxa"/>
            <w:vAlign w:val="center"/>
          </w:tcPr>
          <w:p w14:paraId="1741BF0E" w14:textId="77777777" w:rsidR="00E97E3C" w:rsidRPr="00ED6127" w:rsidRDefault="00E97E3C" w:rsidP="008E59EA">
            <w:pPr>
              <w:ind w:leftChars="73" w:left="175"/>
              <w:rPr>
                <w:color w:val="000000" w:themeColor="text1"/>
              </w:rPr>
            </w:pPr>
            <w:r w:rsidRPr="00ED6127">
              <w:rPr>
                <w:color w:val="000000" w:themeColor="text1"/>
              </w:rPr>
              <w:t>Peak EIRP</w:t>
            </w:r>
          </w:p>
        </w:tc>
        <w:tc>
          <w:tcPr>
            <w:tcW w:w="5103" w:type="dxa"/>
            <w:vAlign w:val="center"/>
          </w:tcPr>
          <w:p w14:paraId="504B36AE" w14:textId="064EAED0" w:rsidR="00E97E3C" w:rsidRPr="00ED6127" w:rsidRDefault="00E97E3C" w:rsidP="008E59EA">
            <w:pPr>
              <w:ind w:leftChars="71" w:left="170"/>
              <w:rPr>
                <w:color w:val="000000" w:themeColor="text1"/>
              </w:rPr>
            </w:pPr>
            <w:r w:rsidRPr="00ED6127">
              <w:rPr>
                <w:color w:val="000000" w:themeColor="text1"/>
              </w:rPr>
              <w:t>Less than 55</w:t>
            </w:r>
            <w:r w:rsidR="005A2709" w:rsidRPr="00ED6127">
              <w:rPr>
                <w:rFonts w:eastAsia="MS Mincho"/>
                <w:color w:val="000000" w:themeColor="text1"/>
                <w:lang w:eastAsia="ja-JP"/>
              </w:rPr>
              <w:t xml:space="preserve"> </w:t>
            </w:r>
            <w:r w:rsidRPr="00ED6127">
              <w:rPr>
                <w:color w:val="000000" w:themeColor="text1"/>
              </w:rPr>
              <w:t>dBm</w:t>
            </w:r>
          </w:p>
        </w:tc>
      </w:tr>
    </w:tbl>
    <w:p w14:paraId="1B8B808D" w14:textId="77777777" w:rsidR="00E97E3C" w:rsidRPr="00ED6127" w:rsidRDefault="00E97E3C" w:rsidP="00E97E3C"/>
    <w:p w14:paraId="21CF8112" w14:textId="77777777" w:rsidR="00FB1378" w:rsidRPr="00ED6127" w:rsidRDefault="00FB1378" w:rsidP="00FB1378">
      <w:pPr>
        <w:spacing w:before="120"/>
        <w:ind w:leftChars="400" w:left="960"/>
        <w:rPr>
          <w:rFonts w:eastAsia="MS Mincho"/>
          <w:lang w:eastAsia="ja-JP"/>
        </w:rPr>
      </w:pPr>
    </w:p>
    <w:p w14:paraId="30975EBD" w14:textId="77777777" w:rsidR="00FB1378" w:rsidRPr="00ED6127" w:rsidRDefault="00FB1378" w:rsidP="00FB1378">
      <w:pPr>
        <w:pStyle w:val="Heading1"/>
        <w:numPr>
          <w:ilvl w:val="0"/>
          <w:numId w:val="29"/>
        </w:numPr>
        <w:spacing w:beforeLines="50" w:before="120"/>
        <w:ind w:leftChars="100" w:left="597" w:hanging="357"/>
        <w:jc w:val="left"/>
        <w:rPr>
          <w:b w:val="0"/>
          <w:bCs w:val="0"/>
          <w:u w:val="none"/>
          <w:lang w:eastAsia="ja-JP"/>
        </w:rPr>
      </w:pPr>
      <w:bookmarkStart w:id="65" w:name="_Toc190850786"/>
      <w:bookmarkStart w:id="66" w:name="_Toc190851583"/>
      <w:bookmarkStart w:id="67" w:name="_Toc208302354"/>
      <w:r w:rsidRPr="00ED6127">
        <w:rPr>
          <w:rFonts w:hint="eastAsia"/>
          <w:b w:val="0"/>
          <w:bCs w:val="0"/>
          <w:u w:val="none"/>
          <w:lang w:eastAsia="ja-JP"/>
        </w:rPr>
        <w:t>C</w:t>
      </w:r>
      <w:r w:rsidRPr="00ED6127">
        <w:rPr>
          <w:b w:val="0"/>
          <w:bCs w:val="0"/>
          <w:u w:val="none"/>
          <w:lang w:eastAsia="ja-JP"/>
        </w:rPr>
        <w:t>onclusion</w:t>
      </w:r>
      <w:bookmarkEnd w:id="65"/>
      <w:bookmarkEnd w:id="66"/>
      <w:bookmarkEnd w:id="67"/>
    </w:p>
    <w:p w14:paraId="3A1A5246" w14:textId="45C5732F" w:rsidR="00FB1378" w:rsidRPr="00ED6127" w:rsidRDefault="00FB1378" w:rsidP="00FB1378">
      <w:pPr>
        <w:tabs>
          <w:tab w:val="left" w:pos="1134"/>
          <w:tab w:val="left" w:pos="1871"/>
          <w:tab w:val="left" w:pos="2268"/>
        </w:tabs>
        <w:overflowPunct w:val="0"/>
        <w:autoSpaceDE w:val="0"/>
        <w:autoSpaceDN w:val="0"/>
        <w:adjustRightInd w:val="0"/>
        <w:spacing w:before="120"/>
        <w:jc w:val="both"/>
        <w:textAlignment w:val="baseline"/>
        <w:rPr>
          <w:rFonts w:eastAsiaTheme="minorEastAsia"/>
          <w:i/>
          <w:lang w:eastAsia="ja-JP"/>
        </w:rPr>
      </w:pPr>
    </w:p>
    <w:p w14:paraId="5450B1ED" w14:textId="209C80C3" w:rsidR="00D23E87" w:rsidRPr="00ED6127" w:rsidRDefault="00D23E87">
      <w:pPr>
        <w:ind w:firstLineChars="100" w:firstLine="240"/>
        <w:jc w:val="both"/>
        <w:rPr>
          <w:rFonts w:eastAsia="MS Mincho"/>
          <w:lang w:eastAsia="ja-JP"/>
        </w:rPr>
      </w:pPr>
      <w:r w:rsidRPr="00ED6127">
        <w:rPr>
          <w:rFonts w:eastAsia="MS Mincho"/>
          <w:lang w:eastAsia="ja-JP"/>
        </w:rPr>
        <w:t xml:space="preserve">This report investigates and summarizes the frequency usage status of </w:t>
      </w:r>
      <w:r w:rsidR="00694A2E" w:rsidRPr="00ED6127">
        <w:rPr>
          <w:rFonts w:eastAsia="MS Mincho"/>
          <w:lang w:eastAsia="ja-JP"/>
        </w:rPr>
        <w:t>millimeter wave</w:t>
      </w:r>
      <w:r w:rsidRPr="00ED6127">
        <w:rPr>
          <w:rFonts w:eastAsia="MS Mincho"/>
          <w:lang w:eastAsia="ja-JP"/>
        </w:rPr>
        <w:t xml:space="preserve"> radar and sensors in APT </w:t>
      </w:r>
      <w:r w:rsidR="00853F34" w:rsidRPr="00ED6127">
        <w:rPr>
          <w:rFonts w:eastAsia="MS Mincho" w:hint="eastAsia"/>
          <w:lang w:eastAsia="ja-JP"/>
        </w:rPr>
        <w:t xml:space="preserve">region </w:t>
      </w:r>
      <w:r w:rsidRPr="00ED6127">
        <w:rPr>
          <w:rFonts w:eastAsia="MS Mincho"/>
          <w:lang w:eastAsia="ja-JP"/>
        </w:rPr>
        <w:t xml:space="preserve">countries. The study </w:t>
      </w:r>
      <w:r w:rsidR="0068697B" w:rsidRPr="00ED6127">
        <w:rPr>
          <w:rFonts w:eastAsia="MS Mincho"/>
          <w:lang w:eastAsia="ja-JP"/>
        </w:rPr>
        <w:t>primar</w:t>
      </w:r>
      <w:r w:rsidR="001E57AF" w:rsidRPr="00ED6127">
        <w:rPr>
          <w:rFonts w:eastAsia="MS Mincho" w:hint="eastAsia"/>
          <w:lang w:eastAsia="ja-JP"/>
        </w:rPr>
        <w:t>il</w:t>
      </w:r>
      <w:r w:rsidR="0068697B" w:rsidRPr="00ED6127">
        <w:rPr>
          <w:rFonts w:eastAsia="MS Mincho"/>
          <w:lang w:eastAsia="ja-JP"/>
        </w:rPr>
        <w:t>y</w:t>
      </w:r>
      <w:r w:rsidR="0068697B" w:rsidRPr="00ED6127">
        <w:rPr>
          <w:rFonts w:eastAsia="MS Mincho" w:hint="eastAsia"/>
          <w:lang w:eastAsia="ja-JP"/>
        </w:rPr>
        <w:t xml:space="preserve"> </w:t>
      </w:r>
      <w:r w:rsidRPr="00ED6127">
        <w:rPr>
          <w:rFonts w:eastAsia="MS Mincho"/>
          <w:lang w:eastAsia="ja-JP"/>
        </w:rPr>
        <w:t xml:space="preserve">focused on the 24 GHz, 60 GHz, and </w:t>
      </w:r>
      <w:r w:rsidR="007821B1" w:rsidRPr="00ED6127">
        <w:rPr>
          <w:rFonts w:eastAsia="MS Mincho"/>
          <w:lang w:eastAsia="ja-JP"/>
        </w:rPr>
        <w:t>76–81</w:t>
      </w:r>
      <w:r w:rsidRPr="00ED6127">
        <w:rPr>
          <w:rFonts w:eastAsia="MS Mincho"/>
          <w:lang w:eastAsia="ja-JP"/>
        </w:rPr>
        <w:t xml:space="preserve"> GHz bands, which are increasingly utilized for purposes such as the realization of A</w:t>
      </w:r>
      <w:r w:rsidR="00771969" w:rsidRPr="00ED6127">
        <w:rPr>
          <w:rFonts w:eastAsia="MS Mincho" w:hint="eastAsia"/>
          <w:lang w:eastAsia="ja-JP"/>
        </w:rPr>
        <w:t>DAS</w:t>
      </w:r>
      <w:r w:rsidR="003C2EAB" w:rsidRPr="00ED6127">
        <w:rPr>
          <w:rFonts w:eastAsia="MS Mincho" w:hint="eastAsia"/>
          <w:lang w:eastAsia="ja-JP"/>
        </w:rPr>
        <w:t>,</w:t>
      </w:r>
      <w:r w:rsidR="00771969" w:rsidRPr="00ED6127">
        <w:rPr>
          <w:rFonts w:eastAsia="MS Mincho" w:hint="eastAsia"/>
          <w:lang w:eastAsia="ja-JP"/>
        </w:rPr>
        <w:t xml:space="preserve"> </w:t>
      </w:r>
      <w:r w:rsidR="00D57706" w:rsidRPr="00ED6127">
        <w:rPr>
          <w:rFonts w:eastAsia="MS Mincho"/>
          <w:lang w:eastAsia="ja-JP"/>
        </w:rPr>
        <w:t>AD, and</w:t>
      </w:r>
      <w:r w:rsidRPr="00ED6127">
        <w:rPr>
          <w:rFonts w:eastAsia="MS Mincho"/>
          <w:lang w:eastAsia="ja-JP"/>
        </w:rPr>
        <w:t xml:space="preserve"> ensuring </w:t>
      </w:r>
      <w:r w:rsidR="00600A8B" w:rsidRPr="00ED6127">
        <w:rPr>
          <w:rFonts w:eastAsia="MS Mincho" w:hint="eastAsia"/>
          <w:lang w:eastAsia="ja-JP"/>
        </w:rPr>
        <w:t xml:space="preserve">in-cabin </w:t>
      </w:r>
      <w:r w:rsidRPr="00ED6127">
        <w:rPr>
          <w:rFonts w:eastAsia="MS Mincho"/>
          <w:lang w:eastAsia="ja-JP"/>
        </w:rPr>
        <w:t xml:space="preserve">passenger safety. </w:t>
      </w:r>
      <w:r w:rsidR="00E43691" w:rsidRPr="00ED6127">
        <w:rPr>
          <w:rFonts w:eastAsia="MS Mincho"/>
          <w:lang w:eastAsia="ja-JP"/>
        </w:rPr>
        <w:t xml:space="preserve">In addition to vehicle-mounted systems, the study also examined the use of </w:t>
      </w:r>
      <w:r w:rsidR="00694A2E" w:rsidRPr="00ED6127">
        <w:rPr>
          <w:rFonts w:eastAsia="MS Mincho"/>
          <w:lang w:eastAsia="ja-JP"/>
        </w:rPr>
        <w:t>millimeter wave</w:t>
      </w:r>
      <w:r w:rsidR="00E43691" w:rsidRPr="00ED6127">
        <w:rPr>
          <w:rFonts w:eastAsia="MS Mincho"/>
          <w:lang w:eastAsia="ja-JP"/>
        </w:rPr>
        <w:t xml:space="preserve"> radar for infrastructure applications. </w:t>
      </w:r>
      <w:r w:rsidRPr="00ED6127">
        <w:rPr>
          <w:rFonts w:eastAsia="MS Mincho"/>
          <w:lang w:eastAsia="ja-JP"/>
        </w:rPr>
        <w:t xml:space="preserve">The findings reveal that many countries have established technical standards and regulatory frameworks to support the use of </w:t>
      </w:r>
      <w:r w:rsidR="00694A2E" w:rsidRPr="00ED6127">
        <w:rPr>
          <w:rFonts w:eastAsia="MS Mincho"/>
          <w:lang w:eastAsia="ja-JP"/>
        </w:rPr>
        <w:t>millimeter wave</w:t>
      </w:r>
      <w:r w:rsidRPr="00ED6127">
        <w:rPr>
          <w:rFonts w:eastAsia="MS Mincho"/>
          <w:lang w:eastAsia="ja-JP"/>
        </w:rPr>
        <w:t xml:space="preserve"> technologies. However, it </w:t>
      </w:r>
      <w:r w:rsidR="004C7C10" w:rsidRPr="00ED6127">
        <w:rPr>
          <w:rFonts w:eastAsia="MS Mincho" w:hint="eastAsia"/>
          <w:lang w:eastAsia="ja-JP"/>
        </w:rPr>
        <w:t>is</w:t>
      </w:r>
      <w:r w:rsidRPr="00ED6127">
        <w:rPr>
          <w:rFonts w:eastAsia="MS Mincho"/>
          <w:lang w:eastAsia="ja-JP"/>
        </w:rPr>
        <w:t xml:space="preserve"> also found that in some cases, frequency allocations, power output limits, and application-specific restrictions are imposed.</w:t>
      </w:r>
    </w:p>
    <w:p w14:paraId="5D265905" w14:textId="59C479B0" w:rsidR="005A2709" w:rsidRPr="00ED6127" w:rsidRDefault="005A2709" w:rsidP="00ED7154">
      <w:pPr>
        <w:ind w:firstLineChars="50" w:firstLine="120"/>
        <w:jc w:val="both"/>
        <w:rPr>
          <w:rFonts w:eastAsia="MS Mincho"/>
          <w:lang w:eastAsia="ja-JP"/>
        </w:rPr>
      </w:pPr>
      <w:r w:rsidRPr="00ED6127">
        <w:rPr>
          <w:rFonts w:eastAsia="MS Mincho"/>
          <w:lang w:eastAsia="ja-JP"/>
        </w:rPr>
        <w:t xml:space="preserve">In addition to the three primary bands, examples of </w:t>
      </w:r>
      <w:r w:rsidR="00694A2E" w:rsidRPr="00ED6127">
        <w:rPr>
          <w:rFonts w:eastAsia="MS Mincho"/>
          <w:lang w:eastAsia="ja-JP"/>
        </w:rPr>
        <w:t>millimeter wave</w:t>
      </w:r>
      <w:r w:rsidRPr="00ED6127">
        <w:rPr>
          <w:rFonts w:eastAsia="MS Mincho"/>
          <w:lang w:eastAsia="ja-JP"/>
        </w:rPr>
        <w:t xml:space="preserve"> usage in other frequency ranges are also identified, indicating continued expectations for the use of </w:t>
      </w:r>
      <w:r w:rsidR="00694A2E" w:rsidRPr="00ED6127">
        <w:rPr>
          <w:rFonts w:eastAsia="MS Mincho"/>
          <w:lang w:eastAsia="ja-JP"/>
        </w:rPr>
        <w:t>millimeter wave</w:t>
      </w:r>
      <w:r w:rsidRPr="00ED6127">
        <w:rPr>
          <w:rFonts w:eastAsia="MS Mincho"/>
          <w:lang w:eastAsia="ja-JP"/>
        </w:rPr>
        <w:t xml:space="preserve"> bands in radar and sensing applications.</w:t>
      </w:r>
    </w:p>
    <w:p w14:paraId="0CC6CC18" w14:textId="77777777" w:rsidR="00D23E87" w:rsidRPr="00ED6127" w:rsidRDefault="00D23E87" w:rsidP="00FB1378">
      <w:pPr>
        <w:jc w:val="both"/>
        <w:rPr>
          <w:rFonts w:eastAsia="MS Mincho"/>
          <w:lang w:eastAsia="ja-JP"/>
        </w:rPr>
      </w:pPr>
    </w:p>
    <w:p w14:paraId="5F94EE75" w14:textId="77777777" w:rsidR="004C4F35" w:rsidRPr="00ED6127" w:rsidRDefault="004C4F35" w:rsidP="00FB1378">
      <w:pPr>
        <w:jc w:val="both"/>
        <w:rPr>
          <w:rFonts w:eastAsia="MS Mincho"/>
          <w:lang w:eastAsia="ja-JP"/>
        </w:rPr>
      </w:pPr>
    </w:p>
    <w:p w14:paraId="2320A318" w14:textId="77777777" w:rsidR="00FB1378" w:rsidRPr="00ED6127" w:rsidRDefault="00FB1378" w:rsidP="00FB1378">
      <w:pPr>
        <w:pStyle w:val="Heading1"/>
        <w:jc w:val="left"/>
        <w:rPr>
          <w:lang w:eastAsia="ja-JP"/>
        </w:rPr>
      </w:pPr>
      <w:bookmarkStart w:id="68" w:name="_Toc190850787"/>
      <w:bookmarkStart w:id="69" w:name="_Toc190851584"/>
      <w:bookmarkStart w:id="70" w:name="_Toc208302355"/>
      <w:r w:rsidRPr="00ED6127">
        <w:rPr>
          <w:lang w:eastAsia="ja-JP"/>
        </w:rPr>
        <w:t>References</w:t>
      </w:r>
      <w:bookmarkEnd w:id="68"/>
      <w:bookmarkEnd w:id="69"/>
      <w:bookmarkEnd w:id="70"/>
    </w:p>
    <w:p w14:paraId="361D8CC9" w14:textId="77777777" w:rsidR="00FB1378" w:rsidRPr="00ED6127" w:rsidRDefault="00FB1378" w:rsidP="00FB1378">
      <w:pPr>
        <w:jc w:val="both"/>
        <w:rPr>
          <w:rFonts w:eastAsia="MS Mincho"/>
          <w:lang w:eastAsia="ja-JP"/>
        </w:rPr>
      </w:pPr>
      <w:r w:rsidRPr="00ED6127">
        <w:rPr>
          <w:rFonts w:eastAsia="MS Mincho"/>
          <w:lang w:eastAsia="ja-JP"/>
        </w:rPr>
        <w:tab/>
      </w:r>
    </w:p>
    <w:p w14:paraId="5F3EB7DD" w14:textId="19C25732" w:rsidR="002C3DF6" w:rsidRPr="00ED6127" w:rsidRDefault="002C3DF6" w:rsidP="002C3DF6">
      <w:pPr>
        <w:pStyle w:val="ListParagraph"/>
        <w:numPr>
          <w:ilvl w:val="0"/>
          <w:numId w:val="50"/>
        </w:numPr>
        <w:jc w:val="both"/>
        <w:rPr>
          <w:rFonts w:eastAsia="MS Mincho"/>
          <w:lang w:eastAsia="ja-JP"/>
        </w:rPr>
      </w:pPr>
      <w:r w:rsidRPr="00ED6127">
        <w:rPr>
          <w:rFonts w:eastAsia="MS Mincho"/>
          <w:lang w:eastAsia="ja-JP"/>
        </w:rPr>
        <w:t>Y Nakagawa, “Development of Practical Roadside Sensor Utilizing Millimeter-Wave Radar Technology”, SIP-</w:t>
      </w:r>
      <w:proofErr w:type="spellStart"/>
      <w:r w:rsidRPr="00ED6127">
        <w:rPr>
          <w:rFonts w:eastAsia="MS Mincho"/>
          <w:lang w:eastAsia="ja-JP"/>
        </w:rPr>
        <w:t>adus</w:t>
      </w:r>
      <w:proofErr w:type="spellEnd"/>
      <w:r w:rsidRPr="00ED6127">
        <w:rPr>
          <w:rFonts w:eastAsia="MS Mincho"/>
          <w:lang w:eastAsia="ja-JP"/>
        </w:rPr>
        <w:t xml:space="preserve"> Project Reports, 2014-2018,pp.102-106</w:t>
      </w:r>
    </w:p>
    <w:p w14:paraId="074CD40C" w14:textId="77777777" w:rsidR="002C3DF6" w:rsidRPr="00ED6127" w:rsidRDefault="002C3DF6" w:rsidP="00ED7154">
      <w:pPr>
        <w:pStyle w:val="ListParagraph"/>
        <w:ind w:left="440"/>
        <w:jc w:val="both"/>
        <w:rPr>
          <w:rFonts w:eastAsia="MS Mincho"/>
          <w:lang w:eastAsia="ja-JP"/>
        </w:rPr>
      </w:pPr>
    </w:p>
    <w:p w14:paraId="5DF65EF4" w14:textId="42E0BC2C" w:rsidR="00094603" w:rsidRPr="00ED6127" w:rsidRDefault="00FB1378" w:rsidP="00AC7587">
      <w:pPr>
        <w:pStyle w:val="ListParagraph"/>
        <w:numPr>
          <w:ilvl w:val="0"/>
          <w:numId w:val="50"/>
        </w:numPr>
        <w:jc w:val="both"/>
        <w:rPr>
          <w:rFonts w:eastAsia="MS Mincho"/>
          <w:lang w:eastAsia="ja-JP"/>
        </w:rPr>
      </w:pPr>
      <w:r w:rsidRPr="00ED6127">
        <w:rPr>
          <w:rFonts w:eastAsia="MS Mincho"/>
          <w:lang w:eastAsia="ja-JP"/>
        </w:rPr>
        <w:t xml:space="preserve">K Takahashi, </w:t>
      </w:r>
      <w:proofErr w:type="spellStart"/>
      <w:r w:rsidRPr="00ED6127">
        <w:rPr>
          <w:rFonts w:eastAsia="MS Mincho"/>
          <w:lang w:eastAsia="ja-JP"/>
        </w:rPr>
        <w:t>H.Yomo</w:t>
      </w:r>
      <w:proofErr w:type="spellEnd"/>
      <w:r w:rsidRPr="00ED6127">
        <w:rPr>
          <w:rFonts w:eastAsia="MS Mincho"/>
          <w:lang w:eastAsia="ja-JP"/>
        </w:rPr>
        <w:t xml:space="preserve">, T. Matsuoka, </w:t>
      </w:r>
      <w:proofErr w:type="spellStart"/>
      <w:r w:rsidRPr="00ED6127">
        <w:rPr>
          <w:rFonts w:eastAsia="MS Mincho"/>
          <w:lang w:eastAsia="ja-JP"/>
        </w:rPr>
        <w:t>J.Sato</w:t>
      </w:r>
      <w:proofErr w:type="spellEnd"/>
      <w:r w:rsidRPr="00ED6127">
        <w:rPr>
          <w:rFonts w:eastAsia="MS Mincho"/>
          <w:lang w:eastAsia="ja-JP"/>
        </w:rPr>
        <w:t xml:space="preserve">, Y. Nakagawa, M. Yasugi, </w:t>
      </w:r>
      <w:proofErr w:type="spellStart"/>
      <w:r w:rsidRPr="00ED6127">
        <w:rPr>
          <w:rFonts w:eastAsia="MS Mincho"/>
          <w:lang w:eastAsia="ja-JP"/>
        </w:rPr>
        <w:t>M.Irie</w:t>
      </w:r>
      <w:proofErr w:type="spellEnd"/>
      <w:r w:rsidRPr="00ED6127">
        <w:rPr>
          <w:rFonts w:eastAsia="MS Mincho"/>
          <w:lang w:eastAsia="ja-JP"/>
        </w:rPr>
        <w:t xml:space="preserve">, N. </w:t>
      </w:r>
      <w:proofErr w:type="spellStart"/>
      <w:r w:rsidRPr="00ED6127">
        <w:rPr>
          <w:rFonts w:eastAsia="MS Mincho"/>
          <w:lang w:eastAsia="ja-JP"/>
        </w:rPr>
        <w:t>Shirakata</w:t>
      </w:r>
      <w:proofErr w:type="spellEnd"/>
      <w:r w:rsidRPr="00ED6127">
        <w:rPr>
          <w:rFonts w:eastAsia="MS Mincho"/>
          <w:lang w:eastAsia="ja-JP"/>
        </w:rPr>
        <w:t xml:space="preserve">, K. </w:t>
      </w:r>
      <w:proofErr w:type="spellStart"/>
      <w:r w:rsidRPr="00ED6127">
        <w:rPr>
          <w:rFonts w:eastAsia="MS Mincho"/>
          <w:lang w:eastAsia="ja-JP"/>
        </w:rPr>
        <w:t>Takinami</w:t>
      </w:r>
      <w:proofErr w:type="spellEnd"/>
      <w:r w:rsidRPr="00ED6127">
        <w:rPr>
          <w:rFonts w:eastAsia="MS Mincho"/>
          <w:lang w:eastAsia="ja-JP"/>
        </w:rPr>
        <w:t>, “</w:t>
      </w:r>
      <w:r w:rsidRPr="00ED6127">
        <w:t>Evolution of Millimeter-Wave Multi-Antenna Systems in the IoT Era</w:t>
      </w:r>
      <w:r w:rsidRPr="00ED6127">
        <w:rPr>
          <w:rFonts w:eastAsia="MS Mincho"/>
          <w:lang w:eastAsia="ja-JP"/>
        </w:rPr>
        <w:t>”, IEICE Trans on Electron., Vol E100-C, No.10 October 2017</w:t>
      </w:r>
    </w:p>
    <w:p w14:paraId="3C5AE54E" w14:textId="77777777" w:rsidR="00A0715C" w:rsidRPr="00ED6127" w:rsidRDefault="00A0715C" w:rsidP="00ED7154">
      <w:pPr>
        <w:pStyle w:val="ListParagraph"/>
        <w:ind w:left="440"/>
        <w:jc w:val="both"/>
        <w:rPr>
          <w:rFonts w:eastAsia="MS Mincho"/>
          <w:lang w:eastAsia="ja-JP"/>
        </w:rPr>
      </w:pPr>
    </w:p>
    <w:p w14:paraId="78BB42BE" w14:textId="172B4B1E" w:rsidR="0004683A" w:rsidRPr="00ED6127" w:rsidRDefault="00C1395A" w:rsidP="00AC7587">
      <w:pPr>
        <w:pStyle w:val="ListParagraph"/>
        <w:numPr>
          <w:ilvl w:val="0"/>
          <w:numId w:val="50"/>
        </w:numPr>
        <w:jc w:val="both"/>
        <w:rPr>
          <w:rFonts w:eastAsia="MS Mincho"/>
          <w:lang w:val="en-GB" w:eastAsia="ja-JP"/>
        </w:rPr>
      </w:pPr>
      <w:r w:rsidRPr="00ED6127">
        <w:rPr>
          <w:lang w:val="en-GB"/>
        </w:rPr>
        <w:t>802.11-2020 - IEEE Standard for Information Technology--Telecommunications and Information Exchange between Systems - Local and Metropolitan Area Networks--Specific Requirements - Part 11: Wireless LAN Medium Access Control (MAC) and Physical Layer (PHY) Specifications,” Dec. 2021</w:t>
      </w:r>
    </w:p>
    <w:p w14:paraId="7D827CF7" w14:textId="77777777" w:rsidR="00A0715C" w:rsidRPr="00ED6127" w:rsidRDefault="00A0715C" w:rsidP="00ED7154">
      <w:pPr>
        <w:pStyle w:val="ListParagraph"/>
        <w:ind w:left="440"/>
        <w:jc w:val="both"/>
        <w:rPr>
          <w:rFonts w:eastAsia="MS Mincho"/>
          <w:lang w:val="en-GB" w:eastAsia="ja-JP"/>
        </w:rPr>
      </w:pPr>
    </w:p>
    <w:p w14:paraId="34D5E07C" w14:textId="199B5EE3" w:rsidR="00A0715C" w:rsidRPr="00ED6127" w:rsidRDefault="00245DB8" w:rsidP="00A0715C">
      <w:pPr>
        <w:pStyle w:val="ListParagraph"/>
        <w:numPr>
          <w:ilvl w:val="0"/>
          <w:numId w:val="50"/>
        </w:numPr>
        <w:jc w:val="both"/>
        <w:rPr>
          <w:rFonts w:eastAsia="MS Mincho"/>
          <w:lang w:eastAsia="ja-JP"/>
        </w:rPr>
      </w:pPr>
      <w:r w:rsidRPr="00ED6127">
        <w:rPr>
          <w:rFonts w:eastAsia="MS Mincho"/>
          <w:lang w:eastAsia="ja-JP"/>
        </w:rPr>
        <w:t>IEEE Standard for Information Technology—Telecommunications and Information Exchange Between Systems—Local and Metropolitan Area Networks—Specific Requirements—Part 11: Wireless LAN Medium Access Control (MAC) and Physical Layer (PHY) Specifications—Amendment: Enhanced Throughput for Operation in License-Exempt Bands Above 45 GHz, IEEE Std 802.11ay-2021, IEEE, 2021.</w:t>
      </w:r>
    </w:p>
    <w:p w14:paraId="59936547" w14:textId="77777777" w:rsidR="00A0715C" w:rsidRPr="00ED6127" w:rsidRDefault="00A0715C" w:rsidP="00ED7154">
      <w:pPr>
        <w:pStyle w:val="ListParagraph"/>
        <w:ind w:left="440"/>
        <w:jc w:val="both"/>
        <w:rPr>
          <w:rFonts w:eastAsia="MS Mincho"/>
          <w:lang w:eastAsia="ja-JP"/>
        </w:rPr>
      </w:pPr>
    </w:p>
    <w:p w14:paraId="29E9BADB" w14:textId="77777777" w:rsidR="00A0715C" w:rsidRPr="00ED6127" w:rsidRDefault="00A0715C" w:rsidP="00ED7154">
      <w:pPr>
        <w:pStyle w:val="ListParagraph"/>
        <w:ind w:left="440"/>
        <w:jc w:val="both"/>
        <w:rPr>
          <w:rFonts w:eastAsia="MS Mincho"/>
          <w:lang w:eastAsia="ja-JP"/>
        </w:rPr>
      </w:pPr>
    </w:p>
    <w:p w14:paraId="6A22DBB6" w14:textId="77777777" w:rsidR="00032331" w:rsidRPr="00ED6127" w:rsidRDefault="000D541D" w:rsidP="000720E4">
      <w:pPr>
        <w:pStyle w:val="ListParagraph"/>
        <w:numPr>
          <w:ilvl w:val="0"/>
          <w:numId w:val="50"/>
        </w:numPr>
        <w:jc w:val="both"/>
        <w:rPr>
          <w:rFonts w:eastAsia="MS Mincho"/>
          <w:lang w:eastAsia="ja-JP"/>
        </w:rPr>
      </w:pPr>
      <w:r w:rsidRPr="00ED6127">
        <w:t xml:space="preserve">Takayuki Kitamura, Taro Kumagai, Takumi Takei, Isao Matsushima, Noboru Oishi, and Kei </w:t>
      </w:r>
      <w:proofErr w:type="spellStart"/>
      <w:r w:rsidRPr="00ED6127">
        <w:t>Suwa</w:t>
      </w:r>
      <w:proofErr w:type="spellEnd"/>
      <w:r w:rsidRPr="00ED6127">
        <w:rPr>
          <w:rFonts w:eastAsia="MS Mincho" w:hint="eastAsia"/>
          <w:lang w:eastAsia="ja-JP"/>
        </w:rPr>
        <w:t>,</w:t>
      </w:r>
      <w:r w:rsidRPr="00ED6127">
        <w:t xml:space="preserve"> </w:t>
      </w:r>
      <w:r w:rsidRPr="00ED6127">
        <w:rPr>
          <w:rFonts w:eastAsia="MS Mincho"/>
          <w:lang w:eastAsia="ja-JP"/>
        </w:rPr>
        <w:t>“</w:t>
      </w:r>
      <w:r w:rsidR="00AE4D3D" w:rsidRPr="00ED6127">
        <w:t>Occupant Body Imaging based on Occupancy Grid Mapping</w:t>
      </w:r>
      <w:r w:rsidRPr="00ED6127">
        <w:rPr>
          <w:rFonts w:eastAsia="MS Mincho" w:hint="eastAsia"/>
          <w:lang w:eastAsia="ja-JP"/>
        </w:rPr>
        <w:t>,</w:t>
      </w:r>
      <w:r w:rsidRPr="00ED6127">
        <w:rPr>
          <w:rFonts w:eastAsia="MS Mincho"/>
          <w:lang w:eastAsia="ja-JP"/>
        </w:rPr>
        <w:t>”</w:t>
      </w:r>
      <w:r w:rsidRPr="00ED6127">
        <w:rPr>
          <w:rFonts w:eastAsia="MS Mincho" w:hint="eastAsia"/>
          <w:lang w:eastAsia="ja-JP"/>
        </w:rPr>
        <w:t xml:space="preserve"> </w:t>
      </w:r>
      <w:r w:rsidR="00BA2CA2" w:rsidRPr="00ED6127">
        <w:rPr>
          <w:rFonts w:eastAsia="MS Mincho" w:hint="eastAsia"/>
          <w:lang w:eastAsia="ja-JP"/>
        </w:rPr>
        <w:t>IEEE</w:t>
      </w:r>
      <w:r w:rsidR="004B4C1E" w:rsidRPr="00ED6127">
        <w:rPr>
          <w:rFonts w:eastAsia="MS Mincho" w:hint="eastAsia"/>
          <w:lang w:eastAsia="ja-JP"/>
        </w:rPr>
        <w:t xml:space="preserve"> IV Symposium, July 2021</w:t>
      </w:r>
      <w:r w:rsidR="000720E4" w:rsidRPr="00ED6127">
        <w:rPr>
          <w:rFonts w:eastAsia="MS Mincho" w:hint="eastAsia"/>
          <w:lang w:eastAsia="ja-JP"/>
        </w:rPr>
        <w:t xml:space="preserve">　</w:t>
      </w:r>
    </w:p>
    <w:p w14:paraId="5653C7E8" w14:textId="77777777" w:rsidR="00032331" w:rsidRPr="00ED6127" w:rsidRDefault="00032331" w:rsidP="00ED7154">
      <w:pPr>
        <w:pStyle w:val="ListParagraph"/>
        <w:rPr>
          <w:rFonts w:eastAsia="MS Mincho"/>
          <w:lang w:eastAsia="ja-JP"/>
        </w:rPr>
      </w:pPr>
    </w:p>
    <w:p w14:paraId="33C73AD6" w14:textId="352F8DF0" w:rsidR="000720E4" w:rsidRPr="00ED6127" w:rsidRDefault="000720E4" w:rsidP="000720E4">
      <w:pPr>
        <w:pStyle w:val="ListParagraph"/>
        <w:numPr>
          <w:ilvl w:val="0"/>
          <w:numId w:val="50"/>
        </w:numPr>
        <w:jc w:val="both"/>
        <w:rPr>
          <w:rFonts w:eastAsia="MS Mincho"/>
          <w:lang w:eastAsia="ja-JP"/>
        </w:rPr>
      </w:pPr>
      <w:r w:rsidRPr="00ED6127">
        <w:rPr>
          <w:rFonts w:eastAsia="MS Mincho"/>
          <w:lang w:eastAsia="ja-JP"/>
        </w:rPr>
        <w:t xml:space="preserve">A. Bernstein, A. Lee, A. Pathak, D. Shin, D. Jorgensen, E. Hayashi, H. Li, I. Poupyrev, J. Lien, J. Cui, J. Wang, J. Li, J. Yamanaka, L. Bedal, L. Xu, N. Gillian, Q. Zhang, R. </w:t>
      </w:r>
      <w:proofErr w:type="spellStart"/>
      <w:r w:rsidRPr="00ED6127">
        <w:rPr>
          <w:rFonts w:eastAsia="MS Mincho"/>
          <w:lang w:eastAsia="ja-JP"/>
        </w:rPr>
        <w:t>Nongpiur</w:t>
      </w:r>
      <w:proofErr w:type="spellEnd"/>
      <w:r w:rsidRPr="00ED6127">
        <w:rPr>
          <w:rFonts w:eastAsia="MS Mincho"/>
          <w:lang w:eastAsia="ja-JP"/>
        </w:rPr>
        <w:t xml:space="preserve">, S. Patel, and T. </w:t>
      </w:r>
      <w:proofErr w:type="spellStart"/>
      <w:r w:rsidRPr="00ED6127">
        <w:rPr>
          <w:rFonts w:eastAsia="MS Mincho"/>
          <w:lang w:eastAsia="ja-JP"/>
        </w:rPr>
        <w:t>Thormundsson</w:t>
      </w:r>
      <w:proofErr w:type="spellEnd"/>
      <w:r w:rsidRPr="00ED6127">
        <w:rPr>
          <w:rFonts w:eastAsia="MS Mincho"/>
          <w:lang w:eastAsia="ja-JP"/>
        </w:rPr>
        <w:t>, “Soli-enabled Non-Contact Heart Rate Detection for Sleep and Meditation Tracking,” </w:t>
      </w:r>
      <w:r w:rsidRPr="00ED6127">
        <w:rPr>
          <w:rFonts w:eastAsia="MS Mincho"/>
          <w:i/>
          <w:iCs/>
          <w:lang w:eastAsia="ja-JP"/>
        </w:rPr>
        <w:t>Nature Scientific Reports</w:t>
      </w:r>
      <w:r w:rsidRPr="00ED6127">
        <w:rPr>
          <w:rFonts w:eastAsia="MS Mincho"/>
          <w:lang w:eastAsia="ja-JP"/>
        </w:rPr>
        <w:t>, Google Research, 2023.   </w:t>
      </w:r>
      <w:r w:rsidR="0011498A" w:rsidRPr="00ED6127">
        <w:t>https://research.google/pubs/soli-enabled-non-contact-heart-rate-detection-for-sleep-and-meditation-tracking/</w:t>
      </w:r>
    </w:p>
    <w:p w14:paraId="5F2D5EFE" w14:textId="77777777" w:rsidR="00AA13D8" w:rsidRPr="00ED6127" w:rsidRDefault="00AA13D8" w:rsidP="00ED7154">
      <w:pPr>
        <w:pStyle w:val="ListParagraph"/>
        <w:rPr>
          <w:rFonts w:eastAsia="MS Mincho"/>
          <w:lang w:eastAsia="ja-JP"/>
        </w:rPr>
      </w:pPr>
    </w:p>
    <w:p w14:paraId="4377EE04" w14:textId="29EED976" w:rsidR="00AA13D8" w:rsidRPr="00ED6127" w:rsidRDefault="00AA13D8" w:rsidP="000720E4">
      <w:pPr>
        <w:pStyle w:val="ListParagraph"/>
        <w:numPr>
          <w:ilvl w:val="0"/>
          <w:numId w:val="50"/>
        </w:numPr>
        <w:jc w:val="both"/>
        <w:rPr>
          <w:rFonts w:eastAsia="MS Mincho"/>
          <w:lang w:eastAsia="ja-JP"/>
        </w:rPr>
      </w:pPr>
      <w:r w:rsidRPr="00ED6127">
        <w:rPr>
          <w:rFonts w:eastAsia="MS Mincho"/>
          <w:lang w:eastAsia="ja-JP"/>
        </w:rPr>
        <w:t>https://www.law.go.kr/LSW/eng/engLsSc.do?query=ENFORCEMENT%20DECREE%20OF%20THE%20RADIO%20WAVES%20ACT</w:t>
      </w:r>
    </w:p>
    <w:p w14:paraId="1C5F6B24" w14:textId="7D28FBA1" w:rsidR="00FB1378" w:rsidRPr="00ED6127" w:rsidRDefault="00FB1378" w:rsidP="00ED7154">
      <w:pPr>
        <w:pStyle w:val="ListParagraph"/>
        <w:ind w:left="440"/>
        <w:jc w:val="both"/>
        <w:rPr>
          <w:rFonts w:eastAsia="MS Mincho"/>
          <w:lang w:eastAsia="ja-JP"/>
        </w:rPr>
      </w:pPr>
    </w:p>
    <w:p w14:paraId="2DE137C0" w14:textId="77777777" w:rsidR="00FB1378" w:rsidRPr="00ED6127" w:rsidRDefault="00FB1378" w:rsidP="00ED7154">
      <w:pPr>
        <w:pStyle w:val="ListParagraph"/>
        <w:ind w:left="440"/>
        <w:rPr>
          <w:rFonts w:eastAsia="MS Mincho"/>
          <w:b/>
          <w:bCs/>
          <w:caps/>
          <w:lang w:eastAsia="ja-JP"/>
        </w:rPr>
        <w:sectPr w:rsidR="00FB1378" w:rsidRPr="00ED6127" w:rsidSect="001F3001">
          <w:pgSz w:w="11909" w:h="16834" w:code="9"/>
          <w:pgMar w:top="1152" w:right="1296" w:bottom="1296" w:left="1440" w:header="720" w:footer="720" w:gutter="0"/>
          <w:cols w:space="720"/>
          <w:docGrid w:linePitch="360"/>
        </w:sectPr>
      </w:pPr>
    </w:p>
    <w:p w14:paraId="34249652" w14:textId="5394C144" w:rsidR="00FB1378" w:rsidRPr="00ED6127" w:rsidRDefault="00FB1378" w:rsidP="00E8514C">
      <w:pPr>
        <w:pStyle w:val="Heading1"/>
        <w:rPr>
          <w:lang w:eastAsia="ja-JP"/>
        </w:rPr>
      </w:pPr>
      <w:bookmarkStart w:id="71" w:name="_Toc208302356"/>
      <w:r w:rsidRPr="00ED6127">
        <w:rPr>
          <w:rFonts w:hint="eastAsia"/>
          <w:lang w:eastAsia="ja-JP"/>
        </w:rPr>
        <w:lastRenderedPageBreak/>
        <w:t xml:space="preserve">ANNEX 1. </w:t>
      </w:r>
      <w:r w:rsidRPr="00ED6127">
        <w:rPr>
          <w:lang w:eastAsia="ja-JP"/>
        </w:rPr>
        <w:t>Practical aspects of regulation application</w:t>
      </w:r>
      <w:r w:rsidRPr="00ED6127">
        <w:rPr>
          <w:rFonts w:hint="eastAsia"/>
          <w:lang w:eastAsia="ja-JP"/>
        </w:rPr>
        <w:t xml:space="preserve"> in </w:t>
      </w:r>
      <w:r w:rsidR="00503D68" w:rsidRPr="00ED6127">
        <w:rPr>
          <w:rFonts w:eastAsia="MS Mincho"/>
          <w:lang w:eastAsia="ja-JP"/>
        </w:rPr>
        <w:t>Asia-Pacific region</w:t>
      </w:r>
      <w:r w:rsidRPr="00ED6127">
        <w:rPr>
          <w:rFonts w:hint="eastAsia"/>
          <w:lang w:eastAsia="ja-JP"/>
        </w:rPr>
        <w:t xml:space="preserve"> countries</w:t>
      </w:r>
      <w:bookmarkEnd w:id="71"/>
    </w:p>
    <w:p w14:paraId="7AA78BE5" w14:textId="77777777" w:rsidR="00FB1378" w:rsidRPr="00ED6127" w:rsidRDefault="00FB1378" w:rsidP="00FB1378">
      <w:pPr>
        <w:jc w:val="center"/>
        <w:rPr>
          <w:rFonts w:eastAsia="MS Mincho"/>
          <w:b/>
          <w:bCs/>
          <w:caps/>
          <w:lang w:eastAsia="ja-JP"/>
        </w:rPr>
      </w:pPr>
    </w:p>
    <w:p w14:paraId="36215CFE" w14:textId="77777777" w:rsidR="00FB1378" w:rsidRPr="00ED6127" w:rsidRDefault="00FB1378" w:rsidP="00FB1378">
      <w:pPr>
        <w:jc w:val="both"/>
        <w:rPr>
          <w:rFonts w:eastAsia="MS Mincho"/>
          <w:i/>
          <w:iCs/>
          <w:lang w:eastAsia="ja-JP"/>
        </w:rPr>
      </w:pPr>
    </w:p>
    <w:p w14:paraId="38F950F1" w14:textId="751267B5" w:rsidR="00FB1378" w:rsidRPr="00ED6127" w:rsidRDefault="00FB1378" w:rsidP="00FB1378">
      <w:pPr>
        <w:jc w:val="center"/>
        <w:rPr>
          <w:rFonts w:eastAsia="MS Mincho"/>
          <w:b/>
          <w:bCs/>
          <w:lang w:eastAsia="ja-JP"/>
        </w:rPr>
      </w:pPr>
      <w:r w:rsidRPr="00ED6127">
        <w:rPr>
          <w:rFonts w:eastAsia="MS Mincho" w:hint="eastAsia"/>
          <w:b/>
          <w:bCs/>
          <w:lang w:eastAsia="ja-JP"/>
        </w:rPr>
        <w:t xml:space="preserve">Table A-1 Practical aspects of regulation application in </w:t>
      </w:r>
      <w:r w:rsidRPr="00ED6127">
        <w:rPr>
          <w:rFonts w:eastAsia="MS Mincho"/>
          <w:b/>
          <w:bCs/>
          <w:lang w:eastAsia="ja-JP"/>
        </w:rPr>
        <w:t>A</w:t>
      </w:r>
      <w:r w:rsidR="00503D68" w:rsidRPr="00ED6127">
        <w:rPr>
          <w:rFonts w:eastAsia="MS Mincho"/>
          <w:b/>
          <w:bCs/>
          <w:lang w:eastAsia="ja-JP"/>
        </w:rPr>
        <w:t>sia-</w:t>
      </w:r>
      <w:r w:rsidRPr="00ED6127">
        <w:rPr>
          <w:rFonts w:eastAsia="MS Mincho"/>
          <w:b/>
          <w:bCs/>
          <w:lang w:eastAsia="ja-JP"/>
        </w:rPr>
        <w:t>P</w:t>
      </w:r>
      <w:r w:rsidR="00503D68" w:rsidRPr="00ED6127">
        <w:rPr>
          <w:rFonts w:eastAsia="MS Mincho"/>
          <w:b/>
          <w:bCs/>
          <w:lang w:eastAsia="ja-JP"/>
        </w:rPr>
        <w:t>acific</w:t>
      </w:r>
      <w:r w:rsidRPr="00ED6127">
        <w:rPr>
          <w:rFonts w:eastAsia="MS Mincho" w:hint="eastAsia"/>
          <w:b/>
          <w:bCs/>
          <w:lang w:eastAsia="ja-JP"/>
        </w:rPr>
        <w:t xml:space="preserve"> region countries</w:t>
      </w:r>
    </w:p>
    <w:p w14:paraId="5ACB659B" w14:textId="6E95FFDF" w:rsidR="00DC49D0" w:rsidRPr="00ED6127" w:rsidRDefault="00DC49D0" w:rsidP="00ED7154">
      <w:pPr>
        <w:pStyle w:val="ListParagraph"/>
        <w:spacing w:before="120"/>
        <w:ind w:left="0" w:firstLineChars="59" w:firstLine="142"/>
        <w:rPr>
          <w:rFonts w:eastAsia="MS Mincho"/>
          <w:b/>
          <w:bCs/>
          <w:lang w:eastAsia="ja-JP"/>
        </w:rPr>
      </w:pPr>
      <w:r w:rsidRPr="00ED6127">
        <w:rPr>
          <w:rFonts w:eastAsia="MS Mincho"/>
          <w:lang w:eastAsia="ja-JP"/>
        </w:rPr>
        <w:t xml:space="preserve">This table </w:t>
      </w:r>
      <w:r w:rsidRPr="00ED6127">
        <w:rPr>
          <w:rFonts w:eastAsia="MS Mincho"/>
        </w:rPr>
        <w:t xml:space="preserve">shows </w:t>
      </w:r>
      <w:r w:rsidR="00DA13D6" w:rsidRPr="00ED6127">
        <w:rPr>
          <w:rFonts w:eastAsia="MS Mincho"/>
          <w:lang w:eastAsia="ja-JP"/>
        </w:rPr>
        <w:t>p</w:t>
      </w:r>
      <w:r w:rsidRPr="00ED6127">
        <w:rPr>
          <w:rFonts w:eastAsiaTheme="minorEastAsia"/>
        </w:rPr>
        <w:t xml:space="preserve">ractical </w:t>
      </w:r>
      <w:r w:rsidR="00DA13D6" w:rsidRPr="00ED6127">
        <w:rPr>
          <w:rFonts w:eastAsia="MS Mincho"/>
          <w:lang w:eastAsia="ja-JP"/>
        </w:rPr>
        <w:t>a</w:t>
      </w:r>
      <w:r w:rsidRPr="00ED6127">
        <w:rPr>
          <w:rFonts w:eastAsiaTheme="minorEastAsia"/>
        </w:rPr>
        <w:t xml:space="preserve">spects of </w:t>
      </w:r>
      <w:r w:rsidR="00DA13D6" w:rsidRPr="00ED6127">
        <w:rPr>
          <w:rFonts w:eastAsia="MS Mincho"/>
          <w:lang w:eastAsia="ja-JP"/>
        </w:rPr>
        <w:t>r</w:t>
      </w:r>
      <w:r w:rsidRPr="00ED6127">
        <w:rPr>
          <w:rFonts w:eastAsiaTheme="minorEastAsia"/>
        </w:rPr>
        <w:t xml:space="preserve">egulatory </w:t>
      </w:r>
      <w:r w:rsidR="00DA13D6" w:rsidRPr="00ED6127">
        <w:rPr>
          <w:rFonts w:eastAsia="MS Mincho"/>
          <w:lang w:eastAsia="ja-JP"/>
        </w:rPr>
        <w:t>a</w:t>
      </w:r>
      <w:r w:rsidRPr="00ED6127">
        <w:rPr>
          <w:rFonts w:eastAsiaTheme="minorEastAsia"/>
        </w:rPr>
        <w:t>pplication</w:t>
      </w:r>
      <w:r w:rsidR="00DA13D6" w:rsidRPr="00ED6127">
        <w:rPr>
          <w:rFonts w:eastAsia="MS Mincho"/>
          <w:lang w:eastAsia="ja-JP"/>
        </w:rPr>
        <w:t xml:space="preserve"> in section 4 </w:t>
      </w:r>
      <w:r w:rsidRPr="00ED6127">
        <w:rPr>
          <w:rFonts w:eastAsiaTheme="minorEastAsia"/>
        </w:rPr>
        <w:t>of the questionnaire (AWG-32/OUT-11)</w:t>
      </w:r>
      <w:r w:rsidRPr="00ED6127">
        <w:rPr>
          <w:rFonts w:eastAsia="MS Mincho"/>
          <w:lang w:eastAsia="ja-JP"/>
        </w:rPr>
        <w:t>. The notation "(Q.</w:t>
      </w:r>
      <w:r w:rsidRPr="00ED6127">
        <w:rPr>
          <w:rFonts w:eastAsia="MS Mincho"/>
        </w:rPr>
        <w:t>4</w:t>
      </w:r>
      <w:r w:rsidRPr="00ED6127">
        <w:rPr>
          <w:rFonts w:eastAsia="MS Mincho"/>
          <w:lang w:eastAsia="ja-JP"/>
        </w:rPr>
        <w:t>.x)" refers to the corresponding section number in the questionnaire.</w:t>
      </w:r>
    </w:p>
    <w:p w14:paraId="4FA31121" w14:textId="77777777" w:rsidR="00FB1378" w:rsidRPr="00ED6127" w:rsidRDefault="00FB1378" w:rsidP="00ED7154">
      <w:pPr>
        <w:rPr>
          <w:rFonts w:eastAsia="MS Mincho"/>
          <w:lang w:eastAsia="ja-JP"/>
        </w:rPr>
      </w:pPr>
    </w:p>
    <w:tbl>
      <w:tblPr>
        <w:tblW w:w="5000" w:type="pct"/>
        <w:tblLayout w:type="fixed"/>
        <w:tblCellMar>
          <w:left w:w="99" w:type="dxa"/>
          <w:right w:w="99" w:type="dxa"/>
        </w:tblCellMar>
        <w:tblLook w:val="04A0" w:firstRow="1" w:lastRow="0" w:firstColumn="1" w:lastColumn="0" w:noHBand="0" w:noVBand="1"/>
      </w:tblPr>
      <w:tblGrid>
        <w:gridCol w:w="1409"/>
        <w:gridCol w:w="2577"/>
        <w:gridCol w:w="2893"/>
        <w:gridCol w:w="2274"/>
        <w:gridCol w:w="2274"/>
        <w:gridCol w:w="2274"/>
        <w:gridCol w:w="2274"/>
        <w:gridCol w:w="2743"/>
        <w:gridCol w:w="2615"/>
      </w:tblGrid>
      <w:tr w:rsidR="00FB1378" w:rsidRPr="00ED6127" w14:paraId="7F8B2BBE" w14:textId="77777777" w:rsidTr="001D2C32">
        <w:trPr>
          <w:trHeight w:val="315"/>
        </w:trPr>
        <w:tc>
          <w:tcPr>
            <w:tcW w:w="330" w:type="pct"/>
            <w:tcBorders>
              <w:top w:val="single" w:sz="12" w:space="0" w:color="auto"/>
              <w:left w:val="single" w:sz="12" w:space="0" w:color="auto"/>
              <w:bottom w:val="single" w:sz="4" w:space="0" w:color="auto"/>
              <w:right w:val="single" w:sz="4" w:space="0" w:color="auto"/>
              <w:tl2br w:val="single" w:sz="8" w:space="0" w:color="auto"/>
            </w:tcBorders>
            <w:noWrap/>
            <w:vAlign w:val="center"/>
            <w:hideMark/>
          </w:tcPr>
          <w:p w14:paraId="3DD50830"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c>
          <w:tcPr>
            <w:tcW w:w="604" w:type="pct"/>
            <w:tcBorders>
              <w:top w:val="single" w:sz="12" w:space="0" w:color="auto"/>
              <w:left w:val="nil"/>
              <w:bottom w:val="single" w:sz="4" w:space="0" w:color="auto"/>
              <w:right w:val="single" w:sz="4" w:space="0" w:color="auto"/>
            </w:tcBorders>
            <w:noWrap/>
            <w:vAlign w:val="center"/>
            <w:hideMark/>
          </w:tcPr>
          <w:p w14:paraId="30A7F42D"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Q.4.1</w:t>
            </w:r>
          </w:p>
        </w:tc>
        <w:tc>
          <w:tcPr>
            <w:tcW w:w="678" w:type="pct"/>
            <w:tcBorders>
              <w:top w:val="single" w:sz="12" w:space="0" w:color="auto"/>
              <w:left w:val="nil"/>
              <w:bottom w:val="single" w:sz="4" w:space="0" w:color="auto"/>
              <w:right w:val="single" w:sz="4" w:space="0" w:color="auto"/>
            </w:tcBorders>
            <w:noWrap/>
            <w:vAlign w:val="center"/>
            <w:hideMark/>
          </w:tcPr>
          <w:p w14:paraId="364F3AEA"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Q.4.2</w:t>
            </w:r>
          </w:p>
        </w:tc>
        <w:tc>
          <w:tcPr>
            <w:tcW w:w="533" w:type="pct"/>
            <w:tcBorders>
              <w:top w:val="single" w:sz="12" w:space="0" w:color="auto"/>
              <w:left w:val="nil"/>
              <w:bottom w:val="single" w:sz="4" w:space="0" w:color="auto"/>
              <w:right w:val="single" w:sz="4" w:space="0" w:color="auto"/>
            </w:tcBorders>
            <w:noWrap/>
            <w:vAlign w:val="center"/>
            <w:hideMark/>
          </w:tcPr>
          <w:p w14:paraId="1893F150"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Q.4.3</w:t>
            </w:r>
          </w:p>
        </w:tc>
        <w:tc>
          <w:tcPr>
            <w:tcW w:w="533" w:type="pct"/>
            <w:tcBorders>
              <w:top w:val="single" w:sz="12" w:space="0" w:color="auto"/>
              <w:left w:val="nil"/>
              <w:bottom w:val="single" w:sz="4" w:space="0" w:color="auto"/>
              <w:right w:val="single" w:sz="4" w:space="0" w:color="auto"/>
            </w:tcBorders>
            <w:noWrap/>
            <w:vAlign w:val="center"/>
            <w:hideMark/>
          </w:tcPr>
          <w:p w14:paraId="7E9D366B"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Q.4.4</w:t>
            </w:r>
          </w:p>
        </w:tc>
        <w:tc>
          <w:tcPr>
            <w:tcW w:w="533" w:type="pct"/>
            <w:tcBorders>
              <w:top w:val="single" w:sz="12" w:space="0" w:color="auto"/>
              <w:left w:val="nil"/>
              <w:bottom w:val="single" w:sz="4" w:space="0" w:color="auto"/>
              <w:right w:val="single" w:sz="4" w:space="0" w:color="auto"/>
            </w:tcBorders>
            <w:noWrap/>
            <w:vAlign w:val="center"/>
            <w:hideMark/>
          </w:tcPr>
          <w:p w14:paraId="703D9517"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Q.4.5</w:t>
            </w:r>
          </w:p>
        </w:tc>
        <w:tc>
          <w:tcPr>
            <w:tcW w:w="533" w:type="pct"/>
            <w:tcBorders>
              <w:top w:val="single" w:sz="12" w:space="0" w:color="auto"/>
              <w:left w:val="nil"/>
              <w:bottom w:val="single" w:sz="4" w:space="0" w:color="auto"/>
              <w:right w:val="single" w:sz="4" w:space="0" w:color="auto"/>
            </w:tcBorders>
            <w:noWrap/>
            <w:vAlign w:val="center"/>
            <w:hideMark/>
          </w:tcPr>
          <w:p w14:paraId="058D74B1"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Q.4.6</w:t>
            </w:r>
          </w:p>
        </w:tc>
        <w:tc>
          <w:tcPr>
            <w:tcW w:w="643" w:type="pct"/>
            <w:tcBorders>
              <w:top w:val="single" w:sz="12" w:space="0" w:color="auto"/>
              <w:left w:val="nil"/>
              <w:bottom w:val="single" w:sz="4" w:space="0" w:color="auto"/>
              <w:right w:val="single" w:sz="4" w:space="0" w:color="auto"/>
            </w:tcBorders>
            <w:noWrap/>
            <w:vAlign w:val="center"/>
            <w:hideMark/>
          </w:tcPr>
          <w:p w14:paraId="1EC25BFB" w14:textId="77777777" w:rsidR="00FB1378" w:rsidRPr="00ED6127" w:rsidRDefault="00FB1378" w:rsidP="001D2C32">
            <w:pPr>
              <w:rPr>
                <w:rFonts w:eastAsia="Yu Gothic"/>
                <w:i/>
                <w:iCs/>
                <w:color w:val="000000"/>
                <w:sz w:val="20"/>
                <w:szCs w:val="20"/>
                <w:lang w:eastAsia="ja-JP"/>
              </w:rPr>
            </w:pPr>
            <w:r w:rsidRPr="00ED6127">
              <w:rPr>
                <w:rFonts w:eastAsia="Yu Gothic"/>
                <w:i/>
                <w:iCs/>
                <w:color w:val="000000"/>
                <w:sz w:val="20"/>
                <w:szCs w:val="20"/>
                <w:lang w:eastAsia="ja-JP"/>
              </w:rPr>
              <w:t>Q.4.7</w:t>
            </w:r>
          </w:p>
        </w:tc>
        <w:tc>
          <w:tcPr>
            <w:tcW w:w="613" w:type="pct"/>
            <w:tcBorders>
              <w:top w:val="single" w:sz="12" w:space="0" w:color="auto"/>
              <w:left w:val="nil"/>
              <w:bottom w:val="single" w:sz="4" w:space="0" w:color="auto"/>
              <w:right w:val="single" w:sz="12" w:space="0" w:color="auto"/>
            </w:tcBorders>
            <w:noWrap/>
            <w:vAlign w:val="center"/>
            <w:hideMark/>
          </w:tcPr>
          <w:p w14:paraId="214F7012"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Notes</w:t>
            </w:r>
          </w:p>
        </w:tc>
      </w:tr>
      <w:tr w:rsidR="00FB1378" w:rsidRPr="00ED6127" w14:paraId="091FF243" w14:textId="77777777" w:rsidTr="001D2C32">
        <w:trPr>
          <w:trHeight w:val="5626"/>
        </w:trPr>
        <w:tc>
          <w:tcPr>
            <w:tcW w:w="330" w:type="pct"/>
            <w:tcBorders>
              <w:top w:val="single" w:sz="4" w:space="0" w:color="auto"/>
              <w:left w:val="single" w:sz="12" w:space="0" w:color="auto"/>
              <w:bottom w:val="single" w:sz="4" w:space="0" w:color="auto"/>
              <w:right w:val="single" w:sz="4" w:space="0" w:color="auto"/>
            </w:tcBorders>
            <w:noWrap/>
            <w:vAlign w:val="center"/>
            <w:hideMark/>
          </w:tcPr>
          <w:p w14:paraId="191A03A0"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Country</w:t>
            </w:r>
          </w:p>
        </w:tc>
        <w:tc>
          <w:tcPr>
            <w:tcW w:w="604" w:type="pct"/>
            <w:tcBorders>
              <w:top w:val="single" w:sz="4" w:space="0" w:color="auto"/>
              <w:left w:val="nil"/>
              <w:bottom w:val="single" w:sz="4" w:space="0" w:color="auto"/>
              <w:right w:val="single" w:sz="4" w:space="0" w:color="auto"/>
            </w:tcBorders>
            <w:hideMark/>
          </w:tcPr>
          <w:p w14:paraId="1609BE4F" w14:textId="1BC432AA"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 xml:space="preserve">Are test reports from FCC or EU radio approval accepted for approval in your country (“Yes”), or are specific tests and report required (“No”)? </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Yes or No</w:t>
            </w:r>
          </w:p>
        </w:tc>
        <w:tc>
          <w:tcPr>
            <w:tcW w:w="678" w:type="pct"/>
            <w:tcBorders>
              <w:top w:val="single" w:sz="4" w:space="0" w:color="auto"/>
              <w:left w:val="nil"/>
              <w:bottom w:val="single" w:sz="4" w:space="0" w:color="auto"/>
              <w:right w:val="single" w:sz="4" w:space="0" w:color="auto"/>
            </w:tcBorders>
            <w:hideMark/>
          </w:tcPr>
          <w:p w14:paraId="0ED6A47C"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 xml:space="preserve">If the answer to question No. 4.1  is </w:t>
            </w:r>
            <w:proofErr w:type="gramStart"/>
            <w:r w:rsidRPr="00ED6127">
              <w:rPr>
                <w:rFonts w:eastAsia="Yu Gothic"/>
                <w:color w:val="000000"/>
                <w:sz w:val="20"/>
                <w:szCs w:val="20"/>
                <w:lang w:eastAsia="ja-JP"/>
              </w:rPr>
              <w:t>“No”</w:t>
            </w:r>
            <w:proofErr w:type="gramEnd"/>
            <w:r w:rsidRPr="00ED6127">
              <w:rPr>
                <w:rFonts w:eastAsia="Yu Gothic"/>
                <w:color w:val="000000"/>
                <w:sz w:val="20"/>
                <w:szCs w:val="20"/>
                <w:lang w:eastAsia="ja-JP"/>
              </w:rPr>
              <w:t xml:space="preserve"> can you provide the list of accredited laboratories that can perform the tests, or reference to this list if available.?</w:t>
            </w:r>
            <w:r w:rsidRPr="00ED6127">
              <w:rPr>
                <w:rFonts w:eastAsia="Yu Gothic"/>
                <w:color w:val="000000"/>
                <w:sz w:val="20"/>
                <w:szCs w:val="20"/>
                <w:lang w:eastAsia="ja-JP"/>
              </w:rPr>
              <w:br/>
              <w:t>&lt;Answer&gt;</w:t>
            </w:r>
            <w:r w:rsidRPr="00ED6127">
              <w:rPr>
                <w:rFonts w:eastAsia="Yu Gothic"/>
                <w:color w:val="000000"/>
                <w:sz w:val="20"/>
                <w:szCs w:val="20"/>
                <w:lang w:eastAsia="ja-JP"/>
              </w:rPr>
              <w:br/>
              <w:t xml:space="preserve">Specify: ______ </w:t>
            </w:r>
          </w:p>
        </w:tc>
        <w:tc>
          <w:tcPr>
            <w:tcW w:w="533" w:type="pct"/>
            <w:tcBorders>
              <w:top w:val="single" w:sz="4" w:space="0" w:color="auto"/>
              <w:left w:val="nil"/>
              <w:bottom w:val="single" w:sz="4" w:space="0" w:color="auto"/>
              <w:right w:val="single" w:sz="4" w:space="0" w:color="auto"/>
            </w:tcBorders>
            <w:hideMark/>
          </w:tcPr>
          <w:p w14:paraId="5B70DCF9"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Are there specific modes needed for the regulatory tests?</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 xml:space="preserve">1. Switch between individual  </w:t>
            </w:r>
            <w:r w:rsidRPr="00ED6127">
              <w:rPr>
                <w:rFonts w:eastAsia="Yu Gothic"/>
                <w:color w:val="000000"/>
                <w:sz w:val="20"/>
                <w:szCs w:val="20"/>
                <w:lang w:eastAsia="ja-JP"/>
              </w:rPr>
              <w:br/>
              <w:t xml:space="preserve">   Tx if there are several used </w:t>
            </w:r>
            <w:r w:rsidRPr="00ED6127">
              <w:rPr>
                <w:rFonts w:eastAsia="Yu Gothic"/>
                <w:color w:val="000000"/>
                <w:sz w:val="20"/>
                <w:szCs w:val="20"/>
                <w:lang w:eastAsia="ja-JP"/>
              </w:rPr>
              <w:br/>
              <w:t xml:space="preserve">   in one cycle</w:t>
            </w:r>
            <w:r w:rsidRPr="00ED6127">
              <w:rPr>
                <w:rFonts w:eastAsia="Yu Gothic"/>
                <w:color w:val="000000"/>
                <w:sz w:val="20"/>
                <w:szCs w:val="20"/>
                <w:lang w:eastAsia="ja-JP"/>
              </w:rPr>
              <w:br/>
              <w:t xml:space="preserve">2. Switch between different </w:t>
            </w:r>
            <w:r w:rsidRPr="00ED6127">
              <w:rPr>
                <w:rFonts w:eastAsia="Yu Gothic"/>
                <w:color w:val="000000"/>
                <w:sz w:val="20"/>
                <w:szCs w:val="20"/>
                <w:lang w:eastAsia="ja-JP"/>
              </w:rPr>
              <w:br/>
              <w:t xml:space="preserve">   modulations if there are </w:t>
            </w:r>
            <w:r w:rsidRPr="00ED6127">
              <w:rPr>
                <w:rFonts w:eastAsia="Yu Gothic"/>
                <w:color w:val="000000"/>
                <w:sz w:val="20"/>
                <w:szCs w:val="20"/>
                <w:lang w:eastAsia="ja-JP"/>
              </w:rPr>
              <w:br/>
              <w:t xml:space="preserve">   several used in one cycle</w:t>
            </w:r>
            <w:r w:rsidRPr="00ED6127">
              <w:rPr>
                <w:rFonts w:eastAsia="Yu Gothic"/>
                <w:color w:val="000000"/>
                <w:sz w:val="20"/>
                <w:szCs w:val="20"/>
                <w:lang w:eastAsia="ja-JP"/>
              </w:rPr>
              <w:br/>
              <w:t>3. Put the sensor in CW mode</w:t>
            </w:r>
            <w:r w:rsidRPr="00ED6127">
              <w:rPr>
                <w:rFonts w:eastAsia="Yu Gothic"/>
                <w:color w:val="000000"/>
                <w:sz w:val="20"/>
                <w:szCs w:val="20"/>
                <w:lang w:eastAsia="ja-JP"/>
              </w:rPr>
              <w:br/>
              <w:t>4. Stop Tx emission</w:t>
            </w:r>
            <w:r w:rsidRPr="00ED6127">
              <w:rPr>
                <w:rFonts w:eastAsia="Yu Gothic"/>
                <w:color w:val="000000"/>
                <w:sz w:val="20"/>
                <w:szCs w:val="20"/>
                <w:lang w:eastAsia="ja-JP"/>
              </w:rPr>
              <w:br/>
              <w:t>5. Other, please specify: ______</w:t>
            </w:r>
          </w:p>
        </w:tc>
        <w:tc>
          <w:tcPr>
            <w:tcW w:w="533" w:type="pct"/>
            <w:tcBorders>
              <w:top w:val="single" w:sz="4" w:space="0" w:color="auto"/>
              <w:left w:val="nil"/>
              <w:bottom w:val="single" w:sz="4" w:space="0" w:color="auto"/>
              <w:right w:val="single" w:sz="4" w:space="0" w:color="auto"/>
            </w:tcBorders>
            <w:hideMark/>
          </w:tcPr>
          <w:p w14:paraId="13DA1194"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 xml:space="preserve">Is the certification plant dependent or common to all plants? </w:t>
            </w:r>
            <w:r w:rsidRPr="00ED6127">
              <w:rPr>
                <w:rFonts w:eastAsia="Yu Gothic"/>
                <w:color w:val="000000"/>
                <w:sz w:val="20"/>
                <w:szCs w:val="20"/>
                <w:lang w:eastAsia="ja-JP"/>
              </w:rPr>
              <w:br/>
              <w:t>E.g.: If the product is manufactured in 2 different plants, are 2 different radio approvals and number required?</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Yes or No</w:t>
            </w:r>
          </w:p>
        </w:tc>
        <w:tc>
          <w:tcPr>
            <w:tcW w:w="533" w:type="pct"/>
            <w:tcBorders>
              <w:top w:val="single" w:sz="4" w:space="0" w:color="auto"/>
              <w:left w:val="nil"/>
              <w:bottom w:val="single" w:sz="4" w:space="0" w:color="auto"/>
              <w:right w:val="single" w:sz="4" w:space="0" w:color="auto"/>
            </w:tcBorders>
            <w:hideMark/>
          </w:tcPr>
          <w:p w14:paraId="2FE11B6E" w14:textId="50D85D4D"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Is a local legal representative required to have the certification?</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Yes or No</w:t>
            </w:r>
          </w:p>
        </w:tc>
        <w:tc>
          <w:tcPr>
            <w:tcW w:w="533" w:type="pct"/>
            <w:tcBorders>
              <w:top w:val="single" w:sz="4" w:space="0" w:color="auto"/>
              <w:left w:val="nil"/>
              <w:bottom w:val="single" w:sz="4" w:space="0" w:color="auto"/>
              <w:right w:val="single" w:sz="4" w:space="0" w:color="auto"/>
            </w:tcBorders>
            <w:hideMark/>
          </w:tcPr>
          <w:p w14:paraId="69E61B6F"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 xml:space="preserve">What form of a marking is required? Please provide a reference text. </w:t>
            </w:r>
            <w:r w:rsidRPr="00ED6127">
              <w:rPr>
                <w:rFonts w:eastAsia="Yu Gothic"/>
                <w:color w:val="000000"/>
                <w:sz w:val="20"/>
                <w:szCs w:val="20"/>
                <w:lang w:eastAsia="ja-JP"/>
              </w:rPr>
              <w:br/>
              <w:t>E.g.: For Japan, the MIC mark and number are required on the product.</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 xml:space="preserve">1. No specific marking </w:t>
            </w:r>
            <w:r w:rsidRPr="00ED6127">
              <w:rPr>
                <w:rFonts w:eastAsia="Yu Gothic"/>
                <w:color w:val="000000"/>
                <w:sz w:val="20"/>
                <w:szCs w:val="20"/>
                <w:lang w:eastAsia="ja-JP"/>
              </w:rPr>
              <w:br/>
              <w:t>2. Marking on device only</w:t>
            </w:r>
            <w:r w:rsidRPr="00ED6127">
              <w:rPr>
                <w:rFonts w:eastAsia="Yu Gothic"/>
                <w:color w:val="000000"/>
                <w:sz w:val="20"/>
                <w:szCs w:val="20"/>
                <w:lang w:eastAsia="ja-JP"/>
              </w:rPr>
              <w:br/>
              <w:t xml:space="preserve">3. Marking on device only OR </w:t>
            </w:r>
            <w:r w:rsidRPr="00ED6127">
              <w:rPr>
                <w:rFonts w:eastAsia="Yu Gothic"/>
                <w:color w:val="000000"/>
                <w:sz w:val="20"/>
                <w:szCs w:val="20"/>
                <w:lang w:eastAsia="ja-JP"/>
              </w:rPr>
              <w:br/>
              <w:t xml:space="preserve">   in vehicle owner’s manual</w:t>
            </w:r>
            <w:r w:rsidRPr="00ED6127">
              <w:rPr>
                <w:rFonts w:eastAsia="Yu Gothic"/>
                <w:color w:val="000000"/>
                <w:sz w:val="20"/>
                <w:szCs w:val="20"/>
                <w:lang w:eastAsia="ja-JP"/>
              </w:rPr>
              <w:br/>
              <w:t xml:space="preserve">4. Marking in vehicle owner’s </w:t>
            </w:r>
            <w:r w:rsidRPr="00ED6127">
              <w:rPr>
                <w:rFonts w:eastAsia="Yu Gothic"/>
                <w:color w:val="000000"/>
                <w:sz w:val="20"/>
                <w:szCs w:val="20"/>
                <w:lang w:eastAsia="ja-JP"/>
              </w:rPr>
              <w:br/>
              <w:t xml:space="preserve">   manual</w:t>
            </w:r>
            <w:r w:rsidRPr="00ED6127">
              <w:rPr>
                <w:rFonts w:eastAsia="Yu Gothic"/>
                <w:color w:val="000000"/>
                <w:sz w:val="20"/>
                <w:szCs w:val="20"/>
                <w:lang w:eastAsia="ja-JP"/>
              </w:rPr>
              <w:br/>
              <w:t>5. Other: ______</w:t>
            </w:r>
            <w:r w:rsidRPr="00ED6127">
              <w:rPr>
                <w:rFonts w:eastAsia="Yu Gothic"/>
                <w:color w:val="000000"/>
                <w:sz w:val="20"/>
                <w:szCs w:val="20"/>
                <w:lang w:eastAsia="ja-JP"/>
              </w:rPr>
              <w:br/>
              <w:t xml:space="preserve">6. Reference </w:t>
            </w:r>
            <w:proofErr w:type="gramStart"/>
            <w:r w:rsidRPr="00ED6127">
              <w:rPr>
                <w:rFonts w:eastAsia="Yu Gothic"/>
                <w:color w:val="000000"/>
                <w:sz w:val="20"/>
                <w:szCs w:val="20"/>
                <w:lang w:eastAsia="ja-JP"/>
              </w:rPr>
              <w:t>Text: _</w:t>
            </w:r>
            <w:proofErr w:type="gramEnd"/>
            <w:r w:rsidRPr="00ED6127">
              <w:rPr>
                <w:rFonts w:eastAsia="Yu Gothic"/>
                <w:color w:val="000000"/>
                <w:sz w:val="20"/>
                <w:szCs w:val="20"/>
                <w:lang w:eastAsia="ja-JP"/>
              </w:rPr>
              <w:t>_____</w:t>
            </w:r>
          </w:p>
        </w:tc>
        <w:tc>
          <w:tcPr>
            <w:tcW w:w="643" w:type="pct"/>
            <w:tcBorders>
              <w:top w:val="single" w:sz="4" w:space="0" w:color="auto"/>
              <w:left w:val="nil"/>
              <w:bottom w:val="single" w:sz="4" w:space="0" w:color="auto"/>
              <w:right w:val="single" w:sz="4" w:space="0" w:color="auto"/>
            </w:tcBorders>
            <w:hideMark/>
          </w:tcPr>
          <w:p w14:paraId="3BB74E50"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 xml:space="preserve">What is the policy for minor changes </w:t>
            </w:r>
            <w:proofErr w:type="gramStart"/>
            <w:r w:rsidRPr="00ED6127">
              <w:rPr>
                <w:rFonts w:eastAsia="Yu Gothic"/>
                <w:color w:val="000000"/>
                <w:sz w:val="20"/>
                <w:szCs w:val="20"/>
                <w:lang w:eastAsia="ja-JP"/>
              </w:rPr>
              <w:t>on</w:t>
            </w:r>
            <w:proofErr w:type="gramEnd"/>
            <w:r w:rsidRPr="00ED6127">
              <w:rPr>
                <w:rFonts w:eastAsia="Yu Gothic"/>
                <w:color w:val="000000"/>
                <w:sz w:val="20"/>
                <w:szCs w:val="20"/>
                <w:lang w:eastAsia="ja-JP"/>
              </w:rPr>
              <w:t xml:space="preserve"> the product? Please provide a reference text. </w:t>
            </w:r>
            <w:r w:rsidRPr="00ED6127">
              <w:rPr>
                <w:rFonts w:eastAsia="Yu Gothic"/>
                <w:color w:val="000000"/>
                <w:sz w:val="20"/>
                <w:szCs w:val="20"/>
                <w:lang w:eastAsia="ja-JP"/>
              </w:rPr>
              <w:br/>
            </w:r>
            <w:r w:rsidRPr="00ED6127">
              <w:rPr>
                <w:rFonts w:eastAsia="Yu Gothic"/>
                <w:color w:val="000000"/>
                <w:sz w:val="20"/>
                <w:szCs w:val="20"/>
                <w:lang w:eastAsia="ja-JP"/>
              </w:rPr>
              <w:br/>
              <w:t>&lt;Answer&gt;</w:t>
            </w:r>
            <w:r w:rsidRPr="00ED6127">
              <w:rPr>
                <w:rFonts w:eastAsia="Yu Gothic"/>
                <w:color w:val="000000"/>
                <w:sz w:val="20"/>
                <w:szCs w:val="20"/>
                <w:lang w:eastAsia="ja-JP"/>
              </w:rPr>
              <w:br/>
              <w:t xml:space="preserve">1. Changes of part is accepted </w:t>
            </w:r>
            <w:r w:rsidRPr="00ED6127">
              <w:rPr>
                <w:rFonts w:eastAsia="Yu Gothic"/>
                <w:color w:val="000000"/>
                <w:sz w:val="20"/>
                <w:szCs w:val="20"/>
                <w:lang w:eastAsia="ja-JP"/>
              </w:rPr>
              <w:br/>
              <w:t xml:space="preserve">   if there is no PCB changes </w:t>
            </w:r>
            <w:r w:rsidRPr="00ED6127">
              <w:rPr>
                <w:rFonts w:eastAsia="Yu Gothic"/>
                <w:color w:val="000000"/>
                <w:sz w:val="20"/>
                <w:szCs w:val="20"/>
                <w:lang w:eastAsia="ja-JP"/>
              </w:rPr>
              <w:br/>
              <w:t xml:space="preserve">   (e.g.: discontinued part or </w:t>
            </w:r>
            <w:r w:rsidRPr="00ED6127">
              <w:rPr>
                <w:rFonts w:eastAsia="Yu Gothic"/>
                <w:color w:val="000000"/>
                <w:sz w:val="20"/>
                <w:szCs w:val="20"/>
                <w:lang w:eastAsia="ja-JP"/>
              </w:rPr>
              <w:br/>
              <w:t xml:space="preserve">   second sourcing)</w:t>
            </w:r>
            <w:r w:rsidRPr="00ED6127">
              <w:rPr>
                <w:rFonts w:eastAsia="Yu Gothic"/>
                <w:color w:val="000000"/>
                <w:sz w:val="20"/>
                <w:szCs w:val="20"/>
                <w:lang w:eastAsia="ja-JP"/>
              </w:rPr>
              <w:br/>
              <w:t xml:space="preserve">2. Changes of part is accepted </w:t>
            </w:r>
            <w:r w:rsidRPr="00ED6127">
              <w:rPr>
                <w:rFonts w:eastAsia="Yu Gothic"/>
                <w:color w:val="000000"/>
                <w:sz w:val="20"/>
                <w:szCs w:val="20"/>
                <w:lang w:eastAsia="ja-JP"/>
              </w:rPr>
              <w:br/>
              <w:t xml:space="preserve">   with PCB changes if it’s not </w:t>
            </w:r>
            <w:r w:rsidRPr="00ED6127">
              <w:rPr>
                <w:rFonts w:eastAsia="Yu Gothic"/>
                <w:color w:val="000000"/>
                <w:sz w:val="20"/>
                <w:szCs w:val="20"/>
                <w:lang w:eastAsia="ja-JP"/>
              </w:rPr>
              <w:br/>
              <w:t xml:space="preserve">   related to the RF</w:t>
            </w:r>
            <w:r w:rsidRPr="00ED6127">
              <w:rPr>
                <w:rFonts w:eastAsia="Yu Gothic"/>
                <w:color w:val="000000"/>
                <w:sz w:val="20"/>
                <w:szCs w:val="20"/>
                <w:lang w:eastAsia="ja-JP"/>
              </w:rPr>
              <w:br/>
              <w:t xml:space="preserve">   transmission and the </w:t>
            </w:r>
            <w:r w:rsidRPr="00ED6127">
              <w:rPr>
                <w:rFonts w:eastAsia="Yu Gothic"/>
                <w:color w:val="000000"/>
                <w:sz w:val="20"/>
                <w:szCs w:val="20"/>
                <w:lang w:eastAsia="ja-JP"/>
              </w:rPr>
              <w:br/>
              <w:t xml:space="preserve">   packaging do not change </w:t>
            </w:r>
            <w:r w:rsidRPr="00ED6127">
              <w:rPr>
                <w:rFonts w:eastAsia="Yu Gothic"/>
                <w:color w:val="000000"/>
                <w:sz w:val="20"/>
                <w:szCs w:val="20"/>
                <w:lang w:eastAsia="ja-JP"/>
              </w:rPr>
              <w:br/>
              <w:t xml:space="preserve">   (e.g.: discontinued part </w:t>
            </w:r>
            <w:r w:rsidRPr="00ED6127">
              <w:rPr>
                <w:rFonts w:eastAsia="Yu Gothic"/>
                <w:color w:val="000000"/>
                <w:sz w:val="20"/>
                <w:szCs w:val="20"/>
                <w:lang w:eastAsia="ja-JP"/>
              </w:rPr>
              <w:br/>
              <w:t xml:space="preserve">   or second sourcing, or adding </w:t>
            </w:r>
            <w:r w:rsidRPr="00ED6127">
              <w:rPr>
                <w:rFonts w:eastAsia="Yu Gothic"/>
                <w:color w:val="000000"/>
                <w:sz w:val="20"/>
                <w:szCs w:val="20"/>
                <w:lang w:eastAsia="ja-JP"/>
              </w:rPr>
              <w:br/>
              <w:t xml:space="preserve">   one CAN channel)</w:t>
            </w:r>
            <w:r w:rsidRPr="00ED6127">
              <w:rPr>
                <w:rFonts w:eastAsia="Yu Gothic"/>
                <w:color w:val="000000"/>
                <w:sz w:val="20"/>
                <w:szCs w:val="20"/>
                <w:lang w:eastAsia="ja-JP"/>
              </w:rPr>
              <w:br/>
              <w:t xml:space="preserve">3. Changes of part and/or </w:t>
            </w:r>
            <w:r w:rsidRPr="00ED6127">
              <w:rPr>
                <w:rFonts w:eastAsia="Yu Gothic"/>
                <w:color w:val="000000"/>
                <w:sz w:val="20"/>
                <w:szCs w:val="20"/>
                <w:lang w:eastAsia="ja-JP"/>
              </w:rPr>
              <w:br/>
              <w:t xml:space="preserve">   packaging if it’s not related </w:t>
            </w:r>
            <w:r w:rsidRPr="00ED6127">
              <w:rPr>
                <w:rFonts w:eastAsia="Yu Gothic"/>
                <w:color w:val="000000"/>
                <w:sz w:val="20"/>
                <w:szCs w:val="20"/>
                <w:lang w:eastAsia="ja-JP"/>
              </w:rPr>
              <w:br/>
              <w:t xml:space="preserve">   to the RF transmission (e.g.: </w:t>
            </w:r>
            <w:r w:rsidRPr="00ED6127">
              <w:rPr>
                <w:rFonts w:eastAsia="Yu Gothic"/>
                <w:color w:val="000000"/>
                <w:sz w:val="20"/>
                <w:szCs w:val="20"/>
                <w:lang w:eastAsia="ja-JP"/>
              </w:rPr>
              <w:br/>
              <w:t xml:space="preserve">   change of connector)</w:t>
            </w:r>
            <w:r w:rsidRPr="00ED6127">
              <w:rPr>
                <w:rFonts w:eastAsia="Yu Gothic"/>
                <w:color w:val="000000"/>
                <w:sz w:val="20"/>
                <w:szCs w:val="20"/>
                <w:lang w:eastAsia="ja-JP"/>
              </w:rPr>
              <w:br/>
              <w:t>4. No change accepted.</w:t>
            </w:r>
            <w:r w:rsidRPr="00ED6127">
              <w:rPr>
                <w:rFonts w:eastAsia="Yu Gothic"/>
                <w:color w:val="000000"/>
                <w:sz w:val="20"/>
                <w:szCs w:val="20"/>
                <w:lang w:eastAsia="ja-JP"/>
              </w:rPr>
              <w:br/>
              <w:t>5. Other: ______</w:t>
            </w:r>
            <w:r w:rsidRPr="00ED6127">
              <w:rPr>
                <w:rFonts w:eastAsia="Yu Gothic"/>
                <w:color w:val="000000"/>
                <w:sz w:val="20"/>
                <w:szCs w:val="20"/>
                <w:lang w:eastAsia="ja-JP"/>
              </w:rPr>
              <w:br/>
              <w:t xml:space="preserve">6. Reference </w:t>
            </w:r>
            <w:proofErr w:type="gramStart"/>
            <w:r w:rsidRPr="00ED6127">
              <w:rPr>
                <w:rFonts w:eastAsia="Yu Gothic"/>
                <w:color w:val="000000"/>
                <w:sz w:val="20"/>
                <w:szCs w:val="20"/>
                <w:lang w:eastAsia="ja-JP"/>
              </w:rPr>
              <w:t>Text: _</w:t>
            </w:r>
            <w:proofErr w:type="gramEnd"/>
            <w:r w:rsidRPr="00ED6127">
              <w:rPr>
                <w:rFonts w:eastAsia="Yu Gothic"/>
                <w:color w:val="000000"/>
                <w:sz w:val="20"/>
                <w:szCs w:val="20"/>
                <w:lang w:eastAsia="ja-JP"/>
              </w:rPr>
              <w:t>_____</w:t>
            </w:r>
          </w:p>
        </w:tc>
        <w:tc>
          <w:tcPr>
            <w:tcW w:w="613" w:type="pct"/>
            <w:tcBorders>
              <w:top w:val="single" w:sz="4" w:space="0" w:color="auto"/>
              <w:left w:val="nil"/>
              <w:bottom w:val="single" w:sz="4" w:space="0" w:color="auto"/>
              <w:right w:val="single" w:sz="12" w:space="0" w:color="auto"/>
            </w:tcBorders>
            <w:noWrap/>
            <w:vAlign w:val="center"/>
            <w:hideMark/>
          </w:tcPr>
          <w:p w14:paraId="02441681"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r>
      <w:tr w:rsidR="00FB1378" w:rsidRPr="00ED6127" w14:paraId="1CFFD70B" w14:textId="77777777" w:rsidTr="001D2C32">
        <w:trPr>
          <w:trHeight w:val="630"/>
        </w:trPr>
        <w:tc>
          <w:tcPr>
            <w:tcW w:w="330" w:type="pct"/>
            <w:tcBorders>
              <w:top w:val="single" w:sz="4" w:space="0" w:color="auto"/>
              <w:left w:val="single" w:sz="12" w:space="0" w:color="auto"/>
              <w:bottom w:val="single" w:sz="4" w:space="0" w:color="auto"/>
              <w:right w:val="single" w:sz="4" w:space="0" w:color="auto"/>
            </w:tcBorders>
            <w:noWrap/>
            <w:vAlign w:val="center"/>
          </w:tcPr>
          <w:p w14:paraId="6660307B"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Bhutan</w:t>
            </w:r>
          </w:p>
          <w:p w14:paraId="2AAA3A1F" w14:textId="69CBA622" w:rsidR="00F27B7B" w:rsidRPr="00ED6127" w:rsidRDefault="00F27B7B" w:rsidP="001D2C32">
            <w:pPr>
              <w:rPr>
                <w:rFonts w:eastAsia="Yu Gothic"/>
                <w:color w:val="000000"/>
                <w:sz w:val="20"/>
                <w:szCs w:val="20"/>
                <w:lang w:eastAsia="ja-JP"/>
              </w:rPr>
            </w:pPr>
            <w:r w:rsidRPr="00ED6127">
              <w:rPr>
                <w:rFonts w:eastAsia="Yu Gothic" w:hint="eastAsia"/>
                <w:color w:val="000000"/>
                <w:sz w:val="20"/>
                <w:szCs w:val="20"/>
                <w:lang w:eastAsia="ja-JP"/>
              </w:rPr>
              <w:t>(Kingdom of)</w:t>
            </w:r>
          </w:p>
        </w:tc>
        <w:tc>
          <w:tcPr>
            <w:tcW w:w="604" w:type="pct"/>
            <w:tcBorders>
              <w:top w:val="single" w:sz="4" w:space="0" w:color="auto"/>
              <w:left w:val="nil"/>
              <w:bottom w:val="single" w:sz="4" w:space="0" w:color="auto"/>
              <w:right w:val="single" w:sz="4" w:space="0" w:color="auto"/>
            </w:tcBorders>
            <w:noWrap/>
            <w:vAlign w:val="center"/>
            <w:hideMark/>
          </w:tcPr>
          <w:p w14:paraId="5F847706"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Yes</w:t>
            </w:r>
          </w:p>
        </w:tc>
        <w:tc>
          <w:tcPr>
            <w:tcW w:w="678" w:type="pct"/>
            <w:tcBorders>
              <w:top w:val="single" w:sz="4" w:space="0" w:color="auto"/>
              <w:left w:val="nil"/>
              <w:bottom w:val="single" w:sz="4" w:space="0" w:color="auto"/>
              <w:right w:val="single" w:sz="4" w:space="0" w:color="auto"/>
            </w:tcBorders>
            <w:noWrap/>
            <w:vAlign w:val="center"/>
            <w:hideMark/>
          </w:tcPr>
          <w:p w14:paraId="77D7111F"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vAlign w:val="center"/>
            <w:hideMark/>
          </w:tcPr>
          <w:p w14:paraId="10B8BA57"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br/>
              <w:t>NA</w:t>
            </w:r>
          </w:p>
        </w:tc>
        <w:tc>
          <w:tcPr>
            <w:tcW w:w="533" w:type="pct"/>
            <w:tcBorders>
              <w:top w:val="single" w:sz="4" w:space="0" w:color="auto"/>
              <w:left w:val="nil"/>
              <w:bottom w:val="single" w:sz="4" w:space="0" w:color="auto"/>
              <w:right w:val="single" w:sz="4" w:space="0" w:color="auto"/>
            </w:tcBorders>
            <w:noWrap/>
            <w:vAlign w:val="center"/>
            <w:hideMark/>
          </w:tcPr>
          <w:p w14:paraId="19D15A9F"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hideMark/>
          </w:tcPr>
          <w:p w14:paraId="0F8E5663"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hideMark/>
          </w:tcPr>
          <w:p w14:paraId="6294D886"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No</w:t>
            </w:r>
          </w:p>
        </w:tc>
        <w:tc>
          <w:tcPr>
            <w:tcW w:w="643" w:type="pct"/>
            <w:tcBorders>
              <w:top w:val="single" w:sz="4" w:space="0" w:color="auto"/>
              <w:left w:val="nil"/>
              <w:bottom w:val="single" w:sz="4" w:space="0" w:color="auto"/>
              <w:right w:val="single" w:sz="4" w:space="0" w:color="auto"/>
            </w:tcBorders>
            <w:noWrap/>
            <w:vAlign w:val="center"/>
            <w:hideMark/>
          </w:tcPr>
          <w:p w14:paraId="03436E3E" w14:textId="77777777" w:rsidR="00FB1378" w:rsidRPr="00ED6127" w:rsidRDefault="00FB1378" w:rsidP="001D2C32">
            <w:pPr>
              <w:rPr>
                <w:rFonts w:eastAsia="Yu Gothic"/>
                <w:color w:val="000000"/>
                <w:sz w:val="20"/>
                <w:szCs w:val="20"/>
                <w:lang w:eastAsia="ja-JP"/>
              </w:rPr>
            </w:pPr>
            <w:r w:rsidRPr="00ED6127">
              <w:rPr>
                <w:rFonts w:eastAsia="Yu Gothic"/>
                <w:color w:val="000000"/>
                <w:sz w:val="20"/>
                <w:szCs w:val="20"/>
                <w:lang w:eastAsia="ja-JP"/>
              </w:rPr>
              <w:t>1</w:t>
            </w:r>
          </w:p>
        </w:tc>
        <w:tc>
          <w:tcPr>
            <w:tcW w:w="613" w:type="pct"/>
            <w:tcBorders>
              <w:top w:val="single" w:sz="4" w:space="0" w:color="auto"/>
              <w:left w:val="nil"/>
              <w:bottom w:val="single" w:sz="4" w:space="0" w:color="auto"/>
              <w:right w:val="single" w:sz="12" w:space="0" w:color="auto"/>
            </w:tcBorders>
            <w:noWrap/>
            <w:vAlign w:val="center"/>
            <w:hideMark/>
          </w:tcPr>
          <w:p w14:paraId="4CE8E0AB" w14:textId="77777777" w:rsidR="00FB1378" w:rsidRPr="00ED6127" w:rsidRDefault="00FB1378" w:rsidP="001D2C32">
            <w:pPr>
              <w:rPr>
                <w:rFonts w:eastAsia="Yu Gothic"/>
                <w:color w:val="000000"/>
                <w:sz w:val="20"/>
                <w:szCs w:val="20"/>
                <w:lang w:eastAsia="ja-JP"/>
              </w:rPr>
            </w:pPr>
            <w:r w:rsidRPr="00ED6127">
              <w:rPr>
                <w:rFonts w:eastAsia="Yu Gothic" w:hint="eastAsia"/>
                <w:color w:val="000000"/>
                <w:sz w:val="20"/>
                <w:szCs w:val="20"/>
                <w:lang w:eastAsia="ja-JP"/>
              </w:rPr>
              <w:t xml:space="preserve">　</w:t>
            </w:r>
          </w:p>
        </w:tc>
      </w:tr>
      <w:tr w:rsidR="000C5A04" w:rsidRPr="00ED6127" w14:paraId="4F080196"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6AF08CED" w14:textId="7C5350F7" w:rsidR="000C5A04" w:rsidRPr="00ED6127" w:rsidRDefault="000E2DBF" w:rsidP="001D2C32">
            <w:pPr>
              <w:rPr>
                <w:rFonts w:eastAsia="Yu Gothic"/>
                <w:color w:val="000000"/>
                <w:sz w:val="20"/>
                <w:szCs w:val="20"/>
                <w:lang w:eastAsia="ja-JP"/>
              </w:rPr>
            </w:pPr>
            <w:r w:rsidRPr="00ED6127">
              <w:rPr>
                <w:rFonts w:eastAsia="Yu Gothic"/>
                <w:color w:val="000000"/>
                <w:sz w:val="20"/>
                <w:szCs w:val="20"/>
                <w:lang w:eastAsia="ja-JP"/>
              </w:rPr>
              <w:t>China (People’s Republic of)</w:t>
            </w:r>
          </w:p>
        </w:tc>
        <w:tc>
          <w:tcPr>
            <w:tcW w:w="604" w:type="pct"/>
            <w:tcBorders>
              <w:top w:val="single" w:sz="4" w:space="0" w:color="auto"/>
              <w:left w:val="nil"/>
              <w:bottom w:val="single" w:sz="4" w:space="0" w:color="auto"/>
              <w:right w:val="single" w:sz="4" w:space="0" w:color="auto"/>
            </w:tcBorders>
            <w:noWrap/>
            <w:vAlign w:val="center"/>
          </w:tcPr>
          <w:p w14:paraId="295B58F5" w14:textId="2B421D24" w:rsidR="000C5A04" w:rsidRPr="00ED6127" w:rsidRDefault="000E2DBF" w:rsidP="001D2C32">
            <w:pPr>
              <w:rPr>
                <w:rFonts w:eastAsia="Yu Gothic"/>
                <w:color w:val="000000"/>
                <w:sz w:val="20"/>
                <w:szCs w:val="20"/>
                <w:lang w:eastAsia="ja-JP"/>
              </w:rPr>
            </w:pPr>
            <w:r w:rsidRPr="00ED6127">
              <w:rPr>
                <w:rFonts w:eastAsia="Yu Gothic"/>
                <w:color w:val="000000"/>
                <w:sz w:val="20"/>
                <w:szCs w:val="20"/>
                <w:lang w:eastAsia="ja-JP"/>
              </w:rPr>
              <w:t>No</w:t>
            </w:r>
          </w:p>
        </w:tc>
        <w:tc>
          <w:tcPr>
            <w:tcW w:w="678" w:type="pct"/>
            <w:tcBorders>
              <w:top w:val="single" w:sz="4" w:space="0" w:color="auto"/>
              <w:left w:val="nil"/>
              <w:bottom w:val="single" w:sz="4" w:space="0" w:color="auto"/>
              <w:right w:val="single" w:sz="4" w:space="0" w:color="auto"/>
            </w:tcBorders>
            <w:noWrap/>
            <w:vAlign w:val="center"/>
          </w:tcPr>
          <w:p w14:paraId="30708865" w14:textId="77777777" w:rsidR="000C5A04" w:rsidRPr="00ED6127" w:rsidRDefault="000C5A04" w:rsidP="001D2C32">
            <w:pPr>
              <w:rPr>
                <w:rFonts w:eastAsia="Yu Gothic"/>
                <w:color w:val="000000"/>
                <w:sz w:val="20"/>
                <w:szCs w:val="20"/>
                <w:lang w:eastAsia="ja-JP"/>
              </w:rPr>
            </w:pPr>
          </w:p>
        </w:tc>
        <w:tc>
          <w:tcPr>
            <w:tcW w:w="533" w:type="pct"/>
            <w:tcBorders>
              <w:top w:val="single" w:sz="4" w:space="0" w:color="auto"/>
              <w:left w:val="nil"/>
              <w:bottom w:val="single" w:sz="4" w:space="0" w:color="auto"/>
              <w:right w:val="single" w:sz="4" w:space="0" w:color="auto"/>
            </w:tcBorders>
            <w:noWrap/>
            <w:vAlign w:val="center"/>
          </w:tcPr>
          <w:p w14:paraId="682D58EA" w14:textId="78F90A43" w:rsidR="000C5A04" w:rsidRPr="00ED6127" w:rsidRDefault="00EE57DF" w:rsidP="001D2C32">
            <w:pPr>
              <w:rPr>
                <w:rFonts w:eastAsia="Yu Gothic"/>
                <w:color w:val="000000"/>
                <w:sz w:val="20"/>
                <w:szCs w:val="20"/>
                <w:lang w:eastAsia="ja-JP"/>
              </w:rPr>
            </w:pPr>
            <w:r w:rsidRPr="00ED6127">
              <w:rPr>
                <w:rFonts w:eastAsia="Yu Gothic"/>
                <w:color w:val="000000"/>
                <w:sz w:val="20"/>
                <w:szCs w:val="20"/>
                <w:lang w:eastAsia="ja-JP"/>
              </w:rPr>
              <w:t>1 and 2</w:t>
            </w:r>
          </w:p>
        </w:tc>
        <w:tc>
          <w:tcPr>
            <w:tcW w:w="533" w:type="pct"/>
            <w:tcBorders>
              <w:top w:val="single" w:sz="4" w:space="0" w:color="auto"/>
              <w:left w:val="nil"/>
              <w:bottom w:val="single" w:sz="4" w:space="0" w:color="auto"/>
              <w:right w:val="single" w:sz="4" w:space="0" w:color="auto"/>
            </w:tcBorders>
            <w:noWrap/>
            <w:vAlign w:val="center"/>
          </w:tcPr>
          <w:p w14:paraId="2EB8FB20" w14:textId="0FDF5F01" w:rsidR="000C5A04" w:rsidRPr="00ED6127" w:rsidRDefault="00A82DB4" w:rsidP="001D2C32">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0986C69B" w14:textId="0588E454" w:rsidR="000C5A04" w:rsidRPr="00ED6127" w:rsidRDefault="00A82DB4" w:rsidP="001D2C32">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127DE2D5" w14:textId="05BB21B5" w:rsidR="000C5A04" w:rsidRPr="00ED6127" w:rsidRDefault="00350000" w:rsidP="001D2C32">
            <w:pPr>
              <w:rPr>
                <w:rFonts w:eastAsia="Yu Gothic"/>
                <w:color w:val="000000"/>
                <w:sz w:val="20"/>
                <w:szCs w:val="20"/>
                <w:lang w:eastAsia="ja-JP"/>
              </w:rPr>
            </w:pPr>
            <w:r w:rsidRPr="00ED6127">
              <w:rPr>
                <w:rFonts w:eastAsia="Yu Gothic"/>
                <w:color w:val="000000"/>
                <w:sz w:val="20"/>
                <w:szCs w:val="20"/>
                <w:lang w:eastAsia="ja-JP"/>
              </w:rPr>
              <w:t>3</w:t>
            </w:r>
          </w:p>
        </w:tc>
        <w:tc>
          <w:tcPr>
            <w:tcW w:w="643" w:type="pct"/>
            <w:tcBorders>
              <w:top w:val="single" w:sz="4" w:space="0" w:color="auto"/>
              <w:left w:val="nil"/>
              <w:bottom w:val="single" w:sz="4" w:space="0" w:color="auto"/>
              <w:right w:val="single" w:sz="4" w:space="0" w:color="auto"/>
            </w:tcBorders>
            <w:noWrap/>
            <w:vAlign w:val="center"/>
          </w:tcPr>
          <w:p w14:paraId="0273B38A" w14:textId="2EEB4D67" w:rsidR="000C5A04" w:rsidRPr="00ED6127" w:rsidRDefault="00EE19CC" w:rsidP="001D2C32">
            <w:pPr>
              <w:rPr>
                <w:rFonts w:eastAsia="Yu Gothic"/>
                <w:color w:val="000000"/>
                <w:sz w:val="20"/>
                <w:szCs w:val="20"/>
                <w:lang w:eastAsia="ja-JP"/>
              </w:rPr>
            </w:pPr>
            <w:r w:rsidRPr="00ED6127">
              <w:rPr>
                <w:rFonts w:eastAsia="Yu Gothic"/>
                <w:color w:val="000000"/>
                <w:sz w:val="20"/>
                <w:szCs w:val="20"/>
                <w:lang w:eastAsia="ja-JP"/>
              </w:rPr>
              <w:t>NA</w:t>
            </w:r>
          </w:p>
        </w:tc>
        <w:tc>
          <w:tcPr>
            <w:tcW w:w="613" w:type="pct"/>
            <w:tcBorders>
              <w:top w:val="single" w:sz="4" w:space="0" w:color="auto"/>
              <w:left w:val="nil"/>
              <w:bottom w:val="single" w:sz="4" w:space="0" w:color="auto"/>
              <w:right w:val="single" w:sz="12" w:space="0" w:color="auto"/>
            </w:tcBorders>
            <w:noWrap/>
            <w:vAlign w:val="center"/>
          </w:tcPr>
          <w:p w14:paraId="2BBB646A" w14:textId="77777777" w:rsidR="000C5A04" w:rsidRPr="00ED6127" w:rsidRDefault="000C5A04" w:rsidP="001D2C32">
            <w:pPr>
              <w:rPr>
                <w:rFonts w:eastAsia="Yu Gothic"/>
                <w:color w:val="000000"/>
                <w:sz w:val="20"/>
                <w:szCs w:val="20"/>
                <w:lang w:eastAsia="ja-JP"/>
              </w:rPr>
            </w:pPr>
          </w:p>
        </w:tc>
      </w:tr>
      <w:tr w:rsidR="007030B4" w:rsidRPr="00ED6127" w14:paraId="41ABEDD3"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33E13B1B"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Indonesia</w:t>
            </w:r>
          </w:p>
          <w:p w14:paraId="6DFF898A" w14:textId="19EFCEBE" w:rsidR="009B3D7F" w:rsidRPr="00ED6127" w:rsidRDefault="009B3D7F" w:rsidP="007030B4">
            <w:pPr>
              <w:rPr>
                <w:rFonts w:eastAsia="Yu Gothic"/>
                <w:color w:val="000000"/>
                <w:sz w:val="20"/>
                <w:szCs w:val="20"/>
                <w:lang w:eastAsia="ja-JP"/>
              </w:rPr>
            </w:pPr>
            <w:r w:rsidRPr="00ED6127">
              <w:rPr>
                <w:rFonts w:eastAsia="Yu Gothic" w:hint="eastAsia"/>
                <w:color w:val="000000"/>
                <w:sz w:val="20"/>
                <w:szCs w:val="20"/>
                <w:lang w:eastAsia="ja-JP"/>
              </w:rPr>
              <w:t>(Republic of)</w:t>
            </w:r>
          </w:p>
        </w:tc>
        <w:tc>
          <w:tcPr>
            <w:tcW w:w="604" w:type="pct"/>
            <w:tcBorders>
              <w:top w:val="single" w:sz="4" w:space="0" w:color="auto"/>
              <w:left w:val="nil"/>
              <w:bottom w:val="single" w:sz="4" w:space="0" w:color="auto"/>
              <w:right w:val="single" w:sz="4" w:space="0" w:color="auto"/>
            </w:tcBorders>
            <w:noWrap/>
            <w:vAlign w:val="center"/>
          </w:tcPr>
          <w:p w14:paraId="69BD703B"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 xml:space="preserve">Yes </w:t>
            </w:r>
          </w:p>
          <w:p w14:paraId="7F4C7222" w14:textId="40893E62" w:rsidR="007030B4" w:rsidRPr="00ED6127" w:rsidRDefault="007030B4" w:rsidP="007030B4">
            <w:pPr>
              <w:rPr>
                <w:rFonts w:eastAsia="Yu Gothic"/>
                <w:color w:val="000000"/>
                <w:sz w:val="20"/>
                <w:szCs w:val="20"/>
                <w:lang w:eastAsia="ja-JP"/>
              </w:rPr>
            </w:pPr>
            <w:r w:rsidRPr="00ED6127">
              <w:rPr>
                <w:color w:val="000000" w:themeColor="text1"/>
                <w:sz w:val="20"/>
                <w:szCs w:val="20"/>
                <w:lang w:eastAsia="zh-CN"/>
              </w:rPr>
              <w:t xml:space="preserve">the test report should be issued by </w:t>
            </w:r>
            <w:r w:rsidR="003F0104" w:rsidRPr="00ED6127">
              <w:rPr>
                <w:rFonts w:eastAsia="MS Mincho"/>
                <w:color w:val="000000" w:themeColor="text1"/>
                <w:sz w:val="20"/>
                <w:szCs w:val="20"/>
                <w:lang w:eastAsia="ja-JP"/>
              </w:rPr>
              <w:t>government</w:t>
            </w:r>
            <w:r w:rsidR="003F0104" w:rsidRPr="00ED6127">
              <w:rPr>
                <w:rFonts w:eastAsia="MS Mincho" w:hint="eastAsia"/>
                <w:color w:val="000000" w:themeColor="text1"/>
                <w:sz w:val="20"/>
                <w:szCs w:val="20"/>
                <w:lang w:eastAsia="ja-JP"/>
              </w:rPr>
              <w:t xml:space="preserve"> </w:t>
            </w:r>
            <w:r w:rsidRPr="00ED6127">
              <w:rPr>
                <w:color w:val="000000" w:themeColor="text1"/>
                <w:sz w:val="20"/>
                <w:szCs w:val="20"/>
                <w:lang w:eastAsia="zh-CN"/>
              </w:rPr>
              <w:t>designated domestic testing lab and recognized foreign testing lab</w:t>
            </w:r>
            <w:r w:rsidR="003F0104" w:rsidRPr="00ED6127">
              <w:rPr>
                <w:color w:val="FF0000"/>
                <w:sz w:val="20"/>
                <w:szCs w:val="20"/>
                <w:lang w:eastAsia="zh-CN"/>
              </w:rPr>
              <w:t xml:space="preserve"> </w:t>
            </w:r>
            <w:r w:rsidR="003F0104" w:rsidRPr="00ED6127">
              <w:rPr>
                <w:sz w:val="20"/>
                <w:szCs w:val="20"/>
                <w:lang w:eastAsia="zh-CN"/>
              </w:rPr>
              <w:t>according to applicable regulation</w:t>
            </w:r>
            <w:r w:rsidR="003F0104" w:rsidRPr="00ED6127">
              <w:rPr>
                <w:color w:val="FF0000"/>
                <w:sz w:val="20"/>
                <w:szCs w:val="20"/>
                <w:lang w:eastAsia="zh-CN"/>
              </w:rPr>
              <w:t>s</w:t>
            </w:r>
          </w:p>
        </w:tc>
        <w:tc>
          <w:tcPr>
            <w:tcW w:w="678" w:type="pct"/>
            <w:tcBorders>
              <w:top w:val="single" w:sz="4" w:space="0" w:color="auto"/>
              <w:left w:val="nil"/>
              <w:bottom w:val="single" w:sz="4" w:space="0" w:color="auto"/>
              <w:right w:val="single" w:sz="4" w:space="0" w:color="auto"/>
            </w:tcBorders>
            <w:noWrap/>
            <w:vAlign w:val="center"/>
          </w:tcPr>
          <w:p w14:paraId="32C37E0F" w14:textId="1F09E54E"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10C7DB18" w14:textId="68A945CA"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br/>
              <w:t xml:space="preserve">test performed at the lowest and highest channel / frequency ranges </w:t>
            </w:r>
            <w:r w:rsidR="003F0104" w:rsidRPr="00ED6127">
              <w:rPr>
                <w:rFonts w:eastAsia="Yu Gothic"/>
                <w:color w:val="000000"/>
                <w:sz w:val="20"/>
                <w:szCs w:val="20"/>
                <w:lang w:eastAsia="ja-JP"/>
              </w:rPr>
              <w:t>from</w:t>
            </w:r>
            <w:r w:rsidRPr="00ED6127">
              <w:rPr>
                <w:rFonts w:eastAsia="Yu Gothic"/>
                <w:color w:val="000000"/>
                <w:sz w:val="20"/>
                <w:szCs w:val="20"/>
                <w:lang w:eastAsia="ja-JP"/>
              </w:rPr>
              <w:t xml:space="preserve"> the transmitter with maximum output power</w:t>
            </w:r>
          </w:p>
        </w:tc>
        <w:tc>
          <w:tcPr>
            <w:tcW w:w="533" w:type="pct"/>
            <w:tcBorders>
              <w:top w:val="single" w:sz="4" w:space="0" w:color="auto"/>
              <w:left w:val="nil"/>
              <w:bottom w:val="single" w:sz="4" w:space="0" w:color="auto"/>
              <w:right w:val="single" w:sz="4" w:space="0" w:color="auto"/>
            </w:tcBorders>
            <w:noWrap/>
            <w:vAlign w:val="center"/>
          </w:tcPr>
          <w:p w14:paraId="1DF0CECD" w14:textId="77777777" w:rsidR="007030B4" w:rsidRPr="00ED6127" w:rsidRDefault="007030B4" w:rsidP="007030B4">
            <w:pPr>
              <w:rPr>
                <w:rFonts w:eastAsia="Yu Gothic"/>
                <w:color w:val="000000"/>
                <w:sz w:val="14"/>
                <w:szCs w:val="14"/>
                <w:lang w:eastAsia="ja-JP"/>
              </w:rPr>
            </w:pPr>
            <w:r w:rsidRPr="00ED6127">
              <w:rPr>
                <w:rFonts w:eastAsia="Yu Gothic"/>
                <w:color w:val="000000"/>
                <w:sz w:val="20"/>
                <w:szCs w:val="20"/>
                <w:lang w:eastAsia="ja-JP"/>
              </w:rPr>
              <w:t>Yes</w:t>
            </w:r>
          </w:p>
          <w:p w14:paraId="5E2CF2CC" w14:textId="3A3A458C" w:rsidR="007030B4" w:rsidRPr="00ED6127" w:rsidRDefault="007030B4" w:rsidP="007030B4">
            <w:pPr>
              <w:rPr>
                <w:rFonts w:eastAsia="Yu Gothic"/>
                <w:color w:val="000000"/>
                <w:sz w:val="20"/>
                <w:szCs w:val="20"/>
                <w:lang w:eastAsia="ja-JP"/>
              </w:rPr>
            </w:pPr>
            <w:r w:rsidRPr="00ED6127">
              <w:rPr>
                <w:color w:val="000000" w:themeColor="text1"/>
                <w:sz w:val="20"/>
                <w:szCs w:val="20"/>
                <w:lang w:eastAsia="zh-CN"/>
              </w:rPr>
              <w:t>If the plants are located in different countries</w:t>
            </w:r>
          </w:p>
        </w:tc>
        <w:tc>
          <w:tcPr>
            <w:tcW w:w="533" w:type="pct"/>
            <w:tcBorders>
              <w:top w:val="single" w:sz="4" w:space="0" w:color="auto"/>
              <w:left w:val="nil"/>
              <w:bottom w:val="single" w:sz="4" w:space="0" w:color="auto"/>
              <w:right w:val="single" w:sz="4" w:space="0" w:color="auto"/>
            </w:tcBorders>
            <w:noWrap/>
            <w:vAlign w:val="center"/>
          </w:tcPr>
          <w:p w14:paraId="7D6B5618" w14:textId="688AD2BD"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19D2DCB1" w14:textId="30C3966B"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br/>
              <w:t>Marking on device and the packaging</w:t>
            </w:r>
            <w:r w:rsidRPr="00ED6127">
              <w:rPr>
                <w:rFonts w:eastAsia="Yu Gothic"/>
                <w:color w:val="000000"/>
                <w:sz w:val="20"/>
                <w:szCs w:val="20"/>
                <w:lang w:eastAsia="ja-JP"/>
              </w:rPr>
              <w:br/>
            </w:r>
            <w:r w:rsidRPr="00ED6127">
              <w:rPr>
                <w:rFonts w:eastAsia="Yu Gothic"/>
                <w:color w:val="000000"/>
                <w:sz w:val="20"/>
                <w:szCs w:val="20"/>
                <w:u w:val="single"/>
                <w:lang w:eastAsia="ja-JP"/>
              </w:rPr>
              <w:t>6. Re</w:t>
            </w:r>
            <w:r w:rsidRPr="00ED6127">
              <w:rPr>
                <w:rFonts w:eastAsia="Yu Gothic" w:hint="eastAsia"/>
                <w:color w:val="000000"/>
                <w:sz w:val="20"/>
                <w:szCs w:val="20"/>
                <w:u w:val="single"/>
                <w:lang w:eastAsia="ja-JP"/>
              </w:rPr>
              <w:t>f</w:t>
            </w:r>
            <w:r w:rsidRPr="00ED6127">
              <w:rPr>
                <w:rFonts w:eastAsia="Yu Gothic"/>
                <w:color w:val="000000"/>
                <w:sz w:val="20"/>
                <w:szCs w:val="20"/>
                <w:u w:val="single"/>
                <w:lang w:eastAsia="ja-JP"/>
              </w:rPr>
              <w:t>. Tex</w:t>
            </w:r>
            <w:r w:rsidRPr="00ED6127">
              <w:rPr>
                <w:rFonts w:eastAsia="Yu Gothic"/>
                <w:color w:val="000000"/>
                <w:sz w:val="20"/>
                <w:szCs w:val="20"/>
                <w:lang w:eastAsia="ja-JP"/>
              </w:rPr>
              <w:t>t</w:t>
            </w:r>
            <w:r w:rsidRPr="00ED6127">
              <w:rPr>
                <w:rFonts w:eastAsia="Yu Gothic"/>
                <w:color w:val="000000"/>
                <w:sz w:val="20"/>
                <w:szCs w:val="20"/>
                <w:lang w:eastAsia="ja-JP"/>
              </w:rPr>
              <w:br/>
              <w:t xml:space="preserve"> the marking should refer to Ministry of Communication and Informatics Regulation Number 3 Year 2024</w:t>
            </w:r>
          </w:p>
        </w:tc>
        <w:tc>
          <w:tcPr>
            <w:tcW w:w="643" w:type="pct"/>
            <w:tcBorders>
              <w:top w:val="single" w:sz="4" w:space="0" w:color="auto"/>
              <w:left w:val="nil"/>
              <w:bottom w:val="single" w:sz="4" w:space="0" w:color="auto"/>
              <w:right w:val="single" w:sz="4" w:space="0" w:color="auto"/>
            </w:tcBorders>
            <w:noWrap/>
            <w:vAlign w:val="center"/>
          </w:tcPr>
          <w:p w14:paraId="49694373" w14:textId="5A6E6714"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4</w:t>
            </w:r>
          </w:p>
        </w:tc>
        <w:tc>
          <w:tcPr>
            <w:tcW w:w="613" w:type="pct"/>
            <w:tcBorders>
              <w:top w:val="single" w:sz="4" w:space="0" w:color="auto"/>
              <w:left w:val="nil"/>
              <w:bottom w:val="single" w:sz="4" w:space="0" w:color="auto"/>
              <w:right w:val="single" w:sz="12" w:space="0" w:color="auto"/>
            </w:tcBorders>
            <w:noWrap/>
            <w:vAlign w:val="center"/>
          </w:tcPr>
          <w:p w14:paraId="664D61C0" w14:textId="58754CCC" w:rsidR="007030B4" w:rsidRPr="00ED6127" w:rsidRDefault="007030B4" w:rsidP="007030B4">
            <w:pPr>
              <w:rPr>
                <w:rFonts w:eastAsia="Yu Gothic"/>
                <w:color w:val="000000"/>
                <w:sz w:val="20"/>
                <w:szCs w:val="20"/>
                <w:lang w:eastAsia="ja-JP"/>
              </w:rPr>
            </w:pPr>
            <w:r w:rsidRPr="00ED6127">
              <w:rPr>
                <w:rFonts w:eastAsia="Yu Gothic" w:hint="eastAsia"/>
                <w:color w:val="000000"/>
                <w:sz w:val="20"/>
                <w:szCs w:val="20"/>
                <w:lang w:eastAsia="ja-JP"/>
              </w:rPr>
              <w:t xml:space="preserve">　</w:t>
            </w:r>
          </w:p>
        </w:tc>
      </w:tr>
      <w:tr w:rsidR="007030B4" w:rsidRPr="00ED6127" w14:paraId="13AD67DE"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7532F863" w14:textId="717A58FF"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Japan</w:t>
            </w:r>
          </w:p>
        </w:tc>
        <w:tc>
          <w:tcPr>
            <w:tcW w:w="604" w:type="pct"/>
            <w:tcBorders>
              <w:top w:val="single" w:sz="4" w:space="0" w:color="auto"/>
              <w:left w:val="nil"/>
              <w:bottom w:val="single" w:sz="4" w:space="0" w:color="auto"/>
              <w:right w:val="single" w:sz="4" w:space="0" w:color="auto"/>
            </w:tcBorders>
            <w:noWrap/>
            <w:vAlign w:val="center"/>
          </w:tcPr>
          <w:p w14:paraId="3F6FE4BA" w14:textId="7DB51A4E"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678" w:type="pct"/>
            <w:tcBorders>
              <w:top w:val="single" w:sz="4" w:space="0" w:color="auto"/>
              <w:left w:val="nil"/>
              <w:bottom w:val="single" w:sz="4" w:space="0" w:color="auto"/>
              <w:right w:val="single" w:sz="4" w:space="0" w:color="auto"/>
            </w:tcBorders>
            <w:noWrap/>
            <w:vAlign w:val="center"/>
          </w:tcPr>
          <w:p w14:paraId="42A689AA" w14:textId="27BF234A"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u w:val="single"/>
                <w:lang w:eastAsia="ja-JP"/>
              </w:rPr>
              <w:br/>
            </w:r>
            <w:r w:rsidRPr="00ED6127">
              <w:rPr>
                <w:rFonts w:eastAsia="Yu Gothic"/>
                <w:color w:val="000000"/>
                <w:sz w:val="20"/>
                <w:szCs w:val="20"/>
                <w:lang w:eastAsia="ja-JP"/>
              </w:rPr>
              <w:t>https://www.tele.soumu.go.jp/e/sys/equ/tech/</w:t>
            </w:r>
          </w:p>
        </w:tc>
        <w:tc>
          <w:tcPr>
            <w:tcW w:w="533" w:type="pct"/>
            <w:tcBorders>
              <w:top w:val="single" w:sz="4" w:space="0" w:color="auto"/>
              <w:left w:val="nil"/>
              <w:bottom w:val="single" w:sz="4" w:space="0" w:color="auto"/>
              <w:right w:val="single" w:sz="4" w:space="0" w:color="auto"/>
            </w:tcBorders>
            <w:noWrap/>
            <w:vAlign w:val="center"/>
          </w:tcPr>
          <w:p w14:paraId="09FC0D49" w14:textId="6AB99896"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1 and 2</w:t>
            </w:r>
          </w:p>
        </w:tc>
        <w:tc>
          <w:tcPr>
            <w:tcW w:w="533" w:type="pct"/>
            <w:tcBorders>
              <w:top w:val="single" w:sz="4" w:space="0" w:color="auto"/>
              <w:left w:val="nil"/>
              <w:bottom w:val="single" w:sz="4" w:space="0" w:color="auto"/>
              <w:right w:val="single" w:sz="4" w:space="0" w:color="auto"/>
            </w:tcBorders>
            <w:noWrap/>
            <w:vAlign w:val="center"/>
          </w:tcPr>
          <w:p w14:paraId="25966AC9" w14:textId="6D1F9000"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168B5C84" w14:textId="6EE44436"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7B68EFF8" w14:textId="4619C154"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2</w:t>
            </w:r>
            <w:r w:rsidRPr="00ED6127">
              <w:rPr>
                <w:rFonts w:eastAsia="Yu Gothic"/>
                <w:color w:val="000000"/>
                <w:sz w:val="20"/>
                <w:szCs w:val="20"/>
                <w:lang w:eastAsia="ja-JP"/>
              </w:rPr>
              <w:br/>
              <w:t>MIC Mark + Registration number</w:t>
            </w:r>
          </w:p>
        </w:tc>
        <w:tc>
          <w:tcPr>
            <w:tcW w:w="643" w:type="pct"/>
            <w:tcBorders>
              <w:top w:val="single" w:sz="4" w:space="0" w:color="auto"/>
              <w:left w:val="nil"/>
              <w:bottom w:val="single" w:sz="4" w:space="0" w:color="auto"/>
              <w:right w:val="single" w:sz="4" w:space="0" w:color="auto"/>
            </w:tcBorders>
            <w:noWrap/>
            <w:vAlign w:val="center"/>
          </w:tcPr>
          <w:p w14:paraId="03CAE9E5" w14:textId="651A9B24"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1</w:t>
            </w:r>
          </w:p>
        </w:tc>
        <w:tc>
          <w:tcPr>
            <w:tcW w:w="613" w:type="pct"/>
            <w:tcBorders>
              <w:top w:val="single" w:sz="4" w:space="0" w:color="auto"/>
              <w:left w:val="nil"/>
              <w:bottom w:val="single" w:sz="4" w:space="0" w:color="auto"/>
              <w:right w:val="single" w:sz="12" w:space="0" w:color="auto"/>
            </w:tcBorders>
            <w:noWrap/>
          </w:tcPr>
          <w:p w14:paraId="1DB37E84" w14:textId="77777777" w:rsidR="007030B4" w:rsidRPr="00ED6127" w:rsidRDefault="007030B4" w:rsidP="007030B4">
            <w:pPr>
              <w:rPr>
                <w:rFonts w:eastAsia="Yu Gothic"/>
                <w:sz w:val="20"/>
                <w:szCs w:val="20"/>
                <w:lang w:eastAsia="ja-JP"/>
              </w:rPr>
            </w:pPr>
            <w:r w:rsidRPr="00ED6127">
              <w:rPr>
                <w:rFonts w:eastAsia="Yu Gothic"/>
                <w:sz w:val="20"/>
                <w:szCs w:val="20"/>
                <w:lang w:eastAsia="ja-JP"/>
              </w:rPr>
              <w:t>MIC Mark</w:t>
            </w:r>
          </w:p>
          <w:p w14:paraId="2D315FA5" w14:textId="77777777" w:rsidR="000452EA" w:rsidRPr="00ED6127" w:rsidRDefault="000452EA" w:rsidP="007030B4">
            <w:pPr>
              <w:rPr>
                <w:rFonts w:eastAsia="Yu Gothic"/>
                <w:sz w:val="20"/>
                <w:szCs w:val="20"/>
                <w:lang w:eastAsia="ja-JP"/>
              </w:rPr>
            </w:pPr>
          </w:p>
          <w:p w14:paraId="4E94EEF9" w14:textId="51198936" w:rsidR="007030B4" w:rsidRPr="00ED6127" w:rsidRDefault="007030B4" w:rsidP="007030B4">
            <w:pPr>
              <w:rPr>
                <w:rFonts w:eastAsia="Yu Gothic"/>
                <w:color w:val="000000"/>
                <w:sz w:val="20"/>
                <w:szCs w:val="20"/>
                <w:lang w:eastAsia="ja-JP"/>
              </w:rPr>
            </w:pPr>
            <w:r w:rsidRPr="00ED6127">
              <w:rPr>
                <w:rFonts w:eastAsia="Yu Gothic"/>
                <w:noProof/>
                <w:sz w:val="20"/>
                <w:szCs w:val="20"/>
                <w:lang w:eastAsia="ja-JP"/>
              </w:rPr>
              <w:drawing>
                <wp:inline distT="0" distB="0" distL="0" distR="0" wp14:anchorId="528AD434" wp14:editId="16B304CE">
                  <wp:extent cx="1449070" cy="474980"/>
                  <wp:effectExtent l="0" t="0" r="0" b="1270"/>
                  <wp:docPr id="1565564047" name="図 6"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271E9642-85F7-87DD-4B38-B5E0F7DA3DC5}"/>
                      </a:ext>
                    </a:extLst>
                  </wp:docPr>
                  <wp:cNvGraphicFramePr/>
                  <a:graphic xmlns:a="http://schemas.openxmlformats.org/drawingml/2006/main">
                    <a:graphicData uri="http://schemas.openxmlformats.org/drawingml/2006/picture">
                      <pic:pic xmlns:pic="http://schemas.openxmlformats.org/drawingml/2006/picture">
                        <pic:nvPicPr>
                          <pic:cNvPr id="678991442" name="図 6" descr="グラフィカル ユーザー インターフェイス&#10;&#10;AI によって生成されたコンテンツは間違っている可能性があります。">
                            <a:extLst>
                              <a:ext uri="{FF2B5EF4-FFF2-40B4-BE49-F238E27FC236}">
                                <a16:creationId xmlns:a16="http://schemas.microsoft.com/office/drawing/2014/main" id="{271E9642-85F7-87DD-4B38-B5E0F7DA3DC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9070" cy="474980"/>
                          </a:xfrm>
                          <a:prstGeom prst="rect">
                            <a:avLst/>
                          </a:prstGeom>
                        </pic:spPr>
                      </pic:pic>
                    </a:graphicData>
                  </a:graphic>
                </wp:inline>
              </w:drawing>
            </w:r>
          </w:p>
          <w:p w14:paraId="1A7B9FC7" w14:textId="1BDA8E2A" w:rsidR="007030B4" w:rsidRPr="00ED6127" w:rsidRDefault="007030B4" w:rsidP="007030B4">
            <w:pPr>
              <w:rPr>
                <w:rFonts w:eastAsia="Yu Gothic"/>
                <w:color w:val="000000"/>
                <w:sz w:val="20"/>
                <w:szCs w:val="20"/>
                <w:lang w:eastAsia="ja-JP"/>
              </w:rPr>
            </w:pPr>
          </w:p>
        </w:tc>
      </w:tr>
      <w:tr w:rsidR="007030B4" w:rsidRPr="00ED6127" w14:paraId="0B3D5D21"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4EEE4D5F" w14:textId="5AF56FB1"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Korea</w:t>
            </w:r>
            <w:r w:rsidR="00996409" w:rsidRPr="00ED6127">
              <w:rPr>
                <w:rFonts w:eastAsia="Yu Gothic" w:hint="eastAsia"/>
                <w:color w:val="000000"/>
                <w:sz w:val="20"/>
                <w:szCs w:val="20"/>
                <w:lang w:eastAsia="ja-JP"/>
              </w:rPr>
              <w:t xml:space="preserve"> (Republic of)</w:t>
            </w:r>
          </w:p>
        </w:tc>
        <w:tc>
          <w:tcPr>
            <w:tcW w:w="604" w:type="pct"/>
            <w:tcBorders>
              <w:top w:val="single" w:sz="4" w:space="0" w:color="auto"/>
              <w:left w:val="nil"/>
              <w:bottom w:val="single" w:sz="4" w:space="0" w:color="auto"/>
              <w:right w:val="single" w:sz="4" w:space="0" w:color="auto"/>
            </w:tcBorders>
            <w:noWrap/>
            <w:vAlign w:val="center"/>
          </w:tcPr>
          <w:p w14:paraId="271B03E3" w14:textId="7824F251"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678" w:type="pct"/>
            <w:tcBorders>
              <w:top w:val="single" w:sz="4" w:space="0" w:color="auto"/>
              <w:left w:val="nil"/>
              <w:bottom w:val="single" w:sz="4" w:space="0" w:color="auto"/>
              <w:right w:val="single" w:sz="4" w:space="0" w:color="auto"/>
            </w:tcBorders>
            <w:noWrap/>
            <w:vAlign w:val="center"/>
          </w:tcPr>
          <w:p w14:paraId="5270F527" w14:textId="3C70FCC5"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Radio Frequency and Electromagnetic Compatibility</w:t>
            </w:r>
          </w:p>
        </w:tc>
        <w:tc>
          <w:tcPr>
            <w:tcW w:w="533" w:type="pct"/>
            <w:tcBorders>
              <w:top w:val="single" w:sz="4" w:space="0" w:color="auto"/>
              <w:left w:val="nil"/>
              <w:bottom w:val="single" w:sz="4" w:space="0" w:color="auto"/>
              <w:right w:val="single" w:sz="4" w:space="0" w:color="auto"/>
            </w:tcBorders>
            <w:noWrap/>
            <w:vAlign w:val="center"/>
          </w:tcPr>
          <w:p w14:paraId="5279C344" w14:textId="559DE868"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1</w:t>
            </w:r>
          </w:p>
        </w:tc>
        <w:tc>
          <w:tcPr>
            <w:tcW w:w="533" w:type="pct"/>
            <w:tcBorders>
              <w:top w:val="single" w:sz="4" w:space="0" w:color="auto"/>
              <w:left w:val="nil"/>
              <w:bottom w:val="single" w:sz="4" w:space="0" w:color="auto"/>
              <w:right w:val="single" w:sz="4" w:space="0" w:color="auto"/>
            </w:tcBorders>
            <w:noWrap/>
            <w:vAlign w:val="center"/>
          </w:tcPr>
          <w:p w14:paraId="2444E956" w14:textId="25E9CBA1"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02B855B9" w14:textId="15359DE8"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74BD46A3" w14:textId="44F78C85"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2</w:t>
            </w:r>
          </w:p>
        </w:tc>
        <w:tc>
          <w:tcPr>
            <w:tcW w:w="643" w:type="pct"/>
            <w:tcBorders>
              <w:top w:val="single" w:sz="4" w:space="0" w:color="auto"/>
              <w:left w:val="nil"/>
              <w:bottom w:val="single" w:sz="4" w:space="0" w:color="auto"/>
              <w:right w:val="single" w:sz="4" w:space="0" w:color="auto"/>
            </w:tcBorders>
            <w:noWrap/>
            <w:vAlign w:val="center"/>
          </w:tcPr>
          <w:p w14:paraId="1C4BD068" w14:textId="67D6AFD8"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2</w:t>
            </w:r>
          </w:p>
        </w:tc>
        <w:tc>
          <w:tcPr>
            <w:tcW w:w="613" w:type="pct"/>
            <w:tcBorders>
              <w:top w:val="single" w:sz="4" w:space="0" w:color="auto"/>
              <w:left w:val="nil"/>
              <w:bottom w:val="single" w:sz="4" w:space="0" w:color="auto"/>
              <w:right w:val="single" w:sz="12" w:space="0" w:color="auto"/>
            </w:tcBorders>
            <w:noWrap/>
            <w:vAlign w:val="center"/>
          </w:tcPr>
          <w:p w14:paraId="2386F3A2" w14:textId="3224D008" w:rsidR="007030B4" w:rsidRPr="00ED6127" w:rsidRDefault="007030B4" w:rsidP="007030B4">
            <w:pPr>
              <w:rPr>
                <w:rFonts w:eastAsia="Yu Gothic"/>
                <w:color w:val="000000"/>
                <w:sz w:val="20"/>
                <w:szCs w:val="20"/>
                <w:lang w:eastAsia="ja-JP"/>
              </w:rPr>
            </w:pPr>
            <w:r w:rsidRPr="00ED6127">
              <w:rPr>
                <w:rFonts w:eastAsia="Yu Gothic" w:hint="eastAsia"/>
                <w:color w:val="000000"/>
                <w:sz w:val="20"/>
                <w:szCs w:val="20"/>
                <w:u w:val="single"/>
                <w:lang w:eastAsia="ja-JP"/>
              </w:rPr>
              <w:t xml:space="preserve">　</w:t>
            </w:r>
          </w:p>
        </w:tc>
      </w:tr>
      <w:tr w:rsidR="007030B4" w:rsidRPr="00ED6127" w14:paraId="755A1D24"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6AD71E78" w14:textId="70253393"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Malaysia</w:t>
            </w:r>
          </w:p>
        </w:tc>
        <w:tc>
          <w:tcPr>
            <w:tcW w:w="604" w:type="pct"/>
            <w:tcBorders>
              <w:top w:val="single" w:sz="4" w:space="0" w:color="auto"/>
              <w:left w:val="nil"/>
              <w:bottom w:val="single" w:sz="4" w:space="0" w:color="auto"/>
              <w:right w:val="single" w:sz="4" w:space="0" w:color="auto"/>
            </w:tcBorders>
            <w:noWrap/>
            <w:vAlign w:val="center"/>
          </w:tcPr>
          <w:p w14:paraId="59B8D090" w14:textId="5E387F78"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678" w:type="pct"/>
            <w:tcBorders>
              <w:top w:val="single" w:sz="4" w:space="0" w:color="auto"/>
              <w:left w:val="nil"/>
              <w:bottom w:val="single" w:sz="4" w:space="0" w:color="auto"/>
              <w:right w:val="single" w:sz="4" w:space="0" w:color="auto"/>
            </w:tcBorders>
            <w:noWrap/>
            <w:vAlign w:val="center"/>
          </w:tcPr>
          <w:p w14:paraId="387EFC2E"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See Ref.</w:t>
            </w:r>
            <w:r w:rsidRPr="00ED6127">
              <w:rPr>
                <w:rFonts w:eastAsia="Yu Gothic"/>
                <w:color w:val="000000"/>
                <w:sz w:val="20"/>
                <w:szCs w:val="20"/>
                <w:lang w:eastAsia="ja-JP"/>
              </w:rPr>
              <w:br/>
            </w:r>
            <w:r w:rsidRPr="00ED6127">
              <w:rPr>
                <w:color w:val="000000"/>
              </w:rPr>
              <w:t>https://www.sirim-</w:t>
            </w:r>
            <w:r w:rsidRPr="00ED6127">
              <w:rPr>
                <w:color w:val="000000"/>
              </w:rPr>
              <w:lastRenderedPageBreak/>
              <w:t>qas.com.my/wp-content/uploads/2021/07/eTAC_DOC_01-1.1-CERTIFICATION-REQUIREMENTS-Issue-2-Rev-1.pdf</w:t>
            </w:r>
          </w:p>
          <w:p w14:paraId="7A9D4587" w14:textId="77777777" w:rsidR="007030B4" w:rsidRPr="00ED6127" w:rsidRDefault="007030B4" w:rsidP="007030B4">
            <w:pPr>
              <w:rPr>
                <w:rFonts w:eastAsia="Yu Gothic"/>
                <w:color w:val="000000"/>
                <w:sz w:val="20"/>
                <w:szCs w:val="20"/>
                <w:lang w:eastAsia="ja-JP"/>
              </w:rPr>
            </w:pPr>
          </w:p>
          <w:p w14:paraId="7E813D8E" w14:textId="77777777" w:rsidR="007030B4" w:rsidRPr="00ED6127" w:rsidRDefault="007030B4" w:rsidP="007030B4">
            <w:pPr>
              <w:pStyle w:val="ListParagraph"/>
              <w:ind w:leftChars="5" w:left="12" w:firstLineChars="1" w:firstLine="2"/>
              <w:jc w:val="both"/>
              <w:rPr>
                <w:rFonts w:eastAsia="MS PGothic"/>
                <w:sz w:val="20"/>
                <w:szCs w:val="20"/>
                <w:u w:val="single"/>
                <w:lang w:eastAsia="ja-JP"/>
              </w:rPr>
            </w:pPr>
            <w:r w:rsidRPr="00ED6127">
              <w:rPr>
                <w:rFonts w:eastAsiaTheme="minorEastAsia"/>
                <w:sz w:val="20"/>
                <w:szCs w:val="20"/>
                <w:u w:val="single"/>
                <w:lang w:eastAsia="zh-CN"/>
              </w:rPr>
              <w:tab/>
              <w:t>(</w:t>
            </w:r>
            <w:r w:rsidRPr="00ED6127">
              <w:rPr>
                <w:sz w:val="20"/>
                <w:szCs w:val="20"/>
                <w:u w:val="single"/>
                <w:lang w:eastAsia="zh-CN"/>
              </w:rPr>
              <w:t>Please refer to clause 5.2.6 of the document entitled Certification Requirement for Compliance Approval (Type Approval) on Communication, Multimedia and Hybrid Equipment from link provided above.)</w:t>
            </w:r>
          </w:p>
          <w:p w14:paraId="2225FE9A" w14:textId="77777777" w:rsidR="007030B4" w:rsidRPr="00ED6127" w:rsidRDefault="007030B4" w:rsidP="007030B4">
            <w:pPr>
              <w:rPr>
                <w:rFonts w:eastAsia="Yu Gothic"/>
                <w:color w:val="000000"/>
                <w:sz w:val="20"/>
                <w:szCs w:val="20"/>
                <w:lang w:eastAsia="ja-JP"/>
              </w:rPr>
            </w:pPr>
          </w:p>
        </w:tc>
        <w:tc>
          <w:tcPr>
            <w:tcW w:w="533" w:type="pct"/>
            <w:tcBorders>
              <w:top w:val="single" w:sz="4" w:space="0" w:color="auto"/>
              <w:left w:val="nil"/>
              <w:bottom w:val="single" w:sz="4" w:space="0" w:color="auto"/>
              <w:right w:val="single" w:sz="4" w:space="0" w:color="auto"/>
            </w:tcBorders>
            <w:noWrap/>
            <w:vAlign w:val="center"/>
          </w:tcPr>
          <w:p w14:paraId="26A52F11" w14:textId="3F2377FB"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lastRenderedPageBreak/>
              <w:t>5. Other</w:t>
            </w:r>
            <w:r w:rsidRPr="00ED6127">
              <w:rPr>
                <w:rFonts w:eastAsia="Yu Gothic"/>
                <w:color w:val="000000"/>
                <w:sz w:val="20"/>
                <w:szCs w:val="20"/>
                <w:lang w:eastAsia="ja-JP"/>
              </w:rPr>
              <w:br/>
              <w:t>No specific mode</w:t>
            </w:r>
          </w:p>
        </w:tc>
        <w:tc>
          <w:tcPr>
            <w:tcW w:w="533" w:type="pct"/>
            <w:tcBorders>
              <w:top w:val="single" w:sz="4" w:space="0" w:color="auto"/>
              <w:left w:val="nil"/>
              <w:bottom w:val="single" w:sz="4" w:space="0" w:color="auto"/>
              <w:right w:val="single" w:sz="4" w:space="0" w:color="auto"/>
            </w:tcBorders>
            <w:noWrap/>
            <w:vAlign w:val="center"/>
          </w:tcPr>
          <w:p w14:paraId="2A0B5FD7" w14:textId="4EBEBAB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11688B95" w14:textId="060DD2DB"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72BF89C0" w14:textId="5B5EBCE6"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3</w:t>
            </w:r>
          </w:p>
        </w:tc>
        <w:tc>
          <w:tcPr>
            <w:tcW w:w="643" w:type="pct"/>
            <w:tcBorders>
              <w:top w:val="single" w:sz="4" w:space="0" w:color="auto"/>
              <w:left w:val="nil"/>
              <w:bottom w:val="single" w:sz="4" w:space="0" w:color="auto"/>
              <w:right w:val="single" w:sz="4" w:space="0" w:color="auto"/>
            </w:tcBorders>
            <w:noWrap/>
            <w:vAlign w:val="center"/>
          </w:tcPr>
          <w:p w14:paraId="5C81BD3D"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u w:val="single"/>
                <w:lang w:eastAsia="ja-JP"/>
              </w:rPr>
              <w:br/>
            </w:r>
            <w:r w:rsidRPr="00ED6127">
              <w:rPr>
                <w:rFonts w:eastAsia="Yu Gothic"/>
                <w:color w:val="000000"/>
                <w:sz w:val="20"/>
                <w:szCs w:val="20"/>
                <w:lang w:eastAsia="ja-JP"/>
              </w:rPr>
              <w:t>Policies on minor changes generally require the following:</w:t>
            </w:r>
            <w:r w:rsidRPr="00ED6127">
              <w:rPr>
                <w:rFonts w:eastAsia="Yu Gothic"/>
                <w:color w:val="000000"/>
                <w:sz w:val="20"/>
                <w:szCs w:val="20"/>
                <w:lang w:eastAsia="ja-JP"/>
              </w:rPr>
              <w:br/>
            </w:r>
            <w:r w:rsidRPr="00ED6127">
              <w:rPr>
                <w:rFonts w:eastAsia="Yu Gothic"/>
                <w:color w:val="000000"/>
                <w:sz w:val="20"/>
                <w:szCs w:val="20"/>
                <w:lang w:eastAsia="ja-JP"/>
              </w:rPr>
              <w:lastRenderedPageBreak/>
              <w:t>a) A detailed description of the change provided by the applicant, such as photos of the PCB before and after the modifications and a manufacturer’s declaration letter.</w:t>
            </w:r>
            <w:r w:rsidRPr="00ED6127">
              <w:rPr>
                <w:rFonts w:eastAsia="Yu Gothic"/>
                <w:color w:val="000000"/>
                <w:sz w:val="20"/>
                <w:szCs w:val="20"/>
                <w:lang w:eastAsia="ja-JP"/>
              </w:rPr>
              <w:br/>
              <w:t>b) The decision on whether a modification is acceptable as minor will be determined by comparing the current application with the previous submission and evaluating the declared changes.</w:t>
            </w:r>
            <w:r w:rsidRPr="00ED6127">
              <w:rPr>
                <w:rFonts w:eastAsia="Yu Gothic"/>
                <w:color w:val="000000"/>
                <w:sz w:val="20"/>
                <w:szCs w:val="20"/>
                <w:lang w:eastAsia="ja-JP"/>
              </w:rPr>
              <w:br/>
            </w:r>
            <w:r w:rsidRPr="00ED6127">
              <w:rPr>
                <w:rFonts w:eastAsia="Yu Gothic"/>
                <w:color w:val="000000"/>
                <w:sz w:val="20"/>
                <w:szCs w:val="20"/>
                <w:u w:val="single"/>
                <w:lang w:eastAsia="ja-JP"/>
              </w:rPr>
              <w:t>6. Ref. Text</w:t>
            </w:r>
            <w:r w:rsidRPr="00ED6127">
              <w:rPr>
                <w:rFonts w:eastAsia="Yu Gothic"/>
                <w:color w:val="000000"/>
                <w:sz w:val="20"/>
                <w:szCs w:val="20"/>
                <w:lang w:eastAsia="ja-JP"/>
              </w:rPr>
              <w:br/>
              <w:t xml:space="preserve">https://www.sirim-qas.com.my/wp-content/uploads/2021/07/eTAC_DOC_01-1.1-CERTIFICATION-REQUIREMENTS-Issue-2-Rev-1.pdf </w:t>
            </w:r>
          </w:p>
          <w:p w14:paraId="7845A666" w14:textId="77777777" w:rsidR="007030B4" w:rsidRPr="00ED6127" w:rsidRDefault="007030B4" w:rsidP="007030B4">
            <w:pPr>
              <w:ind w:leftChars="-1" w:left="-1" w:hanging="1"/>
              <w:jc w:val="both"/>
              <w:rPr>
                <w:rFonts w:eastAsia="Malgun Gothic"/>
                <w:bCs/>
                <w:sz w:val="20"/>
                <w:szCs w:val="20"/>
                <w:u w:val="single"/>
                <w:lang w:eastAsia="ko-KR"/>
              </w:rPr>
            </w:pPr>
            <w:r w:rsidRPr="00ED6127">
              <w:rPr>
                <w:rFonts w:eastAsia="Malgun Gothic"/>
                <w:bCs/>
                <w:sz w:val="20"/>
                <w:szCs w:val="20"/>
                <w:u w:val="single"/>
                <w:lang w:eastAsia="ko-KR"/>
              </w:rPr>
              <w:t>(Please refer to clause 13.</w:t>
            </w:r>
            <w:r w:rsidRPr="00ED6127">
              <w:rPr>
                <w:sz w:val="20"/>
                <w:szCs w:val="20"/>
                <w:u w:val="single"/>
              </w:rPr>
              <w:t xml:space="preserve">2 </w:t>
            </w:r>
            <w:r w:rsidRPr="00ED6127">
              <w:rPr>
                <w:rFonts w:eastAsia="Malgun Gothic"/>
                <w:bCs/>
                <w:sz w:val="20"/>
                <w:szCs w:val="20"/>
                <w:u w:val="single"/>
                <w:lang w:eastAsia="ko-KR"/>
              </w:rPr>
              <w:t>of the document entitled Certification Requirement for Compliance Approval (Type Approval) on Communication, Multimedia and Hybrid Equipment from link provided above)</w:t>
            </w:r>
          </w:p>
          <w:p w14:paraId="3914748D" w14:textId="77777777" w:rsidR="007030B4" w:rsidRPr="00ED6127" w:rsidRDefault="007030B4" w:rsidP="007030B4">
            <w:pPr>
              <w:rPr>
                <w:rFonts w:eastAsia="Yu Gothic"/>
                <w:color w:val="000000"/>
                <w:sz w:val="20"/>
                <w:szCs w:val="20"/>
                <w:lang w:eastAsia="ja-JP"/>
              </w:rPr>
            </w:pPr>
          </w:p>
        </w:tc>
        <w:tc>
          <w:tcPr>
            <w:tcW w:w="613" w:type="pct"/>
            <w:tcBorders>
              <w:top w:val="single" w:sz="4" w:space="0" w:color="auto"/>
              <w:left w:val="nil"/>
              <w:bottom w:val="single" w:sz="4" w:space="0" w:color="auto"/>
              <w:right w:val="single" w:sz="12" w:space="0" w:color="auto"/>
            </w:tcBorders>
            <w:noWrap/>
            <w:vAlign w:val="center"/>
          </w:tcPr>
          <w:p w14:paraId="60C80AFB" w14:textId="230D7DB5" w:rsidR="007030B4" w:rsidRPr="00ED6127" w:rsidRDefault="007030B4" w:rsidP="007030B4">
            <w:pPr>
              <w:rPr>
                <w:rFonts w:eastAsia="Yu Gothic"/>
                <w:color w:val="000000"/>
                <w:sz w:val="20"/>
                <w:szCs w:val="20"/>
                <w:lang w:eastAsia="ja-JP"/>
              </w:rPr>
            </w:pPr>
            <w:r w:rsidRPr="00ED6127">
              <w:rPr>
                <w:rFonts w:eastAsia="Yu Gothic" w:hint="eastAsia"/>
                <w:color w:val="467886"/>
                <w:sz w:val="20"/>
                <w:szCs w:val="20"/>
                <w:u w:val="single"/>
                <w:lang w:eastAsia="ja-JP"/>
              </w:rPr>
              <w:lastRenderedPageBreak/>
              <w:t xml:space="preserve">　</w:t>
            </w:r>
          </w:p>
        </w:tc>
      </w:tr>
      <w:tr w:rsidR="007030B4" w:rsidRPr="00ED6127" w14:paraId="13E4070E"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2706CA94" w14:textId="7C54824C"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Myanmar</w:t>
            </w:r>
            <w:r w:rsidR="00156340" w:rsidRPr="00ED6127">
              <w:rPr>
                <w:rFonts w:eastAsia="Yu Gothic" w:hint="eastAsia"/>
                <w:color w:val="000000"/>
                <w:sz w:val="20"/>
                <w:szCs w:val="20"/>
                <w:lang w:eastAsia="ja-JP"/>
              </w:rPr>
              <w:t xml:space="preserve"> </w:t>
            </w:r>
            <w:r w:rsidR="00156340" w:rsidRPr="00ED6127">
              <w:rPr>
                <w:rFonts w:eastAsia="Yu Gothic"/>
                <w:color w:val="000000"/>
                <w:sz w:val="20"/>
                <w:szCs w:val="20"/>
                <w:lang w:eastAsia="ja-JP"/>
              </w:rPr>
              <w:t>(Republic of the Union of)</w:t>
            </w:r>
          </w:p>
        </w:tc>
        <w:tc>
          <w:tcPr>
            <w:tcW w:w="604" w:type="pct"/>
            <w:tcBorders>
              <w:top w:val="single" w:sz="4" w:space="0" w:color="auto"/>
              <w:left w:val="nil"/>
              <w:bottom w:val="single" w:sz="4" w:space="0" w:color="auto"/>
              <w:right w:val="single" w:sz="4" w:space="0" w:color="auto"/>
            </w:tcBorders>
            <w:noWrap/>
            <w:vAlign w:val="center"/>
          </w:tcPr>
          <w:p w14:paraId="4A96621D" w14:textId="5E991121"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678" w:type="pct"/>
            <w:tcBorders>
              <w:top w:val="single" w:sz="4" w:space="0" w:color="auto"/>
              <w:left w:val="nil"/>
              <w:bottom w:val="single" w:sz="4" w:space="0" w:color="auto"/>
              <w:right w:val="single" w:sz="4" w:space="0" w:color="auto"/>
            </w:tcBorders>
            <w:noWrap/>
            <w:vAlign w:val="center"/>
          </w:tcPr>
          <w:p w14:paraId="063EBDEB" w14:textId="31330CAF"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30088982" w14:textId="0E7A6C6B"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52900F5A" w14:textId="099E0C5B"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7BA9C257" w14:textId="0F4CBD7A"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3A916ADB" w14:textId="0E0DB090"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643" w:type="pct"/>
            <w:tcBorders>
              <w:top w:val="single" w:sz="4" w:space="0" w:color="auto"/>
              <w:left w:val="nil"/>
              <w:bottom w:val="single" w:sz="4" w:space="0" w:color="auto"/>
              <w:right w:val="single" w:sz="4" w:space="0" w:color="auto"/>
            </w:tcBorders>
            <w:noWrap/>
            <w:vAlign w:val="center"/>
          </w:tcPr>
          <w:p w14:paraId="77BD3915" w14:textId="3E3B437A"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613" w:type="pct"/>
            <w:tcBorders>
              <w:top w:val="single" w:sz="4" w:space="0" w:color="auto"/>
              <w:left w:val="nil"/>
              <w:bottom w:val="single" w:sz="4" w:space="0" w:color="auto"/>
              <w:right w:val="single" w:sz="12" w:space="0" w:color="auto"/>
            </w:tcBorders>
            <w:noWrap/>
            <w:vAlign w:val="center"/>
          </w:tcPr>
          <w:p w14:paraId="3143DF8E" w14:textId="77777777" w:rsidR="007030B4" w:rsidRPr="00ED6127" w:rsidRDefault="007030B4" w:rsidP="007030B4">
            <w:pPr>
              <w:rPr>
                <w:rFonts w:eastAsia="Yu Gothic"/>
                <w:color w:val="000000"/>
                <w:sz w:val="20"/>
                <w:szCs w:val="20"/>
                <w:lang w:eastAsia="ja-JP"/>
              </w:rPr>
            </w:pPr>
          </w:p>
        </w:tc>
      </w:tr>
      <w:tr w:rsidR="007030B4" w:rsidRPr="00ED6127" w14:paraId="4C805A9E"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125EB36E" w14:textId="216A167D"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New Zealand</w:t>
            </w:r>
          </w:p>
        </w:tc>
        <w:tc>
          <w:tcPr>
            <w:tcW w:w="604" w:type="pct"/>
            <w:tcBorders>
              <w:top w:val="single" w:sz="4" w:space="0" w:color="auto"/>
              <w:left w:val="nil"/>
              <w:bottom w:val="single" w:sz="4" w:space="0" w:color="auto"/>
              <w:right w:val="single" w:sz="4" w:space="0" w:color="auto"/>
            </w:tcBorders>
            <w:noWrap/>
            <w:vAlign w:val="center"/>
          </w:tcPr>
          <w:p w14:paraId="56163802" w14:textId="7DED7A38"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678" w:type="pct"/>
            <w:tcBorders>
              <w:top w:val="single" w:sz="4" w:space="0" w:color="auto"/>
              <w:left w:val="nil"/>
              <w:bottom w:val="single" w:sz="4" w:space="0" w:color="auto"/>
              <w:right w:val="single" w:sz="4" w:space="0" w:color="auto"/>
            </w:tcBorders>
            <w:noWrap/>
            <w:vAlign w:val="center"/>
          </w:tcPr>
          <w:p w14:paraId="2D6F95A5" w14:textId="1A76BB1F"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533" w:type="pct"/>
            <w:tcBorders>
              <w:top w:val="single" w:sz="4" w:space="0" w:color="auto"/>
              <w:left w:val="nil"/>
              <w:bottom w:val="single" w:sz="4" w:space="0" w:color="auto"/>
              <w:right w:val="single" w:sz="4" w:space="0" w:color="auto"/>
            </w:tcBorders>
            <w:noWrap/>
            <w:vAlign w:val="center"/>
          </w:tcPr>
          <w:p w14:paraId="2CCCAA84" w14:textId="57F542A4"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533" w:type="pct"/>
            <w:tcBorders>
              <w:top w:val="single" w:sz="4" w:space="0" w:color="auto"/>
              <w:left w:val="nil"/>
              <w:bottom w:val="single" w:sz="4" w:space="0" w:color="auto"/>
              <w:right w:val="single" w:sz="4" w:space="0" w:color="auto"/>
            </w:tcBorders>
            <w:noWrap/>
            <w:vAlign w:val="center"/>
          </w:tcPr>
          <w:p w14:paraId="42B6600C" w14:textId="770A7820"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533" w:type="pct"/>
            <w:tcBorders>
              <w:top w:val="single" w:sz="4" w:space="0" w:color="auto"/>
              <w:left w:val="nil"/>
              <w:bottom w:val="single" w:sz="4" w:space="0" w:color="auto"/>
              <w:right w:val="single" w:sz="4" w:space="0" w:color="auto"/>
            </w:tcBorders>
            <w:noWrap/>
            <w:vAlign w:val="center"/>
          </w:tcPr>
          <w:p w14:paraId="698F7AE2" w14:textId="67AF48B4"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533" w:type="pct"/>
            <w:tcBorders>
              <w:top w:val="single" w:sz="4" w:space="0" w:color="auto"/>
              <w:left w:val="nil"/>
              <w:bottom w:val="single" w:sz="4" w:space="0" w:color="auto"/>
              <w:right w:val="single" w:sz="4" w:space="0" w:color="auto"/>
            </w:tcBorders>
            <w:noWrap/>
            <w:vAlign w:val="center"/>
          </w:tcPr>
          <w:p w14:paraId="406A17BA" w14:textId="4A84FC94"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643" w:type="pct"/>
            <w:tcBorders>
              <w:top w:val="single" w:sz="4" w:space="0" w:color="auto"/>
              <w:left w:val="nil"/>
              <w:bottom w:val="single" w:sz="4" w:space="0" w:color="auto"/>
              <w:right w:val="single" w:sz="4" w:space="0" w:color="auto"/>
            </w:tcBorders>
            <w:noWrap/>
            <w:vAlign w:val="center"/>
          </w:tcPr>
          <w:p w14:paraId="411D1C6D" w14:textId="6ADA95C6"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See Ref.</w:t>
            </w:r>
            <w:r w:rsidRPr="00ED6127">
              <w:rPr>
                <w:rFonts w:eastAsia="Yu Gothic"/>
                <w:color w:val="000000"/>
                <w:sz w:val="20"/>
                <w:szCs w:val="20"/>
                <w:lang w:eastAsia="ja-JP"/>
              </w:rPr>
              <w:br/>
              <w:t>https://www.rsm.govt.nz/business-individuals/supplier-compliance</w:t>
            </w:r>
          </w:p>
        </w:tc>
        <w:tc>
          <w:tcPr>
            <w:tcW w:w="613" w:type="pct"/>
            <w:tcBorders>
              <w:top w:val="single" w:sz="4" w:space="0" w:color="auto"/>
              <w:left w:val="nil"/>
              <w:bottom w:val="single" w:sz="4" w:space="0" w:color="auto"/>
              <w:right w:val="single" w:sz="12" w:space="0" w:color="auto"/>
            </w:tcBorders>
            <w:noWrap/>
            <w:vAlign w:val="center"/>
          </w:tcPr>
          <w:p w14:paraId="14D863FB" w14:textId="5EB0CF3A" w:rsidR="007030B4" w:rsidRPr="00ED6127" w:rsidRDefault="007030B4" w:rsidP="007030B4">
            <w:pPr>
              <w:rPr>
                <w:rFonts w:eastAsia="Yu Gothic"/>
                <w:color w:val="000000"/>
                <w:sz w:val="20"/>
                <w:szCs w:val="20"/>
                <w:lang w:eastAsia="ja-JP"/>
              </w:rPr>
            </w:pPr>
            <w:r w:rsidRPr="00ED6127">
              <w:rPr>
                <w:rFonts w:eastAsia="Yu Gothic" w:hint="eastAsia"/>
                <w:color w:val="467886"/>
                <w:sz w:val="20"/>
                <w:szCs w:val="20"/>
                <w:u w:val="single"/>
                <w:lang w:eastAsia="ja-JP"/>
              </w:rPr>
              <w:t xml:space="preserve">　</w:t>
            </w:r>
          </w:p>
        </w:tc>
      </w:tr>
      <w:tr w:rsidR="007030B4" w:rsidRPr="00ED6127" w14:paraId="34CF5A8F"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68205DB0" w14:textId="7B63A862"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Samoa</w:t>
            </w:r>
            <w:r w:rsidR="00402512" w:rsidRPr="00ED6127">
              <w:rPr>
                <w:rFonts w:eastAsia="Yu Gothic" w:hint="eastAsia"/>
                <w:color w:val="000000"/>
                <w:sz w:val="20"/>
                <w:szCs w:val="20"/>
                <w:lang w:eastAsia="ja-JP"/>
              </w:rPr>
              <w:t xml:space="preserve"> (Independent State of)</w:t>
            </w:r>
          </w:p>
        </w:tc>
        <w:tc>
          <w:tcPr>
            <w:tcW w:w="604" w:type="pct"/>
            <w:tcBorders>
              <w:top w:val="single" w:sz="4" w:space="0" w:color="auto"/>
              <w:left w:val="nil"/>
              <w:bottom w:val="single" w:sz="4" w:space="0" w:color="auto"/>
              <w:right w:val="single" w:sz="4" w:space="0" w:color="auto"/>
            </w:tcBorders>
            <w:noWrap/>
            <w:vAlign w:val="center"/>
          </w:tcPr>
          <w:p w14:paraId="3CB72193" w14:textId="126D8240"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678" w:type="pct"/>
            <w:tcBorders>
              <w:top w:val="single" w:sz="4" w:space="0" w:color="auto"/>
              <w:left w:val="nil"/>
              <w:bottom w:val="single" w:sz="4" w:space="0" w:color="auto"/>
              <w:right w:val="single" w:sz="4" w:space="0" w:color="auto"/>
            </w:tcBorders>
            <w:noWrap/>
            <w:vAlign w:val="center"/>
          </w:tcPr>
          <w:p w14:paraId="588FC8D0" w14:textId="0E2A9CDB"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1F17A72F" w14:textId="13D03B9A"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697584D2" w14:textId="368B45B5"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5C7568D2" w14:textId="17FE048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1F4315C9" w14:textId="0700655F"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3</w:t>
            </w:r>
          </w:p>
        </w:tc>
        <w:tc>
          <w:tcPr>
            <w:tcW w:w="643" w:type="pct"/>
            <w:tcBorders>
              <w:top w:val="single" w:sz="4" w:space="0" w:color="auto"/>
              <w:left w:val="nil"/>
              <w:bottom w:val="single" w:sz="4" w:space="0" w:color="auto"/>
              <w:right w:val="single" w:sz="4" w:space="0" w:color="auto"/>
            </w:tcBorders>
            <w:noWrap/>
            <w:vAlign w:val="center"/>
          </w:tcPr>
          <w:p w14:paraId="6BA77D29" w14:textId="353D9513"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br/>
              <w:t>Any kind of change will require a re-submission of application</w:t>
            </w:r>
          </w:p>
        </w:tc>
        <w:tc>
          <w:tcPr>
            <w:tcW w:w="613" w:type="pct"/>
            <w:tcBorders>
              <w:top w:val="single" w:sz="4" w:space="0" w:color="auto"/>
              <w:left w:val="nil"/>
              <w:bottom w:val="single" w:sz="4" w:space="0" w:color="auto"/>
              <w:right w:val="single" w:sz="12" w:space="0" w:color="auto"/>
            </w:tcBorders>
            <w:noWrap/>
            <w:vAlign w:val="center"/>
          </w:tcPr>
          <w:p w14:paraId="13797021" w14:textId="168CD026" w:rsidR="007030B4" w:rsidRPr="00ED6127" w:rsidRDefault="007030B4" w:rsidP="007030B4">
            <w:pPr>
              <w:rPr>
                <w:rFonts w:eastAsia="Yu Gothic"/>
                <w:color w:val="000000"/>
                <w:sz w:val="20"/>
                <w:szCs w:val="20"/>
                <w:lang w:eastAsia="ja-JP"/>
              </w:rPr>
            </w:pPr>
            <w:r w:rsidRPr="00ED6127">
              <w:rPr>
                <w:rFonts w:eastAsia="Yu Gothic" w:hint="eastAsia"/>
                <w:color w:val="000000"/>
                <w:sz w:val="20"/>
                <w:szCs w:val="20"/>
                <w:lang w:eastAsia="ja-JP"/>
              </w:rPr>
              <w:t xml:space="preserve">　</w:t>
            </w:r>
          </w:p>
        </w:tc>
      </w:tr>
      <w:tr w:rsidR="007030B4" w:rsidRPr="00ED6127" w14:paraId="63C18BBC" w14:textId="77777777" w:rsidTr="00ED7154">
        <w:trPr>
          <w:trHeight w:val="330"/>
        </w:trPr>
        <w:tc>
          <w:tcPr>
            <w:tcW w:w="330" w:type="pct"/>
            <w:tcBorders>
              <w:top w:val="single" w:sz="4" w:space="0" w:color="auto"/>
              <w:left w:val="single" w:sz="12" w:space="0" w:color="auto"/>
              <w:bottom w:val="single" w:sz="4" w:space="0" w:color="auto"/>
              <w:right w:val="single" w:sz="4" w:space="0" w:color="auto"/>
            </w:tcBorders>
            <w:noWrap/>
            <w:vAlign w:val="center"/>
          </w:tcPr>
          <w:p w14:paraId="12FF09DA" w14:textId="19D84DC2"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Thailand</w:t>
            </w:r>
            <w:r w:rsidR="00652102" w:rsidRPr="00ED6127">
              <w:rPr>
                <w:rFonts w:eastAsia="Yu Gothic" w:hint="eastAsia"/>
                <w:color w:val="000000"/>
                <w:sz w:val="20"/>
                <w:szCs w:val="20"/>
                <w:lang w:eastAsia="ja-JP"/>
              </w:rPr>
              <w:t xml:space="preserve">　</w:t>
            </w:r>
            <w:r w:rsidR="00652102" w:rsidRPr="00ED6127">
              <w:rPr>
                <w:rFonts w:eastAsia="Yu Gothic" w:hint="eastAsia"/>
                <w:color w:val="000000"/>
                <w:sz w:val="20"/>
                <w:szCs w:val="20"/>
                <w:lang w:eastAsia="ja-JP"/>
              </w:rPr>
              <w:t>(</w:t>
            </w:r>
            <w:r w:rsidR="00652102" w:rsidRPr="00ED6127">
              <w:rPr>
                <w:rFonts w:eastAsia="Yu Gothic"/>
                <w:color w:val="000000"/>
                <w:sz w:val="20"/>
                <w:szCs w:val="20"/>
                <w:lang w:eastAsia="ja-JP"/>
              </w:rPr>
              <w:t>Kingdom of</w:t>
            </w:r>
            <w:r w:rsidR="00652102" w:rsidRPr="00ED6127">
              <w:rPr>
                <w:rFonts w:eastAsia="Yu Gothic" w:hint="eastAsia"/>
                <w:color w:val="000000"/>
                <w:sz w:val="20"/>
                <w:szCs w:val="20"/>
                <w:lang w:eastAsia="ja-JP"/>
              </w:rPr>
              <w:t>)</w:t>
            </w:r>
          </w:p>
        </w:tc>
        <w:tc>
          <w:tcPr>
            <w:tcW w:w="604" w:type="pct"/>
            <w:tcBorders>
              <w:top w:val="single" w:sz="4" w:space="0" w:color="auto"/>
              <w:left w:val="nil"/>
              <w:bottom w:val="single" w:sz="4" w:space="0" w:color="auto"/>
              <w:right w:val="single" w:sz="4" w:space="0" w:color="auto"/>
            </w:tcBorders>
            <w:noWrap/>
            <w:vAlign w:val="center"/>
          </w:tcPr>
          <w:p w14:paraId="5D29B62D" w14:textId="0648384E"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678" w:type="pct"/>
            <w:tcBorders>
              <w:top w:val="single" w:sz="4" w:space="0" w:color="auto"/>
              <w:left w:val="nil"/>
              <w:bottom w:val="single" w:sz="4" w:space="0" w:color="auto"/>
              <w:right w:val="single" w:sz="4" w:space="0" w:color="auto"/>
            </w:tcBorders>
            <w:noWrap/>
            <w:vAlign w:val="center"/>
          </w:tcPr>
          <w:p w14:paraId="243ECF37" w14:textId="1BA4C495"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NA</w:t>
            </w:r>
          </w:p>
        </w:tc>
        <w:tc>
          <w:tcPr>
            <w:tcW w:w="533" w:type="pct"/>
            <w:tcBorders>
              <w:top w:val="single" w:sz="4" w:space="0" w:color="auto"/>
              <w:left w:val="nil"/>
              <w:bottom w:val="single" w:sz="4" w:space="0" w:color="auto"/>
              <w:right w:val="single" w:sz="4" w:space="0" w:color="auto"/>
            </w:tcBorders>
            <w:noWrap/>
            <w:vAlign w:val="center"/>
          </w:tcPr>
          <w:p w14:paraId="18A035EB" w14:textId="1B163D1B"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br/>
              <w:t>Not specified</w:t>
            </w:r>
          </w:p>
        </w:tc>
        <w:tc>
          <w:tcPr>
            <w:tcW w:w="533" w:type="pct"/>
            <w:tcBorders>
              <w:top w:val="single" w:sz="4" w:space="0" w:color="auto"/>
              <w:left w:val="nil"/>
              <w:bottom w:val="single" w:sz="4" w:space="0" w:color="auto"/>
              <w:right w:val="single" w:sz="4" w:space="0" w:color="auto"/>
            </w:tcBorders>
            <w:noWrap/>
            <w:vAlign w:val="center"/>
          </w:tcPr>
          <w:p w14:paraId="5541300B" w14:textId="3F32F865"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4" w:space="0" w:color="auto"/>
              <w:right w:val="single" w:sz="4" w:space="0" w:color="auto"/>
            </w:tcBorders>
            <w:noWrap/>
            <w:vAlign w:val="center"/>
          </w:tcPr>
          <w:p w14:paraId="40DCEE43" w14:textId="21700E63"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Yes</w:t>
            </w:r>
          </w:p>
        </w:tc>
        <w:tc>
          <w:tcPr>
            <w:tcW w:w="533" w:type="pct"/>
            <w:tcBorders>
              <w:top w:val="single" w:sz="4" w:space="0" w:color="auto"/>
              <w:left w:val="nil"/>
              <w:bottom w:val="single" w:sz="4" w:space="0" w:color="auto"/>
              <w:right w:val="single" w:sz="4" w:space="0" w:color="auto"/>
            </w:tcBorders>
            <w:noWrap/>
            <w:vAlign w:val="center"/>
          </w:tcPr>
          <w:p w14:paraId="76AD5920" w14:textId="62E4C1AE" w:rsidR="007030B4" w:rsidRPr="00ED6127" w:rsidRDefault="007030B4" w:rsidP="007030B4">
            <w:pPr>
              <w:rPr>
                <w:rFonts w:eastAsia="Yu Gothic"/>
                <w:color w:val="000000"/>
                <w:sz w:val="20"/>
                <w:szCs w:val="20"/>
                <w:lang w:eastAsia="ja-JP"/>
              </w:rPr>
            </w:pPr>
            <w:r w:rsidRPr="00ED6127">
              <w:rPr>
                <w:rFonts w:eastAsia="Yu Gothic"/>
                <w:color w:val="000000"/>
                <w:sz w:val="20"/>
                <w:szCs w:val="20"/>
                <w:u w:val="single"/>
                <w:lang w:eastAsia="ja-JP"/>
              </w:rPr>
              <w:t>3</w:t>
            </w:r>
            <w:r w:rsidRPr="00ED6127">
              <w:rPr>
                <w:rFonts w:eastAsia="Yu Gothic"/>
                <w:color w:val="000000"/>
                <w:sz w:val="20"/>
                <w:szCs w:val="20"/>
                <w:lang w:eastAsia="ja-JP"/>
              </w:rPr>
              <w:br/>
              <w:t>NBTC Mark + Registration number</w:t>
            </w:r>
          </w:p>
        </w:tc>
        <w:tc>
          <w:tcPr>
            <w:tcW w:w="643" w:type="pct"/>
            <w:tcBorders>
              <w:top w:val="single" w:sz="4" w:space="0" w:color="auto"/>
              <w:left w:val="nil"/>
              <w:bottom w:val="single" w:sz="4" w:space="0" w:color="auto"/>
              <w:right w:val="single" w:sz="4" w:space="0" w:color="auto"/>
            </w:tcBorders>
            <w:noWrap/>
            <w:vAlign w:val="center"/>
          </w:tcPr>
          <w:p w14:paraId="7CE7289E"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3</w:t>
            </w:r>
          </w:p>
          <w:p w14:paraId="4B0E31A1" w14:textId="77777777" w:rsidR="007030B4" w:rsidRPr="00ED6127" w:rsidRDefault="007030B4" w:rsidP="007030B4">
            <w:pPr>
              <w:rPr>
                <w:rFonts w:eastAsia="Yu Gothic"/>
                <w:color w:val="000000"/>
                <w:sz w:val="20"/>
                <w:szCs w:val="20"/>
                <w:lang w:eastAsia="ja-JP"/>
              </w:rPr>
            </w:pPr>
          </w:p>
          <w:p w14:paraId="73412A31" w14:textId="77777777" w:rsidR="007030B4" w:rsidRPr="00ED6127" w:rsidRDefault="007030B4" w:rsidP="007030B4">
            <w:pPr>
              <w:rPr>
                <w:rFonts w:eastAsia="Yu Gothic"/>
                <w:color w:val="000000"/>
                <w:sz w:val="20"/>
                <w:szCs w:val="20"/>
                <w:lang w:eastAsia="ja-JP"/>
              </w:rPr>
            </w:pPr>
          </w:p>
        </w:tc>
        <w:tc>
          <w:tcPr>
            <w:tcW w:w="613" w:type="pct"/>
            <w:tcBorders>
              <w:top w:val="single" w:sz="4" w:space="0" w:color="auto"/>
              <w:left w:val="nil"/>
              <w:bottom w:val="single" w:sz="4" w:space="0" w:color="auto"/>
              <w:right w:val="single" w:sz="12" w:space="0" w:color="auto"/>
            </w:tcBorders>
            <w:noWrap/>
            <w:vAlign w:val="center"/>
          </w:tcPr>
          <w:p w14:paraId="7A92CD9E" w14:textId="77777777" w:rsidR="007030B4" w:rsidRPr="00ED6127" w:rsidRDefault="007030B4" w:rsidP="007030B4">
            <w:pPr>
              <w:rPr>
                <w:rFonts w:eastAsia="Yu Gothic"/>
                <w:color w:val="000000"/>
                <w:sz w:val="20"/>
                <w:szCs w:val="20"/>
                <w:lang w:eastAsia="ja-JP"/>
              </w:rPr>
            </w:pPr>
            <w:r w:rsidRPr="00ED6127">
              <w:rPr>
                <w:rFonts w:eastAsia="Yu Gothic"/>
                <w:color w:val="000000"/>
                <w:sz w:val="20"/>
                <w:szCs w:val="20"/>
                <w:lang w:eastAsia="ja-JP"/>
              </w:rPr>
              <w:t>NBTC Mark</w:t>
            </w:r>
            <w:r w:rsidRPr="00ED6127">
              <w:rPr>
                <w:rFonts w:eastAsia="Yu Gothic" w:hint="eastAsia"/>
                <w:color w:val="000000"/>
                <w:sz w:val="20"/>
                <w:szCs w:val="20"/>
                <w:lang w:eastAsia="ja-JP"/>
              </w:rPr>
              <w:t xml:space="preserve"> </w:t>
            </w:r>
          </w:p>
          <w:p w14:paraId="6CE72852" w14:textId="77777777" w:rsidR="007030B4" w:rsidRPr="00ED6127" w:rsidRDefault="007030B4" w:rsidP="007030B4">
            <w:pPr>
              <w:rPr>
                <w:rFonts w:ascii="Yu Gothic" w:eastAsia="Yu Gothic" w:hAnsi="Yu Gothic" w:cs="MS PGothic"/>
                <w:noProof/>
                <w:color w:val="000000"/>
                <w:sz w:val="20"/>
                <w:szCs w:val="20"/>
                <w:lang w:eastAsia="ja-JP"/>
              </w:rPr>
            </w:pPr>
            <w:r w:rsidRPr="00ED6127">
              <w:rPr>
                <w:sz w:val="20"/>
                <w:szCs w:val="20"/>
                <w:lang w:eastAsia="zh-CN"/>
              </w:rPr>
              <w:t>+ Registration number</w:t>
            </w:r>
            <w:r w:rsidRPr="00ED6127">
              <w:rPr>
                <w:rFonts w:ascii="Yu Gothic" w:eastAsia="Yu Gothic" w:hAnsi="Yu Gothic" w:cs="MS PGothic"/>
                <w:noProof/>
                <w:color w:val="000000"/>
                <w:sz w:val="20"/>
                <w:szCs w:val="20"/>
                <w:lang w:eastAsia="ja-JP"/>
              </w:rPr>
              <w:t xml:space="preserve"> </w:t>
            </w:r>
          </w:p>
          <w:p w14:paraId="7B02D0CA" w14:textId="77777777" w:rsidR="007030B4" w:rsidRPr="00ED6127" w:rsidRDefault="007030B4" w:rsidP="007030B4">
            <w:pPr>
              <w:rPr>
                <w:rFonts w:ascii="Yu Gothic" w:eastAsia="Yu Gothic" w:hAnsi="Yu Gothic" w:cs="MS PGothic"/>
                <w:noProof/>
                <w:color w:val="000000"/>
                <w:sz w:val="20"/>
                <w:szCs w:val="20"/>
                <w:lang w:eastAsia="ja-JP"/>
              </w:rPr>
            </w:pPr>
          </w:p>
          <w:p w14:paraId="25FC8686" w14:textId="3610D117" w:rsidR="007030B4" w:rsidRPr="00ED6127" w:rsidRDefault="007030B4" w:rsidP="007030B4">
            <w:pPr>
              <w:rPr>
                <w:rFonts w:eastAsia="Yu Gothic"/>
                <w:color w:val="000000"/>
                <w:sz w:val="20"/>
                <w:szCs w:val="20"/>
                <w:lang w:eastAsia="ja-JP"/>
              </w:rPr>
            </w:pPr>
            <w:r w:rsidRPr="00ED6127">
              <w:rPr>
                <w:noProof/>
                <w:lang w:bidi="th-TH"/>
              </w:rPr>
              <w:drawing>
                <wp:inline distT="0" distB="0" distL="0" distR="0" wp14:anchorId="3E323500" wp14:editId="27280C14">
                  <wp:extent cx="1479187" cy="563789"/>
                  <wp:effectExtent l="0" t="0" r="6985" b="8255"/>
                  <wp:docPr id="503034997" name="Picture 1"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1447" name="Picture 1" descr="テキスト&#10;&#10;AI によって生成されたコンテンツは間違っている可能性があります。"/>
                          <pic:cNvPicPr/>
                        </pic:nvPicPr>
                        <pic:blipFill>
                          <a:blip r:embed="rId27"/>
                          <a:stretch>
                            <a:fillRect/>
                          </a:stretch>
                        </pic:blipFill>
                        <pic:spPr>
                          <a:xfrm>
                            <a:off x="0" y="0"/>
                            <a:ext cx="1499900" cy="571684"/>
                          </a:xfrm>
                          <a:prstGeom prst="rect">
                            <a:avLst/>
                          </a:prstGeom>
                        </pic:spPr>
                      </pic:pic>
                    </a:graphicData>
                  </a:graphic>
                </wp:inline>
              </w:drawing>
            </w:r>
          </w:p>
        </w:tc>
      </w:tr>
      <w:tr w:rsidR="000452EA" w:rsidRPr="00ED6127" w14:paraId="2A5D3069" w14:textId="77777777" w:rsidTr="001D2C32">
        <w:trPr>
          <w:trHeight w:val="330"/>
        </w:trPr>
        <w:tc>
          <w:tcPr>
            <w:tcW w:w="330" w:type="pct"/>
            <w:tcBorders>
              <w:top w:val="single" w:sz="4" w:space="0" w:color="auto"/>
              <w:left w:val="single" w:sz="12" w:space="0" w:color="auto"/>
              <w:bottom w:val="single" w:sz="12" w:space="0" w:color="auto"/>
              <w:right w:val="single" w:sz="4" w:space="0" w:color="auto"/>
            </w:tcBorders>
            <w:noWrap/>
            <w:vAlign w:val="center"/>
          </w:tcPr>
          <w:p w14:paraId="5E2972CE" w14:textId="5DD32EB6" w:rsidR="000452EA" w:rsidRPr="00ED6127" w:rsidRDefault="000452EA" w:rsidP="000452EA">
            <w:pPr>
              <w:rPr>
                <w:rFonts w:eastAsia="Yu Gothic"/>
                <w:color w:val="000000"/>
                <w:sz w:val="20"/>
                <w:szCs w:val="20"/>
                <w:lang w:eastAsia="ja-JP"/>
              </w:rPr>
            </w:pPr>
            <w:r w:rsidRPr="00ED6127">
              <w:rPr>
                <w:rFonts w:eastAsia="Yu Gothic"/>
                <w:color w:val="000000"/>
                <w:sz w:val="20"/>
                <w:szCs w:val="20"/>
                <w:lang w:eastAsia="ja-JP"/>
              </w:rPr>
              <w:t>Viet Nam</w:t>
            </w:r>
            <w:r w:rsidR="008869BB" w:rsidRPr="00ED6127">
              <w:rPr>
                <w:rFonts w:eastAsia="Yu Gothic" w:hint="eastAsia"/>
                <w:color w:val="000000"/>
                <w:sz w:val="20"/>
                <w:szCs w:val="20"/>
                <w:lang w:eastAsia="ja-JP"/>
              </w:rPr>
              <w:t xml:space="preserve"> </w:t>
            </w:r>
            <w:r w:rsidR="008869BB" w:rsidRPr="00ED6127">
              <w:rPr>
                <w:sz w:val="20"/>
                <w:szCs w:val="20"/>
              </w:rPr>
              <w:t>(Socialist Republic of)</w:t>
            </w:r>
          </w:p>
        </w:tc>
        <w:tc>
          <w:tcPr>
            <w:tcW w:w="604" w:type="pct"/>
            <w:tcBorders>
              <w:top w:val="single" w:sz="4" w:space="0" w:color="auto"/>
              <w:left w:val="nil"/>
              <w:bottom w:val="single" w:sz="12" w:space="0" w:color="auto"/>
              <w:right w:val="single" w:sz="4" w:space="0" w:color="auto"/>
            </w:tcBorders>
            <w:noWrap/>
            <w:vAlign w:val="center"/>
          </w:tcPr>
          <w:p w14:paraId="77264391" w14:textId="33C23F78" w:rsidR="000452EA" w:rsidRPr="00ED6127" w:rsidRDefault="000452EA" w:rsidP="000452EA">
            <w:pPr>
              <w:rPr>
                <w:rFonts w:eastAsia="Yu Gothic"/>
                <w:color w:val="000000"/>
                <w:sz w:val="20"/>
                <w:szCs w:val="20"/>
                <w:lang w:eastAsia="ja-JP"/>
              </w:rPr>
            </w:pPr>
            <w:r w:rsidRPr="00ED6127">
              <w:rPr>
                <w:rFonts w:eastAsia="Yu Gothic"/>
                <w:color w:val="000000"/>
                <w:sz w:val="20"/>
                <w:szCs w:val="20"/>
                <w:lang w:eastAsia="ja-JP"/>
              </w:rPr>
              <w:t>No</w:t>
            </w:r>
          </w:p>
        </w:tc>
        <w:tc>
          <w:tcPr>
            <w:tcW w:w="678" w:type="pct"/>
            <w:tcBorders>
              <w:top w:val="single" w:sz="4" w:space="0" w:color="auto"/>
              <w:left w:val="nil"/>
              <w:bottom w:val="single" w:sz="12" w:space="0" w:color="auto"/>
              <w:right w:val="single" w:sz="4" w:space="0" w:color="auto"/>
            </w:tcBorders>
            <w:noWrap/>
            <w:vAlign w:val="center"/>
          </w:tcPr>
          <w:p w14:paraId="11FAFFC0" w14:textId="3E09A673" w:rsidR="000452EA" w:rsidRPr="00ED6127" w:rsidRDefault="000452EA" w:rsidP="000452EA">
            <w:pPr>
              <w:rPr>
                <w:rFonts w:eastAsia="Yu Gothic"/>
                <w:color w:val="000000"/>
                <w:sz w:val="20"/>
                <w:szCs w:val="20"/>
                <w:lang w:eastAsia="ja-JP"/>
              </w:rPr>
            </w:pPr>
            <w:r w:rsidRPr="00ED6127">
              <w:rPr>
                <w:rFonts w:eastAsia="Yu Gothic"/>
                <w:color w:val="000000"/>
                <w:sz w:val="20"/>
                <w:szCs w:val="20"/>
                <w:lang w:eastAsia="ja-JP"/>
              </w:rPr>
              <w:t>See Ref.</w:t>
            </w:r>
            <w:r w:rsidRPr="00ED6127">
              <w:rPr>
                <w:rFonts w:eastAsia="Yu Gothic"/>
                <w:color w:val="000000"/>
                <w:sz w:val="20"/>
                <w:szCs w:val="20"/>
                <w:lang w:eastAsia="ja-JP"/>
              </w:rPr>
              <w:br/>
              <w:t xml:space="preserve"> https://mic.gov.vn/danh-sach-cac-phong-thu-nghiem-duoc-chi-dinh-197240409134337331.htm </w:t>
            </w:r>
          </w:p>
        </w:tc>
        <w:tc>
          <w:tcPr>
            <w:tcW w:w="533" w:type="pct"/>
            <w:tcBorders>
              <w:top w:val="single" w:sz="4" w:space="0" w:color="auto"/>
              <w:left w:val="nil"/>
              <w:bottom w:val="single" w:sz="12" w:space="0" w:color="auto"/>
              <w:right w:val="single" w:sz="4" w:space="0" w:color="auto"/>
            </w:tcBorders>
            <w:noWrap/>
            <w:vAlign w:val="center"/>
          </w:tcPr>
          <w:p w14:paraId="653215C8" w14:textId="13436B0A" w:rsidR="000452EA" w:rsidRPr="00ED6127" w:rsidRDefault="000452EA" w:rsidP="000452EA">
            <w:pPr>
              <w:rPr>
                <w:rFonts w:eastAsia="Yu Gothic"/>
                <w:color w:val="000000"/>
                <w:sz w:val="20"/>
                <w:szCs w:val="20"/>
                <w:u w:val="single"/>
                <w:lang w:eastAsia="ja-JP"/>
              </w:rPr>
            </w:pPr>
            <w:r w:rsidRPr="00ED6127">
              <w:rPr>
                <w:rFonts w:eastAsia="Yu Gothic"/>
                <w:color w:val="000000"/>
                <w:sz w:val="20"/>
                <w:szCs w:val="20"/>
                <w:u w:val="single"/>
                <w:lang w:eastAsia="ja-JP"/>
              </w:rPr>
              <w:t>5. Other</w:t>
            </w:r>
            <w:r w:rsidRPr="00ED6127">
              <w:rPr>
                <w:rFonts w:eastAsia="Yu Gothic"/>
                <w:color w:val="000000"/>
                <w:sz w:val="20"/>
                <w:szCs w:val="20"/>
                <w:u w:val="single"/>
                <w:lang w:eastAsia="ja-JP"/>
              </w:rPr>
              <w:br/>
            </w:r>
            <w:r w:rsidRPr="00ED6127">
              <w:rPr>
                <w:rFonts w:eastAsia="Yu Gothic"/>
                <w:color w:val="000000"/>
                <w:sz w:val="20"/>
                <w:szCs w:val="20"/>
                <w:lang w:eastAsia="ja-JP"/>
              </w:rPr>
              <w:t xml:space="preserve">Specify in the related Regulations requirements, </w:t>
            </w:r>
            <w:proofErr w:type="spellStart"/>
            <w:r w:rsidRPr="00ED6127">
              <w:rPr>
                <w:rFonts w:eastAsia="Yu Gothic"/>
                <w:color w:val="000000"/>
                <w:sz w:val="20"/>
                <w:szCs w:val="20"/>
                <w:lang w:eastAsia="ja-JP"/>
              </w:rPr>
              <w:t>ie</w:t>
            </w:r>
            <w:proofErr w:type="spellEnd"/>
            <w:r w:rsidRPr="00ED6127">
              <w:rPr>
                <w:rFonts w:eastAsia="Yu Gothic"/>
                <w:color w:val="000000"/>
                <w:sz w:val="20"/>
                <w:szCs w:val="20"/>
                <w:lang w:eastAsia="ja-JP"/>
              </w:rPr>
              <w:t xml:space="preserve"> Circular 09/2021/TT-BTTTT</w:t>
            </w:r>
          </w:p>
        </w:tc>
        <w:tc>
          <w:tcPr>
            <w:tcW w:w="533" w:type="pct"/>
            <w:tcBorders>
              <w:top w:val="single" w:sz="4" w:space="0" w:color="auto"/>
              <w:left w:val="nil"/>
              <w:bottom w:val="single" w:sz="12" w:space="0" w:color="auto"/>
              <w:right w:val="single" w:sz="4" w:space="0" w:color="auto"/>
            </w:tcBorders>
            <w:noWrap/>
            <w:vAlign w:val="center"/>
          </w:tcPr>
          <w:p w14:paraId="4D7A79DD" w14:textId="1C6E0945" w:rsidR="000452EA" w:rsidRPr="00ED6127" w:rsidRDefault="000452EA" w:rsidP="000452EA">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12" w:space="0" w:color="auto"/>
              <w:right w:val="single" w:sz="4" w:space="0" w:color="auto"/>
            </w:tcBorders>
            <w:noWrap/>
            <w:vAlign w:val="center"/>
          </w:tcPr>
          <w:p w14:paraId="6EA1F5D0" w14:textId="44665D1B" w:rsidR="000452EA" w:rsidRPr="00ED6127" w:rsidRDefault="000452EA" w:rsidP="000452EA">
            <w:pPr>
              <w:rPr>
                <w:rFonts w:eastAsia="Yu Gothic"/>
                <w:color w:val="000000"/>
                <w:sz w:val="20"/>
                <w:szCs w:val="20"/>
                <w:lang w:eastAsia="ja-JP"/>
              </w:rPr>
            </w:pPr>
            <w:r w:rsidRPr="00ED6127">
              <w:rPr>
                <w:rFonts w:eastAsia="Yu Gothic"/>
                <w:color w:val="000000"/>
                <w:sz w:val="20"/>
                <w:szCs w:val="20"/>
                <w:lang w:eastAsia="ja-JP"/>
              </w:rPr>
              <w:t>No</w:t>
            </w:r>
          </w:p>
        </w:tc>
        <w:tc>
          <w:tcPr>
            <w:tcW w:w="533" w:type="pct"/>
            <w:tcBorders>
              <w:top w:val="single" w:sz="4" w:space="0" w:color="auto"/>
              <w:left w:val="nil"/>
              <w:bottom w:val="single" w:sz="12" w:space="0" w:color="auto"/>
              <w:right w:val="single" w:sz="4" w:space="0" w:color="auto"/>
            </w:tcBorders>
            <w:noWrap/>
            <w:vAlign w:val="center"/>
          </w:tcPr>
          <w:p w14:paraId="5660274B" w14:textId="260EA1C3" w:rsidR="000452EA" w:rsidRPr="00ED6127" w:rsidRDefault="000452EA" w:rsidP="000452EA">
            <w:pPr>
              <w:rPr>
                <w:rFonts w:eastAsia="Yu Gothic"/>
                <w:color w:val="000000"/>
                <w:sz w:val="20"/>
                <w:szCs w:val="20"/>
                <w:u w:val="single"/>
                <w:lang w:eastAsia="ja-JP"/>
              </w:rPr>
            </w:pPr>
            <w:r w:rsidRPr="00ED6127">
              <w:rPr>
                <w:rFonts w:eastAsia="Yu Gothic"/>
                <w:color w:val="000000"/>
                <w:sz w:val="20"/>
                <w:szCs w:val="20"/>
                <w:u w:val="single"/>
                <w:lang w:eastAsia="ja-JP"/>
              </w:rPr>
              <w:t>5. Other</w:t>
            </w:r>
            <w:r w:rsidRPr="00ED6127">
              <w:rPr>
                <w:rFonts w:eastAsia="Yu Gothic"/>
                <w:color w:val="000000"/>
                <w:sz w:val="20"/>
                <w:szCs w:val="20"/>
                <w:lang w:eastAsia="ja-JP"/>
              </w:rPr>
              <w:t xml:space="preserve"> </w:t>
            </w:r>
            <w:r w:rsidRPr="00ED6127">
              <w:rPr>
                <w:rFonts w:eastAsia="Yu Gothic"/>
                <w:color w:val="000000"/>
                <w:sz w:val="20"/>
                <w:szCs w:val="20"/>
                <w:lang w:eastAsia="ja-JP"/>
              </w:rPr>
              <w:br/>
              <w:t xml:space="preserve">Specific in Circular No. 28/2012/TT-BKHCN (Marking on device OR in vehicle owner’s </w:t>
            </w:r>
            <w:proofErr w:type="gramStart"/>
            <w:r w:rsidRPr="00ED6127">
              <w:rPr>
                <w:rFonts w:eastAsia="Yu Gothic"/>
                <w:color w:val="000000"/>
                <w:sz w:val="20"/>
                <w:szCs w:val="20"/>
                <w:lang w:eastAsia="ja-JP"/>
              </w:rPr>
              <w:t>manual,..</w:t>
            </w:r>
            <w:proofErr w:type="gramEnd"/>
            <w:r w:rsidRPr="00ED6127">
              <w:rPr>
                <w:rFonts w:eastAsia="Yu Gothic"/>
                <w:color w:val="000000"/>
                <w:sz w:val="20"/>
                <w:szCs w:val="20"/>
                <w:u w:val="single"/>
                <w:lang w:eastAsia="ja-JP"/>
              </w:rPr>
              <w:br/>
              <w:t>6. Ref. text</w:t>
            </w:r>
            <w:r w:rsidRPr="00ED6127">
              <w:rPr>
                <w:rFonts w:eastAsia="Yu Gothic"/>
                <w:color w:val="000000"/>
                <w:sz w:val="20"/>
                <w:szCs w:val="20"/>
                <w:u w:val="single"/>
                <w:lang w:eastAsia="ja-JP"/>
              </w:rPr>
              <w:br/>
            </w:r>
            <w:r w:rsidRPr="00ED6127">
              <w:rPr>
                <w:rFonts w:eastAsia="Yu Gothic"/>
                <w:color w:val="000000"/>
                <w:sz w:val="20"/>
                <w:szCs w:val="20"/>
                <w:lang w:eastAsia="ja-JP"/>
              </w:rPr>
              <w:t xml:space="preserve"> Circular No. 28/2012/TT-BKHCN of December 12, 2012, </w:t>
            </w:r>
            <w:r w:rsidRPr="00ED6127">
              <w:rPr>
                <w:rFonts w:eastAsia="Yu Gothic"/>
                <w:color w:val="000000"/>
                <w:sz w:val="20"/>
                <w:szCs w:val="20"/>
                <w:lang w:eastAsia="ja-JP"/>
              </w:rPr>
              <w:lastRenderedPageBreak/>
              <w:t>providing for announcement of standard conformity and announcement of technical-regulation conformity and method to assess conformity with standards and technical regulations</w:t>
            </w:r>
          </w:p>
        </w:tc>
        <w:tc>
          <w:tcPr>
            <w:tcW w:w="643" w:type="pct"/>
            <w:tcBorders>
              <w:top w:val="single" w:sz="4" w:space="0" w:color="auto"/>
              <w:left w:val="nil"/>
              <w:bottom w:val="single" w:sz="12" w:space="0" w:color="auto"/>
              <w:right w:val="single" w:sz="4" w:space="0" w:color="auto"/>
            </w:tcBorders>
            <w:noWrap/>
            <w:vAlign w:val="center"/>
          </w:tcPr>
          <w:p w14:paraId="41D05677" w14:textId="1A607E39" w:rsidR="000452EA" w:rsidRPr="00ED6127" w:rsidRDefault="000452EA" w:rsidP="000452EA">
            <w:pPr>
              <w:rPr>
                <w:rFonts w:eastAsia="Yu Gothic"/>
                <w:color w:val="000000"/>
                <w:sz w:val="20"/>
                <w:szCs w:val="20"/>
                <w:lang w:eastAsia="ja-JP"/>
              </w:rPr>
            </w:pPr>
            <w:r w:rsidRPr="00ED6127">
              <w:rPr>
                <w:rFonts w:eastAsia="Yu Gothic"/>
                <w:color w:val="000000"/>
                <w:sz w:val="20"/>
                <w:szCs w:val="20"/>
                <w:u w:val="single"/>
                <w:lang w:eastAsia="ja-JP"/>
              </w:rPr>
              <w:lastRenderedPageBreak/>
              <w:t>5. Other</w:t>
            </w:r>
            <w:r w:rsidRPr="00ED6127">
              <w:rPr>
                <w:rFonts w:eastAsia="Yu Gothic"/>
                <w:color w:val="000000"/>
                <w:sz w:val="20"/>
                <w:szCs w:val="20"/>
                <w:lang w:eastAsia="ja-JP"/>
              </w:rPr>
              <w:br/>
              <w:t>No information in this issue.</w:t>
            </w:r>
          </w:p>
        </w:tc>
        <w:tc>
          <w:tcPr>
            <w:tcW w:w="613" w:type="pct"/>
            <w:tcBorders>
              <w:top w:val="single" w:sz="4" w:space="0" w:color="auto"/>
              <w:left w:val="nil"/>
              <w:bottom w:val="single" w:sz="12" w:space="0" w:color="auto"/>
              <w:right w:val="single" w:sz="12" w:space="0" w:color="auto"/>
            </w:tcBorders>
            <w:noWrap/>
            <w:vAlign w:val="center"/>
          </w:tcPr>
          <w:p w14:paraId="7091F47C" w14:textId="77777777" w:rsidR="000452EA" w:rsidRPr="00ED6127" w:rsidRDefault="000452EA" w:rsidP="000452EA">
            <w:pPr>
              <w:rPr>
                <w:rFonts w:eastAsia="Yu Gothic"/>
                <w:color w:val="000000"/>
                <w:sz w:val="20"/>
                <w:szCs w:val="20"/>
                <w:lang w:eastAsia="ja-JP"/>
              </w:rPr>
            </w:pPr>
          </w:p>
        </w:tc>
      </w:tr>
    </w:tbl>
    <w:p w14:paraId="2EAE553B" w14:textId="77777777" w:rsidR="00FB1378" w:rsidRPr="00ED6127" w:rsidRDefault="00FB1378" w:rsidP="00FB1378">
      <w:pPr>
        <w:jc w:val="center"/>
        <w:rPr>
          <w:rFonts w:eastAsia="MS Mincho"/>
          <w:lang w:eastAsia="ja-JP"/>
        </w:rPr>
      </w:pPr>
    </w:p>
    <w:p w14:paraId="71089079" w14:textId="77777777" w:rsidR="00FB1378" w:rsidRPr="00ED6127" w:rsidRDefault="00FB1378" w:rsidP="00FB1378">
      <w:pPr>
        <w:jc w:val="center"/>
        <w:rPr>
          <w:rFonts w:eastAsia="MS Mincho"/>
          <w:b/>
          <w:bCs/>
          <w:caps/>
          <w:lang w:eastAsia="ja-JP"/>
        </w:rPr>
        <w:sectPr w:rsidR="00FB1378" w:rsidRPr="00ED6127" w:rsidSect="001F3001">
          <w:pgSz w:w="23811" w:h="16838" w:orient="landscape" w:code="8"/>
          <w:pgMar w:top="1296" w:right="1296" w:bottom="1440" w:left="1152" w:header="720" w:footer="720" w:gutter="0"/>
          <w:cols w:space="720"/>
          <w:docGrid w:linePitch="360"/>
        </w:sectPr>
      </w:pPr>
      <w:r w:rsidRPr="00ED6127">
        <w:rPr>
          <w:rFonts w:eastAsia="MS Mincho"/>
          <w:b/>
          <w:bCs/>
          <w:caps/>
          <w:lang w:eastAsia="ja-JP"/>
        </w:rPr>
        <w:br w:type="page"/>
      </w:r>
    </w:p>
    <w:p w14:paraId="462F01EB" w14:textId="77777777" w:rsidR="00FB1378" w:rsidRPr="00ED6127" w:rsidRDefault="00FB1378" w:rsidP="00FB1378">
      <w:pPr>
        <w:rPr>
          <w:rFonts w:eastAsia="MS Mincho"/>
          <w:b/>
          <w:bCs/>
          <w:caps/>
          <w:lang w:eastAsia="ja-JP"/>
        </w:rPr>
      </w:pPr>
    </w:p>
    <w:p w14:paraId="146966A5" w14:textId="0B058F58" w:rsidR="00FB1378" w:rsidRPr="00ED6127" w:rsidRDefault="00FB1378" w:rsidP="00D91B0F">
      <w:pPr>
        <w:pStyle w:val="Heading1"/>
        <w:rPr>
          <w:lang w:eastAsia="ja-JP"/>
        </w:rPr>
      </w:pPr>
      <w:bookmarkStart w:id="72" w:name="_Toc208302357"/>
      <w:bookmarkStart w:id="73" w:name="_Toc190851585"/>
      <w:r w:rsidRPr="00ED6127">
        <w:rPr>
          <w:rFonts w:hint="eastAsia"/>
          <w:lang w:eastAsia="ja-JP"/>
        </w:rPr>
        <w:t xml:space="preserve">ANNEX </w:t>
      </w:r>
      <w:r w:rsidRPr="00ED6127">
        <w:rPr>
          <w:lang w:eastAsia="ja-JP"/>
        </w:rPr>
        <w:t>2</w:t>
      </w:r>
      <w:r w:rsidRPr="00ED6127">
        <w:rPr>
          <w:rFonts w:hint="eastAsia"/>
          <w:lang w:eastAsia="ja-JP"/>
        </w:rPr>
        <w:t>.</w:t>
      </w:r>
      <w:r w:rsidRPr="00ED6127">
        <w:rPr>
          <w:lang w:eastAsia="ja-JP"/>
        </w:rPr>
        <w:t xml:space="preserve"> </w:t>
      </w:r>
      <w:r w:rsidR="00DE436A" w:rsidRPr="00ED6127">
        <w:rPr>
          <w:lang w:eastAsia="ja-JP"/>
        </w:rPr>
        <w:t>A</w:t>
      </w:r>
      <w:r w:rsidR="00DE436A" w:rsidRPr="00ED6127">
        <w:rPr>
          <w:rFonts w:eastAsia="MS Mincho"/>
          <w:lang w:eastAsia="ja-JP"/>
        </w:rPr>
        <w:t>dditional</w:t>
      </w:r>
      <w:r w:rsidRPr="00ED6127">
        <w:rPr>
          <w:rFonts w:hint="eastAsia"/>
          <w:lang w:eastAsia="ja-JP"/>
        </w:rPr>
        <w:t xml:space="preserve"> information in Japan</w:t>
      </w:r>
      <w:bookmarkEnd w:id="72"/>
    </w:p>
    <w:bookmarkEnd w:id="73"/>
    <w:p w14:paraId="797C2C50" w14:textId="77777777" w:rsidR="00FB1378" w:rsidRPr="00ED6127" w:rsidRDefault="00FB1378" w:rsidP="00FB1378">
      <w:pPr>
        <w:jc w:val="both"/>
        <w:rPr>
          <w:rFonts w:eastAsia="MS Mincho"/>
          <w:lang w:eastAsia="ja-JP"/>
        </w:rPr>
      </w:pPr>
    </w:p>
    <w:p w14:paraId="0A0A0A98" w14:textId="77777777" w:rsidR="00FB1378" w:rsidRPr="00ED6127" w:rsidRDefault="00FB1378" w:rsidP="00FB1378">
      <w:pPr>
        <w:jc w:val="both"/>
        <w:rPr>
          <w:rFonts w:eastAsia="MS Mincho"/>
          <w:lang w:eastAsia="ja-JP"/>
        </w:rPr>
      </w:pPr>
    </w:p>
    <w:p w14:paraId="3E451F51" w14:textId="3879DD61" w:rsidR="00FB1378" w:rsidRPr="00ED6127" w:rsidRDefault="00FB1378" w:rsidP="00FB1378">
      <w:pPr>
        <w:jc w:val="both"/>
      </w:pPr>
      <w:r w:rsidRPr="00ED6127">
        <w:t>Detail frequency usage in Japan is listed below.</w:t>
      </w:r>
    </w:p>
    <w:p w14:paraId="36B5F8CE" w14:textId="77777777" w:rsidR="00FB1378" w:rsidRPr="00ED6127" w:rsidRDefault="00FB1378" w:rsidP="00FB1378">
      <w:pPr>
        <w:jc w:val="both"/>
      </w:pPr>
    </w:p>
    <w:p w14:paraId="7E16D22C" w14:textId="77777777" w:rsidR="00FB1378" w:rsidRPr="00ED6127" w:rsidRDefault="00FB1378" w:rsidP="00FB1378">
      <w:pPr>
        <w:pStyle w:val="ListParagraph"/>
        <w:numPr>
          <w:ilvl w:val="0"/>
          <w:numId w:val="27"/>
        </w:numPr>
        <w:spacing w:before="120"/>
        <w:rPr>
          <w:rFonts w:eastAsia="MS Mincho"/>
          <w:lang w:eastAsia="ja-JP"/>
        </w:rPr>
      </w:pPr>
      <w:r w:rsidRPr="00ED6127">
        <w:rPr>
          <w:rFonts w:eastAsia="MS Mincho" w:hint="eastAsia"/>
          <w:lang w:eastAsia="ja-JP"/>
        </w:rPr>
        <w:t>2</w:t>
      </w:r>
      <w:r w:rsidRPr="00ED6127">
        <w:rPr>
          <w:rFonts w:eastAsia="MS Mincho"/>
          <w:lang w:eastAsia="ja-JP"/>
        </w:rPr>
        <w:t xml:space="preserve">4 GHz band </w:t>
      </w:r>
    </w:p>
    <w:p w14:paraId="4C89CBEF" w14:textId="2C8CD620"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 standard of 24</w:t>
      </w:r>
      <w:r w:rsidR="00B7782D" w:rsidRPr="00ED6127">
        <w:rPr>
          <w:rFonts w:eastAsia="MS Mincho" w:hint="eastAsia"/>
          <w:lang w:eastAsia="ja-JP"/>
        </w:rPr>
        <w:t xml:space="preserve"> </w:t>
      </w:r>
      <w:r w:rsidRPr="00ED6127">
        <w:rPr>
          <w:rFonts w:eastAsia="MS Mincho"/>
          <w:lang w:eastAsia="ja-JP"/>
        </w:rPr>
        <w:t>GHz band is defined by ARIB STD T-73.</w:t>
      </w:r>
    </w:p>
    <w:tbl>
      <w:tblPr>
        <w:tblStyle w:val="TableGrid"/>
        <w:tblW w:w="0" w:type="auto"/>
        <w:tblInd w:w="1271" w:type="dxa"/>
        <w:tblLook w:val="04A0" w:firstRow="1" w:lastRow="0" w:firstColumn="1" w:lastColumn="0" w:noHBand="0" w:noVBand="1"/>
      </w:tblPr>
      <w:tblGrid>
        <w:gridCol w:w="1701"/>
        <w:gridCol w:w="6033"/>
      </w:tblGrid>
      <w:tr w:rsidR="00FB1378" w:rsidRPr="00ED6127" w14:paraId="4534854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D6163AB" w14:textId="2E23D821" w:rsidR="00FB1378" w:rsidRPr="00ED6127" w:rsidRDefault="004072F7" w:rsidP="001D2C32">
            <w:pPr>
              <w:rPr>
                <w:lang w:eastAsia="ja-JP"/>
              </w:rPr>
            </w:pPr>
            <w:r>
              <w:rPr>
                <w:rFonts w:eastAsia="MS Mincho" w:hint="eastAsia"/>
                <w:lang w:eastAsia="ja-JP"/>
              </w:rPr>
              <w:t>S</w:t>
            </w:r>
            <w:r w:rsidR="00FB1378" w:rsidRPr="00ED6127">
              <w:rPr>
                <w:lang w:eastAsia="ja-JP"/>
              </w:rPr>
              <w:t xml:space="preserve">tandard </w:t>
            </w:r>
            <w:r w:rsidR="0008382C">
              <w:rPr>
                <w:rFonts w:eastAsia="MS Mincho" w:hint="eastAsia"/>
                <w:lang w:eastAsia="ja-JP"/>
              </w:rPr>
              <w:t>S</w:t>
            </w:r>
            <w:r w:rsidR="00FB1378" w:rsidRPr="00ED6127">
              <w:rPr>
                <w:lang w:eastAsia="ja-JP"/>
              </w:rPr>
              <w:t>ystem</w:t>
            </w:r>
          </w:p>
        </w:tc>
        <w:tc>
          <w:tcPr>
            <w:tcW w:w="6033" w:type="dxa"/>
            <w:tcBorders>
              <w:top w:val="single" w:sz="4" w:space="0" w:color="auto"/>
              <w:left w:val="single" w:sz="4" w:space="0" w:color="auto"/>
              <w:bottom w:val="single" w:sz="4" w:space="0" w:color="auto"/>
              <w:right w:val="single" w:sz="4" w:space="0" w:color="auto"/>
            </w:tcBorders>
            <w:hideMark/>
          </w:tcPr>
          <w:p w14:paraId="7C397AC6" w14:textId="77777777" w:rsidR="00FB1378" w:rsidRPr="00ED6127" w:rsidRDefault="00FB1378" w:rsidP="001D2C32">
            <w:pPr>
              <w:rPr>
                <w:lang w:eastAsia="ja-JP"/>
              </w:rPr>
            </w:pPr>
            <w:r w:rsidRPr="00ED6127">
              <w:rPr>
                <w:lang w:eastAsia="ja-JP"/>
              </w:rPr>
              <w:t>1. Method using reflection of radio waves</w:t>
            </w:r>
          </w:p>
          <w:p w14:paraId="4427EE19" w14:textId="77777777" w:rsidR="00FB1378" w:rsidRPr="00ED6127" w:rsidRDefault="00FB1378" w:rsidP="001D2C32">
            <w:pPr>
              <w:rPr>
                <w:lang w:eastAsia="ja-JP"/>
              </w:rPr>
            </w:pPr>
            <w:r w:rsidRPr="00ED6127">
              <w:rPr>
                <w:lang w:eastAsia="ja-JP"/>
              </w:rPr>
              <w:t>(1) System using Doppler effect</w:t>
            </w:r>
          </w:p>
          <w:p w14:paraId="4AE60BC6" w14:textId="77777777" w:rsidR="00FB1378" w:rsidRPr="00ED6127" w:rsidRDefault="00FB1378" w:rsidP="001D2C32">
            <w:pPr>
              <w:rPr>
                <w:lang w:eastAsia="ja-JP"/>
              </w:rPr>
            </w:pPr>
            <w:r w:rsidRPr="00ED6127">
              <w:rPr>
                <w:lang w:eastAsia="ja-JP"/>
              </w:rPr>
              <w:t>A system that detects moving objects using the Doppler effect and outputs the information.</w:t>
            </w:r>
          </w:p>
          <w:p w14:paraId="765E8AD6" w14:textId="77777777" w:rsidR="00FB1378" w:rsidRPr="00ED6127" w:rsidRDefault="00FB1378" w:rsidP="001D2C32">
            <w:pPr>
              <w:rPr>
                <w:lang w:eastAsia="ja-JP"/>
              </w:rPr>
            </w:pPr>
            <w:r w:rsidRPr="00ED6127">
              <w:rPr>
                <w:lang w:eastAsia="ja-JP"/>
              </w:rPr>
              <w:t>(2) System using delay of reflected wave</w:t>
            </w:r>
          </w:p>
          <w:p w14:paraId="240120C4" w14:textId="77777777" w:rsidR="00FB1378" w:rsidRPr="00ED6127" w:rsidRDefault="00FB1378" w:rsidP="001D2C32">
            <w:pPr>
              <w:rPr>
                <w:lang w:eastAsia="ja-JP"/>
              </w:rPr>
            </w:pPr>
            <w:r w:rsidRPr="00ED6127">
              <w:rPr>
                <w:lang w:eastAsia="ja-JP"/>
              </w:rPr>
              <w:t>A system that uses the delay of reflected waves to output information such as stationary detection of objects and distance.</w:t>
            </w:r>
          </w:p>
          <w:p w14:paraId="5A52BDC4" w14:textId="77777777" w:rsidR="00FB1378" w:rsidRPr="00ED6127" w:rsidRDefault="00FB1378" w:rsidP="001D2C32">
            <w:pPr>
              <w:rPr>
                <w:lang w:eastAsia="ja-JP"/>
              </w:rPr>
            </w:pPr>
            <w:r w:rsidRPr="00ED6127">
              <w:rPr>
                <w:lang w:eastAsia="ja-JP"/>
              </w:rPr>
              <w:t>2. Method using radio wave interruption</w:t>
            </w:r>
          </w:p>
          <w:p w14:paraId="3346FBBE" w14:textId="77777777" w:rsidR="00FB1378" w:rsidRPr="00ED6127" w:rsidRDefault="00FB1378" w:rsidP="001D2C32">
            <w:pPr>
              <w:rPr>
                <w:lang w:eastAsia="ja-JP"/>
              </w:rPr>
            </w:pPr>
            <w:r w:rsidRPr="00ED6127">
              <w:rPr>
                <w:lang w:eastAsia="ja-JP"/>
              </w:rPr>
              <w:t>A system for receiving radio waves emitted from a transmitter by a receiver and outputting information by blocking an object between them.</w:t>
            </w:r>
          </w:p>
        </w:tc>
      </w:tr>
      <w:tr w:rsidR="00FB1378" w:rsidRPr="00ED6127" w14:paraId="3285D63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AEB0703" w14:textId="6A70CF92" w:rsidR="00FB1378" w:rsidRPr="00ED6127" w:rsidRDefault="004072F7" w:rsidP="001D2C32">
            <w:pPr>
              <w:rPr>
                <w:lang w:eastAsia="ja-JP"/>
              </w:rPr>
            </w:pPr>
            <w:r>
              <w:rPr>
                <w:rFonts w:eastAsia="MS Mincho" w:hint="eastAsia"/>
                <w:lang w:eastAsia="ja-JP"/>
              </w:rPr>
              <w:t>R</w:t>
            </w:r>
            <w:r w:rsidR="00FB1378" w:rsidRPr="00ED6127">
              <w:rPr>
                <w:lang w:eastAsia="ja-JP"/>
              </w:rPr>
              <w:t xml:space="preserve">adar </w:t>
            </w:r>
            <w:r w:rsidR="0008382C">
              <w:rPr>
                <w:rFonts w:eastAsia="MS Mincho" w:hint="eastAsia"/>
                <w:lang w:eastAsia="ja-JP"/>
              </w:rPr>
              <w:t>S</w:t>
            </w:r>
            <w:r w:rsidR="00FB1378" w:rsidRPr="00ED6127">
              <w:rPr>
                <w:lang w:eastAsia="ja-JP"/>
              </w:rPr>
              <w:t>ystem</w:t>
            </w:r>
          </w:p>
        </w:tc>
        <w:tc>
          <w:tcPr>
            <w:tcW w:w="6033" w:type="dxa"/>
            <w:tcBorders>
              <w:top w:val="single" w:sz="4" w:space="0" w:color="auto"/>
              <w:left w:val="single" w:sz="4" w:space="0" w:color="auto"/>
              <w:bottom w:val="single" w:sz="4" w:space="0" w:color="auto"/>
              <w:right w:val="single" w:sz="4" w:space="0" w:color="auto"/>
            </w:tcBorders>
            <w:hideMark/>
          </w:tcPr>
          <w:p w14:paraId="7578B35C"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258FA1B7"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378F23F" w14:textId="6B91199D" w:rsidR="00FB1378" w:rsidRPr="00ED6127" w:rsidRDefault="00FB1378" w:rsidP="001D2C32">
            <w:pPr>
              <w:rPr>
                <w:lang w:eastAsia="ja-JP"/>
              </w:rPr>
            </w:pPr>
            <w:r w:rsidRPr="00ED6127">
              <w:rPr>
                <w:lang w:eastAsia="ja-JP"/>
              </w:rPr>
              <w:t xml:space="preserve">Type of </w:t>
            </w:r>
            <w:r w:rsidR="0008382C">
              <w:rPr>
                <w:rFonts w:eastAsia="MS Mincho" w:hint="eastAsia"/>
                <w:lang w:eastAsia="ja-JP"/>
              </w:rPr>
              <w:t>R</w:t>
            </w:r>
            <w:r w:rsidR="0008382C" w:rsidRPr="00ED6127">
              <w:rPr>
                <w:lang w:eastAsia="ja-JP"/>
              </w:rPr>
              <w:t xml:space="preserve">adio </w:t>
            </w:r>
            <w:r w:rsidR="0008382C">
              <w:rPr>
                <w:rFonts w:eastAsia="MS Mincho" w:hint="eastAsia"/>
                <w:lang w:eastAsia="ja-JP"/>
              </w:rPr>
              <w:t>W</w:t>
            </w:r>
            <w:r w:rsidR="0008382C" w:rsidRPr="00ED6127">
              <w:rPr>
                <w:lang w:eastAsia="ja-JP"/>
              </w:rPr>
              <w:t>ave</w:t>
            </w:r>
          </w:p>
        </w:tc>
        <w:tc>
          <w:tcPr>
            <w:tcW w:w="6033" w:type="dxa"/>
            <w:tcBorders>
              <w:top w:val="single" w:sz="4" w:space="0" w:color="auto"/>
              <w:left w:val="single" w:sz="4" w:space="0" w:color="auto"/>
              <w:bottom w:val="single" w:sz="4" w:space="0" w:color="auto"/>
              <w:right w:val="single" w:sz="4" w:space="0" w:color="auto"/>
            </w:tcBorders>
            <w:hideMark/>
          </w:tcPr>
          <w:p w14:paraId="61F2400A"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5767394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23BBA68" w14:textId="1CF4F6DC" w:rsidR="00FB1378" w:rsidRPr="00ED6127" w:rsidRDefault="004072F7" w:rsidP="001D2C32">
            <w:pPr>
              <w:rPr>
                <w:lang w:eastAsia="ja-JP"/>
              </w:rPr>
            </w:pPr>
            <w:r>
              <w:rPr>
                <w:rFonts w:eastAsia="MS Mincho" w:hint="eastAsia"/>
                <w:lang w:eastAsia="ja-JP"/>
              </w:rPr>
              <w:t>F</w:t>
            </w:r>
            <w:r w:rsidR="00FB1378" w:rsidRPr="00ED6127">
              <w:rPr>
                <w:lang w:eastAsia="ja-JP"/>
              </w:rPr>
              <w:t xml:space="preserve">requency </w:t>
            </w:r>
            <w:r w:rsidR="0008382C">
              <w:rPr>
                <w:rFonts w:eastAsia="MS Mincho" w:hint="eastAsia"/>
                <w:lang w:eastAsia="ja-JP"/>
              </w:rPr>
              <w:t>B</w:t>
            </w:r>
            <w:r w:rsidR="0008382C" w:rsidRPr="00ED6127">
              <w:rPr>
                <w:lang w:eastAsia="ja-JP"/>
              </w:rPr>
              <w:t>and</w:t>
            </w:r>
          </w:p>
        </w:tc>
        <w:tc>
          <w:tcPr>
            <w:tcW w:w="6033" w:type="dxa"/>
            <w:tcBorders>
              <w:top w:val="single" w:sz="4" w:space="0" w:color="auto"/>
              <w:left w:val="single" w:sz="4" w:space="0" w:color="auto"/>
              <w:bottom w:val="single" w:sz="4" w:space="0" w:color="auto"/>
              <w:right w:val="single" w:sz="4" w:space="0" w:color="auto"/>
            </w:tcBorders>
            <w:hideMark/>
          </w:tcPr>
          <w:p w14:paraId="186AE1DA" w14:textId="44DD999D" w:rsidR="00FB1378" w:rsidRPr="00ED6127" w:rsidRDefault="007821B1" w:rsidP="001D2C32">
            <w:pPr>
              <w:rPr>
                <w:lang w:eastAsia="ja-JP"/>
              </w:rPr>
            </w:pPr>
            <w:r w:rsidRPr="00ED6127">
              <w:rPr>
                <w:lang w:eastAsia="ja-JP"/>
              </w:rPr>
              <w:t>24.05–24.25</w:t>
            </w:r>
            <w:r w:rsidR="00FB1378" w:rsidRPr="00ED6127">
              <w:rPr>
                <w:lang w:eastAsia="ja-JP"/>
              </w:rPr>
              <w:t xml:space="preserve"> GHz</w:t>
            </w:r>
          </w:p>
        </w:tc>
      </w:tr>
      <w:tr w:rsidR="00FB1378" w:rsidRPr="00ED6127" w14:paraId="0E52E60E"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E0CD413" w14:textId="655299D5"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08382C">
              <w:rPr>
                <w:rFonts w:eastAsia="MS Mincho" w:hint="eastAsia"/>
                <w:lang w:eastAsia="ja-JP"/>
              </w:rPr>
              <w:t>P</w:t>
            </w:r>
            <w:r w:rsidR="0008382C" w:rsidRPr="00ED6127">
              <w:rPr>
                <w:lang w:eastAsia="ja-JP"/>
              </w:rPr>
              <w:t>ower</w:t>
            </w:r>
          </w:p>
        </w:tc>
        <w:tc>
          <w:tcPr>
            <w:tcW w:w="6033" w:type="dxa"/>
            <w:tcBorders>
              <w:top w:val="single" w:sz="4" w:space="0" w:color="auto"/>
              <w:left w:val="single" w:sz="4" w:space="0" w:color="auto"/>
              <w:bottom w:val="single" w:sz="4" w:space="0" w:color="auto"/>
              <w:right w:val="single" w:sz="4" w:space="0" w:color="auto"/>
            </w:tcBorders>
            <w:hideMark/>
          </w:tcPr>
          <w:p w14:paraId="3D30A5BC" w14:textId="4E2D71EE" w:rsidR="00FB1378" w:rsidRPr="00ED6127" w:rsidRDefault="00FB1378" w:rsidP="001D2C32">
            <w:pPr>
              <w:rPr>
                <w:lang w:eastAsia="ja-JP"/>
              </w:rPr>
            </w:pPr>
            <w:r w:rsidRPr="00ED6127">
              <w:rPr>
                <w:lang w:eastAsia="ja-JP"/>
              </w:rPr>
              <w:t>0.02</w:t>
            </w:r>
            <w:r w:rsidR="00D33D70" w:rsidRPr="00ED6127">
              <w:rPr>
                <w:rFonts w:eastAsia="MS Mincho" w:hint="eastAsia"/>
                <w:lang w:eastAsia="ja-JP"/>
              </w:rPr>
              <w:t xml:space="preserve"> </w:t>
            </w:r>
            <w:r w:rsidRPr="00ED6127">
              <w:rPr>
                <w:lang w:eastAsia="ja-JP"/>
              </w:rPr>
              <w:t>W(13</w:t>
            </w:r>
            <w:r w:rsidR="00D33D70" w:rsidRPr="00ED6127">
              <w:rPr>
                <w:rFonts w:eastAsia="MS Mincho" w:hint="eastAsia"/>
                <w:lang w:eastAsia="ja-JP"/>
              </w:rPr>
              <w:t xml:space="preserve"> </w:t>
            </w:r>
            <w:r w:rsidRPr="00ED6127">
              <w:rPr>
                <w:lang w:eastAsia="ja-JP"/>
              </w:rPr>
              <w:t>dBm)</w:t>
            </w:r>
          </w:p>
        </w:tc>
      </w:tr>
      <w:tr w:rsidR="00FB1378" w:rsidRPr="00ED6127" w14:paraId="54C0F90D"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D5068E0" w14:textId="4C1FEDFA" w:rsidR="00FB1378" w:rsidRPr="00ED6127" w:rsidRDefault="00FB1378" w:rsidP="001D2C32">
            <w:pPr>
              <w:rPr>
                <w:lang w:eastAsia="ja-JP"/>
              </w:rPr>
            </w:pPr>
            <w:r w:rsidRPr="00ED6127">
              <w:rPr>
                <w:lang w:eastAsia="ja-JP"/>
              </w:rPr>
              <w:t xml:space="preserve">Allowable </w:t>
            </w:r>
            <w:r w:rsidR="0008382C">
              <w:rPr>
                <w:rFonts w:eastAsia="MS Mincho" w:hint="eastAsia"/>
                <w:lang w:eastAsia="ja-JP"/>
              </w:rPr>
              <w:t>D</w:t>
            </w:r>
            <w:r w:rsidR="0008382C" w:rsidRPr="00ED6127">
              <w:rPr>
                <w:lang w:eastAsia="ja-JP"/>
              </w:rPr>
              <w:t xml:space="preserve">eviation </w:t>
            </w:r>
            <w:r w:rsidRPr="00ED6127">
              <w:rPr>
                <w:lang w:eastAsia="ja-JP"/>
              </w:rPr>
              <w:t xml:space="preserve">of </w:t>
            </w:r>
            <w:r w:rsidR="0008382C">
              <w:rPr>
                <w:rFonts w:eastAsia="MS Mincho" w:hint="eastAsia"/>
                <w:lang w:eastAsia="ja-JP"/>
              </w:rPr>
              <w:t>A</w:t>
            </w:r>
            <w:r w:rsidR="0008382C" w:rsidRPr="00ED6127">
              <w:rPr>
                <w:lang w:eastAsia="ja-JP"/>
              </w:rPr>
              <w:t xml:space="preserve">ntenna </w:t>
            </w:r>
            <w:r w:rsidR="0008382C">
              <w:rPr>
                <w:rFonts w:eastAsia="MS Mincho" w:hint="eastAsia"/>
                <w:lang w:eastAsia="ja-JP"/>
              </w:rPr>
              <w:t>P</w:t>
            </w:r>
            <w:r w:rsidRPr="00ED6127">
              <w:rPr>
                <w:lang w:eastAsia="ja-JP"/>
              </w:rPr>
              <w:t>ower</w:t>
            </w:r>
          </w:p>
        </w:tc>
        <w:tc>
          <w:tcPr>
            <w:tcW w:w="6033" w:type="dxa"/>
            <w:tcBorders>
              <w:top w:val="single" w:sz="4" w:space="0" w:color="auto"/>
              <w:left w:val="single" w:sz="4" w:space="0" w:color="auto"/>
              <w:bottom w:val="single" w:sz="4" w:space="0" w:color="auto"/>
              <w:right w:val="single" w:sz="4" w:space="0" w:color="auto"/>
            </w:tcBorders>
            <w:hideMark/>
          </w:tcPr>
          <w:p w14:paraId="30D41F49" w14:textId="2872C30A" w:rsidR="00FB1378" w:rsidRPr="00ED6127" w:rsidRDefault="00BF38C5" w:rsidP="001D2C32">
            <w:pPr>
              <w:rPr>
                <w:lang w:eastAsia="ja-JP"/>
              </w:rPr>
            </w:pPr>
            <w:r w:rsidRPr="00ED6127">
              <w:rPr>
                <w:rFonts w:eastAsia="MS Mincho" w:hint="eastAsia"/>
                <w:lang w:eastAsia="ja-JP"/>
              </w:rPr>
              <w:t>+</w:t>
            </w:r>
            <w:r w:rsidR="00FB1378" w:rsidRPr="00ED6127">
              <w:rPr>
                <w:lang w:eastAsia="ja-JP"/>
              </w:rPr>
              <w:t>50</w:t>
            </w:r>
            <w:r w:rsidR="00D33D70" w:rsidRPr="00ED6127">
              <w:rPr>
                <w:rFonts w:eastAsia="MS Mincho" w:hint="eastAsia"/>
                <w:lang w:eastAsia="ja-JP"/>
              </w:rPr>
              <w:t xml:space="preserve"> </w:t>
            </w:r>
            <w:r w:rsidR="00FB1378" w:rsidRPr="00ED6127">
              <w:rPr>
                <w:lang w:eastAsia="ja-JP"/>
              </w:rPr>
              <w:t>%</w:t>
            </w:r>
            <w:r w:rsidRPr="00ED6127">
              <w:rPr>
                <w:rFonts w:eastAsia="MS Mincho" w:hint="eastAsia"/>
                <w:lang w:eastAsia="ja-JP"/>
              </w:rPr>
              <w:t xml:space="preserve">, </w:t>
            </w:r>
            <w:r w:rsidR="00FB1378" w:rsidRPr="00ED6127">
              <w:rPr>
                <w:lang w:eastAsia="ja-JP"/>
              </w:rPr>
              <w:t>-50</w:t>
            </w:r>
            <w:r w:rsidR="00D33D70" w:rsidRPr="00ED6127">
              <w:rPr>
                <w:rFonts w:eastAsia="MS Mincho" w:hint="eastAsia"/>
                <w:lang w:eastAsia="ja-JP"/>
              </w:rPr>
              <w:t xml:space="preserve"> </w:t>
            </w:r>
            <w:r w:rsidR="00FB1378" w:rsidRPr="00ED6127">
              <w:rPr>
                <w:lang w:eastAsia="ja-JP"/>
              </w:rPr>
              <w:t>%</w:t>
            </w:r>
          </w:p>
        </w:tc>
      </w:tr>
      <w:tr w:rsidR="00FB1378" w:rsidRPr="00ED6127" w14:paraId="256D777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A1F5725" w14:textId="03EE605E" w:rsidR="00FB1378" w:rsidRPr="00ED6127" w:rsidRDefault="004072F7" w:rsidP="001D2C32">
            <w:pPr>
              <w:rPr>
                <w:lang w:eastAsia="ja-JP"/>
              </w:rPr>
            </w:pPr>
            <w:r>
              <w:rPr>
                <w:rFonts w:eastAsia="MS Mincho" w:hint="eastAsia"/>
                <w:lang w:eastAsia="ja-JP"/>
              </w:rPr>
              <w:t>O</w:t>
            </w:r>
            <w:r w:rsidR="00FB1378" w:rsidRPr="00ED6127">
              <w:rPr>
                <w:lang w:eastAsia="ja-JP"/>
              </w:rPr>
              <w:t xml:space="preserve">ccupied </w:t>
            </w:r>
            <w:r w:rsidR="0008382C">
              <w:rPr>
                <w:rFonts w:eastAsia="MS Mincho" w:hint="eastAsia"/>
                <w:lang w:eastAsia="ja-JP"/>
              </w:rPr>
              <w:t>F</w:t>
            </w:r>
            <w:r w:rsidR="00FB1378" w:rsidRPr="00ED6127">
              <w:rPr>
                <w:lang w:eastAsia="ja-JP"/>
              </w:rPr>
              <w:t xml:space="preserve">requency </w:t>
            </w:r>
            <w:r w:rsidR="0008382C">
              <w:rPr>
                <w:rFonts w:eastAsia="MS Mincho" w:hint="eastAsia"/>
                <w:lang w:eastAsia="ja-JP"/>
              </w:rPr>
              <w:t>B</w:t>
            </w:r>
            <w:r w:rsidR="00FB1378" w:rsidRPr="00ED6127">
              <w:rPr>
                <w:lang w:eastAsia="ja-JP"/>
              </w:rPr>
              <w:t>andwidth</w:t>
            </w:r>
          </w:p>
        </w:tc>
        <w:tc>
          <w:tcPr>
            <w:tcW w:w="6033" w:type="dxa"/>
            <w:tcBorders>
              <w:top w:val="single" w:sz="4" w:space="0" w:color="auto"/>
              <w:left w:val="single" w:sz="4" w:space="0" w:color="auto"/>
              <w:bottom w:val="single" w:sz="4" w:space="0" w:color="auto"/>
              <w:right w:val="single" w:sz="4" w:space="0" w:color="auto"/>
            </w:tcBorders>
            <w:hideMark/>
          </w:tcPr>
          <w:p w14:paraId="6F5EDDBC" w14:textId="4E13B6B1" w:rsidR="00FB1378" w:rsidRPr="00ED6127" w:rsidRDefault="00FB1378" w:rsidP="001D2C32">
            <w:pPr>
              <w:rPr>
                <w:lang w:eastAsia="ja-JP"/>
              </w:rPr>
            </w:pPr>
            <w:r w:rsidRPr="00ED6127">
              <w:rPr>
                <w:lang w:eastAsia="ja-JP"/>
              </w:rPr>
              <w:t>200</w:t>
            </w:r>
            <w:r w:rsidR="00D33D70" w:rsidRPr="00ED6127">
              <w:rPr>
                <w:rFonts w:eastAsia="MS Mincho" w:hint="eastAsia"/>
                <w:lang w:eastAsia="ja-JP"/>
              </w:rPr>
              <w:t xml:space="preserve"> </w:t>
            </w:r>
            <w:r w:rsidRPr="00ED6127">
              <w:rPr>
                <w:lang w:eastAsia="ja-JP"/>
              </w:rPr>
              <w:t>MHz</w:t>
            </w:r>
          </w:p>
        </w:tc>
      </w:tr>
      <w:tr w:rsidR="00FB1378" w:rsidRPr="00ED6127" w14:paraId="31A3164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38C3DE2" w14:textId="1E580C7A" w:rsidR="00FB1378" w:rsidRPr="00ED6127" w:rsidRDefault="004072F7" w:rsidP="001D2C32">
            <w:pPr>
              <w:rPr>
                <w:lang w:eastAsia="ja-JP"/>
              </w:rPr>
            </w:pPr>
            <w:r>
              <w:rPr>
                <w:rFonts w:eastAsia="MS Mincho" w:hint="eastAsia"/>
                <w:lang w:eastAsia="ja-JP"/>
              </w:rPr>
              <w:t>O</w:t>
            </w:r>
            <w:r w:rsidR="00FB1378" w:rsidRPr="00ED6127">
              <w:rPr>
                <w:lang w:eastAsia="ja-JP"/>
              </w:rPr>
              <w:t xml:space="preserve">ut-of-band </w:t>
            </w:r>
            <w:r w:rsidR="0008382C">
              <w:rPr>
                <w:rFonts w:eastAsia="MS Mincho" w:hint="eastAsia"/>
                <w:lang w:eastAsia="ja-JP"/>
              </w:rPr>
              <w:t>R</w:t>
            </w:r>
            <w:r w:rsidR="00FB1378" w:rsidRPr="00ED6127">
              <w:rPr>
                <w:lang w:eastAsia="ja-JP"/>
              </w:rPr>
              <w:t>egion</w:t>
            </w:r>
          </w:p>
        </w:tc>
        <w:tc>
          <w:tcPr>
            <w:tcW w:w="6033" w:type="dxa"/>
            <w:tcBorders>
              <w:top w:val="single" w:sz="4" w:space="0" w:color="auto"/>
              <w:left w:val="single" w:sz="4" w:space="0" w:color="auto"/>
              <w:bottom w:val="single" w:sz="4" w:space="0" w:color="auto"/>
              <w:right w:val="single" w:sz="4" w:space="0" w:color="auto"/>
            </w:tcBorders>
            <w:hideMark/>
          </w:tcPr>
          <w:p w14:paraId="662EEF66" w14:textId="69361B7B" w:rsidR="00FB1378" w:rsidRPr="00ED6127" w:rsidRDefault="00FB1378" w:rsidP="001D2C32">
            <w:pPr>
              <w:rPr>
                <w:lang w:eastAsia="ja-JP"/>
              </w:rPr>
            </w:pPr>
            <w:r w:rsidRPr="00ED6127">
              <w:rPr>
                <w:lang w:eastAsia="ja-JP"/>
              </w:rPr>
              <w:t>2.5</w:t>
            </w:r>
            <w:r w:rsidR="00D33D70" w:rsidRPr="00ED6127">
              <w:rPr>
                <w:rFonts w:eastAsia="MS Mincho" w:hint="eastAsia"/>
                <w:lang w:eastAsia="ja-JP"/>
              </w:rPr>
              <w:t xml:space="preserve"> </w:t>
            </w:r>
            <w:proofErr w:type="spellStart"/>
            <w:r w:rsidRPr="00ED6127">
              <w:rPr>
                <w:lang w:eastAsia="ja-JP"/>
              </w:rPr>
              <w:t>μW</w:t>
            </w:r>
            <w:proofErr w:type="spellEnd"/>
            <w:r w:rsidRPr="00ED6127">
              <w:rPr>
                <w:lang w:eastAsia="ja-JP"/>
              </w:rPr>
              <w:t xml:space="preserve"> or less</w:t>
            </w:r>
          </w:p>
        </w:tc>
      </w:tr>
      <w:tr w:rsidR="00FB1378" w:rsidRPr="00ED6127" w14:paraId="16FD48A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899EBFE" w14:textId="56898055" w:rsidR="00FB1378" w:rsidRPr="00ED6127" w:rsidRDefault="004072F7" w:rsidP="001D2C32">
            <w:pPr>
              <w:rPr>
                <w:lang w:eastAsia="ja-JP"/>
              </w:rPr>
            </w:pPr>
            <w:r>
              <w:rPr>
                <w:rFonts w:eastAsia="MS Mincho" w:hint="eastAsia"/>
                <w:lang w:eastAsia="ja-JP"/>
              </w:rPr>
              <w:t>S</w:t>
            </w:r>
            <w:r w:rsidR="00FB1378" w:rsidRPr="00ED6127">
              <w:rPr>
                <w:lang w:eastAsia="ja-JP"/>
              </w:rPr>
              <w:t xml:space="preserve">purious </w:t>
            </w:r>
            <w:r w:rsidR="0008382C">
              <w:rPr>
                <w:rFonts w:eastAsia="MS Mincho" w:hint="eastAsia"/>
                <w:lang w:eastAsia="ja-JP"/>
              </w:rPr>
              <w:t>R</w:t>
            </w:r>
            <w:r w:rsidR="00FB1378" w:rsidRPr="00ED6127">
              <w:rPr>
                <w:lang w:eastAsia="ja-JP"/>
              </w:rPr>
              <w:t>egion</w:t>
            </w:r>
          </w:p>
        </w:tc>
        <w:tc>
          <w:tcPr>
            <w:tcW w:w="6033" w:type="dxa"/>
            <w:tcBorders>
              <w:top w:val="single" w:sz="4" w:space="0" w:color="auto"/>
              <w:left w:val="single" w:sz="4" w:space="0" w:color="auto"/>
              <w:bottom w:val="single" w:sz="4" w:space="0" w:color="auto"/>
              <w:right w:val="single" w:sz="4" w:space="0" w:color="auto"/>
            </w:tcBorders>
            <w:hideMark/>
          </w:tcPr>
          <w:p w14:paraId="23FF5F71" w14:textId="6D52329B" w:rsidR="00FB1378" w:rsidRPr="00ED6127" w:rsidRDefault="00FB1378" w:rsidP="001D2C32">
            <w:pPr>
              <w:rPr>
                <w:lang w:eastAsia="ja-JP"/>
              </w:rPr>
            </w:pPr>
            <w:r w:rsidRPr="00ED6127">
              <w:rPr>
                <w:lang w:eastAsia="ja-JP"/>
              </w:rPr>
              <w:t>2.5</w:t>
            </w:r>
            <w:r w:rsidR="00D33D70" w:rsidRPr="00ED6127">
              <w:rPr>
                <w:rFonts w:eastAsia="MS Mincho" w:hint="eastAsia"/>
                <w:lang w:eastAsia="ja-JP"/>
              </w:rPr>
              <w:t xml:space="preserve"> </w:t>
            </w:r>
            <w:proofErr w:type="spellStart"/>
            <w:r w:rsidRPr="00ED6127">
              <w:rPr>
                <w:lang w:eastAsia="ja-JP"/>
              </w:rPr>
              <w:t>μW</w:t>
            </w:r>
            <w:proofErr w:type="spellEnd"/>
            <w:r w:rsidRPr="00ED6127">
              <w:rPr>
                <w:lang w:eastAsia="ja-JP"/>
              </w:rPr>
              <w:t xml:space="preserve"> or less</w:t>
            </w:r>
          </w:p>
        </w:tc>
      </w:tr>
      <w:tr w:rsidR="00FB1378" w:rsidRPr="00ED6127" w14:paraId="0023D30D"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DD9A110" w14:textId="36C59027"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G</w:t>
            </w:r>
            <w:r w:rsidR="00FB1378" w:rsidRPr="00ED6127">
              <w:rPr>
                <w:lang w:eastAsia="ja-JP"/>
              </w:rPr>
              <w:t>ain</w:t>
            </w:r>
          </w:p>
        </w:tc>
        <w:tc>
          <w:tcPr>
            <w:tcW w:w="6033" w:type="dxa"/>
            <w:tcBorders>
              <w:top w:val="single" w:sz="4" w:space="0" w:color="auto"/>
              <w:left w:val="single" w:sz="4" w:space="0" w:color="auto"/>
              <w:bottom w:val="single" w:sz="4" w:space="0" w:color="auto"/>
              <w:right w:val="single" w:sz="4" w:space="0" w:color="auto"/>
            </w:tcBorders>
            <w:hideMark/>
          </w:tcPr>
          <w:p w14:paraId="7104AD97" w14:textId="419A16C1" w:rsidR="00FB1378" w:rsidRPr="00ED6127" w:rsidRDefault="00FB1378" w:rsidP="001D2C32">
            <w:pPr>
              <w:rPr>
                <w:lang w:eastAsia="ja-JP"/>
              </w:rPr>
            </w:pPr>
            <w:r w:rsidRPr="00ED6127">
              <w:rPr>
                <w:lang w:eastAsia="ja-JP"/>
              </w:rPr>
              <w:t>24</w:t>
            </w:r>
            <w:r w:rsidR="00D33D70"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w:t>
            </w:r>
          </w:p>
          <w:p w14:paraId="5B845E55" w14:textId="7EBF1346" w:rsidR="00FB1378" w:rsidRPr="00ED6127" w:rsidRDefault="00FB1378" w:rsidP="001D2C32">
            <w:pPr>
              <w:rPr>
                <w:lang w:eastAsia="ja-JP"/>
              </w:rPr>
            </w:pPr>
            <w:r w:rsidRPr="00ED6127">
              <w:rPr>
                <w:lang w:eastAsia="ja-JP"/>
              </w:rPr>
              <w:t>However, the antenna gain can be compensated so that the EIRP is less than or equal to 37</w:t>
            </w:r>
            <w:r w:rsidR="00D33D70" w:rsidRPr="00ED6127">
              <w:rPr>
                <w:rFonts w:eastAsia="MS Mincho" w:hint="eastAsia"/>
                <w:lang w:eastAsia="ja-JP"/>
              </w:rPr>
              <w:t xml:space="preserve"> </w:t>
            </w:r>
            <w:r w:rsidRPr="00ED6127">
              <w:rPr>
                <w:lang w:eastAsia="ja-JP"/>
              </w:rPr>
              <w:t xml:space="preserve">dBm </w:t>
            </w:r>
            <w:proofErr w:type="spellStart"/>
            <w:r w:rsidRPr="00ED6127">
              <w:rPr>
                <w:lang w:eastAsia="ja-JP"/>
              </w:rPr>
              <w:t>eirp</w:t>
            </w:r>
            <w:proofErr w:type="spellEnd"/>
            <w:r w:rsidRPr="00ED6127">
              <w:rPr>
                <w:lang w:eastAsia="ja-JP"/>
              </w:rPr>
              <w:t>.</w:t>
            </w:r>
          </w:p>
        </w:tc>
      </w:tr>
      <w:tr w:rsidR="00FB1378" w:rsidRPr="00ED6127" w14:paraId="44CD161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96449F9" w14:textId="435F5950" w:rsidR="00FB1378" w:rsidRPr="00ED6127" w:rsidRDefault="00FB1378" w:rsidP="001D2C32">
            <w:pPr>
              <w:rPr>
                <w:lang w:eastAsia="ja-JP"/>
              </w:rPr>
            </w:pPr>
            <w:r w:rsidRPr="00ED6127">
              <w:rPr>
                <w:lang w:eastAsia="ja-JP"/>
              </w:rPr>
              <w:t xml:space="preserve">Radio </w:t>
            </w:r>
            <w:r w:rsidR="00E37AD9">
              <w:rPr>
                <w:rFonts w:eastAsia="MS Mincho" w:hint="eastAsia"/>
                <w:lang w:eastAsia="ja-JP"/>
              </w:rPr>
              <w:t>W</w:t>
            </w:r>
            <w:r w:rsidRPr="00ED6127">
              <w:rPr>
                <w:lang w:eastAsia="ja-JP"/>
              </w:rPr>
              <w:t xml:space="preserve">aves </w:t>
            </w:r>
            <w:r w:rsidR="00E37AD9">
              <w:rPr>
                <w:rFonts w:eastAsia="MS Mincho" w:hint="eastAsia"/>
                <w:lang w:eastAsia="ja-JP"/>
              </w:rPr>
              <w:t>E</w:t>
            </w:r>
            <w:r w:rsidRPr="00ED6127">
              <w:rPr>
                <w:lang w:eastAsia="ja-JP"/>
              </w:rPr>
              <w:t xml:space="preserve">mitted by the </w:t>
            </w:r>
            <w:r w:rsidR="00E37AD9">
              <w:rPr>
                <w:rFonts w:eastAsia="MS Mincho" w:hint="eastAsia"/>
                <w:lang w:eastAsia="ja-JP"/>
              </w:rPr>
              <w:t>R</w:t>
            </w:r>
            <w:r w:rsidRPr="00ED6127">
              <w:rPr>
                <w:lang w:eastAsia="ja-JP"/>
              </w:rPr>
              <w:t>eceiver</w:t>
            </w:r>
          </w:p>
        </w:tc>
        <w:tc>
          <w:tcPr>
            <w:tcW w:w="6033" w:type="dxa"/>
            <w:tcBorders>
              <w:top w:val="single" w:sz="4" w:space="0" w:color="auto"/>
              <w:left w:val="single" w:sz="4" w:space="0" w:color="auto"/>
              <w:bottom w:val="single" w:sz="4" w:space="0" w:color="auto"/>
              <w:right w:val="single" w:sz="4" w:space="0" w:color="auto"/>
            </w:tcBorders>
            <w:hideMark/>
          </w:tcPr>
          <w:p w14:paraId="1776D4C4" w14:textId="77777777" w:rsidR="00FB1378" w:rsidRPr="00ED6127" w:rsidRDefault="00FB1378" w:rsidP="001D2C32">
            <w:pPr>
              <w:rPr>
                <w:lang w:eastAsia="ja-JP"/>
              </w:rPr>
            </w:pPr>
            <w:r w:rsidRPr="00ED6127">
              <w:rPr>
                <w:lang w:eastAsia="ja-JP"/>
              </w:rPr>
              <w:t xml:space="preserve">To the extent that secondary radio waves do not interfere with the function of other radio equipment, the power of the circuit shall be 2.5 </w:t>
            </w:r>
            <w:proofErr w:type="spellStart"/>
            <w:r w:rsidRPr="00ED6127">
              <w:rPr>
                <w:lang w:eastAsia="ja-JP"/>
              </w:rPr>
              <w:t>μW</w:t>
            </w:r>
            <w:proofErr w:type="spellEnd"/>
            <w:r w:rsidRPr="00ED6127">
              <w:rPr>
                <w:lang w:eastAsia="ja-JP"/>
              </w:rPr>
              <w:t xml:space="preserve"> or less when measured using a pseudo antenna circuit with the same electrical constant as the receiving antenna.</w:t>
            </w:r>
          </w:p>
        </w:tc>
      </w:tr>
      <w:tr w:rsidR="00FB1378" w:rsidRPr="00ED6127" w14:paraId="1E079E01"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AD4E3EC" w14:textId="632A35E0" w:rsidR="00FB1378" w:rsidRPr="00ED6127" w:rsidRDefault="004072F7" w:rsidP="001D2C32">
            <w:pPr>
              <w:rPr>
                <w:lang w:eastAsia="ja-JP"/>
              </w:rPr>
            </w:pPr>
            <w:r>
              <w:rPr>
                <w:rFonts w:eastAsia="MS Mincho" w:hint="eastAsia"/>
                <w:lang w:eastAsia="ja-JP"/>
              </w:rPr>
              <w:t>A</w:t>
            </w:r>
            <w:r w:rsidR="00FB1378" w:rsidRPr="00ED6127">
              <w:rPr>
                <w:lang w:eastAsia="ja-JP"/>
              </w:rPr>
              <w:t>nti-</w:t>
            </w:r>
            <w:r w:rsidR="00E37AD9">
              <w:rPr>
                <w:rFonts w:eastAsia="MS Mincho" w:hint="eastAsia"/>
                <w:lang w:eastAsia="ja-JP"/>
              </w:rPr>
              <w:t>I</w:t>
            </w:r>
            <w:r w:rsidR="00FB1378" w:rsidRPr="00ED6127">
              <w:rPr>
                <w:lang w:eastAsia="ja-JP"/>
              </w:rPr>
              <w:t xml:space="preserve">nterference </w:t>
            </w:r>
            <w:r w:rsidR="00E37AD9">
              <w:rPr>
                <w:rFonts w:eastAsia="MS Mincho" w:hint="eastAsia"/>
                <w:lang w:eastAsia="ja-JP"/>
              </w:rPr>
              <w:t>F</w:t>
            </w:r>
            <w:r w:rsidR="00FB1378" w:rsidRPr="00ED6127">
              <w:rPr>
                <w:lang w:eastAsia="ja-JP"/>
              </w:rPr>
              <w:t>unction</w:t>
            </w:r>
          </w:p>
        </w:tc>
        <w:tc>
          <w:tcPr>
            <w:tcW w:w="6033" w:type="dxa"/>
            <w:tcBorders>
              <w:top w:val="single" w:sz="4" w:space="0" w:color="auto"/>
              <w:left w:val="single" w:sz="4" w:space="0" w:color="auto"/>
              <w:bottom w:val="single" w:sz="4" w:space="0" w:color="auto"/>
              <w:right w:val="single" w:sz="4" w:space="0" w:color="auto"/>
            </w:tcBorders>
            <w:hideMark/>
          </w:tcPr>
          <w:p w14:paraId="2438825E" w14:textId="77777777" w:rsidR="00FB1378" w:rsidRPr="00ED6127" w:rsidRDefault="00FB1378" w:rsidP="001D2C32">
            <w:pPr>
              <w:rPr>
                <w:lang w:eastAsia="ja-JP"/>
              </w:rPr>
            </w:pPr>
            <w:r w:rsidRPr="00ED6127">
              <w:rPr>
                <w:lang w:eastAsia="ja-JP"/>
              </w:rPr>
              <w:t>(1), (2) or (3) below.</w:t>
            </w:r>
          </w:p>
          <w:p w14:paraId="26EE1B61" w14:textId="77777777" w:rsidR="00FB1378" w:rsidRPr="00ED6127" w:rsidRDefault="00FB1378" w:rsidP="001D2C32">
            <w:pPr>
              <w:rPr>
                <w:lang w:eastAsia="ja-JP"/>
              </w:rPr>
            </w:pPr>
            <w:r w:rsidRPr="00ED6127">
              <w:rPr>
                <w:rFonts w:hint="eastAsia"/>
                <w:lang w:eastAsia="ja-JP"/>
              </w:rPr>
              <w:t>(</w:t>
            </w:r>
            <w:r w:rsidRPr="00ED6127">
              <w:rPr>
                <w:lang w:eastAsia="ja-JP"/>
              </w:rPr>
              <w:t xml:space="preserve">1) Radio equipment of a radio station used mainly </w:t>
            </w:r>
            <w:proofErr w:type="gramStart"/>
            <w:r w:rsidRPr="00ED6127">
              <w:rPr>
                <w:lang w:eastAsia="ja-JP"/>
              </w:rPr>
              <w:t>in</w:t>
            </w:r>
            <w:proofErr w:type="gramEnd"/>
            <w:r w:rsidRPr="00ED6127">
              <w:rPr>
                <w:lang w:eastAsia="ja-JP"/>
              </w:rPr>
              <w:t xml:space="preserve"> the same premises that automatically transmits or receives an identification code.</w:t>
            </w:r>
          </w:p>
          <w:p w14:paraId="179D19CE" w14:textId="77777777" w:rsidR="00FB1378" w:rsidRPr="00ED6127" w:rsidRDefault="00FB1378" w:rsidP="001D2C32">
            <w:pPr>
              <w:rPr>
                <w:lang w:eastAsia="ja-JP"/>
              </w:rPr>
            </w:pPr>
            <w:r w:rsidRPr="00ED6127">
              <w:rPr>
                <w:rFonts w:hint="eastAsia"/>
                <w:lang w:eastAsia="ja-JP"/>
              </w:rPr>
              <w:lastRenderedPageBreak/>
              <w:t>(</w:t>
            </w:r>
            <w:r w:rsidRPr="00ED6127">
              <w:rPr>
                <w:lang w:eastAsia="ja-JP"/>
              </w:rPr>
              <w:t>2) A device that allows a user to easily switch frequencies or stop the emission of radio waves.</w:t>
            </w:r>
          </w:p>
          <w:p w14:paraId="00F3A4D8" w14:textId="77777777" w:rsidR="00FB1378" w:rsidRPr="00ED6127" w:rsidRDefault="00FB1378" w:rsidP="001D2C32">
            <w:pPr>
              <w:rPr>
                <w:lang w:eastAsia="ja-JP"/>
              </w:rPr>
            </w:pPr>
            <w:r w:rsidRPr="00ED6127">
              <w:rPr>
                <w:rFonts w:hint="eastAsia"/>
                <w:lang w:eastAsia="ja-JP"/>
              </w:rPr>
              <w:t>(</w:t>
            </w:r>
            <w:r w:rsidRPr="00ED6127">
              <w:rPr>
                <w:lang w:eastAsia="ja-JP"/>
              </w:rPr>
              <w:t>3) By identifying the modulation method and other characteristics of the received radio wave, it is possible to distinguish the reflected wave of the radio wave transmitted by its own station from the radio wave transmitted by another radio station.</w:t>
            </w:r>
          </w:p>
        </w:tc>
      </w:tr>
    </w:tbl>
    <w:p w14:paraId="2545544C" w14:textId="77777777" w:rsidR="00FB1378" w:rsidRPr="00ED6127" w:rsidRDefault="00FB1378" w:rsidP="00FB1378">
      <w:pPr>
        <w:pStyle w:val="ListParagraph"/>
        <w:spacing w:before="120"/>
        <w:ind w:left="1232"/>
        <w:rPr>
          <w:rFonts w:eastAsia="MS Mincho"/>
          <w:lang w:eastAsia="ja-JP"/>
        </w:rPr>
      </w:pPr>
    </w:p>
    <w:p w14:paraId="6FBFB4F8" w14:textId="77777777" w:rsidR="00FB1378" w:rsidRPr="00ED6127" w:rsidRDefault="00FB1378" w:rsidP="00FB1378">
      <w:pPr>
        <w:pStyle w:val="ListParagraph"/>
        <w:numPr>
          <w:ilvl w:val="0"/>
          <w:numId w:val="27"/>
        </w:numPr>
        <w:spacing w:before="120"/>
        <w:rPr>
          <w:rFonts w:eastAsia="MS Mincho"/>
          <w:lang w:eastAsia="ja-JP"/>
        </w:rPr>
      </w:pPr>
      <w:r w:rsidRPr="00ED6127">
        <w:rPr>
          <w:rFonts w:eastAsia="MS Mincho" w:hint="eastAsia"/>
          <w:lang w:eastAsia="ja-JP"/>
        </w:rPr>
        <w:t>6</w:t>
      </w:r>
      <w:r w:rsidRPr="00ED6127">
        <w:rPr>
          <w:rFonts w:eastAsia="MS Mincho"/>
          <w:lang w:eastAsia="ja-JP"/>
        </w:rPr>
        <w:t>0 GHz band</w:t>
      </w:r>
    </w:p>
    <w:p w14:paraId="288E8FFC" w14:textId="6561C1DE"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 standard of 60</w:t>
      </w:r>
      <w:r w:rsidR="00D33D70" w:rsidRPr="00ED6127">
        <w:rPr>
          <w:rFonts w:eastAsia="MS Mincho" w:hint="eastAsia"/>
          <w:lang w:eastAsia="ja-JP"/>
        </w:rPr>
        <w:t xml:space="preserve">  </w:t>
      </w:r>
      <w:r w:rsidRPr="00ED6127">
        <w:rPr>
          <w:rFonts w:eastAsia="MS Mincho"/>
          <w:lang w:eastAsia="ja-JP"/>
        </w:rPr>
        <w:t>GHz band RADAR (Exterior) is defined by A</w:t>
      </w:r>
      <w:r w:rsidR="007C36B9">
        <w:rPr>
          <w:rFonts w:eastAsia="MS Mincho" w:hint="eastAsia"/>
          <w:lang w:eastAsia="ja-JP"/>
        </w:rPr>
        <w:t>R</w:t>
      </w:r>
      <w:r w:rsidRPr="00ED6127">
        <w:rPr>
          <w:rFonts w:eastAsia="MS Mincho"/>
          <w:lang w:eastAsia="ja-JP"/>
        </w:rPr>
        <w:t>IB STD T-48.</w:t>
      </w:r>
    </w:p>
    <w:tbl>
      <w:tblPr>
        <w:tblStyle w:val="TableGrid"/>
        <w:tblW w:w="0" w:type="auto"/>
        <w:tblInd w:w="1271" w:type="dxa"/>
        <w:tblLook w:val="04A0" w:firstRow="1" w:lastRow="0" w:firstColumn="1" w:lastColumn="0" w:noHBand="0" w:noVBand="1"/>
      </w:tblPr>
      <w:tblGrid>
        <w:gridCol w:w="1701"/>
        <w:gridCol w:w="6181"/>
      </w:tblGrid>
      <w:tr w:rsidR="00FB1378" w:rsidRPr="00ED6127" w14:paraId="1A1DA49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036786A" w14:textId="192FE976" w:rsidR="00FB1378" w:rsidRPr="00ED6127" w:rsidRDefault="004072F7" w:rsidP="001D2C32">
            <w:pPr>
              <w:rPr>
                <w:lang w:eastAsia="ja-JP"/>
              </w:rPr>
            </w:pPr>
            <w:r>
              <w:rPr>
                <w:rFonts w:eastAsia="MS Mincho" w:hint="eastAsia"/>
                <w:lang w:eastAsia="ja-JP"/>
              </w:rPr>
              <w:t>S</w:t>
            </w:r>
            <w:r w:rsidR="00FB1378" w:rsidRPr="00ED6127">
              <w:rPr>
                <w:lang w:eastAsia="ja-JP"/>
              </w:rPr>
              <w:t xml:space="preserve">tandard </w:t>
            </w:r>
            <w:r w:rsidR="00E37AD9">
              <w:rPr>
                <w:rFonts w:eastAsia="MS Mincho" w:hint="eastAsia"/>
                <w:lang w:eastAsia="ja-JP"/>
              </w:rPr>
              <w:t>S</w:t>
            </w:r>
            <w:r w:rsidR="00FB1378" w:rsidRPr="00ED6127">
              <w:rPr>
                <w:lang w:eastAsia="ja-JP"/>
              </w:rPr>
              <w:t>ystem</w:t>
            </w:r>
          </w:p>
        </w:tc>
        <w:tc>
          <w:tcPr>
            <w:tcW w:w="6181" w:type="dxa"/>
            <w:tcBorders>
              <w:top w:val="single" w:sz="4" w:space="0" w:color="auto"/>
              <w:left w:val="single" w:sz="4" w:space="0" w:color="auto"/>
              <w:bottom w:val="single" w:sz="4" w:space="0" w:color="auto"/>
              <w:right w:val="single" w:sz="4" w:space="0" w:color="auto"/>
            </w:tcBorders>
            <w:hideMark/>
          </w:tcPr>
          <w:p w14:paraId="44B62105"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1D2E1DAE"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E403308" w14:textId="7754E9FA" w:rsidR="00FB1378" w:rsidRPr="00ED6127" w:rsidRDefault="004072F7" w:rsidP="001D2C32">
            <w:pPr>
              <w:rPr>
                <w:lang w:eastAsia="ja-JP"/>
              </w:rPr>
            </w:pPr>
            <w:r>
              <w:rPr>
                <w:rFonts w:eastAsia="MS Mincho" w:hint="eastAsia"/>
                <w:lang w:eastAsia="ja-JP"/>
              </w:rPr>
              <w:t>O</w:t>
            </w:r>
            <w:r w:rsidR="00FB1378" w:rsidRPr="00ED6127">
              <w:rPr>
                <w:lang w:eastAsia="ja-JP"/>
              </w:rPr>
              <w:t xml:space="preserve">perational </w:t>
            </w:r>
            <w:r w:rsidR="00E37AD9">
              <w:rPr>
                <w:rFonts w:eastAsia="MS Mincho" w:hint="eastAsia"/>
                <w:lang w:eastAsia="ja-JP"/>
              </w:rPr>
              <w:t>F</w:t>
            </w:r>
            <w:r w:rsidR="00FB1378" w:rsidRPr="00ED6127">
              <w:rPr>
                <w:lang w:eastAsia="ja-JP"/>
              </w:rPr>
              <w:t>orm</w:t>
            </w:r>
          </w:p>
        </w:tc>
        <w:tc>
          <w:tcPr>
            <w:tcW w:w="6181" w:type="dxa"/>
            <w:tcBorders>
              <w:top w:val="single" w:sz="4" w:space="0" w:color="auto"/>
              <w:left w:val="single" w:sz="4" w:space="0" w:color="auto"/>
              <w:bottom w:val="single" w:sz="4" w:space="0" w:color="auto"/>
              <w:right w:val="single" w:sz="4" w:space="0" w:color="auto"/>
            </w:tcBorders>
            <w:hideMark/>
          </w:tcPr>
          <w:p w14:paraId="7FF2B59C"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13BFC38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D35675E" w14:textId="33E216BC" w:rsidR="00FB1378" w:rsidRPr="00ED6127" w:rsidRDefault="004072F7" w:rsidP="001D2C32">
            <w:pPr>
              <w:rPr>
                <w:lang w:eastAsia="ja-JP"/>
              </w:rPr>
            </w:pPr>
            <w:r>
              <w:rPr>
                <w:rFonts w:eastAsia="MS Mincho" w:hint="eastAsia"/>
                <w:lang w:eastAsia="ja-JP"/>
              </w:rPr>
              <w:t>R</w:t>
            </w:r>
            <w:r w:rsidR="00FB1378" w:rsidRPr="00ED6127">
              <w:rPr>
                <w:lang w:eastAsia="ja-JP"/>
              </w:rPr>
              <w:t xml:space="preserve">adar </w:t>
            </w:r>
            <w:r w:rsidR="00E37AD9">
              <w:rPr>
                <w:rFonts w:eastAsia="MS Mincho" w:hint="eastAsia"/>
                <w:lang w:eastAsia="ja-JP"/>
              </w:rPr>
              <w:t>S</w:t>
            </w:r>
            <w:r w:rsidR="00FB1378" w:rsidRPr="00ED6127">
              <w:rPr>
                <w:lang w:eastAsia="ja-JP"/>
              </w:rPr>
              <w:t>ystem</w:t>
            </w:r>
          </w:p>
        </w:tc>
        <w:tc>
          <w:tcPr>
            <w:tcW w:w="6181" w:type="dxa"/>
            <w:tcBorders>
              <w:top w:val="single" w:sz="4" w:space="0" w:color="auto"/>
              <w:left w:val="single" w:sz="4" w:space="0" w:color="auto"/>
              <w:bottom w:val="single" w:sz="4" w:space="0" w:color="auto"/>
              <w:right w:val="single" w:sz="4" w:space="0" w:color="auto"/>
            </w:tcBorders>
            <w:hideMark/>
          </w:tcPr>
          <w:p w14:paraId="54CB3BBE"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76169160"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EBC4A1D" w14:textId="21D7D64B" w:rsidR="00FB1378" w:rsidRPr="00ED6127" w:rsidRDefault="00FB1378" w:rsidP="001D2C32">
            <w:pPr>
              <w:rPr>
                <w:lang w:eastAsia="ja-JP"/>
              </w:rPr>
            </w:pPr>
            <w:r w:rsidRPr="00ED6127">
              <w:rPr>
                <w:lang w:eastAsia="ja-JP"/>
              </w:rPr>
              <w:t xml:space="preserve">Type of </w:t>
            </w:r>
            <w:r w:rsidR="00E37AD9">
              <w:rPr>
                <w:rFonts w:eastAsia="MS Mincho" w:hint="eastAsia"/>
                <w:lang w:eastAsia="ja-JP"/>
              </w:rPr>
              <w:t>R</w:t>
            </w:r>
            <w:r w:rsidRPr="00ED6127">
              <w:rPr>
                <w:lang w:eastAsia="ja-JP"/>
              </w:rPr>
              <w:t xml:space="preserve">adio </w:t>
            </w:r>
            <w:r w:rsidR="00E37AD9">
              <w:rPr>
                <w:rFonts w:eastAsia="MS Mincho" w:hint="eastAsia"/>
                <w:lang w:eastAsia="ja-JP"/>
              </w:rPr>
              <w:t>W</w:t>
            </w:r>
            <w:r w:rsidRPr="00ED6127">
              <w:rPr>
                <w:lang w:eastAsia="ja-JP"/>
              </w:rPr>
              <w:t>ave</w:t>
            </w:r>
          </w:p>
        </w:tc>
        <w:tc>
          <w:tcPr>
            <w:tcW w:w="6181" w:type="dxa"/>
            <w:tcBorders>
              <w:top w:val="single" w:sz="4" w:space="0" w:color="auto"/>
              <w:left w:val="single" w:sz="4" w:space="0" w:color="auto"/>
              <w:bottom w:val="single" w:sz="4" w:space="0" w:color="auto"/>
              <w:right w:val="single" w:sz="4" w:space="0" w:color="auto"/>
            </w:tcBorders>
            <w:hideMark/>
          </w:tcPr>
          <w:p w14:paraId="587405FD"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4EACEA1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AD4013D" w14:textId="178ACE63" w:rsidR="00FB1378" w:rsidRPr="00ED6127" w:rsidRDefault="004072F7" w:rsidP="001D2C32">
            <w:pPr>
              <w:rPr>
                <w:lang w:eastAsia="ja-JP"/>
              </w:rPr>
            </w:pPr>
            <w:r>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t>
            </w:r>
          </w:p>
        </w:tc>
        <w:tc>
          <w:tcPr>
            <w:tcW w:w="6181" w:type="dxa"/>
            <w:tcBorders>
              <w:top w:val="single" w:sz="4" w:space="0" w:color="auto"/>
              <w:left w:val="single" w:sz="4" w:space="0" w:color="auto"/>
              <w:bottom w:val="single" w:sz="4" w:space="0" w:color="auto"/>
              <w:right w:val="single" w:sz="4" w:space="0" w:color="auto"/>
            </w:tcBorders>
            <w:hideMark/>
          </w:tcPr>
          <w:p w14:paraId="12407A9F" w14:textId="150E8385" w:rsidR="00FB1378" w:rsidRPr="00ED6127" w:rsidRDefault="00FB1378" w:rsidP="001D2C32">
            <w:pPr>
              <w:rPr>
                <w:lang w:eastAsia="ja-JP"/>
              </w:rPr>
            </w:pPr>
            <w:r w:rsidRPr="00ED6127">
              <w:rPr>
                <w:lang w:eastAsia="ja-JP"/>
              </w:rPr>
              <w:t>60.0</w:t>
            </w:r>
            <w:r w:rsidR="009953E9" w:rsidRPr="00ED6127">
              <w:rPr>
                <w:lang w:eastAsia="ja-JP"/>
              </w:rPr>
              <w:t>–</w:t>
            </w:r>
            <w:r w:rsidRPr="00ED6127">
              <w:rPr>
                <w:lang w:eastAsia="ja-JP"/>
              </w:rPr>
              <w:t>61.0 GHz</w:t>
            </w:r>
          </w:p>
        </w:tc>
      </w:tr>
      <w:tr w:rsidR="00FB1378" w:rsidRPr="00ED6127" w14:paraId="389E9F6A"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A9D8DBB" w14:textId="3623DA15"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P</w:t>
            </w:r>
            <w:r w:rsidR="00FB1378" w:rsidRPr="00ED6127">
              <w:rPr>
                <w:lang w:eastAsia="ja-JP"/>
              </w:rPr>
              <w:t>ower</w:t>
            </w:r>
          </w:p>
        </w:tc>
        <w:tc>
          <w:tcPr>
            <w:tcW w:w="6181" w:type="dxa"/>
            <w:tcBorders>
              <w:top w:val="single" w:sz="4" w:space="0" w:color="auto"/>
              <w:left w:val="single" w:sz="4" w:space="0" w:color="auto"/>
              <w:bottom w:val="single" w:sz="4" w:space="0" w:color="auto"/>
              <w:right w:val="single" w:sz="4" w:space="0" w:color="auto"/>
            </w:tcBorders>
            <w:hideMark/>
          </w:tcPr>
          <w:p w14:paraId="6953382A" w14:textId="15CCF480" w:rsidR="00FB1378" w:rsidRPr="00ED6127" w:rsidRDefault="00FB1378" w:rsidP="001D2C32">
            <w:pPr>
              <w:rPr>
                <w:lang w:eastAsia="ja-JP"/>
              </w:rPr>
            </w:pPr>
            <w:r w:rsidRPr="00ED6127">
              <w:rPr>
                <w:lang w:eastAsia="ja-JP"/>
              </w:rPr>
              <w:t>10</w:t>
            </w:r>
            <w:r w:rsidR="00D33D70" w:rsidRPr="00ED6127">
              <w:rPr>
                <w:rFonts w:eastAsia="MS Mincho" w:hint="eastAsia"/>
                <w:lang w:eastAsia="ja-JP"/>
              </w:rPr>
              <w:t xml:space="preserve"> </w:t>
            </w:r>
            <w:r w:rsidRPr="00ED6127">
              <w:rPr>
                <w:lang w:eastAsia="ja-JP"/>
              </w:rPr>
              <w:t>dBm</w:t>
            </w:r>
          </w:p>
        </w:tc>
      </w:tr>
      <w:tr w:rsidR="00FB1378" w:rsidRPr="00ED6127" w14:paraId="7123B1F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8567E86" w14:textId="69D395C4" w:rsidR="00FB1378" w:rsidRPr="00ED6127" w:rsidRDefault="00FB1378" w:rsidP="001D2C32">
            <w:pPr>
              <w:rPr>
                <w:lang w:eastAsia="ja-JP"/>
              </w:rPr>
            </w:pPr>
            <w:r w:rsidRPr="00ED6127">
              <w:rPr>
                <w:lang w:eastAsia="ja-JP"/>
              </w:rPr>
              <w:t xml:space="preserve">Allowable </w:t>
            </w:r>
            <w:r w:rsidR="00E37AD9">
              <w:rPr>
                <w:rFonts w:eastAsia="MS Mincho" w:hint="eastAsia"/>
                <w:lang w:eastAsia="ja-JP"/>
              </w:rPr>
              <w:t>D</w:t>
            </w:r>
            <w:r w:rsidRPr="00ED6127">
              <w:rPr>
                <w:lang w:eastAsia="ja-JP"/>
              </w:rPr>
              <w:t xml:space="preserve">eviation of </w:t>
            </w:r>
            <w:r w:rsidR="00E37AD9">
              <w:rPr>
                <w:rFonts w:eastAsia="MS Mincho" w:hint="eastAsia"/>
                <w:lang w:eastAsia="ja-JP"/>
              </w:rPr>
              <w:t>A</w:t>
            </w:r>
            <w:r w:rsidRPr="00ED6127">
              <w:rPr>
                <w:lang w:eastAsia="ja-JP"/>
              </w:rPr>
              <w:t xml:space="preserve">ntenna </w:t>
            </w:r>
            <w:r w:rsidR="00E37AD9">
              <w:rPr>
                <w:rFonts w:eastAsia="MS Mincho" w:hint="eastAsia"/>
                <w:lang w:eastAsia="ja-JP"/>
              </w:rPr>
              <w:t>P</w:t>
            </w:r>
            <w:r w:rsidRPr="00ED6127">
              <w:rPr>
                <w:lang w:eastAsia="ja-JP"/>
              </w:rPr>
              <w:t>ower</w:t>
            </w:r>
          </w:p>
        </w:tc>
        <w:tc>
          <w:tcPr>
            <w:tcW w:w="6181" w:type="dxa"/>
            <w:tcBorders>
              <w:top w:val="single" w:sz="4" w:space="0" w:color="auto"/>
              <w:left w:val="single" w:sz="4" w:space="0" w:color="auto"/>
              <w:bottom w:val="single" w:sz="4" w:space="0" w:color="auto"/>
              <w:right w:val="single" w:sz="4" w:space="0" w:color="auto"/>
            </w:tcBorders>
            <w:hideMark/>
          </w:tcPr>
          <w:p w14:paraId="6940AC6D" w14:textId="1E1EB0FA" w:rsidR="00FB1378" w:rsidRPr="00ED6127" w:rsidRDefault="00BF38C5" w:rsidP="001D2C32">
            <w:pPr>
              <w:rPr>
                <w:lang w:eastAsia="ja-JP"/>
              </w:rPr>
            </w:pPr>
            <w:r w:rsidRPr="00ED6127">
              <w:rPr>
                <w:rFonts w:eastAsia="MS Mincho" w:hint="eastAsia"/>
                <w:lang w:eastAsia="ja-JP"/>
              </w:rPr>
              <w:t>+</w:t>
            </w:r>
            <w:r w:rsidR="00FB1378" w:rsidRPr="00ED6127">
              <w:rPr>
                <w:lang w:eastAsia="ja-JP"/>
              </w:rPr>
              <w:t>50</w:t>
            </w:r>
            <w:r w:rsidR="00D33D70" w:rsidRPr="00ED6127">
              <w:rPr>
                <w:rFonts w:eastAsia="MS Mincho" w:hint="eastAsia"/>
                <w:lang w:eastAsia="ja-JP"/>
              </w:rPr>
              <w:t xml:space="preserve"> </w:t>
            </w:r>
            <w:r w:rsidR="00FB1378" w:rsidRPr="00ED6127">
              <w:rPr>
                <w:lang w:eastAsia="ja-JP"/>
              </w:rPr>
              <w:t>%</w:t>
            </w:r>
            <w:r w:rsidRPr="00ED6127">
              <w:rPr>
                <w:rFonts w:eastAsia="MS Mincho" w:hint="eastAsia"/>
                <w:lang w:eastAsia="ja-JP"/>
              </w:rPr>
              <w:t xml:space="preserve">,  </w:t>
            </w:r>
            <w:r w:rsidR="00FB1378" w:rsidRPr="00ED6127">
              <w:rPr>
                <w:lang w:eastAsia="ja-JP"/>
              </w:rPr>
              <w:t>-70</w:t>
            </w:r>
            <w:r w:rsidR="00D33D70" w:rsidRPr="00ED6127">
              <w:rPr>
                <w:rFonts w:eastAsia="MS Mincho" w:hint="eastAsia"/>
                <w:lang w:eastAsia="ja-JP"/>
              </w:rPr>
              <w:t xml:space="preserve"> </w:t>
            </w:r>
            <w:r w:rsidR="00FB1378" w:rsidRPr="00ED6127">
              <w:rPr>
                <w:lang w:eastAsia="ja-JP"/>
              </w:rPr>
              <w:t>%</w:t>
            </w:r>
          </w:p>
        </w:tc>
      </w:tr>
      <w:tr w:rsidR="00FB1378" w:rsidRPr="00ED6127" w14:paraId="1611364E"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16ECE1D" w14:textId="18D87D99" w:rsidR="00FB1378" w:rsidRPr="00ED6127" w:rsidRDefault="004072F7" w:rsidP="001D2C32">
            <w:pPr>
              <w:rPr>
                <w:lang w:eastAsia="ja-JP"/>
              </w:rPr>
            </w:pPr>
            <w:r>
              <w:rPr>
                <w:rFonts w:eastAsia="MS Mincho" w:hint="eastAsia"/>
                <w:lang w:eastAsia="ja-JP"/>
              </w:rPr>
              <w:t>O</w:t>
            </w:r>
            <w:r w:rsidR="00FB1378" w:rsidRPr="00ED6127">
              <w:rPr>
                <w:lang w:eastAsia="ja-JP"/>
              </w:rPr>
              <w:t xml:space="preserve">ccupied </w:t>
            </w:r>
            <w:r w:rsidR="00E37AD9">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andwidth</w:t>
            </w:r>
          </w:p>
        </w:tc>
        <w:tc>
          <w:tcPr>
            <w:tcW w:w="6181" w:type="dxa"/>
            <w:tcBorders>
              <w:top w:val="single" w:sz="4" w:space="0" w:color="auto"/>
              <w:left w:val="single" w:sz="4" w:space="0" w:color="auto"/>
              <w:bottom w:val="single" w:sz="4" w:space="0" w:color="auto"/>
              <w:right w:val="single" w:sz="4" w:space="0" w:color="auto"/>
            </w:tcBorders>
            <w:hideMark/>
          </w:tcPr>
          <w:p w14:paraId="12E5D461" w14:textId="79858116" w:rsidR="00FB1378" w:rsidRPr="00ED6127" w:rsidRDefault="00FB1378" w:rsidP="001D2C32">
            <w:pPr>
              <w:rPr>
                <w:lang w:eastAsia="ja-JP"/>
              </w:rPr>
            </w:pPr>
            <w:r w:rsidRPr="00ED6127">
              <w:rPr>
                <w:lang w:eastAsia="ja-JP"/>
              </w:rPr>
              <w:t>500</w:t>
            </w:r>
            <w:r w:rsidR="00D33D70" w:rsidRPr="00ED6127">
              <w:rPr>
                <w:rFonts w:eastAsia="MS Mincho" w:hint="eastAsia"/>
                <w:lang w:eastAsia="ja-JP"/>
              </w:rPr>
              <w:t xml:space="preserve"> </w:t>
            </w:r>
            <w:r w:rsidRPr="00ED6127">
              <w:rPr>
                <w:lang w:eastAsia="ja-JP"/>
              </w:rPr>
              <w:t>MHz</w:t>
            </w:r>
          </w:p>
        </w:tc>
      </w:tr>
      <w:tr w:rsidR="00FB1378" w:rsidRPr="00ED6127" w14:paraId="7EB0693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D5CFBA2" w14:textId="5AF2EA11" w:rsidR="00FB1378" w:rsidRPr="00ED6127" w:rsidRDefault="004072F7" w:rsidP="001D2C32">
            <w:pPr>
              <w:rPr>
                <w:lang w:eastAsia="ja-JP"/>
              </w:rPr>
            </w:pPr>
            <w:r>
              <w:rPr>
                <w:rFonts w:eastAsia="MS Mincho" w:hint="eastAsia"/>
                <w:lang w:eastAsia="ja-JP"/>
              </w:rPr>
              <w:t>O</w:t>
            </w:r>
            <w:r w:rsidR="00FB1378" w:rsidRPr="00ED6127">
              <w:rPr>
                <w:lang w:eastAsia="ja-JP"/>
              </w:rPr>
              <w:t xml:space="preserve">ut-of-band </w:t>
            </w:r>
            <w:r w:rsidR="00E37AD9">
              <w:rPr>
                <w:rFonts w:eastAsia="MS Mincho" w:hint="eastAsia"/>
                <w:lang w:eastAsia="ja-JP"/>
              </w:rPr>
              <w:t>R</w:t>
            </w:r>
            <w:r w:rsidR="00FB1378" w:rsidRPr="00ED6127">
              <w:rPr>
                <w:lang w:eastAsia="ja-JP"/>
              </w:rPr>
              <w:t>egion</w:t>
            </w:r>
          </w:p>
        </w:tc>
        <w:tc>
          <w:tcPr>
            <w:tcW w:w="6181" w:type="dxa"/>
            <w:tcBorders>
              <w:top w:val="single" w:sz="4" w:space="0" w:color="auto"/>
              <w:left w:val="single" w:sz="4" w:space="0" w:color="auto"/>
              <w:bottom w:val="single" w:sz="4" w:space="0" w:color="auto"/>
              <w:right w:val="single" w:sz="4" w:space="0" w:color="auto"/>
            </w:tcBorders>
            <w:hideMark/>
          </w:tcPr>
          <w:p w14:paraId="632E34E7" w14:textId="0C3FDAA2" w:rsidR="00FB1378" w:rsidRPr="00ED6127" w:rsidRDefault="00FB1378" w:rsidP="001D2C32">
            <w:pPr>
              <w:rPr>
                <w:lang w:eastAsia="ja-JP"/>
              </w:rPr>
            </w:pPr>
            <w:r w:rsidRPr="00ED6127">
              <w:rPr>
                <w:lang w:eastAsia="ja-JP"/>
              </w:rPr>
              <w:t>100</w:t>
            </w:r>
            <w:r w:rsidR="00D33D70" w:rsidRPr="00ED6127">
              <w:rPr>
                <w:rFonts w:eastAsia="MS Mincho" w:hint="eastAsia"/>
                <w:lang w:eastAsia="ja-JP"/>
              </w:rPr>
              <w:t xml:space="preserve"> </w:t>
            </w:r>
            <w:proofErr w:type="spellStart"/>
            <w:r w:rsidRPr="00ED6127">
              <w:rPr>
                <w:lang w:eastAsia="ja-JP"/>
              </w:rPr>
              <w:t>μW</w:t>
            </w:r>
            <w:proofErr w:type="spellEnd"/>
            <w:r w:rsidRPr="00ED6127">
              <w:rPr>
                <w:lang w:eastAsia="ja-JP"/>
              </w:rPr>
              <w:t xml:space="preserve"> or less</w:t>
            </w:r>
          </w:p>
        </w:tc>
      </w:tr>
      <w:tr w:rsidR="00FB1378" w:rsidRPr="00ED6127" w14:paraId="175A07B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0C0EBF9" w14:textId="10F71417" w:rsidR="00FB1378" w:rsidRPr="00ED6127" w:rsidRDefault="004072F7" w:rsidP="001D2C32">
            <w:pPr>
              <w:rPr>
                <w:lang w:eastAsia="ja-JP"/>
              </w:rPr>
            </w:pPr>
            <w:r>
              <w:rPr>
                <w:rFonts w:eastAsia="MS Mincho" w:hint="eastAsia"/>
                <w:lang w:eastAsia="ja-JP"/>
              </w:rPr>
              <w:t>S</w:t>
            </w:r>
            <w:r w:rsidR="00FB1378" w:rsidRPr="00ED6127">
              <w:rPr>
                <w:lang w:eastAsia="ja-JP"/>
              </w:rPr>
              <w:t xml:space="preserve">purious </w:t>
            </w:r>
            <w:r w:rsidR="00E37AD9">
              <w:rPr>
                <w:rFonts w:eastAsia="MS Mincho" w:hint="eastAsia"/>
                <w:lang w:eastAsia="ja-JP"/>
              </w:rPr>
              <w:t>R</w:t>
            </w:r>
            <w:r w:rsidR="00FB1378" w:rsidRPr="00ED6127">
              <w:rPr>
                <w:lang w:eastAsia="ja-JP"/>
              </w:rPr>
              <w:t>egion</w:t>
            </w:r>
          </w:p>
        </w:tc>
        <w:tc>
          <w:tcPr>
            <w:tcW w:w="6181" w:type="dxa"/>
            <w:tcBorders>
              <w:top w:val="single" w:sz="4" w:space="0" w:color="auto"/>
              <w:left w:val="single" w:sz="4" w:space="0" w:color="auto"/>
              <w:bottom w:val="single" w:sz="4" w:space="0" w:color="auto"/>
              <w:right w:val="single" w:sz="4" w:space="0" w:color="auto"/>
            </w:tcBorders>
            <w:hideMark/>
          </w:tcPr>
          <w:p w14:paraId="14298182" w14:textId="6357D679" w:rsidR="00FB1378" w:rsidRPr="00ED6127" w:rsidRDefault="00FB1378" w:rsidP="001D2C32">
            <w:pPr>
              <w:rPr>
                <w:lang w:eastAsia="ja-JP"/>
              </w:rPr>
            </w:pPr>
            <w:r w:rsidRPr="00ED6127">
              <w:rPr>
                <w:lang w:eastAsia="ja-JP"/>
              </w:rPr>
              <w:t>50</w:t>
            </w:r>
            <w:r w:rsidR="00D33D70" w:rsidRPr="00ED6127">
              <w:rPr>
                <w:rFonts w:eastAsia="MS Mincho" w:hint="eastAsia"/>
                <w:lang w:eastAsia="ja-JP"/>
              </w:rPr>
              <w:t xml:space="preserve"> </w:t>
            </w:r>
            <w:proofErr w:type="spellStart"/>
            <w:r w:rsidRPr="00ED6127">
              <w:rPr>
                <w:lang w:eastAsia="ja-JP"/>
              </w:rPr>
              <w:t>μW</w:t>
            </w:r>
            <w:proofErr w:type="spellEnd"/>
            <w:r w:rsidRPr="00ED6127">
              <w:rPr>
                <w:lang w:eastAsia="ja-JP"/>
              </w:rPr>
              <w:t xml:space="preserve"> or less</w:t>
            </w:r>
          </w:p>
        </w:tc>
      </w:tr>
      <w:tr w:rsidR="00FB1378" w:rsidRPr="00ED6127" w14:paraId="0AA37B5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3E770EA" w14:textId="65F6BE85" w:rsidR="00FB1378" w:rsidRPr="00ED6127" w:rsidRDefault="004072F7" w:rsidP="001D2C32">
            <w:pPr>
              <w:rPr>
                <w:lang w:eastAsia="ja-JP"/>
              </w:rPr>
            </w:pPr>
            <w:r>
              <w:rPr>
                <w:rFonts w:eastAsia="MS Mincho" w:hint="eastAsia"/>
                <w:lang w:eastAsia="ja-JP"/>
              </w:rPr>
              <w:t>A</w:t>
            </w:r>
            <w:r w:rsidR="00FB1378" w:rsidRPr="00ED6127">
              <w:rPr>
                <w:lang w:eastAsia="ja-JP"/>
              </w:rPr>
              <w:t>nti-</w:t>
            </w:r>
            <w:r w:rsidR="00E37AD9">
              <w:rPr>
                <w:rFonts w:eastAsia="MS Mincho" w:hint="eastAsia"/>
                <w:lang w:eastAsia="ja-JP"/>
              </w:rPr>
              <w:t>I</w:t>
            </w:r>
            <w:r w:rsidR="00FB1378" w:rsidRPr="00ED6127">
              <w:rPr>
                <w:lang w:eastAsia="ja-JP"/>
              </w:rPr>
              <w:t xml:space="preserve">nterference </w:t>
            </w:r>
            <w:r w:rsidR="00E37AD9">
              <w:rPr>
                <w:rFonts w:eastAsia="MS Mincho" w:hint="eastAsia"/>
                <w:lang w:eastAsia="ja-JP"/>
              </w:rPr>
              <w:t>F</w:t>
            </w:r>
            <w:r w:rsidR="00FB1378" w:rsidRPr="00ED6127">
              <w:rPr>
                <w:lang w:eastAsia="ja-JP"/>
              </w:rPr>
              <w:t>unction</w:t>
            </w:r>
          </w:p>
        </w:tc>
        <w:tc>
          <w:tcPr>
            <w:tcW w:w="6181" w:type="dxa"/>
            <w:tcBorders>
              <w:top w:val="single" w:sz="4" w:space="0" w:color="auto"/>
              <w:left w:val="single" w:sz="4" w:space="0" w:color="auto"/>
              <w:bottom w:val="single" w:sz="4" w:space="0" w:color="auto"/>
              <w:right w:val="single" w:sz="4" w:space="0" w:color="auto"/>
            </w:tcBorders>
            <w:hideMark/>
          </w:tcPr>
          <w:p w14:paraId="10E3B500" w14:textId="77777777" w:rsidR="00FB1378" w:rsidRPr="00ED6127" w:rsidRDefault="00FB1378" w:rsidP="001D2C32">
            <w:pPr>
              <w:rPr>
                <w:lang w:eastAsia="ja-JP"/>
              </w:rPr>
            </w:pPr>
            <w:r w:rsidRPr="00ED6127">
              <w:rPr>
                <w:lang w:eastAsia="ja-JP"/>
              </w:rPr>
              <w:t>By identifying the modulation method and other characteristics of the received radio waves, it is possible to distinguish the reflected waves of the radio waves transmitted by the own station from those transmitted by other radio stations.</w:t>
            </w:r>
          </w:p>
        </w:tc>
      </w:tr>
      <w:tr w:rsidR="00FB1378" w:rsidRPr="00ED6127" w14:paraId="2658A4A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CC0B218" w14:textId="47DC792B" w:rsidR="00FB1378" w:rsidRPr="00ED6127" w:rsidRDefault="00FB1378" w:rsidP="001D2C32">
            <w:pPr>
              <w:rPr>
                <w:lang w:eastAsia="ja-JP"/>
              </w:rPr>
            </w:pPr>
            <w:r w:rsidRPr="00ED6127">
              <w:rPr>
                <w:lang w:eastAsia="ja-JP"/>
              </w:rPr>
              <w:t xml:space="preserve">Transmission </w:t>
            </w:r>
            <w:r w:rsidR="00E37AD9">
              <w:rPr>
                <w:rFonts w:eastAsia="MS Mincho" w:hint="eastAsia"/>
                <w:lang w:eastAsia="ja-JP"/>
              </w:rPr>
              <w:t>T</w:t>
            </w:r>
            <w:r w:rsidRPr="00ED6127">
              <w:rPr>
                <w:lang w:eastAsia="ja-JP"/>
              </w:rPr>
              <w:t xml:space="preserve">ime </w:t>
            </w:r>
            <w:r w:rsidR="00E37AD9">
              <w:rPr>
                <w:rFonts w:eastAsia="MS Mincho" w:hint="eastAsia"/>
                <w:lang w:eastAsia="ja-JP"/>
              </w:rPr>
              <w:t>L</w:t>
            </w:r>
            <w:r w:rsidRPr="00ED6127">
              <w:rPr>
                <w:lang w:eastAsia="ja-JP"/>
              </w:rPr>
              <w:t xml:space="preserve">imiting </w:t>
            </w:r>
            <w:r w:rsidR="00E37AD9">
              <w:rPr>
                <w:rFonts w:eastAsia="MS Mincho" w:hint="eastAsia"/>
                <w:lang w:eastAsia="ja-JP"/>
              </w:rPr>
              <w:t>D</w:t>
            </w:r>
            <w:r w:rsidRPr="00ED6127">
              <w:rPr>
                <w:lang w:eastAsia="ja-JP"/>
              </w:rPr>
              <w:t>evice</w:t>
            </w:r>
          </w:p>
        </w:tc>
        <w:tc>
          <w:tcPr>
            <w:tcW w:w="6181" w:type="dxa"/>
            <w:tcBorders>
              <w:top w:val="single" w:sz="4" w:space="0" w:color="auto"/>
              <w:left w:val="single" w:sz="4" w:space="0" w:color="auto"/>
              <w:bottom w:val="single" w:sz="4" w:space="0" w:color="auto"/>
              <w:right w:val="single" w:sz="4" w:space="0" w:color="auto"/>
            </w:tcBorders>
            <w:hideMark/>
          </w:tcPr>
          <w:p w14:paraId="477D209B" w14:textId="77777777" w:rsidR="00FB1378" w:rsidRPr="00ED6127" w:rsidRDefault="00FB1378" w:rsidP="001D2C32">
            <w:pPr>
              <w:rPr>
                <w:lang w:eastAsia="ja-JP"/>
              </w:rPr>
            </w:pPr>
            <w:r w:rsidRPr="00ED6127">
              <w:rPr>
                <w:lang w:eastAsia="ja-JP"/>
              </w:rPr>
              <w:t>The transmitter is not required to have a transmission time limiting device.</w:t>
            </w:r>
          </w:p>
        </w:tc>
      </w:tr>
      <w:tr w:rsidR="00FB1378" w:rsidRPr="00ED6127" w14:paraId="7B43965E"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1B0E240" w14:textId="48D20819" w:rsidR="00FB1378" w:rsidRPr="00ED6127" w:rsidRDefault="004072F7" w:rsidP="001D2C32">
            <w:pPr>
              <w:rPr>
                <w:lang w:eastAsia="ja-JP"/>
              </w:rPr>
            </w:pPr>
            <w:r>
              <w:rPr>
                <w:rFonts w:eastAsia="MS Mincho" w:hint="eastAsia"/>
                <w:lang w:eastAsia="ja-JP"/>
              </w:rPr>
              <w:t>C</w:t>
            </w:r>
            <w:r w:rsidR="00D00E33">
              <w:rPr>
                <w:lang w:eastAsia="ja-JP"/>
              </w:rPr>
              <w:t>arrier</w:t>
            </w:r>
            <w:r w:rsidR="00FB1378" w:rsidRPr="00ED6127">
              <w:rPr>
                <w:lang w:eastAsia="ja-JP"/>
              </w:rPr>
              <w:t xml:space="preserve"> </w:t>
            </w:r>
            <w:r w:rsidR="00E37AD9">
              <w:rPr>
                <w:rFonts w:eastAsia="MS Mincho" w:hint="eastAsia"/>
                <w:lang w:eastAsia="ja-JP"/>
              </w:rPr>
              <w:t>S</w:t>
            </w:r>
            <w:r w:rsidR="00FB1378" w:rsidRPr="00ED6127">
              <w:rPr>
                <w:lang w:eastAsia="ja-JP"/>
              </w:rPr>
              <w:t>ense</w:t>
            </w:r>
          </w:p>
        </w:tc>
        <w:tc>
          <w:tcPr>
            <w:tcW w:w="6181" w:type="dxa"/>
            <w:tcBorders>
              <w:top w:val="single" w:sz="4" w:space="0" w:color="auto"/>
              <w:left w:val="single" w:sz="4" w:space="0" w:color="auto"/>
              <w:bottom w:val="single" w:sz="4" w:space="0" w:color="auto"/>
              <w:right w:val="single" w:sz="4" w:space="0" w:color="auto"/>
            </w:tcBorders>
            <w:hideMark/>
          </w:tcPr>
          <w:p w14:paraId="69E46D57" w14:textId="77777777" w:rsidR="00FB1378" w:rsidRPr="00ED6127" w:rsidRDefault="00FB1378" w:rsidP="001D2C32">
            <w:pPr>
              <w:rPr>
                <w:lang w:eastAsia="ja-JP"/>
              </w:rPr>
            </w:pPr>
            <w:r w:rsidRPr="00ED6127">
              <w:rPr>
                <w:lang w:eastAsia="ja-JP"/>
              </w:rPr>
              <w:t>No carrier sense required for radio equipment</w:t>
            </w:r>
          </w:p>
        </w:tc>
      </w:tr>
      <w:tr w:rsidR="00FB1378" w:rsidRPr="00ED6127" w14:paraId="56D2200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AEC8656" w14:textId="19CBC41A"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G</w:t>
            </w:r>
            <w:r w:rsidR="00FB1378" w:rsidRPr="00ED6127">
              <w:rPr>
                <w:lang w:eastAsia="ja-JP"/>
              </w:rPr>
              <w:t>ain</w:t>
            </w:r>
          </w:p>
        </w:tc>
        <w:tc>
          <w:tcPr>
            <w:tcW w:w="6181" w:type="dxa"/>
            <w:tcBorders>
              <w:top w:val="single" w:sz="4" w:space="0" w:color="auto"/>
              <w:left w:val="single" w:sz="4" w:space="0" w:color="auto"/>
              <w:bottom w:val="single" w:sz="4" w:space="0" w:color="auto"/>
              <w:right w:val="single" w:sz="4" w:space="0" w:color="auto"/>
            </w:tcBorders>
            <w:hideMark/>
          </w:tcPr>
          <w:p w14:paraId="0EEA8A8E" w14:textId="3E57CED7" w:rsidR="00FB1378" w:rsidRPr="00ED6127" w:rsidRDefault="00FB1378" w:rsidP="001D2C32">
            <w:pPr>
              <w:rPr>
                <w:lang w:eastAsia="ja-JP"/>
              </w:rPr>
            </w:pPr>
            <w:r w:rsidRPr="00ED6127">
              <w:rPr>
                <w:lang w:eastAsia="ja-JP"/>
              </w:rPr>
              <w:t>40</w:t>
            </w:r>
            <w:r w:rsidR="00D33D70"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w:t>
            </w:r>
          </w:p>
        </w:tc>
      </w:tr>
      <w:tr w:rsidR="00FB1378" w:rsidRPr="00ED6127" w14:paraId="6718D505"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624BB4F" w14:textId="0DB2E855" w:rsidR="00FB1378" w:rsidRPr="00ED6127" w:rsidRDefault="004072F7" w:rsidP="001D2C32">
            <w:pPr>
              <w:rPr>
                <w:lang w:eastAsia="ja-JP"/>
              </w:rPr>
            </w:pPr>
            <w:r>
              <w:rPr>
                <w:rFonts w:eastAsia="MS Mincho" w:hint="eastAsia"/>
                <w:lang w:eastAsia="ja-JP"/>
              </w:rPr>
              <w:t>P</w:t>
            </w:r>
            <w:r w:rsidR="00FB1378" w:rsidRPr="00ED6127">
              <w:rPr>
                <w:lang w:eastAsia="ja-JP"/>
              </w:rPr>
              <w:t xml:space="preserve">olarization </w:t>
            </w:r>
            <w:r w:rsidR="00E37AD9">
              <w:rPr>
                <w:rFonts w:eastAsia="MS Mincho" w:hint="eastAsia"/>
                <w:lang w:eastAsia="ja-JP"/>
              </w:rPr>
              <w:t>P</w:t>
            </w:r>
            <w:r w:rsidR="00FB1378" w:rsidRPr="00ED6127">
              <w:rPr>
                <w:lang w:eastAsia="ja-JP"/>
              </w:rPr>
              <w:t xml:space="preserve">lane of the </w:t>
            </w:r>
            <w:r w:rsidR="00E37AD9">
              <w:rPr>
                <w:rFonts w:eastAsia="MS Mincho" w:hint="eastAsia"/>
                <w:lang w:eastAsia="ja-JP"/>
              </w:rPr>
              <w:t>A</w:t>
            </w:r>
            <w:r w:rsidR="00FB1378" w:rsidRPr="00ED6127">
              <w:rPr>
                <w:lang w:eastAsia="ja-JP"/>
              </w:rPr>
              <w:t>ntenna</w:t>
            </w:r>
          </w:p>
        </w:tc>
        <w:tc>
          <w:tcPr>
            <w:tcW w:w="6181" w:type="dxa"/>
            <w:tcBorders>
              <w:top w:val="single" w:sz="4" w:space="0" w:color="auto"/>
              <w:left w:val="single" w:sz="4" w:space="0" w:color="auto"/>
              <w:bottom w:val="single" w:sz="4" w:space="0" w:color="auto"/>
              <w:right w:val="single" w:sz="4" w:space="0" w:color="auto"/>
            </w:tcBorders>
            <w:hideMark/>
          </w:tcPr>
          <w:p w14:paraId="5A32BA10" w14:textId="77777777" w:rsidR="00FB1378" w:rsidRPr="00ED6127" w:rsidRDefault="00FB1378" w:rsidP="001D2C32">
            <w:pPr>
              <w:rPr>
                <w:lang w:eastAsia="ja-JP"/>
              </w:rPr>
            </w:pPr>
            <w:r w:rsidRPr="00ED6127">
              <w:rPr>
                <w:lang w:eastAsia="ja-JP"/>
              </w:rPr>
              <w:t>not specifically provided for</w:t>
            </w:r>
          </w:p>
        </w:tc>
      </w:tr>
      <w:tr w:rsidR="00FB1378" w:rsidRPr="00ED6127" w14:paraId="7282E4F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EB11F85" w14:textId="2C084695" w:rsidR="00FB1378" w:rsidRPr="00ED6127" w:rsidRDefault="00FB1378" w:rsidP="001D2C32">
            <w:pPr>
              <w:rPr>
                <w:lang w:eastAsia="ja-JP"/>
              </w:rPr>
            </w:pPr>
            <w:r w:rsidRPr="00ED6127">
              <w:rPr>
                <w:lang w:eastAsia="ja-JP"/>
              </w:rPr>
              <w:t xml:space="preserve">Stop </w:t>
            </w:r>
            <w:r w:rsidR="00E37AD9">
              <w:rPr>
                <w:rFonts w:eastAsia="MS Mincho" w:hint="eastAsia"/>
                <w:lang w:eastAsia="ja-JP"/>
              </w:rPr>
              <w:t>T</w:t>
            </w:r>
            <w:r w:rsidRPr="00ED6127">
              <w:rPr>
                <w:lang w:eastAsia="ja-JP"/>
              </w:rPr>
              <w:t xml:space="preserve">ransmission other than </w:t>
            </w:r>
            <w:r w:rsidRPr="00ED6127">
              <w:rPr>
                <w:lang w:eastAsia="ja-JP"/>
              </w:rPr>
              <w:lastRenderedPageBreak/>
              <w:t xml:space="preserve">when </w:t>
            </w:r>
            <w:r w:rsidR="00E37AD9">
              <w:rPr>
                <w:rFonts w:eastAsia="MS Mincho" w:hint="eastAsia"/>
                <w:lang w:eastAsia="ja-JP"/>
              </w:rPr>
              <w:t>M</w:t>
            </w:r>
            <w:r w:rsidRPr="00ED6127">
              <w:rPr>
                <w:lang w:eastAsia="ja-JP"/>
              </w:rPr>
              <w:t>easuring</w:t>
            </w:r>
          </w:p>
        </w:tc>
        <w:tc>
          <w:tcPr>
            <w:tcW w:w="6181" w:type="dxa"/>
            <w:tcBorders>
              <w:top w:val="single" w:sz="4" w:space="0" w:color="auto"/>
              <w:left w:val="single" w:sz="4" w:space="0" w:color="auto"/>
              <w:bottom w:val="single" w:sz="4" w:space="0" w:color="auto"/>
              <w:right w:val="single" w:sz="4" w:space="0" w:color="auto"/>
            </w:tcBorders>
            <w:hideMark/>
          </w:tcPr>
          <w:p w14:paraId="2C131114" w14:textId="77777777" w:rsidR="00FB1378" w:rsidRPr="00ED6127" w:rsidRDefault="00FB1378" w:rsidP="001D2C32">
            <w:pPr>
              <w:rPr>
                <w:lang w:eastAsia="ja-JP"/>
              </w:rPr>
            </w:pPr>
            <w:r w:rsidRPr="00ED6127">
              <w:rPr>
                <w:lang w:eastAsia="ja-JP"/>
              </w:rPr>
              <w:lastRenderedPageBreak/>
              <w:t>It has the function of stopping the emission of radio waves other than at the time of measurement.</w:t>
            </w:r>
          </w:p>
        </w:tc>
      </w:tr>
      <w:tr w:rsidR="00FB1378" w:rsidRPr="00ED6127" w14:paraId="09FFF882"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29784A5" w14:textId="21869BD9" w:rsidR="00FB1378" w:rsidRPr="00ED6127" w:rsidRDefault="00FB1378" w:rsidP="001D2C32">
            <w:pPr>
              <w:rPr>
                <w:lang w:eastAsia="ja-JP"/>
              </w:rPr>
            </w:pPr>
            <w:r w:rsidRPr="00ED6127">
              <w:rPr>
                <w:lang w:eastAsia="ja-JP"/>
              </w:rPr>
              <w:t xml:space="preserve">Radio </w:t>
            </w:r>
            <w:r w:rsidR="00E37AD9">
              <w:rPr>
                <w:rFonts w:eastAsia="MS Mincho" w:hint="eastAsia"/>
                <w:lang w:eastAsia="ja-JP"/>
              </w:rPr>
              <w:t>W</w:t>
            </w:r>
            <w:r w:rsidRPr="00ED6127">
              <w:rPr>
                <w:lang w:eastAsia="ja-JP"/>
              </w:rPr>
              <w:t xml:space="preserve">aves </w:t>
            </w:r>
            <w:r w:rsidR="00E37AD9">
              <w:rPr>
                <w:rFonts w:eastAsia="MS Mincho" w:hint="eastAsia"/>
                <w:lang w:eastAsia="ja-JP"/>
              </w:rPr>
              <w:t>S</w:t>
            </w:r>
            <w:r w:rsidRPr="00ED6127">
              <w:rPr>
                <w:lang w:eastAsia="ja-JP"/>
              </w:rPr>
              <w:t xml:space="preserve">econdary to the </w:t>
            </w:r>
            <w:r w:rsidR="00E37AD9">
              <w:rPr>
                <w:rFonts w:eastAsia="MS Mincho" w:hint="eastAsia"/>
                <w:lang w:eastAsia="ja-JP"/>
              </w:rPr>
              <w:t>R</w:t>
            </w:r>
            <w:r w:rsidRPr="00ED6127">
              <w:rPr>
                <w:lang w:eastAsia="ja-JP"/>
              </w:rPr>
              <w:t>eceiver</w:t>
            </w:r>
          </w:p>
        </w:tc>
        <w:tc>
          <w:tcPr>
            <w:tcW w:w="6181" w:type="dxa"/>
            <w:tcBorders>
              <w:top w:val="single" w:sz="4" w:space="0" w:color="auto"/>
              <w:left w:val="single" w:sz="4" w:space="0" w:color="auto"/>
              <w:bottom w:val="single" w:sz="4" w:space="0" w:color="auto"/>
              <w:right w:val="single" w:sz="4" w:space="0" w:color="auto"/>
            </w:tcBorders>
            <w:hideMark/>
          </w:tcPr>
          <w:p w14:paraId="29C87367" w14:textId="3576B354" w:rsidR="00FB1378" w:rsidRPr="00ED6127" w:rsidRDefault="00FB1378" w:rsidP="001D2C32">
            <w:pPr>
              <w:rPr>
                <w:lang w:eastAsia="ja-JP"/>
              </w:rPr>
            </w:pPr>
            <w:r w:rsidRPr="00ED6127">
              <w:rPr>
                <w:lang w:eastAsia="ja-JP"/>
              </w:rPr>
              <w:t>To the extent that secondary radio waves do not interfere with the function of other radio equipment, the power of the circuit shall be 100</w:t>
            </w:r>
            <w:r w:rsidR="00D33D70" w:rsidRPr="00ED6127">
              <w:rPr>
                <w:rFonts w:eastAsia="MS Mincho" w:hint="eastAsia"/>
                <w:lang w:eastAsia="ja-JP"/>
              </w:rPr>
              <w:t xml:space="preserve"> </w:t>
            </w:r>
            <w:proofErr w:type="spellStart"/>
            <w:r w:rsidRPr="00ED6127">
              <w:rPr>
                <w:lang w:eastAsia="ja-JP"/>
              </w:rPr>
              <w:t>μW</w:t>
            </w:r>
            <w:proofErr w:type="spellEnd"/>
            <w:r w:rsidRPr="00ED6127">
              <w:rPr>
                <w:lang w:eastAsia="ja-JP"/>
              </w:rPr>
              <w:t xml:space="preserve"> or less when measured using a pseudo antenna circuit with the same electrical constant as the receiving antenna.</w:t>
            </w:r>
          </w:p>
        </w:tc>
      </w:tr>
    </w:tbl>
    <w:p w14:paraId="3BED4EA5" w14:textId="77777777" w:rsidR="00FB1378" w:rsidRPr="00ED6127" w:rsidRDefault="00FB1378" w:rsidP="00FB1378">
      <w:pPr>
        <w:pStyle w:val="ListParagraph"/>
        <w:spacing w:before="120"/>
        <w:ind w:left="1232"/>
        <w:rPr>
          <w:rFonts w:eastAsia="MS Mincho"/>
          <w:lang w:eastAsia="ja-JP"/>
        </w:rPr>
      </w:pPr>
    </w:p>
    <w:p w14:paraId="19EEEB5B" w14:textId="40C1347E" w:rsidR="00FB1378" w:rsidRPr="00ED6127" w:rsidRDefault="00FB1378" w:rsidP="00FB1378">
      <w:pPr>
        <w:pStyle w:val="ListParagraph"/>
        <w:numPr>
          <w:ilvl w:val="0"/>
          <w:numId w:val="27"/>
        </w:numPr>
        <w:spacing w:before="120"/>
        <w:rPr>
          <w:rFonts w:eastAsia="MS Mincho"/>
          <w:lang w:eastAsia="ja-JP"/>
        </w:rPr>
      </w:pPr>
      <w:r w:rsidRPr="00ED6127">
        <w:rPr>
          <w:rFonts w:eastAsia="MS Mincho" w:hint="eastAsia"/>
          <w:lang w:eastAsia="ja-JP"/>
        </w:rPr>
        <w:t>7</w:t>
      </w:r>
      <w:r w:rsidRPr="00ED6127">
        <w:rPr>
          <w:rFonts w:eastAsia="MS Mincho"/>
          <w:lang w:eastAsia="ja-JP"/>
        </w:rPr>
        <w:t>6 GHz band</w:t>
      </w:r>
      <w:r w:rsidRPr="00ED6127">
        <w:rPr>
          <w:rFonts w:eastAsia="MS Mincho" w:hint="eastAsia"/>
          <w:lang w:eastAsia="ja-JP"/>
        </w:rPr>
        <w:t>s</w:t>
      </w:r>
      <w:r w:rsidR="00B33CCD" w:rsidRPr="00ED6127">
        <w:rPr>
          <w:rStyle w:val="FootnoteReference"/>
          <w:rFonts w:eastAsia="MS Mincho"/>
          <w:lang w:eastAsia="ja-JP"/>
        </w:rPr>
        <w:footnoteReference w:id="3"/>
      </w:r>
    </w:p>
    <w:p w14:paraId="7DC7CC9C" w14:textId="139F522E"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 standard of 76</w:t>
      </w:r>
      <w:r w:rsidR="00D33D70" w:rsidRPr="00ED6127">
        <w:rPr>
          <w:rFonts w:eastAsia="MS Mincho" w:hint="eastAsia"/>
          <w:lang w:eastAsia="ja-JP"/>
        </w:rPr>
        <w:t xml:space="preserve"> </w:t>
      </w:r>
      <w:r w:rsidRPr="00ED6127">
        <w:rPr>
          <w:rFonts w:eastAsia="MS Mincho"/>
          <w:lang w:eastAsia="ja-JP"/>
        </w:rPr>
        <w:t>GHz band RADAR is defined by ARIB STD T-48.</w:t>
      </w:r>
    </w:p>
    <w:tbl>
      <w:tblPr>
        <w:tblStyle w:val="TableGrid"/>
        <w:tblW w:w="0" w:type="auto"/>
        <w:tblInd w:w="1271" w:type="dxa"/>
        <w:tblLook w:val="04A0" w:firstRow="1" w:lastRow="0" w:firstColumn="1" w:lastColumn="0" w:noHBand="0" w:noVBand="1"/>
      </w:tblPr>
      <w:tblGrid>
        <w:gridCol w:w="1701"/>
        <w:gridCol w:w="6181"/>
      </w:tblGrid>
      <w:tr w:rsidR="00FB1378" w:rsidRPr="00ED6127" w14:paraId="54A80D8B"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501729B" w14:textId="0A0E66B3" w:rsidR="00FB1378" w:rsidRPr="00ED6127" w:rsidRDefault="004072F7" w:rsidP="001D2C32">
            <w:r>
              <w:rPr>
                <w:rFonts w:eastAsia="MS Mincho" w:hint="eastAsia"/>
                <w:lang w:eastAsia="ja-JP"/>
              </w:rPr>
              <w:t>S</w:t>
            </w:r>
            <w:r w:rsidR="00FB1378" w:rsidRPr="00ED6127">
              <w:t xml:space="preserve">tandard </w:t>
            </w:r>
            <w:r w:rsidR="00E37AD9">
              <w:rPr>
                <w:rFonts w:eastAsia="MS Mincho" w:hint="eastAsia"/>
                <w:lang w:eastAsia="ja-JP"/>
              </w:rPr>
              <w:t>S</w:t>
            </w:r>
            <w:r w:rsidR="00FB1378" w:rsidRPr="00ED6127">
              <w:t>ystem</w:t>
            </w:r>
          </w:p>
        </w:tc>
        <w:tc>
          <w:tcPr>
            <w:tcW w:w="6181" w:type="dxa"/>
            <w:tcBorders>
              <w:top w:val="single" w:sz="4" w:space="0" w:color="auto"/>
              <w:left w:val="single" w:sz="4" w:space="0" w:color="auto"/>
              <w:bottom w:val="single" w:sz="4" w:space="0" w:color="auto"/>
              <w:right w:val="single" w:sz="4" w:space="0" w:color="auto"/>
            </w:tcBorders>
            <w:hideMark/>
          </w:tcPr>
          <w:p w14:paraId="5396A0EA" w14:textId="77777777" w:rsidR="00FB1378" w:rsidRPr="00ED6127" w:rsidRDefault="00FB1378" w:rsidP="001D2C32">
            <w:r w:rsidRPr="00ED6127">
              <w:t>not specifically defined</w:t>
            </w:r>
          </w:p>
        </w:tc>
      </w:tr>
      <w:tr w:rsidR="00FB1378" w:rsidRPr="00ED6127" w14:paraId="5985412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4E1C73D9" w14:textId="79A24C03" w:rsidR="00FB1378" w:rsidRPr="00ED6127" w:rsidRDefault="004072F7" w:rsidP="001D2C32">
            <w:r>
              <w:rPr>
                <w:rFonts w:eastAsia="MS Mincho" w:hint="eastAsia"/>
                <w:lang w:eastAsia="ja-JP"/>
              </w:rPr>
              <w:t>O</w:t>
            </w:r>
            <w:r w:rsidR="00FB1378" w:rsidRPr="00ED6127">
              <w:t xml:space="preserve">perational </w:t>
            </w:r>
            <w:r w:rsidR="00E37AD9">
              <w:rPr>
                <w:rFonts w:eastAsia="MS Mincho" w:hint="eastAsia"/>
                <w:lang w:eastAsia="ja-JP"/>
              </w:rPr>
              <w:t>F</w:t>
            </w:r>
            <w:r w:rsidR="00FB1378" w:rsidRPr="00ED6127">
              <w:t>orm</w:t>
            </w:r>
          </w:p>
        </w:tc>
        <w:tc>
          <w:tcPr>
            <w:tcW w:w="6181" w:type="dxa"/>
            <w:tcBorders>
              <w:top w:val="single" w:sz="4" w:space="0" w:color="auto"/>
              <w:left w:val="single" w:sz="4" w:space="0" w:color="auto"/>
              <w:bottom w:val="single" w:sz="4" w:space="0" w:color="auto"/>
              <w:right w:val="single" w:sz="4" w:space="0" w:color="auto"/>
            </w:tcBorders>
            <w:hideMark/>
          </w:tcPr>
          <w:p w14:paraId="34952A51" w14:textId="77777777" w:rsidR="00FB1378" w:rsidRPr="00ED6127" w:rsidRDefault="00FB1378" w:rsidP="001D2C32">
            <w:r w:rsidRPr="00ED6127">
              <w:t>not specifically defined</w:t>
            </w:r>
          </w:p>
        </w:tc>
      </w:tr>
      <w:tr w:rsidR="00FB1378" w:rsidRPr="00ED6127" w14:paraId="56B46CF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820C224" w14:textId="727FDA0B" w:rsidR="00FB1378" w:rsidRPr="00ED6127" w:rsidRDefault="004072F7" w:rsidP="001D2C32">
            <w:r>
              <w:rPr>
                <w:rFonts w:eastAsia="MS Mincho" w:hint="eastAsia"/>
                <w:lang w:eastAsia="ja-JP"/>
              </w:rPr>
              <w:t>R</w:t>
            </w:r>
            <w:r w:rsidR="00FB1378" w:rsidRPr="00ED6127">
              <w:t xml:space="preserve">adar </w:t>
            </w:r>
            <w:r w:rsidR="00E37AD9">
              <w:rPr>
                <w:rFonts w:eastAsia="MS Mincho" w:hint="eastAsia"/>
                <w:lang w:eastAsia="ja-JP"/>
              </w:rPr>
              <w:t>S</w:t>
            </w:r>
            <w:r w:rsidR="00FB1378" w:rsidRPr="00ED6127">
              <w:t>ystem</w:t>
            </w:r>
          </w:p>
        </w:tc>
        <w:tc>
          <w:tcPr>
            <w:tcW w:w="6181" w:type="dxa"/>
            <w:tcBorders>
              <w:top w:val="single" w:sz="4" w:space="0" w:color="auto"/>
              <w:left w:val="single" w:sz="4" w:space="0" w:color="auto"/>
              <w:bottom w:val="single" w:sz="4" w:space="0" w:color="auto"/>
              <w:right w:val="single" w:sz="4" w:space="0" w:color="auto"/>
            </w:tcBorders>
            <w:hideMark/>
          </w:tcPr>
          <w:p w14:paraId="4BC4C488" w14:textId="77777777" w:rsidR="00FB1378" w:rsidRPr="00ED6127" w:rsidRDefault="00FB1378" w:rsidP="001D2C32">
            <w:r w:rsidRPr="00ED6127">
              <w:t>not specifically defined</w:t>
            </w:r>
          </w:p>
        </w:tc>
      </w:tr>
      <w:tr w:rsidR="00FB1378" w:rsidRPr="00ED6127" w14:paraId="409839B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2C65970" w14:textId="0D3C443F" w:rsidR="00FB1378" w:rsidRPr="00ED6127" w:rsidRDefault="00FB1378" w:rsidP="001D2C32">
            <w:r w:rsidRPr="00ED6127">
              <w:t xml:space="preserve">Type of </w:t>
            </w:r>
            <w:r w:rsidR="00E37AD9">
              <w:rPr>
                <w:rFonts w:eastAsia="MS Mincho" w:hint="eastAsia"/>
                <w:lang w:eastAsia="ja-JP"/>
              </w:rPr>
              <w:t>R</w:t>
            </w:r>
            <w:r w:rsidRPr="00ED6127">
              <w:t xml:space="preserve">adio </w:t>
            </w:r>
            <w:r w:rsidR="00E37AD9">
              <w:rPr>
                <w:rFonts w:eastAsia="MS Mincho" w:hint="eastAsia"/>
                <w:lang w:eastAsia="ja-JP"/>
              </w:rPr>
              <w:t>W</w:t>
            </w:r>
            <w:r w:rsidRPr="00ED6127">
              <w:t>ave</w:t>
            </w:r>
          </w:p>
        </w:tc>
        <w:tc>
          <w:tcPr>
            <w:tcW w:w="6181" w:type="dxa"/>
            <w:tcBorders>
              <w:top w:val="single" w:sz="4" w:space="0" w:color="auto"/>
              <w:left w:val="single" w:sz="4" w:space="0" w:color="auto"/>
              <w:bottom w:val="single" w:sz="4" w:space="0" w:color="auto"/>
              <w:right w:val="single" w:sz="4" w:space="0" w:color="auto"/>
            </w:tcBorders>
            <w:hideMark/>
          </w:tcPr>
          <w:p w14:paraId="6E61FF9E" w14:textId="77777777" w:rsidR="00FB1378" w:rsidRPr="00ED6127" w:rsidRDefault="00FB1378" w:rsidP="001D2C32">
            <w:r w:rsidRPr="00ED6127">
              <w:t>not specifically defined</w:t>
            </w:r>
          </w:p>
        </w:tc>
      </w:tr>
      <w:tr w:rsidR="00FB1378" w:rsidRPr="00ED6127" w14:paraId="2DAE648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AEC3D37" w14:textId="58626C35" w:rsidR="00FB1378" w:rsidRPr="00ED6127" w:rsidRDefault="004072F7" w:rsidP="001D2C32">
            <w:r>
              <w:rPr>
                <w:rFonts w:eastAsia="MS Mincho" w:hint="eastAsia"/>
                <w:lang w:eastAsia="ja-JP"/>
              </w:rPr>
              <w:t>F</w:t>
            </w:r>
            <w:r w:rsidR="00FB1378" w:rsidRPr="00ED6127">
              <w:t xml:space="preserve">requency </w:t>
            </w:r>
            <w:r w:rsidR="00E37AD9">
              <w:rPr>
                <w:rFonts w:eastAsia="MS Mincho" w:hint="eastAsia"/>
                <w:lang w:eastAsia="ja-JP"/>
              </w:rPr>
              <w:t>B</w:t>
            </w:r>
            <w:r w:rsidR="00FB1378" w:rsidRPr="00ED6127">
              <w:t>and</w:t>
            </w:r>
          </w:p>
        </w:tc>
        <w:tc>
          <w:tcPr>
            <w:tcW w:w="6181" w:type="dxa"/>
            <w:tcBorders>
              <w:top w:val="single" w:sz="4" w:space="0" w:color="auto"/>
              <w:left w:val="single" w:sz="4" w:space="0" w:color="auto"/>
              <w:bottom w:val="single" w:sz="4" w:space="0" w:color="auto"/>
              <w:right w:val="single" w:sz="4" w:space="0" w:color="auto"/>
            </w:tcBorders>
            <w:hideMark/>
          </w:tcPr>
          <w:p w14:paraId="43F51EE1" w14:textId="68D85410" w:rsidR="00FB1378" w:rsidRPr="00ED6127" w:rsidRDefault="00FB1378" w:rsidP="001D2C32">
            <w:r w:rsidRPr="00ED6127">
              <w:t>76.0</w:t>
            </w:r>
            <w:r w:rsidR="009953E9" w:rsidRPr="00ED6127">
              <w:rPr>
                <w:lang w:eastAsia="ja-JP"/>
              </w:rPr>
              <w:t>–</w:t>
            </w:r>
            <w:r w:rsidRPr="00ED6127">
              <w:t>77.0 GHz</w:t>
            </w:r>
          </w:p>
        </w:tc>
      </w:tr>
      <w:tr w:rsidR="00FB1378" w:rsidRPr="00ED6127" w14:paraId="41459DFD"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6541B4A" w14:textId="2E01B004" w:rsidR="00FB1378" w:rsidRPr="00ED6127" w:rsidRDefault="004072F7" w:rsidP="001D2C32">
            <w:r>
              <w:rPr>
                <w:rFonts w:eastAsia="MS Mincho" w:hint="eastAsia"/>
                <w:lang w:eastAsia="ja-JP"/>
              </w:rPr>
              <w:t>A</w:t>
            </w:r>
            <w:r w:rsidR="00FB1378" w:rsidRPr="00ED6127">
              <w:t xml:space="preserve">ntenna </w:t>
            </w:r>
            <w:r w:rsidR="00E37AD9">
              <w:rPr>
                <w:rFonts w:eastAsia="MS Mincho" w:hint="eastAsia"/>
                <w:lang w:eastAsia="ja-JP"/>
              </w:rPr>
              <w:t>P</w:t>
            </w:r>
            <w:r w:rsidR="00FB1378" w:rsidRPr="00ED6127">
              <w:t>ower</w:t>
            </w:r>
          </w:p>
        </w:tc>
        <w:tc>
          <w:tcPr>
            <w:tcW w:w="6181" w:type="dxa"/>
            <w:tcBorders>
              <w:top w:val="single" w:sz="4" w:space="0" w:color="auto"/>
              <w:left w:val="single" w:sz="4" w:space="0" w:color="auto"/>
              <w:bottom w:val="single" w:sz="4" w:space="0" w:color="auto"/>
              <w:right w:val="single" w:sz="4" w:space="0" w:color="auto"/>
            </w:tcBorders>
            <w:hideMark/>
          </w:tcPr>
          <w:p w14:paraId="33A7A3D9" w14:textId="5C751D56" w:rsidR="00FB1378" w:rsidRPr="00ED6127" w:rsidRDefault="00FB1378" w:rsidP="001D2C32">
            <w:r w:rsidRPr="00ED6127">
              <w:t>10</w:t>
            </w:r>
            <w:r w:rsidR="00D33D70" w:rsidRPr="00ED6127">
              <w:rPr>
                <w:rFonts w:eastAsia="MS Mincho"/>
                <w:lang w:eastAsia="ja-JP"/>
              </w:rPr>
              <w:t xml:space="preserve"> </w:t>
            </w:r>
            <w:r w:rsidRPr="00ED6127">
              <w:t>dBm</w:t>
            </w:r>
          </w:p>
        </w:tc>
      </w:tr>
      <w:tr w:rsidR="00FB1378" w:rsidRPr="00ED6127" w14:paraId="54524E77"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6CACACE" w14:textId="4705E2EE" w:rsidR="00FB1378" w:rsidRPr="00ED6127" w:rsidRDefault="00FB1378" w:rsidP="001D2C32">
            <w:r w:rsidRPr="00ED6127">
              <w:t xml:space="preserve">Allowable </w:t>
            </w:r>
            <w:r w:rsidR="00E37AD9">
              <w:rPr>
                <w:rFonts w:eastAsia="MS Mincho" w:hint="eastAsia"/>
                <w:lang w:eastAsia="ja-JP"/>
              </w:rPr>
              <w:t>D</w:t>
            </w:r>
            <w:r w:rsidRPr="00ED6127">
              <w:t xml:space="preserve">eviation of </w:t>
            </w:r>
            <w:r w:rsidR="00E37AD9">
              <w:rPr>
                <w:rFonts w:eastAsia="MS Mincho" w:hint="eastAsia"/>
                <w:lang w:eastAsia="ja-JP"/>
              </w:rPr>
              <w:t>A</w:t>
            </w:r>
            <w:r w:rsidRPr="00ED6127">
              <w:t xml:space="preserve">ntenna </w:t>
            </w:r>
            <w:r w:rsidR="00E37AD9">
              <w:rPr>
                <w:rFonts w:eastAsia="MS Mincho" w:hint="eastAsia"/>
                <w:lang w:eastAsia="ja-JP"/>
              </w:rPr>
              <w:t>P</w:t>
            </w:r>
            <w:r w:rsidRPr="00ED6127">
              <w:t>ower</w:t>
            </w:r>
          </w:p>
        </w:tc>
        <w:tc>
          <w:tcPr>
            <w:tcW w:w="6181" w:type="dxa"/>
            <w:tcBorders>
              <w:top w:val="single" w:sz="4" w:space="0" w:color="auto"/>
              <w:left w:val="single" w:sz="4" w:space="0" w:color="auto"/>
              <w:bottom w:val="single" w:sz="4" w:space="0" w:color="auto"/>
              <w:right w:val="single" w:sz="4" w:space="0" w:color="auto"/>
            </w:tcBorders>
            <w:hideMark/>
          </w:tcPr>
          <w:p w14:paraId="4CD2F6C9" w14:textId="022B189A" w:rsidR="00FB1378" w:rsidRPr="00ED6127" w:rsidRDefault="00BF38C5" w:rsidP="001D2C32">
            <w:r w:rsidRPr="00ED6127">
              <w:rPr>
                <w:rFonts w:eastAsia="MS Mincho"/>
                <w:lang w:eastAsia="ja-JP"/>
              </w:rPr>
              <w:t>+</w:t>
            </w:r>
            <w:r w:rsidR="00FB1378" w:rsidRPr="00ED6127">
              <w:t>50</w:t>
            </w:r>
            <w:r w:rsidR="00D33D70" w:rsidRPr="00ED6127">
              <w:rPr>
                <w:rFonts w:eastAsia="MS Mincho"/>
                <w:lang w:eastAsia="ja-JP"/>
              </w:rPr>
              <w:t xml:space="preserve"> </w:t>
            </w:r>
            <w:r w:rsidR="00FB1378" w:rsidRPr="00ED6127">
              <w:t>%</w:t>
            </w:r>
            <w:r w:rsidRPr="00ED6127">
              <w:rPr>
                <w:rFonts w:eastAsia="MS Mincho"/>
                <w:lang w:eastAsia="ja-JP"/>
              </w:rPr>
              <w:t xml:space="preserve">, </w:t>
            </w:r>
            <w:r w:rsidR="00FB1378" w:rsidRPr="00ED6127">
              <w:t>-70%</w:t>
            </w:r>
          </w:p>
        </w:tc>
      </w:tr>
      <w:tr w:rsidR="00FB1378" w:rsidRPr="00ED6127" w14:paraId="4595B74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4991613" w14:textId="41E0E62A" w:rsidR="00FB1378" w:rsidRPr="00ED6127" w:rsidRDefault="004072F7" w:rsidP="001D2C32">
            <w:r>
              <w:rPr>
                <w:rFonts w:eastAsia="MS Mincho" w:hint="eastAsia"/>
                <w:lang w:eastAsia="ja-JP"/>
              </w:rPr>
              <w:t>O</w:t>
            </w:r>
            <w:r w:rsidR="00FB1378" w:rsidRPr="00ED6127">
              <w:t xml:space="preserve">ccupied </w:t>
            </w:r>
            <w:r w:rsidR="00E37AD9">
              <w:rPr>
                <w:rFonts w:eastAsia="MS Mincho" w:hint="eastAsia"/>
                <w:lang w:eastAsia="ja-JP"/>
              </w:rPr>
              <w:t>F</w:t>
            </w:r>
            <w:r w:rsidR="00FB1378" w:rsidRPr="00ED6127">
              <w:t xml:space="preserve">requency </w:t>
            </w:r>
            <w:r w:rsidR="00E37AD9">
              <w:rPr>
                <w:rFonts w:eastAsia="MS Mincho" w:hint="eastAsia"/>
                <w:lang w:eastAsia="ja-JP"/>
              </w:rPr>
              <w:t>B</w:t>
            </w:r>
            <w:r w:rsidR="00FB1378" w:rsidRPr="00ED6127">
              <w:t>andwidth</w:t>
            </w:r>
          </w:p>
        </w:tc>
        <w:tc>
          <w:tcPr>
            <w:tcW w:w="6181" w:type="dxa"/>
            <w:tcBorders>
              <w:top w:val="single" w:sz="4" w:space="0" w:color="auto"/>
              <w:left w:val="single" w:sz="4" w:space="0" w:color="auto"/>
              <w:bottom w:val="single" w:sz="4" w:space="0" w:color="auto"/>
              <w:right w:val="single" w:sz="4" w:space="0" w:color="auto"/>
            </w:tcBorders>
            <w:hideMark/>
          </w:tcPr>
          <w:p w14:paraId="2FF0D7DB" w14:textId="1EE34B4A" w:rsidR="00FB1378" w:rsidRPr="00ED6127" w:rsidRDefault="00FB1378" w:rsidP="001D2C32">
            <w:r w:rsidRPr="00ED6127">
              <w:t>1</w:t>
            </w:r>
            <w:r w:rsidR="00D33D70" w:rsidRPr="00ED6127">
              <w:rPr>
                <w:rFonts w:eastAsia="MS Mincho" w:hint="eastAsia"/>
                <w:lang w:eastAsia="ja-JP"/>
              </w:rPr>
              <w:t xml:space="preserve"> </w:t>
            </w:r>
            <w:r w:rsidRPr="00ED6127">
              <w:t>GHz</w:t>
            </w:r>
          </w:p>
        </w:tc>
      </w:tr>
      <w:tr w:rsidR="00FB1378" w:rsidRPr="00ED6127" w14:paraId="68F482A2"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BA462DA" w14:textId="27EDE059" w:rsidR="00FB1378" w:rsidRPr="00ED6127" w:rsidRDefault="004072F7" w:rsidP="001D2C32">
            <w:r>
              <w:rPr>
                <w:rFonts w:eastAsia="MS Mincho" w:hint="eastAsia"/>
                <w:lang w:eastAsia="ja-JP"/>
              </w:rPr>
              <w:t>O</w:t>
            </w:r>
            <w:r w:rsidR="00FB1378" w:rsidRPr="00ED6127">
              <w:t xml:space="preserve">ut-of-band </w:t>
            </w:r>
            <w:r w:rsidR="00E37AD9">
              <w:rPr>
                <w:rFonts w:eastAsia="MS Mincho" w:hint="eastAsia"/>
                <w:lang w:eastAsia="ja-JP"/>
              </w:rPr>
              <w:t>R</w:t>
            </w:r>
            <w:r w:rsidR="00FB1378" w:rsidRPr="00ED6127">
              <w:t>egion</w:t>
            </w:r>
          </w:p>
        </w:tc>
        <w:tc>
          <w:tcPr>
            <w:tcW w:w="6181" w:type="dxa"/>
            <w:tcBorders>
              <w:top w:val="single" w:sz="4" w:space="0" w:color="auto"/>
              <w:left w:val="single" w:sz="4" w:space="0" w:color="auto"/>
              <w:bottom w:val="single" w:sz="4" w:space="0" w:color="auto"/>
              <w:right w:val="single" w:sz="4" w:space="0" w:color="auto"/>
            </w:tcBorders>
            <w:hideMark/>
          </w:tcPr>
          <w:p w14:paraId="0C71130D" w14:textId="77777777" w:rsidR="00FB1378" w:rsidRPr="00ED6127" w:rsidRDefault="00FB1378" w:rsidP="001D2C32">
            <w:r w:rsidRPr="00ED6127">
              <w:t xml:space="preserve">100 </w:t>
            </w:r>
            <w:proofErr w:type="spellStart"/>
            <w:r w:rsidRPr="00ED6127">
              <w:t>μW</w:t>
            </w:r>
            <w:proofErr w:type="spellEnd"/>
            <w:r w:rsidRPr="00ED6127">
              <w:t xml:space="preserve"> or less</w:t>
            </w:r>
          </w:p>
        </w:tc>
      </w:tr>
      <w:tr w:rsidR="00FB1378" w:rsidRPr="00ED6127" w14:paraId="6544A901"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7446170" w14:textId="6C40D7A8" w:rsidR="00FB1378" w:rsidRPr="00ED6127" w:rsidRDefault="004072F7" w:rsidP="001D2C32">
            <w:r>
              <w:rPr>
                <w:rFonts w:eastAsia="MS Mincho" w:hint="eastAsia"/>
                <w:lang w:eastAsia="ja-JP"/>
              </w:rPr>
              <w:t>S</w:t>
            </w:r>
            <w:r w:rsidR="00FB1378" w:rsidRPr="00ED6127">
              <w:t xml:space="preserve">purious </w:t>
            </w:r>
            <w:r w:rsidR="00E37AD9">
              <w:rPr>
                <w:rFonts w:eastAsia="MS Mincho" w:hint="eastAsia"/>
                <w:lang w:eastAsia="ja-JP"/>
              </w:rPr>
              <w:t>R</w:t>
            </w:r>
            <w:r w:rsidR="00FB1378" w:rsidRPr="00ED6127">
              <w:t>egion</w:t>
            </w:r>
          </w:p>
        </w:tc>
        <w:tc>
          <w:tcPr>
            <w:tcW w:w="6181" w:type="dxa"/>
            <w:tcBorders>
              <w:top w:val="single" w:sz="4" w:space="0" w:color="auto"/>
              <w:left w:val="single" w:sz="4" w:space="0" w:color="auto"/>
              <w:bottom w:val="single" w:sz="4" w:space="0" w:color="auto"/>
              <w:right w:val="single" w:sz="4" w:space="0" w:color="auto"/>
            </w:tcBorders>
            <w:hideMark/>
          </w:tcPr>
          <w:p w14:paraId="655ABE55" w14:textId="77777777" w:rsidR="00FB1378" w:rsidRPr="00ED6127" w:rsidRDefault="00FB1378" w:rsidP="001D2C32">
            <w:r w:rsidRPr="00ED6127">
              <w:t xml:space="preserve">50 </w:t>
            </w:r>
            <w:proofErr w:type="spellStart"/>
            <w:r w:rsidRPr="00ED6127">
              <w:t>μW</w:t>
            </w:r>
            <w:proofErr w:type="spellEnd"/>
            <w:r w:rsidRPr="00ED6127">
              <w:t xml:space="preserve"> or less</w:t>
            </w:r>
          </w:p>
        </w:tc>
      </w:tr>
      <w:tr w:rsidR="00FB1378" w:rsidRPr="00ED6127" w14:paraId="537F6C72"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6147B4F" w14:textId="481C3CAA" w:rsidR="00FB1378" w:rsidRPr="00ED6127" w:rsidRDefault="004072F7" w:rsidP="001D2C32">
            <w:r>
              <w:rPr>
                <w:rFonts w:eastAsia="MS Mincho" w:hint="eastAsia"/>
                <w:lang w:eastAsia="ja-JP"/>
              </w:rPr>
              <w:t>A</w:t>
            </w:r>
            <w:r w:rsidR="00FB1378" w:rsidRPr="00ED6127">
              <w:t>nti-</w:t>
            </w:r>
            <w:r w:rsidR="00E37AD9">
              <w:rPr>
                <w:rFonts w:eastAsia="MS Mincho" w:hint="eastAsia"/>
                <w:lang w:eastAsia="ja-JP"/>
              </w:rPr>
              <w:t>I</w:t>
            </w:r>
            <w:r w:rsidR="00FB1378" w:rsidRPr="00ED6127">
              <w:t xml:space="preserve">nterference </w:t>
            </w:r>
            <w:r w:rsidR="00E37AD9">
              <w:rPr>
                <w:rFonts w:eastAsia="MS Mincho" w:hint="eastAsia"/>
                <w:lang w:eastAsia="ja-JP"/>
              </w:rPr>
              <w:t>F</w:t>
            </w:r>
            <w:r w:rsidR="00FB1378" w:rsidRPr="00ED6127">
              <w:t>unction</w:t>
            </w:r>
          </w:p>
        </w:tc>
        <w:tc>
          <w:tcPr>
            <w:tcW w:w="6181" w:type="dxa"/>
            <w:tcBorders>
              <w:top w:val="single" w:sz="4" w:space="0" w:color="auto"/>
              <w:left w:val="single" w:sz="4" w:space="0" w:color="auto"/>
              <w:bottom w:val="single" w:sz="4" w:space="0" w:color="auto"/>
              <w:right w:val="single" w:sz="4" w:space="0" w:color="auto"/>
            </w:tcBorders>
            <w:hideMark/>
          </w:tcPr>
          <w:p w14:paraId="2ACB476A" w14:textId="77777777" w:rsidR="00FB1378" w:rsidRPr="00ED6127" w:rsidRDefault="00FB1378" w:rsidP="001D2C32">
            <w:r w:rsidRPr="00ED6127">
              <w:t>By identifying the modulation method and other characteristics of the received radio waves, it is possible to distinguish the reflected waves of the radio waves transmitted by the own station from those transmitted by other radio stations.</w:t>
            </w:r>
          </w:p>
        </w:tc>
      </w:tr>
      <w:tr w:rsidR="00FB1378" w:rsidRPr="00ED6127" w14:paraId="33BEEF8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A70416E" w14:textId="0CC63C0A" w:rsidR="00FB1378" w:rsidRPr="00ED6127" w:rsidRDefault="00FB1378" w:rsidP="001D2C32">
            <w:r w:rsidRPr="00ED6127">
              <w:t xml:space="preserve">Transmission </w:t>
            </w:r>
            <w:r w:rsidR="00E37AD9">
              <w:rPr>
                <w:rFonts w:eastAsia="MS Mincho" w:hint="eastAsia"/>
                <w:lang w:eastAsia="ja-JP"/>
              </w:rPr>
              <w:t>T</w:t>
            </w:r>
            <w:r w:rsidRPr="00ED6127">
              <w:t xml:space="preserve">ime </w:t>
            </w:r>
            <w:r w:rsidR="00E37AD9">
              <w:rPr>
                <w:rFonts w:eastAsia="MS Mincho" w:hint="eastAsia"/>
                <w:lang w:eastAsia="ja-JP"/>
              </w:rPr>
              <w:t>L</w:t>
            </w:r>
            <w:r w:rsidRPr="00ED6127">
              <w:t xml:space="preserve">imiting </w:t>
            </w:r>
            <w:r w:rsidR="00E37AD9">
              <w:rPr>
                <w:rFonts w:eastAsia="MS Mincho" w:hint="eastAsia"/>
                <w:lang w:eastAsia="ja-JP"/>
              </w:rPr>
              <w:t>D</w:t>
            </w:r>
            <w:r w:rsidRPr="00ED6127">
              <w:t>evice</w:t>
            </w:r>
          </w:p>
        </w:tc>
        <w:tc>
          <w:tcPr>
            <w:tcW w:w="6181" w:type="dxa"/>
            <w:tcBorders>
              <w:top w:val="single" w:sz="4" w:space="0" w:color="auto"/>
              <w:left w:val="single" w:sz="4" w:space="0" w:color="auto"/>
              <w:bottom w:val="single" w:sz="4" w:space="0" w:color="auto"/>
              <w:right w:val="single" w:sz="4" w:space="0" w:color="auto"/>
            </w:tcBorders>
            <w:hideMark/>
          </w:tcPr>
          <w:p w14:paraId="1F8B0802" w14:textId="77777777" w:rsidR="00FB1378" w:rsidRPr="00ED6127" w:rsidRDefault="00FB1378" w:rsidP="001D2C32">
            <w:r w:rsidRPr="00ED6127">
              <w:t>The transmitter is not required to have a transmission time limiting device.</w:t>
            </w:r>
          </w:p>
        </w:tc>
      </w:tr>
      <w:tr w:rsidR="00FB1378" w:rsidRPr="00ED6127" w14:paraId="1463187D"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EF897E4" w14:textId="3399A5DE" w:rsidR="00FB1378" w:rsidRPr="00ED6127" w:rsidRDefault="004072F7" w:rsidP="001D2C32">
            <w:r>
              <w:rPr>
                <w:rFonts w:eastAsia="MS Mincho" w:hint="eastAsia"/>
                <w:lang w:eastAsia="ja-JP"/>
              </w:rPr>
              <w:t>C</w:t>
            </w:r>
            <w:r w:rsidR="00D00E33">
              <w:t>arrier</w:t>
            </w:r>
            <w:r w:rsidR="00FB1378" w:rsidRPr="00ED6127">
              <w:t xml:space="preserve"> </w:t>
            </w:r>
            <w:r w:rsidR="00E37AD9">
              <w:rPr>
                <w:rFonts w:eastAsia="MS Mincho" w:hint="eastAsia"/>
                <w:lang w:eastAsia="ja-JP"/>
              </w:rPr>
              <w:t>S</w:t>
            </w:r>
            <w:r w:rsidR="00FB1378" w:rsidRPr="00ED6127">
              <w:t>ense</w:t>
            </w:r>
          </w:p>
        </w:tc>
        <w:tc>
          <w:tcPr>
            <w:tcW w:w="6181" w:type="dxa"/>
            <w:tcBorders>
              <w:top w:val="single" w:sz="4" w:space="0" w:color="auto"/>
              <w:left w:val="single" w:sz="4" w:space="0" w:color="auto"/>
              <w:bottom w:val="single" w:sz="4" w:space="0" w:color="auto"/>
              <w:right w:val="single" w:sz="4" w:space="0" w:color="auto"/>
            </w:tcBorders>
            <w:hideMark/>
          </w:tcPr>
          <w:p w14:paraId="61E7CAFC" w14:textId="77777777" w:rsidR="00FB1378" w:rsidRPr="00ED6127" w:rsidRDefault="00FB1378" w:rsidP="001D2C32">
            <w:r w:rsidRPr="00ED6127">
              <w:t>No carrier sense required for radio equipment</w:t>
            </w:r>
          </w:p>
        </w:tc>
      </w:tr>
      <w:tr w:rsidR="00FB1378" w:rsidRPr="00ED6127" w14:paraId="07178477"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8AF3F50" w14:textId="5E74FADA" w:rsidR="00FB1378" w:rsidRPr="00ED6127" w:rsidRDefault="004072F7" w:rsidP="001D2C32">
            <w:r>
              <w:rPr>
                <w:rFonts w:eastAsia="MS Mincho" w:hint="eastAsia"/>
                <w:lang w:eastAsia="ja-JP"/>
              </w:rPr>
              <w:t>A</w:t>
            </w:r>
            <w:r w:rsidR="00FB1378" w:rsidRPr="00ED6127">
              <w:t xml:space="preserve">ntenna </w:t>
            </w:r>
            <w:r w:rsidR="00E37AD9">
              <w:rPr>
                <w:rFonts w:eastAsia="MS Mincho" w:hint="eastAsia"/>
                <w:lang w:eastAsia="ja-JP"/>
              </w:rPr>
              <w:t>G</w:t>
            </w:r>
            <w:r w:rsidR="00FB1378" w:rsidRPr="00ED6127">
              <w:t>ain</w:t>
            </w:r>
          </w:p>
        </w:tc>
        <w:tc>
          <w:tcPr>
            <w:tcW w:w="6181" w:type="dxa"/>
            <w:tcBorders>
              <w:top w:val="single" w:sz="4" w:space="0" w:color="auto"/>
              <w:left w:val="single" w:sz="4" w:space="0" w:color="auto"/>
              <w:bottom w:val="single" w:sz="4" w:space="0" w:color="auto"/>
              <w:right w:val="single" w:sz="4" w:space="0" w:color="auto"/>
            </w:tcBorders>
            <w:hideMark/>
          </w:tcPr>
          <w:p w14:paraId="361CB9FA" w14:textId="3CC23F3B" w:rsidR="00FB1378" w:rsidRPr="00ED6127" w:rsidRDefault="00FB1378" w:rsidP="001D2C32">
            <w:r w:rsidRPr="00ED6127">
              <w:t>40</w:t>
            </w:r>
            <w:r w:rsidR="00D33D70" w:rsidRPr="00ED6127">
              <w:rPr>
                <w:rFonts w:eastAsia="MS Mincho" w:hint="eastAsia"/>
                <w:lang w:eastAsia="ja-JP"/>
              </w:rPr>
              <w:t xml:space="preserve"> </w:t>
            </w:r>
            <w:proofErr w:type="spellStart"/>
            <w:r w:rsidRPr="00ED6127">
              <w:t>dBi</w:t>
            </w:r>
            <w:proofErr w:type="spellEnd"/>
            <w:r w:rsidRPr="00ED6127">
              <w:t xml:space="preserve"> or less</w:t>
            </w:r>
          </w:p>
        </w:tc>
      </w:tr>
      <w:tr w:rsidR="00FB1378" w:rsidRPr="00ED6127" w14:paraId="3B94DCA8"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C417823" w14:textId="09BB195F" w:rsidR="00FB1378" w:rsidRPr="00ED6127" w:rsidRDefault="004072F7" w:rsidP="001D2C32">
            <w:r>
              <w:rPr>
                <w:rFonts w:eastAsia="MS Mincho" w:hint="eastAsia"/>
                <w:lang w:eastAsia="ja-JP"/>
              </w:rPr>
              <w:t>P</w:t>
            </w:r>
            <w:r w:rsidR="00FB1378" w:rsidRPr="00ED6127">
              <w:t xml:space="preserve">olarization </w:t>
            </w:r>
            <w:r w:rsidR="00E37AD9">
              <w:rPr>
                <w:rFonts w:eastAsia="MS Mincho" w:hint="eastAsia"/>
                <w:lang w:eastAsia="ja-JP"/>
              </w:rPr>
              <w:t>P</w:t>
            </w:r>
            <w:r w:rsidR="00FB1378" w:rsidRPr="00ED6127">
              <w:t xml:space="preserve">lane of the </w:t>
            </w:r>
            <w:r w:rsidR="00E37AD9">
              <w:rPr>
                <w:rFonts w:eastAsia="MS Mincho" w:hint="eastAsia"/>
                <w:lang w:eastAsia="ja-JP"/>
              </w:rPr>
              <w:t>A</w:t>
            </w:r>
            <w:r w:rsidR="00FB1378" w:rsidRPr="00ED6127">
              <w:t>ntenna</w:t>
            </w:r>
          </w:p>
        </w:tc>
        <w:tc>
          <w:tcPr>
            <w:tcW w:w="6181" w:type="dxa"/>
            <w:tcBorders>
              <w:top w:val="single" w:sz="4" w:space="0" w:color="auto"/>
              <w:left w:val="single" w:sz="4" w:space="0" w:color="auto"/>
              <w:bottom w:val="single" w:sz="4" w:space="0" w:color="auto"/>
              <w:right w:val="single" w:sz="4" w:space="0" w:color="auto"/>
            </w:tcBorders>
            <w:hideMark/>
          </w:tcPr>
          <w:p w14:paraId="66AAA550" w14:textId="77777777" w:rsidR="00FB1378" w:rsidRPr="00ED6127" w:rsidRDefault="00FB1378" w:rsidP="001D2C32">
            <w:r w:rsidRPr="00ED6127">
              <w:t>not specifically provided for</w:t>
            </w:r>
          </w:p>
        </w:tc>
      </w:tr>
      <w:tr w:rsidR="00FB1378" w:rsidRPr="00ED6127" w14:paraId="65396347"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8E1F6C4" w14:textId="55CD3294" w:rsidR="00FB1378" w:rsidRPr="00ED6127" w:rsidRDefault="00FB1378" w:rsidP="001D2C32">
            <w:r w:rsidRPr="00ED6127">
              <w:lastRenderedPageBreak/>
              <w:t xml:space="preserve">Stop </w:t>
            </w:r>
            <w:r w:rsidR="00E37AD9">
              <w:rPr>
                <w:rFonts w:eastAsia="MS Mincho" w:hint="eastAsia"/>
                <w:lang w:eastAsia="ja-JP"/>
              </w:rPr>
              <w:t>T</w:t>
            </w:r>
            <w:r w:rsidRPr="00ED6127">
              <w:t xml:space="preserve">ransmission other than </w:t>
            </w:r>
            <w:r w:rsidR="00E37AD9">
              <w:rPr>
                <w:rFonts w:eastAsia="MS Mincho" w:hint="eastAsia"/>
                <w:lang w:eastAsia="ja-JP"/>
              </w:rPr>
              <w:t>W</w:t>
            </w:r>
            <w:r w:rsidRPr="00ED6127">
              <w:t xml:space="preserve">hen </w:t>
            </w:r>
            <w:r w:rsidR="00E37AD9">
              <w:rPr>
                <w:rFonts w:eastAsia="MS Mincho" w:hint="eastAsia"/>
                <w:lang w:eastAsia="ja-JP"/>
              </w:rPr>
              <w:t>M</w:t>
            </w:r>
            <w:r w:rsidRPr="00ED6127">
              <w:t>easuring</w:t>
            </w:r>
          </w:p>
        </w:tc>
        <w:tc>
          <w:tcPr>
            <w:tcW w:w="6181" w:type="dxa"/>
            <w:tcBorders>
              <w:top w:val="single" w:sz="4" w:space="0" w:color="auto"/>
              <w:left w:val="single" w:sz="4" w:space="0" w:color="auto"/>
              <w:bottom w:val="single" w:sz="4" w:space="0" w:color="auto"/>
              <w:right w:val="single" w:sz="4" w:space="0" w:color="auto"/>
            </w:tcBorders>
            <w:hideMark/>
          </w:tcPr>
          <w:p w14:paraId="6FC49FF5" w14:textId="77777777" w:rsidR="00FB1378" w:rsidRPr="00ED6127" w:rsidRDefault="00FB1378" w:rsidP="001D2C32">
            <w:r w:rsidRPr="00ED6127">
              <w:t>It has the function of stopping the emission of radio waves other than at the time of measurement.</w:t>
            </w:r>
          </w:p>
        </w:tc>
      </w:tr>
      <w:tr w:rsidR="00FB1378" w:rsidRPr="00ED6127" w14:paraId="6A83927A"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5A27C93" w14:textId="085553D7" w:rsidR="00FB1378" w:rsidRPr="00ED6127" w:rsidRDefault="00FB1378" w:rsidP="001D2C32">
            <w:r w:rsidRPr="00ED6127">
              <w:t xml:space="preserve">Radio </w:t>
            </w:r>
            <w:r w:rsidR="00E37AD9">
              <w:rPr>
                <w:rFonts w:eastAsia="MS Mincho" w:hint="eastAsia"/>
                <w:lang w:eastAsia="ja-JP"/>
              </w:rPr>
              <w:t>W</w:t>
            </w:r>
            <w:r w:rsidRPr="00ED6127">
              <w:t xml:space="preserve">aves </w:t>
            </w:r>
            <w:r w:rsidR="00E37AD9">
              <w:rPr>
                <w:rFonts w:eastAsia="MS Mincho" w:hint="eastAsia"/>
                <w:lang w:eastAsia="ja-JP"/>
              </w:rPr>
              <w:t>S</w:t>
            </w:r>
            <w:r w:rsidRPr="00ED6127">
              <w:t xml:space="preserve">econdary to the </w:t>
            </w:r>
            <w:r w:rsidR="00E37AD9">
              <w:rPr>
                <w:rFonts w:eastAsia="MS Mincho" w:hint="eastAsia"/>
                <w:lang w:eastAsia="ja-JP"/>
              </w:rPr>
              <w:t>R</w:t>
            </w:r>
            <w:r w:rsidRPr="00ED6127">
              <w:t>eceiver</w:t>
            </w:r>
          </w:p>
        </w:tc>
        <w:tc>
          <w:tcPr>
            <w:tcW w:w="6181" w:type="dxa"/>
            <w:tcBorders>
              <w:top w:val="single" w:sz="4" w:space="0" w:color="auto"/>
              <w:left w:val="single" w:sz="4" w:space="0" w:color="auto"/>
              <w:bottom w:val="single" w:sz="4" w:space="0" w:color="auto"/>
              <w:right w:val="single" w:sz="4" w:space="0" w:color="auto"/>
            </w:tcBorders>
            <w:hideMark/>
          </w:tcPr>
          <w:p w14:paraId="2591EED1" w14:textId="77777777" w:rsidR="00FB1378" w:rsidRPr="00ED6127" w:rsidRDefault="00FB1378" w:rsidP="001D2C32">
            <w:pPr>
              <w:autoSpaceDE w:val="0"/>
              <w:autoSpaceDN w:val="0"/>
              <w:adjustRightInd w:val="0"/>
            </w:pPr>
            <w:r w:rsidRPr="00ED6127">
              <w:rPr>
                <w:rFonts w:eastAsia="MS Mincho"/>
              </w:rPr>
              <w:t xml:space="preserve">To the extent that secondary radio waves do not interfere with the function of other radio equipment, the power of the circuit shall be 100 </w:t>
            </w:r>
            <w:proofErr w:type="spellStart"/>
            <w:r w:rsidRPr="00ED6127">
              <w:rPr>
                <w:rFonts w:eastAsia="MS Mincho"/>
              </w:rPr>
              <w:t>μW</w:t>
            </w:r>
            <w:proofErr w:type="spellEnd"/>
            <w:r w:rsidRPr="00ED6127">
              <w:rPr>
                <w:rFonts w:eastAsia="MS Mincho"/>
              </w:rPr>
              <w:t xml:space="preserve"> or less when measured using a pseudo antenna circuit with the same electrical constant as the receiving antenna.</w:t>
            </w:r>
          </w:p>
        </w:tc>
      </w:tr>
    </w:tbl>
    <w:p w14:paraId="54974842" w14:textId="77777777" w:rsidR="00FB1378" w:rsidRPr="00ED6127" w:rsidRDefault="00FB1378" w:rsidP="00FB1378">
      <w:pPr>
        <w:pStyle w:val="ListParagraph"/>
        <w:spacing w:before="120"/>
        <w:ind w:left="1232"/>
        <w:rPr>
          <w:rFonts w:eastAsia="MS Mincho"/>
          <w:lang w:eastAsia="ja-JP"/>
        </w:rPr>
      </w:pPr>
    </w:p>
    <w:p w14:paraId="4ABBE212" w14:textId="5303B233" w:rsidR="00FB1378" w:rsidRPr="00ED6127" w:rsidRDefault="00FB1378" w:rsidP="00FB1378">
      <w:pPr>
        <w:pStyle w:val="ListParagraph"/>
        <w:numPr>
          <w:ilvl w:val="0"/>
          <w:numId w:val="27"/>
        </w:numPr>
        <w:spacing w:before="120"/>
        <w:rPr>
          <w:rFonts w:eastAsia="MS Mincho"/>
          <w:lang w:eastAsia="ja-JP"/>
        </w:rPr>
      </w:pPr>
      <w:r w:rsidRPr="00ED6127">
        <w:rPr>
          <w:rFonts w:eastAsia="MS Mincho" w:hint="eastAsia"/>
          <w:lang w:eastAsia="ja-JP"/>
        </w:rPr>
        <w:t>7</w:t>
      </w:r>
      <w:r w:rsidRPr="00ED6127">
        <w:rPr>
          <w:rFonts w:eastAsia="MS Mincho"/>
          <w:lang w:eastAsia="ja-JP"/>
        </w:rPr>
        <w:t>9GHz band</w:t>
      </w:r>
      <w:r w:rsidRPr="00ED6127">
        <w:rPr>
          <w:rFonts w:eastAsia="MS Mincho" w:hint="eastAsia"/>
          <w:lang w:eastAsia="ja-JP"/>
        </w:rPr>
        <w:t>s</w:t>
      </w:r>
      <w:r w:rsidR="00D85103" w:rsidRPr="00ED6127">
        <w:rPr>
          <w:rStyle w:val="FootnoteReference"/>
          <w:rFonts w:eastAsia="MS Mincho"/>
          <w:lang w:eastAsia="ja-JP"/>
        </w:rPr>
        <w:footnoteReference w:id="4"/>
      </w:r>
    </w:p>
    <w:p w14:paraId="3E359C70" w14:textId="514ABE1C"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 standard of 79</w:t>
      </w:r>
      <w:r w:rsidR="00D33D70" w:rsidRPr="00ED6127">
        <w:rPr>
          <w:rFonts w:eastAsia="MS Mincho" w:hint="eastAsia"/>
          <w:lang w:eastAsia="ja-JP"/>
        </w:rPr>
        <w:t xml:space="preserve"> </w:t>
      </w:r>
      <w:r w:rsidRPr="00ED6127">
        <w:rPr>
          <w:rFonts w:eastAsia="MS Mincho"/>
          <w:lang w:eastAsia="ja-JP"/>
        </w:rPr>
        <w:t>GHz band RADAR is defined by ARIB STD T-111</w:t>
      </w:r>
      <w:r w:rsidRPr="00ED6127">
        <w:rPr>
          <w:rFonts w:eastAsia="MS Mincho" w:hint="eastAsia"/>
          <w:lang w:eastAsia="ja-JP"/>
        </w:rPr>
        <w:t>.</w:t>
      </w:r>
    </w:p>
    <w:tbl>
      <w:tblPr>
        <w:tblStyle w:val="TableGrid"/>
        <w:tblW w:w="0" w:type="auto"/>
        <w:tblInd w:w="1271" w:type="dxa"/>
        <w:tblLook w:val="04A0" w:firstRow="1" w:lastRow="0" w:firstColumn="1" w:lastColumn="0" w:noHBand="0" w:noVBand="1"/>
      </w:tblPr>
      <w:tblGrid>
        <w:gridCol w:w="1701"/>
        <w:gridCol w:w="6034"/>
      </w:tblGrid>
      <w:tr w:rsidR="00FB1378" w:rsidRPr="00ED6127" w14:paraId="2B2A222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9BF568C" w14:textId="19D5843D" w:rsidR="00FB1378" w:rsidRPr="00ED6127" w:rsidRDefault="004072F7" w:rsidP="001D2C32">
            <w:pPr>
              <w:rPr>
                <w:lang w:eastAsia="ja-JP"/>
              </w:rPr>
            </w:pPr>
            <w:r>
              <w:rPr>
                <w:rFonts w:eastAsia="MS Mincho" w:hint="eastAsia"/>
                <w:lang w:eastAsia="ja-JP"/>
              </w:rPr>
              <w:t>S</w:t>
            </w:r>
            <w:r w:rsidR="00FB1378" w:rsidRPr="00ED6127">
              <w:rPr>
                <w:lang w:eastAsia="ja-JP"/>
              </w:rPr>
              <w:t xml:space="preserve">tandard </w:t>
            </w:r>
            <w:r w:rsidR="00E37AD9">
              <w:rPr>
                <w:rFonts w:eastAsia="MS Mincho" w:hint="eastAsia"/>
                <w:lang w:eastAsia="ja-JP"/>
              </w:rPr>
              <w:t>S</w:t>
            </w:r>
            <w:r w:rsidR="00FB1378" w:rsidRPr="00ED6127">
              <w:rPr>
                <w:lang w:eastAsia="ja-JP"/>
              </w:rPr>
              <w:t>ystem</w:t>
            </w:r>
          </w:p>
        </w:tc>
        <w:tc>
          <w:tcPr>
            <w:tcW w:w="6034" w:type="dxa"/>
            <w:tcBorders>
              <w:top w:val="single" w:sz="4" w:space="0" w:color="auto"/>
              <w:left w:val="single" w:sz="4" w:space="0" w:color="auto"/>
              <w:bottom w:val="single" w:sz="4" w:space="0" w:color="auto"/>
              <w:right w:val="single" w:sz="4" w:space="0" w:color="auto"/>
            </w:tcBorders>
            <w:hideMark/>
          </w:tcPr>
          <w:p w14:paraId="2C67F4E1"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6AA2C2F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A6DC1F0" w14:textId="16DD807A" w:rsidR="00FB1378" w:rsidRPr="00ED6127" w:rsidRDefault="004072F7" w:rsidP="001D2C32">
            <w:pPr>
              <w:rPr>
                <w:lang w:eastAsia="ja-JP"/>
              </w:rPr>
            </w:pPr>
            <w:r>
              <w:rPr>
                <w:rFonts w:eastAsia="MS Mincho" w:hint="eastAsia"/>
                <w:lang w:eastAsia="ja-JP"/>
              </w:rPr>
              <w:t>O</w:t>
            </w:r>
            <w:r w:rsidR="00FB1378" w:rsidRPr="00ED6127">
              <w:rPr>
                <w:lang w:eastAsia="ja-JP"/>
              </w:rPr>
              <w:t xml:space="preserve">perational </w:t>
            </w:r>
            <w:r w:rsidR="00E37AD9">
              <w:rPr>
                <w:rFonts w:eastAsia="MS Mincho" w:hint="eastAsia"/>
                <w:lang w:eastAsia="ja-JP"/>
              </w:rPr>
              <w:t>F</w:t>
            </w:r>
            <w:r w:rsidR="00FB1378" w:rsidRPr="00ED6127">
              <w:rPr>
                <w:lang w:eastAsia="ja-JP"/>
              </w:rPr>
              <w:t>orm</w:t>
            </w:r>
          </w:p>
        </w:tc>
        <w:tc>
          <w:tcPr>
            <w:tcW w:w="6034" w:type="dxa"/>
            <w:tcBorders>
              <w:top w:val="single" w:sz="4" w:space="0" w:color="auto"/>
              <w:left w:val="single" w:sz="4" w:space="0" w:color="auto"/>
              <w:bottom w:val="single" w:sz="4" w:space="0" w:color="auto"/>
              <w:right w:val="single" w:sz="4" w:space="0" w:color="auto"/>
            </w:tcBorders>
            <w:hideMark/>
          </w:tcPr>
          <w:p w14:paraId="2FB5C066"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6E601BB1"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11EB3F6" w14:textId="0AE149BB" w:rsidR="00FB1378" w:rsidRPr="00ED6127" w:rsidRDefault="004072F7" w:rsidP="001D2C32">
            <w:pPr>
              <w:rPr>
                <w:lang w:eastAsia="ja-JP"/>
              </w:rPr>
            </w:pPr>
            <w:r>
              <w:rPr>
                <w:rFonts w:eastAsia="MS Mincho" w:hint="eastAsia"/>
                <w:lang w:eastAsia="ja-JP"/>
              </w:rPr>
              <w:t>R</w:t>
            </w:r>
            <w:r w:rsidR="00FB1378" w:rsidRPr="00ED6127">
              <w:rPr>
                <w:lang w:eastAsia="ja-JP"/>
              </w:rPr>
              <w:t xml:space="preserve">adar </w:t>
            </w:r>
            <w:r w:rsidR="00E37AD9">
              <w:rPr>
                <w:rFonts w:eastAsia="MS Mincho" w:hint="eastAsia"/>
                <w:lang w:eastAsia="ja-JP"/>
              </w:rPr>
              <w:t>S</w:t>
            </w:r>
            <w:r w:rsidR="00FB1378" w:rsidRPr="00ED6127">
              <w:rPr>
                <w:lang w:eastAsia="ja-JP"/>
              </w:rPr>
              <w:t>ystem</w:t>
            </w:r>
          </w:p>
        </w:tc>
        <w:tc>
          <w:tcPr>
            <w:tcW w:w="6034" w:type="dxa"/>
            <w:tcBorders>
              <w:top w:val="single" w:sz="4" w:space="0" w:color="auto"/>
              <w:left w:val="single" w:sz="4" w:space="0" w:color="auto"/>
              <w:bottom w:val="single" w:sz="4" w:space="0" w:color="auto"/>
              <w:right w:val="single" w:sz="4" w:space="0" w:color="auto"/>
            </w:tcBorders>
            <w:hideMark/>
          </w:tcPr>
          <w:p w14:paraId="11EA8E41"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19C34CE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81356F6" w14:textId="5BD6F4C7" w:rsidR="00FB1378" w:rsidRPr="00ED6127" w:rsidRDefault="00FB1378" w:rsidP="001D2C32">
            <w:pPr>
              <w:rPr>
                <w:lang w:eastAsia="ja-JP"/>
              </w:rPr>
            </w:pPr>
            <w:r w:rsidRPr="00ED6127">
              <w:rPr>
                <w:lang w:eastAsia="ja-JP"/>
              </w:rPr>
              <w:t xml:space="preserve">Type of </w:t>
            </w:r>
            <w:r w:rsidR="00E37AD9">
              <w:rPr>
                <w:rFonts w:eastAsia="MS Mincho" w:hint="eastAsia"/>
                <w:lang w:eastAsia="ja-JP"/>
              </w:rPr>
              <w:t>R</w:t>
            </w:r>
            <w:r w:rsidRPr="00ED6127">
              <w:rPr>
                <w:lang w:eastAsia="ja-JP"/>
              </w:rPr>
              <w:t xml:space="preserve">adio </w:t>
            </w:r>
            <w:r w:rsidR="00E37AD9">
              <w:rPr>
                <w:rFonts w:eastAsia="MS Mincho" w:hint="eastAsia"/>
                <w:lang w:eastAsia="ja-JP"/>
              </w:rPr>
              <w:t>W</w:t>
            </w:r>
            <w:r w:rsidRPr="00ED6127">
              <w:rPr>
                <w:lang w:eastAsia="ja-JP"/>
              </w:rPr>
              <w:t>ave</w:t>
            </w:r>
          </w:p>
        </w:tc>
        <w:tc>
          <w:tcPr>
            <w:tcW w:w="6034" w:type="dxa"/>
            <w:tcBorders>
              <w:top w:val="single" w:sz="4" w:space="0" w:color="auto"/>
              <w:left w:val="single" w:sz="4" w:space="0" w:color="auto"/>
              <w:bottom w:val="single" w:sz="4" w:space="0" w:color="auto"/>
              <w:right w:val="single" w:sz="4" w:space="0" w:color="auto"/>
            </w:tcBorders>
            <w:hideMark/>
          </w:tcPr>
          <w:p w14:paraId="18FC1521"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29C28570"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46A49C7" w14:textId="2A3A6C0F" w:rsidR="00FB1378" w:rsidRPr="00ED6127" w:rsidRDefault="004072F7" w:rsidP="001D2C32">
            <w:pPr>
              <w:rPr>
                <w:lang w:eastAsia="ja-JP"/>
              </w:rPr>
            </w:pPr>
            <w:r>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t>
            </w:r>
          </w:p>
        </w:tc>
        <w:tc>
          <w:tcPr>
            <w:tcW w:w="6034" w:type="dxa"/>
            <w:tcBorders>
              <w:top w:val="single" w:sz="4" w:space="0" w:color="auto"/>
              <w:left w:val="single" w:sz="4" w:space="0" w:color="auto"/>
              <w:bottom w:val="single" w:sz="4" w:space="0" w:color="auto"/>
              <w:right w:val="single" w:sz="4" w:space="0" w:color="auto"/>
            </w:tcBorders>
            <w:hideMark/>
          </w:tcPr>
          <w:p w14:paraId="2C9D4DE8" w14:textId="4E1DE658" w:rsidR="00FB1378" w:rsidRPr="00ED6127" w:rsidRDefault="00FB1378" w:rsidP="001D2C32">
            <w:pPr>
              <w:rPr>
                <w:lang w:eastAsia="ja-JP"/>
              </w:rPr>
            </w:pPr>
            <w:r w:rsidRPr="00ED6127">
              <w:rPr>
                <w:lang w:eastAsia="ja-JP"/>
              </w:rPr>
              <w:t>77.0</w:t>
            </w:r>
            <w:r w:rsidR="009953E9" w:rsidRPr="00ED6127">
              <w:rPr>
                <w:lang w:eastAsia="ja-JP"/>
              </w:rPr>
              <w:t>–</w:t>
            </w:r>
            <w:r w:rsidRPr="00ED6127">
              <w:rPr>
                <w:lang w:eastAsia="ja-JP"/>
              </w:rPr>
              <w:t>81.0 GHz</w:t>
            </w:r>
          </w:p>
        </w:tc>
      </w:tr>
      <w:tr w:rsidR="00FB1378" w:rsidRPr="00ED6127" w14:paraId="42189CE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685F075" w14:textId="075E322B"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P</w:t>
            </w:r>
            <w:r w:rsidR="00FB1378" w:rsidRPr="00ED6127">
              <w:rPr>
                <w:lang w:eastAsia="ja-JP"/>
              </w:rPr>
              <w:t>ower</w:t>
            </w:r>
          </w:p>
        </w:tc>
        <w:tc>
          <w:tcPr>
            <w:tcW w:w="6034" w:type="dxa"/>
            <w:tcBorders>
              <w:top w:val="single" w:sz="4" w:space="0" w:color="auto"/>
              <w:left w:val="single" w:sz="4" w:space="0" w:color="auto"/>
              <w:bottom w:val="single" w:sz="4" w:space="0" w:color="auto"/>
              <w:right w:val="single" w:sz="4" w:space="0" w:color="auto"/>
            </w:tcBorders>
            <w:hideMark/>
          </w:tcPr>
          <w:p w14:paraId="7B667904" w14:textId="06AE8CA4" w:rsidR="00FB1378" w:rsidRPr="00ED6127" w:rsidRDefault="00FB1378" w:rsidP="001D2C32">
            <w:pPr>
              <w:rPr>
                <w:lang w:eastAsia="ja-JP"/>
              </w:rPr>
            </w:pPr>
            <w:r w:rsidRPr="00ED6127">
              <w:rPr>
                <w:lang w:eastAsia="ja-JP"/>
              </w:rPr>
              <w:t>10</w:t>
            </w:r>
            <w:r w:rsidR="00D33D70" w:rsidRPr="00ED6127">
              <w:rPr>
                <w:rFonts w:eastAsia="MS Mincho" w:hint="eastAsia"/>
                <w:lang w:eastAsia="ja-JP"/>
              </w:rPr>
              <w:t xml:space="preserve"> </w:t>
            </w:r>
            <w:r w:rsidRPr="00ED6127">
              <w:rPr>
                <w:lang w:eastAsia="ja-JP"/>
              </w:rPr>
              <w:t>dBm</w:t>
            </w:r>
          </w:p>
          <w:p w14:paraId="253D775B" w14:textId="77777777" w:rsidR="00FB1378" w:rsidRPr="00ED6127" w:rsidRDefault="00FB1378" w:rsidP="001D2C32">
            <w:pPr>
              <w:rPr>
                <w:lang w:eastAsia="ja-JP"/>
              </w:rPr>
            </w:pPr>
            <w:r w:rsidRPr="00ED6127">
              <w:rPr>
                <w:lang w:eastAsia="ja-JP"/>
              </w:rPr>
              <w:t xml:space="preserve">However, if the occupied bandwidth is 2 GHz or less, the average power in the 1 MHz bandwidth must be 5 </w:t>
            </w:r>
            <w:proofErr w:type="spellStart"/>
            <w:r w:rsidRPr="00ED6127">
              <w:rPr>
                <w:lang w:eastAsia="ja-JP"/>
              </w:rPr>
              <w:t>μW</w:t>
            </w:r>
            <w:proofErr w:type="spellEnd"/>
            <w:r w:rsidRPr="00ED6127">
              <w:rPr>
                <w:lang w:eastAsia="ja-JP"/>
              </w:rPr>
              <w:t xml:space="preserve"> or less.</w:t>
            </w:r>
          </w:p>
        </w:tc>
      </w:tr>
      <w:tr w:rsidR="00FB1378" w:rsidRPr="00ED6127" w14:paraId="2795BA1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4548F2C9" w14:textId="4F328C3F" w:rsidR="00FB1378" w:rsidRPr="00ED6127" w:rsidRDefault="00FB1378" w:rsidP="001D2C32">
            <w:pPr>
              <w:rPr>
                <w:lang w:eastAsia="ja-JP"/>
              </w:rPr>
            </w:pPr>
            <w:r w:rsidRPr="00ED6127">
              <w:rPr>
                <w:lang w:eastAsia="ja-JP"/>
              </w:rPr>
              <w:t xml:space="preserve">Allowable </w:t>
            </w:r>
            <w:r w:rsidR="00E37AD9">
              <w:rPr>
                <w:rFonts w:eastAsia="MS Mincho" w:hint="eastAsia"/>
                <w:lang w:eastAsia="ja-JP"/>
              </w:rPr>
              <w:t>D</w:t>
            </w:r>
            <w:r w:rsidRPr="00ED6127">
              <w:rPr>
                <w:lang w:eastAsia="ja-JP"/>
              </w:rPr>
              <w:t xml:space="preserve">eviation of </w:t>
            </w:r>
            <w:r w:rsidR="00E37AD9">
              <w:rPr>
                <w:rFonts w:eastAsia="MS Mincho" w:hint="eastAsia"/>
                <w:lang w:eastAsia="ja-JP"/>
              </w:rPr>
              <w:t>A</w:t>
            </w:r>
            <w:r w:rsidRPr="00ED6127">
              <w:rPr>
                <w:lang w:eastAsia="ja-JP"/>
              </w:rPr>
              <w:t xml:space="preserve">ntenna </w:t>
            </w:r>
            <w:r w:rsidR="00E37AD9">
              <w:rPr>
                <w:rFonts w:eastAsia="MS Mincho" w:hint="eastAsia"/>
                <w:lang w:eastAsia="ja-JP"/>
              </w:rPr>
              <w:t>P</w:t>
            </w:r>
            <w:r w:rsidRPr="00ED6127">
              <w:rPr>
                <w:lang w:eastAsia="ja-JP"/>
              </w:rPr>
              <w:t>ower</w:t>
            </w:r>
          </w:p>
        </w:tc>
        <w:tc>
          <w:tcPr>
            <w:tcW w:w="6034" w:type="dxa"/>
            <w:tcBorders>
              <w:top w:val="single" w:sz="4" w:space="0" w:color="auto"/>
              <w:left w:val="single" w:sz="4" w:space="0" w:color="auto"/>
              <w:bottom w:val="single" w:sz="4" w:space="0" w:color="auto"/>
              <w:right w:val="single" w:sz="4" w:space="0" w:color="auto"/>
            </w:tcBorders>
            <w:hideMark/>
          </w:tcPr>
          <w:p w14:paraId="1A96D5D3" w14:textId="30BBC05D" w:rsidR="00FB1378" w:rsidRPr="00ED6127" w:rsidRDefault="00BF38C5" w:rsidP="001D2C32">
            <w:pPr>
              <w:rPr>
                <w:lang w:eastAsia="ja-JP"/>
              </w:rPr>
            </w:pPr>
            <w:r w:rsidRPr="00ED6127">
              <w:rPr>
                <w:rFonts w:eastAsia="MS Mincho" w:hint="eastAsia"/>
                <w:lang w:eastAsia="ja-JP"/>
              </w:rPr>
              <w:t>+</w:t>
            </w:r>
            <w:r w:rsidR="00FB1378" w:rsidRPr="00ED6127">
              <w:rPr>
                <w:lang w:eastAsia="ja-JP"/>
              </w:rPr>
              <w:t>50</w:t>
            </w:r>
            <w:r w:rsidR="00D33D70" w:rsidRPr="00ED6127">
              <w:rPr>
                <w:rFonts w:eastAsia="MS Mincho" w:hint="eastAsia"/>
                <w:lang w:eastAsia="ja-JP"/>
              </w:rPr>
              <w:t xml:space="preserve"> </w:t>
            </w:r>
            <w:r w:rsidR="00FB1378" w:rsidRPr="00ED6127">
              <w:rPr>
                <w:lang w:eastAsia="ja-JP"/>
              </w:rPr>
              <w:t>%</w:t>
            </w:r>
            <w:r w:rsidRPr="00ED6127">
              <w:rPr>
                <w:rFonts w:eastAsia="MS Mincho" w:hint="eastAsia"/>
                <w:lang w:eastAsia="ja-JP"/>
              </w:rPr>
              <w:t xml:space="preserve">, </w:t>
            </w:r>
            <w:r w:rsidR="00FB1378" w:rsidRPr="00ED6127">
              <w:rPr>
                <w:lang w:eastAsia="ja-JP"/>
              </w:rPr>
              <w:t>-70</w:t>
            </w:r>
            <w:r w:rsidR="00D33D70" w:rsidRPr="00ED6127">
              <w:rPr>
                <w:rFonts w:eastAsia="MS Mincho" w:hint="eastAsia"/>
                <w:lang w:eastAsia="ja-JP"/>
              </w:rPr>
              <w:t xml:space="preserve"> </w:t>
            </w:r>
            <w:r w:rsidR="00FB1378" w:rsidRPr="00ED6127">
              <w:rPr>
                <w:lang w:eastAsia="ja-JP"/>
              </w:rPr>
              <w:t>%</w:t>
            </w:r>
          </w:p>
        </w:tc>
      </w:tr>
      <w:tr w:rsidR="00FB1378" w:rsidRPr="00ED6127" w14:paraId="72F7A619"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6111EA2" w14:textId="014EFB73" w:rsidR="00FB1378" w:rsidRPr="00ED6127" w:rsidRDefault="004072F7" w:rsidP="001D2C32">
            <w:pPr>
              <w:rPr>
                <w:lang w:eastAsia="ja-JP"/>
              </w:rPr>
            </w:pPr>
            <w:r>
              <w:rPr>
                <w:rFonts w:eastAsia="MS Mincho" w:hint="eastAsia"/>
                <w:lang w:eastAsia="ja-JP"/>
              </w:rPr>
              <w:t>O</w:t>
            </w:r>
            <w:r w:rsidR="00FB1378" w:rsidRPr="00ED6127">
              <w:rPr>
                <w:lang w:eastAsia="ja-JP"/>
              </w:rPr>
              <w:t xml:space="preserve">ccupied </w:t>
            </w:r>
            <w:r w:rsidR="00E37AD9">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andwidth</w:t>
            </w:r>
          </w:p>
        </w:tc>
        <w:tc>
          <w:tcPr>
            <w:tcW w:w="6034" w:type="dxa"/>
            <w:tcBorders>
              <w:top w:val="single" w:sz="4" w:space="0" w:color="auto"/>
              <w:left w:val="single" w:sz="4" w:space="0" w:color="auto"/>
              <w:bottom w:val="single" w:sz="4" w:space="0" w:color="auto"/>
              <w:right w:val="single" w:sz="4" w:space="0" w:color="auto"/>
            </w:tcBorders>
            <w:hideMark/>
          </w:tcPr>
          <w:p w14:paraId="49D1069E" w14:textId="3567E264" w:rsidR="00FB1378" w:rsidRPr="00ED6127" w:rsidRDefault="00FB1378" w:rsidP="001D2C32">
            <w:pPr>
              <w:rPr>
                <w:lang w:eastAsia="ja-JP"/>
              </w:rPr>
            </w:pPr>
            <w:r w:rsidRPr="00ED6127">
              <w:rPr>
                <w:lang w:eastAsia="ja-JP"/>
              </w:rPr>
              <w:t>4</w:t>
            </w:r>
            <w:r w:rsidR="00D33D70" w:rsidRPr="00ED6127">
              <w:rPr>
                <w:rFonts w:eastAsia="MS Mincho" w:hint="eastAsia"/>
                <w:lang w:eastAsia="ja-JP"/>
              </w:rPr>
              <w:t xml:space="preserve"> </w:t>
            </w:r>
            <w:r w:rsidRPr="00ED6127">
              <w:rPr>
                <w:lang w:eastAsia="ja-JP"/>
              </w:rPr>
              <w:t>GHz</w:t>
            </w:r>
          </w:p>
        </w:tc>
      </w:tr>
      <w:tr w:rsidR="00FB1378" w:rsidRPr="00ED6127" w14:paraId="3DAB24D5"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1AC10F5" w14:textId="01805844" w:rsidR="00FB1378" w:rsidRPr="00ED6127" w:rsidRDefault="004072F7" w:rsidP="001D2C32">
            <w:pPr>
              <w:rPr>
                <w:lang w:eastAsia="ja-JP"/>
              </w:rPr>
            </w:pPr>
            <w:r>
              <w:rPr>
                <w:rFonts w:eastAsia="MS Mincho" w:hint="eastAsia"/>
                <w:lang w:eastAsia="ja-JP"/>
              </w:rPr>
              <w:t>O</w:t>
            </w:r>
            <w:r w:rsidR="00FB1378" w:rsidRPr="00ED6127">
              <w:rPr>
                <w:lang w:eastAsia="ja-JP"/>
              </w:rPr>
              <w:t xml:space="preserve">ut-of-band </w:t>
            </w:r>
            <w:r w:rsidR="00E37AD9">
              <w:rPr>
                <w:rFonts w:eastAsia="MS Mincho" w:hint="eastAsia"/>
                <w:lang w:eastAsia="ja-JP"/>
              </w:rPr>
              <w:t>R</w:t>
            </w:r>
            <w:r w:rsidR="00FB1378" w:rsidRPr="00ED6127">
              <w:rPr>
                <w:lang w:eastAsia="ja-JP"/>
              </w:rPr>
              <w:t>egion</w:t>
            </w:r>
          </w:p>
        </w:tc>
        <w:tc>
          <w:tcPr>
            <w:tcW w:w="6034" w:type="dxa"/>
            <w:tcBorders>
              <w:top w:val="single" w:sz="4" w:space="0" w:color="auto"/>
              <w:left w:val="single" w:sz="4" w:space="0" w:color="auto"/>
              <w:bottom w:val="single" w:sz="4" w:space="0" w:color="auto"/>
              <w:right w:val="single" w:sz="4" w:space="0" w:color="auto"/>
            </w:tcBorders>
            <w:hideMark/>
          </w:tcPr>
          <w:p w14:paraId="611354DA" w14:textId="77777777" w:rsidR="00FB1378" w:rsidRPr="00ED6127" w:rsidRDefault="00FB1378" w:rsidP="001D2C32">
            <w:pPr>
              <w:rPr>
                <w:lang w:eastAsia="ja-JP"/>
              </w:rPr>
            </w:pPr>
            <w:r w:rsidRPr="00ED6127">
              <w:rPr>
                <w:lang w:eastAsia="ja-JP"/>
              </w:rPr>
              <w:t xml:space="preserve">100 </w:t>
            </w:r>
            <w:proofErr w:type="spellStart"/>
            <w:r w:rsidRPr="00ED6127">
              <w:rPr>
                <w:lang w:eastAsia="ja-JP"/>
              </w:rPr>
              <w:t>μW</w:t>
            </w:r>
            <w:proofErr w:type="spellEnd"/>
            <w:r w:rsidRPr="00ED6127">
              <w:rPr>
                <w:lang w:eastAsia="ja-JP"/>
              </w:rPr>
              <w:t xml:space="preserve"> or less</w:t>
            </w:r>
          </w:p>
        </w:tc>
      </w:tr>
      <w:tr w:rsidR="00FB1378" w:rsidRPr="00ED6127" w14:paraId="4F96AC00"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9B0DFF6" w14:textId="6D95326B" w:rsidR="00FB1378" w:rsidRPr="00ED6127" w:rsidRDefault="004072F7" w:rsidP="001D2C32">
            <w:pPr>
              <w:rPr>
                <w:lang w:eastAsia="ja-JP"/>
              </w:rPr>
            </w:pPr>
            <w:r>
              <w:rPr>
                <w:rFonts w:eastAsia="MS Mincho" w:hint="eastAsia"/>
                <w:lang w:eastAsia="ja-JP"/>
              </w:rPr>
              <w:t>S</w:t>
            </w:r>
            <w:r w:rsidR="00FB1378" w:rsidRPr="00ED6127">
              <w:rPr>
                <w:lang w:eastAsia="ja-JP"/>
              </w:rPr>
              <w:t xml:space="preserve">purious </w:t>
            </w:r>
            <w:r w:rsidR="00E37AD9">
              <w:rPr>
                <w:rFonts w:eastAsia="MS Mincho" w:hint="eastAsia"/>
                <w:lang w:eastAsia="ja-JP"/>
              </w:rPr>
              <w:t>R</w:t>
            </w:r>
            <w:r w:rsidR="00FB1378" w:rsidRPr="00ED6127">
              <w:rPr>
                <w:lang w:eastAsia="ja-JP"/>
              </w:rPr>
              <w:t>egion</w:t>
            </w:r>
          </w:p>
        </w:tc>
        <w:tc>
          <w:tcPr>
            <w:tcW w:w="6034" w:type="dxa"/>
            <w:tcBorders>
              <w:top w:val="single" w:sz="4" w:space="0" w:color="auto"/>
              <w:left w:val="single" w:sz="4" w:space="0" w:color="auto"/>
              <w:bottom w:val="single" w:sz="4" w:space="0" w:color="auto"/>
              <w:right w:val="single" w:sz="4" w:space="0" w:color="auto"/>
            </w:tcBorders>
            <w:hideMark/>
          </w:tcPr>
          <w:p w14:paraId="418CBF60" w14:textId="77777777" w:rsidR="00FB1378" w:rsidRPr="00ED6127" w:rsidRDefault="00FB1378" w:rsidP="001D2C32">
            <w:pPr>
              <w:rPr>
                <w:lang w:eastAsia="ja-JP"/>
              </w:rPr>
            </w:pPr>
            <w:r w:rsidRPr="00ED6127">
              <w:rPr>
                <w:lang w:eastAsia="ja-JP"/>
              </w:rPr>
              <w:t xml:space="preserve">50 </w:t>
            </w:r>
            <w:proofErr w:type="spellStart"/>
            <w:r w:rsidRPr="00ED6127">
              <w:rPr>
                <w:lang w:eastAsia="ja-JP"/>
              </w:rPr>
              <w:t>μW</w:t>
            </w:r>
            <w:proofErr w:type="spellEnd"/>
            <w:r w:rsidRPr="00ED6127">
              <w:rPr>
                <w:lang w:eastAsia="ja-JP"/>
              </w:rPr>
              <w:t xml:space="preserve"> or less</w:t>
            </w:r>
          </w:p>
        </w:tc>
      </w:tr>
      <w:tr w:rsidR="00FB1378" w:rsidRPr="00ED6127" w14:paraId="659DB36D"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2516BF1" w14:textId="3FBFDB9E"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G</w:t>
            </w:r>
            <w:r w:rsidR="00FB1378" w:rsidRPr="00ED6127">
              <w:rPr>
                <w:lang w:eastAsia="ja-JP"/>
              </w:rPr>
              <w:t>ain</w:t>
            </w:r>
          </w:p>
        </w:tc>
        <w:tc>
          <w:tcPr>
            <w:tcW w:w="6034" w:type="dxa"/>
            <w:tcBorders>
              <w:top w:val="single" w:sz="4" w:space="0" w:color="auto"/>
              <w:left w:val="single" w:sz="4" w:space="0" w:color="auto"/>
              <w:bottom w:val="single" w:sz="4" w:space="0" w:color="auto"/>
              <w:right w:val="single" w:sz="4" w:space="0" w:color="auto"/>
            </w:tcBorders>
            <w:hideMark/>
          </w:tcPr>
          <w:p w14:paraId="68A6E4A0" w14:textId="63A0664B" w:rsidR="00FB1378" w:rsidRPr="00ED6127" w:rsidRDefault="00FB1378" w:rsidP="001D2C32">
            <w:pPr>
              <w:rPr>
                <w:lang w:eastAsia="ja-JP"/>
              </w:rPr>
            </w:pPr>
            <w:r w:rsidRPr="00ED6127">
              <w:rPr>
                <w:lang w:eastAsia="ja-JP"/>
              </w:rPr>
              <w:t>35</w:t>
            </w:r>
            <w:r w:rsidR="00D33D70"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w:t>
            </w:r>
          </w:p>
        </w:tc>
      </w:tr>
      <w:tr w:rsidR="00FB1378" w:rsidRPr="00ED6127" w14:paraId="7AAB6A98"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DF94C9D" w14:textId="79607107" w:rsidR="00FB1378" w:rsidRPr="00ED6127" w:rsidRDefault="004072F7" w:rsidP="001D2C32">
            <w:pPr>
              <w:rPr>
                <w:lang w:eastAsia="ja-JP"/>
              </w:rPr>
            </w:pPr>
            <w:r>
              <w:rPr>
                <w:rFonts w:eastAsia="MS Mincho" w:hint="eastAsia"/>
                <w:lang w:eastAsia="ja-JP"/>
              </w:rPr>
              <w:t>P</w:t>
            </w:r>
            <w:r w:rsidR="00FB1378" w:rsidRPr="00ED6127">
              <w:rPr>
                <w:lang w:eastAsia="ja-JP"/>
              </w:rPr>
              <w:t xml:space="preserve">olarization </w:t>
            </w:r>
            <w:r w:rsidR="00E37AD9">
              <w:rPr>
                <w:rFonts w:eastAsia="MS Mincho" w:hint="eastAsia"/>
                <w:lang w:eastAsia="ja-JP"/>
              </w:rPr>
              <w:t>P</w:t>
            </w:r>
            <w:r w:rsidR="00FB1378" w:rsidRPr="00ED6127">
              <w:rPr>
                <w:lang w:eastAsia="ja-JP"/>
              </w:rPr>
              <w:t xml:space="preserve">lane of the </w:t>
            </w:r>
            <w:r w:rsidR="00E37AD9">
              <w:rPr>
                <w:rFonts w:eastAsia="MS Mincho" w:hint="eastAsia"/>
                <w:lang w:eastAsia="ja-JP"/>
              </w:rPr>
              <w:t>A</w:t>
            </w:r>
            <w:r w:rsidR="00FB1378" w:rsidRPr="00ED6127">
              <w:rPr>
                <w:lang w:eastAsia="ja-JP"/>
              </w:rPr>
              <w:t>ntenna</w:t>
            </w:r>
          </w:p>
        </w:tc>
        <w:tc>
          <w:tcPr>
            <w:tcW w:w="6034" w:type="dxa"/>
            <w:tcBorders>
              <w:top w:val="single" w:sz="4" w:space="0" w:color="auto"/>
              <w:left w:val="single" w:sz="4" w:space="0" w:color="auto"/>
              <w:bottom w:val="single" w:sz="4" w:space="0" w:color="auto"/>
              <w:right w:val="single" w:sz="4" w:space="0" w:color="auto"/>
            </w:tcBorders>
            <w:hideMark/>
          </w:tcPr>
          <w:p w14:paraId="0FFD1215" w14:textId="77777777" w:rsidR="00FB1378" w:rsidRPr="00ED6127" w:rsidRDefault="00FB1378" w:rsidP="001D2C32">
            <w:pPr>
              <w:rPr>
                <w:lang w:eastAsia="ja-JP"/>
              </w:rPr>
            </w:pPr>
            <w:r w:rsidRPr="00ED6127">
              <w:rPr>
                <w:lang w:eastAsia="ja-JP"/>
              </w:rPr>
              <w:t>not specifically provided for</w:t>
            </w:r>
          </w:p>
        </w:tc>
      </w:tr>
      <w:tr w:rsidR="00FB1378" w:rsidRPr="00ED6127" w14:paraId="2761096C"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D25478D" w14:textId="580B1FC4" w:rsidR="00FB1378" w:rsidRPr="00ED6127" w:rsidRDefault="00FB1378" w:rsidP="001D2C32">
            <w:pPr>
              <w:rPr>
                <w:lang w:eastAsia="ja-JP"/>
              </w:rPr>
            </w:pPr>
            <w:r w:rsidRPr="00ED6127">
              <w:rPr>
                <w:lang w:eastAsia="ja-JP"/>
              </w:rPr>
              <w:t xml:space="preserve">Radio </w:t>
            </w:r>
            <w:r w:rsidR="00E37AD9">
              <w:rPr>
                <w:rFonts w:eastAsia="MS Mincho" w:hint="eastAsia"/>
                <w:lang w:eastAsia="ja-JP"/>
              </w:rPr>
              <w:t>W</w:t>
            </w:r>
            <w:r w:rsidRPr="00ED6127">
              <w:rPr>
                <w:lang w:eastAsia="ja-JP"/>
              </w:rPr>
              <w:t xml:space="preserve">aves </w:t>
            </w:r>
            <w:r w:rsidR="00E37AD9">
              <w:rPr>
                <w:rFonts w:eastAsia="MS Mincho" w:hint="eastAsia"/>
                <w:lang w:eastAsia="ja-JP"/>
              </w:rPr>
              <w:t>E</w:t>
            </w:r>
            <w:r w:rsidRPr="00ED6127">
              <w:rPr>
                <w:lang w:eastAsia="ja-JP"/>
              </w:rPr>
              <w:t xml:space="preserve">mitted by the </w:t>
            </w:r>
            <w:r w:rsidR="00E37AD9">
              <w:rPr>
                <w:rFonts w:eastAsia="MS Mincho" w:hint="eastAsia"/>
                <w:lang w:eastAsia="ja-JP"/>
              </w:rPr>
              <w:t>R</w:t>
            </w:r>
            <w:r w:rsidRPr="00ED6127">
              <w:rPr>
                <w:lang w:eastAsia="ja-JP"/>
              </w:rPr>
              <w:t>eceiver</w:t>
            </w:r>
          </w:p>
        </w:tc>
        <w:tc>
          <w:tcPr>
            <w:tcW w:w="6034" w:type="dxa"/>
            <w:tcBorders>
              <w:top w:val="single" w:sz="4" w:space="0" w:color="auto"/>
              <w:left w:val="single" w:sz="4" w:space="0" w:color="auto"/>
              <w:bottom w:val="single" w:sz="4" w:space="0" w:color="auto"/>
              <w:right w:val="single" w:sz="4" w:space="0" w:color="auto"/>
            </w:tcBorders>
            <w:hideMark/>
          </w:tcPr>
          <w:p w14:paraId="3A36A94A" w14:textId="77777777" w:rsidR="00FB1378" w:rsidRPr="00ED6127" w:rsidRDefault="00FB1378" w:rsidP="001D2C32">
            <w:pPr>
              <w:rPr>
                <w:lang w:eastAsia="ja-JP"/>
              </w:rPr>
            </w:pPr>
            <w:r w:rsidRPr="00ED6127">
              <w:rPr>
                <w:lang w:eastAsia="ja-JP"/>
              </w:rPr>
              <w:t xml:space="preserve">Band corresponding to out-of-band region Cusp power of 100 </w:t>
            </w:r>
            <w:proofErr w:type="spellStart"/>
            <w:r w:rsidRPr="00ED6127">
              <w:rPr>
                <w:lang w:eastAsia="ja-JP"/>
              </w:rPr>
              <w:t>μW</w:t>
            </w:r>
            <w:proofErr w:type="spellEnd"/>
            <w:r w:rsidRPr="00ED6127">
              <w:rPr>
                <w:lang w:eastAsia="ja-JP"/>
              </w:rPr>
              <w:t xml:space="preserve"> or less in any 1 MHz bandwidth</w:t>
            </w:r>
          </w:p>
          <w:p w14:paraId="5E095725" w14:textId="77777777" w:rsidR="00FB1378" w:rsidRPr="00ED6127" w:rsidRDefault="00FB1378" w:rsidP="001D2C32">
            <w:pPr>
              <w:rPr>
                <w:lang w:eastAsia="ja-JP"/>
              </w:rPr>
            </w:pPr>
            <w:r w:rsidRPr="00ED6127">
              <w:rPr>
                <w:lang w:eastAsia="ja-JP"/>
              </w:rPr>
              <w:t xml:space="preserve">band corresponding to the spurious region The cusp power in any 1 MHz bandwidth is 50 </w:t>
            </w:r>
            <w:proofErr w:type="spellStart"/>
            <w:r w:rsidRPr="00ED6127">
              <w:rPr>
                <w:lang w:eastAsia="ja-JP"/>
              </w:rPr>
              <w:t>μW</w:t>
            </w:r>
            <w:proofErr w:type="spellEnd"/>
            <w:r w:rsidRPr="00ED6127">
              <w:rPr>
                <w:lang w:eastAsia="ja-JP"/>
              </w:rPr>
              <w:t xml:space="preserve"> or less</w:t>
            </w:r>
          </w:p>
        </w:tc>
      </w:tr>
      <w:tr w:rsidR="00FB1378" w:rsidRPr="00ED6127" w14:paraId="1100B5B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50B34C0D" w14:textId="371720CB" w:rsidR="00FB1378" w:rsidRPr="00ED6127" w:rsidRDefault="004072F7" w:rsidP="001D2C32">
            <w:pPr>
              <w:rPr>
                <w:lang w:eastAsia="ja-JP"/>
              </w:rPr>
            </w:pPr>
            <w:r>
              <w:rPr>
                <w:rFonts w:eastAsia="MS Mincho" w:hint="eastAsia"/>
                <w:lang w:eastAsia="ja-JP"/>
              </w:rPr>
              <w:lastRenderedPageBreak/>
              <w:t>A</w:t>
            </w:r>
            <w:r w:rsidR="00FB1378" w:rsidRPr="00ED6127">
              <w:rPr>
                <w:lang w:eastAsia="ja-JP"/>
              </w:rPr>
              <w:t>nti-</w:t>
            </w:r>
            <w:r w:rsidR="00E37AD9">
              <w:rPr>
                <w:rFonts w:eastAsia="MS Mincho" w:hint="eastAsia"/>
                <w:lang w:eastAsia="ja-JP"/>
              </w:rPr>
              <w:t>I</w:t>
            </w:r>
            <w:r w:rsidR="00FB1378" w:rsidRPr="00ED6127">
              <w:rPr>
                <w:lang w:eastAsia="ja-JP"/>
              </w:rPr>
              <w:t xml:space="preserve">nterference </w:t>
            </w:r>
            <w:r w:rsidR="00E37AD9">
              <w:rPr>
                <w:rFonts w:eastAsia="MS Mincho" w:hint="eastAsia"/>
                <w:lang w:eastAsia="ja-JP"/>
              </w:rPr>
              <w:t>F</w:t>
            </w:r>
            <w:r w:rsidR="00FB1378" w:rsidRPr="00ED6127">
              <w:rPr>
                <w:lang w:eastAsia="ja-JP"/>
              </w:rPr>
              <w:t>unction</w:t>
            </w:r>
          </w:p>
        </w:tc>
        <w:tc>
          <w:tcPr>
            <w:tcW w:w="6034" w:type="dxa"/>
            <w:tcBorders>
              <w:top w:val="single" w:sz="4" w:space="0" w:color="auto"/>
              <w:left w:val="single" w:sz="4" w:space="0" w:color="auto"/>
              <w:bottom w:val="single" w:sz="4" w:space="0" w:color="auto"/>
              <w:right w:val="single" w:sz="4" w:space="0" w:color="auto"/>
            </w:tcBorders>
            <w:hideMark/>
          </w:tcPr>
          <w:p w14:paraId="09796412" w14:textId="77777777" w:rsidR="00FB1378" w:rsidRPr="00ED6127" w:rsidRDefault="00FB1378" w:rsidP="001D2C32">
            <w:pPr>
              <w:rPr>
                <w:lang w:eastAsia="ja-JP"/>
              </w:rPr>
            </w:pPr>
            <w:r w:rsidRPr="00ED6127">
              <w:rPr>
                <w:lang w:eastAsia="ja-JP"/>
              </w:rPr>
              <w:t xml:space="preserve">To have a function capable of </w:t>
            </w:r>
            <w:proofErr w:type="gramStart"/>
            <w:r w:rsidRPr="00ED6127">
              <w:rPr>
                <w:lang w:eastAsia="ja-JP"/>
              </w:rPr>
              <w:t>discriminating</w:t>
            </w:r>
            <w:proofErr w:type="gramEnd"/>
            <w:r w:rsidRPr="00ED6127">
              <w:rPr>
                <w:lang w:eastAsia="ja-JP"/>
              </w:rPr>
              <w:t xml:space="preserve"> a reflected wave of a radio wave transmitted by its own station from a radio wave transmitted by another radio station by </w:t>
            </w:r>
            <w:proofErr w:type="gramStart"/>
            <w:r w:rsidRPr="00ED6127">
              <w:rPr>
                <w:lang w:eastAsia="ja-JP"/>
              </w:rPr>
              <w:t>discriminating</w:t>
            </w:r>
            <w:proofErr w:type="gramEnd"/>
            <w:r w:rsidRPr="00ED6127">
              <w:rPr>
                <w:lang w:eastAsia="ja-JP"/>
              </w:rPr>
              <w:t xml:space="preserve"> a modulation system and other characteristics of a received radio wave.</w:t>
            </w:r>
          </w:p>
        </w:tc>
      </w:tr>
    </w:tbl>
    <w:p w14:paraId="6349247F" w14:textId="77777777" w:rsidR="00FB1378" w:rsidRPr="00ED6127" w:rsidRDefault="00FB1378" w:rsidP="00FB1378">
      <w:pPr>
        <w:pStyle w:val="ListParagraph"/>
        <w:spacing w:before="120"/>
        <w:ind w:left="1230"/>
        <w:rPr>
          <w:rFonts w:eastAsia="MS Mincho"/>
          <w:lang w:eastAsia="ja-JP"/>
        </w:rPr>
      </w:pPr>
    </w:p>
    <w:p w14:paraId="0809FA40" w14:textId="77777777" w:rsidR="00FB1378" w:rsidRPr="00ED6127" w:rsidRDefault="00FB1378" w:rsidP="00FB1378">
      <w:pPr>
        <w:pStyle w:val="ListParagraph"/>
        <w:numPr>
          <w:ilvl w:val="0"/>
          <w:numId w:val="27"/>
        </w:numPr>
        <w:spacing w:before="120"/>
        <w:rPr>
          <w:rFonts w:eastAsia="MS Mincho"/>
          <w:lang w:eastAsia="ja-JP"/>
        </w:rPr>
      </w:pPr>
      <w:r w:rsidRPr="00ED6127">
        <w:rPr>
          <w:rFonts w:eastAsia="MS Mincho" w:hint="eastAsia"/>
          <w:lang w:eastAsia="ja-JP"/>
        </w:rPr>
        <w:t>2</w:t>
      </w:r>
      <w:r w:rsidRPr="00ED6127">
        <w:rPr>
          <w:rFonts w:eastAsia="MS Mincho"/>
          <w:lang w:eastAsia="ja-JP"/>
        </w:rPr>
        <w:t>6GHz UWB</w:t>
      </w:r>
    </w:p>
    <w:p w14:paraId="01D22220" w14:textId="77777777"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There is no standard, and the regulations are summarized in TELEC-T317.</w:t>
      </w:r>
    </w:p>
    <w:tbl>
      <w:tblPr>
        <w:tblStyle w:val="TableGrid"/>
        <w:tblW w:w="0" w:type="auto"/>
        <w:tblInd w:w="1271" w:type="dxa"/>
        <w:tblLook w:val="04A0" w:firstRow="1" w:lastRow="0" w:firstColumn="1" w:lastColumn="0" w:noHBand="0" w:noVBand="1"/>
      </w:tblPr>
      <w:tblGrid>
        <w:gridCol w:w="2832"/>
        <w:gridCol w:w="5060"/>
      </w:tblGrid>
      <w:tr w:rsidR="00FB1378" w:rsidRPr="00ED6127" w14:paraId="587DC0D5"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7573D3EE" w14:textId="7BE038D7" w:rsidR="00FB1378" w:rsidRPr="00ED6127" w:rsidRDefault="004072F7" w:rsidP="001D2C32">
            <w:pPr>
              <w:rPr>
                <w:lang w:eastAsia="ja-JP"/>
              </w:rPr>
            </w:pPr>
            <w:r>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t>
            </w:r>
          </w:p>
        </w:tc>
        <w:tc>
          <w:tcPr>
            <w:tcW w:w="5060" w:type="dxa"/>
            <w:tcBorders>
              <w:top w:val="single" w:sz="4" w:space="0" w:color="auto"/>
              <w:left w:val="single" w:sz="4" w:space="0" w:color="auto"/>
              <w:bottom w:val="single" w:sz="4" w:space="0" w:color="auto"/>
              <w:right w:val="single" w:sz="4" w:space="0" w:color="auto"/>
            </w:tcBorders>
            <w:hideMark/>
          </w:tcPr>
          <w:p w14:paraId="7796350A" w14:textId="6C1A9376" w:rsidR="00FB1378" w:rsidRPr="00ED6127" w:rsidRDefault="00FB1378" w:rsidP="001D2C32">
            <w:pPr>
              <w:rPr>
                <w:lang w:eastAsia="ja-JP"/>
              </w:rPr>
            </w:pPr>
            <w:r w:rsidRPr="00ED6127">
              <w:rPr>
                <w:lang w:eastAsia="ja-JP"/>
              </w:rPr>
              <w:t>24.25</w:t>
            </w:r>
            <w:r w:rsidR="009953E9" w:rsidRPr="00ED6127">
              <w:rPr>
                <w:lang w:eastAsia="ja-JP"/>
              </w:rPr>
              <w:t>–</w:t>
            </w:r>
            <w:r w:rsidRPr="00ED6127">
              <w:rPr>
                <w:lang w:eastAsia="ja-JP"/>
              </w:rPr>
              <w:t>29.0 GHz</w:t>
            </w:r>
          </w:p>
        </w:tc>
      </w:tr>
      <w:tr w:rsidR="00FB1378" w:rsidRPr="00ED6127" w14:paraId="10A6E75B"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6B5BA37D" w14:textId="454E179E" w:rsidR="00FB1378" w:rsidRPr="00ED6127" w:rsidRDefault="004072F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P</w:t>
            </w:r>
            <w:r w:rsidR="00FB1378" w:rsidRPr="00ED6127">
              <w:rPr>
                <w:lang w:eastAsia="ja-JP"/>
              </w:rPr>
              <w:t>ower</w:t>
            </w:r>
          </w:p>
        </w:tc>
        <w:tc>
          <w:tcPr>
            <w:tcW w:w="5060" w:type="dxa"/>
            <w:tcBorders>
              <w:top w:val="single" w:sz="4" w:space="0" w:color="auto"/>
              <w:left w:val="single" w:sz="4" w:space="0" w:color="auto"/>
              <w:bottom w:val="single" w:sz="4" w:space="0" w:color="auto"/>
              <w:right w:val="single" w:sz="4" w:space="0" w:color="auto"/>
            </w:tcBorders>
            <w:hideMark/>
          </w:tcPr>
          <w:p w14:paraId="359BD2C5" w14:textId="20E8FBAB" w:rsidR="00FB1378" w:rsidRPr="00ED6127" w:rsidRDefault="00FB1378" w:rsidP="001D2C32">
            <w:pPr>
              <w:rPr>
                <w:lang w:eastAsia="ja-JP"/>
              </w:rPr>
            </w:pPr>
            <w:r w:rsidRPr="00ED6127">
              <w:rPr>
                <w:lang w:eastAsia="ja-JP"/>
              </w:rPr>
              <w:t>Average power: -41.3</w:t>
            </w:r>
            <w:r w:rsidR="00BF38C5" w:rsidRPr="00ED6127">
              <w:rPr>
                <w:rFonts w:eastAsia="MS Mincho" w:hint="eastAsia"/>
                <w:lang w:eastAsia="ja-JP"/>
              </w:rPr>
              <w:t xml:space="preserve"> </w:t>
            </w:r>
            <w:r w:rsidRPr="00ED6127">
              <w:rPr>
                <w:lang w:eastAsia="ja-JP"/>
              </w:rPr>
              <w:t>dBm/MHz</w:t>
            </w:r>
          </w:p>
          <w:p w14:paraId="35F199D2" w14:textId="5FECD2E0" w:rsidR="00FB1378" w:rsidRPr="00ED6127" w:rsidRDefault="007C36B9" w:rsidP="001D2C32">
            <w:pPr>
              <w:rPr>
                <w:lang w:eastAsia="ja-JP"/>
              </w:rPr>
            </w:pPr>
            <w:r>
              <w:rPr>
                <w:rFonts w:eastAsia="MS Mincho" w:hint="eastAsia"/>
                <w:lang w:eastAsia="ja-JP"/>
              </w:rPr>
              <w:t>Peak</w:t>
            </w:r>
            <w:r w:rsidR="00FB1378" w:rsidRPr="00ED6127">
              <w:rPr>
                <w:lang w:eastAsia="ja-JP"/>
              </w:rPr>
              <w:t xml:space="preserve"> Power: 0</w:t>
            </w:r>
            <w:r w:rsidR="00BF38C5" w:rsidRPr="00ED6127">
              <w:rPr>
                <w:rFonts w:eastAsia="MS Mincho" w:hint="eastAsia"/>
                <w:lang w:eastAsia="ja-JP"/>
              </w:rPr>
              <w:t xml:space="preserve"> </w:t>
            </w:r>
            <w:r w:rsidR="00FB1378" w:rsidRPr="00ED6127">
              <w:rPr>
                <w:lang w:eastAsia="ja-JP"/>
              </w:rPr>
              <w:t>dBm/50 MHz</w:t>
            </w:r>
          </w:p>
        </w:tc>
      </w:tr>
      <w:tr w:rsidR="00FB1378" w:rsidRPr="00ED6127" w14:paraId="241977DB"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6E064E45" w14:textId="76B81539" w:rsidR="00FB1378" w:rsidRPr="00ED6127" w:rsidRDefault="00FB1378" w:rsidP="001D2C32">
            <w:pPr>
              <w:rPr>
                <w:lang w:eastAsia="ja-JP"/>
              </w:rPr>
            </w:pPr>
            <w:r w:rsidRPr="00ED6127">
              <w:rPr>
                <w:lang w:eastAsia="ja-JP"/>
              </w:rPr>
              <w:t xml:space="preserve">Allowable </w:t>
            </w:r>
            <w:r w:rsidR="00E37AD9">
              <w:rPr>
                <w:rFonts w:eastAsia="MS Mincho" w:hint="eastAsia"/>
                <w:lang w:eastAsia="ja-JP"/>
              </w:rPr>
              <w:t>D</w:t>
            </w:r>
            <w:r w:rsidRPr="00ED6127">
              <w:rPr>
                <w:lang w:eastAsia="ja-JP"/>
              </w:rPr>
              <w:t xml:space="preserve">eviation of </w:t>
            </w:r>
            <w:r w:rsidR="00E37AD9">
              <w:rPr>
                <w:rFonts w:eastAsia="MS Mincho" w:hint="eastAsia"/>
                <w:lang w:eastAsia="ja-JP"/>
              </w:rPr>
              <w:t>A</w:t>
            </w:r>
            <w:r w:rsidRPr="00ED6127">
              <w:rPr>
                <w:lang w:eastAsia="ja-JP"/>
              </w:rPr>
              <w:t xml:space="preserve">ntenna </w:t>
            </w:r>
            <w:r w:rsidR="00E37AD9">
              <w:rPr>
                <w:rFonts w:eastAsia="MS Mincho" w:hint="eastAsia"/>
                <w:lang w:eastAsia="ja-JP"/>
              </w:rPr>
              <w:t>P</w:t>
            </w:r>
            <w:r w:rsidRPr="00ED6127">
              <w:rPr>
                <w:lang w:eastAsia="ja-JP"/>
              </w:rPr>
              <w:t>ower</w:t>
            </w:r>
          </w:p>
        </w:tc>
        <w:tc>
          <w:tcPr>
            <w:tcW w:w="5060" w:type="dxa"/>
            <w:tcBorders>
              <w:top w:val="single" w:sz="4" w:space="0" w:color="auto"/>
              <w:left w:val="single" w:sz="4" w:space="0" w:color="auto"/>
              <w:bottom w:val="single" w:sz="4" w:space="0" w:color="auto"/>
              <w:right w:val="single" w:sz="4" w:space="0" w:color="auto"/>
            </w:tcBorders>
            <w:hideMark/>
          </w:tcPr>
          <w:p w14:paraId="02F5A076" w14:textId="74436FEE" w:rsidR="00FB1378" w:rsidRPr="00ED6127" w:rsidRDefault="00FB1378" w:rsidP="001D2C32">
            <w:pPr>
              <w:rPr>
                <w:lang w:eastAsia="ja-JP"/>
              </w:rPr>
            </w:pPr>
            <w:r w:rsidRPr="00ED6127">
              <w:rPr>
                <w:lang w:eastAsia="ja-JP"/>
              </w:rPr>
              <w:t>+20</w:t>
            </w:r>
            <w:r w:rsidR="00BF38C5" w:rsidRPr="00ED6127">
              <w:rPr>
                <w:rFonts w:eastAsia="MS Mincho" w:hint="eastAsia"/>
                <w:lang w:eastAsia="ja-JP"/>
              </w:rPr>
              <w:t xml:space="preserve"> </w:t>
            </w:r>
            <w:r w:rsidRPr="00ED6127">
              <w:rPr>
                <w:lang w:eastAsia="ja-JP"/>
              </w:rPr>
              <w:t>%</w:t>
            </w:r>
          </w:p>
        </w:tc>
      </w:tr>
      <w:tr w:rsidR="00FB1378" w:rsidRPr="00ED6127" w14:paraId="3CC0233B"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0017CDC1" w14:textId="76AEE9F4" w:rsidR="00FB1378" w:rsidRPr="00ED6127" w:rsidRDefault="004072F7" w:rsidP="001D2C32">
            <w:pPr>
              <w:rPr>
                <w:lang w:eastAsia="ja-JP"/>
              </w:rPr>
            </w:pPr>
            <w:r>
              <w:rPr>
                <w:rFonts w:eastAsia="MS Mincho" w:hint="eastAsia"/>
                <w:lang w:eastAsia="ja-JP"/>
              </w:rPr>
              <w:t>O</w:t>
            </w:r>
            <w:r w:rsidR="00FB1378" w:rsidRPr="00ED6127">
              <w:rPr>
                <w:lang w:eastAsia="ja-JP"/>
              </w:rPr>
              <w:t xml:space="preserve">ccupied </w:t>
            </w:r>
            <w:r w:rsidR="00E37AD9">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andwidth</w:t>
            </w:r>
          </w:p>
        </w:tc>
        <w:tc>
          <w:tcPr>
            <w:tcW w:w="5060" w:type="dxa"/>
            <w:tcBorders>
              <w:top w:val="single" w:sz="4" w:space="0" w:color="auto"/>
              <w:left w:val="single" w:sz="4" w:space="0" w:color="auto"/>
              <w:bottom w:val="single" w:sz="4" w:space="0" w:color="auto"/>
              <w:right w:val="single" w:sz="4" w:space="0" w:color="auto"/>
            </w:tcBorders>
            <w:hideMark/>
          </w:tcPr>
          <w:p w14:paraId="2C3D0A47" w14:textId="0948F0A8" w:rsidR="00FB1378" w:rsidRPr="00ED6127" w:rsidRDefault="00FB1378" w:rsidP="001D2C32">
            <w:pPr>
              <w:rPr>
                <w:lang w:eastAsia="ja-JP"/>
              </w:rPr>
            </w:pPr>
            <w:r w:rsidRPr="00ED6127">
              <w:rPr>
                <w:lang w:eastAsia="ja-JP"/>
              </w:rPr>
              <w:t>4.75</w:t>
            </w:r>
            <w:r w:rsidR="00BF38C5" w:rsidRPr="00ED6127">
              <w:rPr>
                <w:rFonts w:eastAsia="MS Mincho" w:hint="eastAsia"/>
                <w:lang w:eastAsia="ja-JP"/>
              </w:rPr>
              <w:t xml:space="preserve"> </w:t>
            </w:r>
            <w:r w:rsidRPr="00ED6127">
              <w:rPr>
                <w:lang w:eastAsia="ja-JP"/>
              </w:rPr>
              <w:t>GHz</w:t>
            </w:r>
          </w:p>
        </w:tc>
      </w:tr>
      <w:tr w:rsidR="00FB1378" w:rsidRPr="00ED6127" w14:paraId="4D88BB99" w14:textId="77777777" w:rsidTr="00390D0F">
        <w:trPr>
          <w:trHeight w:val="561"/>
        </w:trPr>
        <w:tc>
          <w:tcPr>
            <w:tcW w:w="2832" w:type="dxa"/>
            <w:tcBorders>
              <w:top w:val="single" w:sz="4" w:space="0" w:color="auto"/>
              <w:left w:val="single" w:sz="4" w:space="0" w:color="auto"/>
              <w:bottom w:val="single" w:sz="4" w:space="0" w:color="auto"/>
              <w:right w:val="single" w:sz="4" w:space="0" w:color="auto"/>
            </w:tcBorders>
            <w:hideMark/>
          </w:tcPr>
          <w:p w14:paraId="321462F4" w14:textId="3E3454BF" w:rsidR="00FB1378" w:rsidRPr="00ED6127" w:rsidRDefault="00632697" w:rsidP="001D2C32">
            <w:pPr>
              <w:rPr>
                <w:lang w:eastAsia="ja-JP"/>
              </w:rPr>
            </w:pPr>
            <w:r>
              <w:rPr>
                <w:rFonts w:eastAsia="MS Mincho" w:hint="eastAsia"/>
                <w:lang w:eastAsia="ja-JP"/>
              </w:rPr>
              <w:t>S</w:t>
            </w:r>
            <w:r w:rsidR="00FB1378" w:rsidRPr="00ED6127">
              <w:rPr>
                <w:lang w:eastAsia="ja-JP"/>
              </w:rPr>
              <w:t xml:space="preserve">pread </w:t>
            </w:r>
            <w:r w:rsidR="00E37AD9">
              <w:rPr>
                <w:rFonts w:eastAsia="MS Mincho" w:hint="eastAsia"/>
                <w:lang w:eastAsia="ja-JP"/>
              </w:rPr>
              <w:t>B</w:t>
            </w:r>
            <w:r w:rsidR="00FB1378" w:rsidRPr="00ED6127">
              <w:rPr>
                <w:lang w:eastAsia="ja-JP"/>
              </w:rPr>
              <w:t>andwidth</w:t>
            </w:r>
          </w:p>
        </w:tc>
        <w:tc>
          <w:tcPr>
            <w:tcW w:w="5060" w:type="dxa"/>
            <w:tcBorders>
              <w:top w:val="single" w:sz="4" w:space="0" w:color="auto"/>
              <w:left w:val="single" w:sz="4" w:space="0" w:color="auto"/>
              <w:bottom w:val="single" w:sz="4" w:space="0" w:color="auto"/>
              <w:right w:val="single" w:sz="4" w:space="0" w:color="auto"/>
            </w:tcBorders>
            <w:hideMark/>
          </w:tcPr>
          <w:p w14:paraId="53250048" w14:textId="77777777" w:rsidR="00FB1378" w:rsidRPr="00ED6127" w:rsidRDefault="00FB1378" w:rsidP="001D2C32">
            <w:pPr>
              <w:rPr>
                <w:lang w:eastAsia="ja-JP"/>
              </w:rPr>
            </w:pPr>
            <w:r w:rsidRPr="00ED6127">
              <w:rPr>
                <w:lang w:eastAsia="ja-JP"/>
              </w:rPr>
              <w:t>450 MHz or higher</w:t>
            </w:r>
          </w:p>
        </w:tc>
      </w:tr>
      <w:tr w:rsidR="006615A3" w:rsidRPr="00ED6127" w14:paraId="02A4C719" w14:textId="77777777" w:rsidTr="00390D0F">
        <w:trPr>
          <w:trHeight w:val="1973"/>
        </w:trPr>
        <w:tc>
          <w:tcPr>
            <w:tcW w:w="2832" w:type="dxa"/>
            <w:tcBorders>
              <w:top w:val="single" w:sz="4" w:space="0" w:color="auto"/>
              <w:left w:val="single" w:sz="4" w:space="0" w:color="auto"/>
              <w:bottom w:val="single" w:sz="4" w:space="0" w:color="auto"/>
              <w:right w:val="single" w:sz="4" w:space="0" w:color="auto"/>
            </w:tcBorders>
          </w:tcPr>
          <w:p w14:paraId="29F11AEE" w14:textId="59F1C22D" w:rsidR="006615A3" w:rsidRDefault="006615A3" w:rsidP="006615A3">
            <w:pPr>
              <w:rPr>
                <w:rFonts w:eastAsia="MS Mincho"/>
                <w:lang w:eastAsia="ja-JP"/>
              </w:rPr>
            </w:pPr>
            <w:r>
              <w:rPr>
                <w:rFonts w:eastAsia="MS Mincho" w:hint="eastAsia"/>
                <w:lang w:eastAsia="ja-JP"/>
              </w:rPr>
              <w:t>U</w:t>
            </w:r>
            <w:r w:rsidRPr="00ED6127">
              <w:rPr>
                <w:lang w:eastAsia="ja-JP"/>
              </w:rPr>
              <w:t>nwanted Emissions</w:t>
            </w:r>
          </w:p>
        </w:tc>
        <w:tc>
          <w:tcPr>
            <w:tcW w:w="5060" w:type="dxa"/>
            <w:tcBorders>
              <w:top w:val="single" w:sz="4" w:space="0" w:color="auto"/>
              <w:left w:val="single" w:sz="4" w:space="0" w:color="auto"/>
              <w:bottom w:val="single" w:sz="4" w:space="0" w:color="auto"/>
              <w:right w:val="single" w:sz="4" w:space="0" w:color="auto"/>
            </w:tcBorders>
          </w:tcPr>
          <w:p w14:paraId="5480264A" w14:textId="75461FC3" w:rsidR="006615A3" w:rsidRPr="00ED6127" w:rsidRDefault="006615A3" w:rsidP="006615A3">
            <w:pPr>
              <w:rPr>
                <w:lang w:eastAsia="ja-JP"/>
              </w:rPr>
            </w:pPr>
            <w:r w:rsidRPr="00ED6127">
              <w:rPr>
                <w:lang w:eastAsia="ja-JP"/>
              </w:rPr>
              <w:t xml:space="preserve">with </w:t>
            </w:r>
            <w:r>
              <w:rPr>
                <w:rFonts w:eastAsia="MS Mincho" w:hint="eastAsia"/>
                <w:lang w:eastAsia="ja-JP"/>
              </w:rPr>
              <w:t>peak</w:t>
            </w:r>
            <w:r w:rsidRPr="00ED6127">
              <w:rPr>
                <w:lang w:eastAsia="ja-JP"/>
              </w:rPr>
              <w:t xml:space="preserve"> power</w:t>
            </w:r>
          </w:p>
          <w:p w14:paraId="1B35EC24" w14:textId="77777777" w:rsidR="006615A3" w:rsidRPr="00ED6127" w:rsidRDefault="006615A3" w:rsidP="006615A3">
            <w:pPr>
              <w:rPr>
                <w:lang w:eastAsia="ja-JP"/>
              </w:rPr>
            </w:pPr>
            <w:r w:rsidRPr="00ED6127">
              <w:rPr>
                <w:lang w:eastAsia="ja-JP"/>
              </w:rPr>
              <w:t>Less than 24.25 GHz: -54</w:t>
            </w:r>
            <w:r w:rsidRPr="00ED6127">
              <w:rPr>
                <w:rFonts w:eastAsia="MS Mincho" w:hint="eastAsia"/>
                <w:lang w:eastAsia="ja-JP"/>
              </w:rPr>
              <w:t xml:space="preserve"> </w:t>
            </w:r>
            <w:r w:rsidRPr="00ED6127">
              <w:rPr>
                <w:lang w:eastAsia="ja-JP"/>
              </w:rPr>
              <w:t>dBm/MHz</w:t>
            </w:r>
          </w:p>
          <w:p w14:paraId="7EB0F36C" w14:textId="77777777" w:rsidR="006615A3" w:rsidRPr="00ED6127" w:rsidRDefault="006615A3" w:rsidP="006615A3">
            <w:pPr>
              <w:rPr>
                <w:lang w:eastAsia="ja-JP"/>
              </w:rPr>
            </w:pPr>
            <w:r w:rsidRPr="00ED6127">
              <w:rPr>
                <w:lang w:eastAsia="ja-JP"/>
              </w:rPr>
              <w:t>29.0 GHz to 36.625 GHz: -54</w:t>
            </w:r>
            <w:r w:rsidRPr="00ED6127">
              <w:rPr>
                <w:rFonts w:eastAsia="MS Mincho" w:hint="eastAsia"/>
                <w:lang w:eastAsia="ja-JP"/>
              </w:rPr>
              <w:t xml:space="preserve"> </w:t>
            </w:r>
            <w:r w:rsidRPr="00ED6127">
              <w:rPr>
                <w:lang w:eastAsia="ja-JP"/>
              </w:rPr>
              <w:t>dBm/MHz</w:t>
            </w:r>
          </w:p>
          <w:p w14:paraId="657767F9" w14:textId="08FFE42B" w:rsidR="006615A3" w:rsidRPr="00ED6127" w:rsidRDefault="006615A3" w:rsidP="006615A3">
            <w:pPr>
              <w:rPr>
                <w:lang w:eastAsia="ja-JP"/>
              </w:rPr>
            </w:pPr>
            <w:r w:rsidRPr="00ED6127">
              <w:rPr>
                <w:lang w:eastAsia="ja-JP"/>
              </w:rPr>
              <w:t>36.625 GHz or</w:t>
            </w:r>
            <w:r>
              <w:rPr>
                <w:rFonts w:eastAsia="MS Mincho" w:hint="eastAsia"/>
                <w:lang w:eastAsia="ja-JP"/>
              </w:rPr>
              <w:t xml:space="preserve"> </w:t>
            </w:r>
            <w:r w:rsidR="00390D0F">
              <w:rPr>
                <w:rFonts w:eastAsia="MS Mincho"/>
                <w:lang w:eastAsia="ja-JP"/>
              </w:rPr>
              <w:t>higher</w:t>
            </w:r>
            <w:r w:rsidR="00390D0F" w:rsidDel="006615A3">
              <w:rPr>
                <w:rFonts w:eastAsia="MS Mincho"/>
                <w:lang w:eastAsia="ja-JP"/>
              </w:rPr>
              <w:t>:</w:t>
            </w:r>
            <w:r w:rsidRPr="00ED6127">
              <w:rPr>
                <w:lang w:eastAsia="ja-JP"/>
              </w:rPr>
              <w:t xml:space="preserve"> -44 dBm/MHz</w:t>
            </w:r>
          </w:p>
          <w:p w14:paraId="30DCB178" w14:textId="77777777" w:rsidR="006615A3" w:rsidRPr="00ED6127" w:rsidRDefault="006615A3" w:rsidP="006615A3">
            <w:pPr>
              <w:rPr>
                <w:lang w:eastAsia="ja-JP"/>
              </w:rPr>
            </w:pPr>
            <w:r w:rsidRPr="00ED6127">
              <w:rPr>
                <w:lang w:eastAsia="ja-JP"/>
              </w:rPr>
              <w:t>48.10 GHz to 48.50 GHz: -44 dBm/MHz (Note)</w:t>
            </w:r>
          </w:p>
          <w:p w14:paraId="1D9125A8" w14:textId="77777777" w:rsidR="006615A3" w:rsidRPr="00ED6127" w:rsidRDefault="006615A3" w:rsidP="006615A3">
            <w:pPr>
              <w:rPr>
                <w:lang w:eastAsia="ja-JP"/>
              </w:rPr>
            </w:pPr>
            <w:r w:rsidRPr="00ED6127">
              <w:rPr>
                <w:lang w:eastAsia="ja-JP"/>
              </w:rPr>
              <w:t>52.00 GHz to 52.50 GHz: -44 dBm/MHz (Note)</w:t>
            </w:r>
          </w:p>
          <w:p w14:paraId="21A2EE82" w14:textId="5FB0579B" w:rsidR="006615A3" w:rsidRPr="00ED6127" w:rsidRDefault="00390D0F" w:rsidP="006615A3">
            <w:pPr>
              <w:rPr>
                <w:lang w:eastAsia="ja-JP"/>
              </w:rPr>
            </w:pPr>
            <w:r w:rsidRPr="00ED6127">
              <w:rPr>
                <w:lang w:eastAsia="ja-JP"/>
              </w:rPr>
              <w:t>Note: -</w:t>
            </w:r>
            <w:r w:rsidR="006615A3" w:rsidRPr="00ED6127">
              <w:rPr>
                <w:lang w:eastAsia="ja-JP"/>
              </w:rPr>
              <w:t>26 dBm/MHz for any 5 waves</w:t>
            </w:r>
          </w:p>
        </w:tc>
      </w:tr>
      <w:tr w:rsidR="00FB1378" w:rsidRPr="00ED6127" w14:paraId="7CC5BDFD"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7C7C960C" w14:textId="083E9A93" w:rsidR="00FB1378" w:rsidRPr="00ED6127" w:rsidRDefault="00632697" w:rsidP="001D2C32">
            <w:pPr>
              <w:rPr>
                <w:lang w:eastAsia="ja-JP"/>
              </w:rPr>
            </w:pPr>
            <w:r>
              <w:rPr>
                <w:rFonts w:eastAsia="MS Mincho" w:hint="eastAsia"/>
                <w:lang w:eastAsia="ja-JP"/>
              </w:rPr>
              <w:t>S</w:t>
            </w:r>
            <w:r w:rsidR="00FB1378" w:rsidRPr="00ED6127">
              <w:rPr>
                <w:lang w:eastAsia="ja-JP"/>
              </w:rPr>
              <w:t xml:space="preserve">econdary </w:t>
            </w:r>
            <w:r w:rsidR="00E37AD9">
              <w:rPr>
                <w:rFonts w:eastAsia="MS Mincho" w:hint="eastAsia"/>
                <w:lang w:eastAsia="ja-JP"/>
              </w:rPr>
              <w:t>L</w:t>
            </w:r>
            <w:r w:rsidR="00FB1378" w:rsidRPr="00ED6127">
              <w:rPr>
                <w:lang w:eastAsia="ja-JP"/>
              </w:rPr>
              <w:t>aunch</w:t>
            </w:r>
          </w:p>
          <w:p w14:paraId="529557C0" w14:textId="77777777" w:rsidR="00FB1378" w:rsidRPr="00ED6127" w:rsidRDefault="00FB1378" w:rsidP="001D2C32">
            <w:pPr>
              <w:rPr>
                <w:lang w:eastAsia="ja-JP"/>
              </w:rPr>
            </w:pPr>
            <w:r w:rsidRPr="00ED6127">
              <w:rPr>
                <w:lang w:eastAsia="ja-JP"/>
              </w:rPr>
              <w:t>Incidental Emissions</w:t>
            </w:r>
          </w:p>
        </w:tc>
        <w:tc>
          <w:tcPr>
            <w:tcW w:w="5060" w:type="dxa"/>
            <w:tcBorders>
              <w:top w:val="single" w:sz="4" w:space="0" w:color="auto"/>
              <w:left w:val="single" w:sz="4" w:space="0" w:color="auto"/>
              <w:bottom w:val="single" w:sz="4" w:space="0" w:color="auto"/>
              <w:right w:val="single" w:sz="4" w:space="0" w:color="auto"/>
            </w:tcBorders>
            <w:hideMark/>
          </w:tcPr>
          <w:p w14:paraId="4654314C" w14:textId="33DDC2BD" w:rsidR="00FB1378" w:rsidRPr="00ED6127" w:rsidRDefault="00FB1378" w:rsidP="001D2C32">
            <w:pPr>
              <w:rPr>
                <w:lang w:eastAsia="ja-JP"/>
              </w:rPr>
            </w:pPr>
            <w:r w:rsidRPr="00ED6127">
              <w:rPr>
                <w:lang w:eastAsia="ja-JP"/>
              </w:rPr>
              <w:t>Less than 36.625 GHz: -54</w:t>
            </w:r>
            <w:r w:rsidR="00BF38C5" w:rsidRPr="00ED6127">
              <w:rPr>
                <w:rFonts w:eastAsia="MS Mincho" w:hint="eastAsia"/>
                <w:lang w:eastAsia="ja-JP"/>
              </w:rPr>
              <w:t xml:space="preserve"> </w:t>
            </w:r>
            <w:r w:rsidRPr="00ED6127">
              <w:rPr>
                <w:lang w:eastAsia="ja-JP"/>
              </w:rPr>
              <w:t>dBm/MHz</w:t>
            </w:r>
          </w:p>
          <w:p w14:paraId="26F41491" w14:textId="64BCB6C4" w:rsidR="00FB1378" w:rsidRPr="00ED6127" w:rsidRDefault="00FB1378" w:rsidP="001D2C32">
            <w:pPr>
              <w:rPr>
                <w:lang w:eastAsia="ja-JP"/>
              </w:rPr>
            </w:pPr>
            <w:r w:rsidRPr="00ED6127">
              <w:rPr>
                <w:lang w:eastAsia="ja-JP"/>
              </w:rPr>
              <w:t xml:space="preserve">36.625 GHz or </w:t>
            </w:r>
            <w:r w:rsidR="007C36B9">
              <w:rPr>
                <w:rFonts w:eastAsia="MS Mincho" w:hint="eastAsia"/>
                <w:lang w:eastAsia="ja-JP"/>
              </w:rPr>
              <w:t>higher</w:t>
            </w:r>
            <w:r w:rsidRPr="00ED6127">
              <w:rPr>
                <w:lang w:eastAsia="ja-JP"/>
              </w:rPr>
              <w:t>: -44 dBm/MHz</w:t>
            </w:r>
          </w:p>
        </w:tc>
      </w:tr>
      <w:tr w:rsidR="00FB1378" w:rsidRPr="00ED6127" w14:paraId="200D5DFE" w14:textId="77777777" w:rsidTr="00390D0F">
        <w:tc>
          <w:tcPr>
            <w:tcW w:w="2832" w:type="dxa"/>
            <w:tcBorders>
              <w:top w:val="single" w:sz="4" w:space="0" w:color="auto"/>
              <w:left w:val="single" w:sz="4" w:space="0" w:color="auto"/>
              <w:bottom w:val="single" w:sz="4" w:space="0" w:color="auto"/>
              <w:right w:val="single" w:sz="4" w:space="0" w:color="auto"/>
            </w:tcBorders>
            <w:hideMark/>
          </w:tcPr>
          <w:p w14:paraId="49167F68" w14:textId="76C80019" w:rsidR="00FB1378" w:rsidRPr="00ED6127" w:rsidRDefault="0063269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G</w:t>
            </w:r>
            <w:r w:rsidR="00FB1378" w:rsidRPr="00ED6127">
              <w:rPr>
                <w:lang w:eastAsia="ja-JP"/>
              </w:rPr>
              <w:t>ain</w:t>
            </w:r>
          </w:p>
        </w:tc>
        <w:tc>
          <w:tcPr>
            <w:tcW w:w="5060" w:type="dxa"/>
            <w:tcBorders>
              <w:top w:val="single" w:sz="4" w:space="0" w:color="auto"/>
              <w:left w:val="single" w:sz="4" w:space="0" w:color="auto"/>
              <w:bottom w:val="single" w:sz="4" w:space="0" w:color="auto"/>
              <w:right w:val="single" w:sz="4" w:space="0" w:color="auto"/>
            </w:tcBorders>
            <w:hideMark/>
          </w:tcPr>
          <w:p w14:paraId="7F229337" w14:textId="0A04BEDD" w:rsidR="00FB1378" w:rsidRPr="00ED6127" w:rsidRDefault="00FB1378" w:rsidP="001D2C32">
            <w:pPr>
              <w:rPr>
                <w:lang w:eastAsia="ja-JP"/>
              </w:rPr>
            </w:pPr>
            <w:r w:rsidRPr="00ED6127">
              <w:rPr>
                <w:lang w:eastAsia="ja-JP"/>
              </w:rPr>
              <w:t>0</w:t>
            </w:r>
            <w:r w:rsidR="00BF38C5"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w:t>
            </w:r>
          </w:p>
          <w:p w14:paraId="6C76AE66" w14:textId="1F7E8DD7" w:rsidR="00FB1378" w:rsidRPr="00ED6127" w:rsidRDefault="00FB1378" w:rsidP="001D2C32">
            <w:pPr>
              <w:rPr>
                <w:lang w:eastAsia="ja-JP"/>
              </w:rPr>
            </w:pPr>
            <w:r w:rsidRPr="00ED6127">
              <w:rPr>
                <w:lang w:eastAsia="ja-JP"/>
              </w:rPr>
              <w:t>20</w:t>
            </w:r>
            <w:r w:rsidR="00BF38C5" w:rsidRPr="00ED6127">
              <w:rPr>
                <w:rFonts w:eastAsia="MS Mincho" w:hint="eastAsia"/>
                <w:lang w:eastAsia="ja-JP"/>
              </w:rPr>
              <w:t xml:space="preserve"> </w:t>
            </w:r>
            <w:proofErr w:type="spellStart"/>
            <w:r w:rsidRPr="00ED6127">
              <w:rPr>
                <w:lang w:eastAsia="ja-JP"/>
              </w:rPr>
              <w:t>dBi</w:t>
            </w:r>
            <w:proofErr w:type="spellEnd"/>
            <w:r w:rsidRPr="00ED6127">
              <w:rPr>
                <w:lang w:eastAsia="ja-JP"/>
              </w:rPr>
              <w:t xml:space="preserve"> or less when the EIRP is -41.3</w:t>
            </w:r>
            <w:r w:rsidR="00BF38C5" w:rsidRPr="00ED6127">
              <w:rPr>
                <w:rFonts w:eastAsia="MS Mincho" w:hint="eastAsia"/>
                <w:lang w:eastAsia="ja-JP"/>
              </w:rPr>
              <w:t xml:space="preserve"> </w:t>
            </w:r>
            <w:r w:rsidRPr="00ED6127">
              <w:rPr>
                <w:lang w:eastAsia="ja-JP"/>
              </w:rPr>
              <w:t>dBm/MHz or less (average)</w:t>
            </w:r>
          </w:p>
        </w:tc>
      </w:tr>
    </w:tbl>
    <w:p w14:paraId="3BDB9225" w14:textId="77777777" w:rsidR="00FB1378" w:rsidRPr="00ED6127" w:rsidRDefault="00FB1378" w:rsidP="00FB1378">
      <w:pPr>
        <w:pStyle w:val="ListParagraph"/>
        <w:spacing w:before="120"/>
        <w:ind w:left="1232"/>
        <w:rPr>
          <w:rFonts w:eastAsia="MS Mincho"/>
          <w:lang w:eastAsia="ja-JP"/>
        </w:rPr>
      </w:pPr>
    </w:p>
    <w:p w14:paraId="71826A1C" w14:textId="77777777" w:rsidR="00FB1378" w:rsidRPr="00ED6127" w:rsidRDefault="00FB1378" w:rsidP="00FB1378">
      <w:pPr>
        <w:pStyle w:val="ListParagraph"/>
        <w:numPr>
          <w:ilvl w:val="0"/>
          <w:numId w:val="27"/>
        </w:numPr>
        <w:rPr>
          <w:rFonts w:eastAsia="MS Mincho"/>
          <w:lang w:eastAsia="ja-JP"/>
        </w:rPr>
      </w:pPr>
      <w:r w:rsidRPr="00ED6127">
        <w:rPr>
          <w:rFonts w:eastAsia="MS Mincho"/>
          <w:lang w:eastAsia="ja-JP"/>
        </w:rPr>
        <w:t>60 GHz band vehicle interior sensor</w:t>
      </w:r>
    </w:p>
    <w:p w14:paraId="332D97C1" w14:textId="77777777" w:rsidR="00FB1378" w:rsidRPr="00ED6127" w:rsidRDefault="00FB1378" w:rsidP="00FB1378">
      <w:pPr>
        <w:pStyle w:val="ListParagraph"/>
        <w:spacing w:before="120"/>
        <w:ind w:left="1232"/>
        <w:rPr>
          <w:rFonts w:eastAsia="MS Mincho"/>
          <w:lang w:eastAsia="ja-JP"/>
        </w:rPr>
      </w:pPr>
      <w:r w:rsidRPr="00ED6127">
        <w:rPr>
          <w:rFonts w:eastAsia="MS Mincho"/>
          <w:lang w:eastAsia="ja-JP"/>
        </w:rPr>
        <w:t>The standard of 60 GHz band vehicle interior sensor is defined by ARIB STD T-73.</w:t>
      </w:r>
    </w:p>
    <w:tbl>
      <w:tblPr>
        <w:tblStyle w:val="TableGrid"/>
        <w:tblW w:w="0" w:type="auto"/>
        <w:tblInd w:w="1271" w:type="dxa"/>
        <w:tblLook w:val="04A0" w:firstRow="1" w:lastRow="0" w:firstColumn="1" w:lastColumn="0" w:noHBand="0" w:noVBand="1"/>
      </w:tblPr>
      <w:tblGrid>
        <w:gridCol w:w="1701"/>
        <w:gridCol w:w="6181"/>
      </w:tblGrid>
      <w:tr w:rsidR="00FB1378" w:rsidRPr="00ED6127" w14:paraId="27822252"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7238A05" w14:textId="577B0618" w:rsidR="00FB1378" w:rsidRPr="00ED6127" w:rsidRDefault="00632697" w:rsidP="001D2C32">
            <w:pPr>
              <w:rPr>
                <w:lang w:eastAsia="ja-JP"/>
              </w:rPr>
            </w:pPr>
            <w:r>
              <w:rPr>
                <w:rFonts w:eastAsia="MS Mincho" w:hint="eastAsia"/>
                <w:lang w:eastAsia="ja-JP"/>
              </w:rPr>
              <w:t>S</w:t>
            </w:r>
            <w:r w:rsidR="00FB1378" w:rsidRPr="00ED6127">
              <w:rPr>
                <w:lang w:eastAsia="ja-JP"/>
              </w:rPr>
              <w:t xml:space="preserve">tandard </w:t>
            </w:r>
            <w:r w:rsidR="00E37AD9">
              <w:rPr>
                <w:rFonts w:eastAsia="MS Mincho" w:hint="eastAsia"/>
                <w:lang w:eastAsia="ja-JP"/>
              </w:rPr>
              <w:t>S</w:t>
            </w:r>
            <w:r w:rsidR="00FB1378" w:rsidRPr="00ED6127">
              <w:rPr>
                <w:lang w:eastAsia="ja-JP"/>
              </w:rPr>
              <w:t>ystem</w:t>
            </w:r>
          </w:p>
        </w:tc>
        <w:tc>
          <w:tcPr>
            <w:tcW w:w="6181" w:type="dxa"/>
            <w:tcBorders>
              <w:top w:val="single" w:sz="4" w:space="0" w:color="auto"/>
              <w:left w:val="single" w:sz="4" w:space="0" w:color="auto"/>
              <w:bottom w:val="single" w:sz="4" w:space="0" w:color="auto"/>
              <w:right w:val="single" w:sz="4" w:space="0" w:color="auto"/>
            </w:tcBorders>
            <w:hideMark/>
          </w:tcPr>
          <w:p w14:paraId="2972E9E3" w14:textId="5297F95F" w:rsidR="00FB1378" w:rsidRPr="00ED6127" w:rsidRDefault="00FB1378" w:rsidP="001D2C32">
            <w:pPr>
              <w:rPr>
                <w:lang w:eastAsia="ja-JP"/>
              </w:rPr>
            </w:pPr>
            <w:r w:rsidRPr="00ED6127">
              <w:rPr>
                <w:lang w:eastAsia="ja-JP"/>
              </w:rPr>
              <w:t>The transmission signal is frequency modulated in a range of about 4 GHz to 7 GHz out of 57.0</w:t>
            </w:r>
            <w:r w:rsidR="009953E9" w:rsidRPr="00ED6127">
              <w:rPr>
                <w:lang w:eastAsia="ja-JP"/>
              </w:rPr>
              <w:t>–</w:t>
            </w:r>
            <w:r w:rsidRPr="00ED6127">
              <w:rPr>
                <w:lang w:eastAsia="ja-JP"/>
              </w:rPr>
              <w:t>64.0 GHz. Normally, a chirp wave with a frequency sweep of about 10</w:t>
            </w:r>
            <w:r w:rsidR="00BF38C5" w:rsidRPr="00ED6127">
              <w:rPr>
                <w:rFonts w:eastAsia="MS Mincho" w:hint="eastAsia"/>
                <w:lang w:eastAsia="ja-JP"/>
              </w:rPr>
              <w:t xml:space="preserve"> </w:t>
            </w:r>
            <w:proofErr w:type="spellStart"/>
            <w:r w:rsidRPr="00ED6127">
              <w:rPr>
                <w:lang w:eastAsia="ja-JP"/>
              </w:rPr>
              <w:t>μsec</w:t>
            </w:r>
            <w:proofErr w:type="spellEnd"/>
            <w:r w:rsidRPr="00ED6127">
              <w:rPr>
                <w:lang w:eastAsia="ja-JP"/>
              </w:rPr>
              <w:t xml:space="preserve"> is formed, and a chirp signal with a frequency of about 10 to 100 cycles is formed.</w:t>
            </w:r>
          </w:p>
          <w:p w14:paraId="38837DE9" w14:textId="2B4693BF" w:rsidR="00FB1378" w:rsidRPr="00ED6127" w:rsidRDefault="00FB1378" w:rsidP="001D2C32">
            <w:pPr>
              <w:rPr>
                <w:lang w:eastAsia="ja-JP"/>
              </w:rPr>
            </w:pPr>
            <w:r w:rsidRPr="00ED6127">
              <w:rPr>
                <w:lang w:eastAsia="ja-JP"/>
              </w:rPr>
              <w:t>The frequency difference generated by a delay time proportional to the distance of an object is detected by transmitting a signal obtained by frequency conversion of a difference from a received signal by a reflected wave from an object part by a mixer to a digital signal by an AD converter to obtain distance information. Alternatively, the transmission signal is subjected to pulse amplitude modulation so that the occupied frequency band width is about 3 GHz to 7 GHz out of 57.0</w:t>
            </w:r>
            <w:r w:rsidR="009953E9" w:rsidRPr="00ED6127">
              <w:rPr>
                <w:lang w:eastAsia="ja-JP"/>
              </w:rPr>
              <w:t>–</w:t>
            </w:r>
            <w:r w:rsidRPr="00ED6127">
              <w:rPr>
                <w:lang w:eastAsia="ja-JP"/>
              </w:rPr>
              <w:t xml:space="preserve">64.0 GHz. Normally, a pulse of several tens of picoseconds to several nanoseconds width is formed, </w:t>
            </w:r>
            <w:r w:rsidRPr="00ED6127">
              <w:rPr>
                <w:lang w:eastAsia="ja-JP"/>
              </w:rPr>
              <w:lastRenderedPageBreak/>
              <w:t xml:space="preserve">thousands to tens of thousands of pulses are transmitted, a signal obtained by correlating a difference from a received signal by a reflected wave from an object part by a mixer is converted into a digital signal by an AD converter, and an amplitude of the correlation processing signal generated by a delay time proportional to the distance of the object is detected to obtain distance information. </w:t>
            </w:r>
            <w:proofErr w:type="gramStart"/>
            <w:r w:rsidRPr="00ED6127">
              <w:rPr>
                <w:lang w:eastAsia="ja-JP"/>
              </w:rPr>
              <w:t>In order to</w:t>
            </w:r>
            <w:proofErr w:type="gramEnd"/>
            <w:r w:rsidRPr="00ED6127">
              <w:rPr>
                <w:lang w:eastAsia="ja-JP"/>
              </w:rPr>
              <w:t xml:space="preserve"> suppress interference with other systems, the transmission signal is limited to be transmitted only at a time of 10</w:t>
            </w:r>
            <w:r w:rsidR="00BF38C5" w:rsidRPr="00ED6127">
              <w:rPr>
                <w:rFonts w:eastAsia="MS Mincho" w:hint="eastAsia"/>
                <w:lang w:eastAsia="ja-JP"/>
              </w:rPr>
              <w:t xml:space="preserve"> </w:t>
            </w:r>
            <w:r w:rsidRPr="00ED6127">
              <w:rPr>
                <w:lang w:eastAsia="ja-JP"/>
              </w:rPr>
              <w:t>% or less of 33</w:t>
            </w:r>
            <w:r w:rsidR="00BF38C5" w:rsidRPr="00ED6127">
              <w:rPr>
                <w:rFonts w:eastAsia="MS Mincho" w:hint="eastAsia"/>
                <w:lang w:eastAsia="ja-JP"/>
              </w:rPr>
              <w:t xml:space="preserve"> </w:t>
            </w:r>
            <w:r w:rsidRPr="00ED6127">
              <w:rPr>
                <w:lang w:eastAsia="ja-JP"/>
              </w:rPr>
              <w:t>msec. A mechanism is also provided to restrict the transmission signal from being transmitted in a specific situation.</w:t>
            </w:r>
          </w:p>
        </w:tc>
      </w:tr>
      <w:tr w:rsidR="00FB1378" w:rsidRPr="00ED6127" w14:paraId="310A50D0"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466B72FD" w14:textId="6251AE7A" w:rsidR="00FB1378" w:rsidRPr="00ED6127" w:rsidRDefault="00632697" w:rsidP="001D2C32">
            <w:pPr>
              <w:rPr>
                <w:lang w:eastAsia="ja-JP"/>
              </w:rPr>
            </w:pPr>
            <w:r>
              <w:rPr>
                <w:rFonts w:eastAsia="MS Mincho" w:hint="eastAsia"/>
                <w:lang w:eastAsia="ja-JP"/>
              </w:rPr>
              <w:t>O</w:t>
            </w:r>
            <w:r w:rsidR="00FB1378" w:rsidRPr="00ED6127">
              <w:rPr>
                <w:lang w:eastAsia="ja-JP"/>
              </w:rPr>
              <w:t xml:space="preserve">perational </w:t>
            </w:r>
            <w:r w:rsidR="00E37AD9">
              <w:rPr>
                <w:rFonts w:eastAsia="MS Mincho" w:hint="eastAsia"/>
                <w:lang w:eastAsia="ja-JP"/>
              </w:rPr>
              <w:t>F</w:t>
            </w:r>
            <w:r w:rsidR="00FB1378" w:rsidRPr="00ED6127">
              <w:rPr>
                <w:lang w:eastAsia="ja-JP"/>
              </w:rPr>
              <w:t>orm</w:t>
            </w:r>
          </w:p>
        </w:tc>
        <w:tc>
          <w:tcPr>
            <w:tcW w:w="6181" w:type="dxa"/>
            <w:tcBorders>
              <w:top w:val="single" w:sz="4" w:space="0" w:color="auto"/>
              <w:left w:val="single" w:sz="4" w:space="0" w:color="auto"/>
              <w:bottom w:val="single" w:sz="4" w:space="0" w:color="auto"/>
              <w:right w:val="single" w:sz="4" w:space="0" w:color="auto"/>
            </w:tcBorders>
            <w:hideMark/>
          </w:tcPr>
          <w:p w14:paraId="23272D87"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1AD6626B"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3CAFAF3" w14:textId="66FD2371" w:rsidR="00FB1378" w:rsidRPr="00ED6127" w:rsidRDefault="00FB1378" w:rsidP="001D2C32">
            <w:pPr>
              <w:rPr>
                <w:lang w:eastAsia="ja-JP"/>
              </w:rPr>
            </w:pPr>
            <w:r w:rsidRPr="00ED6127">
              <w:rPr>
                <w:lang w:eastAsia="ja-JP"/>
              </w:rPr>
              <w:t xml:space="preserve">Type of </w:t>
            </w:r>
            <w:r w:rsidR="00E37AD9">
              <w:rPr>
                <w:rFonts w:eastAsia="MS Mincho" w:hint="eastAsia"/>
                <w:lang w:eastAsia="ja-JP"/>
              </w:rPr>
              <w:t>R</w:t>
            </w:r>
            <w:r w:rsidRPr="00ED6127">
              <w:rPr>
                <w:lang w:eastAsia="ja-JP"/>
              </w:rPr>
              <w:t xml:space="preserve">adio </w:t>
            </w:r>
            <w:r w:rsidR="00E37AD9">
              <w:rPr>
                <w:rFonts w:eastAsia="MS Mincho" w:hint="eastAsia"/>
                <w:lang w:eastAsia="ja-JP"/>
              </w:rPr>
              <w:t>W</w:t>
            </w:r>
            <w:r w:rsidRPr="00ED6127">
              <w:rPr>
                <w:lang w:eastAsia="ja-JP"/>
              </w:rPr>
              <w:t>ave</w:t>
            </w:r>
          </w:p>
        </w:tc>
        <w:tc>
          <w:tcPr>
            <w:tcW w:w="6181" w:type="dxa"/>
            <w:tcBorders>
              <w:top w:val="single" w:sz="4" w:space="0" w:color="auto"/>
              <w:left w:val="single" w:sz="4" w:space="0" w:color="auto"/>
              <w:bottom w:val="single" w:sz="4" w:space="0" w:color="auto"/>
              <w:right w:val="single" w:sz="4" w:space="0" w:color="auto"/>
            </w:tcBorders>
            <w:hideMark/>
          </w:tcPr>
          <w:p w14:paraId="4D0A2FBE" w14:textId="77777777" w:rsidR="00FB1378" w:rsidRPr="00ED6127" w:rsidRDefault="00FB1378" w:rsidP="001D2C32">
            <w:pPr>
              <w:rPr>
                <w:lang w:eastAsia="ja-JP"/>
              </w:rPr>
            </w:pPr>
            <w:r w:rsidRPr="00ED6127">
              <w:rPr>
                <w:lang w:eastAsia="ja-JP"/>
              </w:rPr>
              <w:t>Radio types shall be F3N or K3N.</w:t>
            </w:r>
          </w:p>
        </w:tc>
      </w:tr>
      <w:tr w:rsidR="00FB1378" w:rsidRPr="00ED6127" w14:paraId="15627798"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D8A66E8" w14:textId="4197EDD7" w:rsidR="00FB1378" w:rsidRPr="00ED6127" w:rsidRDefault="00632697" w:rsidP="001D2C32">
            <w:pPr>
              <w:rPr>
                <w:lang w:eastAsia="ja-JP"/>
              </w:rPr>
            </w:pPr>
            <w:r>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t>
            </w:r>
          </w:p>
        </w:tc>
        <w:tc>
          <w:tcPr>
            <w:tcW w:w="6181" w:type="dxa"/>
            <w:tcBorders>
              <w:top w:val="single" w:sz="4" w:space="0" w:color="auto"/>
              <w:left w:val="single" w:sz="4" w:space="0" w:color="auto"/>
              <w:bottom w:val="single" w:sz="4" w:space="0" w:color="auto"/>
              <w:right w:val="single" w:sz="4" w:space="0" w:color="auto"/>
            </w:tcBorders>
            <w:hideMark/>
          </w:tcPr>
          <w:p w14:paraId="319AA96D" w14:textId="77777777" w:rsidR="00FB1378" w:rsidRPr="00ED6127" w:rsidRDefault="00FB1378" w:rsidP="001D2C32">
            <w:pPr>
              <w:rPr>
                <w:lang w:eastAsia="ja-JP"/>
              </w:rPr>
            </w:pPr>
            <w:r w:rsidRPr="00ED6127">
              <w:rPr>
                <w:lang w:eastAsia="ja-JP"/>
              </w:rPr>
              <w:t>From 57.0 GHz to 64.0 GHz</w:t>
            </w:r>
          </w:p>
        </w:tc>
      </w:tr>
      <w:tr w:rsidR="00FB1378" w:rsidRPr="00ED6127" w14:paraId="0DA4A926"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7D92B025" w14:textId="26D728EB" w:rsidR="00FB1378" w:rsidRPr="00ED6127" w:rsidRDefault="00632697" w:rsidP="001D2C32">
            <w:pPr>
              <w:rPr>
                <w:lang w:eastAsia="ja-JP"/>
              </w:rPr>
            </w:pPr>
            <w:r>
              <w:rPr>
                <w:rFonts w:eastAsia="MS Mincho" w:hint="eastAsia"/>
                <w:lang w:eastAsia="ja-JP"/>
              </w:rPr>
              <w:t>M</w:t>
            </w:r>
            <w:r w:rsidR="00FB1378" w:rsidRPr="00ED6127">
              <w:rPr>
                <w:lang w:eastAsia="ja-JP"/>
              </w:rPr>
              <w:t xml:space="preserve">odulation </w:t>
            </w:r>
            <w:r w:rsidR="00E37AD9">
              <w:rPr>
                <w:rFonts w:eastAsia="MS Mincho" w:hint="eastAsia"/>
                <w:lang w:eastAsia="ja-JP"/>
              </w:rPr>
              <w:t>S</w:t>
            </w:r>
            <w:r w:rsidR="00FB1378" w:rsidRPr="00ED6127">
              <w:rPr>
                <w:lang w:eastAsia="ja-JP"/>
              </w:rPr>
              <w:t>ystem</w:t>
            </w:r>
          </w:p>
        </w:tc>
        <w:tc>
          <w:tcPr>
            <w:tcW w:w="6181" w:type="dxa"/>
            <w:tcBorders>
              <w:top w:val="single" w:sz="4" w:space="0" w:color="auto"/>
              <w:left w:val="single" w:sz="4" w:space="0" w:color="auto"/>
              <w:bottom w:val="single" w:sz="4" w:space="0" w:color="auto"/>
              <w:right w:val="single" w:sz="4" w:space="0" w:color="auto"/>
            </w:tcBorders>
            <w:hideMark/>
          </w:tcPr>
          <w:p w14:paraId="7F7C88E7" w14:textId="77777777" w:rsidR="00FB1378" w:rsidRPr="00ED6127" w:rsidRDefault="00FB1378" w:rsidP="001D2C32">
            <w:pPr>
              <w:rPr>
                <w:lang w:eastAsia="ja-JP"/>
              </w:rPr>
            </w:pPr>
            <w:r w:rsidRPr="00ED6127">
              <w:rPr>
                <w:lang w:eastAsia="ja-JP"/>
              </w:rPr>
              <w:t>a)Frequency modulation and transmission by continuous wave method (excluding intermittent continuous wave method).</w:t>
            </w:r>
          </w:p>
          <w:p w14:paraId="679D03B8" w14:textId="77777777" w:rsidR="00FB1378" w:rsidRPr="00ED6127" w:rsidRDefault="00FB1378" w:rsidP="001D2C32">
            <w:pPr>
              <w:rPr>
                <w:lang w:eastAsia="ja-JP"/>
              </w:rPr>
            </w:pPr>
            <w:r w:rsidRPr="00ED6127">
              <w:rPr>
                <w:lang w:eastAsia="ja-JP"/>
              </w:rPr>
              <w:t>b)To transmit by pulse amplitude modulation.</w:t>
            </w:r>
          </w:p>
        </w:tc>
      </w:tr>
      <w:tr w:rsidR="00FB1378" w:rsidRPr="00ED6127" w14:paraId="68729AD8"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0F9E196" w14:textId="49FB2728" w:rsidR="00FB1378" w:rsidRPr="00ED6127" w:rsidRDefault="0063269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P</w:t>
            </w:r>
            <w:r w:rsidR="00FB1378" w:rsidRPr="00ED6127">
              <w:rPr>
                <w:lang w:eastAsia="ja-JP"/>
              </w:rPr>
              <w:t>ower</w:t>
            </w:r>
          </w:p>
        </w:tc>
        <w:tc>
          <w:tcPr>
            <w:tcW w:w="6181" w:type="dxa"/>
            <w:tcBorders>
              <w:top w:val="single" w:sz="4" w:space="0" w:color="auto"/>
              <w:left w:val="single" w:sz="4" w:space="0" w:color="auto"/>
              <w:bottom w:val="single" w:sz="4" w:space="0" w:color="auto"/>
              <w:right w:val="single" w:sz="4" w:space="0" w:color="auto"/>
            </w:tcBorders>
            <w:hideMark/>
          </w:tcPr>
          <w:p w14:paraId="0D4FF59C" w14:textId="705A8E71" w:rsidR="00FB1378" w:rsidRPr="00ED6127" w:rsidRDefault="00FB1378" w:rsidP="001D2C32">
            <w:pPr>
              <w:rPr>
                <w:lang w:eastAsia="ja-JP"/>
              </w:rPr>
            </w:pPr>
            <w:r w:rsidRPr="00ED6127">
              <w:rPr>
                <w:lang w:eastAsia="ja-JP"/>
              </w:rPr>
              <w:t>a)The antenna power shall be 0.01 W (10</w:t>
            </w:r>
            <w:r w:rsidR="00BF38C5" w:rsidRPr="00ED6127">
              <w:rPr>
                <w:rFonts w:eastAsia="MS Mincho" w:hint="eastAsia"/>
                <w:lang w:eastAsia="ja-JP"/>
              </w:rPr>
              <w:t xml:space="preserve"> </w:t>
            </w:r>
            <w:r w:rsidRPr="00ED6127">
              <w:rPr>
                <w:lang w:eastAsia="ja-JP"/>
              </w:rPr>
              <w:t>dBm) or less when the modulation method is frequency modulation and transmission is performed by continuous wave method (excluding intermittent continuous wave method). The equivalent isotropic radiation power shall not exceed 13</w:t>
            </w:r>
            <w:r w:rsidR="00BF38C5" w:rsidRPr="00ED6127">
              <w:rPr>
                <w:rFonts w:eastAsia="MS Mincho" w:hint="eastAsia"/>
                <w:lang w:eastAsia="ja-JP"/>
              </w:rPr>
              <w:t xml:space="preserve"> </w:t>
            </w:r>
            <w:r w:rsidRPr="00ED6127">
              <w:rPr>
                <w:lang w:eastAsia="ja-JP"/>
              </w:rPr>
              <w:t>dBm.</w:t>
            </w:r>
          </w:p>
          <w:p w14:paraId="4F8E2B67" w14:textId="77777777" w:rsidR="00FB1378" w:rsidRPr="00ED6127" w:rsidRDefault="00FB1378" w:rsidP="001D2C32">
            <w:pPr>
              <w:rPr>
                <w:lang w:eastAsia="ja-JP"/>
              </w:rPr>
            </w:pPr>
            <w:r w:rsidRPr="00ED6127">
              <w:rPr>
                <w:lang w:eastAsia="ja-JP"/>
              </w:rPr>
              <w:t>b)If the modulation scheme transmits by pulse amplitude modulation,</w:t>
            </w:r>
          </w:p>
          <w:p w14:paraId="1C23E992" w14:textId="77777777" w:rsidR="00FB1378" w:rsidRPr="00ED6127" w:rsidRDefault="00FB1378" w:rsidP="001D2C32">
            <w:pPr>
              <w:rPr>
                <w:lang w:eastAsia="ja-JP"/>
              </w:rPr>
            </w:pPr>
            <w:r w:rsidRPr="00ED6127">
              <w:rPr>
                <w:lang w:eastAsia="ja-JP"/>
              </w:rPr>
              <w:t>The peak value of the antenna power shall not exceed 12dBm.</w:t>
            </w:r>
          </w:p>
          <w:p w14:paraId="28C44B6D" w14:textId="495C6851" w:rsidR="00FB1378" w:rsidRPr="00ED6127" w:rsidRDefault="00FB1378" w:rsidP="001D2C32">
            <w:pPr>
              <w:rPr>
                <w:lang w:eastAsia="ja-JP"/>
              </w:rPr>
            </w:pPr>
            <w:r w:rsidRPr="00ED6127">
              <w:rPr>
                <w:lang w:eastAsia="ja-JP"/>
              </w:rPr>
              <w:t xml:space="preserve">The average antenna power shall not exceed 1 </w:t>
            </w:r>
            <w:proofErr w:type="spellStart"/>
            <w:r w:rsidRPr="00ED6127">
              <w:rPr>
                <w:lang w:eastAsia="ja-JP"/>
              </w:rPr>
              <w:t>mW</w:t>
            </w:r>
            <w:proofErr w:type="spellEnd"/>
            <w:r w:rsidRPr="00ED6127">
              <w:rPr>
                <w:lang w:eastAsia="ja-JP"/>
              </w:rPr>
              <w:t xml:space="preserve"> (0</w:t>
            </w:r>
            <w:r w:rsidR="00BF38C5" w:rsidRPr="00ED6127">
              <w:rPr>
                <w:rFonts w:eastAsia="MS Mincho" w:hint="eastAsia"/>
                <w:lang w:eastAsia="ja-JP"/>
              </w:rPr>
              <w:t xml:space="preserve"> </w:t>
            </w:r>
            <w:r w:rsidRPr="00ED6127">
              <w:rPr>
                <w:lang w:eastAsia="ja-JP"/>
              </w:rPr>
              <w:t>dBm).</w:t>
            </w:r>
          </w:p>
          <w:p w14:paraId="0D8E4FB8" w14:textId="67D76E01" w:rsidR="00FB1378" w:rsidRPr="00ED6127" w:rsidRDefault="00FB1378" w:rsidP="001D2C32">
            <w:pPr>
              <w:rPr>
                <w:lang w:eastAsia="ja-JP"/>
              </w:rPr>
            </w:pPr>
            <w:r w:rsidRPr="00ED6127">
              <w:rPr>
                <w:lang w:eastAsia="ja-JP"/>
              </w:rPr>
              <w:t>The cusp value of the equivalent isotropic radiation power shall not exceed 17</w:t>
            </w:r>
            <w:r w:rsidR="00BF38C5" w:rsidRPr="00ED6127">
              <w:rPr>
                <w:rFonts w:eastAsia="MS Mincho" w:hint="eastAsia"/>
                <w:lang w:eastAsia="ja-JP"/>
              </w:rPr>
              <w:t xml:space="preserve"> </w:t>
            </w:r>
            <w:r w:rsidRPr="00ED6127">
              <w:rPr>
                <w:lang w:eastAsia="ja-JP"/>
              </w:rPr>
              <w:t>dBm.</w:t>
            </w:r>
          </w:p>
          <w:p w14:paraId="27950562" w14:textId="2E7A4CA1" w:rsidR="00FB1378" w:rsidRPr="00ED6127" w:rsidRDefault="00FB1378" w:rsidP="001D2C32">
            <w:pPr>
              <w:rPr>
                <w:lang w:eastAsia="ja-JP"/>
              </w:rPr>
            </w:pPr>
            <w:r w:rsidRPr="00ED6127">
              <w:rPr>
                <w:lang w:eastAsia="ja-JP"/>
              </w:rPr>
              <w:t>The average value of the equivalent isotropic radiation power shall be 5</w:t>
            </w:r>
            <w:r w:rsidR="00BF38C5" w:rsidRPr="00ED6127">
              <w:rPr>
                <w:rFonts w:eastAsia="MS Mincho" w:hint="eastAsia"/>
                <w:lang w:eastAsia="ja-JP"/>
              </w:rPr>
              <w:t xml:space="preserve"> </w:t>
            </w:r>
            <w:r w:rsidRPr="00ED6127">
              <w:rPr>
                <w:lang w:eastAsia="ja-JP"/>
              </w:rPr>
              <w:t>dBm or less.</w:t>
            </w:r>
          </w:p>
          <w:p w14:paraId="1AFC5BA4" w14:textId="77777777" w:rsidR="00FB1378" w:rsidRPr="00ED6127" w:rsidRDefault="00FB1378" w:rsidP="001D2C32">
            <w:pPr>
              <w:rPr>
                <w:lang w:eastAsia="ja-JP"/>
              </w:rPr>
            </w:pPr>
            <w:r w:rsidRPr="00ED6127">
              <w:rPr>
                <w:lang w:eastAsia="ja-JP"/>
              </w:rPr>
              <w:t>The average value of the antenna power and the equivalent isotropic radiation power shall be the average value in the continuous pulse train to be fired, and the time when there is no continuous pulse train to be fired shall not be included in the average value.</w:t>
            </w:r>
          </w:p>
          <w:p w14:paraId="5E5470A7" w14:textId="77777777" w:rsidR="00FB1378" w:rsidRPr="00ED6127" w:rsidRDefault="00FB1378" w:rsidP="001D2C32">
            <w:pPr>
              <w:rPr>
                <w:lang w:eastAsia="ja-JP"/>
              </w:rPr>
            </w:pPr>
            <w:r w:rsidRPr="00ED6127">
              <w:rPr>
                <w:lang w:eastAsia="ja-JP"/>
              </w:rPr>
              <w:t xml:space="preserve">When the interval between the pulse and the continuous pulse train is 3 </w:t>
            </w:r>
            <w:proofErr w:type="spellStart"/>
            <w:r w:rsidRPr="00ED6127">
              <w:rPr>
                <w:lang w:eastAsia="ja-JP"/>
              </w:rPr>
              <w:t>μs</w:t>
            </w:r>
            <w:proofErr w:type="spellEnd"/>
            <w:r w:rsidRPr="00ED6127">
              <w:rPr>
                <w:lang w:eastAsia="ja-JP"/>
              </w:rPr>
              <w:t xml:space="preserve"> or less, the pulse train is one continuous pulse train including the interval.</w:t>
            </w:r>
          </w:p>
        </w:tc>
      </w:tr>
      <w:tr w:rsidR="00FB1378" w:rsidRPr="00ED6127" w14:paraId="5B98DA1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FAB4B0E" w14:textId="7345452E" w:rsidR="00FB1378" w:rsidRPr="00ED6127" w:rsidRDefault="00FB1378" w:rsidP="001D2C32">
            <w:pPr>
              <w:rPr>
                <w:lang w:eastAsia="ja-JP"/>
              </w:rPr>
            </w:pPr>
            <w:r w:rsidRPr="00ED6127">
              <w:rPr>
                <w:lang w:eastAsia="ja-JP"/>
              </w:rPr>
              <w:t xml:space="preserve">Allowable </w:t>
            </w:r>
            <w:r w:rsidR="00E37AD9">
              <w:rPr>
                <w:rFonts w:eastAsia="MS Mincho" w:hint="eastAsia"/>
                <w:lang w:eastAsia="ja-JP"/>
              </w:rPr>
              <w:t>D</w:t>
            </w:r>
            <w:r w:rsidRPr="00ED6127">
              <w:rPr>
                <w:lang w:eastAsia="ja-JP"/>
              </w:rPr>
              <w:t xml:space="preserve">eviation of </w:t>
            </w:r>
            <w:r w:rsidR="00E37AD9">
              <w:rPr>
                <w:rFonts w:eastAsia="MS Mincho" w:hint="eastAsia"/>
                <w:lang w:eastAsia="ja-JP"/>
              </w:rPr>
              <w:t>A</w:t>
            </w:r>
            <w:r w:rsidRPr="00ED6127">
              <w:rPr>
                <w:lang w:eastAsia="ja-JP"/>
              </w:rPr>
              <w:t xml:space="preserve">ntenna </w:t>
            </w:r>
            <w:r w:rsidR="00E37AD9">
              <w:rPr>
                <w:rFonts w:eastAsia="MS Mincho" w:hint="eastAsia"/>
                <w:lang w:eastAsia="ja-JP"/>
              </w:rPr>
              <w:t>P</w:t>
            </w:r>
            <w:r w:rsidRPr="00ED6127">
              <w:rPr>
                <w:lang w:eastAsia="ja-JP"/>
              </w:rPr>
              <w:t>ower</w:t>
            </w:r>
          </w:p>
        </w:tc>
        <w:tc>
          <w:tcPr>
            <w:tcW w:w="6181" w:type="dxa"/>
            <w:tcBorders>
              <w:top w:val="single" w:sz="4" w:space="0" w:color="auto"/>
              <w:left w:val="single" w:sz="4" w:space="0" w:color="auto"/>
              <w:bottom w:val="single" w:sz="4" w:space="0" w:color="auto"/>
              <w:right w:val="single" w:sz="4" w:space="0" w:color="auto"/>
            </w:tcBorders>
            <w:hideMark/>
          </w:tcPr>
          <w:p w14:paraId="396B11DB" w14:textId="0964A467" w:rsidR="00FB1378" w:rsidRPr="00ED6127" w:rsidRDefault="00BF38C5" w:rsidP="001D2C32">
            <w:pPr>
              <w:rPr>
                <w:lang w:eastAsia="ja-JP"/>
              </w:rPr>
            </w:pPr>
            <w:r w:rsidRPr="00ED6127">
              <w:rPr>
                <w:rFonts w:eastAsia="MS Mincho" w:hint="eastAsia"/>
                <w:lang w:eastAsia="ja-JP"/>
              </w:rPr>
              <w:t>+</w:t>
            </w:r>
            <w:r w:rsidR="00FB1378" w:rsidRPr="00ED6127">
              <w:rPr>
                <w:lang w:eastAsia="ja-JP"/>
              </w:rPr>
              <w:t>50</w:t>
            </w:r>
            <w:r w:rsidRPr="00ED6127">
              <w:rPr>
                <w:rFonts w:eastAsia="MS Mincho" w:hint="eastAsia"/>
                <w:lang w:eastAsia="ja-JP"/>
              </w:rPr>
              <w:t xml:space="preserve"> </w:t>
            </w:r>
            <w:r w:rsidR="00FB1378" w:rsidRPr="00ED6127">
              <w:rPr>
                <w:lang w:eastAsia="ja-JP"/>
              </w:rPr>
              <w:t>%,</w:t>
            </w:r>
            <w:r w:rsidRPr="00ED6127">
              <w:rPr>
                <w:rFonts w:eastAsia="MS Mincho" w:hint="eastAsia"/>
                <w:lang w:eastAsia="ja-JP"/>
              </w:rPr>
              <w:t xml:space="preserve"> </w:t>
            </w:r>
            <w:r w:rsidR="00FB1378" w:rsidRPr="00ED6127">
              <w:rPr>
                <w:lang w:eastAsia="ja-JP"/>
              </w:rPr>
              <w:t>-70</w:t>
            </w:r>
            <w:r w:rsidRPr="00ED6127">
              <w:rPr>
                <w:rFonts w:eastAsia="MS Mincho" w:hint="eastAsia"/>
                <w:lang w:eastAsia="ja-JP"/>
              </w:rPr>
              <w:t xml:space="preserve"> </w:t>
            </w:r>
            <w:r w:rsidR="00FB1378" w:rsidRPr="00ED6127">
              <w:rPr>
                <w:lang w:eastAsia="ja-JP"/>
              </w:rPr>
              <w:t>%</w:t>
            </w:r>
          </w:p>
        </w:tc>
      </w:tr>
      <w:tr w:rsidR="00FB1378" w:rsidRPr="00ED6127" w14:paraId="79265A41"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11F4AFC1" w14:textId="5440DB0E" w:rsidR="00FB1378" w:rsidRPr="00ED6127" w:rsidRDefault="00632697" w:rsidP="001D2C32">
            <w:pPr>
              <w:rPr>
                <w:lang w:eastAsia="ja-JP"/>
              </w:rPr>
            </w:pPr>
            <w:r>
              <w:rPr>
                <w:rFonts w:eastAsia="MS Mincho" w:hint="eastAsia"/>
                <w:lang w:eastAsia="ja-JP"/>
              </w:rPr>
              <w:lastRenderedPageBreak/>
              <w:t>O</w:t>
            </w:r>
            <w:r w:rsidR="00FB1378" w:rsidRPr="00ED6127">
              <w:rPr>
                <w:lang w:eastAsia="ja-JP"/>
              </w:rPr>
              <w:t xml:space="preserve">ccupied </w:t>
            </w:r>
            <w:r w:rsidR="00E37AD9">
              <w:rPr>
                <w:rFonts w:eastAsia="MS Mincho" w:hint="eastAsia"/>
                <w:lang w:eastAsia="ja-JP"/>
              </w:rPr>
              <w:t>F</w:t>
            </w:r>
            <w:r w:rsidR="00FB1378" w:rsidRPr="00ED6127">
              <w:rPr>
                <w:lang w:eastAsia="ja-JP"/>
              </w:rPr>
              <w:t xml:space="preserve">requency </w:t>
            </w:r>
            <w:r w:rsidR="00E37AD9">
              <w:rPr>
                <w:rFonts w:eastAsia="MS Mincho" w:hint="eastAsia"/>
                <w:lang w:eastAsia="ja-JP"/>
              </w:rPr>
              <w:t>B</w:t>
            </w:r>
            <w:r w:rsidR="00FB1378" w:rsidRPr="00ED6127">
              <w:rPr>
                <w:lang w:eastAsia="ja-JP"/>
              </w:rPr>
              <w:t>andwidth</w:t>
            </w:r>
          </w:p>
        </w:tc>
        <w:tc>
          <w:tcPr>
            <w:tcW w:w="6181" w:type="dxa"/>
            <w:tcBorders>
              <w:top w:val="single" w:sz="4" w:space="0" w:color="auto"/>
              <w:left w:val="single" w:sz="4" w:space="0" w:color="auto"/>
              <w:bottom w:val="single" w:sz="4" w:space="0" w:color="auto"/>
              <w:right w:val="single" w:sz="4" w:space="0" w:color="auto"/>
            </w:tcBorders>
            <w:hideMark/>
          </w:tcPr>
          <w:p w14:paraId="73074671" w14:textId="5BE31A59" w:rsidR="00FB1378" w:rsidRPr="00ED6127" w:rsidRDefault="00FB1378" w:rsidP="001D2C32">
            <w:pPr>
              <w:rPr>
                <w:lang w:eastAsia="ja-JP"/>
              </w:rPr>
            </w:pPr>
            <w:r w:rsidRPr="00ED6127">
              <w:rPr>
                <w:lang w:eastAsia="ja-JP"/>
              </w:rPr>
              <w:t>7</w:t>
            </w:r>
            <w:r w:rsidR="00BF38C5" w:rsidRPr="00ED6127">
              <w:rPr>
                <w:rFonts w:eastAsia="MS Mincho" w:hint="eastAsia"/>
                <w:lang w:eastAsia="ja-JP"/>
              </w:rPr>
              <w:t xml:space="preserve"> </w:t>
            </w:r>
            <w:r w:rsidRPr="00ED6127">
              <w:rPr>
                <w:lang w:eastAsia="ja-JP"/>
              </w:rPr>
              <w:t>GHz</w:t>
            </w:r>
          </w:p>
        </w:tc>
      </w:tr>
      <w:tr w:rsidR="00FB1378" w:rsidRPr="00ED6127" w14:paraId="7FB79784"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4F615D88" w14:textId="15A3AD15" w:rsidR="00FB1378" w:rsidRPr="00ED6127" w:rsidRDefault="00632697" w:rsidP="001D2C32">
            <w:pPr>
              <w:rPr>
                <w:lang w:eastAsia="ja-JP"/>
              </w:rPr>
            </w:pPr>
            <w:r>
              <w:rPr>
                <w:rFonts w:eastAsia="MS Mincho" w:hint="eastAsia"/>
                <w:lang w:eastAsia="ja-JP"/>
              </w:rPr>
              <w:t>O</w:t>
            </w:r>
            <w:r w:rsidR="00FB1378" w:rsidRPr="00ED6127">
              <w:rPr>
                <w:lang w:eastAsia="ja-JP"/>
              </w:rPr>
              <w:t xml:space="preserve">ut-of-band </w:t>
            </w:r>
            <w:r w:rsidR="00E37AD9">
              <w:rPr>
                <w:rFonts w:eastAsia="MS Mincho" w:hint="eastAsia"/>
                <w:lang w:eastAsia="ja-JP"/>
              </w:rPr>
              <w:t>R</w:t>
            </w:r>
            <w:r w:rsidR="00FB1378" w:rsidRPr="00ED6127">
              <w:rPr>
                <w:lang w:eastAsia="ja-JP"/>
              </w:rPr>
              <w:t>egion</w:t>
            </w:r>
          </w:p>
        </w:tc>
        <w:tc>
          <w:tcPr>
            <w:tcW w:w="6181" w:type="dxa"/>
            <w:tcBorders>
              <w:top w:val="single" w:sz="4" w:space="0" w:color="auto"/>
              <w:left w:val="single" w:sz="4" w:space="0" w:color="auto"/>
              <w:bottom w:val="single" w:sz="4" w:space="0" w:color="auto"/>
              <w:right w:val="single" w:sz="4" w:space="0" w:color="auto"/>
            </w:tcBorders>
            <w:hideMark/>
          </w:tcPr>
          <w:p w14:paraId="654E163A" w14:textId="48A29913" w:rsidR="00FB1378" w:rsidRPr="00ED6127" w:rsidRDefault="00FB1378" w:rsidP="001D2C32">
            <w:pPr>
              <w:rPr>
                <w:lang w:eastAsia="ja-JP"/>
              </w:rPr>
            </w:pPr>
            <w:r w:rsidRPr="00ED6127">
              <w:rPr>
                <w:lang w:eastAsia="ja-JP"/>
              </w:rPr>
              <w:t>-26</w:t>
            </w:r>
            <w:r w:rsidR="00BF38C5" w:rsidRPr="00ED6127">
              <w:rPr>
                <w:rFonts w:eastAsia="MS Mincho" w:hint="eastAsia"/>
                <w:lang w:eastAsia="ja-JP"/>
              </w:rPr>
              <w:t xml:space="preserve"> </w:t>
            </w:r>
            <w:r w:rsidRPr="00ED6127">
              <w:rPr>
                <w:lang w:eastAsia="ja-JP"/>
              </w:rPr>
              <w:t>dBm/MHz</w:t>
            </w:r>
          </w:p>
        </w:tc>
      </w:tr>
      <w:tr w:rsidR="00FB1378" w:rsidRPr="00ED6127" w14:paraId="7EE7E78F"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413CAB19" w14:textId="32C5B627" w:rsidR="00FB1378" w:rsidRPr="00ED6127" w:rsidRDefault="00632697" w:rsidP="001D2C32">
            <w:pPr>
              <w:rPr>
                <w:lang w:eastAsia="ja-JP"/>
              </w:rPr>
            </w:pPr>
            <w:r>
              <w:rPr>
                <w:rFonts w:eastAsia="MS Mincho" w:hint="eastAsia"/>
                <w:lang w:eastAsia="ja-JP"/>
              </w:rPr>
              <w:t>S</w:t>
            </w:r>
            <w:r w:rsidR="00FB1378" w:rsidRPr="00ED6127">
              <w:rPr>
                <w:lang w:eastAsia="ja-JP"/>
              </w:rPr>
              <w:t xml:space="preserve">purious </w:t>
            </w:r>
            <w:r w:rsidR="00E37AD9">
              <w:rPr>
                <w:rFonts w:eastAsia="MS Mincho" w:hint="eastAsia"/>
                <w:lang w:eastAsia="ja-JP"/>
              </w:rPr>
              <w:t>R</w:t>
            </w:r>
            <w:r w:rsidR="00FB1378" w:rsidRPr="00ED6127">
              <w:rPr>
                <w:lang w:eastAsia="ja-JP"/>
              </w:rPr>
              <w:t>egion</w:t>
            </w:r>
          </w:p>
        </w:tc>
        <w:tc>
          <w:tcPr>
            <w:tcW w:w="6181" w:type="dxa"/>
            <w:tcBorders>
              <w:top w:val="single" w:sz="4" w:space="0" w:color="auto"/>
              <w:left w:val="single" w:sz="4" w:space="0" w:color="auto"/>
              <w:bottom w:val="single" w:sz="4" w:space="0" w:color="auto"/>
              <w:right w:val="single" w:sz="4" w:space="0" w:color="auto"/>
            </w:tcBorders>
            <w:hideMark/>
          </w:tcPr>
          <w:p w14:paraId="4F7CB992" w14:textId="27456D3C" w:rsidR="00FB1378" w:rsidRPr="00ED6127" w:rsidRDefault="00FB1378" w:rsidP="001D2C32">
            <w:pPr>
              <w:rPr>
                <w:lang w:eastAsia="ja-JP"/>
              </w:rPr>
            </w:pPr>
            <w:r w:rsidRPr="00ED6127">
              <w:rPr>
                <w:lang w:eastAsia="ja-JP"/>
              </w:rPr>
              <w:t>-30</w:t>
            </w:r>
            <w:r w:rsidR="00BF38C5" w:rsidRPr="00ED6127">
              <w:rPr>
                <w:rFonts w:eastAsia="MS Mincho" w:hint="eastAsia"/>
                <w:lang w:eastAsia="ja-JP"/>
              </w:rPr>
              <w:t xml:space="preserve"> </w:t>
            </w:r>
            <w:r w:rsidRPr="00ED6127">
              <w:rPr>
                <w:lang w:eastAsia="ja-JP"/>
              </w:rPr>
              <w:t>dBm/MHz</w:t>
            </w:r>
          </w:p>
        </w:tc>
      </w:tr>
      <w:tr w:rsidR="00FB1378" w:rsidRPr="00ED6127" w14:paraId="587BCC5B"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1AB4AC4" w14:textId="5387C94C" w:rsidR="00FB1378" w:rsidRPr="00ED6127" w:rsidRDefault="00632697" w:rsidP="001D2C32">
            <w:pPr>
              <w:rPr>
                <w:lang w:eastAsia="ja-JP"/>
              </w:rPr>
            </w:pPr>
            <w:r>
              <w:rPr>
                <w:rFonts w:eastAsia="MS Mincho" w:hint="eastAsia"/>
                <w:lang w:eastAsia="ja-JP"/>
              </w:rPr>
              <w:t>A</w:t>
            </w:r>
            <w:r w:rsidR="00FB1378" w:rsidRPr="00ED6127">
              <w:rPr>
                <w:lang w:eastAsia="ja-JP"/>
              </w:rPr>
              <w:t xml:space="preserve">ntenna </w:t>
            </w:r>
            <w:r w:rsidR="00E37AD9">
              <w:rPr>
                <w:rFonts w:eastAsia="MS Mincho" w:hint="eastAsia"/>
                <w:lang w:eastAsia="ja-JP"/>
              </w:rPr>
              <w:t>G</w:t>
            </w:r>
            <w:r w:rsidR="00FB1378" w:rsidRPr="00ED6127">
              <w:rPr>
                <w:lang w:eastAsia="ja-JP"/>
              </w:rPr>
              <w:t>ain</w:t>
            </w:r>
          </w:p>
        </w:tc>
        <w:tc>
          <w:tcPr>
            <w:tcW w:w="6181" w:type="dxa"/>
            <w:tcBorders>
              <w:top w:val="single" w:sz="4" w:space="0" w:color="auto"/>
              <w:left w:val="single" w:sz="4" w:space="0" w:color="auto"/>
              <w:bottom w:val="single" w:sz="4" w:space="0" w:color="auto"/>
              <w:right w:val="single" w:sz="4" w:space="0" w:color="auto"/>
            </w:tcBorders>
            <w:hideMark/>
          </w:tcPr>
          <w:p w14:paraId="436017BF"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17E6CB72"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05BB453" w14:textId="3578F195" w:rsidR="00FB1378" w:rsidRPr="00ED6127" w:rsidRDefault="00632697" w:rsidP="001D2C32">
            <w:pPr>
              <w:rPr>
                <w:lang w:eastAsia="ja-JP"/>
              </w:rPr>
            </w:pPr>
            <w:r>
              <w:rPr>
                <w:rFonts w:eastAsia="MS Mincho" w:hint="eastAsia"/>
                <w:lang w:eastAsia="ja-JP"/>
              </w:rPr>
              <w:t>P</w:t>
            </w:r>
            <w:r w:rsidR="00FB1378" w:rsidRPr="00ED6127">
              <w:rPr>
                <w:lang w:eastAsia="ja-JP"/>
              </w:rPr>
              <w:t xml:space="preserve">olarization </w:t>
            </w:r>
            <w:r w:rsidR="00E37AD9">
              <w:rPr>
                <w:rFonts w:eastAsia="MS Mincho" w:hint="eastAsia"/>
                <w:lang w:eastAsia="ja-JP"/>
              </w:rPr>
              <w:t>P</w:t>
            </w:r>
            <w:r w:rsidR="00FB1378" w:rsidRPr="00ED6127">
              <w:rPr>
                <w:lang w:eastAsia="ja-JP"/>
              </w:rPr>
              <w:t xml:space="preserve">lane of the </w:t>
            </w:r>
            <w:r w:rsidR="00E37AD9">
              <w:rPr>
                <w:rFonts w:eastAsia="MS Mincho" w:hint="eastAsia"/>
                <w:lang w:eastAsia="ja-JP"/>
              </w:rPr>
              <w:t>A</w:t>
            </w:r>
            <w:r w:rsidR="00FB1378" w:rsidRPr="00ED6127">
              <w:rPr>
                <w:lang w:eastAsia="ja-JP"/>
              </w:rPr>
              <w:t>ntenna</w:t>
            </w:r>
          </w:p>
        </w:tc>
        <w:tc>
          <w:tcPr>
            <w:tcW w:w="6181" w:type="dxa"/>
            <w:tcBorders>
              <w:top w:val="single" w:sz="4" w:space="0" w:color="auto"/>
              <w:left w:val="single" w:sz="4" w:space="0" w:color="auto"/>
              <w:bottom w:val="single" w:sz="4" w:space="0" w:color="auto"/>
              <w:right w:val="single" w:sz="4" w:space="0" w:color="auto"/>
            </w:tcBorders>
            <w:hideMark/>
          </w:tcPr>
          <w:p w14:paraId="792191E4" w14:textId="77777777" w:rsidR="00FB1378" w:rsidRPr="00ED6127" w:rsidRDefault="00FB1378" w:rsidP="001D2C32">
            <w:pPr>
              <w:rPr>
                <w:lang w:eastAsia="ja-JP"/>
              </w:rPr>
            </w:pPr>
            <w:r w:rsidRPr="00ED6127">
              <w:rPr>
                <w:lang w:eastAsia="ja-JP"/>
              </w:rPr>
              <w:t xml:space="preserve">not specifically </w:t>
            </w:r>
            <w:r w:rsidRPr="00ED6127">
              <w:t>defined</w:t>
            </w:r>
          </w:p>
        </w:tc>
      </w:tr>
      <w:tr w:rsidR="00FB1378" w:rsidRPr="00ED6127" w14:paraId="7374DF8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0C179262" w14:textId="33925BA4" w:rsidR="00FB1378" w:rsidRPr="00ED6127" w:rsidRDefault="00FB1378" w:rsidP="001D2C32">
            <w:pPr>
              <w:rPr>
                <w:lang w:eastAsia="ja-JP"/>
              </w:rPr>
            </w:pPr>
            <w:r w:rsidRPr="00ED6127">
              <w:rPr>
                <w:lang w:eastAsia="ja-JP"/>
              </w:rPr>
              <w:t xml:space="preserve">Radio </w:t>
            </w:r>
            <w:r w:rsidR="00E37AD9">
              <w:rPr>
                <w:rFonts w:eastAsia="MS Mincho" w:hint="eastAsia"/>
                <w:lang w:eastAsia="ja-JP"/>
              </w:rPr>
              <w:t>W</w:t>
            </w:r>
            <w:r w:rsidRPr="00ED6127">
              <w:rPr>
                <w:lang w:eastAsia="ja-JP"/>
              </w:rPr>
              <w:t xml:space="preserve">aves </w:t>
            </w:r>
            <w:r w:rsidR="00E37AD9">
              <w:rPr>
                <w:rFonts w:eastAsia="MS Mincho" w:hint="eastAsia"/>
                <w:lang w:eastAsia="ja-JP"/>
              </w:rPr>
              <w:t>E</w:t>
            </w:r>
            <w:r w:rsidRPr="00ED6127">
              <w:rPr>
                <w:lang w:eastAsia="ja-JP"/>
              </w:rPr>
              <w:t xml:space="preserve">mitted by the </w:t>
            </w:r>
            <w:r w:rsidR="00E37AD9">
              <w:rPr>
                <w:rFonts w:eastAsia="MS Mincho" w:hint="eastAsia"/>
                <w:lang w:eastAsia="ja-JP"/>
              </w:rPr>
              <w:t>R</w:t>
            </w:r>
            <w:r w:rsidRPr="00ED6127">
              <w:rPr>
                <w:lang w:eastAsia="ja-JP"/>
              </w:rPr>
              <w:t>eceiver</w:t>
            </w:r>
          </w:p>
        </w:tc>
        <w:tc>
          <w:tcPr>
            <w:tcW w:w="6181" w:type="dxa"/>
            <w:tcBorders>
              <w:top w:val="single" w:sz="4" w:space="0" w:color="auto"/>
              <w:left w:val="single" w:sz="4" w:space="0" w:color="auto"/>
              <w:bottom w:val="single" w:sz="4" w:space="0" w:color="auto"/>
              <w:right w:val="single" w:sz="4" w:space="0" w:color="auto"/>
            </w:tcBorders>
            <w:hideMark/>
          </w:tcPr>
          <w:p w14:paraId="7F577564" w14:textId="76525155" w:rsidR="00FB1378" w:rsidRPr="00ED6127" w:rsidRDefault="00FB1378" w:rsidP="001D2C32">
            <w:pPr>
              <w:rPr>
                <w:lang w:eastAsia="ja-JP"/>
              </w:rPr>
            </w:pPr>
            <w:r w:rsidRPr="00ED6127">
              <w:rPr>
                <w:lang w:eastAsia="ja-JP"/>
              </w:rPr>
              <w:t>out-of-band region</w:t>
            </w:r>
            <w:r w:rsidRPr="00ED6127">
              <w:rPr>
                <w:lang w:eastAsia="ja-JP"/>
              </w:rPr>
              <w:tab/>
              <w:t>-26</w:t>
            </w:r>
            <w:r w:rsidR="00BF38C5" w:rsidRPr="00ED6127">
              <w:rPr>
                <w:rFonts w:eastAsia="MS Mincho" w:hint="eastAsia"/>
                <w:lang w:eastAsia="ja-JP"/>
              </w:rPr>
              <w:t xml:space="preserve"> </w:t>
            </w:r>
            <w:r w:rsidRPr="00ED6127">
              <w:rPr>
                <w:lang w:eastAsia="ja-JP"/>
              </w:rPr>
              <w:t>dBm/MHz</w:t>
            </w:r>
          </w:p>
          <w:p w14:paraId="593F7B95" w14:textId="4A3F5126" w:rsidR="00FB1378" w:rsidRPr="00ED6127" w:rsidRDefault="00FB1378" w:rsidP="001D2C32">
            <w:pPr>
              <w:rPr>
                <w:lang w:eastAsia="ja-JP"/>
              </w:rPr>
            </w:pPr>
            <w:r w:rsidRPr="00ED6127">
              <w:rPr>
                <w:lang w:eastAsia="ja-JP"/>
              </w:rPr>
              <w:t>spurious region</w:t>
            </w:r>
            <w:r w:rsidRPr="00ED6127">
              <w:rPr>
                <w:lang w:eastAsia="ja-JP"/>
              </w:rPr>
              <w:tab/>
              <w:t>-30</w:t>
            </w:r>
            <w:r w:rsidR="00BF38C5" w:rsidRPr="00ED6127">
              <w:rPr>
                <w:rFonts w:eastAsia="MS Mincho" w:hint="eastAsia"/>
                <w:lang w:eastAsia="ja-JP"/>
              </w:rPr>
              <w:t xml:space="preserve"> </w:t>
            </w:r>
            <w:r w:rsidRPr="00ED6127">
              <w:rPr>
                <w:lang w:eastAsia="ja-JP"/>
              </w:rPr>
              <w:t>dBm/MHz</w:t>
            </w:r>
          </w:p>
        </w:tc>
      </w:tr>
      <w:tr w:rsidR="00FB1378" w:rsidRPr="00ED6127" w14:paraId="14A1F357"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65AFA35E" w14:textId="32BF8095" w:rsidR="00FB1378" w:rsidRPr="00ED6127" w:rsidRDefault="00632697" w:rsidP="001D2C32">
            <w:pPr>
              <w:rPr>
                <w:lang w:eastAsia="ja-JP"/>
              </w:rPr>
            </w:pPr>
            <w:r>
              <w:rPr>
                <w:rFonts w:eastAsia="MS Mincho" w:hint="eastAsia"/>
                <w:lang w:eastAsia="ja-JP"/>
              </w:rPr>
              <w:t>A</w:t>
            </w:r>
            <w:r w:rsidR="00FB1378" w:rsidRPr="00ED6127">
              <w:rPr>
                <w:lang w:eastAsia="ja-JP"/>
              </w:rPr>
              <w:t>nti-</w:t>
            </w:r>
            <w:r w:rsidR="00E37AD9">
              <w:rPr>
                <w:rFonts w:eastAsia="MS Mincho" w:hint="eastAsia"/>
                <w:lang w:eastAsia="ja-JP"/>
              </w:rPr>
              <w:t>I</w:t>
            </w:r>
            <w:r w:rsidR="00FB1378" w:rsidRPr="00ED6127">
              <w:rPr>
                <w:lang w:eastAsia="ja-JP"/>
              </w:rPr>
              <w:t xml:space="preserve">nterference </w:t>
            </w:r>
            <w:r w:rsidR="00E37AD9">
              <w:rPr>
                <w:rFonts w:eastAsia="MS Mincho" w:hint="eastAsia"/>
                <w:lang w:eastAsia="ja-JP"/>
              </w:rPr>
              <w:t>F</w:t>
            </w:r>
            <w:r w:rsidR="00FB1378" w:rsidRPr="00ED6127">
              <w:rPr>
                <w:lang w:eastAsia="ja-JP"/>
              </w:rPr>
              <w:t>unction</w:t>
            </w:r>
          </w:p>
        </w:tc>
        <w:tc>
          <w:tcPr>
            <w:tcW w:w="6181" w:type="dxa"/>
            <w:tcBorders>
              <w:top w:val="single" w:sz="4" w:space="0" w:color="auto"/>
              <w:left w:val="single" w:sz="4" w:space="0" w:color="auto"/>
              <w:bottom w:val="single" w:sz="4" w:space="0" w:color="auto"/>
              <w:right w:val="single" w:sz="4" w:space="0" w:color="auto"/>
            </w:tcBorders>
            <w:hideMark/>
          </w:tcPr>
          <w:p w14:paraId="1E1B33E1" w14:textId="77777777" w:rsidR="00FB1378" w:rsidRPr="00ED6127" w:rsidRDefault="00FB1378" w:rsidP="001D2C32">
            <w:pPr>
              <w:rPr>
                <w:lang w:eastAsia="ja-JP"/>
              </w:rPr>
            </w:pPr>
            <w:r w:rsidRPr="00ED6127">
              <w:rPr>
                <w:lang w:eastAsia="ja-JP"/>
              </w:rPr>
              <w:t xml:space="preserve">To discriminate a reflected wave of a radio wave transmitted by its own station from a radio wave transmitted by another radio station by </w:t>
            </w:r>
            <w:proofErr w:type="gramStart"/>
            <w:r w:rsidRPr="00ED6127">
              <w:rPr>
                <w:lang w:eastAsia="ja-JP"/>
              </w:rPr>
              <w:t>discriminating</w:t>
            </w:r>
            <w:proofErr w:type="gramEnd"/>
            <w:r w:rsidRPr="00ED6127">
              <w:rPr>
                <w:lang w:eastAsia="ja-JP"/>
              </w:rPr>
              <w:t xml:space="preserve"> a modulation method and other characteristics of a received radio wave.</w:t>
            </w:r>
          </w:p>
        </w:tc>
      </w:tr>
      <w:tr w:rsidR="00FB1378" w:rsidRPr="00ED6127" w14:paraId="0ECBCD2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240117B7" w14:textId="3F8FDAFE" w:rsidR="00FB1378" w:rsidRPr="00ED6127" w:rsidRDefault="00FB1378" w:rsidP="001D2C32">
            <w:pPr>
              <w:rPr>
                <w:lang w:eastAsia="ja-JP"/>
              </w:rPr>
            </w:pPr>
            <w:r w:rsidRPr="00ED6127">
              <w:rPr>
                <w:lang w:eastAsia="ja-JP"/>
              </w:rPr>
              <w:t xml:space="preserve">Transmission </w:t>
            </w:r>
            <w:r w:rsidR="00E37AD9">
              <w:rPr>
                <w:rFonts w:eastAsia="MS Mincho" w:hint="eastAsia"/>
                <w:lang w:eastAsia="ja-JP"/>
              </w:rPr>
              <w:t>T</w:t>
            </w:r>
            <w:r w:rsidRPr="00ED6127">
              <w:rPr>
                <w:lang w:eastAsia="ja-JP"/>
              </w:rPr>
              <w:t xml:space="preserve">ime </w:t>
            </w:r>
            <w:r w:rsidR="00E37AD9">
              <w:rPr>
                <w:rFonts w:eastAsia="MS Mincho" w:hint="eastAsia"/>
                <w:lang w:eastAsia="ja-JP"/>
              </w:rPr>
              <w:t>L</w:t>
            </w:r>
            <w:r w:rsidRPr="00ED6127">
              <w:rPr>
                <w:lang w:eastAsia="ja-JP"/>
              </w:rPr>
              <w:t xml:space="preserve">imiting </w:t>
            </w:r>
            <w:r w:rsidR="00E37AD9">
              <w:rPr>
                <w:rFonts w:eastAsia="MS Mincho" w:hint="eastAsia"/>
                <w:lang w:eastAsia="ja-JP"/>
              </w:rPr>
              <w:t>D</w:t>
            </w:r>
            <w:r w:rsidRPr="00ED6127">
              <w:rPr>
                <w:lang w:eastAsia="ja-JP"/>
              </w:rPr>
              <w:t>evice</w:t>
            </w:r>
          </w:p>
        </w:tc>
        <w:tc>
          <w:tcPr>
            <w:tcW w:w="6181" w:type="dxa"/>
            <w:tcBorders>
              <w:top w:val="single" w:sz="4" w:space="0" w:color="auto"/>
              <w:left w:val="single" w:sz="4" w:space="0" w:color="auto"/>
              <w:bottom w:val="single" w:sz="4" w:space="0" w:color="auto"/>
              <w:right w:val="single" w:sz="4" w:space="0" w:color="auto"/>
            </w:tcBorders>
            <w:hideMark/>
          </w:tcPr>
          <w:p w14:paraId="58F7896B" w14:textId="77777777" w:rsidR="00FB1378" w:rsidRPr="00ED6127" w:rsidRDefault="00FB1378" w:rsidP="001D2C32">
            <w:pPr>
              <w:rPr>
                <w:lang w:eastAsia="ja-JP"/>
              </w:rPr>
            </w:pPr>
            <w:r w:rsidRPr="00ED6127">
              <w:rPr>
                <w:lang w:eastAsia="ja-JP"/>
              </w:rPr>
              <w:t xml:space="preserve">The total transmission time per 33 </w:t>
            </w:r>
            <w:proofErr w:type="spellStart"/>
            <w:r w:rsidRPr="00ED6127">
              <w:rPr>
                <w:lang w:eastAsia="ja-JP"/>
              </w:rPr>
              <w:t>ms</w:t>
            </w:r>
            <w:proofErr w:type="spellEnd"/>
            <w:r w:rsidRPr="00ED6127">
              <w:rPr>
                <w:lang w:eastAsia="ja-JP"/>
              </w:rPr>
              <w:t xml:space="preserve"> or more is 3.3 </w:t>
            </w:r>
            <w:proofErr w:type="spellStart"/>
            <w:r w:rsidRPr="00ED6127">
              <w:rPr>
                <w:lang w:eastAsia="ja-JP"/>
              </w:rPr>
              <w:t>ms</w:t>
            </w:r>
            <w:proofErr w:type="spellEnd"/>
            <w:r w:rsidRPr="00ED6127">
              <w:rPr>
                <w:lang w:eastAsia="ja-JP"/>
              </w:rPr>
              <w:t xml:space="preserve"> or less.</w:t>
            </w:r>
          </w:p>
          <w:p w14:paraId="2B5FA1B8" w14:textId="77777777" w:rsidR="00FB1378" w:rsidRPr="00ED6127" w:rsidRDefault="00FB1378" w:rsidP="001D2C32">
            <w:pPr>
              <w:rPr>
                <w:lang w:eastAsia="ja-JP"/>
              </w:rPr>
            </w:pPr>
            <w:r w:rsidRPr="00ED6127">
              <w:rPr>
                <w:lang w:eastAsia="ja-JP"/>
              </w:rPr>
              <w:t xml:space="preserve">When the modulation method is pulse amplitude modulation, the transmission time is the sum of the transmission times of the consecutive pulse trains. Consecutive pulse trains are also allowed if there is more than one per 33 </w:t>
            </w:r>
            <w:proofErr w:type="spellStart"/>
            <w:r w:rsidRPr="00ED6127">
              <w:rPr>
                <w:lang w:eastAsia="ja-JP"/>
              </w:rPr>
              <w:t>ms</w:t>
            </w:r>
            <w:proofErr w:type="spellEnd"/>
            <w:r w:rsidRPr="00ED6127">
              <w:rPr>
                <w:lang w:eastAsia="ja-JP"/>
              </w:rPr>
              <w:t xml:space="preserve"> or more time.</w:t>
            </w:r>
          </w:p>
        </w:tc>
      </w:tr>
      <w:tr w:rsidR="00FB1378" w:rsidRPr="00ED6127" w14:paraId="556326C3" w14:textId="77777777" w:rsidTr="001D2C32">
        <w:tc>
          <w:tcPr>
            <w:tcW w:w="1701" w:type="dxa"/>
            <w:tcBorders>
              <w:top w:val="single" w:sz="4" w:space="0" w:color="auto"/>
              <w:left w:val="single" w:sz="4" w:space="0" w:color="auto"/>
              <w:bottom w:val="single" w:sz="4" w:space="0" w:color="auto"/>
              <w:right w:val="single" w:sz="4" w:space="0" w:color="auto"/>
            </w:tcBorders>
            <w:hideMark/>
          </w:tcPr>
          <w:p w14:paraId="3B898185" w14:textId="63394F55" w:rsidR="00FB1378" w:rsidRPr="00ED6127" w:rsidRDefault="00E37AD9" w:rsidP="001D2C32">
            <w:pPr>
              <w:rPr>
                <w:lang w:eastAsia="ja-JP"/>
              </w:rPr>
            </w:pPr>
            <w:r>
              <w:rPr>
                <w:rFonts w:eastAsia="MS Mincho" w:hint="eastAsia"/>
                <w:lang w:eastAsia="ja-JP"/>
              </w:rPr>
              <w:t>F</w:t>
            </w:r>
            <w:r w:rsidR="00FB1378" w:rsidRPr="00ED6127">
              <w:rPr>
                <w:lang w:eastAsia="ja-JP"/>
              </w:rPr>
              <w:t xml:space="preserve">unction to </w:t>
            </w:r>
            <w:r>
              <w:rPr>
                <w:rFonts w:eastAsia="MS Mincho" w:hint="eastAsia"/>
                <w:lang w:eastAsia="ja-JP"/>
              </w:rPr>
              <w:t>S</w:t>
            </w:r>
            <w:r w:rsidR="00FB1378" w:rsidRPr="00ED6127">
              <w:rPr>
                <w:lang w:eastAsia="ja-JP"/>
              </w:rPr>
              <w:t xml:space="preserve">top </w:t>
            </w:r>
            <w:r>
              <w:rPr>
                <w:rFonts w:eastAsia="MS Mincho" w:hint="eastAsia"/>
                <w:lang w:eastAsia="ja-JP"/>
              </w:rPr>
              <w:t>R</w:t>
            </w:r>
            <w:r w:rsidR="00FB1378" w:rsidRPr="00ED6127">
              <w:rPr>
                <w:lang w:eastAsia="ja-JP"/>
              </w:rPr>
              <w:t xml:space="preserve">adio </w:t>
            </w:r>
            <w:r>
              <w:rPr>
                <w:rFonts w:eastAsia="MS Mincho" w:hint="eastAsia"/>
                <w:lang w:eastAsia="ja-JP"/>
              </w:rPr>
              <w:t>W</w:t>
            </w:r>
            <w:r w:rsidR="00FB1378" w:rsidRPr="00ED6127">
              <w:rPr>
                <w:lang w:eastAsia="ja-JP"/>
              </w:rPr>
              <w:t xml:space="preserve">ave </w:t>
            </w:r>
            <w:r>
              <w:rPr>
                <w:rFonts w:eastAsia="MS Mincho" w:hint="eastAsia"/>
                <w:lang w:eastAsia="ja-JP"/>
              </w:rPr>
              <w:t>E</w:t>
            </w:r>
            <w:r w:rsidR="00FB1378" w:rsidRPr="00ED6127">
              <w:rPr>
                <w:lang w:eastAsia="ja-JP"/>
              </w:rPr>
              <w:t>mission</w:t>
            </w:r>
          </w:p>
        </w:tc>
        <w:tc>
          <w:tcPr>
            <w:tcW w:w="6181" w:type="dxa"/>
            <w:tcBorders>
              <w:top w:val="single" w:sz="4" w:space="0" w:color="auto"/>
              <w:left w:val="single" w:sz="4" w:space="0" w:color="auto"/>
              <w:bottom w:val="single" w:sz="4" w:space="0" w:color="auto"/>
              <w:right w:val="single" w:sz="4" w:space="0" w:color="auto"/>
            </w:tcBorders>
            <w:hideMark/>
          </w:tcPr>
          <w:p w14:paraId="253AA1EF" w14:textId="77777777" w:rsidR="00FB1378" w:rsidRPr="00ED6127" w:rsidRDefault="00FB1378" w:rsidP="001D2C32">
            <w:pPr>
              <w:rPr>
                <w:lang w:eastAsia="ja-JP"/>
              </w:rPr>
            </w:pPr>
            <w:r w:rsidRPr="00ED6127">
              <w:rPr>
                <w:lang w:eastAsia="ja-JP"/>
              </w:rPr>
              <w:t>In the case where the radio equipment for mobile object detection sensors has the function of simultaneously emitting multiple radio waves with other radio equipment housed in the same housing, it shall have the function of stopping the emission of only radio waves with a frequency exceeding 57 GHz but not exceeding 64 GHz, or of stopping the emission of multiple radio waves including radio waves with that frequency. In addition, when the radio equipment for the mobile object detection sensor has a function of independently emitting radio waves, it has a function of stopping the emission of radio waves.</w:t>
            </w:r>
          </w:p>
        </w:tc>
      </w:tr>
    </w:tbl>
    <w:p w14:paraId="57D2F7FB" w14:textId="77777777" w:rsidR="00FB1378" w:rsidRPr="00ED6127" w:rsidRDefault="00FB1378" w:rsidP="00FB1378">
      <w:pPr>
        <w:pStyle w:val="ListParagraph"/>
        <w:spacing w:before="120"/>
        <w:ind w:left="1232"/>
        <w:rPr>
          <w:rFonts w:eastAsia="MS Mincho"/>
          <w:lang w:eastAsia="ja-JP"/>
        </w:rPr>
      </w:pPr>
    </w:p>
    <w:p w14:paraId="53803CA9" w14:textId="2E0E4CD8" w:rsidR="00FB1378" w:rsidRPr="0096470C" w:rsidRDefault="00051001" w:rsidP="00ED7154">
      <w:pPr>
        <w:pStyle w:val="ListParagraph"/>
        <w:spacing w:before="120"/>
        <w:ind w:left="1232"/>
        <w:jc w:val="center"/>
        <w:rPr>
          <w:rFonts w:eastAsia="MS Mincho"/>
          <w:lang w:eastAsia="ja-JP"/>
        </w:rPr>
      </w:pPr>
      <w:r w:rsidRPr="00ED6127">
        <w:rPr>
          <w:rFonts w:eastAsia="MS Mincho" w:hint="eastAsia"/>
          <w:lang w:eastAsia="ja-JP"/>
        </w:rPr>
        <w:t>_______________</w:t>
      </w:r>
    </w:p>
    <w:p w14:paraId="4A7CD8A1" w14:textId="77777777" w:rsidR="0037421D" w:rsidRPr="00A529B4" w:rsidRDefault="0037421D" w:rsidP="00E5341E">
      <w:pPr>
        <w:spacing w:after="120"/>
        <w:jc w:val="both"/>
        <w:rPr>
          <w:rFonts w:eastAsia="MS Mincho"/>
          <w:b/>
          <w:lang w:eastAsia="ja-JP"/>
        </w:rPr>
      </w:pPr>
    </w:p>
    <w:sectPr w:rsidR="0037421D" w:rsidRPr="00A529B4" w:rsidSect="001F3001">
      <w:headerReference w:type="default" r:id="rId28"/>
      <w:footerReference w:type="even" r:id="rId29"/>
      <w:footerReference w:type="default" r:id="rId30"/>
      <w:footerReference w:type="first" r:id="rId31"/>
      <w:pgSz w:w="11909" w:h="16834" w:code="9"/>
      <w:pgMar w:top="1152"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43E21" w14:textId="77777777" w:rsidR="00BE2806" w:rsidRDefault="00BE2806">
      <w:r>
        <w:separator/>
      </w:r>
    </w:p>
  </w:endnote>
  <w:endnote w:type="continuationSeparator" w:id="0">
    <w:p w14:paraId="510BB4D5" w14:textId="77777777" w:rsidR="00BE2806" w:rsidRDefault="00BE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ＭＳ 明朝"/>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E894" w14:textId="77777777" w:rsidR="00FB1378" w:rsidRDefault="00FB137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45454" w14:textId="77777777" w:rsidR="00FB1378" w:rsidRDefault="00FB137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58BB0" w14:textId="19252D11" w:rsidR="00FB1378" w:rsidRPr="001F3001" w:rsidRDefault="00FB1378">
    <w:pPr>
      <w:pStyle w:val="Footer"/>
      <w:rPr>
        <w:rFonts w:ascii="MS Mincho" w:eastAsia="MS Mincho" w:hAnsi="MS Mincho"/>
        <w:lang w:eastAsia="ja-JP"/>
      </w:rPr>
    </w:pPr>
    <w:r>
      <w:tab/>
    </w:r>
    <w:r>
      <w:tab/>
    </w:r>
    <w:r w:rsidR="009D7BF9">
      <w:tab/>
    </w:r>
    <w:r w:rsidR="009D7BF9">
      <w:tab/>
    </w:r>
    <w:r w:rsidR="009D7BF9">
      <w:tab/>
    </w:r>
    <w:r w:rsidR="009D7BF9">
      <w:tab/>
    </w:r>
    <w:r w:rsidR="009D7BF9">
      <w:tab/>
    </w:r>
    <w:r w:rsidR="009D7BF9">
      <w:tab/>
    </w:r>
    <w:r>
      <w:t xml:space="preserve">Page </w:t>
    </w:r>
    <w:r>
      <w:rPr>
        <w:b/>
        <w:bCs/>
      </w:rPr>
      <w:fldChar w:fldCharType="begin"/>
    </w:r>
    <w:r>
      <w:rPr>
        <w:b/>
        <w:bCs/>
      </w:rPr>
      <w:instrText xml:space="preserve"> PAGE  \* Arabic  \* MERGEFORMAT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8D50" w14:textId="77777777" w:rsidR="00FB1378" w:rsidRPr="007E7497" w:rsidRDefault="00FB1378" w:rsidP="007E1FDD">
    <w:pPr>
      <w:pStyle w:val="Footer"/>
      <w:tabs>
        <w:tab w:val="clear" w:pos="4320"/>
        <w:tab w:val="clear" w:pos="8640"/>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7468A8" w:rsidRDefault="007468A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7468A8" w:rsidRDefault="007468A8" w:rsidP="00DB0A6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BE7D" w14:textId="2D293967" w:rsidR="007468A8" w:rsidRDefault="007468A8">
    <w:pPr>
      <w:pStyle w:val="Footer"/>
    </w:pPr>
    <w:r>
      <w:t>AWG-3</w:t>
    </w:r>
    <w:r w:rsidR="00D75BB9">
      <w:t>6</w:t>
    </w:r>
    <w:r>
      <w:t>/</w:t>
    </w:r>
    <w:r w:rsidR="00F642E7">
      <w:rPr>
        <w:rFonts w:eastAsia="MS Mincho" w:hint="eastAsia"/>
        <w:lang w:eastAsia="ja-JP"/>
      </w:rPr>
      <w:t>OU</w:t>
    </w:r>
    <w:r w:rsidR="005F71A5">
      <w:rPr>
        <w:rFonts w:eastAsia="MS Mincho"/>
        <w:lang w:eastAsia="ja-JP"/>
      </w:rPr>
      <w:t>T-1</w:t>
    </w:r>
    <w:r w:rsidR="00F642E7">
      <w:rPr>
        <w:rFonts w:eastAsia="MS Mincho" w:hint="eastAsia"/>
        <w:lang w:eastAsia="ja-JP"/>
      </w:rPr>
      <w:t>2</w:t>
    </w:r>
    <w:r>
      <w:tab/>
    </w:r>
    <w:r>
      <w:tab/>
      <w:t xml:space="preserve">Page </w:t>
    </w:r>
    <w:r>
      <w:rPr>
        <w:b/>
        <w:bCs/>
      </w:rPr>
      <w:fldChar w:fldCharType="begin"/>
    </w:r>
    <w:r>
      <w:rPr>
        <w:b/>
        <w:bCs/>
      </w:rPr>
      <w:instrText xml:space="preserve"> PAGE  \* Arabic  \* MERGEFORMAT </w:instrText>
    </w:r>
    <w:r>
      <w:rPr>
        <w:b/>
        <w:bCs/>
      </w:rPr>
      <w:fldChar w:fldCharType="separate"/>
    </w:r>
    <w:r w:rsidR="00A93EDE">
      <w:rPr>
        <w:b/>
        <w:bCs/>
        <w:noProof/>
      </w:rPr>
      <w:t>28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93EDE">
      <w:rPr>
        <w:b/>
        <w:bCs/>
        <w:noProof/>
      </w:rPr>
      <w:t>35</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7468A8" w14:paraId="6763D30C" w14:textId="77777777" w:rsidTr="007E7497">
      <w:trPr>
        <w:cantSplit/>
        <w:trHeight w:val="204"/>
        <w:jc w:val="center"/>
      </w:trPr>
      <w:tc>
        <w:tcPr>
          <w:tcW w:w="1152" w:type="dxa"/>
        </w:tcPr>
        <w:p w14:paraId="225A704F" w14:textId="77777777" w:rsidR="007468A8" w:rsidRDefault="007468A8" w:rsidP="007E7497">
          <w:pPr>
            <w:rPr>
              <w:b/>
              <w:bCs/>
            </w:rPr>
          </w:pPr>
          <w:r>
            <w:rPr>
              <w:b/>
              <w:bCs/>
            </w:rPr>
            <w:t>Contact:</w:t>
          </w:r>
        </w:p>
      </w:tc>
      <w:tc>
        <w:tcPr>
          <w:tcW w:w="5040" w:type="dxa"/>
        </w:tcPr>
        <w:p w14:paraId="029359CC" w14:textId="77777777" w:rsidR="007468A8" w:rsidRDefault="007468A8" w:rsidP="007E7497">
          <w:pPr>
            <w:pStyle w:val="Equation"/>
            <w:tabs>
              <w:tab w:val="clear" w:pos="794"/>
              <w:tab w:val="clear" w:pos="4820"/>
              <w:tab w:val="clear" w:pos="9639"/>
            </w:tabs>
            <w:spacing w:beforeLines="0"/>
            <w:rPr>
              <w:rFonts w:eastAsia="Batang"/>
            </w:rPr>
          </w:pPr>
          <w:r>
            <w:rPr>
              <w:rFonts w:eastAsia="Batang"/>
            </w:rPr>
            <w:t>Name</w:t>
          </w:r>
        </w:p>
        <w:p w14:paraId="69E8AB71" w14:textId="77777777" w:rsidR="007468A8" w:rsidRDefault="007468A8" w:rsidP="007E7497">
          <w:pPr>
            <w:pStyle w:val="Equation"/>
            <w:tabs>
              <w:tab w:val="clear" w:pos="794"/>
              <w:tab w:val="clear" w:pos="4820"/>
              <w:tab w:val="clear" w:pos="9639"/>
            </w:tabs>
            <w:spacing w:beforeLines="0"/>
            <w:rPr>
              <w:rFonts w:eastAsia="Batang"/>
            </w:rPr>
          </w:pPr>
          <w:r>
            <w:rPr>
              <w:rFonts w:eastAsia="Batang"/>
            </w:rPr>
            <w:t>Organization, Country</w:t>
          </w:r>
        </w:p>
      </w:tc>
      <w:tc>
        <w:tcPr>
          <w:tcW w:w="3024" w:type="dxa"/>
        </w:tcPr>
        <w:p w14:paraId="1E060112" w14:textId="77777777" w:rsidR="007468A8" w:rsidRPr="0073241A" w:rsidRDefault="007468A8" w:rsidP="00E23D98">
          <w:pPr>
            <w:rPr>
              <w:b/>
              <w:bCs/>
              <w:lang w:eastAsia="ja-JP"/>
            </w:rPr>
          </w:pPr>
          <w:r w:rsidRPr="0073241A">
            <w:rPr>
              <w:b/>
              <w:bCs/>
            </w:rPr>
            <w:t>Email</w:t>
          </w:r>
          <w:r w:rsidRPr="0073241A">
            <w:rPr>
              <w:rFonts w:hint="eastAsia"/>
              <w:b/>
              <w:bCs/>
            </w:rPr>
            <w:t>:</w:t>
          </w:r>
          <w:r w:rsidRPr="0073241A">
            <w:rPr>
              <w:b/>
              <w:bCs/>
            </w:rPr>
            <w:t xml:space="preserve"> </w:t>
          </w:r>
        </w:p>
      </w:tc>
    </w:tr>
  </w:tbl>
  <w:p w14:paraId="7BA46672" w14:textId="77777777" w:rsidR="007468A8" w:rsidRPr="007E7497" w:rsidRDefault="007468A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5DEA2" w14:textId="77777777" w:rsidR="00BE2806" w:rsidRDefault="00BE2806">
      <w:r>
        <w:separator/>
      </w:r>
    </w:p>
  </w:footnote>
  <w:footnote w:type="continuationSeparator" w:id="0">
    <w:p w14:paraId="0E7D5ECE" w14:textId="77777777" w:rsidR="00BE2806" w:rsidRDefault="00BE2806">
      <w:r>
        <w:continuationSeparator/>
      </w:r>
    </w:p>
  </w:footnote>
  <w:footnote w:id="1">
    <w:p w14:paraId="453F71B9" w14:textId="28A54A78" w:rsidR="00DD276E" w:rsidRPr="00581B17" w:rsidRDefault="00DD276E" w:rsidP="00DD276E">
      <w:pPr>
        <w:pStyle w:val="FootnoteText"/>
        <w:rPr>
          <w:rFonts w:eastAsia="MS Mincho"/>
          <w:lang w:eastAsia="ja-JP"/>
        </w:rPr>
      </w:pPr>
      <w:r>
        <w:rPr>
          <w:rStyle w:val="FootnoteReference"/>
        </w:rPr>
        <w:footnoteRef/>
      </w:r>
      <w:r>
        <w:t xml:space="preserve"> </w:t>
      </w:r>
      <w:r w:rsidR="00E21716" w:rsidRPr="00ED7154">
        <w:rPr>
          <w:rFonts w:eastAsia="MS Mincho"/>
          <w:b/>
          <w:bCs/>
          <w:lang w:eastAsia="ja-JP"/>
        </w:rPr>
        <w:t>K</w:t>
      </w:r>
      <w:r w:rsidRPr="00ED7154">
        <w:rPr>
          <w:b/>
          <w:bCs/>
        </w:rPr>
        <w:t>ick</w:t>
      </w:r>
      <w:r w:rsidR="00E21716">
        <w:rPr>
          <w:rFonts w:eastAsia="MS Mincho" w:hint="eastAsia"/>
          <w:b/>
          <w:bCs/>
          <w:lang w:eastAsia="ja-JP"/>
        </w:rPr>
        <w:t xml:space="preserve"> </w:t>
      </w:r>
      <w:r w:rsidRPr="00ED7154">
        <w:rPr>
          <w:b/>
          <w:bCs/>
        </w:rPr>
        <w:t>sensor</w:t>
      </w:r>
      <w:r w:rsidRPr="00ED7154">
        <w:rPr>
          <w:rFonts w:eastAsia="MS Mincho"/>
          <w:b/>
          <w:bCs/>
          <w:lang w:eastAsia="ja-JP"/>
        </w:rPr>
        <w:t xml:space="preserve">: </w:t>
      </w:r>
      <w:r w:rsidRPr="00ED7154">
        <w:rPr>
          <w:rFonts w:eastAsia="MS Mincho"/>
          <w:lang w:eastAsia="ja-JP"/>
        </w:rPr>
        <w:t xml:space="preserve">Kick sensor </w:t>
      </w:r>
      <w:r w:rsidRPr="00ED7154">
        <w:t xml:space="preserve">allows hands-free opening and closing of a </w:t>
      </w:r>
      <w:r w:rsidRPr="00ED7154">
        <w:rPr>
          <w:rFonts w:eastAsia="MS Mincho"/>
          <w:lang w:eastAsia="ja-JP"/>
        </w:rPr>
        <w:t>vehicles</w:t>
      </w:r>
      <w:r w:rsidRPr="00ED7154">
        <w:t xml:space="preserve">’ </w:t>
      </w:r>
      <w:r w:rsidRPr="00ED7154">
        <w:rPr>
          <w:rFonts w:eastAsia="MS Mincho"/>
          <w:lang w:eastAsia="ja-JP"/>
        </w:rPr>
        <w:t xml:space="preserve">door or </w:t>
      </w:r>
      <w:r w:rsidRPr="00ED7154">
        <w:t xml:space="preserve">trunk by detecting a kicking motion under the </w:t>
      </w:r>
      <w:r w:rsidRPr="00ED7154">
        <w:rPr>
          <w:rFonts w:eastAsia="MS Mincho"/>
          <w:lang w:eastAsia="ja-JP"/>
        </w:rPr>
        <w:t>side</w:t>
      </w:r>
      <w:r w:rsidR="00D33D70" w:rsidRPr="00ED7154">
        <w:rPr>
          <w:rFonts w:eastAsia="MS Mincho"/>
          <w:lang w:eastAsia="ja-JP"/>
        </w:rPr>
        <w:t xml:space="preserve"> or </w:t>
      </w:r>
      <w:r w:rsidRPr="00ED7154">
        <w:t>rear bumper. It enhances convenience when your hands are full</w:t>
      </w:r>
      <w:r w:rsidR="00581B17" w:rsidRPr="0012670D">
        <w:rPr>
          <w:rFonts w:eastAsia="MS Mincho" w:hint="eastAsia"/>
          <w:lang w:eastAsia="ja-JP"/>
        </w:rPr>
        <w:t>.</w:t>
      </w:r>
    </w:p>
    <w:p w14:paraId="13707997" w14:textId="2DFAAEF5" w:rsidR="00DD276E" w:rsidRPr="00ED7154" w:rsidRDefault="00DD276E">
      <w:pPr>
        <w:pStyle w:val="FootnoteText"/>
        <w:rPr>
          <w:rFonts w:eastAsia="MS Mincho"/>
          <w:lang w:eastAsia="ja-JP"/>
        </w:rPr>
      </w:pPr>
    </w:p>
  </w:footnote>
  <w:footnote w:id="2">
    <w:p w14:paraId="1C266D7C"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Pr>
          <w:rStyle w:val="FootnoteReference"/>
        </w:rPr>
        <w:footnoteRef/>
      </w:r>
      <w:r>
        <w:t xml:space="preserve"> </w:t>
      </w:r>
      <w:r w:rsidRPr="00ED7154">
        <w:rPr>
          <w:rFonts w:eastAsia="MS Mincho"/>
          <w:b/>
          <w:bCs/>
          <w:sz w:val="21"/>
          <w:szCs w:val="21"/>
          <w:lang w:eastAsia="ja-JP"/>
        </w:rPr>
        <w:t>Additional requirements for Japan’s 60 GHz band wideband radar without carrier sensing</w:t>
      </w:r>
      <w:r w:rsidRPr="00ED7154">
        <w:rPr>
          <w:rFonts w:eastAsia="MS Mincho"/>
          <w:sz w:val="21"/>
          <w:szCs w:val="21"/>
          <w:lang w:eastAsia="ja-JP"/>
        </w:rPr>
        <w:t xml:space="preserve"> </w:t>
      </w:r>
    </w:p>
    <w:p w14:paraId="0942F396" w14:textId="3404B655" w:rsidR="00DD276E" w:rsidRPr="00ED7154" w:rsidRDefault="00DD276E" w:rsidP="00ED7154">
      <w:pPr>
        <w:tabs>
          <w:tab w:val="left" w:pos="1134"/>
          <w:tab w:val="left" w:pos="1871"/>
          <w:tab w:val="left" w:pos="2268"/>
        </w:tabs>
        <w:overflowPunct w:val="0"/>
        <w:autoSpaceDE w:val="0"/>
        <w:autoSpaceDN w:val="0"/>
        <w:adjustRightInd w:val="0"/>
        <w:spacing w:before="120"/>
        <w:ind w:firstLineChars="450" w:firstLine="945"/>
        <w:textAlignment w:val="baseline"/>
        <w:rPr>
          <w:rFonts w:eastAsia="MS Mincho"/>
          <w:sz w:val="21"/>
          <w:szCs w:val="21"/>
          <w:lang w:eastAsia="ja-JP"/>
        </w:rPr>
      </w:pPr>
      <w:r w:rsidRPr="00ED7154">
        <w:rPr>
          <w:rFonts w:eastAsia="MS Mincho"/>
          <w:sz w:val="21"/>
          <w:szCs w:val="21"/>
          <w:lang w:eastAsia="ja-JP"/>
        </w:rPr>
        <w:t>Table. Recommended Conducted Power and EIRP for Occupied Bandwidth of FMCW radar in Japan</w:t>
      </w:r>
    </w:p>
    <w:tbl>
      <w:tblPr>
        <w:tblStyle w:val="TableGrid"/>
        <w:tblW w:w="0" w:type="auto"/>
        <w:tblInd w:w="279" w:type="dxa"/>
        <w:tblLook w:val="04A0" w:firstRow="1" w:lastRow="0" w:firstColumn="1" w:lastColumn="0" w:noHBand="0" w:noVBand="1"/>
      </w:tblPr>
      <w:tblGrid>
        <w:gridCol w:w="5103"/>
        <w:gridCol w:w="3685"/>
        <w:gridCol w:w="4395"/>
      </w:tblGrid>
      <w:tr w:rsidR="00DD276E" w:rsidRPr="0012670D" w14:paraId="59D61706" w14:textId="77777777" w:rsidTr="003F3B57">
        <w:tc>
          <w:tcPr>
            <w:tcW w:w="5103" w:type="dxa"/>
          </w:tcPr>
          <w:p w14:paraId="6887642F"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Occupied Bandwidth</w:t>
            </w:r>
          </w:p>
        </w:tc>
        <w:tc>
          <w:tcPr>
            <w:tcW w:w="3685" w:type="dxa"/>
          </w:tcPr>
          <w:p w14:paraId="2D1B3CBC"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Conducted Power</w:t>
            </w:r>
          </w:p>
        </w:tc>
        <w:tc>
          <w:tcPr>
            <w:tcW w:w="4395" w:type="dxa"/>
          </w:tcPr>
          <w:p w14:paraId="08F5D416"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EIRP</w:t>
            </w:r>
          </w:p>
        </w:tc>
      </w:tr>
      <w:tr w:rsidR="00DD276E" w:rsidRPr="0012670D" w14:paraId="406DFEFA" w14:textId="77777777" w:rsidTr="003F3B57">
        <w:tc>
          <w:tcPr>
            <w:tcW w:w="5103" w:type="dxa"/>
          </w:tcPr>
          <w:p w14:paraId="053E2284"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 GHz and below</w:t>
            </w:r>
          </w:p>
        </w:tc>
        <w:tc>
          <w:tcPr>
            <w:tcW w:w="3685" w:type="dxa"/>
          </w:tcPr>
          <w:p w14:paraId="3BBED38E"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10 mW x k1 and below</w:t>
            </w:r>
          </w:p>
        </w:tc>
        <w:tc>
          <w:tcPr>
            <w:tcW w:w="4395" w:type="dxa"/>
          </w:tcPr>
          <w:p w14:paraId="22C6D1DE"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13 dBm + 10log</w:t>
            </w:r>
            <w:r w:rsidRPr="00ED7154">
              <w:rPr>
                <w:rFonts w:eastAsia="MS Mincho"/>
                <w:sz w:val="21"/>
                <w:szCs w:val="21"/>
                <w:vertAlign w:val="subscript"/>
                <w:lang w:eastAsia="ja-JP"/>
              </w:rPr>
              <w:t>10</w:t>
            </w:r>
            <w:r w:rsidRPr="00ED7154">
              <w:rPr>
                <w:rFonts w:eastAsia="MS Mincho"/>
                <w:sz w:val="21"/>
                <w:szCs w:val="21"/>
                <w:lang w:eastAsia="ja-JP"/>
              </w:rPr>
              <w:t>(k1) and below</w:t>
            </w:r>
          </w:p>
        </w:tc>
      </w:tr>
      <w:tr w:rsidR="00DD276E" w:rsidRPr="0012670D" w14:paraId="13FE7C21" w14:textId="77777777" w:rsidTr="003F3B57">
        <w:tc>
          <w:tcPr>
            <w:tcW w:w="5103" w:type="dxa"/>
          </w:tcPr>
          <w:p w14:paraId="56DB81AE" w14:textId="00076DBD"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Above 1 GHz, and 4.32 GHz and b</w:t>
            </w:r>
            <w:r w:rsidR="005B081A">
              <w:rPr>
                <w:rFonts w:eastAsia="MS Mincho" w:hint="eastAsia"/>
                <w:sz w:val="21"/>
                <w:szCs w:val="21"/>
                <w:lang w:eastAsia="ja-JP"/>
              </w:rPr>
              <w:t>e</w:t>
            </w:r>
            <w:r w:rsidRPr="00ED7154">
              <w:rPr>
                <w:rFonts w:eastAsia="MS Mincho"/>
                <w:sz w:val="21"/>
                <w:szCs w:val="21"/>
                <w:lang w:eastAsia="ja-JP"/>
              </w:rPr>
              <w:t xml:space="preserve">low </w:t>
            </w:r>
          </w:p>
        </w:tc>
        <w:tc>
          <w:tcPr>
            <w:tcW w:w="3685" w:type="dxa"/>
          </w:tcPr>
          <w:p w14:paraId="3E0AC747"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10 mW x k2 and below</w:t>
            </w:r>
          </w:p>
        </w:tc>
        <w:tc>
          <w:tcPr>
            <w:tcW w:w="4395" w:type="dxa"/>
          </w:tcPr>
          <w:p w14:paraId="3E8BCB2E"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13 dBm + 10log</w:t>
            </w:r>
            <w:r w:rsidRPr="00ED7154">
              <w:rPr>
                <w:rFonts w:eastAsia="MS Mincho"/>
                <w:sz w:val="21"/>
                <w:szCs w:val="21"/>
                <w:vertAlign w:val="subscript"/>
                <w:lang w:eastAsia="ja-JP"/>
              </w:rPr>
              <w:t>10</w:t>
            </w:r>
            <w:r w:rsidRPr="00ED7154">
              <w:rPr>
                <w:rFonts w:eastAsia="MS Mincho"/>
                <w:sz w:val="21"/>
                <w:szCs w:val="21"/>
                <w:lang w:eastAsia="ja-JP"/>
              </w:rPr>
              <w:t>(k2) and below</w:t>
            </w:r>
          </w:p>
        </w:tc>
      </w:tr>
      <w:tr w:rsidR="00DD276E" w:rsidRPr="0012670D" w14:paraId="09CC8DCE" w14:textId="77777777" w:rsidTr="003F3B57">
        <w:tc>
          <w:tcPr>
            <w:tcW w:w="5103" w:type="dxa"/>
          </w:tcPr>
          <w:p w14:paraId="24ECBE5B"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Above 4.32 GHz, and  7 GHz and below</w:t>
            </w:r>
          </w:p>
        </w:tc>
        <w:tc>
          <w:tcPr>
            <w:tcW w:w="3685" w:type="dxa"/>
          </w:tcPr>
          <w:p w14:paraId="294F5DA9"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10 mW and below</w:t>
            </w:r>
          </w:p>
        </w:tc>
        <w:tc>
          <w:tcPr>
            <w:tcW w:w="4395" w:type="dxa"/>
          </w:tcPr>
          <w:p w14:paraId="64C8E380" w14:textId="77777777" w:rsidR="00DD276E" w:rsidRPr="00ED7154" w:rsidRDefault="00DD276E" w:rsidP="00DD276E">
            <w:pPr>
              <w:tabs>
                <w:tab w:val="left" w:pos="1134"/>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13 dBm and below</w:t>
            </w:r>
          </w:p>
        </w:tc>
      </w:tr>
    </w:tbl>
    <w:p w14:paraId="4A6DCFD4" w14:textId="262F00F7" w:rsidR="00DD276E" w:rsidRPr="00ED7154" w:rsidRDefault="00DD276E" w:rsidP="00DD276E">
      <w:pPr>
        <w:tabs>
          <w:tab w:val="left" w:pos="1008"/>
          <w:tab w:val="left" w:pos="1871"/>
          <w:tab w:val="left" w:pos="2268"/>
        </w:tabs>
        <w:overflowPunct w:val="0"/>
        <w:autoSpaceDE w:val="0"/>
        <w:autoSpaceDN w:val="0"/>
        <w:adjustRightInd w:val="0"/>
        <w:spacing w:before="120"/>
        <w:textAlignment w:val="baseline"/>
        <w:rPr>
          <w:rFonts w:eastAsia="MS Mincho"/>
          <w:sz w:val="21"/>
          <w:szCs w:val="21"/>
          <w:lang w:eastAsia="ja-JP"/>
        </w:rPr>
      </w:pPr>
      <w:r w:rsidRPr="00ED7154">
        <w:rPr>
          <w:rFonts w:eastAsia="MS Mincho"/>
          <w:sz w:val="21"/>
          <w:szCs w:val="21"/>
          <w:lang w:eastAsia="ja-JP"/>
        </w:rPr>
        <w:t xml:space="preserve"> k1, k2, where fw is the OBW (GHz) and Tt is the maximum sum of the radio transmitting time in any 33 msec time period (msec).</w:t>
      </w:r>
    </w:p>
    <w:p w14:paraId="71CAD599" w14:textId="77777777" w:rsidR="00DD276E" w:rsidRPr="00CA1633" w:rsidRDefault="00DD276E" w:rsidP="00DD276E">
      <w:pPr>
        <w:tabs>
          <w:tab w:val="left" w:pos="1008"/>
          <w:tab w:val="left" w:pos="1871"/>
          <w:tab w:val="left" w:pos="2268"/>
        </w:tabs>
        <w:overflowPunct w:val="0"/>
        <w:autoSpaceDE w:val="0"/>
        <w:autoSpaceDN w:val="0"/>
        <w:adjustRightInd w:val="0"/>
        <w:spacing w:before="120"/>
        <w:textAlignment w:val="baseline"/>
        <w:rPr>
          <w:rFonts w:eastAsia="MS Mincho"/>
          <w:sz w:val="21"/>
          <w:szCs w:val="21"/>
          <w:lang w:val="de-DE" w:eastAsia="ja-JP"/>
        </w:rPr>
      </w:pPr>
      <w:r w:rsidRPr="00ED7154">
        <w:rPr>
          <w:rFonts w:eastAsia="MS Mincho"/>
          <w:sz w:val="21"/>
          <w:szCs w:val="21"/>
          <w:lang w:eastAsia="ja-JP"/>
        </w:rPr>
        <w:tab/>
      </w:r>
      <w:r w:rsidRPr="00CA1633">
        <w:rPr>
          <w:rFonts w:eastAsia="MS Mincho"/>
          <w:sz w:val="21"/>
          <w:szCs w:val="21"/>
          <w:lang w:val="de-DE" w:eastAsia="ja-JP"/>
        </w:rPr>
        <w:t>k1 = Min ( (1 / 4.32) x (3.3 / Tt), 1)</w:t>
      </w:r>
    </w:p>
    <w:p w14:paraId="6810DD3E" w14:textId="0D7149C4" w:rsidR="00DD276E" w:rsidRPr="00CA1633" w:rsidRDefault="00DD276E" w:rsidP="00DD276E">
      <w:pPr>
        <w:tabs>
          <w:tab w:val="left" w:pos="1008"/>
          <w:tab w:val="left" w:pos="1871"/>
          <w:tab w:val="left" w:pos="2268"/>
        </w:tabs>
        <w:overflowPunct w:val="0"/>
        <w:autoSpaceDE w:val="0"/>
        <w:autoSpaceDN w:val="0"/>
        <w:adjustRightInd w:val="0"/>
        <w:spacing w:before="120"/>
        <w:textAlignment w:val="baseline"/>
        <w:rPr>
          <w:rFonts w:eastAsia="MS Mincho"/>
          <w:i/>
          <w:iCs/>
          <w:sz w:val="21"/>
          <w:szCs w:val="21"/>
          <w:lang w:val="de-DE" w:eastAsia="ja-JP"/>
        </w:rPr>
      </w:pPr>
      <w:r w:rsidRPr="00CA1633">
        <w:rPr>
          <w:rFonts w:eastAsia="MS Mincho"/>
          <w:sz w:val="21"/>
          <w:szCs w:val="21"/>
          <w:lang w:val="de-DE" w:eastAsia="ja-JP"/>
        </w:rPr>
        <w:tab/>
        <w:t>k2 = Min ( (fw / 4.32) x (3.3 / Tt), 1</w:t>
      </w:r>
      <w:r w:rsidRPr="00CA1633">
        <w:rPr>
          <w:rFonts w:eastAsia="MS Mincho"/>
          <w:i/>
          <w:iCs/>
          <w:sz w:val="21"/>
          <w:szCs w:val="21"/>
          <w:lang w:val="de-DE" w:eastAsia="ja-JP"/>
        </w:rPr>
        <w:t>)</w:t>
      </w:r>
    </w:p>
    <w:p w14:paraId="59669814" w14:textId="6A047587" w:rsidR="00DD276E" w:rsidRPr="00CA1633" w:rsidRDefault="00DD276E" w:rsidP="00DD276E">
      <w:pPr>
        <w:tabs>
          <w:tab w:val="left" w:pos="1008"/>
          <w:tab w:val="left" w:pos="1871"/>
          <w:tab w:val="left" w:pos="2268"/>
        </w:tabs>
        <w:overflowPunct w:val="0"/>
        <w:autoSpaceDE w:val="0"/>
        <w:autoSpaceDN w:val="0"/>
        <w:adjustRightInd w:val="0"/>
        <w:spacing w:before="120"/>
        <w:textAlignment w:val="baseline"/>
        <w:rPr>
          <w:rFonts w:eastAsia="MS Mincho"/>
          <w:i/>
          <w:iCs/>
          <w:sz w:val="21"/>
          <w:szCs w:val="21"/>
          <w:highlight w:val="green"/>
          <w:lang w:val="de-DE" w:eastAsia="ja-JP"/>
        </w:rPr>
      </w:pPr>
    </w:p>
    <w:p w14:paraId="4219D961" w14:textId="4FE5276F" w:rsidR="00DD276E" w:rsidRPr="00CA1633" w:rsidRDefault="00DD276E">
      <w:pPr>
        <w:pStyle w:val="FootnoteText"/>
        <w:rPr>
          <w:rFonts w:eastAsia="MS Mincho"/>
          <w:lang w:val="de-DE" w:eastAsia="ja-JP"/>
        </w:rPr>
      </w:pPr>
    </w:p>
  </w:footnote>
  <w:footnote w:id="3">
    <w:p w14:paraId="435F5737" w14:textId="12EC9D03" w:rsidR="00D85103" w:rsidRPr="0097160B" w:rsidRDefault="00B33CCD" w:rsidP="00D85103">
      <w:pPr>
        <w:pStyle w:val="FootnoteText"/>
        <w:rPr>
          <w:rFonts w:eastAsia="MS Mincho"/>
          <w:lang w:eastAsia="ja-JP"/>
        </w:rPr>
      </w:pPr>
      <w:r>
        <w:rPr>
          <w:rStyle w:val="FootnoteReference"/>
        </w:rPr>
        <w:footnoteRef/>
      </w:r>
      <w:r>
        <w:t xml:space="preserve"> </w:t>
      </w:r>
      <w:r w:rsidR="00D85103" w:rsidRPr="00D85103">
        <w:t>In Japan, the “76 GHz band” refers to 76–77 GHz</w:t>
      </w:r>
      <w:r w:rsidR="00A00AF0">
        <w:rPr>
          <w:rFonts w:eastAsia="MS Mincho" w:hint="eastAsia"/>
          <w:lang w:eastAsia="ja-JP"/>
        </w:rPr>
        <w:t>.</w:t>
      </w:r>
    </w:p>
    <w:p w14:paraId="4F079785" w14:textId="3BA1BD03" w:rsidR="00B33CCD" w:rsidRPr="0097160B" w:rsidRDefault="00B33CCD">
      <w:pPr>
        <w:pStyle w:val="FootnoteText"/>
        <w:rPr>
          <w:rFonts w:eastAsia="MS Mincho"/>
          <w:lang w:eastAsia="ja-JP"/>
        </w:rPr>
      </w:pPr>
    </w:p>
  </w:footnote>
  <w:footnote w:id="4">
    <w:p w14:paraId="0D7B3C85" w14:textId="46FFA009" w:rsidR="00063A90" w:rsidRPr="0097160B" w:rsidRDefault="00D85103" w:rsidP="00063A90">
      <w:pPr>
        <w:pStyle w:val="FootnoteText"/>
        <w:rPr>
          <w:rFonts w:eastAsia="MS Mincho"/>
          <w:lang w:eastAsia="ja-JP"/>
        </w:rPr>
      </w:pPr>
      <w:r>
        <w:rPr>
          <w:rStyle w:val="FootnoteReference"/>
        </w:rPr>
        <w:footnoteRef/>
      </w:r>
      <w:r>
        <w:t xml:space="preserve"> </w:t>
      </w:r>
      <w:r w:rsidR="00063A90">
        <w:rPr>
          <w:rFonts w:eastAsia="MS Mincho" w:hint="eastAsia"/>
          <w:lang w:eastAsia="ja-JP"/>
        </w:rPr>
        <w:t xml:space="preserve">In Japan, the </w:t>
      </w:r>
      <w:r w:rsidR="00063A90">
        <w:rPr>
          <w:rFonts w:eastAsia="MS Mincho"/>
          <w:lang w:eastAsia="ja-JP"/>
        </w:rPr>
        <w:t>“</w:t>
      </w:r>
      <w:r w:rsidR="00063A90" w:rsidRPr="00063A90">
        <w:t>79 GHz band” refers to 77–81 GHz</w:t>
      </w:r>
      <w:r w:rsidR="00A00AF0">
        <w:rPr>
          <w:rFonts w:eastAsia="MS Mincho" w:hint="eastAsia"/>
          <w:lang w:eastAsia="ja-JP"/>
        </w:rPr>
        <w:t>.</w:t>
      </w:r>
    </w:p>
    <w:p w14:paraId="4FD8431D" w14:textId="4BCD7236" w:rsidR="00D85103" w:rsidRPr="0097160B" w:rsidRDefault="00D85103">
      <w:pPr>
        <w:pStyle w:val="FootnoteText"/>
        <w:rPr>
          <w:rFonts w:eastAsia="MS Mincho"/>
          <w:lang w:eastAsia="ja-JP"/>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73F1E" w14:textId="77777777" w:rsidR="009D7BF9" w:rsidRDefault="009D7B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BEC3" w14:textId="44C866C7" w:rsidR="00FB1378" w:rsidRPr="009D7BF9" w:rsidRDefault="009D7BF9" w:rsidP="009D7BF9">
    <w:pPr>
      <w:tabs>
        <w:tab w:val="center" w:pos="4320"/>
        <w:tab w:val="right" w:pos="8640"/>
      </w:tabs>
      <w:snapToGrid w:val="0"/>
      <w:spacing w:afterLines="50" w:after="120"/>
      <w:jc w:val="center"/>
      <w:rPr>
        <w:bCs/>
      </w:rPr>
    </w:pPr>
    <w:bookmarkStart w:id="43" w:name="_Hlk195124696"/>
    <w:r w:rsidRPr="00EC1609">
      <w:rPr>
        <w:lang w:eastAsia="ko-KR"/>
      </w:rPr>
      <w:t>APT/AWG/REP-</w:t>
    </w:r>
    <w:bookmarkEnd w:id="43"/>
    <w:r w:rsidRPr="00EC1609">
      <w:rPr>
        <w:lang w:eastAsia="ko-KR"/>
      </w:rPr>
      <w:t>15</w:t>
    </w:r>
    <w:r>
      <w:rPr>
        <w:lang w:eastAsia="ko-KR"/>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4CDD" w14:textId="77777777" w:rsidR="009D7BF9" w:rsidRDefault="009D7B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867B" w14:textId="77777777" w:rsidR="007468A8" w:rsidRDefault="007468A8" w:rsidP="008E3821">
    <w:pPr>
      <w:pStyle w:val="Header"/>
      <w:tabs>
        <w:tab w:val="clear" w:pos="4320"/>
        <w:tab w:val="clear" w:pos="8640"/>
      </w:tabs>
      <w:rPr>
        <w:lang w:eastAsia="ko-KR"/>
      </w:rPr>
    </w:pPr>
  </w:p>
  <w:p w14:paraId="15351D1D" w14:textId="77777777" w:rsidR="007468A8" w:rsidRDefault="007468A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90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2D225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AB907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CBC3580"/>
    <w:multiLevelType w:val="multilevel"/>
    <w:tmpl w:val="983A4CE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14907EA5"/>
    <w:multiLevelType w:val="hybridMultilevel"/>
    <w:tmpl w:val="B95A2518"/>
    <w:lvl w:ilvl="0" w:tplc="0F929AA4">
      <w:numFmt w:val="bullet"/>
      <w:lvlText w:val="-"/>
      <w:lvlJc w:val="left"/>
      <w:pPr>
        <w:ind w:left="1352" w:hanging="360"/>
      </w:pPr>
      <w:rPr>
        <w:rFonts w:ascii="Times New Roman" w:eastAsia="MS Mincho" w:hAnsi="Times New Roman" w:cs="Times New Roman" w:hint="default"/>
        <w:u w:val="none"/>
      </w:rPr>
    </w:lvl>
    <w:lvl w:ilvl="1" w:tplc="FFFFFFFF" w:tentative="1">
      <w:start w:val="1"/>
      <w:numFmt w:val="bullet"/>
      <w:lvlText w:val=""/>
      <w:lvlJc w:val="left"/>
      <w:pPr>
        <w:ind w:left="1872" w:hanging="440"/>
      </w:pPr>
      <w:rPr>
        <w:rFonts w:ascii="Wingdings" w:hAnsi="Wingdings" w:hint="default"/>
      </w:rPr>
    </w:lvl>
    <w:lvl w:ilvl="2" w:tplc="FFFFFFFF" w:tentative="1">
      <w:start w:val="1"/>
      <w:numFmt w:val="bullet"/>
      <w:lvlText w:val=""/>
      <w:lvlJc w:val="left"/>
      <w:pPr>
        <w:ind w:left="2312" w:hanging="440"/>
      </w:pPr>
      <w:rPr>
        <w:rFonts w:ascii="Wingdings" w:hAnsi="Wingdings" w:hint="default"/>
      </w:rPr>
    </w:lvl>
    <w:lvl w:ilvl="3" w:tplc="FFFFFFFF" w:tentative="1">
      <w:start w:val="1"/>
      <w:numFmt w:val="bullet"/>
      <w:lvlText w:val=""/>
      <w:lvlJc w:val="left"/>
      <w:pPr>
        <w:ind w:left="2752" w:hanging="440"/>
      </w:pPr>
      <w:rPr>
        <w:rFonts w:ascii="Wingdings" w:hAnsi="Wingdings" w:hint="default"/>
      </w:rPr>
    </w:lvl>
    <w:lvl w:ilvl="4" w:tplc="FFFFFFFF" w:tentative="1">
      <w:start w:val="1"/>
      <w:numFmt w:val="bullet"/>
      <w:lvlText w:val=""/>
      <w:lvlJc w:val="left"/>
      <w:pPr>
        <w:ind w:left="3192" w:hanging="440"/>
      </w:pPr>
      <w:rPr>
        <w:rFonts w:ascii="Wingdings" w:hAnsi="Wingdings" w:hint="default"/>
      </w:rPr>
    </w:lvl>
    <w:lvl w:ilvl="5" w:tplc="FFFFFFFF" w:tentative="1">
      <w:start w:val="1"/>
      <w:numFmt w:val="bullet"/>
      <w:lvlText w:val=""/>
      <w:lvlJc w:val="left"/>
      <w:pPr>
        <w:ind w:left="3632" w:hanging="440"/>
      </w:pPr>
      <w:rPr>
        <w:rFonts w:ascii="Wingdings" w:hAnsi="Wingdings" w:hint="default"/>
      </w:rPr>
    </w:lvl>
    <w:lvl w:ilvl="6" w:tplc="FFFFFFFF" w:tentative="1">
      <w:start w:val="1"/>
      <w:numFmt w:val="bullet"/>
      <w:lvlText w:val=""/>
      <w:lvlJc w:val="left"/>
      <w:pPr>
        <w:ind w:left="4072" w:hanging="440"/>
      </w:pPr>
      <w:rPr>
        <w:rFonts w:ascii="Wingdings" w:hAnsi="Wingdings" w:hint="default"/>
      </w:rPr>
    </w:lvl>
    <w:lvl w:ilvl="7" w:tplc="FFFFFFFF" w:tentative="1">
      <w:start w:val="1"/>
      <w:numFmt w:val="bullet"/>
      <w:lvlText w:val=""/>
      <w:lvlJc w:val="left"/>
      <w:pPr>
        <w:ind w:left="4512" w:hanging="440"/>
      </w:pPr>
      <w:rPr>
        <w:rFonts w:ascii="Wingdings" w:hAnsi="Wingdings" w:hint="default"/>
      </w:rPr>
    </w:lvl>
    <w:lvl w:ilvl="8" w:tplc="FFFFFFFF" w:tentative="1">
      <w:start w:val="1"/>
      <w:numFmt w:val="bullet"/>
      <w:lvlText w:val=""/>
      <w:lvlJc w:val="left"/>
      <w:pPr>
        <w:ind w:left="4952" w:hanging="440"/>
      </w:pPr>
      <w:rPr>
        <w:rFonts w:ascii="Wingdings" w:hAnsi="Wingdings" w:hint="default"/>
      </w:rPr>
    </w:lvl>
  </w:abstractNum>
  <w:abstractNum w:abstractNumId="7"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6AB6360"/>
    <w:multiLevelType w:val="multilevel"/>
    <w:tmpl w:val="1E3E7F62"/>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57234D"/>
    <w:multiLevelType w:val="multilevel"/>
    <w:tmpl w:val="D8F8624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3" w15:restartNumberingAfterBreak="0">
    <w:nsid w:val="219A3C0B"/>
    <w:multiLevelType w:val="hybridMultilevel"/>
    <w:tmpl w:val="6EA641E0"/>
    <w:lvl w:ilvl="0" w:tplc="87F8C95A">
      <w:start w:val="1"/>
      <w:numFmt w:val="decimal"/>
      <w:lvlText w:val="%1)"/>
      <w:lvlJc w:val="left"/>
      <w:pPr>
        <w:ind w:left="1020" w:hanging="360"/>
      </w:pPr>
    </w:lvl>
    <w:lvl w:ilvl="1" w:tplc="2E8C3CF4">
      <w:start w:val="1"/>
      <w:numFmt w:val="decimal"/>
      <w:lvlText w:val="%2)"/>
      <w:lvlJc w:val="left"/>
      <w:pPr>
        <w:ind w:left="1020" w:hanging="360"/>
      </w:pPr>
    </w:lvl>
    <w:lvl w:ilvl="2" w:tplc="BCE65A3E">
      <w:start w:val="1"/>
      <w:numFmt w:val="decimal"/>
      <w:lvlText w:val="%3)"/>
      <w:lvlJc w:val="left"/>
      <w:pPr>
        <w:ind w:left="1020" w:hanging="360"/>
      </w:pPr>
    </w:lvl>
    <w:lvl w:ilvl="3" w:tplc="69CE9B16">
      <w:start w:val="1"/>
      <w:numFmt w:val="decimal"/>
      <w:lvlText w:val="%4)"/>
      <w:lvlJc w:val="left"/>
      <w:pPr>
        <w:ind w:left="1020" w:hanging="360"/>
      </w:pPr>
    </w:lvl>
    <w:lvl w:ilvl="4" w:tplc="2EE0C0B4">
      <w:start w:val="1"/>
      <w:numFmt w:val="decimal"/>
      <w:lvlText w:val="%5)"/>
      <w:lvlJc w:val="left"/>
      <w:pPr>
        <w:ind w:left="1020" w:hanging="360"/>
      </w:pPr>
    </w:lvl>
    <w:lvl w:ilvl="5" w:tplc="62C6B218">
      <w:start w:val="1"/>
      <w:numFmt w:val="decimal"/>
      <w:lvlText w:val="%6)"/>
      <w:lvlJc w:val="left"/>
      <w:pPr>
        <w:ind w:left="1020" w:hanging="360"/>
      </w:pPr>
    </w:lvl>
    <w:lvl w:ilvl="6" w:tplc="F44E0310">
      <w:start w:val="1"/>
      <w:numFmt w:val="decimal"/>
      <w:lvlText w:val="%7)"/>
      <w:lvlJc w:val="left"/>
      <w:pPr>
        <w:ind w:left="1020" w:hanging="360"/>
      </w:pPr>
    </w:lvl>
    <w:lvl w:ilvl="7" w:tplc="DE6ED5F6">
      <w:start w:val="1"/>
      <w:numFmt w:val="decimal"/>
      <w:lvlText w:val="%8)"/>
      <w:lvlJc w:val="left"/>
      <w:pPr>
        <w:ind w:left="1020" w:hanging="360"/>
      </w:pPr>
    </w:lvl>
    <w:lvl w:ilvl="8" w:tplc="E684165C">
      <w:start w:val="1"/>
      <w:numFmt w:val="decimal"/>
      <w:lvlText w:val="%9)"/>
      <w:lvlJc w:val="left"/>
      <w:pPr>
        <w:ind w:left="1020" w:hanging="360"/>
      </w:pPr>
    </w:lvl>
  </w:abstractNum>
  <w:abstractNum w:abstractNumId="14"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5"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51B3FA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653662B"/>
    <w:multiLevelType w:val="hybridMultilevel"/>
    <w:tmpl w:val="BF360ACE"/>
    <w:lvl w:ilvl="0" w:tplc="E7C898C2">
      <w:start w:val="1"/>
      <w:numFmt w:val="decimal"/>
      <w:lvlText w:val="%1."/>
      <w:lvlJc w:val="left"/>
      <w:pPr>
        <w:ind w:left="1320" w:hanging="360"/>
      </w:pPr>
      <w:rPr>
        <w:rFonts w:eastAsia="BatangChe" w:hint="default"/>
      </w:rPr>
    </w:lvl>
    <w:lvl w:ilvl="1" w:tplc="44090019" w:tentative="1">
      <w:start w:val="1"/>
      <w:numFmt w:val="lowerLetter"/>
      <w:lvlText w:val="%2."/>
      <w:lvlJc w:val="left"/>
      <w:pPr>
        <w:ind w:left="2040" w:hanging="360"/>
      </w:pPr>
    </w:lvl>
    <w:lvl w:ilvl="2" w:tplc="4409001B" w:tentative="1">
      <w:start w:val="1"/>
      <w:numFmt w:val="lowerRoman"/>
      <w:lvlText w:val="%3."/>
      <w:lvlJc w:val="right"/>
      <w:pPr>
        <w:ind w:left="2760" w:hanging="180"/>
      </w:pPr>
    </w:lvl>
    <w:lvl w:ilvl="3" w:tplc="4409000F" w:tentative="1">
      <w:start w:val="1"/>
      <w:numFmt w:val="decimal"/>
      <w:lvlText w:val="%4."/>
      <w:lvlJc w:val="left"/>
      <w:pPr>
        <w:ind w:left="3480" w:hanging="360"/>
      </w:pPr>
    </w:lvl>
    <w:lvl w:ilvl="4" w:tplc="44090019" w:tentative="1">
      <w:start w:val="1"/>
      <w:numFmt w:val="lowerLetter"/>
      <w:lvlText w:val="%5."/>
      <w:lvlJc w:val="left"/>
      <w:pPr>
        <w:ind w:left="4200" w:hanging="360"/>
      </w:pPr>
    </w:lvl>
    <w:lvl w:ilvl="5" w:tplc="4409001B" w:tentative="1">
      <w:start w:val="1"/>
      <w:numFmt w:val="lowerRoman"/>
      <w:lvlText w:val="%6."/>
      <w:lvlJc w:val="right"/>
      <w:pPr>
        <w:ind w:left="4920" w:hanging="180"/>
      </w:pPr>
    </w:lvl>
    <w:lvl w:ilvl="6" w:tplc="4409000F" w:tentative="1">
      <w:start w:val="1"/>
      <w:numFmt w:val="decimal"/>
      <w:lvlText w:val="%7."/>
      <w:lvlJc w:val="left"/>
      <w:pPr>
        <w:ind w:left="5640" w:hanging="360"/>
      </w:pPr>
    </w:lvl>
    <w:lvl w:ilvl="7" w:tplc="44090019" w:tentative="1">
      <w:start w:val="1"/>
      <w:numFmt w:val="lowerLetter"/>
      <w:lvlText w:val="%8."/>
      <w:lvlJc w:val="left"/>
      <w:pPr>
        <w:ind w:left="6360" w:hanging="360"/>
      </w:pPr>
    </w:lvl>
    <w:lvl w:ilvl="8" w:tplc="4409001B" w:tentative="1">
      <w:start w:val="1"/>
      <w:numFmt w:val="lowerRoman"/>
      <w:lvlText w:val="%9."/>
      <w:lvlJc w:val="right"/>
      <w:pPr>
        <w:ind w:left="7080" w:hanging="180"/>
      </w:pPr>
    </w:lvl>
  </w:abstractNum>
  <w:abstractNum w:abstractNumId="18" w15:restartNumberingAfterBreak="0">
    <w:nsid w:val="267B6B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7A4252"/>
    <w:multiLevelType w:val="multilevel"/>
    <w:tmpl w:val="2458BC9A"/>
    <w:styleLink w:val="1"/>
    <w:lvl w:ilvl="0">
      <w:start w:val="2"/>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FA748D3"/>
    <w:multiLevelType w:val="multilevel"/>
    <w:tmpl w:val="C10202F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3" w15:restartNumberingAfterBreak="0">
    <w:nsid w:val="31095022"/>
    <w:multiLevelType w:val="hybridMultilevel"/>
    <w:tmpl w:val="93EA1A32"/>
    <w:lvl w:ilvl="0" w:tplc="0F929AA4">
      <w:numFmt w:val="bullet"/>
      <w:lvlText w:val="-"/>
      <w:lvlJc w:val="left"/>
      <w:pPr>
        <w:ind w:left="1225" w:hanging="440"/>
      </w:pPr>
      <w:rPr>
        <w:rFonts w:ascii="Times New Roman" w:eastAsia="MS Mincho" w:hAnsi="Times New Roman" w:cs="Times New Roman" w:hint="default"/>
      </w:rPr>
    </w:lvl>
    <w:lvl w:ilvl="1" w:tplc="0409000B" w:tentative="1">
      <w:start w:val="1"/>
      <w:numFmt w:val="bullet"/>
      <w:lvlText w:val=""/>
      <w:lvlJc w:val="left"/>
      <w:pPr>
        <w:ind w:left="1665" w:hanging="440"/>
      </w:pPr>
      <w:rPr>
        <w:rFonts w:ascii="Wingdings" w:hAnsi="Wingdings" w:hint="default"/>
      </w:rPr>
    </w:lvl>
    <w:lvl w:ilvl="2" w:tplc="0409000D" w:tentative="1">
      <w:start w:val="1"/>
      <w:numFmt w:val="bullet"/>
      <w:lvlText w:val=""/>
      <w:lvlJc w:val="left"/>
      <w:pPr>
        <w:ind w:left="2105" w:hanging="440"/>
      </w:pPr>
      <w:rPr>
        <w:rFonts w:ascii="Wingdings" w:hAnsi="Wingdings" w:hint="default"/>
      </w:rPr>
    </w:lvl>
    <w:lvl w:ilvl="3" w:tplc="04090001" w:tentative="1">
      <w:start w:val="1"/>
      <w:numFmt w:val="bullet"/>
      <w:lvlText w:val=""/>
      <w:lvlJc w:val="left"/>
      <w:pPr>
        <w:ind w:left="2545" w:hanging="440"/>
      </w:pPr>
      <w:rPr>
        <w:rFonts w:ascii="Wingdings" w:hAnsi="Wingdings" w:hint="default"/>
      </w:rPr>
    </w:lvl>
    <w:lvl w:ilvl="4" w:tplc="0409000B" w:tentative="1">
      <w:start w:val="1"/>
      <w:numFmt w:val="bullet"/>
      <w:lvlText w:val=""/>
      <w:lvlJc w:val="left"/>
      <w:pPr>
        <w:ind w:left="2985" w:hanging="440"/>
      </w:pPr>
      <w:rPr>
        <w:rFonts w:ascii="Wingdings" w:hAnsi="Wingdings" w:hint="default"/>
      </w:rPr>
    </w:lvl>
    <w:lvl w:ilvl="5" w:tplc="0409000D" w:tentative="1">
      <w:start w:val="1"/>
      <w:numFmt w:val="bullet"/>
      <w:lvlText w:val=""/>
      <w:lvlJc w:val="left"/>
      <w:pPr>
        <w:ind w:left="3425" w:hanging="440"/>
      </w:pPr>
      <w:rPr>
        <w:rFonts w:ascii="Wingdings" w:hAnsi="Wingdings" w:hint="default"/>
      </w:rPr>
    </w:lvl>
    <w:lvl w:ilvl="6" w:tplc="04090001" w:tentative="1">
      <w:start w:val="1"/>
      <w:numFmt w:val="bullet"/>
      <w:lvlText w:val=""/>
      <w:lvlJc w:val="left"/>
      <w:pPr>
        <w:ind w:left="3865" w:hanging="440"/>
      </w:pPr>
      <w:rPr>
        <w:rFonts w:ascii="Wingdings" w:hAnsi="Wingdings" w:hint="default"/>
      </w:rPr>
    </w:lvl>
    <w:lvl w:ilvl="7" w:tplc="0409000B" w:tentative="1">
      <w:start w:val="1"/>
      <w:numFmt w:val="bullet"/>
      <w:lvlText w:val=""/>
      <w:lvlJc w:val="left"/>
      <w:pPr>
        <w:ind w:left="4305" w:hanging="440"/>
      </w:pPr>
      <w:rPr>
        <w:rFonts w:ascii="Wingdings" w:hAnsi="Wingdings" w:hint="default"/>
      </w:rPr>
    </w:lvl>
    <w:lvl w:ilvl="8" w:tplc="0409000D" w:tentative="1">
      <w:start w:val="1"/>
      <w:numFmt w:val="bullet"/>
      <w:lvlText w:val=""/>
      <w:lvlJc w:val="left"/>
      <w:pPr>
        <w:ind w:left="4745" w:hanging="440"/>
      </w:pPr>
      <w:rPr>
        <w:rFonts w:ascii="Wingdings" w:hAnsi="Wingdings" w:hint="default"/>
      </w:rPr>
    </w:lvl>
  </w:abstractNum>
  <w:abstractNum w:abstractNumId="24"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469574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4FB458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35CF7454"/>
    <w:multiLevelType w:val="hybridMultilevel"/>
    <w:tmpl w:val="BF7EF418"/>
    <w:lvl w:ilvl="0" w:tplc="8F90F2C6">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36BE56F7"/>
    <w:multiLevelType w:val="multilevel"/>
    <w:tmpl w:val="0409001D"/>
    <w:lvl w:ilvl="0">
      <w:start w:val="1"/>
      <w:numFmt w:val="decimal"/>
      <w:lvlText w:val="%1"/>
      <w:lvlJc w:val="left"/>
      <w:pPr>
        <w:ind w:left="851" w:hanging="425"/>
      </w:pPr>
    </w:lvl>
    <w:lvl w:ilvl="1">
      <w:start w:val="1"/>
      <w:numFmt w:val="decimal"/>
      <w:lvlText w:val="%1.%2"/>
      <w:lvlJc w:val="left"/>
      <w:pPr>
        <w:ind w:left="1418" w:hanging="567"/>
      </w:pPr>
    </w:lvl>
    <w:lvl w:ilvl="2">
      <w:start w:val="1"/>
      <w:numFmt w:val="decimal"/>
      <w:lvlText w:val="%1.%2.%3"/>
      <w:lvlJc w:val="left"/>
      <w:pPr>
        <w:ind w:left="1844" w:hanging="567"/>
      </w:pPr>
    </w:lvl>
    <w:lvl w:ilvl="3">
      <w:start w:val="1"/>
      <w:numFmt w:val="decimal"/>
      <w:lvlText w:val="%1.%2.%3.%4"/>
      <w:lvlJc w:val="left"/>
      <w:pPr>
        <w:ind w:left="2410" w:hanging="708"/>
      </w:pPr>
    </w:lvl>
    <w:lvl w:ilvl="4">
      <w:start w:val="1"/>
      <w:numFmt w:val="decimal"/>
      <w:lvlText w:val="%1.%2.%3.%4.%5"/>
      <w:lvlJc w:val="left"/>
      <w:pPr>
        <w:ind w:left="2977" w:hanging="850"/>
      </w:pPr>
    </w:lvl>
    <w:lvl w:ilvl="5">
      <w:start w:val="1"/>
      <w:numFmt w:val="decimal"/>
      <w:lvlText w:val="%1.%2.%3.%4.%5.%6"/>
      <w:lvlJc w:val="left"/>
      <w:pPr>
        <w:ind w:left="3686" w:hanging="1134"/>
      </w:pPr>
    </w:lvl>
    <w:lvl w:ilvl="6">
      <w:start w:val="1"/>
      <w:numFmt w:val="decimal"/>
      <w:lvlText w:val="%1.%2.%3.%4.%5.%6.%7"/>
      <w:lvlJc w:val="left"/>
      <w:pPr>
        <w:ind w:left="4253" w:hanging="1276"/>
      </w:pPr>
    </w:lvl>
    <w:lvl w:ilvl="7">
      <w:start w:val="1"/>
      <w:numFmt w:val="decimal"/>
      <w:lvlText w:val="%1.%2.%3.%4.%5.%6.%7.%8"/>
      <w:lvlJc w:val="left"/>
      <w:pPr>
        <w:ind w:left="4820" w:hanging="1418"/>
      </w:pPr>
    </w:lvl>
    <w:lvl w:ilvl="8">
      <w:start w:val="1"/>
      <w:numFmt w:val="decimal"/>
      <w:lvlText w:val="%1.%2.%3.%4.%5.%6.%7.%8.%9"/>
      <w:lvlJc w:val="left"/>
      <w:pPr>
        <w:ind w:left="5528" w:hanging="1700"/>
      </w:pPr>
    </w:lvl>
  </w:abstractNum>
  <w:abstractNum w:abstractNumId="30"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1"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2" w15:restartNumberingAfterBreak="0">
    <w:nsid w:val="37D9480D"/>
    <w:multiLevelType w:val="hybridMultilevel"/>
    <w:tmpl w:val="99387490"/>
    <w:lvl w:ilvl="0" w:tplc="02306AE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39EA7A03"/>
    <w:multiLevelType w:val="hybridMultilevel"/>
    <w:tmpl w:val="19F65D32"/>
    <w:lvl w:ilvl="0" w:tplc="0409000F">
      <w:start w:val="1"/>
      <w:numFmt w:val="decimal"/>
      <w:lvlText w:val="%1."/>
      <w:lvlJc w:val="left"/>
      <w:pPr>
        <w:ind w:left="865" w:hanging="440"/>
      </w:p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34"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A7C77CA"/>
    <w:multiLevelType w:val="hybridMultilevel"/>
    <w:tmpl w:val="BCA2195C"/>
    <w:lvl w:ilvl="0" w:tplc="8F90F2C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3BBB35D4"/>
    <w:multiLevelType w:val="hybridMultilevel"/>
    <w:tmpl w:val="AFB06F7E"/>
    <w:lvl w:ilvl="0" w:tplc="7EBC866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A13229"/>
    <w:multiLevelType w:val="multilevel"/>
    <w:tmpl w:val="0409001D"/>
    <w:lvl w:ilvl="0">
      <w:start w:val="1"/>
      <w:numFmt w:val="decimal"/>
      <w:lvlText w:val="%1"/>
      <w:lvlJc w:val="left"/>
      <w:pPr>
        <w:ind w:left="1145" w:hanging="425"/>
      </w:pPr>
    </w:lvl>
    <w:lvl w:ilvl="1">
      <w:start w:val="1"/>
      <w:numFmt w:val="decimal"/>
      <w:lvlText w:val="%1.%2"/>
      <w:lvlJc w:val="left"/>
      <w:pPr>
        <w:ind w:left="1712" w:hanging="567"/>
      </w:pPr>
    </w:lvl>
    <w:lvl w:ilvl="2">
      <w:start w:val="1"/>
      <w:numFmt w:val="decimal"/>
      <w:lvlText w:val="%1.%2.%3"/>
      <w:lvlJc w:val="left"/>
      <w:pPr>
        <w:ind w:left="2138" w:hanging="567"/>
      </w:pPr>
    </w:lvl>
    <w:lvl w:ilvl="3">
      <w:start w:val="1"/>
      <w:numFmt w:val="decimal"/>
      <w:lvlText w:val="%1.%2.%3.%4"/>
      <w:lvlJc w:val="left"/>
      <w:pPr>
        <w:ind w:left="2704" w:hanging="708"/>
      </w:pPr>
    </w:lvl>
    <w:lvl w:ilvl="4">
      <w:start w:val="1"/>
      <w:numFmt w:val="decimal"/>
      <w:lvlText w:val="%1.%2.%3.%4.%5"/>
      <w:lvlJc w:val="left"/>
      <w:pPr>
        <w:ind w:left="3271" w:hanging="850"/>
      </w:pPr>
    </w:lvl>
    <w:lvl w:ilvl="5">
      <w:start w:val="1"/>
      <w:numFmt w:val="decimal"/>
      <w:lvlText w:val="%1.%2.%3.%4.%5.%6"/>
      <w:lvlJc w:val="left"/>
      <w:pPr>
        <w:ind w:left="3980" w:hanging="1134"/>
      </w:pPr>
    </w:lvl>
    <w:lvl w:ilvl="6">
      <w:start w:val="1"/>
      <w:numFmt w:val="decimal"/>
      <w:lvlText w:val="%1.%2.%3.%4.%5.%6.%7"/>
      <w:lvlJc w:val="left"/>
      <w:pPr>
        <w:ind w:left="4547" w:hanging="1276"/>
      </w:pPr>
    </w:lvl>
    <w:lvl w:ilvl="7">
      <w:start w:val="1"/>
      <w:numFmt w:val="decimal"/>
      <w:lvlText w:val="%1.%2.%3.%4.%5.%6.%7.%8"/>
      <w:lvlJc w:val="left"/>
      <w:pPr>
        <w:ind w:left="5114" w:hanging="1418"/>
      </w:pPr>
    </w:lvl>
    <w:lvl w:ilvl="8">
      <w:start w:val="1"/>
      <w:numFmt w:val="decimal"/>
      <w:lvlText w:val="%1.%2.%3.%4.%5.%6.%7.%8.%9"/>
      <w:lvlJc w:val="left"/>
      <w:pPr>
        <w:ind w:left="5822" w:hanging="1700"/>
      </w:pPr>
    </w:lvl>
  </w:abstractNum>
  <w:abstractNum w:abstractNumId="39" w15:restartNumberingAfterBreak="0">
    <w:nsid w:val="427A780C"/>
    <w:multiLevelType w:val="multilevel"/>
    <w:tmpl w:val="3C68BA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482C7CE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15:restartNumberingAfterBreak="0">
    <w:nsid w:val="4A486840"/>
    <w:multiLevelType w:val="multilevel"/>
    <w:tmpl w:val="2458BC9A"/>
    <w:numStyleLink w:val="1"/>
  </w:abstractNum>
  <w:abstractNum w:abstractNumId="42" w15:restartNumberingAfterBreak="0">
    <w:nsid w:val="4A670EF5"/>
    <w:multiLevelType w:val="multilevel"/>
    <w:tmpl w:val="1E3E7F62"/>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4B3B59B9"/>
    <w:multiLevelType w:val="hybridMultilevel"/>
    <w:tmpl w:val="A8205350"/>
    <w:lvl w:ilvl="0" w:tplc="8F90F2C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4D806235"/>
    <w:multiLevelType w:val="hybridMultilevel"/>
    <w:tmpl w:val="02062154"/>
    <w:lvl w:ilvl="0" w:tplc="0F929AA4">
      <w:numFmt w:val="bullet"/>
      <w:lvlText w:val="-"/>
      <w:lvlJc w:val="left"/>
      <w:pPr>
        <w:ind w:left="480" w:hanging="360"/>
      </w:pPr>
      <w:rPr>
        <w:rFonts w:ascii="Times New Roman" w:eastAsia="MS Mincho" w:hAnsi="Times New Roman" w:cs="Times New Roman"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5" w15:restartNumberingAfterBreak="0">
    <w:nsid w:val="547F50F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 w15:restartNumberingAfterBreak="0">
    <w:nsid w:val="577B4943"/>
    <w:multiLevelType w:val="hybridMultilevel"/>
    <w:tmpl w:val="ADF88204"/>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47" w15:restartNumberingAfterBreak="0">
    <w:nsid w:val="5B0B7D97"/>
    <w:multiLevelType w:val="multilevel"/>
    <w:tmpl w:val="A9F498D0"/>
    <w:lvl w:ilvl="0">
      <w:start w:val="10"/>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5CD34667"/>
    <w:multiLevelType w:val="hybridMultilevel"/>
    <w:tmpl w:val="CAF8098E"/>
    <w:lvl w:ilvl="0" w:tplc="8F90F2C6">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9" w15:restartNumberingAfterBreak="0">
    <w:nsid w:val="5D350273"/>
    <w:multiLevelType w:val="multilevel"/>
    <w:tmpl w:val="0409001D"/>
    <w:lvl w:ilvl="0">
      <w:start w:val="1"/>
      <w:numFmt w:val="decimal"/>
      <w:lvlText w:val="%1"/>
      <w:lvlJc w:val="left"/>
      <w:pPr>
        <w:ind w:left="1145" w:hanging="425"/>
      </w:pPr>
    </w:lvl>
    <w:lvl w:ilvl="1">
      <w:start w:val="1"/>
      <w:numFmt w:val="decimal"/>
      <w:lvlText w:val="%1.%2"/>
      <w:lvlJc w:val="left"/>
      <w:pPr>
        <w:ind w:left="1712" w:hanging="567"/>
      </w:pPr>
    </w:lvl>
    <w:lvl w:ilvl="2">
      <w:start w:val="1"/>
      <w:numFmt w:val="decimal"/>
      <w:lvlText w:val="%1.%2.%3"/>
      <w:lvlJc w:val="left"/>
      <w:pPr>
        <w:ind w:left="2138" w:hanging="567"/>
      </w:pPr>
    </w:lvl>
    <w:lvl w:ilvl="3">
      <w:start w:val="1"/>
      <w:numFmt w:val="decimal"/>
      <w:lvlText w:val="%1.%2.%3.%4"/>
      <w:lvlJc w:val="left"/>
      <w:pPr>
        <w:ind w:left="2704" w:hanging="708"/>
      </w:pPr>
    </w:lvl>
    <w:lvl w:ilvl="4">
      <w:start w:val="1"/>
      <w:numFmt w:val="decimal"/>
      <w:lvlText w:val="%1.%2.%3.%4.%5"/>
      <w:lvlJc w:val="left"/>
      <w:pPr>
        <w:ind w:left="3271" w:hanging="850"/>
      </w:pPr>
    </w:lvl>
    <w:lvl w:ilvl="5">
      <w:start w:val="1"/>
      <w:numFmt w:val="decimal"/>
      <w:lvlText w:val="%1.%2.%3.%4.%5.%6"/>
      <w:lvlJc w:val="left"/>
      <w:pPr>
        <w:ind w:left="3980" w:hanging="1134"/>
      </w:pPr>
    </w:lvl>
    <w:lvl w:ilvl="6">
      <w:start w:val="1"/>
      <w:numFmt w:val="decimal"/>
      <w:lvlText w:val="%1.%2.%3.%4.%5.%6.%7"/>
      <w:lvlJc w:val="left"/>
      <w:pPr>
        <w:ind w:left="4547" w:hanging="1276"/>
      </w:pPr>
    </w:lvl>
    <w:lvl w:ilvl="7">
      <w:start w:val="1"/>
      <w:numFmt w:val="decimal"/>
      <w:lvlText w:val="%1.%2.%3.%4.%5.%6.%7.%8"/>
      <w:lvlJc w:val="left"/>
      <w:pPr>
        <w:ind w:left="5114" w:hanging="1418"/>
      </w:pPr>
    </w:lvl>
    <w:lvl w:ilvl="8">
      <w:start w:val="1"/>
      <w:numFmt w:val="decimal"/>
      <w:lvlText w:val="%1.%2.%3.%4.%5.%6.%7.%8.%9"/>
      <w:lvlJc w:val="left"/>
      <w:pPr>
        <w:ind w:left="5822" w:hanging="1700"/>
      </w:pPr>
    </w:lvl>
  </w:abstractNum>
  <w:abstractNum w:abstractNumId="50" w15:restartNumberingAfterBreak="0">
    <w:nsid w:val="5ED56378"/>
    <w:multiLevelType w:val="hybridMultilevel"/>
    <w:tmpl w:val="7E38C908"/>
    <w:lvl w:ilvl="0" w:tplc="8F90F2C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1" w15:restartNumberingAfterBreak="0">
    <w:nsid w:val="60C543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15:restartNumberingAfterBreak="0">
    <w:nsid w:val="623A0831"/>
    <w:multiLevelType w:val="hybridMultilevel"/>
    <w:tmpl w:val="C248C308"/>
    <w:lvl w:ilvl="0" w:tplc="8F90F2C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68820985"/>
    <w:multiLevelType w:val="hybridMultilevel"/>
    <w:tmpl w:val="D7BCFB64"/>
    <w:lvl w:ilvl="0" w:tplc="C6122AD4">
      <w:start w:val="1"/>
      <w:numFmt w:val="decimal"/>
      <w:lvlText w:val="%1)"/>
      <w:lvlJc w:val="left"/>
      <w:pPr>
        <w:ind w:left="1020" w:hanging="360"/>
      </w:pPr>
    </w:lvl>
    <w:lvl w:ilvl="1" w:tplc="5F746918">
      <w:start w:val="1"/>
      <w:numFmt w:val="decimal"/>
      <w:lvlText w:val="%2)"/>
      <w:lvlJc w:val="left"/>
      <w:pPr>
        <w:ind w:left="1020" w:hanging="360"/>
      </w:pPr>
    </w:lvl>
    <w:lvl w:ilvl="2" w:tplc="52B8EDD2">
      <w:start w:val="1"/>
      <w:numFmt w:val="decimal"/>
      <w:lvlText w:val="%3)"/>
      <w:lvlJc w:val="left"/>
      <w:pPr>
        <w:ind w:left="1020" w:hanging="360"/>
      </w:pPr>
    </w:lvl>
    <w:lvl w:ilvl="3" w:tplc="4FD29C2C">
      <w:start w:val="1"/>
      <w:numFmt w:val="decimal"/>
      <w:lvlText w:val="%4)"/>
      <w:lvlJc w:val="left"/>
      <w:pPr>
        <w:ind w:left="1020" w:hanging="360"/>
      </w:pPr>
    </w:lvl>
    <w:lvl w:ilvl="4" w:tplc="BC0CAD9A">
      <w:start w:val="1"/>
      <w:numFmt w:val="decimal"/>
      <w:lvlText w:val="%5)"/>
      <w:lvlJc w:val="left"/>
      <w:pPr>
        <w:ind w:left="1020" w:hanging="360"/>
      </w:pPr>
    </w:lvl>
    <w:lvl w:ilvl="5" w:tplc="713A3BC2">
      <w:start w:val="1"/>
      <w:numFmt w:val="decimal"/>
      <w:lvlText w:val="%6)"/>
      <w:lvlJc w:val="left"/>
      <w:pPr>
        <w:ind w:left="1020" w:hanging="360"/>
      </w:pPr>
    </w:lvl>
    <w:lvl w:ilvl="6" w:tplc="F8300E8E">
      <w:start w:val="1"/>
      <w:numFmt w:val="decimal"/>
      <w:lvlText w:val="%7)"/>
      <w:lvlJc w:val="left"/>
      <w:pPr>
        <w:ind w:left="1020" w:hanging="360"/>
      </w:pPr>
    </w:lvl>
    <w:lvl w:ilvl="7" w:tplc="E36A02A2">
      <w:start w:val="1"/>
      <w:numFmt w:val="decimal"/>
      <w:lvlText w:val="%8)"/>
      <w:lvlJc w:val="left"/>
      <w:pPr>
        <w:ind w:left="1020" w:hanging="360"/>
      </w:pPr>
    </w:lvl>
    <w:lvl w:ilvl="8" w:tplc="5CC8D8BA">
      <w:start w:val="1"/>
      <w:numFmt w:val="decimal"/>
      <w:lvlText w:val="%9)"/>
      <w:lvlJc w:val="left"/>
      <w:pPr>
        <w:ind w:left="1020" w:hanging="360"/>
      </w:pPr>
    </w:lvl>
  </w:abstractNum>
  <w:abstractNum w:abstractNumId="54" w15:restartNumberingAfterBreak="0">
    <w:nsid w:val="6ABD0FE4"/>
    <w:multiLevelType w:val="multilevel"/>
    <w:tmpl w:val="1E3E7F62"/>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6B323911"/>
    <w:multiLevelType w:val="hybridMultilevel"/>
    <w:tmpl w:val="24425B38"/>
    <w:lvl w:ilvl="0" w:tplc="FCE8D7A6">
      <w:start w:val="1"/>
      <w:numFmt w:val="bullet"/>
      <w:lvlText w:val="•"/>
      <w:lvlJc w:val="left"/>
      <w:pPr>
        <w:tabs>
          <w:tab w:val="num" w:pos="720"/>
        </w:tabs>
        <w:ind w:left="720" w:hanging="360"/>
      </w:pPr>
      <w:rPr>
        <w:rFonts w:ascii="Arial" w:hAnsi="Arial" w:hint="default"/>
      </w:rPr>
    </w:lvl>
    <w:lvl w:ilvl="1" w:tplc="8F841C98" w:tentative="1">
      <w:start w:val="1"/>
      <w:numFmt w:val="bullet"/>
      <w:lvlText w:val="•"/>
      <w:lvlJc w:val="left"/>
      <w:pPr>
        <w:tabs>
          <w:tab w:val="num" w:pos="1440"/>
        </w:tabs>
        <w:ind w:left="1440" w:hanging="360"/>
      </w:pPr>
      <w:rPr>
        <w:rFonts w:ascii="Arial" w:hAnsi="Arial" w:hint="default"/>
      </w:rPr>
    </w:lvl>
    <w:lvl w:ilvl="2" w:tplc="3FE227CA" w:tentative="1">
      <w:start w:val="1"/>
      <w:numFmt w:val="bullet"/>
      <w:lvlText w:val="•"/>
      <w:lvlJc w:val="left"/>
      <w:pPr>
        <w:tabs>
          <w:tab w:val="num" w:pos="2160"/>
        </w:tabs>
        <w:ind w:left="2160" w:hanging="360"/>
      </w:pPr>
      <w:rPr>
        <w:rFonts w:ascii="Arial" w:hAnsi="Arial" w:hint="default"/>
      </w:rPr>
    </w:lvl>
    <w:lvl w:ilvl="3" w:tplc="F0EC21B0" w:tentative="1">
      <w:start w:val="1"/>
      <w:numFmt w:val="bullet"/>
      <w:lvlText w:val="•"/>
      <w:lvlJc w:val="left"/>
      <w:pPr>
        <w:tabs>
          <w:tab w:val="num" w:pos="2880"/>
        </w:tabs>
        <w:ind w:left="2880" w:hanging="360"/>
      </w:pPr>
      <w:rPr>
        <w:rFonts w:ascii="Arial" w:hAnsi="Arial" w:hint="default"/>
      </w:rPr>
    </w:lvl>
    <w:lvl w:ilvl="4" w:tplc="E6E6A2D4" w:tentative="1">
      <w:start w:val="1"/>
      <w:numFmt w:val="bullet"/>
      <w:lvlText w:val="•"/>
      <w:lvlJc w:val="left"/>
      <w:pPr>
        <w:tabs>
          <w:tab w:val="num" w:pos="3600"/>
        </w:tabs>
        <w:ind w:left="3600" w:hanging="360"/>
      </w:pPr>
      <w:rPr>
        <w:rFonts w:ascii="Arial" w:hAnsi="Arial" w:hint="default"/>
      </w:rPr>
    </w:lvl>
    <w:lvl w:ilvl="5" w:tplc="1EA0438A" w:tentative="1">
      <w:start w:val="1"/>
      <w:numFmt w:val="bullet"/>
      <w:lvlText w:val="•"/>
      <w:lvlJc w:val="left"/>
      <w:pPr>
        <w:tabs>
          <w:tab w:val="num" w:pos="4320"/>
        </w:tabs>
        <w:ind w:left="4320" w:hanging="360"/>
      </w:pPr>
      <w:rPr>
        <w:rFonts w:ascii="Arial" w:hAnsi="Arial" w:hint="default"/>
      </w:rPr>
    </w:lvl>
    <w:lvl w:ilvl="6" w:tplc="71346DF4" w:tentative="1">
      <w:start w:val="1"/>
      <w:numFmt w:val="bullet"/>
      <w:lvlText w:val="•"/>
      <w:lvlJc w:val="left"/>
      <w:pPr>
        <w:tabs>
          <w:tab w:val="num" w:pos="5040"/>
        </w:tabs>
        <w:ind w:left="5040" w:hanging="360"/>
      </w:pPr>
      <w:rPr>
        <w:rFonts w:ascii="Arial" w:hAnsi="Arial" w:hint="default"/>
      </w:rPr>
    </w:lvl>
    <w:lvl w:ilvl="7" w:tplc="AEA43E02" w:tentative="1">
      <w:start w:val="1"/>
      <w:numFmt w:val="bullet"/>
      <w:lvlText w:val="•"/>
      <w:lvlJc w:val="left"/>
      <w:pPr>
        <w:tabs>
          <w:tab w:val="num" w:pos="5760"/>
        </w:tabs>
        <w:ind w:left="5760" w:hanging="360"/>
      </w:pPr>
      <w:rPr>
        <w:rFonts w:ascii="Arial" w:hAnsi="Arial" w:hint="default"/>
      </w:rPr>
    </w:lvl>
    <w:lvl w:ilvl="8" w:tplc="4CA4C36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E823C0C"/>
    <w:multiLevelType w:val="hybridMultilevel"/>
    <w:tmpl w:val="778EF9DC"/>
    <w:lvl w:ilvl="0" w:tplc="421A67A4">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6F486861"/>
    <w:multiLevelType w:val="hybridMultilevel"/>
    <w:tmpl w:val="82EACEB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8"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9" w15:restartNumberingAfterBreak="0">
    <w:nsid w:val="721D08E6"/>
    <w:multiLevelType w:val="hybridMultilevel"/>
    <w:tmpl w:val="2460C3E6"/>
    <w:lvl w:ilvl="0" w:tplc="1A0CAC0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0" w15:restartNumberingAfterBreak="0">
    <w:nsid w:val="770A7A22"/>
    <w:multiLevelType w:val="hybridMultilevel"/>
    <w:tmpl w:val="5C3494DC"/>
    <w:lvl w:ilvl="0" w:tplc="4430690C">
      <w:start w:val="1"/>
      <w:numFmt w:val="decimal"/>
      <w:lvlText w:val="%1)"/>
      <w:lvlJc w:val="left"/>
      <w:pPr>
        <w:ind w:left="1020" w:hanging="360"/>
      </w:pPr>
    </w:lvl>
    <w:lvl w:ilvl="1" w:tplc="83A248E0">
      <w:start w:val="1"/>
      <w:numFmt w:val="decimal"/>
      <w:lvlText w:val="%2)"/>
      <w:lvlJc w:val="left"/>
      <w:pPr>
        <w:ind w:left="1020" w:hanging="360"/>
      </w:pPr>
    </w:lvl>
    <w:lvl w:ilvl="2" w:tplc="1630805E">
      <w:start w:val="1"/>
      <w:numFmt w:val="decimal"/>
      <w:lvlText w:val="%3)"/>
      <w:lvlJc w:val="left"/>
      <w:pPr>
        <w:ind w:left="1020" w:hanging="360"/>
      </w:pPr>
    </w:lvl>
    <w:lvl w:ilvl="3" w:tplc="0BBC7D88">
      <w:start w:val="1"/>
      <w:numFmt w:val="decimal"/>
      <w:lvlText w:val="%4)"/>
      <w:lvlJc w:val="left"/>
      <w:pPr>
        <w:ind w:left="1020" w:hanging="360"/>
      </w:pPr>
    </w:lvl>
    <w:lvl w:ilvl="4" w:tplc="6D362892">
      <w:start w:val="1"/>
      <w:numFmt w:val="decimal"/>
      <w:lvlText w:val="%5)"/>
      <w:lvlJc w:val="left"/>
      <w:pPr>
        <w:ind w:left="1020" w:hanging="360"/>
      </w:pPr>
    </w:lvl>
    <w:lvl w:ilvl="5" w:tplc="B2E6CB04">
      <w:start w:val="1"/>
      <w:numFmt w:val="decimal"/>
      <w:lvlText w:val="%6)"/>
      <w:lvlJc w:val="left"/>
      <w:pPr>
        <w:ind w:left="1020" w:hanging="360"/>
      </w:pPr>
    </w:lvl>
    <w:lvl w:ilvl="6" w:tplc="F62817C4">
      <w:start w:val="1"/>
      <w:numFmt w:val="decimal"/>
      <w:lvlText w:val="%7)"/>
      <w:lvlJc w:val="left"/>
      <w:pPr>
        <w:ind w:left="1020" w:hanging="360"/>
      </w:pPr>
    </w:lvl>
    <w:lvl w:ilvl="7" w:tplc="08C846CE">
      <w:start w:val="1"/>
      <w:numFmt w:val="decimal"/>
      <w:lvlText w:val="%8)"/>
      <w:lvlJc w:val="left"/>
      <w:pPr>
        <w:ind w:left="1020" w:hanging="360"/>
      </w:pPr>
    </w:lvl>
    <w:lvl w:ilvl="8" w:tplc="BB9A79A2">
      <w:start w:val="1"/>
      <w:numFmt w:val="decimal"/>
      <w:lvlText w:val="%9)"/>
      <w:lvlJc w:val="left"/>
      <w:pPr>
        <w:ind w:left="1020" w:hanging="360"/>
      </w:pPr>
    </w:lvl>
  </w:abstractNum>
  <w:abstractNum w:abstractNumId="61"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8A6E57"/>
    <w:multiLevelType w:val="multilevel"/>
    <w:tmpl w:val="42C289E6"/>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64" w15:restartNumberingAfterBreak="0">
    <w:nsid w:val="7B066E4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7D1676A3"/>
    <w:multiLevelType w:val="hybridMultilevel"/>
    <w:tmpl w:val="874A9CD8"/>
    <w:lvl w:ilvl="0" w:tplc="DB109250">
      <w:numFmt w:val="bullet"/>
      <w:lvlText w:val="-"/>
      <w:lvlJc w:val="left"/>
      <w:pPr>
        <w:ind w:left="1352" w:hanging="360"/>
      </w:pPr>
      <w:rPr>
        <w:rFonts w:ascii="Times New Roman" w:eastAsia="MS Mincho" w:hAnsi="Times New Roman" w:cs="Times New Roman" w:hint="default"/>
      </w:rPr>
    </w:lvl>
    <w:lvl w:ilvl="1" w:tplc="0409000B" w:tentative="1">
      <w:start w:val="1"/>
      <w:numFmt w:val="bullet"/>
      <w:lvlText w:val=""/>
      <w:lvlJc w:val="left"/>
      <w:pPr>
        <w:ind w:left="1872" w:hanging="440"/>
      </w:pPr>
      <w:rPr>
        <w:rFonts w:ascii="Wingdings" w:hAnsi="Wingdings" w:hint="default"/>
      </w:rPr>
    </w:lvl>
    <w:lvl w:ilvl="2" w:tplc="0409000D" w:tentative="1">
      <w:start w:val="1"/>
      <w:numFmt w:val="bullet"/>
      <w:lvlText w:val=""/>
      <w:lvlJc w:val="left"/>
      <w:pPr>
        <w:ind w:left="2312" w:hanging="440"/>
      </w:pPr>
      <w:rPr>
        <w:rFonts w:ascii="Wingdings" w:hAnsi="Wingdings" w:hint="default"/>
      </w:rPr>
    </w:lvl>
    <w:lvl w:ilvl="3" w:tplc="04090001" w:tentative="1">
      <w:start w:val="1"/>
      <w:numFmt w:val="bullet"/>
      <w:lvlText w:val=""/>
      <w:lvlJc w:val="left"/>
      <w:pPr>
        <w:ind w:left="2752" w:hanging="440"/>
      </w:pPr>
      <w:rPr>
        <w:rFonts w:ascii="Wingdings" w:hAnsi="Wingdings" w:hint="default"/>
      </w:rPr>
    </w:lvl>
    <w:lvl w:ilvl="4" w:tplc="0409000B" w:tentative="1">
      <w:start w:val="1"/>
      <w:numFmt w:val="bullet"/>
      <w:lvlText w:val=""/>
      <w:lvlJc w:val="left"/>
      <w:pPr>
        <w:ind w:left="3192" w:hanging="440"/>
      </w:pPr>
      <w:rPr>
        <w:rFonts w:ascii="Wingdings" w:hAnsi="Wingdings" w:hint="default"/>
      </w:rPr>
    </w:lvl>
    <w:lvl w:ilvl="5" w:tplc="0409000D" w:tentative="1">
      <w:start w:val="1"/>
      <w:numFmt w:val="bullet"/>
      <w:lvlText w:val=""/>
      <w:lvlJc w:val="left"/>
      <w:pPr>
        <w:ind w:left="3632" w:hanging="440"/>
      </w:pPr>
      <w:rPr>
        <w:rFonts w:ascii="Wingdings" w:hAnsi="Wingdings" w:hint="default"/>
      </w:rPr>
    </w:lvl>
    <w:lvl w:ilvl="6" w:tplc="04090001" w:tentative="1">
      <w:start w:val="1"/>
      <w:numFmt w:val="bullet"/>
      <w:lvlText w:val=""/>
      <w:lvlJc w:val="left"/>
      <w:pPr>
        <w:ind w:left="4072" w:hanging="440"/>
      </w:pPr>
      <w:rPr>
        <w:rFonts w:ascii="Wingdings" w:hAnsi="Wingdings" w:hint="default"/>
      </w:rPr>
    </w:lvl>
    <w:lvl w:ilvl="7" w:tplc="0409000B" w:tentative="1">
      <w:start w:val="1"/>
      <w:numFmt w:val="bullet"/>
      <w:lvlText w:val=""/>
      <w:lvlJc w:val="left"/>
      <w:pPr>
        <w:ind w:left="4512" w:hanging="440"/>
      </w:pPr>
      <w:rPr>
        <w:rFonts w:ascii="Wingdings" w:hAnsi="Wingdings" w:hint="default"/>
      </w:rPr>
    </w:lvl>
    <w:lvl w:ilvl="8" w:tplc="0409000D" w:tentative="1">
      <w:start w:val="1"/>
      <w:numFmt w:val="bullet"/>
      <w:lvlText w:val=""/>
      <w:lvlJc w:val="left"/>
      <w:pPr>
        <w:ind w:left="4952" w:hanging="440"/>
      </w:pPr>
      <w:rPr>
        <w:rFonts w:ascii="Wingdings" w:hAnsi="Wingdings" w:hint="default"/>
      </w:rPr>
    </w:lvl>
  </w:abstractNum>
  <w:abstractNum w:abstractNumId="66" w15:restartNumberingAfterBreak="0">
    <w:nsid w:val="7E1409E8"/>
    <w:multiLevelType w:val="hybridMultilevel"/>
    <w:tmpl w:val="9198DE1A"/>
    <w:lvl w:ilvl="0" w:tplc="0F929AA4">
      <w:numFmt w:val="bullet"/>
      <w:lvlText w:val="-"/>
      <w:lvlJc w:val="left"/>
      <w:pPr>
        <w:ind w:left="560" w:hanging="440"/>
      </w:pPr>
      <w:rPr>
        <w:rFonts w:ascii="Times New Roman" w:eastAsia="MS Mincho" w:hAnsi="Times New Roman" w:cs="Times New Roman" w:hint="default"/>
      </w:rPr>
    </w:lvl>
    <w:lvl w:ilvl="1" w:tplc="0409000B" w:tentative="1">
      <w:start w:val="1"/>
      <w:numFmt w:val="bullet"/>
      <w:lvlText w:val=""/>
      <w:lvlJc w:val="left"/>
      <w:pPr>
        <w:ind w:left="1000" w:hanging="440"/>
      </w:pPr>
      <w:rPr>
        <w:rFonts w:ascii="Wingdings" w:hAnsi="Wingdings" w:hint="default"/>
      </w:rPr>
    </w:lvl>
    <w:lvl w:ilvl="2" w:tplc="0409000D" w:tentative="1">
      <w:start w:val="1"/>
      <w:numFmt w:val="bullet"/>
      <w:lvlText w:val=""/>
      <w:lvlJc w:val="left"/>
      <w:pPr>
        <w:ind w:left="1440" w:hanging="440"/>
      </w:pPr>
      <w:rPr>
        <w:rFonts w:ascii="Wingdings" w:hAnsi="Wingdings" w:hint="default"/>
      </w:rPr>
    </w:lvl>
    <w:lvl w:ilvl="3" w:tplc="04090001" w:tentative="1">
      <w:start w:val="1"/>
      <w:numFmt w:val="bullet"/>
      <w:lvlText w:val=""/>
      <w:lvlJc w:val="left"/>
      <w:pPr>
        <w:ind w:left="1880" w:hanging="440"/>
      </w:pPr>
      <w:rPr>
        <w:rFonts w:ascii="Wingdings" w:hAnsi="Wingdings" w:hint="default"/>
      </w:rPr>
    </w:lvl>
    <w:lvl w:ilvl="4" w:tplc="0409000B" w:tentative="1">
      <w:start w:val="1"/>
      <w:numFmt w:val="bullet"/>
      <w:lvlText w:val=""/>
      <w:lvlJc w:val="left"/>
      <w:pPr>
        <w:ind w:left="2320" w:hanging="440"/>
      </w:pPr>
      <w:rPr>
        <w:rFonts w:ascii="Wingdings" w:hAnsi="Wingdings" w:hint="default"/>
      </w:rPr>
    </w:lvl>
    <w:lvl w:ilvl="5" w:tplc="0409000D" w:tentative="1">
      <w:start w:val="1"/>
      <w:numFmt w:val="bullet"/>
      <w:lvlText w:val=""/>
      <w:lvlJc w:val="left"/>
      <w:pPr>
        <w:ind w:left="2760" w:hanging="440"/>
      </w:pPr>
      <w:rPr>
        <w:rFonts w:ascii="Wingdings" w:hAnsi="Wingdings" w:hint="default"/>
      </w:rPr>
    </w:lvl>
    <w:lvl w:ilvl="6" w:tplc="04090001" w:tentative="1">
      <w:start w:val="1"/>
      <w:numFmt w:val="bullet"/>
      <w:lvlText w:val=""/>
      <w:lvlJc w:val="left"/>
      <w:pPr>
        <w:ind w:left="3200" w:hanging="440"/>
      </w:pPr>
      <w:rPr>
        <w:rFonts w:ascii="Wingdings" w:hAnsi="Wingdings" w:hint="default"/>
      </w:rPr>
    </w:lvl>
    <w:lvl w:ilvl="7" w:tplc="0409000B" w:tentative="1">
      <w:start w:val="1"/>
      <w:numFmt w:val="bullet"/>
      <w:lvlText w:val=""/>
      <w:lvlJc w:val="left"/>
      <w:pPr>
        <w:ind w:left="3640" w:hanging="440"/>
      </w:pPr>
      <w:rPr>
        <w:rFonts w:ascii="Wingdings" w:hAnsi="Wingdings" w:hint="default"/>
      </w:rPr>
    </w:lvl>
    <w:lvl w:ilvl="8" w:tplc="0409000D" w:tentative="1">
      <w:start w:val="1"/>
      <w:numFmt w:val="bullet"/>
      <w:lvlText w:val=""/>
      <w:lvlJc w:val="left"/>
      <w:pPr>
        <w:ind w:left="4080" w:hanging="440"/>
      </w:pPr>
      <w:rPr>
        <w:rFonts w:ascii="Wingdings" w:hAnsi="Wingdings" w:hint="default"/>
      </w:rPr>
    </w:lvl>
  </w:abstractNum>
  <w:num w:numId="1" w16cid:durableId="759910700">
    <w:abstractNumId w:val="30"/>
  </w:num>
  <w:num w:numId="2" w16cid:durableId="2095777622">
    <w:abstractNumId w:val="15"/>
  </w:num>
  <w:num w:numId="3" w16cid:durableId="952397123">
    <w:abstractNumId w:val="14"/>
  </w:num>
  <w:num w:numId="4" w16cid:durableId="2097634364">
    <w:abstractNumId w:val="58"/>
  </w:num>
  <w:num w:numId="5" w16cid:durableId="1412195385">
    <w:abstractNumId w:val="22"/>
  </w:num>
  <w:num w:numId="6" w16cid:durableId="1820070590">
    <w:abstractNumId w:val="31"/>
  </w:num>
  <w:num w:numId="7" w16cid:durableId="1363628066">
    <w:abstractNumId w:val="12"/>
  </w:num>
  <w:num w:numId="8" w16cid:durableId="527068554">
    <w:abstractNumId w:val="5"/>
  </w:num>
  <w:num w:numId="9" w16cid:durableId="1763724801">
    <w:abstractNumId w:val="63"/>
  </w:num>
  <w:num w:numId="10" w16cid:durableId="673266027">
    <w:abstractNumId w:val="1"/>
  </w:num>
  <w:num w:numId="11" w16cid:durableId="1281455181">
    <w:abstractNumId w:val="61"/>
  </w:num>
  <w:num w:numId="12" w16cid:durableId="1213153780">
    <w:abstractNumId w:val="24"/>
  </w:num>
  <w:num w:numId="13" w16cid:durableId="130439153">
    <w:abstractNumId w:val="34"/>
  </w:num>
  <w:num w:numId="14" w16cid:durableId="2067296746">
    <w:abstractNumId w:val="19"/>
  </w:num>
  <w:num w:numId="15" w16cid:durableId="1441294446">
    <w:abstractNumId w:val="9"/>
  </w:num>
  <w:num w:numId="16" w16cid:durableId="9916346">
    <w:abstractNumId w:val="7"/>
  </w:num>
  <w:num w:numId="17" w16cid:durableId="405885600">
    <w:abstractNumId w:val="11"/>
  </w:num>
  <w:num w:numId="18" w16cid:durableId="1147168735">
    <w:abstractNumId w:val="26"/>
  </w:num>
  <w:num w:numId="19" w16cid:durableId="1168130110">
    <w:abstractNumId w:val="37"/>
  </w:num>
  <w:num w:numId="20" w16cid:durableId="747725517">
    <w:abstractNumId w:val="64"/>
  </w:num>
  <w:num w:numId="21" w16cid:durableId="249773067">
    <w:abstractNumId w:val="45"/>
  </w:num>
  <w:num w:numId="22" w16cid:durableId="623972980">
    <w:abstractNumId w:val="38"/>
  </w:num>
  <w:num w:numId="23" w16cid:durableId="1602059896">
    <w:abstractNumId w:val="29"/>
  </w:num>
  <w:num w:numId="24" w16cid:durableId="1632441701">
    <w:abstractNumId w:val="42"/>
  </w:num>
  <w:num w:numId="25" w16cid:durableId="1868441763">
    <w:abstractNumId w:val="54"/>
  </w:num>
  <w:num w:numId="26" w16cid:durableId="342392443">
    <w:abstractNumId w:val="59"/>
  </w:num>
  <w:num w:numId="27" w16cid:durableId="664868840">
    <w:abstractNumId w:val="57"/>
  </w:num>
  <w:num w:numId="28" w16cid:durableId="324476448">
    <w:abstractNumId w:val="8"/>
  </w:num>
  <w:num w:numId="29" w16cid:durableId="1201019115">
    <w:abstractNumId w:val="10"/>
  </w:num>
  <w:num w:numId="30" w16cid:durableId="1367680394">
    <w:abstractNumId w:val="62"/>
  </w:num>
  <w:num w:numId="31" w16cid:durableId="646783136">
    <w:abstractNumId w:val="32"/>
  </w:num>
  <w:num w:numId="32" w16cid:durableId="987588753">
    <w:abstractNumId w:val="44"/>
  </w:num>
  <w:num w:numId="33" w16cid:durableId="685790991">
    <w:abstractNumId w:val="25"/>
  </w:num>
  <w:num w:numId="34" w16cid:durableId="1214999277">
    <w:abstractNumId w:val="40"/>
  </w:num>
  <w:num w:numId="35" w16cid:durableId="1787430373">
    <w:abstractNumId w:val="47"/>
  </w:num>
  <w:num w:numId="36" w16cid:durableId="506478490">
    <w:abstractNumId w:val="33"/>
  </w:num>
  <w:num w:numId="37" w16cid:durableId="644821150">
    <w:abstractNumId w:val="46"/>
  </w:num>
  <w:num w:numId="38" w16cid:durableId="51471216">
    <w:abstractNumId w:val="2"/>
  </w:num>
  <w:num w:numId="39" w16cid:durableId="1446732214">
    <w:abstractNumId w:val="51"/>
  </w:num>
  <w:num w:numId="40" w16cid:durableId="972905159">
    <w:abstractNumId w:val="39"/>
  </w:num>
  <w:num w:numId="41" w16cid:durableId="146169773">
    <w:abstractNumId w:val="21"/>
  </w:num>
  <w:num w:numId="42" w16cid:durableId="508105785">
    <w:abstractNumId w:val="3"/>
  </w:num>
  <w:num w:numId="43" w16cid:durableId="1155222886">
    <w:abstractNumId w:val="0"/>
  </w:num>
  <w:num w:numId="44" w16cid:durableId="472255343">
    <w:abstractNumId w:val="49"/>
  </w:num>
  <w:num w:numId="45" w16cid:durableId="2097164942">
    <w:abstractNumId w:val="16"/>
  </w:num>
  <w:num w:numId="46" w16cid:durableId="569194043">
    <w:abstractNumId w:val="18"/>
  </w:num>
  <w:num w:numId="47" w16cid:durableId="59251405">
    <w:abstractNumId w:val="17"/>
  </w:num>
  <w:num w:numId="48" w16cid:durableId="1440375215">
    <w:abstractNumId w:val="55"/>
  </w:num>
  <w:num w:numId="49" w16cid:durableId="510527392">
    <w:abstractNumId w:val="35"/>
  </w:num>
  <w:num w:numId="50" w16cid:durableId="1049570044">
    <w:abstractNumId w:val="36"/>
  </w:num>
  <w:num w:numId="51" w16cid:durableId="1233127836">
    <w:abstractNumId w:val="50"/>
  </w:num>
  <w:num w:numId="52" w16cid:durableId="699671369">
    <w:abstractNumId w:val="48"/>
  </w:num>
  <w:num w:numId="53" w16cid:durableId="74862792">
    <w:abstractNumId w:val="28"/>
  </w:num>
  <w:num w:numId="54" w16cid:durableId="828862298">
    <w:abstractNumId w:val="4"/>
  </w:num>
  <w:num w:numId="55" w16cid:durableId="1253588136">
    <w:abstractNumId w:val="27"/>
  </w:num>
  <w:num w:numId="56" w16cid:durableId="1707828002">
    <w:abstractNumId w:val="41"/>
  </w:num>
  <w:num w:numId="57" w16cid:durableId="4942776">
    <w:abstractNumId w:val="20"/>
  </w:num>
  <w:num w:numId="58" w16cid:durableId="613757252">
    <w:abstractNumId w:val="43"/>
  </w:num>
  <w:num w:numId="59" w16cid:durableId="648096622">
    <w:abstractNumId w:val="52"/>
  </w:num>
  <w:num w:numId="60" w16cid:durableId="576937499">
    <w:abstractNumId w:val="66"/>
  </w:num>
  <w:num w:numId="61" w16cid:durableId="939068801">
    <w:abstractNumId w:val="23"/>
  </w:num>
  <w:num w:numId="62" w16cid:durableId="1325740844">
    <w:abstractNumId w:val="6"/>
  </w:num>
  <w:num w:numId="63" w16cid:durableId="818545723">
    <w:abstractNumId w:val="65"/>
  </w:num>
  <w:num w:numId="64" w16cid:durableId="1799446506">
    <w:abstractNumId w:val="53"/>
  </w:num>
  <w:num w:numId="65" w16cid:durableId="1609656555">
    <w:abstractNumId w:val="60"/>
  </w:num>
  <w:num w:numId="66" w16cid:durableId="250941911">
    <w:abstractNumId w:val="13"/>
  </w:num>
  <w:num w:numId="67" w16cid:durableId="1948611522">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14"/>
    <w:rsid w:val="00000322"/>
    <w:rsid w:val="00000B9E"/>
    <w:rsid w:val="00003940"/>
    <w:rsid w:val="00004B45"/>
    <w:rsid w:val="00010775"/>
    <w:rsid w:val="00013F19"/>
    <w:rsid w:val="00016069"/>
    <w:rsid w:val="00017941"/>
    <w:rsid w:val="00021D6A"/>
    <w:rsid w:val="00024E9F"/>
    <w:rsid w:val="00032331"/>
    <w:rsid w:val="0003290A"/>
    <w:rsid w:val="00032B77"/>
    <w:rsid w:val="00033DC0"/>
    <w:rsid w:val="00034670"/>
    <w:rsid w:val="0003595B"/>
    <w:rsid w:val="00036385"/>
    <w:rsid w:val="000448B2"/>
    <w:rsid w:val="000452EA"/>
    <w:rsid w:val="0004683A"/>
    <w:rsid w:val="00047F3A"/>
    <w:rsid w:val="00050CB6"/>
    <w:rsid w:val="00051001"/>
    <w:rsid w:val="00051E1E"/>
    <w:rsid w:val="00053590"/>
    <w:rsid w:val="00054C56"/>
    <w:rsid w:val="000574C0"/>
    <w:rsid w:val="000616D2"/>
    <w:rsid w:val="000634CE"/>
    <w:rsid w:val="00063A90"/>
    <w:rsid w:val="00063DCD"/>
    <w:rsid w:val="00063DF8"/>
    <w:rsid w:val="00063E3A"/>
    <w:rsid w:val="00065131"/>
    <w:rsid w:val="000665B5"/>
    <w:rsid w:val="000713CF"/>
    <w:rsid w:val="00071F65"/>
    <w:rsid w:val="000720E4"/>
    <w:rsid w:val="00072427"/>
    <w:rsid w:val="00075286"/>
    <w:rsid w:val="00075975"/>
    <w:rsid w:val="00075C14"/>
    <w:rsid w:val="000815E7"/>
    <w:rsid w:val="0008382C"/>
    <w:rsid w:val="00084B44"/>
    <w:rsid w:val="00090203"/>
    <w:rsid w:val="00090AF7"/>
    <w:rsid w:val="00090BFD"/>
    <w:rsid w:val="00092DAE"/>
    <w:rsid w:val="000931AB"/>
    <w:rsid w:val="0009374B"/>
    <w:rsid w:val="00094603"/>
    <w:rsid w:val="00094B87"/>
    <w:rsid w:val="000963E5"/>
    <w:rsid w:val="000968D8"/>
    <w:rsid w:val="000A1F8C"/>
    <w:rsid w:val="000A5418"/>
    <w:rsid w:val="000A754D"/>
    <w:rsid w:val="000B1E8C"/>
    <w:rsid w:val="000B42AD"/>
    <w:rsid w:val="000B44B3"/>
    <w:rsid w:val="000B4C05"/>
    <w:rsid w:val="000B584E"/>
    <w:rsid w:val="000B595C"/>
    <w:rsid w:val="000B607A"/>
    <w:rsid w:val="000B7800"/>
    <w:rsid w:val="000C37A7"/>
    <w:rsid w:val="000C3E44"/>
    <w:rsid w:val="000C5A04"/>
    <w:rsid w:val="000C6C20"/>
    <w:rsid w:val="000D0581"/>
    <w:rsid w:val="000D0DD5"/>
    <w:rsid w:val="000D0F39"/>
    <w:rsid w:val="000D2ED6"/>
    <w:rsid w:val="000D541D"/>
    <w:rsid w:val="000D6A87"/>
    <w:rsid w:val="000D6D56"/>
    <w:rsid w:val="000D7C75"/>
    <w:rsid w:val="000E0DD8"/>
    <w:rsid w:val="000E2DBF"/>
    <w:rsid w:val="000E6C59"/>
    <w:rsid w:val="000F1646"/>
    <w:rsid w:val="000F1B14"/>
    <w:rsid w:val="000F22BA"/>
    <w:rsid w:val="000F27A9"/>
    <w:rsid w:val="000F517C"/>
    <w:rsid w:val="000F5540"/>
    <w:rsid w:val="000F7DC9"/>
    <w:rsid w:val="00100B1F"/>
    <w:rsid w:val="00103730"/>
    <w:rsid w:val="001057BF"/>
    <w:rsid w:val="00106B56"/>
    <w:rsid w:val="00111F54"/>
    <w:rsid w:val="00112828"/>
    <w:rsid w:val="001130AA"/>
    <w:rsid w:val="0011498A"/>
    <w:rsid w:val="00115E45"/>
    <w:rsid w:val="00117CF9"/>
    <w:rsid w:val="00120514"/>
    <w:rsid w:val="00120D41"/>
    <w:rsid w:val="00122653"/>
    <w:rsid w:val="0012360F"/>
    <w:rsid w:val="00125217"/>
    <w:rsid w:val="001252EF"/>
    <w:rsid w:val="00125CBD"/>
    <w:rsid w:val="00125F4A"/>
    <w:rsid w:val="0012670D"/>
    <w:rsid w:val="001269E8"/>
    <w:rsid w:val="0012732B"/>
    <w:rsid w:val="00127364"/>
    <w:rsid w:val="00127A10"/>
    <w:rsid w:val="00130A94"/>
    <w:rsid w:val="00131FCA"/>
    <w:rsid w:val="00133947"/>
    <w:rsid w:val="00133991"/>
    <w:rsid w:val="00134CC7"/>
    <w:rsid w:val="00135C32"/>
    <w:rsid w:val="0013612B"/>
    <w:rsid w:val="00137800"/>
    <w:rsid w:val="00137F37"/>
    <w:rsid w:val="0014029F"/>
    <w:rsid w:val="00141C03"/>
    <w:rsid w:val="001433F1"/>
    <w:rsid w:val="001445A9"/>
    <w:rsid w:val="00145113"/>
    <w:rsid w:val="00146080"/>
    <w:rsid w:val="001472AC"/>
    <w:rsid w:val="00150E0F"/>
    <w:rsid w:val="00152099"/>
    <w:rsid w:val="0015231F"/>
    <w:rsid w:val="001539DD"/>
    <w:rsid w:val="0015433C"/>
    <w:rsid w:val="0015539E"/>
    <w:rsid w:val="00155A67"/>
    <w:rsid w:val="00155C7B"/>
    <w:rsid w:val="00155F5C"/>
    <w:rsid w:val="00156340"/>
    <w:rsid w:val="0016088F"/>
    <w:rsid w:val="001620B8"/>
    <w:rsid w:val="00162A71"/>
    <w:rsid w:val="00163AA1"/>
    <w:rsid w:val="00164353"/>
    <w:rsid w:val="00165792"/>
    <w:rsid w:val="00167D63"/>
    <w:rsid w:val="00171E2F"/>
    <w:rsid w:val="00172C5C"/>
    <w:rsid w:val="00173C98"/>
    <w:rsid w:val="0017474C"/>
    <w:rsid w:val="00175BD2"/>
    <w:rsid w:val="00180D6E"/>
    <w:rsid w:val="0018114D"/>
    <w:rsid w:val="00181C4F"/>
    <w:rsid w:val="0018201E"/>
    <w:rsid w:val="001832C2"/>
    <w:rsid w:val="001840E0"/>
    <w:rsid w:val="00185C42"/>
    <w:rsid w:val="00185CF6"/>
    <w:rsid w:val="001920FC"/>
    <w:rsid w:val="001923E8"/>
    <w:rsid w:val="00196568"/>
    <w:rsid w:val="00197B92"/>
    <w:rsid w:val="001A0A2E"/>
    <w:rsid w:val="001A0A46"/>
    <w:rsid w:val="001A2AC1"/>
    <w:rsid w:val="001A2F16"/>
    <w:rsid w:val="001A32EF"/>
    <w:rsid w:val="001A34FF"/>
    <w:rsid w:val="001A6E9E"/>
    <w:rsid w:val="001B161F"/>
    <w:rsid w:val="001B18C2"/>
    <w:rsid w:val="001B648F"/>
    <w:rsid w:val="001B6EDF"/>
    <w:rsid w:val="001C03A7"/>
    <w:rsid w:val="001C37D6"/>
    <w:rsid w:val="001C4AAF"/>
    <w:rsid w:val="001D5D32"/>
    <w:rsid w:val="001D5D7E"/>
    <w:rsid w:val="001E20B3"/>
    <w:rsid w:val="001E3840"/>
    <w:rsid w:val="001E57AF"/>
    <w:rsid w:val="001E607E"/>
    <w:rsid w:val="001E68AD"/>
    <w:rsid w:val="001F0296"/>
    <w:rsid w:val="001F0BCA"/>
    <w:rsid w:val="001F1201"/>
    <w:rsid w:val="001F1778"/>
    <w:rsid w:val="001F3001"/>
    <w:rsid w:val="001F5901"/>
    <w:rsid w:val="001F5947"/>
    <w:rsid w:val="00202227"/>
    <w:rsid w:val="0020226A"/>
    <w:rsid w:val="00204744"/>
    <w:rsid w:val="0020501B"/>
    <w:rsid w:val="00205EC7"/>
    <w:rsid w:val="0020676C"/>
    <w:rsid w:val="00207E73"/>
    <w:rsid w:val="0021046A"/>
    <w:rsid w:val="002115C1"/>
    <w:rsid w:val="00213493"/>
    <w:rsid w:val="0021588B"/>
    <w:rsid w:val="00215BC8"/>
    <w:rsid w:val="00216FCB"/>
    <w:rsid w:val="002216AC"/>
    <w:rsid w:val="00221909"/>
    <w:rsid w:val="002219FD"/>
    <w:rsid w:val="0022212F"/>
    <w:rsid w:val="002221F4"/>
    <w:rsid w:val="00222398"/>
    <w:rsid w:val="00222FFC"/>
    <w:rsid w:val="00223823"/>
    <w:rsid w:val="00223D1E"/>
    <w:rsid w:val="0022417B"/>
    <w:rsid w:val="00226609"/>
    <w:rsid w:val="00226619"/>
    <w:rsid w:val="00227E60"/>
    <w:rsid w:val="0023010A"/>
    <w:rsid w:val="00230738"/>
    <w:rsid w:val="0023357C"/>
    <w:rsid w:val="00233E0F"/>
    <w:rsid w:val="00234735"/>
    <w:rsid w:val="002359DB"/>
    <w:rsid w:val="002360AE"/>
    <w:rsid w:val="00237335"/>
    <w:rsid w:val="00241BCF"/>
    <w:rsid w:val="00242251"/>
    <w:rsid w:val="00242702"/>
    <w:rsid w:val="00245DB8"/>
    <w:rsid w:val="002505CF"/>
    <w:rsid w:val="00251D7A"/>
    <w:rsid w:val="00252B8F"/>
    <w:rsid w:val="00253CC2"/>
    <w:rsid w:val="0025457C"/>
    <w:rsid w:val="00254A1B"/>
    <w:rsid w:val="00256C09"/>
    <w:rsid w:val="0025748E"/>
    <w:rsid w:val="002603D1"/>
    <w:rsid w:val="002640EE"/>
    <w:rsid w:val="0026613F"/>
    <w:rsid w:val="002662D6"/>
    <w:rsid w:val="002667C9"/>
    <w:rsid w:val="0026736F"/>
    <w:rsid w:val="0027115D"/>
    <w:rsid w:val="002736C3"/>
    <w:rsid w:val="00273869"/>
    <w:rsid w:val="00275ED2"/>
    <w:rsid w:val="00282F29"/>
    <w:rsid w:val="002837DE"/>
    <w:rsid w:val="00284016"/>
    <w:rsid w:val="00284206"/>
    <w:rsid w:val="0028452E"/>
    <w:rsid w:val="0028454D"/>
    <w:rsid w:val="00286912"/>
    <w:rsid w:val="00287A2A"/>
    <w:rsid w:val="00287E12"/>
    <w:rsid w:val="002912E8"/>
    <w:rsid w:val="00291C9E"/>
    <w:rsid w:val="00292402"/>
    <w:rsid w:val="002926D4"/>
    <w:rsid w:val="00293BB8"/>
    <w:rsid w:val="0029537D"/>
    <w:rsid w:val="002972D7"/>
    <w:rsid w:val="002A1745"/>
    <w:rsid w:val="002A1FDC"/>
    <w:rsid w:val="002A2D07"/>
    <w:rsid w:val="002A398D"/>
    <w:rsid w:val="002A5D8C"/>
    <w:rsid w:val="002A63CA"/>
    <w:rsid w:val="002B0748"/>
    <w:rsid w:val="002B08BD"/>
    <w:rsid w:val="002B38CB"/>
    <w:rsid w:val="002B49DC"/>
    <w:rsid w:val="002B5600"/>
    <w:rsid w:val="002B5AC8"/>
    <w:rsid w:val="002B69C0"/>
    <w:rsid w:val="002C0303"/>
    <w:rsid w:val="002C07DA"/>
    <w:rsid w:val="002C333B"/>
    <w:rsid w:val="002C3DF6"/>
    <w:rsid w:val="002C3EB7"/>
    <w:rsid w:val="002C75CE"/>
    <w:rsid w:val="002C7E06"/>
    <w:rsid w:val="002C7EA9"/>
    <w:rsid w:val="002D00B0"/>
    <w:rsid w:val="002D3D05"/>
    <w:rsid w:val="002D3E2B"/>
    <w:rsid w:val="002D42F2"/>
    <w:rsid w:val="002D4E88"/>
    <w:rsid w:val="002D70F8"/>
    <w:rsid w:val="002E19FB"/>
    <w:rsid w:val="002E45FE"/>
    <w:rsid w:val="002E7852"/>
    <w:rsid w:val="002E7A39"/>
    <w:rsid w:val="002F138B"/>
    <w:rsid w:val="002F1467"/>
    <w:rsid w:val="002F2C3B"/>
    <w:rsid w:val="002F2F9A"/>
    <w:rsid w:val="002F4308"/>
    <w:rsid w:val="002F4FA8"/>
    <w:rsid w:val="002F57F2"/>
    <w:rsid w:val="002F7DAF"/>
    <w:rsid w:val="0030058A"/>
    <w:rsid w:val="00300806"/>
    <w:rsid w:val="003024A4"/>
    <w:rsid w:val="003044FC"/>
    <w:rsid w:val="00304FD2"/>
    <w:rsid w:val="00312001"/>
    <w:rsid w:val="003124E2"/>
    <w:rsid w:val="003131A3"/>
    <w:rsid w:val="003148E3"/>
    <w:rsid w:val="00315F4A"/>
    <w:rsid w:val="003223BD"/>
    <w:rsid w:val="00323CDD"/>
    <w:rsid w:val="003254C7"/>
    <w:rsid w:val="00325E02"/>
    <w:rsid w:val="00331186"/>
    <w:rsid w:val="00333DD8"/>
    <w:rsid w:val="0033463B"/>
    <w:rsid w:val="00334B15"/>
    <w:rsid w:val="00335FE2"/>
    <w:rsid w:val="00336A0D"/>
    <w:rsid w:val="00336F95"/>
    <w:rsid w:val="00340B39"/>
    <w:rsid w:val="00342F20"/>
    <w:rsid w:val="00343067"/>
    <w:rsid w:val="0034440F"/>
    <w:rsid w:val="003454AB"/>
    <w:rsid w:val="00346F68"/>
    <w:rsid w:val="0034799F"/>
    <w:rsid w:val="00350000"/>
    <w:rsid w:val="00350B84"/>
    <w:rsid w:val="00350EC2"/>
    <w:rsid w:val="0035185A"/>
    <w:rsid w:val="00353523"/>
    <w:rsid w:val="003540E0"/>
    <w:rsid w:val="003548C2"/>
    <w:rsid w:val="00357DE1"/>
    <w:rsid w:val="00363652"/>
    <w:rsid w:val="003713B7"/>
    <w:rsid w:val="00371B00"/>
    <w:rsid w:val="0037421D"/>
    <w:rsid w:val="0037459E"/>
    <w:rsid w:val="00374F25"/>
    <w:rsid w:val="003752CE"/>
    <w:rsid w:val="0038006C"/>
    <w:rsid w:val="003809C7"/>
    <w:rsid w:val="00381898"/>
    <w:rsid w:val="003829E0"/>
    <w:rsid w:val="00384C9C"/>
    <w:rsid w:val="003856C5"/>
    <w:rsid w:val="00385996"/>
    <w:rsid w:val="00385F16"/>
    <w:rsid w:val="00390A33"/>
    <w:rsid w:val="00390D0F"/>
    <w:rsid w:val="0039131B"/>
    <w:rsid w:val="00391C8B"/>
    <w:rsid w:val="00391F33"/>
    <w:rsid w:val="00391FA4"/>
    <w:rsid w:val="00392FC6"/>
    <w:rsid w:val="003A0B41"/>
    <w:rsid w:val="003A3ED6"/>
    <w:rsid w:val="003A6110"/>
    <w:rsid w:val="003A6899"/>
    <w:rsid w:val="003A6A05"/>
    <w:rsid w:val="003B03B2"/>
    <w:rsid w:val="003B130A"/>
    <w:rsid w:val="003B2495"/>
    <w:rsid w:val="003B4586"/>
    <w:rsid w:val="003B6263"/>
    <w:rsid w:val="003B6428"/>
    <w:rsid w:val="003B7182"/>
    <w:rsid w:val="003B7EFE"/>
    <w:rsid w:val="003C277E"/>
    <w:rsid w:val="003C2EAB"/>
    <w:rsid w:val="003C621F"/>
    <w:rsid w:val="003C64A7"/>
    <w:rsid w:val="003C7C96"/>
    <w:rsid w:val="003D0805"/>
    <w:rsid w:val="003D0C0A"/>
    <w:rsid w:val="003D2418"/>
    <w:rsid w:val="003D25E1"/>
    <w:rsid w:val="003D3150"/>
    <w:rsid w:val="003D3FDA"/>
    <w:rsid w:val="003D5A99"/>
    <w:rsid w:val="003D7FC8"/>
    <w:rsid w:val="003E50AC"/>
    <w:rsid w:val="003F0104"/>
    <w:rsid w:val="003F0EB5"/>
    <w:rsid w:val="003F2433"/>
    <w:rsid w:val="003F6D48"/>
    <w:rsid w:val="003F7AA6"/>
    <w:rsid w:val="00402512"/>
    <w:rsid w:val="00403ACC"/>
    <w:rsid w:val="00403CE4"/>
    <w:rsid w:val="004056CB"/>
    <w:rsid w:val="00405C8A"/>
    <w:rsid w:val="00405DC4"/>
    <w:rsid w:val="004072F7"/>
    <w:rsid w:val="00420822"/>
    <w:rsid w:val="00420CBA"/>
    <w:rsid w:val="00420CFF"/>
    <w:rsid w:val="0042126E"/>
    <w:rsid w:val="0042275B"/>
    <w:rsid w:val="004236E7"/>
    <w:rsid w:val="00425954"/>
    <w:rsid w:val="0042655C"/>
    <w:rsid w:val="00431877"/>
    <w:rsid w:val="004323BB"/>
    <w:rsid w:val="00433925"/>
    <w:rsid w:val="00435D75"/>
    <w:rsid w:val="004404C0"/>
    <w:rsid w:val="00440BEE"/>
    <w:rsid w:val="004419AB"/>
    <w:rsid w:val="00444170"/>
    <w:rsid w:val="004456B7"/>
    <w:rsid w:val="00445D91"/>
    <w:rsid w:val="0044631B"/>
    <w:rsid w:val="00446560"/>
    <w:rsid w:val="00446F11"/>
    <w:rsid w:val="00447174"/>
    <w:rsid w:val="00450204"/>
    <w:rsid w:val="00452CE0"/>
    <w:rsid w:val="0045458F"/>
    <w:rsid w:val="00454BCB"/>
    <w:rsid w:val="00455783"/>
    <w:rsid w:val="00455A56"/>
    <w:rsid w:val="00455FD4"/>
    <w:rsid w:val="00457937"/>
    <w:rsid w:val="004602E6"/>
    <w:rsid w:val="0046032D"/>
    <w:rsid w:val="00460FBD"/>
    <w:rsid w:val="00462F61"/>
    <w:rsid w:val="004633B4"/>
    <w:rsid w:val="00463548"/>
    <w:rsid w:val="0046706F"/>
    <w:rsid w:val="004675A6"/>
    <w:rsid w:val="00470FF5"/>
    <w:rsid w:val="004744A5"/>
    <w:rsid w:val="00480844"/>
    <w:rsid w:val="00483317"/>
    <w:rsid w:val="004849BD"/>
    <w:rsid w:val="004854A5"/>
    <w:rsid w:val="004854EE"/>
    <w:rsid w:val="00485E5C"/>
    <w:rsid w:val="00486C46"/>
    <w:rsid w:val="004874AA"/>
    <w:rsid w:val="00492940"/>
    <w:rsid w:val="0049390D"/>
    <w:rsid w:val="00495DC6"/>
    <w:rsid w:val="00495FF8"/>
    <w:rsid w:val="00496D93"/>
    <w:rsid w:val="004A199D"/>
    <w:rsid w:val="004A1F33"/>
    <w:rsid w:val="004A30A3"/>
    <w:rsid w:val="004A4DE4"/>
    <w:rsid w:val="004A576E"/>
    <w:rsid w:val="004B29BF"/>
    <w:rsid w:val="004B3553"/>
    <w:rsid w:val="004B3B48"/>
    <w:rsid w:val="004B4C1E"/>
    <w:rsid w:val="004B707E"/>
    <w:rsid w:val="004C4F35"/>
    <w:rsid w:val="004C5114"/>
    <w:rsid w:val="004C6F18"/>
    <w:rsid w:val="004C7C10"/>
    <w:rsid w:val="004D09B7"/>
    <w:rsid w:val="004D12B4"/>
    <w:rsid w:val="004D1351"/>
    <w:rsid w:val="004D17F6"/>
    <w:rsid w:val="004D3BC4"/>
    <w:rsid w:val="004D3FB1"/>
    <w:rsid w:val="004D5195"/>
    <w:rsid w:val="004D6E0F"/>
    <w:rsid w:val="004D70BE"/>
    <w:rsid w:val="004D7346"/>
    <w:rsid w:val="004E4A42"/>
    <w:rsid w:val="004E7A74"/>
    <w:rsid w:val="004E7FD7"/>
    <w:rsid w:val="004F13B8"/>
    <w:rsid w:val="004F23D7"/>
    <w:rsid w:val="004F3DDD"/>
    <w:rsid w:val="004F5DFE"/>
    <w:rsid w:val="004F698E"/>
    <w:rsid w:val="004F733C"/>
    <w:rsid w:val="00503947"/>
    <w:rsid w:val="00503D68"/>
    <w:rsid w:val="00507434"/>
    <w:rsid w:val="00507D24"/>
    <w:rsid w:val="005144B3"/>
    <w:rsid w:val="005148B6"/>
    <w:rsid w:val="00515050"/>
    <w:rsid w:val="0051686D"/>
    <w:rsid w:val="00517E2D"/>
    <w:rsid w:val="005201CA"/>
    <w:rsid w:val="00521BF0"/>
    <w:rsid w:val="00521C96"/>
    <w:rsid w:val="00523C30"/>
    <w:rsid w:val="005252B5"/>
    <w:rsid w:val="005269E9"/>
    <w:rsid w:val="00530E8C"/>
    <w:rsid w:val="00532D8B"/>
    <w:rsid w:val="00542750"/>
    <w:rsid w:val="00543890"/>
    <w:rsid w:val="00543B85"/>
    <w:rsid w:val="005442A4"/>
    <w:rsid w:val="00545933"/>
    <w:rsid w:val="0054610B"/>
    <w:rsid w:val="0054725D"/>
    <w:rsid w:val="00551579"/>
    <w:rsid w:val="0055339A"/>
    <w:rsid w:val="005549C9"/>
    <w:rsid w:val="00555328"/>
    <w:rsid w:val="00556A80"/>
    <w:rsid w:val="00557544"/>
    <w:rsid w:val="005606F6"/>
    <w:rsid w:val="005614DC"/>
    <w:rsid w:val="005628EA"/>
    <w:rsid w:val="00565109"/>
    <w:rsid w:val="00566556"/>
    <w:rsid w:val="00566D47"/>
    <w:rsid w:val="00570944"/>
    <w:rsid w:val="00570E5B"/>
    <w:rsid w:val="0057162D"/>
    <w:rsid w:val="0057558A"/>
    <w:rsid w:val="00575CDC"/>
    <w:rsid w:val="005778DC"/>
    <w:rsid w:val="00577C0A"/>
    <w:rsid w:val="0058110E"/>
    <w:rsid w:val="00581251"/>
    <w:rsid w:val="00581B17"/>
    <w:rsid w:val="0058350F"/>
    <w:rsid w:val="005857F3"/>
    <w:rsid w:val="00587875"/>
    <w:rsid w:val="00590DE5"/>
    <w:rsid w:val="00592B9D"/>
    <w:rsid w:val="00595255"/>
    <w:rsid w:val="00596392"/>
    <w:rsid w:val="00597D6A"/>
    <w:rsid w:val="005A242D"/>
    <w:rsid w:val="005A2709"/>
    <w:rsid w:val="005A2A9E"/>
    <w:rsid w:val="005A5495"/>
    <w:rsid w:val="005A650E"/>
    <w:rsid w:val="005A6CF7"/>
    <w:rsid w:val="005A7950"/>
    <w:rsid w:val="005A798F"/>
    <w:rsid w:val="005B081A"/>
    <w:rsid w:val="005B1D40"/>
    <w:rsid w:val="005B1E77"/>
    <w:rsid w:val="005B244E"/>
    <w:rsid w:val="005B3035"/>
    <w:rsid w:val="005B48D9"/>
    <w:rsid w:val="005B6B60"/>
    <w:rsid w:val="005B6F1C"/>
    <w:rsid w:val="005C03CC"/>
    <w:rsid w:val="005C1009"/>
    <w:rsid w:val="005C1784"/>
    <w:rsid w:val="005C3D32"/>
    <w:rsid w:val="005C4DAC"/>
    <w:rsid w:val="005C5EB6"/>
    <w:rsid w:val="005D0C32"/>
    <w:rsid w:val="005D1CD5"/>
    <w:rsid w:val="005D3914"/>
    <w:rsid w:val="005D3D84"/>
    <w:rsid w:val="005D5420"/>
    <w:rsid w:val="005D6B2F"/>
    <w:rsid w:val="005E0569"/>
    <w:rsid w:val="005E0C98"/>
    <w:rsid w:val="005E13C2"/>
    <w:rsid w:val="005E3896"/>
    <w:rsid w:val="005E46D3"/>
    <w:rsid w:val="005E7DF0"/>
    <w:rsid w:val="005F2EF2"/>
    <w:rsid w:val="005F4DA1"/>
    <w:rsid w:val="005F5640"/>
    <w:rsid w:val="005F64EF"/>
    <w:rsid w:val="005F70E1"/>
    <w:rsid w:val="005F71A5"/>
    <w:rsid w:val="005F71BE"/>
    <w:rsid w:val="00600A8B"/>
    <w:rsid w:val="00601512"/>
    <w:rsid w:val="00601726"/>
    <w:rsid w:val="00602A01"/>
    <w:rsid w:val="00603607"/>
    <w:rsid w:val="00605EE0"/>
    <w:rsid w:val="006063E3"/>
    <w:rsid w:val="0060690E"/>
    <w:rsid w:val="00607E2B"/>
    <w:rsid w:val="00610491"/>
    <w:rsid w:val="006139D6"/>
    <w:rsid w:val="006163ED"/>
    <w:rsid w:val="00623CE1"/>
    <w:rsid w:val="00624928"/>
    <w:rsid w:val="00624B17"/>
    <w:rsid w:val="00625549"/>
    <w:rsid w:val="00625FC0"/>
    <w:rsid w:val="006274BC"/>
    <w:rsid w:val="0063062B"/>
    <w:rsid w:val="006314BB"/>
    <w:rsid w:val="00631C01"/>
    <w:rsid w:val="00632697"/>
    <w:rsid w:val="00632BCD"/>
    <w:rsid w:val="0063427C"/>
    <w:rsid w:val="00636003"/>
    <w:rsid w:val="00636BAD"/>
    <w:rsid w:val="00641059"/>
    <w:rsid w:val="00643C82"/>
    <w:rsid w:val="00646637"/>
    <w:rsid w:val="00647301"/>
    <w:rsid w:val="00650D52"/>
    <w:rsid w:val="00651E17"/>
    <w:rsid w:val="00652102"/>
    <w:rsid w:val="0065293D"/>
    <w:rsid w:val="00654A41"/>
    <w:rsid w:val="00657039"/>
    <w:rsid w:val="006615A3"/>
    <w:rsid w:val="0066388B"/>
    <w:rsid w:val="00664E62"/>
    <w:rsid w:val="00665067"/>
    <w:rsid w:val="00667229"/>
    <w:rsid w:val="00670E12"/>
    <w:rsid w:val="006746A3"/>
    <w:rsid w:val="00675BD0"/>
    <w:rsid w:val="00675C15"/>
    <w:rsid w:val="00675C31"/>
    <w:rsid w:val="00675F7E"/>
    <w:rsid w:val="006769C2"/>
    <w:rsid w:val="0067733E"/>
    <w:rsid w:val="006774F6"/>
    <w:rsid w:val="00680133"/>
    <w:rsid w:val="00682BE5"/>
    <w:rsid w:val="006843DA"/>
    <w:rsid w:val="00684CF1"/>
    <w:rsid w:val="00685ACC"/>
    <w:rsid w:val="0068697B"/>
    <w:rsid w:val="00687C14"/>
    <w:rsid w:val="00690FED"/>
    <w:rsid w:val="006939A5"/>
    <w:rsid w:val="00694A2E"/>
    <w:rsid w:val="006A0F00"/>
    <w:rsid w:val="006A12C7"/>
    <w:rsid w:val="006A15A4"/>
    <w:rsid w:val="006A242F"/>
    <w:rsid w:val="006A3AB2"/>
    <w:rsid w:val="006B1020"/>
    <w:rsid w:val="006B26A4"/>
    <w:rsid w:val="006B6778"/>
    <w:rsid w:val="006B787F"/>
    <w:rsid w:val="006C01CE"/>
    <w:rsid w:val="006C2D39"/>
    <w:rsid w:val="006C4FA6"/>
    <w:rsid w:val="006C6A76"/>
    <w:rsid w:val="006C6B8D"/>
    <w:rsid w:val="006D0132"/>
    <w:rsid w:val="006D114B"/>
    <w:rsid w:val="006D2799"/>
    <w:rsid w:val="006D2DCC"/>
    <w:rsid w:val="006D36E3"/>
    <w:rsid w:val="006D47D2"/>
    <w:rsid w:val="006D5490"/>
    <w:rsid w:val="006E12FC"/>
    <w:rsid w:val="006E16EF"/>
    <w:rsid w:val="006E7739"/>
    <w:rsid w:val="006F375E"/>
    <w:rsid w:val="006F3CE7"/>
    <w:rsid w:val="006F69F5"/>
    <w:rsid w:val="006F6A2F"/>
    <w:rsid w:val="007002B8"/>
    <w:rsid w:val="007024D9"/>
    <w:rsid w:val="007030B4"/>
    <w:rsid w:val="007054D7"/>
    <w:rsid w:val="00705E61"/>
    <w:rsid w:val="007062AF"/>
    <w:rsid w:val="00711F6D"/>
    <w:rsid w:val="00712451"/>
    <w:rsid w:val="007130BE"/>
    <w:rsid w:val="00714DD4"/>
    <w:rsid w:val="00714E2D"/>
    <w:rsid w:val="007176EA"/>
    <w:rsid w:val="00720901"/>
    <w:rsid w:val="00726F26"/>
    <w:rsid w:val="00730D20"/>
    <w:rsid w:val="00731041"/>
    <w:rsid w:val="00731148"/>
    <w:rsid w:val="007315CF"/>
    <w:rsid w:val="0073241A"/>
    <w:rsid w:val="00732786"/>
    <w:rsid w:val="00732CF1"/>
    <w:rsid w:val="00732F08"/>
    <w:rsid w:val="00732F29"/>
    <w:rsid w:val="00734490"/>
    <w:rsid w:val="007350E2"/>
    <w:rsid w:val="00736573"/>
    <w:rsid w:val="00737915"/>
    <w:rsid w:val="00741846"/>
    <w:rsid w:val="0074190C"/>
    <w:rsid w:val="00741E5E"/>
    <w:rsid w:val="00743B8C"/>
    <w:rsid w:val="007468A8"/>
    <w:rsid w:val="00751B39"/>
    <w:rsid w:val="00756D6A"/>
    <w:rsid w:val="0076006B"/>
    <w:rsid w:val="0076098B"/>
    <w:rsid w:val="00761107"/>
    <w:rsid w:val="00761E42"/>
    <w:rsid w:val="007622BB"/>
    <w:rsid w:val="00762576"/>
    <w:rsid w:val="00763E06"/>
    <w:rsid w:val="00764F40"/>
    <w:rsid w:val="00767114"/>
    <w:rsid w:val="00771969"/>
    <w:rsid w:val="007762BE"/>
    <w:rsid w:val="0077694C"/>
    <w:rsid w:val="00776FEC"/>
    <w:rsid w:val="007821B1"/>
    <w:rsid w:val="007824D6"/>
    <w:rsid w:val="00783AB7"/>
    <w:rsid w:val="007841F3"/>
    <w:rsid w:val="00787172"/>
    <w:rsid w:val="00787335"/>
    <w:rsid w:val="00790DAA"/>
    <w:rsid w:val="00791060"/>
    <w:rsid w:val="00795438"/>
    <w:rsid w:val="00795B42"/>
    <w:rsid w:val="0079602D"/>
    <w:rsid w:val="007960BE"/>
    <w:rsid w:val="007971FC"/>
    <w:rsid w:val="00797809"/>
    <w:rsid w:val="007A1BDE"/>
    <w:rsid w:val="007A21AC"/>
    <w:rsid w:val="007A2F85"/>
    <w:rsid w:val="007A3024"/>
    <w:rsid w:val="007A3A07"/>
    <w:rsid w:val="007A3E29"/>
    <w:rsid w:val="007A637D"/>
    <w:rsid w:val="007B06DE"/>
    <w:rsid w:val="007B08A0"/>
    <w:rsid w:val="007B25D6"/>
    <w:rsid w:val="007B2696"/>
    <w:rsid w:val="007B3299"/>
    <w:rsid w:val="007B3D18"/>
    <w:rsid w:val="007B4D29"/>
    <w:rsid w:val="007B4EC4"/>
    <w:rsid w:val="007B5626"/>
    <w:rsid w:val="007B5E37"/>
    <w:rsid w:val="007B6D53"/>
    <w:rsid w:val="007C2F8E"/>
    <w:rsid w:val="007C36B9"/>
    <w:rsid w:val="007C4182"/>
    <w:rsid w:val="007D1C2E"/>
    <w:rsid w:val="007D29E5"/>
    <w:rsid w:val="007D579F"/>
    <w:rsid w:val="007E1FDD"/>
    <w:rsid w:val="007E2D67"/>
    <w:rsid w:val="007E2F93"/>
    <w:rsid w:val="007E30A2"/>
    <w:rsid w:val="007E4D8B"/>
    <w:rsid w:val="007E7497"/>
    <w:rsid w:val="007E7F75"/>
    <w:rsid w:val="007F08FF"/>
    <w:rsid w:val="007F0A21"/>
    <w:rsid w:val="007F1651"/>
    <w:rsid w:val="007F16DC"/>
    <w:rsid w:val="007F2381"/>
    <w:rsid w:val="007F2ED0"/>
    <w:rsid w:val="007F64EA"/>
    <w:rsid w:val="007F66B9"/>
    <w:rsid w:val="007F79C3"/>
    <w:rsid w:val="008006C6"/>
    <w:rsid w:val="0080118F"/>
    <w:rsid w:val="00801D07"/>
    <w:rsid w:val="0080376F"/>
    <w:rsid w:val="00803C99"/>
    <w:rsid w:val="0080546A"/>
    <w:rsid w:val="0080570B"/>
    <w:rsid w:val="008057BD"/>
    <w:rsid w:val="008125BB"/>
    <w:rsid w:val="008148E1"/>
    <w:rsid w:val="00816F4E"/>
    <w:rsid w:val="00821D0F"/>
    <w:rsid w:val="00822648"/>
    <w:rsid w:val="00827CEF"/>
    <w:rsid w:val="0083014D"/>
    <w:rsid w:val="00831716"/>
    <w:rsid w:val="008319BF"/>
    <w:rsid w:val="00831FF2"/>
    <w:rsid w:val="008326F7"/>
    <w:rsid w:val="00833723"/>
    <w:rsid w:val="008337EA"/>
    <w:rsid w:val="00835B70"/>
    <w:rsid w:val="00836C84"/>
    <w:rsid w:val="008373D4"/>
    <w:rsid w:val="00842B91"/>
    <w:rsid w:val="00843F8D"/>
    <w:rsid w:val="00844C3A"/>
    <w:rsid w:val="00844F6E"/>
    <w:rsid w:val="00845ABC"/>
    <w:rsid w:val="00845BC9"/>
    <w:rsid w:val="0084621B"/>
    <w:rsid w:val="008473D0"/>
    <w:rsid w:val="008503DC"/>
    <w:rsid w:val="00850E1C"/>
    <w:rsid w:val="00850FA6"/>
    <w:rsid w:val="00853311"/>
    <w:rsid w:val="00853F34"/>
    <w:rsid w:val="00854040"/>
    <w:rsid w:val="00854951"/>
    <w:rsid w:val="0085679C"/>
    <w:rsid w:val="00861626"/>
    <w:rsid w:val="00867163"/>
    <w:rsid w:val="00867293"/>
    <w:rsid w:val="00867335"/>
    <w:rsid w:val="00870444"/>
    <w:rsid w:val="008705C8"/>
    <w:rsid w:val="00870944"/>
    <w:rsid w:val="00872DA5"/>
    <w:rsid w:val="00873AAC"/>
    <w:rsid w:val="00874B50"/>
    <w:rsid w:val="00882B09"/>
    <w:rsid w:val="008869BB"/>
    <w:rsid w:val="00887630"/>
    <w:rsid w:val="00887C0B"/>
    <w:rsid w:val="00887D32"/>
    <w:rsid w:val="00890182"/>
    <w:rsid w:val="00893EC8"/>
    <w:rsid w:val="008950FB"/>
    <w:rsid w:val="00897849"/>
    <w:rsid w:val="008A1655"/>
    <w:rsid w:val="008A1817"/>
    <w:rsid w:val="008A423E"/>
    <w:rsid w:val="008A6861"/>
    <w:rsid w:val="008A73CD"/>
    <w:rsid w:val="008B1913"/>
    <w:rsid w:val="008B2B86"/>
    <w:rsid w:val="008B459B"/>
    <w:rsid w:val="008B71DD"/>
    <w:rsid w:val="008C04BA"/>
    <w:rsid w:val="008C2593"/>
    <w:rsid w:val="008C32BB"/>
    <w:rsid w:val="008C395E"/>
    <w:rsid w:val="008C4D49"/>
    <w:rsid w:val="008C6AD0"/>
    <w:rsid w:val="008D084B"/>
    <w:rsid w:val="008D0E09"/>
    <w:rsid w:val="008D44A1"/>
    <w:rsid w:val="008D57C4"/>
    <w:rsid w:val="008D5809"/>
    <w:rsid w:val="008D58CC"/>
    <w:rsid w:val="008D68E1"/>
    <w:rsid w:val="008D791F"/>
    <w:rsid w:val="008D7BC7"/>
    <w:rsid w:val="008E1316"/>
    <w:rsid w:val="008E239D"/>
    <w:rsid w:val="008E365E"/>
    <w:rsid w:val="008E3821"/>
    <w:rsid w:val="008E5516"/>
    <w:rsid w:val="008F2153"/>
    <w:rsid w:val="008F301D"/>
    <w:rsid w:val="008F361C"/>
    <w:rsid w:val="008F71A0"/>
    <w:rsid w:val="0090032A"/>
    <w:rsid w:val="00904E9C"/>
    <w:rsid w:val="00905474"/>
    <w:rsid w:val="00914848"/>
    <w:rsid w:val="00915EA6"/>
    <w:rsid w:val="009164BB"/>
    <w:rsid w:val="009168C6"/>
    <w:rsid w:val="00917D88"/>
    <w:rsid w:val="009205C0"/>
    <w:rsid w:val="00922B52"/>
    <w:rsid w:val="00925283"/>
    <w:rsid w:val="0093089E"/>
    <w:rsid w:val="00930AA4"/>
    <w:rsid w:val="009326B2"/>
    <w:rsid w:val="00934857"/>
    <w:rsid w:val="00935F0D"/>
    <w:rsid w:val="009366BA"/>
    <w:rsid w:val="00937A2B"/>
    <w:rsid w:val="00945C0A"/>
    <w:rsid w:val="00950BB8"/>
    <w:rsid w:val="00953737"/>
    <w:rsid w:val="0095546C"/>
    <w:rsid w:val="00955DC1"/>
    <w:rsid w:val="0096086B"/>
    <w:rsid w:val="00961934"/>
    <w:rsid w:val="0096699E"/>
    <w:rsid w:val="0097160B"/>
    <w:rsid w:val="00972289"/>
    <w:rsid w:val="0097693B"/>
    <w:rsid w:val="00981CFB"/>
    <w:rsid w:val="00982642"/>
    <w:rsid w:val="009856E8"/>
    <w:rsid w:val="009868E1"/>
    <w:rsid w:val="0098732E"/>
    <w:rsid w:val="0098734D"/>
    <w:rsid w:val="00990DB5"/>
    <w:rsid w:val="009910D3"/>
    <w:rsid w:val="00993355"/>
    <w:rsid w:val="00994591"/>
    <w:rsid w:val="00994E47"/>
    <w:rsid w:val="009953E9"/>
    <w:rsid w:val="00995B23"/>
    <w:rsid w:val="00995B88"/>
    <w:rsid w:val="00996409"/>
    <w:rsid w:val="00997CC4"/>
    <w:rsid w:val="009A0B51"/>
    <w:rsid w:val="009A0E30"/>
    <w:rsid w:val="009A15D6"/>
    <w:rsid w:val="009A21B4"/>
    <w:rsid w:val="009A280D"/>
    <w:rsid w:val="009A46BF"/>
    <w:rsid w:val="009A4A6D"/>
    <w:rsid w:val="009A562B"/>
    <w:rsid w:val="009B2CA8"/>
    <w:rsid w:val="009B3338"/>
    <w:rsid w:val="009B3345"/>
    <w:rsid w:val="009B3D7F"/>
    <w:rsid w:val="009B55C1"/>
    <w:rsid w:val="009B7260"/>
    <w:rsid w:val="009B74AC"/>
    <w:rsid w:val="009C0146"/>
    <w:rsid w:val="009C0B35"/>
    <w:rsid w:val="009C1E8C"/>
    <w:rsid w:val="009C361C"/>
    <w:rsid w:val="009C41C0"/>
    <w:rsid w:val="009C4B7A"/>
    <w:rsid w:val="009C607F"/>
    <w:rsid w:val="009C783A"/>
    <w:rsid w:val="009C7AFB"/>
    <w:rsid w:val="009D04A5"/>
    <w:rsid w:val="009D062B"/>
    <w:rsid w:val="009D070B"/>
    <w:rsid w:val="009D0E3A"/>
    <w:rsid w:val="009D5EB8"/>
    <w:rsid w:val="009D6E13"/>
    <w:rsid w:val="009D6F53"/>
    <w:rsid w:val="009D7BF9"/>
    <w:rsid w:val="009E0CD6"/>
    <w:rsid w:val="009E1AD5"/>
    <w:rsid w:val="009E420F"/>
    <w:rsid w:val="009F1A77"/>
    <w:rsid w:val="009F39F3"/>
    <w:rsid w:val="009F41A1"/>
    <w:rsid w:val="009F76EB"/>
    <w:rsid w:val="009F7D65"/>
    <w:rsid w:val="00A00473"/>
    <w:rsid w:val="00A00AF0"/>
    <w:rsid w:val="00A0150C"/>
    <w:rsid w:val="00A036AC"/>
    <w:rsid w:val="00A04099"/>
    <w:rsid w:val="00A0503B"/>
    <w:rsid w:val="00A05BF4"/>
    <w:rsid w:val="00A05CE7"/>
    <w:rsid w:val="00A066FA"/>
    <w:rsid w:val="00A06AD5"/>
    <w:rsid w:val="00A0715C"/>
    <w:rsid w:val="00A1031E"/>
    <w:rsid w:val="00A12B32"/>
    <w:rsid w:val="00A13265"/>
    <w:rsid w:val="00A142A4"/>
    <w:rsid w:val="00A14925"/>
    <w:rsid w:val="00A17E0B"/>
    <w:rsid w:val="00A20363"/>
    <w:rsid w:val="00A20980"/>
    <w:rsid w:val="00A24464"/>
    <w:rsid w:val="00A262FA"/>
    <w:rsid w:val="00A26A02"/>
    <w:rsid w:val="00A27C53"/>
    <w:rsid w:val="00A31185"/>
    <w:rsid w:val="00A313CE"/>
    <w:rsid w:val="00A32AF4"/>
    <w:rsid w:val="00A34265"/>
    <w:rsid w:val="00A367ED"/>
    <w:rsid w:val="00A40E93"/>
    <w:rsid w:val="00A43D0F"/>
    <w:rsid w:val="00A44FA6"/>
    <w:rsid w:val="00A461A2"/>
    <w:rsid w:val="00A50B4D"/>
    <w:rsid w:val="00A529B4"/>
    <w:rsid w:val="00A54C8A"/>
    <w:rsid w:val="00A568BF"/>
    <w:rsid w:val="00A56D81"/>
    <w:rsid w:val="00A61885"/>
    <w:rsid w:val="00A65EFF"/>
    <w:rsid w:val="00A6693E"/>
    <w:rsid w:val="00A66F69"/>
    <w:rsid w:val="00A71136"/>
    <w:rsid w:val="00A72E98"/>
    <w:rsid w:val="00A74986"/>
    <w:rsid w:val="00A767E0"/>
    <w:rsid w:val="00A804FA"/>
    <w:rsid w:val="00A82DB4"/>
    <w:rsid w:val="00A83A20"/>
    <w:rsid w:val="00A83EF9"/>
    <w:rsid w:val="00A84C0C"/>
    <w:rsid w:val="00A854FA"/>
    <w:rsid w:val="00A85814"/>
    <w:rsid w:val="00A90158"/>
    <w:rsid w:val="00A90A10"/>
    <w:rsid w:val="00A90AFE"/>
    <w:rsid w:val="00A93EDE"/>
    <w:rsid w:val="00A950AF"/>
    <w:rsid w:val="00A97BA3"/>
    <w:rsid w:val="00A97FB3"/>
    <w:rsid w:val="00AA13D8"/>
    <w:rsid w:val="00AA1A65"/>
    <w:rsid w:val="00AA2D8E"/>
    <w:rsid w:val="00AA34E5"/>
    <w:rsid w:val="00AA43A2"/>
    <w:rsid w:val="00AA474C"/>
    <w:rsid w:val="00AB0EAD"/>
    <w:rsid w:val="00AB2572"/>
    <w:rsid w:val="00AB30BE"/>
    <w:rsid w:val="00AB4C67"/>
    <w:rsid w:val="00AB4C8F"/>
    <w:rsid w:val="00AB7638"/>
    <w:rsid w:val="00AB78CA"/>
    <w:rsid w:val="00AC19BB"/>
    <w:rsid w:val="00AC49C9"/>
    <w:rsid w:val="00AC5894"/>
    <w:rsid w:val="00AC6305"/>
    <w:rsid w:val="00AC6913"/>
    <w:rsid w:val="00AC7587"/>
    <w:rsid w:val="00AC7F39"/>
    <w:rsid w:val="00AD22C6"/>
    <w:rsid w:val="00AD2E86"/>
    <w:rsid w:val="00AD4E0E"/>
    <w:rsid w:val="00AD58A4"/>
    <w:rsid w:val="00AD5C46"/>
    <w:rsid w:val="00AD7266"/>
    <w:rsid w:val="00AD7419"/>
    <w:rsid w:val="00AD7E5F"/>
    <w:rsid w:val="00AE0821"/>
    <w:rsid w:val="00AE4D3D"/>
    <w:rsid w:val="00AE4DBA"/>
    <w:rsid w:val="00AE5495"/>
    <w:rsid w:val="00AE5F61"/>
    <w:rsid w:val="00AE6807"/>
    <w:rsid w:val="00AE6B9A"/>
    <w:rsid w:val="00AF3033"/>
    <w:rsid w:val="00AF5E74"/>
    <w:rsid w:val="00AF6C35"/>
    <w:rsid w:val="00AF6E67"/>
    <w:rsid w:val="00AF74A6"/>
    <w:rsid w:val="00AF7F6C"/>
    <w:rsid w:val="00B010BE"/>
    <w:rsid w:val="00B01AA1"/>
    <w:rsid w:val="00B0326B"/>
    <w:rsid w:val="00B03AF8"/>
    <w:rsid w:val="00B04D2D"/>
    <w:rsid w:val="00B05065"/>
    <w:rsid w:val="00B068EE"/>
    <w:rsid w:val="00B12671"/>
    <w:rsid w:val="00B12C8E"/>
    <w:rsid w:val="00B1553D"/>
    <w:rsid w:val="00B174C9"/>
    <w:rsid w:val="00B20389"/>
    <w:rsid w:val="00B21AD6"/>
    <w:rsid w:val="00B22D12"/>
    <w:rsid w:val="00B23CB5"/>
    <w:rsid w:val="00B24089"/>
    <w:rsid w:val="00B245A1"/>
    <w:rsid w:val="00B27751"/>
    <w:rsid w:val="00B30C81"/>
    <w:rsid w:val="00B33CCD"/>
    <w:rsid w:val="00B34275"/>
    <w:rsid w:val="00B3474C"/>
    <w:rsid w:val="00B37692"/>
    <w:rsid w:val="00B4357F"/>
    <w:rsid w:val="00B44206"/>
    <w:rsid w:val="00B44E02"/>
    <w:rsid w:val="00B466BD"/>
    <w:rsid w:val="00B47414"/>
    <w:rsid w:val="00B4793B"/>
    <w:rsid w:val="00B5073D"/>
    <w:rsid w:val="00B5086D"/>
    <w:rsid w:val="00B54758"/>
    <w:rsid w:val="00B54F67"/>
    <w:rsid w:val="00B57A5F"/>
    <w:rsid w:val="00B60498"/>
    <w:rsid w:val="00B60BA4"/>
    <w:rsid w:val="00B61405"/>
    <w:rsid w:val="00B637C4"/>
    <w:rsid w:val="00B6458B"/>
    <w:rsid w:val="00B64722"/>
    <w:rsid w:val="00B65369"/>
    <w:rsid w:val="00B66740"/>
    <w:rsid w:val="00B66E18"/>
    <w:rsid w:val="00B67679"/>
    <w:rsid w:val="00B67A6A"/>
    <w:rsid w:val="00B71811"/>
    <w:rsid w:val="00B71AB4"/>
    <w:rsid w:val="00B72A70"/>
    <w:rsid w:val="00B7581C"/>
    <w:rsid w:val="00B7782D"/>
    <w:rsid w:val="00B77901"/>
    <w:rsid w:val="00B8136F"/>
    <w:rsid w:val="00B84144"/>
    <w:rsid w:val="00B842B7"/>
    <w:rsid w:val="00B865A1"/>
    <w:rsid w:val="00B86777"/>
    <w:rsid w:val="00B87307"/>
    <w:rsid w:val="00B87D5C"/>
    <w:rsid w:val="00B9036A"/>
    <w:rsid w:val="00B920E6"/>
    <w:rsid w:val="00B921AF"/>
    <w:rsid w:val="00B92486"/>
    <w:rsid w:val="00B93174"/>
    <w:rsid w:val="00B9721E"/>
    <w:rsid w:val="00B97AC9"/>
    <w:rsid w:val="00BA1096"/>
    <w:rsid w:val="00BA2CA2"/>
    <w:rsid w:val="00BA4038"/>
    <w:rsid w:val="00BA58F6"/>
    <w:rsid w:val="00BA6DFB"/>
    <w:rsid w:val="00BB3AD1"/>
    <w:rsid w:val="00BB49F7"/>
    <w:rsid w:val="00BB5488"/>
    <w:rsid w:val="00BB7861"/>
    <w:rsid w:val="00BB7E96"/>
    <w:rsid w:val="00BC2EC6"/>
    <w:rsid w:val="00BC31FA"/>
    <w:rsid w:val="00BC5028"/>
    <w:rsid w:val="00BC5EAE"/>
    <w:rsid w:val="00BC6A59"/>
    <w:rsid w:val="00BC7506"/>
    <w:rsid w:val="00BC7EB5"/>
    <w:rsid w:val="00BD5064"/>
    <w:rsid w:val="00BD5DDF"/>
    <w:rsid w:val="00BD5F17"/>
    <w:rsid w:val="00BD7AAB"/>
    <w:rsid w:val="00BE2806"/>
    <w:rsid w:val="00BE4960"/>
    <w:rsid w:val="00BE7F4D"/>
    <w:rsid w:val="00BF085D"/>
    <w:rsid w:val="00BF172D"/>
    <w:rsid w:val="00BF2E11"/>
    <w:rsid w:val="00BF38C5"/>
    <w:rsid w:val="00BF3D4E"/>
    <w:rsid w:val="00BF60E6"/>
    <w:rsid w:val="00C0095E"/>
    <w:rsid w:val="00C01B99"/>
    <w:rsid w:val="00C0228C"/>
    <w:rsid w:val="00C02EF6"/>
    <w:rsid w:val="00C0301B"/>
    <w:rsid w:val="00C03282"/>
    <w:rsid w:val="00C047D4"/>
    <w:rsid w:val="00C04E37"/>
    <w:rsid w:val="00C0736C"/>
    <w:rsid w:val="00C10E7B"/>
    <w:rsid w:val="00C1395A"/>
    <w:rsid w:val="00C140CB"/>
    <w:rsid w:val="00C14429"/>
    <w:rsid w:val="00C144A1"/>
    <w:rsid w:val="00C147EE"/>
    <w:rsid w:val="00C15633"/>
    <w:rsid w:val="00C15799"/>
    <w:rsid w:val="00C20F4D"/>
    <w:rsid w:val="00C256E8"/>
    <w:rsid w:val="00C26745"/>
    <w:rsid w:val="00C31514"/>
    <w:rsid w:val="00C357AD"/>
    <w:rsid w:val="00C3644A"/>
    <w:rsid w:val="00C36EA3"/>
    <w:rsid w:val="00C45D7C"/>
    <w:rsid w:val="00C50203"/>
    <w:rsid w:val="00C50EAE"/>
    <w:rsid w:val="00C52DFF"/>
    <w:rsid w:val="00C53A93"/>
    <w:rsid w:val="00C54FE4"/>
    <w:rsid w:val="00C55FAB"/>
    <w:rsid w:val="00C6069C"/>
    <w:rsid w:val="00C608F6"/>
    <w:rsid w:val="00C60E82"/>
    <w:rsid w:val="00C63135"/>
    <w:rsid w:val="00C642EF"/>
    <w:rsid w:val="00C669BE"/>
    <w:rsid w:val="00C71F21"/>
    <w:rsid w:val="00C73346"/>
    <w:rsid w:val="00C73974"/>
    <w:rsid w:val="00C73F61"/>
    <w:rsid w:val="00C748FA"/>
    <w:rsid w:val="00C75805"/>
    <w:rsid w:val="00C8405F"/>
    <w:rsid w:val="00C85119"/>
    <w:rsid w:val="00C91026"/>
    <w:rsid w:val="00C921ED"/>
    <w:rsid w:val="00C92BB8"/>
    <w:rsid w:val="00C972B4"/>
    <w:rsid w:val="00C97A2C"/>
    <w:rsid w:val="00CA01FA"/>
    <w:rsid w:val="00CA1213"/>
    <w:rsid w:val="00CA1633"/>
    <w:rsid w:val="00CA58FA"/>
    <w:rsid w:val="00CA670B"/>
    <w:rsid w:val="00CB3C94"/>
    <w:rsid w:val="00CB7630"/>
    <w:rsid w:val="00CC151D"/>
    <w:rsid w:val="00CC56C6"/>
    <w:rsid w:val="00CC5F06"/>
    <w:rsid w:val="00CC61FA"/>
    <w:rsid w:val="00CD0E0D"/>
    <w:rsid w:val="00CD3D5C"/>
    <w:rsid w:val="00CD5431"/>
    <w:rsid w:val="00CD6EF5"/>
    <w:rsid w:val="00CE2E02"/>
    <w:rsid w:val="00CE3D09"/>
    <w:rsid w:val="00CE6A36"/>
    <w:rsid w:val="00CE6A65"/>
    <w:rsid w:val="00CE6DD9"/>
    <w:rsid w:val="00CF20E8"/>
    <w:rsid w:val="00CF2237"/>
    <w:rsid w:val="00CF2491"/>
    <w:rsid w:val="00CF2CBA"/>
    <w:rsid w:val="00CF3030"/>
    <w:rsid w:val="00CF3139"/>
    <w:rsid w:val="00CF5DDC"/>
    <w:rsid w:val="00D00E33"/>
    <w:rsid w:val="00D00F4B"/>
    <w:rsid w:val="00D02D5C"/>
    <w:rsid w:val="00D03453"/>
    <w:rsid w:val="00D063DB"/>
    <w:rsid w:val="00D06667"/>
    <w:rsid w:val="00D06DBC"/>
    <w:rsid w:val="00D07ABE"/>
    <w:rsid w:val="00D1224A"/>
    <w:rsid w:val="00D1252E"/>
    <w:rsid w:val="00D1290C"/>
    <w:rsid w:val="00D1299F"/>
    <w:rsid w:val="00D12CE1"/>
    <w:rsid w:val="00D138B8"/>
    <w:rsid w:val="00D14C4E"/>
    <w:rsid w:val="00D20111"/>
    <w:rsid w:val="00D20296"/>
    <w:rsid w:val="00D222E9"/>
    <w:rsid w:val="00D23E87"/>
    <w:rsid w:val="00D2444D"/>
    <w:rsid w:val="00D25CC6"/>
    <w:rsid w:val="00D31452"/>
    <w:rsid w:val="00D32130"/>
    <w:rsid w:val="00D33D70"/>
    <w:rsid w:val="00D33F85"/>
    <w:rsid w:val="00D36001"/>
    <w:rsid w:val="00D374AA"/>
    <w:rsid w:val="00D37F19"/>
    <w:rsid w:val="00D401A3"/>
    <w:rsid w:val="00D40DA1"/>
    <w:rsid w:val="00D41138"/>
    <w:rsid w:val="00D425A8"/>
    <w:rsid w:val="00D42AC9"/>
    <w:rsid w:val="00D500B1"/>
    <w:rsid w:val="00D522C5"/>
    <w:rsid w:val="00D5307B"/>
    <w:rsid w:val="00D5437C"/>
    <w:rsid w:val="00D54473"/>
    <w:rsid w:val="00D55A9E"/>
    <w:rsid w:val="00D560BD"/>
    <w:rsid w:val="00D56C31"/>
    <w:rsid w:val="00D5758A"/>
    <w:rsid w:val="00D57706"/>
    <w:rsid w:val="00D57772"/>
    <w:rsid w:val="00D61B4E"/>
    <w:rsid w:val="00D623CF"/>
    <w:rsid w:val="00D651AB"/>
    <w:rsid w:val="00D669B9"/>
    <w:rsid w:val="00D72A0A"/>
    <w:rsid w:val="00D72AE3"/>
    <w:rsid w:val="00D75A4D"/>
    <w:rsid w:val="00D75BB9"/>
    <w:rsid w:val="00D76657"/>
    <w:rsid w:val="00D8478B"/>
    <w:rsid w:val="00D84CEE"/>
    <w:rsid w:val="00D85103"/>
    <w:rsid w:val="00D85258"/>
    <w:rsid w:val="00D86151"/>
    <w:rsid w:val="00D874AB"/>
    <w:rsid w:val="00D90D82"/>
    <w:rsid w:val="00D91215"/>
    <w:rsid w:val="00D91B0F"/>
    <w:rsid w:val="00D91B16"/>
    <w:rsid w:val="00D92CDC"/>
    <w:rsid w:val="00D943EF"/>
    <w:rsid w:val="00D960B6"/>
    <w:rsid w:val="00DA0A96"/>
    <w:rsid w:val="00DA13D6"/>
    <w:rsid w:val="00DA3CA4"/>
    <w:rsid w:val="00DA3CC4"/>
    <w:rsid w:val="00DA6B41"/>
    <w:rsid w:val="00DA6FB2"/>
    <w:rsid w:val="00DA7215"/>
    <w:rsid w:val="00DA7595"/>
    <w:rsid w:val="00DB0A68"/>
    <w:rsid w:val="00DB13B0"/>
    <w:rsid w:val="00DB2A76"/>
    <w:rsid w:val="00DB3C87"/>
    <w:rsid w:val="00DB4A1C"/>
    <w:rsid w:val="00DB72D3"/>
    <w:rsid w:val="00DC0DA6"/>
    <w:rsid w:val="00DC0F49"/>
    <w:rsid w:val="00DC2BFF"/>
    <w:rsid w:val="00DC3779"/>
    <w:rsid w:val="00DC43A3"/>
    <w:rsid w:val="00DC4697"/>
    <w:rsid w:val="00DC49D0"/>
    <w:rsid w:val="00DC5345"/>
    <w:rsid w:val="00DC5EF2"/>
    <w:rsid w:val="00DD276E"/>
    <w:rsid w:val="00DD4FB9"/>
    <w:rsid w:val="00DD5989"/>
    <w:rsid w:val="00DD7C09"/>
    <w:rsid w:val="00DE0EAC"/>
    <w:rsid w:val="00DE436A"/>
    <w:rsid w:val="00DE4C35"/>
    <w:rsid w:val="00DE54CF"/>
    <w:rsid w:val="00DE5B8F"/>
    <w:rsid w:val="00DE678A"/>
    <w:rsid w:val="00DF14C0"/>
    <w:rsid w:val="00DF5BEC"/>
    <w:rsid w:val="00DF791C"/>
    <w:rsid w:val="00E01114"/>
    <w:rsid w:val="00E0124F"/>
    <w:rsid w:val="00E01E34"/>
    <w:rsid w:val="00E01EFE"/>
    <w:rsid w:val="00E02E0D"/>
    <w:rsid w:val="00E03069"/>
    <w:rsid w:val="00E03E9F"/>
    <w:rsid w:val="00E06286"/>
    <w:rsid w:val="00E06EB5"/>
    <w:rsid w:val="00E07C0C"/>
    <w:rsid w:val="00E118D1"/>
    <w:rsid w:val="00E15065"/>
    <w:rsid w:val="00E17376"/>
    <w:rsid w:val="00E20D0B"/>
    <w:rsid w:val="00E21446"/>
    <w:rsid w:val="00E21716"/>
    <w:rsid w:val="00E21862"/>
    <w:rsid w:val="00E2205C"/>
    <w:rsid w:val="00E224F0"/>
    <w:rsid w:val="00E23D98"/>
    <w:rsid w:val="00E24451"/>
    <w:rsid w:val="00E26325"/>
    <w:rsid w:val="00E27085"/>
    <w:rsid w:val="00E270A7"/>
    <w:rsid w:val="00E30B03"/>
    <w:rsid w:val="00E31D51"/>
    <w:rsid w:val="00E31E9D"/>
    <w:rsid w:val="00E3315D"/>
    <w:rsid w:val="00E335B3"/>
    <w:rsid w:val="00E34CFB"/>
    <w:rsid w:val="00E35832"/>
    <w:rsid w:val="00E36B9D"/>
    <w:rsid w:val="00E36E2B"/>
    <w:rsid w:val="00E37AD9"/>
    <w:rsid w:val="00E37DB1"/>
    <w:rsid w:val="00E403B9"/>
    <w:rsid w:val="00E4290B"/>
    <w:rsid w:val="00E42937"/>
    <w:rsid w:val="00E42DF0"/>
    <w:rsid w:val="00E43691"/>
    <w:rsid w:val="00E446C9"/>
    <w:rsid w:val="00E44A0E"/>
    <w:rsid w:val="00E50706"/>
    <w:rsid w:val="00E50D47"/>
    <w:rsid w:val="00E514D0"/>
    <w:rsid w:val="00E52C44"/>
    <w:rsid w:val="00E53411"/>
    <w:rsid w:val="00E5341E"/>
    <w:rsid w:val="00E545D9"/>
    <w:rsid w:val="00E658DA"/>
    <w:rsid w:val="00E65FC2"/>
    <w:rsid w:val="00E66C17"/>
    <w:rsid w:val="00E674D3"/>
    <w:rsid w:val="00E70FD0"/>
    <w:rsid w:val="00E7326D"/>
    <w:rsid w:val="00E75132"/>
    <w:rsid w:val="00E80263"/>
    <w:rsid w:val="00E83302"/>
    <w:rsid w:val="00E8514C"/>
    <w:rsid w:val="00E851A3"/>
    <w:rsid w:val="00E87CBC"/>
    <w:rsid w:val="00E91D09"/>
    <w:rsid w:val="00E97E3C"/>
    <w:rsid w:val="00EA0014"/>
    <w:rsid w:val="00EA0A12"/>
    <w:rsid w:val="00EA2B0E"/>
    <w:rsid w:val="00EA2C02"/>
    <w:rsid w:val="00EA2EA6"/>
    <w:rsid w:val="00EA53BF"/>
    <w:rsid w:val="00EA7027"/>
    <w:rsid w:val="00EB111E"/>
    <w:rsid w:val="00EB2081"/>
    <w:rsid w:val="00EC080A"/>
    <w:rsid w:val="00EC249E"/>
    <w:rsid w:val="00EC32AB"/>
    <w:rsid w:val="00EC4F2D"/>
    <w:rsid w:val="00ED2E63"/>
    <w:rsid w:val="00ED4334"/>
    <w:rsid w:val="00ED5CE2"/>
    <w:rsid w:val="00ED6127"/>
    <w:rsid w:val="00ED7154"/>
    <w:rsid w:val="00ED76CD"/>
    <w:rsid w:val="00EE19CC"/>
    <w:rsid w:val="00EE3496"/>
    <w:rsid w:val="00EE57DF"/>
    <w:rsid w:val="00EE7CF6"/>
    <w:rsid w:val="00EF1072"/>
    <w:rsid w:val="00EF2406"/>
    <w:rsid w:val="00EF3435"/>
    <w:rsid w:val="00EF50E5"/>
    <w:rsid w:val="00EF66FD"/>
    <w:rsid w:val="00EF7A41"/>
    <w:rsid w:val="00EF7D0F"/>
    <w:rsid w:val="00F00257"/>
    <w:rsid w:val="00F01718"/>
    <w:rsid w:val="00F01985"/>
    <w:rsid w:val="00F01AB7"/>
    <w:rsid w:val="00F05A80"/>
    <w:rsid w:val="00F063B5"/>
    <w:rsid w:val="00F06D35"/>
    <w:rsid w:val="00F1110F"/>
    <w:rsid w:val="00F11FCC"/>
    <w:rsid w:val="00F14896"/>
    <w:rsid w:val="00F148B0"/>
    <w:rsid w:val="00F15E6F"/>
    <w:rsid w:val="00F2335F"/>
    <w:rsid w:val="00F23CCB"/>
    <w:rsid w:val="00F25183"/>
    <w:rsid w:val="00F27A79"/>
    <w:rsid w:val="00F27B7B"/>
    <w:rsid w:val="00F36A5A"/>
    <w:rsid w:val="00F40429"/>
    <w:rsid w:val="00F42871"/>
    <w:rsid w:val="00F42BF1"/>
    <w:rsid w:val="00F44335"/>
    <w:rsid w:val="00F46971"/>
    <w:rsid w:val="00F504E6"/>
    <w:rsid w:val="00F525DA"/>
    <w:rsid w:val="00F5332C"/>
    <w:rsid w:val="00F55E0A"/>
    <w:rsid w:val="00F5795B"/>
    <w:rsid w:val="00F57D0E"/>
    <w:rsid w:val="00F60C9A"/>
    <w:rsid w:val="00F60F66"/>
    <w:rsid w:val="00F626B7"/>
    <w:rsid w:val="00F640CE"/>
    <w:rsid w:val="00F642E7"/>
    <w:rsid w:val="00F650EB"/>
    <w:rsid w:val="00F65B71"/>
    <w:rsid w:val="00F65CB9"/>
    <w:rsid w:val="00F6715F"/>
    <w:rsid w:val="00F70D8D"/>
    <w:rsid w:val="00F712FB"/>
    <w:rsid w:val="00F71ECB"/>
    <w:rsid w:val="00F722B2"/>
    <w:rsid w:val="00F7295F"/>
    <w:rsid w:val="00F775D7"/>
    <w:rsid w:val="00F80787"/>
    <w:rsid w:val="00F816C4"/>
    <w:rsid w:val="00F81A6C"/>
    <w:rsid w:val="00F84067"/>
    <w:rsid w:val="00F871F5"/>
    <w:rsid w:val="00F90591"/>
    <w:rsid w:val="00F92DA9"/>
    <w:rsid w:val="00F94485"/>
    <w:rsid w:val="00F954C8"/>
    <w:rsid w:val="00FA1415"/>
    <w:rsid w:val="00FA1793"/>
    <w:rsid w:val="00FA1CA2"/>
    <w:rsid w:val="00FA3BC3"/>
    <w:rsid w:val="00FA61E9"/>
    <w:rsid w:val="00FA6587"/>
    <w:rsid w:val="00FA6C07"/>
    <w:rsid w:val="00FA7625"/>
    <w:rsid w:val="00FA77C8"/>
    <w:rsid w:val="00FA7F9E"/>
    <w:rsid w:val="00FB1378"/>
    <w:rsid w:val="00FB2FD1"/>
    <w:rsid w:val="00FB30C7"/>
    <w:rsid w:val="00FB5524"/>
    <w:rsid w:val="00FB57E7"/>
    <w:rsid w:val="00FB5864"/>
    <w:rsid w:val="00FB730B"/>
    <w:rsid w:val="00FC156A"/>
    <w:rsid w:val="00FC1B8E"/>
    <w:rsid w:val="00FC2587"/>
    <w:rsid w:val="00FC3640"/>
    <w:rsid w:val="00FC5138"/>
    <w:rsid w:val="00FC7A38"/>
    <w:rsid w:val="00FD25C0"/>
    <w:rsid w:val="00FD2CDE"/>
    <w:rsid w:val="00FD6567"/>
    <w:rsid w:val="00FE0750"/>
    <w:rsid w:val="00FE222D"/>
    <w:rsid w:val="00FE2DA3"/>
    <w:rsid w:val="00FE3DE5"/>
    <w:rsid w:val="00FF24F8"/>
    <w:rsid w:val="00FF69E4"/>
    <w:rsid w:val="00FF72BB"/>
    <w:rsid w:val="00FF7960"/>
    <w:rsid w:val="04A80F02"/>
    <w:rsid w:val="17BE2648"/>
    <w:rsid w:val="2588BDE9"/>
    <w:rsid w:val="2EF4B882"/>
    <w:rsid w:val="2F7563DF"/>
    <w:rsid w:val="5C715028"/>
    <w:rsid w:val="5F006189"/>
    <w:rsid w:val="6754B008"/>
    <w:rsid w:val="76839704"/>
    <w:rsid w:val="7EC4C631"/>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BB8F22-3835-44BB-B18A-D7B6942B2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unhideWhenUsed/>
    <w:qFormat/>
    <w:rsid w:val="00FB1378"/>
    <w:pPr>
      <w:keepNext/>
      <w:outlineLvl w:val="1"/>
    </w:pPr>
    <w:rPr>
      <w:rFonts w:asciiTheme="majorHAnsi" w:eastAsiaTheme="majorEastAsia" w:hAnsiTheme="majorHAnsi" w:cstheme="majorBidi"/>
    </w:rPr>
  </w:style>
  <w:style w:type="paragraph" w:styleId="Heading3">
    <w:name w:val="heading 3"/>
    <w:basedOn w:val="Normal"/>
    <w:next w:val="Normal"/>
    <w:link w:val="Heading3Char"/>
    <w:unhideWhenUsed/>
    <w:qFormat/>
    <w:rsid w:val="00FB1378"/>
    <w:pPr>
      <w:keepNext/>
      <w:ind w:leftChars="400" w:left="400"/>
      <w:outlineLvl w:val="2"/>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iPriority w:val="99"/>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iPriority w:val="99"/>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paragraph" w:styleId="Revision">
    <w:name w:val="Revision"/>
    <w:hidden/>
    <w:uiPriority w:val="99"/>
    <w:semiHidden/>
    <w:rsid w:val="007F79C3"/>
    <w:rPr>
      <w:rFonts w:eastAsia="BatangChe"/>
      <w:sz w:val="24"/>
      <w:szCs w:val="24"/>
    </w:rPr>
  </w:style>
  <w:style w:type="paragraph" w:styleId="Caption">
    <w:name w:val="caption"/>
    <w:basedOn w:val="Normal"/>
    <w:next w:val="Normal"/>
    <w:unhideWhenUsed/>
    <w:qFormat/>
    <w:rsid w:val="007F79C3"/>
    <w:rPr>
      <w:b/>
      <w:bCs/>
      <w:sz w:val="21"/>
      <w:szCs w:val="21"/>
    </w:rPr>
  </w:style>
  <w:style w:type="character" w:styleId="CommentReference">
    <w:name w:val="annotation reference"/>
    <w:basedOn w:val="DefaultParagraphFont"/>
    <w:semiHidden/>
    <w:unhideWhenUsed/>
    <w:rsid w:val="007F79C3"/>
    <w:rPr>
      <w:sz w:val="18"/>
      <w:szCs w:val="18"/>
    </w:rPr>
  </w:style>
  <w:style w:type="paragraph" w:styleId="CommentText">
    <w:name w:val="annotation text"/>
    <w:basedOn w:val="Normal"/>
    <w:link w:val="CommentTextChar"/>
    <w:uiPriority w:val="99"/>
    <w:unhideWhenUsed/>
    <w:rsid w:val="007F79C3"/>
  </w:style>
  <w:style w:type="character" w:customStyle="1" w:styleId="CommentTextChar">
    <w:name w:val="Comment Text Char"/>
    <w:basedOn w:val="DefaultParagraphFont"/>
    <w:link w:val="CommentText"/>
    <w:uiPriority w:val="99"/>
    <w:rsid w:val="007F79C3"/>
    <w:rPr>
      <w:rFonts w:eastAsia="BatangChe"/>
      <w:sz w:val="24"/>
      <w:szCs w:val="24"/>
    </w:rPr>
  </w:style>
  <w:style w:type="paragraph" w:styleId="CommentSubject">
    <w:name w:val="annotation subject"/>
    <w:basedOn w:val="CommentText"/>
    <w:next w:val="CommentText"/>
    <w:link w:val="CommentSubjectChar"/>
    <w:semiHidden/>
    <w:unhideWhenUsed/>
    <w:rsid w:val="007F79C3"/>
    <w:rPr>
      <w:b/>
      <w:bCs/>
    </w:rPr>
  </w:style>
  <w:style w:type="character" w:customStyle="1" w:styleId="CommentSubjectChar">
    <w:name w:val="Comment Subject Char"/>
    <w:basedOn w:val="CommentTextChar"/>
    <w:link w:val="CommentSubject"/>
    <w:semiHidden/>
    <w:rsid w:val="007F79C3"/>
    <w:rPr>
      <w:rFonts w:eastAsia="BatangChe"/>
      <w:b/>
      <w:bCs/>
      <w:sz w:val="24"/>
      <w:szCs w:val="24"/>
    </w:rPr>
  </w:style>
  <w:style w:type="paragraph" w:customStyle="1" w:styleId="Normal0">
    <w:name w:val="Normal0"/>
    <w:basedOn w:val="Normal"/>
    <w:rsid w:val="007F79C3"/>
    <w:pPr>
      <w:widowControl w:val="0"/>
      <w:autoSpaceDN w:val="0"/>
    </w:pPr>
    <w:rPr>
      <w:rFonts w:ascii="Gulim" w:eastAsia="Gulim" w:hAnsi="Gulim" w:cs="Gulim"/>
      <w:color w:val="000000"/>
      <w:lang w:eastAsia="ko-KR"/>
    </w:rPr>
  </w:style>
  <w:style w:type="character" w:customStyle="1" w:styleId="10">
    <w:name w:val="未解決のメンション1"/>
    <w:basedOn w:val="DefaultParagraphFont"/>
    <w:uiPriority w:val="99"/>
    <w:semiHidden/>
    <w:unhideWhenUsed/>
    <w:rsid w:val="007F79C3"/>
    <w:rPr>
      <w:color w:val="605E5C"/>
      <w:shd w:val="clear" w:color="auto" w:fill="E1DFDD"/>
    </w:rPr>
  </w:style>
  <w:style w:type="character" w:styleId="UnresolvedMention">
    <w:name w:val="Unresolved Mention"/>
    <w:basedOn w:val="DefaultParagraphFont"/>
    <w:uiPriority w:val="99"/>
    <w:semiHidden/>
    <w:unhideWhenUsed/>
    <w:rsid w:val="00B72A70"/>
    <w:rPr>
      <w:color w:val="605E5C"/>
      <w:shd w:val="clear" w:color="auto" w:fill="E1DFDD"/>
    </w:rPr>
  </w:style>
  <w:style w:type="character" w:customStyle="1" w:styleId="Heading2Char">
    <w:name w:val="Heading 2 Char"/>
    <w:basedOn w:val="DefaultParagraphFont"/>
    <w:link w:val="Heading2"/>
    <w:rsid w:val="00FB1378"/>
    <w:rPr>
      <w:rFonts w:asciiTheme="majorHAnsi" w:eastAsiaTheme="majorEastAsia" w:hAnsiTheme="majorHAnsi" w:cstheme="majorBidi"/>
      <w:sz w:val="24"/>
      <w:szCs w:val="24"/>
    </w:rPr>
  </w:style>
  <w:style w:type="character" w:customStyle="1" w:styleId="Heading3Char">
    <w:name w:val="Heading 3 Char"/>
    <w:basedOn w:val="DefaultParagraphFont"/>
    <w:link w:val="Heading3"/>
    <w:rsid w:val="00FB1378"/>
    <w:rPr>
      <w:rFonts w:asciiTheme="majorHAnsi" w:eastAsiaTheme="majorEastAsia" w:hAnsiTheme="majorHAnsi" w:cstheme="majorBidi"/>
      <w:sz w:val="24"/>
      <w:szCs w:val="24"/>
    </w:rPr>
  </w:style>
  <w:style w:type="paragraph" w:styleId="TOC1">
    <w:name w:val="toc 1"/>
    <w:basedOn w:val="Normal"/>
    <w:next w:val="Normal"/>
    <w:autoRedefine/>
    <w:uiPriority w:val="39"/>
    <w:unhideWhenUsed/>
    <w:rsid w:val="00FB1378"/>
    <w:pPr>
      <w:tabs>
        <w:tab w:val="left" w:pos="480"/>
        <w:tab w:val="right" w:leader="dot" w:pos="9163"/>
      </w:tabs>
      <w:spacing w:line="300" w:lineRule="auto"/>
    </w:pPr>
  </w:style>
  <w:style w:type="paragraph" w:styleId="TOC2">
    <w:name w:val="toc 2"/>
    <w:basedOn w:val="Normal"/>
    <w:next w:val="Normal"/>
    <w:autoRedefine/>
    <w:uiPriority w:val="39"/>
    <w:unhideWhenUsed/>
    <w:rsid w:val="00FB1378"/>
    <w:pPr>
      <w:ind w:leftChars="100" w:left="240"/>
    </w:pPr>
  </w:style>
  <w:style w:type="paragraph" w:styleId="TOC3">
    <w:name w:val="toc 3"/>
    <w:basedOn w:val="Normal"/>
    <w:next w:val="Normal"/>
    <w:autoRedefine/>
    <w:uiPriority w:val="39"/>
    <w:unhideWhenUsed/>
    <w:rsid w:val="00FB1378"/>
    <w:pPr>
      <w:ind w:leftChars="200" w:left="480"/>
    </w:pPr>
  </w:style>
  <w:style w:type="paragraph" w:styleId="HTMLPreformatted">
    <w:name w:val="HTML Preformatted"/>
    <w:basedOn w:val="Normal"/>
    <w:link w:val="HTMLPreformattedChar"/>
    <w:semiHidden/>
    <w:unhideWhenUsed/>
    <w:rsid w:val="00215BC8"/>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215BC8"/>
    <w:rPr>
      <w:rFonts w:ascii="Courier New" w:eastAsia="BatangChe" w:hAnsi="Courier New" w:cs="Courier New"/>
    </w:rPr>
  </w:style>
  <w:style w:type="numbering" w:customStyle="1" w:styleId="1">
    <w:name w:val="スタイル1"/>
    <w:uiPriority w:val="99"/>
    <w:rsid w:val="00AB30BE"/>
    <w:pPr>
      <w:numPr>
        <w:numId w:val="57"/>
      </w:numPr>
    </w:pPr>
  </w:style>
  <w:style w:type="character" w:customStyle="1" w:styleId="Heading1Char">
    <w:name w:val="Heading 1 Char"/>
    <w:basedOn w:val="DefaultParagraphFont"/>
    <w:link w:val="Heading1"/>
    <w:uiPriority w:val="9"/>
    <w:rsid w:val="007C36B9"/>
    <w:rPr>
      <w:rFonts w:eastAsia="BatangChe"/>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648">
      <w:bodyDiv w:val="1"/>
      <w:marLeft w:val="0"/>
      <w:marRight w:val="0"/>
      <w:marTop w:val="0"/>
      <w:marBottom w:val="0"/>
      <w:divBdr>
        <w:top w:val="none" w:sz="0" w:space="0" w:color="auto"/>
        <w:left w:val="none" w:sz="0" w:space="0" w:color="auto"/>
        <w:bottom w:val="none" w:sz="0" w:space="0" w:color="auto"/>
        <w:right w:val="none" w:sz="0" w:space="0" w:color="auto"/>
      </w:divBdr>
    </w:div>
    <w:div w:id="167409643">
      <w:bodyDiv w:val="1"/>
      <w:marLeft w:val="0"/>
      <w:marRight w:val="0"/>
      <w:marTop w:val="0"/>
      <w:marBottom w:val="0"/>
      <w:divBdr>
        <w:top w:val="none" w:sz="0" w:space="0" w:color="auto"/>
        <w:left w:val="none" w:sz="0" w:space="0" w:color="auto"/>
        <w:bottom w:val="none" w:sz="0" w:space="0" w:color="auto"/>
        <w:right w:val="none" w:sz="0" w:space="0" w:color="auto"/>
      </w:divBdr>
    </w:div>
    <w:div w:id="322706953">
      <w:bodyDiv w:val="1"/>
      <w:marLeft w:val="0"/>
      <w:marRight w:val="0"/>
      <w:marTop w:val="0"/>
      <w:marBottom w:val="0"/>
      <w:divBdr>
        <w:top w:val="none" w:sz="0" w:space="0" w:color="auto"/>
        <w:left w:val="none" w:sz="0" w:space="0" w:color="auto"/>
        <w:bottom w:val="none" w:sz="0" w:space="0" w:color="auto"/>
        <w:right w:val="none" w:sz="0" w:space="0" w:color="auto"/>
      </w:divBdr>
    </w:div>
    <w:div w:id="487670109">
      <w:bodyDiv w:val="1"/>
      <w:marLeft w:val="0"/>
      <w:marRight w:val="0"/>
      <w:marTop w:val="0"/>
      <w:marBottom w:val="0"/>
      <w:divBdr>
        <w:top w:val="none" w:sz="0" w:space="0" w:color="auto"/>
        <w:left w:val="none" w:sz="0" w:space="0" w:color="auto"/>
        <w:bottom w:val="none" w:sz="0" w:space="0" w:color="auto"/>
        <w:right w:val="none" w:sz="0" w:space="0" w:color="auto"/>
      </w:divBdr>
    </w:div>
    <w:div w:id="543636072">
      <w:bodyDiv w:val="1"/>
      <w:marLeft w:val="0"/>
      <w:marRight w:val="0"/>
      <w:marTop w:val="0"/>
      <w:marBottom w:val="0"/>
      <w:divBdr>
        <w:top w:val="none" w:sz="0" w:space="0" w:color="auto"/>
        <w:left w:val="none" w:sz="0" w:space="0" w:color="auto"/>
        <w:bottom w:val="none" w:sz="0" w:space="0" w:color="auto"/>
        <w:right w:val="none" w:sz="0" w:space="0" w:color="auto"/>
      </w:divBdr>
    </w:div>
    <w:div w:id="560865946">
      <w:bodyDiv w:val="1"/>
      <w:marLeft w:val="0"/>
      <w:marRight w:val="0"/>
      <w:marTop w:val="0"/>
      <w:marBottom w:val="0"/>
      <w:divBdr>
        <w:top w:val="none" w:sz="0" w:space="0" w:color="auto"/>
        <w:left w:val="none" w:sz="0" w:space="0" w:color="auto"/>
        <w:bottom w:val="none" w:sz="0" w:space="0" w:color="auto"/>
        <w:right w:val="none" w:sz="0" w:space="0" w:color="auto"/>
      </w:divBdr>
    </w:div>
    <w:div w:id="611397031">
      <w:bodyDiv w:val="1"/>
      <w:marLeft w:val="0"/>
      <w:marRight w:val="0"/>
      <w:marTop w:val="0"/>
      <w:marBottom w:val="0"/>
      <w:divBdr>
        <w:top w:val="none" w:sz="0" w:space="0" w:color="auto"/>
        <w:left w:val="none" w:sz="0" w:space="0" w:color="auto"/>
        <w:bottom w:val="none" w:sz="0" w:space="0" w:color="auto"/>
        <w:right w:val="none" w:sz="0" w:space="0" w:color="auto"/>
      </w:divBdr>
      <w:divsChild>
        <w:div w:id="1709640160">
          <w:marLeft w:val="360"/>
          <w:marRight w:val="0"/>
          <w:marTop w:val="200"/>
          <w:marBottom w:val="0"/>
          <w:divBdr>
            <w:top w:val="none" w:sz="0" w:space="0" w:color="auto"/>
            <w:left w:val="none" w:sz="0" w:space="0" w:color="auto"/>
            <w:bottom w:val="none" w:sz="0" w:space="0" w:color="auto"/>
            <w:right w:val="none" w:sz="0" w:space="0" w:color="auto"/>
          </w:divBdr>
        </w:div>
        <w:div w:id="851384247">
          <w:marLeft w:val="360"/>
          <w:marRight w:val="0"/>
          <w:marTop w:val="200"/>
          <w:marBottom w:val="0"/>
          <w:divBdr>
            <w:top w:val="none" w:sz="0" w:space="0" w:color="auto"/>
            <w:left w:val="none" w:sz="0" w:space="0" w:color="auto"/>
            <w:bottom w:val="none" w:sz="0" w:space="0" w:color="auto"/>
            <w:right w:val="none" w:sz="0" w:space="0" w:color="auto"/>
          </w:divBdr>
        </w:div>
        <w:div w:id="1707876852">
          <w:marLeft w:val="360"/>
          <w:marRight w:val="0"/>
          <w:marTop w:val="200"/>
          <w:marBottom w:val="0"/>
          <w:divBdr>
            <w:top w:val="none" w:sz="0" w:space="0" w:color="auto"/>
            <w:left w:val="none" w:sz="0" w:space="0" w:color="auto"/>
            <w:bottom w:val="none" w:sz="0" w:space="0" w:color="auto"/>
            <w:right w:val="none" w:sz="0" w:space="0" w:color="auto"/>
          </w:divBdr>
        </w:div>
      </w:divsChild>
    </w:div>
    <w:div w:id="775754712">
      <w:bodyDiv w:val="1"/>
      <w:marLeft w:val="0"/>
      <w:marRight w:val="0"/>
      <w:marTop w:val="0"/>
      <w:marBottom w:val="0"/>
      <w:divBdr>
        <w:top w:val="none" w:sz="0" w:space="0" w:color="auto"/>
        <w:left w:val="none" w:sz="0" w:space="0" w:color="auto"/>
        <w:bottom w:val="none" w:sz="0" w:space="0" w:color="auto"/>
        <w:right w:val="none" w:sz="0" w:space="0" w:color="auto"/>
      </w:divBdr>
    </w:div>
    <w:div w:id="794182673">
      <w:bodyDiv w:val="1"/>
      <w:marLeft w:val="0"/>
      <w:marRight w:val="0"/>
      <w:marTop w:val="0"/>
      <w:marBottom w:val="0"/>
      <w:divBdr>
        <w:top w:val="none" w:sz="0" w:space="0" w:color="auto"/>
        <w:left w:val="none" w:sz="0" w:space="0" w:color="auto"/>
        <w:bottom w:val="none" w:sz="0" w:space="0" w:color="auto"/>
        <w:right w:val="none" w:sz="0" w:space="0" w:color="auto"/>
      </w:divBdr>
    </w:div>
    <w:div w:id="838155011">
      <w:bodyDiv w:val="1"/>
      <w:marLeft w:val="0"/>
      <w:marRight w:val="0"/>
      <w:marTop w:val="0"/>
      <w:marBottom w:val="0"/>
      <w:divBdr>
        <w:top w:val="none" w:sz="0" w:space="0" w:color="auto"/>
        <w:left w:val="none" w:sz="0" w:space="0" w:color="auto"/>
        <w:bottom w:val="none" w:sz="0" w:space="0" w:color="auto"/>
        <w:right w:val="none" w:sz="0" w:space="0" w:color="auto"/>
      </w:divBdr>
    </w:div>
    <w:div w:id="922185022">
      <w:bodyDiv w:val="1"/>
      <w:marLeft w:val="0"/>
      <w:marRight w:val="0"/>
      <w:marTop w:val="0"/>
      <w:marBottom w:val="0"/>
      <w:divBdr>
        <w:top w:val="none" w:sz="0" w:space="0" w:color="auto"/>
        <w:left w:val="none" w:sz="0" w:space="0" w:color="auto"/>
        <w:bottom w:val="none" w:sz="0" w:space="0" w:color="auto"/>
        <w:right w:val="none" w:sz="0" w:space="0" w:color="auto"/>
      </w:divBdr>
    </w:div>
    <w:div w:id="958487646">
      <w:bodyDiv w:val="1"/>
      <w:marLeft w:val="0"/>
      <w:marRight w:val="0"/>
      <w:marTop w:val="0"/>
      <w:marBottom w:val="0"/>
      <w:divBdr>
        <w:top w:val="none" w:sz="0" w:space="0" w:color="auto"/>
        <w:left w:val="none" w:sz="0" w:space="0" w:color="auto"/>
        <w:bottom w:val="none" w:sz="0" w:space="0" w:color="auto"/>
        <w:right w:val="none" w:sz="0" w:space="0" w:color="auto"/>
      </w:divBdr>
    </w:div>
    <w:div w:id="999387223">
      <w:bodyDiv w:val="1"/>
      <w:marLeft w:val="0"/>
      <w:marRight w:val="0"/>
      <w:marTop w:val="0"/>
      <w:marBottom w:val="0"/>
      <w:divBdr>
        <w:top w:val="none" w:sz="0" w:space="0" w:color="auto"/>
        <w:left w:val="none" w:sz="0" w:space="0" w:color="auto"/>
        <w:bottom w:val="none" w:sz="0" w:space="0" w:color="auto"/>
        <w:right w:val="none" w:sz="0" w:space="0" w:color="auto"/>
      </w:divBdr>
    </w:div>
    <w:div w:id="1041176637">
      <w:bodyDiv w:val="1"/>
      <w:marLeft w:val="0"/>
      <w:marRight w:val="0"/>
      <w:marTop w:val="0"/>
      <w:marBottom w:val="0"/>
      <w:divBdr>
        <w:top w:val="none" w:sz="0" w:space="0" w:color="auto"/>
        <w:left w:val="none" w:sz="0" w:space="0" w:color="auto"/>
        <w:bottom w:val="none" w:sz="0" w:space="0" w:color="auto"/>
        <w:right w:val="none" w:sz="0" w:space="0" w:color="auto"/>
      </w:divBdr>
      <w:divsChild>
        <w:div w:id="121977807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129779902">
      <w:bodyDiv w:val="1"/>
      <w:marLeft w:val="0"/>
      <w:marRight w:val="0"/>
      <w:marTop w:val="0"/>
      <w:marBottom w:val="0"/>
      <w:divBdr>
        <w:top w:val="none" w:sz="0" w:space="0" w:color="auto"/>
        <w:left w:val="none" w:sz="0" w:space="0" w:color="auto"/>
        <w:bottom w:val="none" w:sz="0" w:space="0" w:color="auto"/>
        <w:right w:val="none" w:sz="0" w:space="0" w:color="auto"/>
      </w:divBdr>
    </w:div>
    <w:div w:id="1231111145">
      <w:bodyDiv w:val="1"/>
      <w:marLeft w:val="0"/>
      <w:marRight w:val="0"/>
      <w:marTop w:val="0"/>
      <w:marBottom w:val="0"/>
      <w:divBdr>
        <w:top w:val="none" w:sz="0" w:space="0" w:color="auto"/>
        <w:left w:val="none" w:sz="0" w:space="0" w:color="auto"/>
        <w:bottom w:val="none" w:sz="0" w:space="0" w:color="auto"/>
        <w:right w:val="none" w:sz="0" w:space="0" w:color="auto"/>
      </w:divBdr>
    </w:div>
    <w:div w:id="1493763770">
      <w:bodyDiv w:val="1"/>
      <w:marLeft w:val="0"/>
      <w:marRight w:val="0"/>
      <w:marTop w:val="0"/>
      <w:marBottom w:val="0"/>
      <w:divBdr>
        <w:top w:val="none" w:sz="0" w:space="0" w:color="auto"/>
        <w:left w:val="none" w:sz="0" w:space="0" w:color="auto"/>
        <w:bottom w:val="none" w:sz="0" w:space="0" w:color="auto"/>
        <w:right w:val="none" w:sz="0" w:space="0" w:color="auto"/>
      </w:divBdr>
    </w:div>
    <w:div w:id="1673868759">
      <w:bodyDiv w:val="1"/>
      <w:marLeft w:val="0"/>
      <w:marRight w:val="0"/>
      <w:marTop w:val="0"/>
      <w:marBottom w:val="0"/>
      <w:divBdr>
        <w:top w:val="none" w:sz="0" w:space="0" w:color="auto"/>
        <w:left w:val="none" w:sz="0" w:space="0" w:color="auto"/>
        <w:bottom w:val="none" w:sz="0" w:space="0" w:color="auto"/>
        <w:right w:val="none" w:sz="0" w:space="0" w:color="auto"/>
      </w:divBdr>
    </w:div>
    <w:div w:id="1789349689">
      <w:bodyDiv w:val="1"/>
      <w:marLeft w:val="0"/>
      <w:marRight w:val="0"/>
      <w:marTop w:val="0"/>
      <w:marBottom w:val="0"/>
      <w:divBdr>
        <w:top w:val="none" w:sz="0" w:space="0" w:color="auto"/>
        <w:left w:val="none" w:sz="0" w:space="0" w:color="auto"/>
        <w:bottom w:val="none" w:sz="0" w:space="0" w:color="auto"/>
        <w:right w:val="none" w:sz="0" w:space="0" w:color="auto"/>
      </w:divBdr>
      <w:divsChild>
        <w:div w:id="21096941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88489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lcf76f155ced4ddcb4097134ff3c332f xmlns="6c31d1c1-ac6e-4c4c-8f79-50ea5360b663">
      <Terms xmlns="http://schemas.microsoft.com/office/infopath/2007/PartnerControls"/>
    </lcf76f155ced4ddcb4097134ff3c332f>
    <_Flow_SignoffStatus xmlns="6c31d1c1-ac6e-4c4c-8f79-50ea5360b6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7" ma:contentTypeDescription="新しいドキュメントを作成します。" ma:contentTypeScope="" ma:versionID="233d48e908ba59a5300fc0dc9f71a0b2">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0c5a64a7c9cbbc52f1a4badcc65b389a"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element ref="ns2:MediaServiceLocation"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18" nillable="true" ma:displayName="承認の状態" ma:internalName="_x0024_Resources_x003a_core_x002c_Signoff_Status">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A536D-66AF-418D-9376-3495DDF30238}">
  <ds:schemaRefs>
    <ds:schemaRef ds:uri="http://schemas.openxmlformats.org/officeDocument/2006/bibliography"/>
  </ds:schemaRefs>
</ds:datastoreItem>
</file>

<file path=customXml/itemProps2.xml><?xml version="1.0" encoding="utf-8"?>
<ds:datastoreItem xmlns:ds="http://schemas.openxmlformats.org/officeDocument/2006/customXml" ds:itemID="{CCC7CA17-98DA-41EA-861E-D7890AC7EED3}">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customXml/itemProps3.xml><?xml version="1.0" encoding="utf-8"?>
<ds:datastoreItem xmlns:ds="http://schemas.openxmlformats.org/officeDocument/2006/customXml" ds:itemID="{236D1DAE-B04C-461B-8864-5A46A1D4C294}">
  <ds:schemaRefs>
    <ds:schemaRef ds:uri="http://schemas.microsoft.com/sharepoint/v3/contenttype/forms"/>
  </ds:schemaRefs>
</ds:datastoreItem>
</file>

<file path=customXml/itemProps4.xml><?xml version="1.0" encoding="utf-8"?>
<ds:datastoreItem xmlns:ds="http://schemas.openxmlformats.org/officeDocument/2006/customXml" ds:itemID="{8C0B6EF9-FC35-45D0-8E45-21B5EA62D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17</TotalTime>
  <Pages>32</Pages>
  <Words>7696</Words>
  <Characters>45101</Characters>
  <Application>Microsoft Office Word</Application>
  <DocSecurity>0</DocSecurity>
  <Lines>1804</Lines>
  <Paragraphs>1227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SATOH</Company>
  <LinksUpToDate>false</LinksUpToDate>
  <CharactersWithSpaces>51570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APT Secretariat</dc:creator>
  <cp:lastModifiedBy>Tawhid Hussain</cp:lastModifiedBy>
  <cp:revision>6</cp:revision>
  <cp:lastPrinted>2004-07-28T02:14:00Z</cp:lastPrinted>
  <dcterms:created xsi:type="dcterms:W3CDTF">2026-04-15T22:59:00Z</dcterms:created>
  <dcterms:modified xsi:type="dcterms:W3CDTF">2026-04-16T05:51:00Z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SIP_Label_37edc1c9-378e-46d2-aabb-de5286b8cba1_Enabled">
    <vt:lpwstr>true</vt:lpwstr>
  </property>
  <property fmtid="{D5CDD505-2E9C-101B-9397-08002B2CF9AE}" pid="11" name="MSIP_Label_37edc1c9-378e-46d2-aabb-de5286b8cba1_SetDate">
    <vt:lpwstr>2025-07-12T13:35:05Z</vt:lpwstr>
  </property>
  <property fmtid="{D5CDD505-2E9C-101B-9397-08002B2CF9AE}" pid="12" name="MSIP_Label_37edc1c9-378e-46d2-aabb-de5286b8cba1_Method">
    <vt:lpwstr>Privileged</vt:lpwstr>
  </property>
  <property fmtid="{D5CDD505-2E9C-101B-9397-08002B2CF9AE}" pid="13" name="MSIP_Label_37edc1c9-378e-46d2-aabb-de5286b8cba1_Name">
    <vt:lpwstr>Public</vt:lpwstr>
  </property>
  <property fmtid="{D5CDD505-2E9C-101B-9397-08002B2CF9AE}" pid="14" name="MSIP_Label_37edc1c9-378e-46d2-aabb-de5286b8cba1_SiteId">
    <vt:lpwstr>6b1311e5-123f-49db-acdf-8847c2d00bed</vt:lpwstr>
  </property>
  <property fmtid="{D5CDD505-2E9C-101B-9397-08002B2CF9AE}" pid="15" name="MSIP_Label_37edc1c9-378e-46d2-aabb-de5286b8cba1_ActionId">
    <vt:lpwstr>9bf0fc2a-e27b-475a-a62b-6ca6a2e63360</vt:lpwstr>
  </property>
  <property fmtid="{D5CDD505-2E9C-101B-9397-08002B2CF9AE}" pid="16" name="MSIP_Label_37edc1c9-378e-46d2-aabb-de5286b8cba1_ContentBits">
    <vt:lpwstr>0</vt:lpwstr>
  </property>
  <property fmtid="{D5CDD505-2E9C-101B-9397-08002B2CF9AE}" pid="17" name="Order">
    <vt:r8>229031400</vt:r8>
  </property>
</Properties>
</file>