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color w:val="000000"/>
          <w:sz w:val="28"/>
          <w:szCs w:val="28"/>
        </w:rPr>
        <w:id w:val="-801928569"/>
        <w:docPartObj>
          <w:docPartGallery w:val="Cover Pages"/>
          <w:docPartUnique/>
        </w:docPartObj>
      </w:sdtPr>
      <w:sdtEndPr>
        <w:rPr>
          <w:b/>
          <w:color w:val="auto"/>
        </w:rPr>
      </w:sdtEndPr>
      <w:sdtContent>
        <w:p w14:paraId="15024E06" w14:textId="0874136D" w:rsidR="009D6BCC" w:rsidRPr="00D42AA0" w:rsidRDefault="009D6BCC" w:rsidP="00D42AA0">
          <w:pPr>
            <w:tabs>
              <w:tab w:val="left" w:pos="1440"/>
            </w:tabs>
            <w:spacing w:line="276" w:lineRule="auto"/>
            <w:ind w:left="1440" w:hanging="1440"/>
            <w:contextualSpacing/>
            <w:rPr>
              <w:color w:val="000000"/>
              <w:sz w:val="28"/>
              <w:szCs w:val="28"/>
            </w:rPr>
          </w:pPr>
          <w:r w:rsidRPr="00D42AA0">
            <w:rPr>
              <w:noProof/>
              <w:color w:val="000000"/>
              <w:sz w:val="28"/>
              <w:szCs w:val="28"/>
            </w:rPr>
            <mc:AlternateContent>
              <mc:Choice Requires="wps">
                <w:drawing>
                  <wp:anchor distT="0" distB="0" distL="114300" distR="114300" simplePos="0" relativeHeight="251659264" behindDoc="1" locked="0" layoutInCell="1" allowOverlap="1" wp14:anchorId="45F989C6" wp14:editId="11274993">
                    <wp:simplePos x="0" y="0"/>
                    <wp:positionH relativeFrom="column">
                      <wp:posOffset>-899160</wp:posOffset>
                    </wp:positionH>
                    <wp:positionV relativeFrom="paragraph">
                      <wp:posOffset>-824230</wp:posOffset>
                    </wp:positionV>
                    <wp:extent cx="7589520" cy="10759440"/>
                    <wp:effectExtent l="0" t="0" r="0" b="3810"/>
                    <wp:wrapNone/>
                    <wp:docPr id="72" name="직사각형 72"/>
                    <wp:cNvGraphicFramePr/>
                    <a:graphic xmlns:a="http://schemas.openxmlformats.org/drawingml/2006/main">
                      <a:graphicData uri="http://schemas.microsoft.com/office/word/2010/wordprocessingShape">
                        <wps:wsp>
                          <wps:cNvSpPr/>
                          <wps:spPr>
                            <a:xfrm>
                              <a:off x="0" y="0"/>
                              <a:ext cx="7589520" cy="10759440"/>
                            </a:xfrm>
                            <a:prstGeom prst="rect">
                              <a:avLst/>
                            </a:prstGeom>
                            <a:blipFill>
                              <a:blip r:embed="rId8">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8023A" id="직사각형 72" o:spid="_x0000_s1026" style="position:absolute;left:0;text-align:left;margin-left:-70.8pt;margin-top:-64.9pt;width:597.6pt;height:84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fEQTqAIAANAFAAAOAAAAZHJzL2Uyb0RvYy54bWysVNtO3DAQfa/Uf7D8&#10;XpKs2AIRWbQCUSEhQFzEs9exSSTfOvbe+vUd29nsClArVd0H79hzO3MyM+cXG63ISoDvrWlodVRS&#10;Igy3bW/eGvryfP3tlBIfmGmZskY0dCs8vZh9/XK+drWY2M6qVgDBIMbXa9fQLgRXF4XnndDMH1kn&#10;DCqlBc0CXuGtaIGtMbpWxaQsvxdrC60Dy4X3+HqVlXSW4kspeLiX0otAVEMRW0gnpHMRz2J2zuo3&#10;YK7r+QCD/QMKzXqDScdQVywwsoT+Qyjdc7DeynDErS6slD0XqQaspirfVfPUMSdSLUiOdyNN/v+F&#10;5XerJ/cASMPa+dqjGKvYSNDxH/GRTSJrO5IlNoFwfDyZnp5NJ8gpR11VnkzPjo8Tn8Xe34EPP4TV&#10;JAoNBfwciSW2uvUBc6LpziSmW6jeXfdK7eShYPxcf2+LTOWV5UstTMi9AUKxgI3pu955SqAWeiFa&#10;xHHTVvnL+wAi8C4mlJj4EQFmWKMCIR7CUibaGhthZsv4UuzJS1LYKhHtlHkUkvQt0jVJhae+FpcK&#10;yIphRzLOEWyVVR1rRX6elviLADH56JFuKeAe7RB7CBBn5mPsHCZXJ6OrSGMxAiv/BCw7jx4pszVh&#10;dNa9sfBZAIVVDZmz/Y6kTE1kaWHb7QMQsHkovePXPbbJLfPhgQFOIfYWbpZwj4dUdt1QO0iUdBZ+&#10;ffYe7bFbUEvJGqe6of7nkoGgRN0YHJuzKjYpCelyPD2J/QuHmsWhxiz1pcXPVOEOczyJ0T6onSjB&#10;6ldcQPOYFVXMcMzdUB5gd7kMedvgCuNiPk9mOPqOhVvz5HgMHlmNY/C8eWXghlkJOGd3drcBWP1u&#10;ZLJt9DR2vgxW9qlx97wOfOPaSI0zrLi4lw7vyWq/iGe/AQAA//8DAFBLAwQKAAAAAAAAACEAoSbM&#10;2tlQAADZUAAAFAAAAGRycy9tZWRpYS9pbWFnZTEucG5niVBORw0KGgoAAAANSUhEUgAAAtAAAAQQ&#10;CAIAAABEDftFAAAAAXNSR0IArs4c6QAAAARnQU1BAACxjwv8YQUAAAAJcEhZcwAADsMAAA7DAcdv&#10;qGQAAFBuSURBVHhe7d2He5Nnnvdt/bM7u/s+z7N9d3ZmdvpkJpNk0ntv1AABEggJoQVC76H3bhvb&#10;4IoNGPYV3PLtWz+BLWFdSLLP8/gcx3LNOrZDwNcXWxalf3nx55KeTr9++4+frln446GdPf3X/xdg&#10;Pin964v/LSldf3z/rwvXfbH76N7+wRuV33YA80/p3176b0nN7Zdv/u7D1Z9uP7zLyADIlP71pf+W&#10;1JReXvTmuh3rL3Rdqvz2AmBS6d9e+oWkJ+5PHzz3xYaVP505OjY+VvldBUANg0NquJ+/9psPV3+2&#10;/dCunhu9ld9JAEyr9O8v/0JSPb265K0129ZduHax8rsHgLqV/u3lX0h6XD9//TcfffXZ7qP7hkaH&#10;Kr9pAGhc6d9f/qWk0J8+eG7ZhpVHzh6r/EYBYHYMDmmqFxe89u3ODVevX6v8/gCgSUr/8cqvpPnc&#10;L9743cdffb798K6hEV80AUil9B8v/1Kah/3+vb8s37DyyJmjd+7eqfxuACAZX1LR/OpPHz63cvPX&#10;V3zRBODp8iUVzYue+ej5VVvWXO3tqvzCB+DpMjg0l/v9+88u27DSzgBoudJ/vvIraY71h/efXb5x&#10;1dkr5yq/zAFotdJ/vvo/0tzo93YGQLsyONTx2RkA7a/0X6/+j9SJ/fadP62wMwA6hMGhDqu8M5au&#10;X+FJxwE6S+m/Xvu11P799t1nlqxfcfTc8cqvXAA6isGhdu+DVZ8ePHX47sTdyq9ZADpQ6eev/UZq&#10;w5795KVNe7feGLxZ+aUKQCcrD45fS+3Tr978/dLvV5y4cKryKxSAOaH036//RmqH3lz23s6fdt8a&#10;H6v82gRgDin9/PXfSC3sTx8+t3rr2us3eiu/JAGYi0r//fpvpZb06ZpFB0/9VPmVCMCc5ksqetr9&#10;bcGrm/dtHRodrvwaBGAeKP3ijd9KT6E/vP+XZRu+vNR9ufJLD4D5pPSL138rJe3NL97bd/yAJ9IA&#10;mM98hkOp+vNHz6/bvv7GkCfSAOB/S79883dSc3t1yVv7TviUBgBTSr9843dSs1r83TKP0gCgVumX&#10;b/5emmV/+fhv63Z87xtPAHgcg0Oz6rUlb3tAKAAzKv3qrd9LT9CyjSsv9Vyp/DoCgGmVfvXm76X6&#10;e/bjv23Ys9lXTwBoiMGhent7+fv7Txys/MIBgEaUfvXWH6TpW75x1aVuXz0B4Ml5DIce218+fmHD&#10;ns3Dt0Yqv1gA4EmV/uetP0ihd1Z8sM9XTwBoHoNDVX2w6pNzVy9UfnUAQJOUfv32H6VyC9ctvdbb&#10;Vfl1AQBNVfqft/+oed7yTat6b/ZVfkUAQAI+wzF/+/17f1n9w9qbQwOVXwsAkEzpN+/8SfOtP7z/&#10;7Nofv/XtJwA8NaVfv/MnzZ+e+eiFjXu3jN0eq/z3B4Cnwmc45kvPffbyjsO7TA0AWsLgmPu9uPC1&#10;Pcf2+QtdAWih0m/ffUZztdeWvn3g5KHKf2oAaJ3Sb995RnOvt5a9f/z8ycp/ZABoNZ/hmGt99NVn&#10;5z1VKABtxuCYO721/P3Tl89W/sMCQDsp/e69P6vTe3nxm8cv+AIKAO2r9Lt3/6zO7YXPX91zbH/l&#10;PyYAtKvS79/7izqxv3760s4je3yzKwAdwZdUOq8/ffjc5n1bPYUXAB2k9Pv3/6JO6ZmPnl+38/vh&#10;0eHKfz0A6BClP7z/rDqiVVvWDAz7m10B6Eg+w9EBLV6/rHegr/JfDAA6kMHR1n389YLLPVcq/60A&#10;oGP5kkqb9u6XH13oulT5rwQAHc7gaLteXfzWiQunKv99AGBOKP3xg2fVJj332Ut7j3sWLwDmoNIf&#10;PnhW7dC6Hd+PjXtqDQDmptIfP/irWtunaxd19/dU/oMAwFxkcLSyFxe+fuTsscp/CgCYu0p/+vA5&#10;Pf2e/eTFDXu2+JtQAJgnSn/64K96yi1ct/Sm5wwFYD7xGY6n2lvL3z9z5Vzl5x4A5g2D4yn1/Oev&#10;/Hhop6+hADA/lZ756Hml7svNXw3fGqn8lAPA/FP680fPK10frPrk6vVrlZ9sAJivfIYjVS8seHXf&#10;iYOVn2YAmN9Kf/74BTW99bs3jt8er/wcA8C8V/rzRy+oiX3y9YKe/uuVn10A4KHSXz5+QU3p+c9e&#10;3nF4V+XnFQAoMDia05L1y/sG+is/qQBAtdJfPvmbZtNLi14/fOZI5acTAHiU0l8+/pueuMXfLfcE&#10;GwAwo9Kzn7yoJ+i1JW8fO3+i8rMIAEyrPDj+pkZb8+M63/UKAPUr/fXTF1V/ry99+9zV85WfPACg&#10;Pr6k0kDf79405hMbANA4g6Ou3l350dVefyUKADyh0l8/fUnTt3n/1ol7E5WfMACgcaXnPn1Jj+vz&#10;bxb7u14BYPZ8huPRvbDg1R0/7a78JAEAs1N67rOXFfpg9aeepxwAmqj03Kcvq9i3OzZMTHjEBgA0&#10;U+n5z15W1mtL3jp96UzlJwYAaB6Do9Li774YuTVa+VkBAJqq9Pznr2jX0b2Vnw8AIIHS85+9Mp97&#10;Z8VH13q7Kj8ZAEAapRc+f3Xe9s329Z6qHACegvLgeGUe9tqSt46cPVb5OQAAEiv9bcGr862F3y7t&#10;H7xR+QkAANKbd19S+WH/j55mAwCestLfFrw2T3p7xYeXuq9U/r0BgKdovnxJZfmmVeN3blf+pQGA&#10;p6v04sLX5navLHlz/4mDlX9dAKAVyoPj9Tnc2ys+9DQbANByc3lwLPpu2eiYZysHgNYrvbTo9TnZ&#10;93s2+W4UAGgTpZcWvj7HenXJW4dPH6n8+wEAbaD08qI35lLvfvlRV1935V8OAGgPpZcWvTFn8qAN&#10;AGhPpZcWvjE32rB7swdtAEB7mgtfUnlt6duHz3jQBgC0r44fHB60AQDtr/TK4jc7tyXrl3vQBgC0&#10;v9Iri97s0Dbu2eJBGwDQEUqvLH6r43r9i3c90wYAdJDO+5LKeys/9qANAOgspVeXvNVBLfruCw/a&#10;AICOU3ptydud0qota8Zvj1fecQCgc5ReXfJ2R7R+l7+MDQA6Vem1pW+3fz8c+LHy/gIAHagDvqRy&#10;8NThyjsLAHSm0utL32nb3l7+/ulLZyrvKQDQsdp3cLy38uMr169W3k0AoJOVXv/inTbskzULe2/2&#10;Vd5HAKDDteNnOBZ8s2RodLjyDgIAna/0xhfvtlXLNqz0ZBsAMMe01+BY++N3dz3ZBgDMOaU3l73X&#10;Jm3Zv63yTgEAc0u7fIZj99F9lfcIAJhz2uIzHMcvnKy8OwDAXNTiwfHulx9e6r5ceV8AgDmq9Nay&#10;91vVe19+ZG0AwHxQemv5+y3pvZXWBgDMF60ZHNYGAMwrLfiSiq+kAMB8U3p7+QdPs/dXfmxtAMB8&#10;81QHx4erP7M2AGAeKr294oOn0/urPr7Uc6XyZgGA+eQpfYbj4VdSrA0AmKdK76z48ClkbQDAfPY0&#10;BsfJC6cqbw0AmJdK7375UdJOXTxdeVMAwHyV9jMcP505Wnk7AMA8lvAzHPuOH6i8EQBgfks1OLYf&#10;3lV5CwDAvFd678uPmt6G3Zsrrx4A4MHgWPlxc/tm+/qJexOVVw8A0PTBsWLT6tt3bldeNwDAQ6X3&#10;V37SrJZ8t/zW+K3KKwYAmNS0wbHgm6VDo8OV1woAUFD6YNUns++ztYv6B29UXiUAQLXS+6s+mX1X&#10;eq5WXh8AQI3SB6s+nWVHzh6rvDIAgEeZ7eDYdnBH5TUBADzGrAbH2h+/85QbAMCMSh+u/vTJWrp+&#10;uafcAADq8YSf4fh87eKbQwOV1wEAMK3Sh6s/e4Iu+7YUAKBuTzI4Dp8+UvmnAQDqUPpo9WcNtWH3&#10;pso/CgBQn9JHX31ef19sWHn77p3KPwoAUJ8GBsenazx/OQDwJEoff72gzs5cPlf5hwAAGlH6+KvP&#10;62nrge2VfwIAoEGlT75eMGNf/bDWM4oCAE9s5i+pfLZ28fDocOXFAQAaV/pkzcLpO335bOVlAQCe&#10;SOmTrxdOk78MFgCYvdKnaxY+ruUbV3nWDQBg9h47OBZ8s+T6jd7KSwEAzMJjH8Nx8NThyosAAMxO&#10;6dM1i2r7dseGyv8fAGDWHjE4Fn+37Nb4WOX/DwAwa6XP1i4Knb3iKcwBgGYqD47Fxb7bubHy/wEA&#10;aJKqwbFw3Rcjt0Yq/x8AgCYpff7N4rzj509W/mcAgOaZGhzrdqyv/G8AAE1VWvDNknKLv102ODxY&#10;+d8AAJqq9Pk3S8odOXu88j8AADRbacG6pV9vWzdxb6LyPwAANFt5cCy51ttVOQEAJFD6Yf+PlR8C&#10;AKRR8izmAEBqpcr/BQBIx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rbNXzhkcAEAq&#10;d+7e3X1k75pt6wwOACCJ/sEb3+/atGbbt+UMDgCg+U5dOvP1tnV5BgcA0Ezjd25vP7zrq23rihkc&#10;AEDT9Nzo/WbH+tVbvwkZHABAcxw7fyLsjDyDAwCYrVvjY1sP7Vy9bd3jMjgAgFnp6u9Zu2P9qq3f&#10;TJPBAQA8oXv37v107njYFo/M4AAAnsTQ6PCm/dtW/rC2ngwOAKBhV65fW7P9u5Vb19aZwQEANODe&#10;vXv7Tx0Oe2LGDA4AoF5DoyPf793y5Q9rG83gAADqcrH7yqpt68KSqDODAwCYwZ2Ju7uO71/xw5on&#10;zuAAAKZzc3jgu92blm/5ejYZHADAY52+fO7LrWvDeniCDA4A4BFu372z/ciesBueOIMDAIj6B2+u&#10;3blh2eavm5XBAQBUOXHpzLItXzc3gwMAqBgcHd6wf+sXm79qegYHAPDA8Yunl/+wJgyFZmVwAMB8&#10;1z90c/2+rUs2f5UugwMA5q979+4dOnssjIMUGRwAME/1D938ZvemsAwS1YLBcefO7du3x6t7YGho&#10;sKahwcHB3t7rkz1C32P0P2x6AwMD5TdRK3t/xqvduXOn8i8AAB0u+8TG4k2rn1qzGhzFxTA6Oloc&#10;Cn3lLXD9elZPT/fVq1euXpms/OOmlQnHulx7WC47TnXtYeFYqaL879XXV1k8/f39wwXlgZKtlrLy&#10;f9TKzxcAtIGuG9dXbv928ebVT7PpBkf5sixfnGNjtwYfKl+u5fFQ7sqVy7VdfVg4FsrWRjhOls2F&#10;cGxOmXCcWT41MvmxUj4+wrFSLhzLG6UnGyhl5Y2SfUJlZGTENAHgKbh9987O4wcWbVr99CuVF0X5&#10;whscHCh3/Xp3eU90d3ddvnxxskuNlm+OUDY1wrFQtjbCcbJsLoRjE8qF48zy8ZHJj5Xy8RGOlXLh&#10;WJEtkps3b2aL5NatW9kiqfx6AYDGXevvWbFt3cKNq1pS6fKli7FsaoTjVNmwCMcGyjdHKJsa4ThZ&#10;vjbC8WH5gAjHJpQLx5nl4yOTHyvl4yMcK2XCsaK7uzv7BMng4IOvXpVlc+T+/fuVX1MAUDB2e/zH&#10;o3sXblrVwh41OGYsmxrhOFU2LMKxgfLNUSwfH+E4Wb4/wvFh+YAIxyaUC8eZZVMjV1keednUCMep&#10;MuH4QPbZkWyLZJ8amZiYqPyKA2D+Odd1adnWteH6f/qVB8eFyQobYjblUyMcK+XDIhwbKF8hxfLx&#10;EY6T5fsjHB+WD4hwbEKZcKxLNjVyU+MjK5sa4ThVZuqYPXwkf3Br9rDWyi9GAOaisdvjGw9uX7Bx&#10;ZTv0YHBcelhheWTlGyIcZ10+PsKxUj4swrGB8hVSLB8f4ThZtjbCcbJsLoRjc8qEY12yqZGbGh9Z&#10;2dQIx0q5q11dDz4pcvPmTSsEYC45e+3iFz+sXbBxVZtUytbGpYsPmxwfWfn4CMfJ8g0RjrMuHx/h&#10;WCkfFuFYb/kECWVTIxwLZWsjHCfL5kI4NqdMOM4snxqZ/FgpHx/h+LDs0yGDg4PDw0PlFXL37t3K&#10;r18A2t7AyNA3e7d8vnFlW1WqTI3Hle+PcHxYPj7CcbJ8Q4TjrMumRjhOlQ2LcGygfHOEsqkRjoWy&#10;tRGOk2VzIRybUC4cZ5aPj0x+rJTvj8nj9evX+/p6hx58H++wh4YAtKcjF04u3Lz6sw1ftlvlwXF+&#10;al48+HHxWEf5/gjHh2VTIxwLZYshHJtRNjXCcapsWIRjA+WbI5RNjeKPC+VrIxwflg+IcGxCuXCc&#10;WT4+Mvmx0sM50vfwCVtHhh9MEM8jAtBCvQP9X+/aGK759ikbHDOWL4xwrKNsbYTjZNnUCMdC2WII&#10;x2aUTY1wnCobFuHYQPkEKZaPj3CcLN8f4fiwfECEYxPKhePMsuWRK/+45+G37A4NDo6Ojt654+Eg&#10;AE/DrfGxH4/uCxd8u1Xn4JixbE+EY31layMcJ8umRjgWyhZDOM66fGqEY6V8WIRjA+UrpFg+PsJx&#10;snx/hOPD8gERjk0oE451KU+Q6z092XOqjo2NeSwIQNMdu3Rm8ZavP93wZZvXrMExY9meCMf6ytZG&#10;OE6WTY3ijwvlGyIcZ10+PsKxUj4swrGB8hVSLJsa4VgoWxvhOFk2F8KxOWXC8bGK3xRT+e0CQOO6&#10;bvR+tWtjuNfbtqc2OGYs2xPFH9dXPj7C8WH5+AjHyfINEY6zLh8f4VgpHxbhWG/55ghlUyMcC2Vr&#10;Ixwny+ZCODanTDhWXL9+3f4AaMit22M/HNn9yfcrOqjSpQvnYtmtH44tLl8Y4VhH+f4Ix4fl4yMc&#10;J8s3RDjOumxqhONU2bAIxwbKN0comxrhWChbG+E4WTYXwrEJ5R4cs/0xMjJifwA80uELJxds/uqj&#10;71d0Vo8aHNOXj4BwbHH5wgjHOsr3Rzg+LJsa4VgoWwzh2IyyqRGOU2XDIhwbKN8coWxqFH9cKF8b&#10;4fiwfECE4+y6fr3nxo0b2V+oW/mtBjBfdd3oXbF9fbjIO6XGB8eM5SMgHFtctifCsb6ytRGOk2VT&#10;IxwLZYshHJtRNjXCcapsWBR/3Fj5BCmWj49wnCzfH+H4sHxGhGMjZftjdHTkzp07ld9/APPArdtj&#10;m3/aHa7wzirB4Jix/NYPxxaX7YlwrK9sbYTjZNnUCMdC2WIIx1mXL49wrJQPi3BsoHyFFMvHRzhO&#10;lu+PcHxYPizC8TFdu3a1v7/v4V+WO+5vygXmsEPnT3y+efWH3y/v6PLBcfZhk5ugtWVXfji2vmxP&#10;hGN9ZWsjHKv3RzhOlm+IcJx1+fgIx0r5sAjHBspXSLFsaoRjoWxthONk2dQIx8l6e68PDAzcunXL&#10;848Bc0bXzd7l278LN3eHVh4c2dR4XPkOCMeWll354dj6sj1R/HF95fsjHB+Wj49wnCzfEOE46/Lx&#10;EY6VslURjg2Ub45QNjXCsVC2NsJxsmx8XLnS3d19o7/fV16AznXr9timn3Z/sH75nKl08fyZvMLO&#10;qL/s1g/HVpfd+uHY4vKFEY51lO+PcHxYPj7CcbJ8Q4TjrMumRjhOlQ2LcGygfHOEsqkRjoWy8TF1&#10;vHb1au/160NDD/4WOl95AdrfxL2JQxdOfrxx5QffL59LlS6eO/OgbHNkP86P1RVWRUNlt344trR8&#10;BIRji8sXRjjWUb4/wvFh2dQIx0LZYgjHZpRNjXCcKhsW4dhA+eYolk+NcJzsyoPxMTjoe26B9nSl&#10;r3vZ9m/fX79s7jU5OGYsmx3hWF1hVTRUtgPCsaXlIyAcW1y2J8KxvrK1EY6TZVMjHAtliyEcm1E2&#10;NcJxqmxYFH/cWPkKKZaPj/KP+/p6hx8+5rTyGx2gdW7dHlt/cHu4pOdSdQ+OGctmRzhWV1gV9Zfv&#10;gHBsafmtH44tLtsT4Vhf2doIx8myqRGOhbLFEI6zLl8e4VgpHxbh2EBTK+Tqlb6+vuHhYY/5AJ6+&#10;iXsT+84e/fD7Fe9998Ucrjw4TleXLYZwnHX57AjH6go7o/7yHRCOLS278sOx9WV7IhzrK1sb4Vi9&#10;P8JxsnxDhOOsy8dHOFbKh0U4zlB5fPT3942MDPur5oCn4Njls59v+fq99cvmfLWDY/ryDRGOsy6f&#10;HeFYXWFn1F++A8KxpWVXfji2uHxPhGMd5fsjHB+Wj49wnCzfEOE46/LxEY6VsoURjlVlT/UxMjIy&#10;MTFR+dgA0CTne64u/XHdu999MU9qdHDMWL4hwnHW5bMjHKsr7Iz6y279cGx12a0fji0uXxjhWEf5&#10;/gjHh+XjIxwnyzdEOM66bGqE41TZ7Kgce3q6BwYGPMM6MHs9A/1f7dkc7uM5X9MHx4zlGyIcZ122&#10;OcKxusKqaKjs1g/HlpaPgHBscfnCCMc6yvdHOD4smxrhWChbDOHYjLK1UX28evXBo0192gN4AsNj&#10;o98e2PbOd0vnYdngOPWwbAG0vGwxhGMzymZHOFZXWBUNle2AcGxp+QgIxxaX7YlwrK9sbYTjZNnU&#10;CMdC2WIIxybU3X1tcHDAQ02BGd26PfbjiQPhDp5XlQfHg7Vx4eyDJpdHXn7rh2NryxZDODajbHaE&#10;Y3WFVVF/+Q4Ix5aW3/rh2OKyPRGO9ZWtjXCcLJsa4VgoGxDh2EDXHj7UdHR01BOrA8HEvYk9Z458&#10;uHHlW98unc+VsqnxuLKpEY6Fsis/HFtethjCcdblsyMcqyvsjPrLd0A4trTsyg/H1pftiXCsr2xt&#10;FH88WT41wnGyfFiE46Pr6e56+GkPj/YA/vfQhVOfbF4drt752QyDY8ayqRGOhbIrPxxbW74hwnHW&#10;5bMjHKsr7Iz6y3dAOLa07MoPxxaXz4twrKN8f4Tjw/LxEY6T5Wuj6th17eqNG/3j42OVDzzAfHKu&#10;58pnW75689slyprt4JixbGqEY6Hs1g/H1pZviHCcdfnsCMfqCjuj/rJbPxxbXXbrh2OLyxdGONZR&#10;vj/C8WH5+AjHrKtXLvf3943dulX5OATMaVdvXF++8/tw3Sr54Ji+fGqE42T5CAjH1pZviHCcddnm&#10;CMfqCquiobJbPxxbWj4CwrHF5QsjHOsoWxvhOFm2PC5duph9h4uHesCcdGN4cO3+bW+sW6LaWjw4&#10;ZiwfH+E4WT4CwrG1ZYshHJtRNjvCsbrCqmiobAeEY0vLR0A4trhsT4RjfWXjY/LY23t9ZGT43j3f&#10;Wwtzwej42Oaje8MVq2LtPjhmLB8f4ThZfuuHY2vLFkM4NqNsdoRjdYVVUX/5DgjHlpbf+uHY4rI9&#10;EY7T1dPdNTw05JnUoUON37m9+8yRt9cve+PbJZqm8uA4WV1+l4djp5ZNjXAslF354djyssUQjrMu&#10;nx3hWF1hZ9RfvgPCsaVlV344tr5sZ4Tjg7quXR0YuOlZPaCDHLxw8sNNK19ft1gzVjs4Ziy/vMOx&#10;U8umRjgWyq78cGxt+YYIx1mXz45wrK6wM+ov3wHh2NKyKz8cW9zU8piY8DkPaF/Hrpz7ZMtXr61b&#10;rDp7gsExY/nlHY6dWjY1wrFQduuHY2vLN0Q4zrp8doRjdYWdUX/ZrR+OrS4bAeH4FOvuujo8NOg5&#10;1KGtmBpPVorBMWPZzR2OnVo+NcJxsnwEhGNryzdEOM66bHOEY3WFVdFQ2a0fji0tXwbhmKCe7q7R&#10;B48w9b0t0ErlqfHR5tWvfLNIT1Dp/JkT5QrXfzuUXd7h2Knl4yMcJ8tHQDi2tmwxhGMzymZHOFZX&#10;WBUNle2AcGxp+WIIx1nUe71ndGTk/v37lY9/wFNhasy+yuCYvsLd3yZll3c4dmr5+AjHyfJbPxxb&#10;W7YYwrEZZbMjHKsrrIr6y3dAOLa0fEmE40xdvnShv7/31q3RysdCII2JexOHL53+aMvqV9Yt0iyr&#10;a3DMWOHub4fyuzwcO7VsaoRjoezKD8eWly2GcJx1+ewIx+oKO6P+8h0Qji0tWxjhWOjy5Ys3+vvG&#10;xzx7OjRZeWocuHDy3Y1fvvzNIjWl5gyOGSusgXYov7zDsVPLpkY4Fsqu/HBsbfmGCMdZl8+OcKyu&#10;sDPqL98B4djSsuVx4dy1K5cGbt7wZB4we+Wpsf/8iXc2rHhp7UI1sac0OGassAbaofzyDsdOLZsa&#10;4Vgou/XDsbXlGyIcZ10+O8KxUGFkNFQ2AsLxadfTfW1keNiDPOAJVKbGxhUvfbNQTa9dBseMFdZA&#10;O5Td3OHYqeVTIxwny0dAOLa2fEOE46zLZkc4VldYFQ2VbYJwTNLli+f7eq/fHh+vfBwFppVNjbc3&#10;LH9x7QIlqmMGx4wVrv92KLu8w7FTy8dHOE6Wj4BwbG3ZYgjHZpTNjnCsrrAqGiqbC+E4q65euTQ0&#10;OHDPM3nAY5gaT625Mzimr3D3t0nZ5R2OnVo+PsJxsvzWD8fWli2GcGxG2ewIx+oKq6L+8hkRjnXV&#10;29M9OuJLLTBlcmqseHHtQj2FyoPjeE35PR2Oc7nC3d8O5Xd5OHZq2dQIx0LZlR+OLS9bDOE46/LZ&#10;EY7VFXZG/eXzIhynunLpwo3+vjt3blc+4sK8VJ4a+84ff+v75X9bu0BPrUcOjhnLLulwnOMV1kA7&#10;lF/e4dipZVMjHAtlV344trZ8Q4TjrMtnRzhWV9gZ9Zcvj7PXrl4aGR7y1KXMN6ZGC3uywTFj2SUd&#10;jnO8whpoh/LLOxw7tWxqhGOh7NYPx9aWb4hwnHX57AjHQtU747Fdvniuv89jS5kXRm+P/Xjq0Gvf&#10;LnlhzedqSYkGx4xll3Q4zvEKa6Adym7ucOzU8qkRjpPlIyAcW1u+IcJx1mWzIxyrC8ujp+vqyPCQ&#10;R3gwJw2MDq87tP3lbxb9bc3namGtGhzTl1/S4TiXK9z9bVJ2eYdjp5aPj3CcLB8B4djassUQjs0o&#10;mx3heP7M5YvnBm70e/Yw5oxLfd0r924Jf85Wq2rPwTFj+T0djnO5wt3fJmWXd/HHHVw+PsJxsvzW&#10;D8fWli2GcGxCPd1Xx27dqnzMhg504tqFBT+uCxeeWlvp/OljU03d6J1efk+H41yuMAXaofwuD8dO&#10;LZsa4Vgou/LDseVlAyIc6+3q5YuDAzc9sJQOMnFvYu+54+9tWhmuOrVD1YNjxqZu9E4vu6TDcY5X&#10;WAPtUH55h2Onlk2NcCyUXfnh2NrybRGOVV06f7avt8cDS2lzI+O3thzf/+q6xc9//Znas/LgOF5T&#10;zc6ov6krvNPLLulwnOMV1kA7lF/e4dipZVMjHAtlt344trZ8djw4dl29Mjw0WPnoDm2jf2Twm0Pb&#10;X/xm4fNrPlM7Vzp36lhtNRMkVD0yGmrqCu/0sks6HOd4hTXQDmU3dzh2avnUCMfJ8hEQjk+7K5fO&#10;D968ce+e50qn9S71dX+xa8NzX3+mjujRg2PGaiZIqHpk1N/U/d3p5Zd0OM7lCnd/m5Rd3uHYqeXj&#10;IxwnyzdBOCbp0vkzN/quT/h+FlrkyOWzH//w9XNffaoOarrHcISRUX81+yNU9VYaa+pG7/Tyezoc&#10;53KFu79Nyi7v4o87uHx8hONk+VwIx1nV23NtfMz3s/CUjN25vffcsXe+XxFuMnVEpXOnjj6ueNlX&#10;F0ZGQ9VMkFDVG2qsqRu908vv6XCcyxWmQDuU3+Xh2KllUyMcC2UbIhzr6tqViyPDQ5U7ARIYGb+1&#10;4cieV9ctDneYOqjpBseMxcu+ujAyGqpmgoSq3lBjTd3onV52SYfjHK+wBtqh/PIOx04tmxrhWCib&#10;F+E41ZWL5wYHbvir8GmunsH+tQd//OtXn6jTK509GWdEE4uXfXVhZDRUzQQJVb2hxpq6wju97JIO&#10;xzleYQ20Q9nNHY4dXDY1wrHQg9lx6fzpG33X7969U7ku4Ekdv3p+6a7vw6Wlzq3yGY7y7JimfEA0&#10;vXjZVxdGRkPVTJBQ1RtqrKkrvNPLLulwnOMVrv92KLu5w7FTy5dHduy73jU+Pla5OqBuI+O3dpz+&#10;6bVvlz67+hPNpUpnTx7JClMgFCZIKLxwE4uXfXVhZDRUzQQJVb2hBpq6vzu9/JIOx7lc4e5vk7LL&#10;Oxw7qe6rlz2qlDqdu3511b4fnv3qE83JpgbHjIUpEAoTJBReuInF+766MDLqr2Z/hKreSmNN3eid&#10;Xn5Ph+NcrnD3t0nZvV78cTt27cqlW6MjlVsFqj34lMaZn976flm4nzTHamBwzFiYAqEwQULhhZtV&#10;vOyrCyOjoWomSKjqDTXW1I3e6eX3dDjO5QpToB3Kr/xwbE3XrlwcHRmuXDLwv/979cb1r/dvfXb1&#10;x5oPlc6c+CkUZkQTC2sgFCZIsfCSTSxe9tWFkdFQNRMkVPWGGmvqRu/0sks6HOd4hTXQDuVrIBwT&#10;dvVyeXb4Htp5bezO7QMXTry38ctwIWluVzpbXhg1hQkSCjOiWYUpEAoTJBReuInFy766MDIaqmaC&#10;hKreUGNNXeGdXnZJh+Mcr7AG2qFsJYRjE7py8byn7piHHnxK48C2577+7C+rP9Z86/FfUqmeIMXC&#10;/gjF19O8whQIhQkSCi/cxOJlX10YGQ1VM0FCVW+osaau8E4vu6TDcY5XuP7boWxAhGO9mR3zxMS9&#10;icOXTn+weVW4gTSvesSXVLLCZR8r7I/awqsKxVfVvMIUCIUJEgov3MTiZV9dGBkNVTNBQlVvqIGm&#10;7u9OL7+kw3EuV7j726RsW4RjVeXZMTR48/69e5XbiTmkb3jgwV/lunbBn1d9pHneYwfHjIXLPlbY&#10;H7WFVxWKr6p5hSkQChMkFF64icX7vrowMuqvZn+Eqt5KY03d6J1efk+H41yucPe3Q/nsOHn5wpnB&#10;gRv/e/9+5aaik2Wf0vj4h6/DlaP53JMPjhkLl32ssD9qC68qFF9V8wpTIBQmSCi8cLOKl311YWQ0&#10;VM0ECVW9ocaautE7vfyeDse5XPUgeNqVZ8fI8GDl1qIDDYwObzq216c0VFt5cBw+c3zaau77ZhUu&#10;+1hhf9QWXlUovqrmFdZAKEyQYuElm1i87KsLI6OhaiZIqOoNNdbUjd7pZZd0OM7xwkRI0ZVL53wD&#10;bcc5euXcoh3fPrPqQ+mRPRwcMxYmSKjmvm9W4bKPFfZHbeFVheKralJhCoTCBAmFF25i8bKvLoyM&#10;hqqZIKGqN9RYU1d4p5dd0uE4xwvr4Ym7dvnC2K3Rym1Gu+oe6P/m0PZX1i0Of5yVQqXTxw9nxZHR&#10;UMX9UVvNfd+swn0fK+yPUHg9ofh6mleYAqEwQULhhZtYvOyrCyOjoWomSKjqDTXW1BXe6WWXdDjO&#10;8cKwmL7ua5fNjjY0MDr848lDb3+//JmVH0r1NDU4ZiyOjIYq7o/aaq78phQu+1hhf9QWXlUovqrm&#10;FaZAKEyQUHjhJhYv++rCyGiomgkSqnpDDTR1f3d6+SUdjnO5MDiyrndfvX17vHLX0Tp3J+4eunR6&#10;0XZfOlHDlcLdH0ZGQ8WR0VDV70ZVNfd9swqXfaywP2rLX0n5Xrx66Vyo++qlG33XQzf7e2+Njsyy&#10;8h/1pmngRl94oz1dV65eOp917fKFrLAnZl+876sLI6P+qsdHbVVvpbGmbvROL7+nw3FuVp4d/uL7&#10;VjnTc/mr/Q/+ZrVwi0h1Vjp97FAo3vfVhZFRf3FhNFT1+xArXP+z7MKZE9liuHb5/I2+nqyR4aHs&#10;sp/DH+nu3rlTHC5DAzdu9pcX0vW+6135TCnf02Fn1FnVTV9TGBkNVTNBQlVvqLGmbvROL7+tw7GD&#10;6+vtnpi4W/m1S2K9Qzc3Ht3z8rpFf1r5gTSbSqePH3pENSskL1721YWR0VBxZDRU9bsRO/FT/rmH&#10;3u6r2Yy4eaMv/7TBfd/634h8ndwaHc52Sbnua5eyXXL5wpkwOGYsXvbVhZHRUDUTJFT1hhpr6kbv&#10;9LJbPBzbvQtnT/b39tybmKj8oqTZhsdG950//t6mL8OdIT1xpVPHDtYW90eoZoUUi5d9dWFkNFQc&#10;GdWdPVleFWfLlf9Q3t/bPTI0OHZr5M6d25XfPbRCtkuGB2+WF0lvz7XyHClvvrA26ile9tWFkdFQ&#10;NRMkVPWGGmvqCu/0sjs+HNuii+dODd7sr/xqoxnuTkwcvXJu6c7v//jlB1Jze/TgmLE4QUI1K6RY&#10;mCChMDJqu3LxbLny7VX+883w4ED5OvNQsk6UbZHybVHeIj1dl5/sUyN58bKvLoyMhqqZIKGqN9RY&#10;U1d4p5dd/+H49Lp88awn7Zi9Kzeurz344wtrPgt/KpWa1SMew5EXRkZDxQkSqnlbxcqz48Lp4+VV&#10;0ddz7UZvz9DAjQerYnys8tuCOe3evYniF2u6rlwsb5ELZ06EhdFo8bKvLoyMhqqZIMWq3kpjTd3f&#10;nV6+DMKxyZV/qfizxxMYGB3ecnzfq98u/uOX70tJK506enCawhQIhZHRUMX9Ud4WXVcu9Pd2Dw89&#10;+IxF5fcBVMseOzIyNFgeIv29PU/8BZpHFu/76sLIqL+aCRKqeiuNNXWjd3r5aAjHJ6m3p2vCAzvq&#10;MHbn9qGLpz7cvDpcCVK66viSSs0KKRYmSCi+qmMHL5w5fvnCmfK2GLjZV94WvsON2cuGyI2+69e7&#10;HzxMpHwZhzEx+6pu+prCyGiomgkSqnpDjTV1o3d6+Z4Ix0d34ezJmzf6PBL8ke5OTBy5fHb57o1/&#10;XvXRH1a8Jz3NSiePHigXZkFj1ayQrLMnfrp8/kz5z6HleVH+c+n42K3KL3lILPu6zODN/r7r3Vcv&#10;nb9w5qTnRntEUzd6p5dNjarjpfOnh4f8JXAVlZ2xZ+OfV3/0hy/fl1pS6VR5bTwsWx6PK46MR3Xx&#10;3Mnuqxdv9l8vz4vKL3NoG+UJMjw0cKPv+rXLF8u3Uf4MrcXCjGhi8bKvLoyMhqqZIKGqN9RYU1d4&#10;p3b10rnyf/fKr4D5J9sZy3ZveGbVh79f8Z7U2qYGx4yFCVKu/FG7+9ql8ofw+fxbms51e3xsdGTo&#10;wfOxXrucPxwkTJBQPiCaXrzsqwsjo6FqJkio6g01Vs0F3571dF2eV1+9Hbtz++DFk0t2rg8f7qXW&#10;Vjp55ECxMDKKnT528PL503091wZv9vv6CHNS+Vq6NTpSniAPnzXkfNgEWWGChMILN7F42VcXRkZD&#10;1UyQYlVvpbFqLv4WduHsifJ/1rn9wI7xbGfs+O73y9+V2rDKYziqmhwfZ44ffrgwukaGBnxXKvNT&#10;eVuXF/bD74k5k/89O2EKhMIECYUXbmLxvi8UFkZD1UyQUNUbaqyaWZC6S+dPz73vgxseu7X33LHP&#10;t60NH9yldisOjssXTvdd7xoZHrp7119VANGt0ZGBG33l+XHp/Kl8f9QWpkAoTJBQeOFmFS/76sLI&#10;aKiaCRKqekONVbMYmlL31Utz4K9iyXbGxz989fsV70odUenkkf2Xz58qj4xbnqoPGnHv3kT29Zfy&#10;BXbhzImwOaYvrIFiYX+Ewgs3sXjZVxdGRkPVTJBQ1RtqrJoxUWcXzp4YuNmR3zp7c3To4c74+nfL&#10;35U6q1LlVzEwO+U/NI8MD5b3x9VL58r3aFgYDRWmQChMkFB44SYWL/vqwshoqOr9UVvVG2qsmqlR&#10;7Mqlc2NjnfGA9/LO2Hn6p7e/Xx4+gksdlMEBSdy5fXt4aKC/t7u8P8KemH1hCoTCBAmFF25i8bKv&#10;LoyMhqqZIKGqN9RYZ4739lybaNevIJd3xo7Th9/6ftlvl78jdXoGBzwN2YNPr3dfvXLx7JkTP2WF&#10;GdHEwhQIhQkSCi/cxOJlX10YGQ1VM0GKVb2VR3bx7Mnyf53Kf6o2cLm/Z/1Pux7ujHelOZPBAU/b&#10;/fv3R0eG+q93XS2Mj0cWZkQTC1MgFCZIKLxwEws7oFhYGA1VM0FClTdx7fL5Fn7D/83RoT1nj32x&#10;6/u/rP44fJiW5kYGB7RSPj6uXDhztrwwagoTJBRmRBMLUyAUJkgovHCzypfBIwsjo6GK+6O/t/ve&#10;vaf317+d7r70zcHtr3275LfL3pHmdgYHtIt79+6NDA/19XRduXi26vqvniChMEFCVa+nqYU1UCzs&#10;j1B44SYWJkgojIxpunju1GjK79p78MmMc8cW7fj2jyvfD1/kluZwBge0o3x8XDp3aubdUNgftRX3&#10;R23xVTWpMAVCYYKEwgs3sTBBQmF29HZfa+KnOu5OTBy/ev6r/T+8+u3i3yx7W5qHGRzQ7iYm7g4P&#10;DTz8fpcH4+ORhfu+qsL4qC28nlB8Vc0rTIFQmCCh8MJNLEyQ8k/4LJ+ZtHfo5vZThz/duubXX7wt&#10;zfMMDugk2fh4+EzrJ8I4mKZw2ccK+6O28KpC8VU1rzAFQmGChMILz7Lr3Vcb+lTH2O3x41fPr973&#10;w9/WLAgfcKX5nMEBnerOnduDAzcaHR+PLFz2scL+qC28qlB8Vc0rzIJQmCCh8MIzdvHsyRk/1dE1&#10;0PfDif3vbFjxP1+8Jak2gwPmggfj42b/g4ebnjwSrvymVLzpH1Fhf9QWXlUovqrmFUZDKEyQUHjh&#10;rNpPdYzdGT986fTy3Rv/+tUn4WOrpJDBAXPK/fv3R4YGe65dPn/q2Jnjh2M1932zCpd9rLA/aguv&#10;KhRfVZMKYyIU9kfe+dMnhgcHLvd3bzy6550NK379xVuS6szggDlrfHys73rXpXMnz5woT43JwgQJ&#10;1dz3zSrc97HC/qgtvKpQfFVNKkyQvEOH9nyxYfUflr/7P0vfklR/BgfMfdkXXK5ePle1PB5XmCCh&#10;mvu+WYX7vqrC+KgtvJ5QfFXN6NjRA5t3bHxj7YLwGWNJ02RwwDxy79694cGBrqsXy39Sjzuj/sIE&#10;CdVc+U0pXPmxwv6oLbyqUHxV9VX+B3fv+3HR+hW/Xfb2r5a+KWnGDA6Yp26NDvf2XLtw5sTp44dr&#10;iyOj/orjo7aa+75ZhUEQK+yP2sKrCsVXVejIT/vWb1v//MqPwgdWSbUZHDDf3b49frO/9/L5M2Fz&#10;TFMcGQ1V3B+11dz3zSpshVhhf9QWXlWxU8cP7diz9cN1S379xVvhw6ukYgYHUHH37p2hgRvdVy8+&#10;uGJrRkZDxZHRUMX9UVv1fd/E4gQJVU+Q0MGDu7/64ZtnVrz/y6VvSnpkBgfwCCNDgw/+CtvTx+N9&#10;XyiMjIaKI6Ohqt+NWM2SaFZxglR38ujBrTs3vbVmwS+XvCGpNoMDmM6t0eGea5fLf4g/fexQbfGy&#10;ry6MjIaKI6Ohqt+NWM2SaFbl2bH/4M7lm1b/btnb4UOtJIMDqMvw0MDDT3kcitWskGLxsq8ujIyG&#10;iiOjoarfjVjNkmioY0f2b9q+4YVVH/9iyRuS8gwOoAETExODA/2XL5w5dexgXpwgoZoVUixe9tWF&#10;kdFQcWTUX/X7EKtZGLWV3/qefds//3bZr5a+GT7mSvM2gwN4Enfv3rnRf/3CmePF5fG44gQJ1ayQ&#10;YvG+L1ScF40WR0ZDVb8bscnZceSnfd/8sO7ZLz8IH3al+ZnBAczKndvjfT1dF07XtTweV5wgxWom&#10;SLF42VcXRkZDxZHRUJPvQPlfbdeere+sWfjfi1+X5nkGB9AcY7dGp3l4aXFeNFqcIKGat1Usv/sf&#10;WRgZDRVHxuM7eHDXFxtX/8/St8LHX2leZXAATfbg4aWXL5Qv+1NHDxYr7oDawshoqDhBQjVvq1iY&#10;IKEwMhqquDlOHju4ZdemZ1a8Hz4ES/MngwNI4v79+0MDN65eOlc1DqonSChMgVDV62mwOEFCNW+r&#10;WJggoTAypm/v/h2vf/V5+CgszZMMDiCtu3fvDNzou3juZBgBj65mhRQLUyAUX1UjxQkSqnlbxcIE&#10;CYXNceSnfYs3rPrF4jd+vug1aV5lcABPye3xsd6ea2dPHgmXfWPVrJBiYQqE4qtqpDhBQjVvq1iY&#10;ICePHtzw4/d/WPZO+HAsze0MDuBpGx68efHcyZNHDzyucNk3Vs0KKRamQCi+qrqL+yNU+4aOPvju&#10;lZdWffLzxa9J8ySDA2iN2+NjPdcunT1x+FR5YdQUJkgo3PeNVbNCioVlUCy+nkaKE+Rhhw7u+njd&#10;0v9e/MZ/LXpNmvMZHEArTUxMDNzoe/AEYtWDY8bCBAmF+76BaiZIsTBBQvFV1dGRw3vX/PDNr5a8&#10;8Z8LX5XmdgYH0BZGR4avXb5w8siBYmFk1F/YH6Fw6zdWzQopFiZIKL6qh504emDrzo3Prnjvvxa9&#10;Ks3hDA6gjdy9e7e/t+fsyZ8q46B6f4TCyGiofHw8srAJGqtmhRQLEyRv794f3/jq0/9c+Io0VzM4&#10;gHY0NHDjysUzYQc8opoVUiyMjIaKb6i6ODIaqmaFZP10cPfC75b9fNFr4cO0NDcyOID2def2eM+1&#10;Sw+eqbPmyq+3mhVSLIyMhopvqLo4Murr2JF9HtKhuZrBAbS7+/fvD9zoO3/62Mkj+x9dzX3fQDUr&#10;pFgYGQ0V31B1YWrknTh6YNP2DX9Y+vZ/LHhFmksZHEDHuDU60nXlwoO7PAyOGau+7BurZoUUKy6M&#10;RotvaLITR/bv2L3luS8/+I+Fr0hzJoMD6DATd+/2X+8+e/JIXBWzqebWb6CaFVIsjIz627vvx7e+&#10;XvDvC16R5kYGB9CphocGzp85fuLI/rw4I5pYGBn1VzNBioWRETp0YOeCb5f918LXwqempU7M4AA6&#10;263R4UvnTxVnxzTFGdGswshoqJoVUuzooT1rtqz95eLXw8duqeMyOIC5YGx05MqFMyd+2vegmp1R&#10;Z3FGNLEwMhrp2OF9G7Z998dl7/z7gpelzs3gAOaO2+Nj1y5fqMyOx1WzM+ovzogmVrMzip04un/b&#10;zo0vrPjg3z5/SerQDA5grrlz+3bPtcvlWzxOjTqrHhkNVbUhmtvRA7v3bH1j9Wf/9vnLUidmcABz&#10;08Tdu309104fOxj3xOyr2Rn1F2dEg+3bu+3DtYv+9fOXpI7L4ADmsomJif7e7lPHDh4/vDcUZ0QT&#10;q9kZ9RcWRm37921f8O0X/77glfDRXGrzDA5g7rt///7N/utnTv50/Ke9VdWskGJxRjSxmp1Rf+XN&#10;cejAzhUbVv7nwlfDB3SpnTM4gHlk4EbfhdPHi3d/nCChmhVSrPh6mlnNyKjtp0O7V21c/cuFr//r&#10;Zy9KHZHBAcw7w4M3L549WeduiBMkVNgftYVX1bQebo4jh/es+2Hdb5e+Ff4cKbVnBgfQeW7dujUy&#10;MnLv3r3K+YmMjgxduXAmTIRHFu/7QnF/hGpeVbHwqp6gY4f2bNr23e+XvPUvn70otXkGB9CRhoaG&#10;urq6BgYGbt++Xfmfnsj42Gids+NxhREQihMkVPPaioVX9ciOHd67dfuGZ5e/Fz64S+2WwQF0qvLm&#10;uPbQ9evXZ/kJj1ujw8UvsjS3MBFCcYKEal5bsfw1bN+x6cUvP/znT/8mtW0GB9DBBgYGss1Rln3C&#10;Y3x8vPL/a9zw0MC5U0ePHd7zyMJl38Ty8fHIqvZHbZOvpLw53lz1SfgQL7VPBgfQ2fr7+yuLY1JP&#10;T8/w8PATf8Jj4Gbf6eMHjz9YGLEwQUL53d/0wgQJ5eNjx85NH65d/E+f/k1qwwwOoLPdv3+/dnNk&#10;bt68+WSf8CiPlb7rXSeP7g+DY8bCBAmFGdHE8vGxe/cPH69dHP5kKbVDBgfQ8cr7oLe3t7IyavT0&#10;9DzZIzzuTUz0XLtcvsWPHdpTLIyMhgoTJBRmxJO1e9eWj9Ys+qdPXpDaKoMDmAvKe6I8LCoT41G6&#10;u7uHhoaeYHbcvXPn2uXzYXNMXxgZDRUmSChsi8dV2RyfviC1TwYHMEdMTExMvznKurq6BgcHyy9Z&#10;+WfqNnZr9MLZk0cP7s4LI6Ohwsiov7A/QsXNsWf31g/XLPp/n7wgtUkGBzB33Llzp7u7uzIupjUw&#10;MHD37t3KP1a30eGhc6eOHDtUXhsPKu6PUFgYDRVGRkMV98fevVsXrvvinz/9W/i4L7UkgwOYU27f&#10;vt3V1VWZFTO5cePGEzxv2NDgjdPHDuaz43GFCRIKI6OhwsiYpn02h9omgwOYa8bHx+vfHGX9/f1j&#10;Y2OVf7hu2bexhJHRUGGChMLIaKiwORasW/pPn77wfz95XmphBgcwB42OjlbWRN16e3vL/1Tln6/P&#10;vYmJ691Xypf60YO7HlcYGQ0VJkgojIxp2runvDm++OdPy3/KfF5qVQYHMDcNDw9XpkQjsu+hvX//&#10;fuW11CH7NpawM+ovjIyGChMkFDfHN1/80ycv/N+Pn5daksEBzFk3b96s7IgGdXd3N/pcpbfHxy6c&#10;OR7GRFMKI6Ohivtj964tC75ZanOoVRkcwJx1//79vr6+yohoXHl2NPrZjsGb/SeP7D96YNcjqlkS&#10;zSqMjGnatWvzgnVL/98nz/+fj5+TnnIGBzCXzfiEYDMq/+O3bt2qvLo63JuY6LpyIWyCSmGChMIL&#10;N6nazfHJmkXhJpCeQgYHMMfduXOnoW9aeaTe3t6GvoF27Nbo+dNHw90/c2GChMILP2nbt2/44KsF&#10;/99Hf5WeZgYHMPeNjY1VhsPs9Pf3l+dL5ZXW4WZ/74mf9h05sLNYuP4bKOyPUHjhaftx+4Z3Vn/2&#10;fz56TnpqGRzAvPBk37TySAMDA/U/njT7CkvYHNMUlkFjhQkSqn7hbT9+/9rKj8KfQaV0GRzAfPHE&#10;37RSq6urq6G/Cm7s1ui5U0eOlvfEw8LIaKiwGxqrsD/Kr2rrtvUvLv8g3ApSogwOYL6Y5Tet1Gr0&#10;21h6u68eO7T7yP4d5fLx8ciKC6PR4sh4fEcOljfHd88ufecfP3xWSp3BAcwjs/+mlVoNfRvL3bt3&#10;Lpw+lm2O6QsTJBRGRkMVN8dPB3Zu2frtn5e+He4GqekZHMD80pRvWqnV0LexDA3cqDyYtGZn1F+Y&#10;IKHiwpi+Q/u2b9jyze+WvPmPH/1VSpfBAcw7zfqmlVr1fxvLxN27Vy6c+ak8HWoWQFXVI6OhwgQJ&#10;Fd/Kgb3b1m9e8+tFr/3Dh89KiTI4gPlocHCwshESGBoaqvOBHbdGh08dO1ieHdNUXAaPqHpkNFRx&#10;fxzYs3Xdxq/+6/OXwqfBpWZlcADzUdMfQBr09PSMj49X3ti0Hjys5NqlBw+nqJkadRYnSLHqhTF9&#10;+3ZtWb1+xb98+vw/fPgXqekZHMA8Vb7pu7u7KwMhjZs3b9b5rbPjY7fOHD/8077tj65mZNRfnCCh&#10;6s2xe+emJeuWlv8w+vcf/EVqbgYHMH/dvn27Mg2SKW+a0dHRytubyfWuK3Fq1FnNzqi/MEF27tj0&#10;yZpF4aqQZp/BAcxrQ0NDlWmQUl9f3927dytvcloPHtVx9EDcE7OvZmdM07Yfv39r5cfhtpBmmcEB&#10;zHf9/f2VXZBS9uSk9TyY9N69e11XLhze92NtcUY0serN8cPW7/669J2fvf9nqVkZHMB8l+LZwB7n&#10;+vXrdT5dx+jI0PGf9obBMWNxRjxph/f+uGnz2t8ufO1nH/xZakoGB8CDB3OkeDawx6nzr3+bmLh7&#10;5cLpnx7MiKrCyGioMCym6cCerd9u/Oq/Pn0x/DlVerIMDoAHRkZGKnPgqaj/waRDAzeOH9pzeO+P&#10;xcIECYWR0VDFzbF35+ZV3634149fCDeH9AQZHAAVN27cqMyBp6W/v7+eB5NOTNy9cOZ42BzTFyZI&#10;KIyMadq5fcOyb7/4hw/+Ei4PqdEMDoCKp/lgjlxXV9fw8HDlPZhWb8/VI/t3hGHxxIUJUixsjq3b&#10;vv1szcK/e/8ZaTYZHABTnvKDOXJ9fX0TExOVd+Lxxm6NnDiy79DebXlhRjSr6v2xbcuWb15Z/n64&#10;P6SGMjgAqgwPD1dWwNPV3d1dz19zf+/evUvnTx1+MDUeVBwftYUZ8cQd2L1146Y1v1v02t+99yfp&#10;yTI4AKKn88wcj1TnN7Dc7L9+9MDOfHZMU5ggoTAspmnvzi3rNqz+l4+f/7v3npGeIIMDIJqYmGjJ&#10;F1YydT5Xx+3xsdPHDh7as7VcGBkNFSZIqLg5dm3f+OW3y//h/T//7L1npEYzOAAeYXR0tHL/t0Kd&#10;jyS99/A5SbPNMX1hZDRUcX9s2/rdh6s/DxeJVE8GB8CjPf3vkg36+/vr+fLK0ODNI/t3HtqzLYyM&#10;hgoj43Ed2rt18+a1L3zxdvjyvDRjBgfAo5Uv+9R/f/2Myu/A+Ph45R16vNvjY2eOH3o4HcqzY5qq&#10;RkZD5ZvjwO4t6zeu/tXnL4frRJo+gwPgscqXfeXmb6l6/ta3+/fuXblwOqyERxUmSCi88KPbtX3D&#10;mu9W/L8P/vJ37/5RqjODA2A6g4ODlWu/pXp7e+t5TtL+3u4HX/iomQiNVNwfoakX27b124VrFv19&#10;+U+uNfeK9MgMDoDp3L9///r165Vrv6W6urrq+etXbo0OHzu0++DuHx5XcTc0XmV8HNzz4MEcb674&#10;6Gfv/kmqJ4MDYAa3b9+u3Plt4ObNmzM+knRi4u7500fDzqi/mpHx6Pbv2rJx49fPLHwj3CvSIzM4&#10;AGY2NDRUufDbQE9PTz1P1NF15UJYEs0q3xy7tm9Yt37lv3z41/DJc6k2gwNgZvfv3+/r66tc+G2g&#10;q6urnudBHx4a+Gnvjwd3bXl0NUviCdr2w7qla5f87N0/StNncADU5e7duy18+tFHGhwcrLxzjzc+&#10;Nnr80J44NeqsZl7UdmD3ls2b1rzyxbt/984fpGkyOADq1VZfWMncuHGjnod0nDl+6ODu8oB4VGFk&#10;NNTDzbF3x8bvvl/1i09eCBeMVMzgAKhX+3zHSlH5Xarnr7a/dP7UgV1bHlmcIKHiwnhMO7Z+++U3&#10;X/zju3/62Tt/lB6ZwQHQgLb6jpVcd3d3PQ8j7eu5FqZGncUJEnr4Mj9sWvPuio/CHSPlGRwAjWmT&#10;pwKrNTIyUnkXH2/k8Q8jLS6MRivPjn07N23cuPo3n778d2//QarN4ABoTDv8HSuPUx5DMz4J+vjY&#10;6LGDuw/s3FxbmCDFwsJ4ZDu2rf/6uxX//P6ff/bOH6SQwQHQsFu3blVu+PbT19dXz8NITx89ENbG&#10;jIUJEso2x5bNaz//6vNw00jlDA6AJ9Hyv7x+Gj09PXfu3Km8o4938dyJA7s2x2p2Rv2VZ8f+HZs2&#10;bfzquUVv/Ozt30vFDA6AJ3Hv3r12e1qOovL7NjY2VnlfH+/a5fP7d24KxQkSqtkZoV3b1n+3fuV/&#10;fPhsuG80zzM4AJ7QyMhI5XpvV0NDQ5X39fH6eq4eKI+M6sIECcUJEtq5edvmb5Z+vTDcN5rnGRwA&#10;T663t7dyt7ermzdvzvgw0oEbvQ+eMzR+riKukGJhgoT27XzwhZW/Lnr9Z2/9XsoyOACe3J07dyoX&#10;exsrr6IZH0Y6Mjx4aPfW/Ts2FauZIKGqCRLasfXbdd+t+Of3ngl/zNW8zeAAmJWBgYHKxd7G6tkc&#10;t0aGj+zfETbH9NVMkKp+2PT1Rys/CbeO5m0GB8CstPPTchTV8wzo4+Njxw7v3rdjY7EwMupvz48b&#10;Nm1Y/ZtPXvzZW7+TDA6A2Wr/R49menp6ZtwcExN3T/60d/+DnTFVmCDFwsgI/bhl3Vfrlv1j+Q+4&#10;NdeP5lsGB8Bs3b9/v/0fPZrp7u6e8Sk67t+7d/rYwbA5pilMkGJ7d2zcvOGrN5a++7M3f6t5nsEB&#10;0ATt+Ze6PVL9m2Pf9g15YWTU3+5t3323/suff/DXcP1ovmVwADRHOz/3aFDP3y5buzmmL+yMYts2&#10;r/3i64U/e/N3ms8ZHADN0ebPPRqU39Xx8fHKu/4Y5c1x7tSRMCyeoL0/fr/p+1XPLXz979/6neZt&#10;BgdA0wwPD1fu805Q59OfXzh9bN+PG6aq2RP1tOOHdd9+u/yf3vlj+DS75k8GB0DT3L9/v6enp3Kf&#10;d4jR0dHKe/94F84cqxoQxf1RW/ElC23Z+NXHX34cLiHNnwwOgGYaGxur3OSd40k2x/SFCfKwXT98&#10;t2n9qv/+4K9//+ZvNe9687f/P1weuMc/xN/iAAAAAElFTkSuQmCCUEsDBBQABgAIAAAAIQBrFgfN&#10;4gAAAA8BAAAPAAAAZHJzL2Rvd25yZXYueG1sTI9BT8MwDIXvSPyHyEjctrRjC1CaTojBCQmJscOO&#10;Weu1ZY1TJelW/j3uCW7P9tPz9/L1aDtxRh9aRxrSeQICqXRVS7WG3dfb7AFEiIYq0zlCDT8YYF1c&#10;X+Umq9yFPvG8jbXgEAqZ0dDE2GdShrJBa8Lc9Uh8OzpvTeTR17Ly5sLhtpOLJFHSmpb4Q2N6fGmw&#10;PG0Hq8Efy933x6tTg9ufqNzs3zcW77W+vRmfn0BEHOOfGSZ8RoeCmQ5uoCqITsMsXaaKvZNaPHKL&#10;yZOs7nh3YLVSSwWyyOX/HsU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Nl8RBOoAgAA0AUAAA4AAAAAAAAAAAAAAAAAOgIAAGRycy9lMm9Eb2MueG1sUEsBAi0A&#10;CgAAAAAAAAAhAKEmzNrZUAAA2VAAABQAAAAAAAAAAAAAAAAADgUAAGRycy9tZWRpYS9pbWFnZTEu&#10;cG5nUEsBAi0AFAAGAAgAAAAhAGsWB83iAAAADwEAAA8AAAAAAAAAAAAAAAAAGVYAAGRycy9kb3du&#10;cmV2LnhtbFBLAQItABQABgAIAAAAIQCqJg6+vAAAACEBAAAZAAAAAAAAAAAAAAAAAChXAABkcnMv&#10;X3JlbHMvZTJvRG9jLnhtbC5yZWxzUEsFBgAAAAAGAAYAfAEAABtYAAAAAA==&#10;" stroked="f" strokeweight="2pt">
                    <v:fill r:id="rId9" o:title="" recolor="t" rotate="t" type="frame"/>
                  </v:rect>
                </w:pict>
              </mc:Fallback>
            </mc:AlternateContent>
          </w:r>
        </w:p>
        <w:p w14:paraId="1477FDE5" w14:textId="77777777" w:rsidR="009D6BCC" w:rsidRPr="00D42AA0" w:rsidRDefault="009D6BCC" w:rsidP="00383AFF">
          <w:pPr>
            <w:contextualSpacing/>
            <w:rPr>
              <w:sz w:val="28"/>
              <w:szCs w:val="28"/>
            </w:rPr>
          </w:pPr>
        </w:p>
        <w:p w14:paraId="5A53F921" w14:textId="77777777" w:rsidR="009D6BCC" w:rsidRPr="00D42AA0" w:rsidRDefault="009D6BCC" w:rsidP="00383AFF">
          <w:pPr>
            <w:contextualSpacing/>
            <w:rPr>
              <w:sz w:val="28"/>
              <w:szCs w:val="28"/>
            </w:rPr>
          </w:pPr>
        </w:p>
        <w:p w14:paraId="62895701" w14:textId="77777777" w:rsidR="009D6BCC" w:rsidRPr="00D42AA0" w:rsidRDefault="009D6BCC" w:rsidP="00383AFF">
          <w:pPr>
            <w:contextualSpacing/>
            <w:rPr>
              <w:sz w:val="28"/>
              <w:szCs w:val="28"/>
            </w:rPr>
          </w:pPr>
        </w:p>
        <w:p w14:paraId="49DBB068" w14:textId="77777777" w:rsidR="009D6BCC" w:rsidRPr="00D42AA0" w:rsidRDefault="009D6BCC" w:rsidP="00383AFF">
          <w:pPr>
            <w:contextualSpacing/>
            <w:rPr>
              <w:sz w:val="28"/>
              <w:szCs w:val="28"/>
            </w:rPr>
          </w:pPr>
        </w:p>
        <w:p w14:paraId="0C0B66F7" w14:textId="77777777" w:rsidR="009D6BCC" w:rsidRPr="00D42AA0" w:rsidRDefault="009D6BCC" w:rsidP="00383AFF">
          <w:pPr>
            <w:ind w:firstLineChars="100" w:firstLine="280"/>
            <w:contextualSpacing/>
            <w:rPr>
              <w:sz w:val="28"/>
              <w:szCs w:val="28"/>
            </w:rPr>
          </w:pPr>
        </w:p>
        <w:p w14:paraId="2C79DBC3" w14:textId="77777777" w:rsidR="009D6BCC" w:rsidRPr="00D42AA0" w:rsidRDefault="009D6BCC" w:rsidP="00383AFF">
          <w:pPr>
            <w:contextualSpacing/>
            <w:rPr>
              <w:sz w:val="28"/>
              <w:szCs w:val="28"/>
            </w:rPr>
          </w:pPr>
        </w:p>
        <w:p w14:paraId="59F08CFF" w14:textId="77777777" w:rsidR="009D6BCC" w:rsidRPr="00D42AA0" w:rsidRDefault="009D6BCC" w:rsidP="00383AFF">
          <w:pPr>
            <w:contextualSpacing/>
            <w:rPr>
              <w:sz w:val="28"/>
              <w:szCs w:val="28"/>
            </w:rPr>
          </w:pPr>
        </w:p>
        <w:p w14:paraId="7C5E0593" w14:textId="77777777" w:rsidR="009D6BCC" w:rsidRDefault="009D6BCC" w:rsidP="00383AFF">
          <w:pPr>
            <w:contextualSpacing/>
          </w:pPr>
          <w:r w:rsidRPr="003F118A">
            <w:rPr>
              <w:b/>
              <w:bCs/>
              <w:noProof/>
            </w:rPr>
            <w:drawing>
              <wp:inline distT="0" distB="0" distL="0" distR="0" wp14:anchorId="2B3E3B4F" wp14:editId="0D76144D">
                <wp:extent cx="853440" cy="731520"/>
                <wp:effectExtent l="0" t="0" r="3810" b="0"/>
                <wp:docPr id="73" name="그림 73" descr="텍스트, 클립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그림 73" descr="텍스트, 클립아트이(가) 표시된 사진&#10;&#10;자동 생성된 설명"/>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3440" cy="731520"/>
                        </a:xfrm>
                        <a:prstGeom prst="rect">
                          <a:avLst/>
                        </a:prstGeom>
                        <a:noFill/>
                        <a:ln>
                          <a:noFill/>
                        </a:ln>
                      </pic:spPr>
                    </pic:pic>
                  </a:graphicData>
                </a:graphic>
              </wp:inline>
            </w:drawing>
          </w:r>
        </w:p>
        <w:p w14:paraId="3E08CAAB" w14:textId="77777777" w:rsidR="009D6BCC" w:rsidRPr="00D42AA0" w:rsidRDefault="009D6BCC" w:rsidP="00383AFF">
          <w:pPr>
            <w:spacing w:line="276" w:lineRule="auto"/>
            <w:contextualSpacing/>
            <w:rPr>
              <w:sz w:val="28"/>
              <w:szCs w:val="28"/>
            </w:rPr>
          </w:pPr>
        </w:p>
        <w:p w14:paraId="7253DC1B" w14:textId="77777777" w:rsidR="009D6BCC" w:rsidRPr="00D42AA0" w:rsidRDefault="009D6BCC" w:rsidP="00383AFF">
          <w:pPr>
            <w:spacing w:line="276" w:lineRule="auto"/>
            <w:contextualSpacing/>
            <w:rPr>
              <w:sz w:val="28"/>
              <w:szCs w:val="28"/>
            </w:rPr>
          </w:pPr>
        </w:p>
        <w:p w14:paraId="162FFDC9" w14:textId="77777777" w:rsidR="009D6BCC" w:rsidRPr="00DB137F" w:rsidRDefault="009D6BCC" w:rsidP="00383AFF">
          <w:pPr>
            <w:spacing w:line="276" w:lineRule="auto"/>
            <w:contextualSpacing/>
            <w:rPr>
              <w:b/>
              <w:bCs/>
              <w:sz w:val="44"/>
              <w:szCs w:val="44"/>
            </w:rPr>
          </w:pPr>
          <w:r w:rsidRPr="00DB137F">
            <w:rPr>
              <w:b/>
              <w:bCs/>
              <w:sz w:val="44"/>
              <w:szCs w:val="44"/>
            </w:rPr>
            <w:t>APT REPORT ON</w:t>
          </w:r>
        </w:p>
        <w:p w14:paraId="4A27B2CE" w14:textId="77777777" w:rsidR="009D6BCC" w:rsidRPr="00DB137F" w:rsidRDefault="009D6BCC" w:rsidP="00383AFF">
          <w:pPr>
            <w:spacing w:line="276" w:lineRule="auto"/>
            <w:contextualSpacing/>
            <w:rPr>
              <w:sz w:val="28"/>
              <w:szCs w:val="28"/>
            </w:rPr>
          </w:pPr>
        </w:p>
        <w:p w14:paraId="700357CF" w14:textId="34BD13EF" w:rsidR="009D6BCC" w:rsidRPr="00791CA8" w:rsidRDefault="009D6BCC" w:rsidP="00383AFF">
          <w:pPr>
            <w:spacing w:line="276" w:lineRule="auto"/>
            <w:contextualSpacing/>
            <w:rPr>
              <w:b/>
              <w:bCs/>
              <w:spacing w:val="-10"/>
              <w:sz w:val="30"/>
              <w:szCs w:val="30"/>
            </w:rPr>
          </w:pPr>
          <w:r w:rsidRPr="00791CA8">
            <w:rPr>
              <w:b/>
              <w:bCs/>
              <w:spacing w:val="-10"/>
              <w:sz w:val="30"/>
              <w:szCs w:val="30"/>
              <w:lang w:eastAsia="ko-KR"/>
            </w:rPr>
            <w:t xml:space="preserve">GENERIC REQUIREMENTS FOR MISSION CRITICAL BROADBAND </w:t>
          </w:r>
          <w:r w:rsidRPr="00791CA8">
            <w:rPr>
              <w:b/>
              <w:bCs/>
              <w:spacing w:val="-2"/>
              <w:sz w:val="30"/>
              <w:szCs w:val="30"/>
              <w:lang w:eastAsia="ko-KR"/>
            </w:rPr>
            <w:t>PPDR COMMUNICATIONS</w:t>
          </w:r>
        </w:p>
        <w:p w14:paraId="4B4C8B45" w14:textId="77777777" w:rsidR="009D6BCC" w:rsidRPr="00DB137F" w:rsidRDefault="009D6BCC" w:rsidP="00383AFF">
          <w:pPr>
            <w:spacing w:line="276" w:lineRule="auto"/>
            <w:contextualSpacing/>
            <w:rPr>
              <w:sz w:val="28"/>
              <w:szCs w:val="28"/>
            </w:rPr>
          </w:pPr>
        </w:p>
        <w:p w14:paraId="5287C5A2" w14:textId="77777777" w:rsidR="009D6BCC" w:rsidRPr="00DB137F" w:rsidRDefault="009D6BCC" w:rsidP="00383AFF">
          <w:pPr>
            <w:spacing w:line="276" w:lineRule="auto"/>
            <w:contextualSpacing/>
            <w:rPr>
              <w:sz w:val="28"/>
              <w:szCs w:val="28"/>
            </w:rPr>
          </w:pPr>
        </w:p>
        <w:p w14:paraId="3DB5C373" w14:textId="77777777" w:rsidR="009D6BCC" w:rsidRPr="00DB137F" w:rsidRDefault="009D6BCC" w:rsidP="00383AFF">
          <w:pPr>
            <w:spacing w:line="276" w:lineRule="auto"/>
            <w:contextualSpacing/>
            <w:rPr>
              <w:sz w:val="28"/>
              <w:szCs w:val="28"/>
            </w:rPr>
          </w:pPr>
        </w:p>
        <w:p w14:paraId="0117E654" w14:textId="2746F08C" w:rsidR="009D6BCC" w:rsidRPr="00BE4E3C" w:rsidRDefault="009D6BCC" w:rsidP="00383AFF">
          <w:pPr>
            <w:spacing w:line="276" w:lineRule="auto"/>
            <w:contextualSpacing/>
            <w:rPr>
              <w:b/>
              <w:sz w:val="28"/>
              <w:szCs w:val="28"/>
            </w:rPr>
          </w:pPr>
          <w:r w:rsidRPr="00BE4E3C">
            <w:rPr>
              <w:b/>
              <w:sz w:val="28"/>
              <w:szCs w:val="28"/>
            </w:rPr>
            <w:t xml:space="preserve">Edition: </w:t>
          </w:r>
          <w:r>
            <w:rPr>
              <w:b/>
              <w:sz w:val="28"/>
              <w:szCs w:val="28"/>
            </w:rPr>
            <w:t>February</w:t>
          </w:r>
          <w:r w:rsidRPr="00BE4E3C">
            <w:rPr>
              <w:b/>
              <w:sz w:val="28"/>
              <w:szCs w:val="28"/>
            </w:rPr>
            <w:t xml:space="preserve"> 20</w:t>
          </w:r>
          <w:r>
            <w:rPr>
              <w:b/>
              <w:sz w:val="28"/>
              <w:szCs w:val="28"/>
            </w:rPr>
            <w:t>16</w:t>
          </w:r>
        </w:p>
        <w:p w14:paraId="0CEBC5F0" w14:textId="77777777" w:rsidR="009D6BCC" w:rsidRPr="00BE4E3C" w:rsidRDefault="009D6BCC" w:rsidP="00383AFF">
          <w:pPr>
            <w:spacing w:line="276" w:lineRule="auto"/>
            <w:contextualSpacing/>
            <w:rPr>
              <w:bCs/>
              <w:sz w:val="28"/>
              <w:szCs w:val="28"/>
            </w:rPr>
          </w:pPr>
        </w:p>
        <w:p w14:paraId="4C153C1D" w14:textId="77777777" w:rsidR="009D6BCC" w:rsidRDefault="009D6BCC" w:rsidP="00383AFF">
          <w:pPr>
            <w:spacing w:line="276" w:lineRule="auto"/>
            <w:contextualSpacing/>
            <w:rPr>
              <w:bCs/>
              <w:sz w:val="28"/>
              <w:szCs w:val="28"/>
            </w:rPr>
          </w:pPr>
        </w:p>
        <w:p w14:paraId="65B00527" w14:textId="77777777" w:rsidR="009D6BCC" w:rsidRPr="00BE4E3C" w:rsidRDefault="009D6BCC" w:rsidP="00383AFF">
          <w:pPr>
            <w:spacing w:line="276" w:lineRule="auto"/>
            <w:contextualSpacing/>
            <w:rPr>
              <w:bCs/>
              <w:sz w:val="28"/>
              <w:szCs w:val="28"/>
            </w:rPr>
          </w:pPr>
        </w:p>
        <w:p w14:paraId="2CC29ECF" w14:textId="3ABA1574" w:rsidR="009D6BCC" w:rsidRPr="00BE4E3C" w:rsidRDefault="009D6BCC" w:rsidP="00383AFF">
          <w:pPr>
            <w:spacing w:line="276" w:lineRule="auto"/>
            <w:contextualSpacing/>
            <w:rPr>
              <w:b/>
              <w:sz w:val="28"/>
              <w:szCs w:val="28"/>
              <w:lang w:eastAsia="ko-KR"/>
            </w:rPr>
          </w:pPr>
          <w:r w:rsidRPr="00BE4E3C">
            <w:rPr>
              <w:b/>
              <w:iCs/>
              <w:sz w:val="28"/>
              <w:szCs w:val="28"/>
            </w:rPr>
            <w:t xml:space="preserve">The </w:t>
          </w:r>
          <w:r>
            <w:rPr>
              <w:b/>
              <w:iCs/>
              <w:sz w:val="28"/>
              <w:szCs w:val="28"/>
            </w:rPr>
            <w:t>19</w:t>
          </w:r>
          <w:r w:rsidRPr="00BE4E3C">
            <w:rPr>
              <w:b/>
              <w:iCs/>
              <w:sz w:val="28"/>
              <w:szCs w:val="28"/>
            </w:rPr>
            <w:t xml:space="preserve">th </w:t>
          </w:r>
          <w:r w:rsidRPr="00BE4E3C">
            <w:rPr>
              <w:b/>
              <w:sz w:val="28"/>
              <w:szCs w:val="28"/>
            </w:rPr>
            <w:t xml:space="preserve">APT </w:t>
          </w:r>
          <w:r>
            <w:rPr>
              <w:b/>
              <w:sz w:val="28"/>
              <w:szCs w:val="28"/>
            </w:rPr>
            <w:t>Wireless Group Meeting</w:t>
          </w:r>
          <w:r w:rsidR="00DE783F">
            <w:rPr>
              <w:b/>
              <w:sz w:val="28"/>
              <w:szCs w:val="28"/>
            </w:rPr>
            <w:t xml:space="preserve"> (</w:t>
          </w:r>
          <w:r w:rsidR="00DE783F">
            <w:rPr>
              <w:rFonts w:hint="eastAsia"/>
              <w:b/>
              <w:sz w:val="28"/>
              <w:szCs w:val="28"/>
              <w:lang w:eastAsia="ko-KR"/>
            </w:rPr>
            <w:t>A</w:t>
          </w:r>
          <w:r w:rsidR="00DE783F">
            <w:rPr>
              <w:b/>
              <w:sz w:val="28"/>
              <w:szCs w:val="28"/>
              <w:lang w:eastAsia="ko-KR"/>
            </w:rPr>
            <w:t>WG-19)</w:t>
          </w:r>
        </w:p>
        <w:p w14:paraId="4153256B" w14:textId="50D61292" w:rsidR="009D6BCC" w:rsidRPr="00BE4E3C" w:rsidRDefault="009D6BCC" w:rsidP="00383AFF">
          <w:pPr>
            <w:spacing w:line="276" w:lineRule="auto"/>
            <w:contextualSpacing/>
            <w:rPr>
              <w:b/>
              <w:sz w:val="28"/>
              <w:szCs w:val="28"/>
            </w:rPr>
          </w:pPr>
          <w:r>
            <w:rPr>
              <w:b/>
              <w:sz w:val="28"/>
              <w:szCs w:val="28"/>
            </w:rPr>
            <w:t>2</w:t>
          </w:r>
          <w:r w:rsidRPr="00BE4E3C">
            <w:rPr>
              <w:b/>
              <w:sz w:val="28"/>
              <w:szCs w:val="28"/>
            </w:rPr>
            <w:t xml:space="preserve"> – </w:t>
          </w:r>
          <w:r>
            <w:rPr>
              <w:b/>
              <w:sz w:val="28"/>
              <w:szCs w:val="28"/>
            </w:rPr>
            <w:t>5</w:t>
          </w:r>
          <w:r w:rsidRPr="00BE4E3C">
            <w:rPr>
              <w:b/>
              <w:sz w:val="28"/>
              <w:szCs w:val="28"/>
            </w:rPr>
            <w:t xml:space="preserve"> </w:t>
          </w:r>
          <w:r>
            <w:rPr>
              <w:b/>
              <w:sz w:val="28"/>
              <w:szCs w:val="28"/>
            </w:rPr>
            <w:t>February</w:t>
          </w:r>
          <w:r w:rsidRPr="00BE4E3C">
            <w:rPr>
              <w:b/>
              <w:sz w:val="28"/>
              <w:szCs w:val="28"/>
            </w:rPr>
            <w:t xml:space="preserve"> 20</w:t>
          </w:r>
          <w:r>
            <w:rPr>
              <w:b/>
              <w:sz w:val="28"/>
              <w:szCs w:val="28"/>
            </w:rPr>
            <w:t>16</w:t>
          </w:r>
        </w:p>
        <w:p w14:paraId="2DCF58E2" w14:textId="444C61A4" w:rsidR="009D6BCC" w:rsidRPr="009D6BCC" w:rsidRDefault="009D6BCC" w:rsidP="00383AFF">
          <w:pPr>
            <w:spacing w:line="276" w:lineRule="auto"/>
            <w:contextualSpacing/>
            <w:rPr>
              <w:b/>
              <w:bCs/>
              <w:sz w:val="28"/>
              <w:szCs w:val="28"/>
              <w:lang w:eastAsia="ko-KR"/>
            </w:rPr>
          </w:pPr>
          <w:r w:rsidRPr="009D6BCC">
            <w:rPr>
              <w:rFonts w:hint="eastAsia"/>
              <w:b/>
              <w:bCs/>
              <w:sz w:val="28"/>
              <w:szCs w:val="28"/>
              <w:lang w:eastAsia="ko-KR"/>
            </w:rPr>
            <w:t>C</w:t>
          </w:r>
          <w:r w:rsidRPr="009D6BCC">
            <w:rPr>
              <w:b/>
              <w:bCs/>
              <w:sz w:val="28"/>
              <w:szCs w:val="28"/>
              <w:lang w:eastAsia="ko-KR"/>
            </w:rPr>
            <w:t>hiang Mai, Thailand</w:t>
          </w:r>
        </w:p>
        <w:p w14:paraId="069195DF" w14:textId="77777777" w:rsidR="009D6BCC" w:rsidRDefault="009D6BCC" w:rsidP="00383AFF">
          <w:pPr>
            <w:spacing w:line="276" w:lineRule="auto"/>
            <w:contextualSpacing/>
            <w:rPr>
              <w:color w:val="FF0000"/>
              <w:sz w:val="28"/>
              <w:szCs w:val="28"/>
            </w:rPr>
          </w:pPr>
        </w:p>
        <w:p w14:paraId="1A2F2F3B" w14:textId="5A8C05BB" w:rsidR="009D6BCC" w:rsidRPr="00DE783F" w:rsidRDefault="00DE783F" w:rsidP="00383AFF">
          <w:pPr>
            <w:spacing w:line="276" w:lineRule="auto"/>
            <w:contextualSpacing/>
            <w:rPr>
              <w:b/>
              <w:bCs/>
              <w:i/>
              <w:iCs/>
              <w:sz w:val="28"/>
              <w:szCs w:val="28"/>
              <w:lang w:eastAsia="ko-KR"/>
            </w:rPr>
          </w:pPr>
          <w:r w:rsidRPr="00DE783F">
            <w:rPr>
              <w:rFonts w:hint="eastAsia"/>
              <w:b/>
              <w:bCs/>
              <w:i/>
              <w:iCs/>
              <w:sz w:val="28"/>
              <w:szCs w:val="28"/>
              <w:lang w:eastAsia="ko-KR"/>
            </w:rPr>
            <w:t>(</w:t>
          </w:r>
          <w:r w:rsidRPr="00DE783F">
            <w:rPr>
              <w:b/>
              <w:bCs/>
              <w:i/>
              <w:iCs/>
              <w:sz w:val="28"/>
              <w:szCs w:val="28"/>
              <w:lang w:eastAsia="ko-KR"/>
            </w:rPr>
            <w:t>Source: AWG-19/OUT-26)</w:t>
          </w:r>
        </w:p>
        <w:p w14:paraId="1F33AC26" w14:textId="77777777" w:rsidR="009D6BCC" w:rsidRDefault="009D6BCC" w:rsidP="00383AFF">
          <w:pPr>
            <w:spacing w:line="276" w:lineRule="auto"/>
            <w:contextualSpacing/>
            <w:rPr>
              <w:color w:val="FF0000"/>
              <w:sz w:val="28"/>
              <w:szCs w:val="28"/>
            </w:rPr>
          </w:pPr>
        </w:p>
        <w:p w14:paraId="1C5FECBF" w14:textId="77777777" w:rsidR="009D6BCC" w:rsidRDefault="009D6BCC" w:rsidP="00383AFF">
          <w:pPr>
            <w:spacing w:line="276" w:lineRule="auto"/>
            <w:contextualSpacing/>
            <w:rPr>
              <w:color w:val="FF0000"/>
              <w:sz w:val="28"/>
              <w:szCs w:val="28"/>
            </w:rPr>
          </w:pPr>
        </w:p>
        <w:p w14:paraId="270A250B" w14:textId="77777777" w:rsidR="009D6BCC" w:rsidRDefault="009D6BCC" w:rsidP="00383AFF">
          <w:pPr>
            <w:spacing w:line="276" w:lineRule="auto"/>
            <w:contextualSpacing/>
            <w:rPr>
              <w:color w:val="FF0000"/>
              <w:sz w:val="28"/>
              <w:szCs w:val="28"/>
            </w:rPr>
          </w:pPr>
        </w:p>
        <w:p w14:paraId="4B3BDFAD" w14:textId="77777777" w:rsidR="009D6BCC" w:rsidRDefault="009D6BCC" w:rsidP="00383AFF">
          <w:pPr>
            <w:spacing w:line="276" w:lineRule="auto"/>
            <w:contextualSpacing/>
            <w:rPr>
              <w:color w:val="FF0000"/>
              <w:sz w:val="28"/>
              <w:szCs w:val="28"/>
            </w:rPr>
          </w:pPr>
        </w:p>
        <w:p w14:paraId="5300D107" w14:textId="77777777" w:rsidR="009D6BCC" w:rsidRDefault="009D6BCC" w:rsidP="00383AFF">
          <w:pPr>
            <w:spacing w:line="276" w:lineRule="auto"/>
            <w:contextualSpacing/>
            <w:rPr>
              <w:color w:val="FF0000"/>
              <w:sz w:val="28"/>
              <w:szCs w:val="28"/>
            </w:rPr>
          </w:pPr>
        </w:p>
        <w:p w14:paraId="615FE9EF" w14:textId="77777777" w:rsidR="009D6BCC" w:rsidRDefault="009D6BCC" w:rsidP="00383AFF">
          <w:pPr>
            <w:spacing w:line="276" w:lineRule="auto"/>
            <w:contextualSpacing/>
            <w:rPr>
              <w:color w:val="FF0000"/>
              <w:sz w:val="28"/>
              <w:szCs w:val="28"/>
            </w:rPr>
          </w:pPr>
        </w:p>
        <w:p w14:paraId="379E6159" w14:textId="77777777" w:rsidR="009D6BCC" w:rsidRDefault="009D6BCC" w:rsidP="00383AFF">
          <w:pPr>
            <w:spacing w:line="276" w:lineRule="auto"/>
            <w:contextualSpacing/>
            <w:rPr>
              <w:color w:val="FF0000"/>
              <w:sz w:val="28"/>
              <w:szCs w:val="28"/>
            </w:rPr>
          </w:pPr>
        </w:p>
        <w:p w14:paraId="52095FE8" w14:textId="77777777" w:rsidR="009D6BCC" w:rsidRDefault="009D6BCC" w:rsidP="00383AFF">
          <w:pPr>
            <w:spacing w:line="276" w:lineRule="auto"/>
            <w:contextualSpacing/>
            <w:rPr>
              <w:color w:val="FF0000"/>
              <w:sz w:val="28"/>
              <w:szCs w:val="28"/>
            </w:rPr>
          </w:pPr>
        </w:p>
        <w:p w14:paraId="50F2BB90" w14:textId="6706BC56" w:rsidR="009D6BCC" w:rsidRDefault="009D6BCC">
          <w:pPr>
            <w:rPr>
              <w:b/>
              <w:sz w:val="28"/>
              <w:szCs w:val="28"/>
            </w:rPr>
          </w:pPr>
          <w:r>
            <w:rPr>
              <w:rFonts w:eastAsiaTheme="minorEastAsia" w:hint="eastAsia"/>
              <w:noProof/>
              <w:color w:val="FF0000"/>
              <w:sz w:val="28"/>
              <w:szCs w:val="28"/>
              <w:lang w:eastAsia="ko-KR"/>
            </w:rPr>
            <mc:AlternateContent>
              <mc:Choice Requires="wps">
                <w:drawing>
                  <wp:anchor distT="0" distB="0" distL="114300" distR="114300" simplePos="0" relativeHeight="251660288" behindDoc="0" locked="0" layoutInCell="1" allowOverlap="1" wp14:anchorId="05F59635" wp14:editId="2993DF6E">
                    <wp:simplePos x="0" y="0"/>
                    <wp:positionH relativeFrom="column">
                      <wp:posOffset>4048125</wp:posOffset>
                    </wp:positionH>
                    <wp:positionV relativeFrom="paragraph">
                      <wp:posOffset>69215</wp:posOffset>
                    </wp:positionV>
                    <wp:extent cx="2609850" cy="381000"/>
                    <wp:effectExtent l="0" t="0" r="0" b="0"/>
                    <wp:wrapNone/>
                    <wp:docPr id="74" name="Text Box 74"/>
                    <wp:cNvGraphicFramePr/>
                    <a:graphic xmlns:a="http://schemas.openxmlformats.org/drawingml/2006/main">
                      <a:graphicData uri="http://schemas.microsoft.com/office/word/2010/wordprocessingShape">
                        <wps:wsp>
                          <wps:cNvSpPr txBox="1"/>
                          <wps:spPr>
                            <a:xfrm>
                              <a:off x="0" y="0"/>
                              <a:ext cx="2609850" cy="381000"/>
                            </a:xfrm>
                            <a:prstGeom prst="rect">
                              <a:avLst/>
                            </a:prstGeom>
                            <a:noFill/>
                            <a:ln w="6350">
                              <a:noFill/>
                            </a:ln>
                          </wps:spPr>
                          <wps:txbx>
                            <w:txbxContent>
                              <w:p w14:paraId="499A0AD4" w14:textId="5FB0B215" w:rsidR="009D6BCC" w:rsidRPr="00791CA8" w:rsidRDefault="009D6BCC" w:rsidP="009D6BCC">
                                <w:pPr>
                                  <w:rPr>
                                    <w:b/>
                                    <w:bCs/>
                                    <w:spacing w:val="4"/>
                                    <w:sz w:val="28"/>
                                    <w:szCs w:val="28"/>
                                  </w:rPr>
                                </w:pPr>
                                <w:r w:rsidRPr="00791CA8">
                                  <w:rPr>
                                    <w:b/>
                                    <w:bCs/>
                                    <w:spacing w:val="4"/>
                                    <w:sz w:val="28"/>
                                    <w:szCs w:val="28"/>
                                  </w:rPr>
                                  <w:t>No. APT/AWG/REP-38</w:t>
                                </w:r>
                                <w:r w:rsidR="00DB059C">
                                  <w:rPr>
                                    <w:b/>
                                    <w:bCs/>
                                    <w:spacing w:val="4"/>
                                    <w:sz w:val="28"/>
                                    <w:szCs w:val="28"/>
                                  </w:rPr>
                                  <w:t>(Rev.1)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5F59635" id="_x0000_t202" coordsize="21600,21600" o:spt="202" path="m,l,21600r21600,l21600,xe">
                    <v:stroke joinstyle="miter"/>
                    <v:path gradientshapeok="t" o:connecttype="rect"/>
                  </v:shapetype>
                  <v:shape id="Text Box 74" o:spid="_x0000_s1026" type="#_x0000_t202" style="position:absolute;margin-left:318.75pt;margin-top:5.45pt;width:205.5pt;height:30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BQhFgIAACwEAAAOAAAAZHJzL2Uyb0RvYy54bWysU11v2yAUfZ+0/4B4X2ynaZZacaqsVaZJ&#10;UVspnfpMMMSWMJcBiZ39+l2w87FuT9Ne4MK93I9zDvP7rlHkIKyrQRc0G6WUCM2hrPWuoN9fV59m&#10;lDjPdMkUaFHQo3D0fvHxw7w1uRhDBaoUlmAS7fLWFLTy3uRJ4nglGuZGYIRGpwTbMI9Hu0tKy1rM&#10;3qhknKbTpAVbGgtcOIe3j72TLmJ+KQX3z1I64YkqKPbm42rjug1rspizfGeZqWo+tMH+oYuG1RqL&#10;nlM9Ms/I3tZ/pGpqbsGB9CMOTQJS1lzEGXCaLH03zaZiRsRZEBxnzjC5/5eWPx025sUS332BDgkM&#10;gLTG5Q4vwzydtE3YsVOCfoTweIZNdJ5wvBxP07vZLbo4+m5mWZpGXJPLa2Od/yqgIcEoqEVaIlrs&#10;sHYeK2LoKSQU07CqlYrUKE3agk5vMP1vHnyhND689Bos3227YYAtlEecy0JPuTN8VWPxNXP+hVnk&#10;GPtF3fpnXKQCLAKDRUkF9uff7kM8Qo9eSlrUTEHdjz2zghL1TSMpd9lkEkQWD5Pbz2M82GvP9tqj&#10;980DoCwz/CGGRzPEe3UypYXmDeW9DFXRxTTH2gX1J/PB90rG78HFchmDUFaG+bXeGB5SB9ACtK/d&#10;G7NmwN8jc09wUhfL39HQx/ZwL/ceZB05CgD3qA64oyQjdcP3CZq/Pseoyydf/AIAAP//AwBQSwME&#10;FAAGAAgAAAAhAH5Y6FTgAAAACgEAAA8AAABkcnMvZG93bnJldi54bWxMj8FOwzAQRO9I/IO1SNyo&#10;TaFtCHGqKlKFhOihpRduTrxNIuJ1iN028PVsT3DcmafZmWw5uk6ccAitJw33EwUCqfK2pVrD/n19&#10;l4AI0ZA1nSfU8I0Blvn1VWZS68+0xdMu1oJDKKRGQxNjn0oZqgadCRPfI7F38IMzkc+hlnYwZw53&#10;nZwqNZfOtMQfGtNj0WD1uTs6Da/FemO25dQlP13x8nZY9V/7j5nWtzfj6hlExDH+wXCpz9Uh506l&#10;P5INotMwf1jMGGVDPYG4AOoxYaXUsGBF5pn8PyH/BQAA//8DAFBLAQItABQABgAIAAAAIQC2gziS&#10;/gAAAOEBAAATAAAAAAAAAAAAAAAAAAAAAABbQ29udGVudF9UeXBlc10ueG1sUEsBAi0AFAAGAAgA&#10;AAAhADj9If/WAAAAlAEAAAsAAAAAAAAAAAAAAAAALwEAAF9yZWxzLy5yZWxzUEsBAi0AFAAGAAgA&#10;AAAhALPwFCEWAgAALAQAAA4AAAAAAAAAAAAAAAAALgIAAGRycy9lMm9Eb2MueG1sUEsBAi0AFAAG&#10;AAgAAAAhAH5Y6FTgAAAACgEAAA8AAAAAAAAAAAAAAAAAcAQAAGRycy9kb3ducmV2LnhtbFBLBQYA&#10;AAAABAAEAPMAAAB9BQAAAAA=&#10;" filled="f" stroked="f" strokeweight=".5pt">
                    <v:textbox>
                      <w:txbxContent>
                        <w:p w14:paraId="499A0AD4" w14:textId="5FB0B215" w:rsidR="009D6BCC" w:rsidRPr="00791CA8" w:rsidRDefault="009D6BCC" w:rsidP="009D6BCC">
                          <w:pPr>
                            <w:rPr>
                              <w:b/>
                              <w:bCs/>
                              <w:spacing w:val="4"/>
                              <w:sz w:val="28"/>
                              <w:szCs w:val="28"/>
                            </w:rPr>
                          </w:pPr>
                          <w:r w:rsidRPr="00791CA8">
                            <w:rPr>
                              <w:b/>
                              <w:bCs/>
                              <w:spacing w:val="4"/>
                              <w:sz w:val="28"/>
                              <w:szCs w:val="28"/>
                            </w:rPr>
                            <w:t>No. APT/AWG/REP-38</w:t>
                          </w:r>
                          <w:r w:rsidR="00DB059C">
                            <w:rPr>
                              <w:b/>
                              <w:bCs/>
                              <w:spacing w:val="4"/>
                              <w:sz w:val="28"/>
                              <w:szCs w:val="28"/>
                            </w:rPr>
                            <w:t>(Rev.1)</w:t>
                          </w:r>
                        </w:p>
                      </w:txbxContent>
                    </v:textbox>
                  </v:shape>
                </w:pict>
              </mc:Fallback>
            </mc:AlternateContent>
          </w:r>
          <w:r>
            <w:rPr>
              <w:b/>
              <w:sz w:val="28"/>
              <w:szCs w:val="28"/>
            </w:rPr>
            <w:br w:type="page"/>
          </w:r>
        </w:p>
      </w:sdtContent>
    </w:sdt>
    <w:p w14:paraId="709DADE9" w14:textId="77777777" w:rsidR="003D515C" w:rsidRDefault="00223517" w:rsidP="008B0B57">
      <w:pPr>
        <w:jc w:val="center"/>
        <w:rPr>
          <w:b/>
          <w:color w:val="000000"/>
          <w:lang w:eastAsia="ko-KR"/>
        </w:rPr>
      </w:pPr>
      <w:r w:rsidRPr="009B56CC">
        <w:rPr>
          <w:b/>
          <w:color w:val="000000"/>
          <w:lang w:eastAsia="ko-KR"/>
        </w:rPr>
        <w:lastRenderedPageBreak/>
        <w:t>APT REPORT ON</w:t>
      </w:r>
      <w:r w:rsidR="00B12392">
        <w:rPr>
          <w:b/>
          <w:color w:val="000000"/>
          <w:lang w:eastAsia="ko-KR"/>
        </w:rPr>
        <w:t xml:space="preserve"> </w:t>
      </w:r>
    </w:p>
    <w:p w14:paraId="6C25AB6B" w14:textId="77777777" w:rsidR="00223517" w:rsidRPr="009B56CC" w:rsidRDefault="00A14B06" w:rsidP="008B0B57">
      <w:pPr>
        <w:jc w:val="center"/>
        <w:rPr>
          <w:b/>
          <w:color w:val="000000"/>
          <w:lang w:eastAsia="ko-KR"/>
        </w:rPr>
      </w:pPr>
      <w:r w:rsidRPr="009B56CC">
        <w:rPr>
          <w:b/>
          <w:color w:val="000000"/>
          <w:lang w:eastAsia="ko-KR"/>
        </w:rPr>
        <w:t xml:space="preserve">GENERIC </w:t>
      </w:r>
      <w:r w:rsidR="00223517" w:rsidRPr="009B56CC">
        <w:rPr>
          <w:b/>
          <w:color w:val="000000"/>
          <w:lang w:eastAsia="ko-KR"/>
        </w:rPr>
        <w:t>REQUIREMENTS FOR MISSION CRITICAL BROADBAND PPDR COMMUNICATIONS</w:t>
      </w:r>
    </w:p>
    <w:p w14:paraId="7C2E17BC" w14:textId="77777777" w:rsidR="00223517" w:rsidRPr="009B56CC" w:rsidRDefault="00223517" w:rsidP="008B0B57">
      <w:pPr>
        <w:tabs>
          <w:tab w:val="left" w:pos="8599"/>
        </w:tabs>
        <w:rPr>
          <w:color w:val="000000"/>
          <w:lang w:eastAsia="ko-KR"/>
        </w:rPr>
      </w:pPr>
    </w:p>
    <w:p w14:paraId="0F518ED8" w14:textId="77777777" w:rsidR="00223517" w:rsidRPr="009B56CC" w:rsidRDefault="00223517" w:rsidP="008B0B57">
      <w:pPr>
        <w:tabs>
          <w:tab w:val="left" w:pos="8599"/>
        </w:tabs>
        <w:rPr>
          <w:color w:val="000000"/>
          <w:lang w:eastAsia="ko-KR"/>
        </w:rPr>
      </w:pPr>
    </w:p>
    <w:p w14:paraId="46E1BE93" w14:textId="77777777" w:rsidR="00223517" w:rsidRPr="009B56CC" w:rsidRDefault="00D03B20" w:rsidP="008B0B57">
      <w:pPr>
        <w:spacing w:after="120"/>
        <w:rPr>
          <w:b/>
        </w:rPr>
      </w:pPr>
      <w:r>
        <w:rPr>
          <w:b/>
        </w:rPr>
        <w:t>1.</w:t>
      </w:r>
      <w:r>
        <w:rPr>
          <w:b/>
        </w:rPr>
        <w:tab/>
        <w:t>Purpose</w:t>
      </w:r>
    </w:p>
    <w:p w14:paraId="5D58D987" w14:textId="77777777" w:rsidR="00223517" w:rsidRPr="009B56CC" w:rsidRDefault="00D03B20" w:rsidP="008B0B57">
      <w:pPr>
        <w:spacing w:after="120"/>
      </w:pPr>
      <w:r>
        <w:t xml:space="preserve">The Purpose of this report is </w:t>
      </w:r>
      <w:proofErr w:type="gramStart"/>
      <w:r>
        <w:t>define</w:t>
      </w:r>
      <w:proofErr w:type="gramEnd"/>
      <w:r>
        <w:t xml:space="preserve"> the </w:t>
      </w:r>
      <w:r w:rsidR="00CB49F9">
        <w:t>generic</w:t>
      </w:r>
      <w:r>
        <w:t xml:space="preserve"> requirements for mission critical broadband Public Protection and Disaster Relief (PPDR) communications The notion of PPDR is defined in ITU-R Resolution 646 (WRC-03) as a combination of two key areas of emergency response activity:</w:t>
      </w:r>
    </w:p>
    <w:p w14:paraId="349DFEDD" w14:textId="77777777" w:rsidR="00223517" w:rsidRPr="009B56CC" w:rsidRDefault="00D03B20" w:rsidP="008B0B57">
      <w:pPr>
        <w:pStyle w:val="ListParagraph"/>
        <w:numPr>
          <w:ilvl w:val="0"/>
          <w:numId w:val="3"/>
        </w:numPr>
        <w:spacing w:after="120" w:line="240" w:lineRule="auto"/>
        <w:rPr>
          <w:rFonts w:ascii="Times New Roman" w:hAnsi="Times New Roman"/>
          <w:sz w:val="24"/>
          <w:szCs w:val="24"/>
        </w:rPr>
      </w:pPr>
      <w:r>
        <w:rPr>
          <w:rFonts w:ascii="Times New Roman" w:hAnsi="Times New Roman"/>
          <w:b/>
          <w:sz w:val="24"/>
          <w:szCs w:val="24"/>
        </w:rPr>
        <w:t>Public Protection</w:t>
      </w:r>
      <w:r>
        <w:rPr>
          <w:rFonts w:ascii="Times New Roman" w:hAnsi="Times New Roman"/>
          <w:sz w:val="24"/>
          <w:szCs w:val="24"/>
        </w:rPr>
        <w:t xml:space="preserve"> – dealing with the maintenance of law and order, protection of life and property, and responding to local emergency events – in some countries also referred to as the ‘public safety’ or ‘emergency service’ sector (police, fire, ambulance, etc); and</w:t>
      </w:r>
    </w:p>
    <w:p w14:paraId="2C473090" w14:textId="77777777" w:rsidR="00223517" w:rsidRPr="009B56CC" w:rsidRDefault="00D03B20" w:rsidP="008B0B57">
      <w:pPr>
        <w:pStyle w:val="ListParagraph"/>
        <w:numPr>
          <w:ilvl w:val="0"/>
          <w:numId w:val="3"/>
        </w:numPr>
        <w:spacing w:after="120" w:line="240" w:lineRule="auto"/>
        <w:rPr>
          <w:rFonts w:ascii="Times New Roman" w:hAnsi="Times New Roman"/>
          <w:sz w:val="24"/>
          <w:szCs w:val="24"/>
        </w:rPr>
      </w:pPr>
      <w:r>
        <w:rPr>
          <w:rFonts w:ascii="Times New Roman" w:hAnsi="Times New Roman"/>
          <w:b/>
          <w:sz w:val="24"/>
          <w:szCs w:val="24"/>
        </w:rPr>
        <w:t>Disaster Relief</w:t>
      </w:r>
      <w:r>
        <w:rPr>
          <w:rFonts w:ascii="Times New Roman" w:hAnsi="Times New Roman"/>
          <w:sz w:val="24"/>
          <w:szCs w:val="24"/>
        </w:rPr>
        <w:t xml:space="preserve"> – dealing with a serious disruption of the functioning of society, posing a significant and widespread threat to human life, health, property, or the environment, whether caused by accident, natural phenomena, or human activity, and whether developing suddenly or </w:t>
      </w:r>
      <w:proofErr w:type="gramStart"/>
      <w:r>
        <w:rPr>
          <w:rFonts w:ascii="Times New Roman" w:hAnsi="Times New Roman"/>
          <w:sz w:val="24"/>
          <w:szCs w:val="24"/>
        </w:rPr>
        <w:t>as a result of</w:t>
      </w:r>
      <w:proofErr w:type="gramEnd"/>
      <w:r>
        <w:rPr>
          <w:rFonts w:ascii="Times New Roman" w:hAnsi="Times New Roman"/>
          <w:sz w:val="24"/>
          <w:szCs w:val="24"/>
        </w:rPr>
        <w:t xml:space="preserve"> complex long-term processes.</w:t>
      </w:r>
    </w:p>
    <w:p w14:paraId="421EDAB4" w14:textId="77777777" w:rsidR="00A14B06" w:rsidRDefault="00D03B20" w:rsidP="00A14B06">
      <w:pPr>
        <w:spacing w:after="120"/>
      </w:pPr>
      <w:r>
        <w:t xml:space="preserve">Resolution 646 (Rev.WRC-15) also outlines the importance of radiocommunications to PPDR agencies, </w:t>
      </w:r>
      <w:proofErr w:type="gramStart"/>
      <w:r>
        <w:t>in particular to</w:t>
      </w:r>
      <w:proofErr w:type="gramEnd"/>
      <w:r>
        <w:t xml:space="preserve"> the text in </w:t>
      </w:r>
      <w:proofErr w:type="spellStart"/>
      <w:r>
        <w:rPr>
          <w:i/>
        </w:rPr>
        <w:t>considerings</w:t>
      </w:r>
      <w:proofErr w:type="spellEnd"/>
      <w:r>
        <w:rPr>
          <w:i/>
        </w:rPr>
        <w:t xml:space="preserve"> c)</w:t>
      </w:r>
      <w:r>
        <w:t xml:space="preserve"> and </w:t>
      </w:r>
      <w:r>
        <w:rPr>
          <w:i/>
        </w:rPr>
        <w:t>d)</w:t>
      </w:r>
      <w:r>
        <w:t>.</w:t>
      </w:r>
    </w:p>
    <w:p w14:paraId="3A4A441E" w14:textId="77777777" w:rsidR="00DB059C" w:rsidRPr="009B56CC" w:rsidRDefault="00DB059C" w:rsidP="00A14B06">
      <w:pPr>
        <w:spacing w:after="120"/>
      </w:pPr>
    </w:p>
    <w:p w14:paraId="34B915CA" w14:textId="77777777" w:rsidR="00A14B06" w:rsidRPr="009B56CC" w:rsidRDefault="00D03B20" w:rsidP="00A14B06">
      <w:pPr>
        <w:spacing w:after="120"/>
        <w:rPr>
          <w:b/>
          <w:color w:val="000000"/>
          <w:lang w:eastAsia="ko-KR"/>
        </w:rPr>
      </w:pPr>
      <w:r>
        <w:rPr>
          <w:b/>
          <w:color w:val="000000"/>
          <w:lang w:eastAsia="ko-KR"/>
        </w:rPr>
        <w:t xml:space="preserve">2. </w:t>
      </w:r>
      <w:r>
        <w:rPr>
          <w:b/>
          <w:color w:val="000000"/>
          <w:lang w:eastAsia="ko-KR"/>
        </w:rPr>
        <w:tab/>
        <w:t>Scope</w:t>
      </w:r>
    </w:p>
    <w:p w14:paraId="3B85BD86" w14:textId="77777777" w:rsidR="00A14B06" w:rsidRPr="009B56CC" w:rsidRDefault="00D03B20" w:rsidP="00A14B06">
      <w:pPr>
        <w:spacing w:after="120"/>
        <w:rPr>
          <w:color w:val="000000"/>
          <w:lang w:eastAsia="ko-KR"/>
        </w:rPr>
      </w:pPr>
      <w:r>
        <w:rPr>
          <w:color w:val="000000"/>
          <w:lang w:eastAsia="ko-KR"/>
        </w:rPr>
        <w:t xml:space="preserve">The scope of this Report is limited to high-level operational and technical requirements only, by way of guidance to national administrations. It offers only minimal guidance on bandwidth allocations to meet specific national deployment arrangements, reflecting the different local demographics, urban and rural geographies, and consequent structure and size of relevant agencies. </w:t>
      </w:r>
    </w:p>
    <w:p w14:paraId="14C4A10A" w14:textId="77777777" w:rsidR="00A14B06" w:rsidRPr="009B56CC" w:rsidRDefault="00D03B20" w:rsidP="00A14B06">
      <w:pPr>
        <w:spacing w:after="120"/>
        <w:rPr>
          <w:color w:val="000000"/>
          <w:lang w:eastAsia="ko-KR"/>
        </w:rPr>
      </w:pPr>
      <w:r>
        <w:rPr>
          <w:color w:val="000000"/>
          <w:lang w:eastAsia="ko-KR"/>
        </w:rPr>
        <w:t xml:space="preserve">In the context of differing funding and network ownership options, this Report also makes no recommendation in regard to how these operational and technical requirements might be achieved.  For example, a mobile wireless broadband PPDR application may be realized either </w:t>
      </w:r>
      <w:proofErr w:type="gramStart"/>
      <w:r>
        <w:rPr>
          <w:color w:val="000000"/>
          <w:lang w:eastAsia="ko-KR"/>
        </w:rPr>
        <w:t>by:</w:t>
      </w:r>
      <w:proofErr w:type="gramEnd"/>
      <w:r>
        <w:rPr>
          <w:color w:val="000000"/>
          <w:lang w:eastAsia="ko-KR"/>
        </w:rPr>
        <w:t xml:space="preserve"> a) deployment of a dedicated network; or b) priority access to a public network; or c) a combination of a dedicated network in urban areas and priority access to a public network in all other areas.  Further, a dedicated network may be funded and owned by government agencies; or funded and owned by another entity with the network services provided to PPDR agencies under specific contractual arrangements. </w:t>
      </w:r>
    </w:p>
    <w:p w14:paraId="5662AA90" w14:textId="77777777" w:rsidR="00A14B06" w:rsidRPr="009B56CC" w:rsidRDefault="00D03B20" w:rsidP="00A14B06">
      <w:pPr>
        <w:spacing w:after="120"/>
        <w:rPr>
          <w:color w:val="000000"/>
          <w:lang w:eastAsia="ko-KR"/>
        </w:rPr>
      </w:pPr>
      <w:r>
        <w:rPr>
          <w:color w:val="000000"/>
          <w:lang w:eastAsia="ko-KR"/>
        </w:rPr>
        <w:t>The purpose of this Report is to define and recommend a common suite of technical requirements for mobile wireless broadband PPDR communications.   It is anticipated that administrations will find this Report useful to assist in commencing and guiding their own national discussions and planning activities.  The structure of this Report may be useful as a framework for the development of more detailed documents, and to ensure that all relevant issues associated with mobile wireless broadband systems for PPDR applications are subsequently addressed and fully defined.</w:t>
      </w:r>
    </w:p>
    <w:p w14:paraId="7D90EBC9" w14:textId="3BB26E0A" w:rsidR="00DB059C" w:rsidRDefault="00D03B20" w:rsidP="00A14B06">
      <w:pPr>
        <w:spacing w:after="120"/>
      </w:pPr>
      <w:r>
        <w:rPr>
          <w:color w:val="000000"/>
          <w:lang w:eastAsia="ko-KR"/>
        </w:rPr>
        <w:t xml:space="preserve">This Report complements the APT AWG Report 27 </w:t>
      </w:r>
      <w:r>
        <w:t>on "PPDR Applications Using IMT Based Technologies and Networks."</w:t>
      </w:r>
    </w:p>
    <w:p w14:paraId="550CE2BB" w14:textId="77777777" w:rsidR="00DB059C" w:rsidRDefault="00DB059C" w:rsidP="00A14B06">
      <w:pPr>
        <w:spacing w:after="120"/>
      </w:pPr>
    </w:p>
    <w:p w14:paraId="7550CD5A" w14:textId="77777777" w:rsidR="00DB059C" w:rsidRPr="009B56CC" w:rsidRDefault="00DB059C" w:rsidP="00A14B06">
      <w:pPr>
        <w:spacing w:after="120"/>
        <w:rPr>
          <w:color w:val="000000"/>
          <w:lang w:eastAsia="ko-KR"/>
        </w:rPr>
      </w:pPr>
    </w:p>
    <w:p w14:paraId="22B55D25" w14:textId="77777777" w:rsidR="00A14B06" w:rsidRPr="009B56CC" w:rsidRDefault="00D03B20" w:rsidP="00A14B06">
      <w:pPr>
        <w:spacing w:after="120"/>
        <w:rPr>
          <w:b/>
          <w:color w:val="000000"/>
          <w:lang w:eastAsia="ko-KR"/>
        </w:rPr>
      </w:pPr>
      <w:r>
        <w:rPr>
          <w:b/>
          <w:color w:val="000000"/>
          <w:lang w:eastAsia="ko-KR"/>
        </w:rPr>
        <w:lastRenderedPageBreak/>
        <w:t xml:space="preserve">3. </w:t>
      </w:r>
      <w:r>
        <w:rPr>
          <w:b/>
          <w:color w:val="000000"/>
          <w:lang w:eastAsia="ko-KR"/>
        </w:rPr>
        <w:tab/>
        <w:t>Background</w:t>
      </w:r>
    </w:p>
    <w:p w14:paraId="22C31841" w14:textId="77777777" w:rsidR="00A14B06" w:rsidRPr="009B56CC" w:rsidRDefault="00D03B20" w:rsidP="00A14B06">
      <w:pPr>
        <w:spacing w:after="120"/>
        <w:rPr>
          <w:color w:val="000000"/>
          <w:lang w:eastAsia="ko-KR"/>
        </w:rPr>
      </w:pPr>
      <w:r>
        <w:rPr>
          <w:color w:val="000000"/>
          <w:lang w:eastAsia="ko-KR"/>
        </w:rPr>
        <w:t>R</w:t>
      </w:r>
      <w:r>
        <w:rPr>
          <w:color w:val="000000"/>
        </w:rPr>
        <w:t>adio</w:t>
      </w:r>
      <w:r>
        <w:rPr>
          <w:color w:val="000000"/>
          <w:lang w:eastAsia="ko-KR"/>
        </w:rPr>
        <w:t xml:space="preserve"> </w:t>
      </w:r>
      <w:r>
        <w:rPr>
          <w:color w:val="000000"/>
        </w:rPr>
        <w:t xml:space="preserve">communications plays a </w:t>
      </w:r>
      <w:r>
        <w:rPr>
          <w:color w:val="000000"/>
          <w:lang w:eastAsia="ko-KR"/>
        </w:rPr>
        <w:t xml:space="preserve">critical and </w:t>
      </w:r>
      <w:r>
        <w:rPr>
          <w:color w:val="000000"/>
        </w:rPr>
        <w:t xml:space="preserve">profound role </w:t>
      </w:r>
      <w:r>
        <w:rPr>
          <w:color w:val="000000"/>
          <w:lang w:eastAsia="ko-KR"/>
        </w:rPr>
        <w:t>f</w:t>
      </w:r>
      <w:r>
        <w:rPr>
          <w:color w:val="000000"/>
        </w:rPr>
        <w:t>or information exchange within and between PPDR agencies and interaction with other organizations.</w:t>
      </w:r>
    </w:p>
    <w:p w14:paraId="318637DA" w14:textId="77777777" w:rsidR="00A14B06" w:rsidRPr="009B56CC" w:rsidRDefault="00D03B20" w:rsidP="00A14B06">
      <w:pPr>
        <w:spacing w:after="120"/>
        <w:rPr>
          <w:color w:val="000000"/>
          <w:lang w:eastAsia="ko-KR"/>
        </w:rPr>
      </w:pPr>
      <w:r>
        <w:t xml:space="preserve">By their nature, PPDR operations gain significant benefit from the ability to access a wide variety of information, including informational databases, access to instant messaging, high-quality images and video, mapping and location services, remote control of robots, and other applications. All of these sources of information can be more efficiently conveyed using wireless IP systems. While it is expected that conventional voice dispatch and co-ordination traffic is also destined to be integrated (via VoIP, or VoLTE) into future broadband PPDR radiocommunications systems, it is noted that there may be a longer-term transition, and that administrations may see a role for mission critical narrowband voice communications for some time yet. </w:t>
      </w:r>
      <w:r>
        <w:rPr>
          <w:color w:val="000000"/>
        </w:rPr>
        <w:t xml:space="preserve">In any emergency scenario, the ability of PPDR agencies to react quickly and coordinate appropriate resources will largely determine the final outcome and level of impact on local communities of the emergency.  </w:t>
      </w:r>
    </w:p>
    <w:p w14:paraId="05196F8E" w14:textId="77777777" w:rsidR="00A14B06" w:rsidRPr="009B56CC" w:rsidRDefault="00D03B20" w:rsidP="00A14B06">
      <w:pPr>
        <w:spacing w:after="120"/>
      </w:pPr>
      <w:r>
        <w:t>Moreover, the increasing internationalization of crime, and the wider impact of natural disasters, has also highlighted a greater need of cross-border PPDR coordination and cooperation between countries. So harmonization of technical infrastructure to facilitate greater interoperability between agencies is increasingly seen as a matter of high priority.</w:t>
      </w:r>
    </w:p>
    <w:p w14:paraId="3BD94765" w14:textId="77777777" w:rsidR="00A14B06" w:rsidRPr="009B56CC" w:rsidRDefault="00D03B20" w:rsidP="00A14B06">
      <w:pPr>
        <w:spacing w:after="120"/>
        <w:rPr>
          <w:color w:val="000000"/>
          <w:lang w:eastAsia="ko-KR"/>
        </w:rPr>
      </w:pPr>
      <w:r>
        <w:rPr>
          <w:color w:val="000000"/>
        </w:rPr>
        <w:t>The emergence of mobile broadband systems</w:t>
      </w:r>
      <w:r>
        <w:rPr>
          <w:color w:val="000000"/>
          <w:lang w:eastAsia="ko-KR"/>
        </w:rPr>
        <w:t xml:space="preserve"> based on </w:t>
      </w:r>
      <w:r>
        <w:rPr>
          <w:color w:val="000000"/>
        </w:rPr>
        <w:t xml:space="preserve">standardized IMT technologies (such as LTE) offering high-capacity data, video streaming and multimedia functionality, </w:t>
      </w:r>
      <w:r>
        <w:t xml:space="preserve">can significantly benefit PPDR organizations. Such benefits include expanded operational capabilities, greater technical innovation and opportunities for economies of scale, particularly </w:t>
      </w:r>
      <w:proofErr w:type="gramStart"/>
      <w:r>
        <w:t>in the area of</w:t>
      </w:r>
      <w:proofErr w:type="gramEnd"/>
      <w:r>
        <w:t xml:space="preserve"> data and video to augment their communication facilities with broadband capabilities - </w:t>
      </w:r>
      <w:r>
        <w:rPr>
          <w:color w:val="000000"/>
        </w:rPr>
        <w:t>eventually supplementing current</w:t>
      </w:r>
      <w:r>
        <w:rPr>
          <w:color w:val="000000"/>
          <w:lang w:eastAsia="ko-KR"/>
        </w:rPr>
        <w:t xml:space="preserve"> narrowband PPDR </w:t>
      </w:r>
      <w:r>
        <w:rPr>
          <w:color w:val="000000"/>
        </w:rPr>
        <w:t>voice/data networks.</w:t>
      </w:r>
    </w:p>
    <w:p w14:paraId="1994B8FF" w14:textId="77777777" w:rsidR="00A14B06" w:rsidRPr="009B56CC" w:rsidRDefault="00A14B06" w:rsidP="00A14B06">
      <w:pPr>
        <w:keepNext/>
        <w:spacing w:after="120"/>
        <w:ind w:left="720" w:hanging="720"/>
        <w:outlineLvl w:val="0"/>
        <w:rPr>
          <w:rFonts w:eastAsia="SimSun"/>
          <w:b/>
          <w:bCs/>
          <w:kern w:val="32"/>
          <w:lang w:val="en-NZ" w:eastAsia="zh-CN"/>
        </w:rPr>
      </w:pPr>
    </w:p>
    <w:p w14:paraId="7989D72A" w14:textId="77777777" w:rsidR="00A14B06" w:rsidRPr="009B56CC" w:rsidRDefault="00D03B20" w:rsidP="00A14B06">
      <w:pPr>
        <w:keepNext/>
        <w:spacing w:after="120"/>
        <w:ind w:left="720" w:hanging="720"/>
        <w:outlineLvl w:val="0"/>
        <w:rPr>
          <w:rFonts w:eastAsia="SimSun"/>
          <w:b/>
          <w:bCs/>
          <w:kern w:val="32"/>
          <w:lang w:val="en-NZ" w:eastAsia="zh-CN"/>
        </w:rPr>
      </w:pPr>
      <w:r>
        <w:rPr>
          <w:rFonts w:eastAsia="SimSun"/>
          <w:b/>
          <w:bCs/>
          <w:kern w:val="32"/>
          <w:lang w:val="en-NZ" w:eastAsia="zh-CN"/>
        </w:rPr>
        <w:t>4. System requirements for PPDR multimedia applications</w:t>
      </w:r>
    </w:p>
    <w:p w14:paraId="38105FDE" w14:textId="77777777" w:rsidR="00A14B06" w:rsidRPr="009B56CC" w:rsidRDefault="00D03B20" w:rsidP="00A14B06">
      <w:pPr>
        <w:spacing w:after="120"/>
        <w:rPr>
          <w:rFonts w:eastAsia="SimSun"/>
          <w:lang w:eastAsia="zh-CN"/>
        </w:rPr>
      </w:pPr>
      <w:r>
        <w:rPr>
          <w:rFonts w:eastAsia="SimSun"/>
          <w:lang w:eastAsia="zh-CN"/>
        </w:rPr>
        <w:t xml:space="preserve">Broadband PPDR applications, such as transmission of </w:t>
      </w:r>
      <w:proofErr w:type="gramStart"/>
      <w:r>
        <w:rPr>
          <w:rFonts w:eastAsia="SimSun"/>
          <w:lang w:eastAsia="zh-CN"/>
        </w:rPr>
        <w:t>high resolution</w:t>
      </w:r>
      <w:proofErr w:type="gramEnd"/>
      <w:r>
        <w:rPr>
          <w:rFonts w:eastAsia="SimSun"/>
          <w:lang w:eastAsia="zh-CN"/>
        </w:rPr>
        <w:t xml:space="preserve"> images and video, requires much higher basic bit-rates than current narrowband PPDR technology can deliver.</w:t>
      </w:r>
    </w:p>
    <w:p w14:paraId="673A99FE" w14:textId="77777777" w:rsidR="00A14B06" w:rsidRPr="009B56CC" w:rsidRDefault="00D03B20" w:rsidP="00A14B06">
      <w:pPr>
        <w:spacing w:after="120"/>
        <w:rPr>
          <w:rFonts w:eastAsia="SimSun"/>
          <w:lang w:eastAsia="zh-CN"/>
        </w:rPr>
      </w:pPr>
      <w:r>
        <w:rPr>
          <w:rFonts w:eastAsia="SimSun"/>
          <w:lang w:eastAsia="zh-CN"/>
        </w:rPr>
        <w:t xml:space="preserve">New demand for several simultaneous multimedia capabilities (several simultaneous applications running in parallel) over a mobile system can only be met by a significant increase in throughput and </w:t>
      </w:r>
      <w:proofErr w:type="gramStart"/>
      <w:r>
        <w:rPr>
          <w:rFonts w:eastAsia="SimSun"/>
          <w:lang w:eastAsia="zh-CN"/>
        </w:rPr>
        <w:t>high speed</w:t>
      </w:r>
      <w:proofErr w:type="gramEnd"/>
      <w:r>
        <w:rPr>
          <w:rFonts w:eastAsia="SimSun"/>
          <w:lang w:eastAsia="zh-CN"/>
        </w:rPr>
        <w:t xml:space="preserve"> data capabilities, and simultaneous need for very high peak data rates. Such demand is particularly challenging when deployed in localized areas with intensive scene-of-incident requirements where PPDR responders are often operating under very difficult conditions.</w:t>
      </w:r>
    </w:p>
    <w:p w14:paraId="4E329704" w14:textId="77777777" w:rsidR="00A14B06" w:rsidRPr="009B56CC" w:rsidRDefault="00D03B20" w:rsidP="00A14B06">
      <w:pPr>
        <w:spacing w:after="120"/>
        <w:rPr>
          <w:rFonts w:eastAsia="SimSun"/>
          <w:lang w:eastAsia="zh-CN"/>
        </w:rPr>
      </w:pPr>
      <w:r>
        <w:rPr>
          <w:rFonts w:eastAsia="SimSun"/>
          <w:lang w:eastAsia="zh-CN"/>
        </w:rPr>
        <w:t>Broadband systems may have inherent noise and interference trade-offs with data rates and associated coverage. Depending on the technology and the deployed configuration, a single broadband network base station may have different coverage areas in the range of a few hundred meters up to tens of kilometers, offering wide variations in scope for spectrum reuse. PPDR agencies of different administrations will have different operational and environmental requirements, which will determine the technologies, topologies, coverage areas, applications or broadband PPDR systems, as well as the business models for their deployment.</w:t>
      </w:r>
    </w:p>
    <w:p w14:paraId="05D843F5" w14:textId="77777777" w:rsidR="00A14B06" w:rsidRPr="009B56CC" w:rsidRDefault="00D03B20" w:rsidP="00A14B06">
      <w:pPr>
        <w:spacing w:after="120"/>
        <w:rPr>
          <w:rFonts w:eastAsia="SimSun"/>
          <w:lang w:eastAsia="zh-CN"/>
        </w:rPr>
      </w:pPr>
      <w:r>
        <w:rPr>
          <w:rFonts w:eastAsia="SimSun"/>
          <w:lang w:eastAsia="zh-CN"/>
        </w:rPr>
        <w:t>Collectively, the high peak data rates, extended coverage and data speeds, plus localized coverage area, open up numerous new possibilities for broadband PPDR applications including tailored area networks as described.</w:t>
      </w:r>
    </w:p>
    <w:p w14:paraId="54B3B6C4" w14:textId="77777777" w:rsidR="00A14B06" w:rsidRPr="009B56CC" w:rsidRDefault="00D03B20" w:rsidP="00A14B06">
      <w:pPr>
        <w:keepNext/>
        <w:tabs>
          <w:tab w:val="left" w:pos="1134"/>
          <w:tab w:val="left" w:pos="1871"/>
          <w:tab w:val="left" w:pos="2268"/>
        </w:tabs>
        <w:overflowPunct w:val="0"/>
        <w:autoSpaceDE w:val="0"/>
        <w:autoSpaceDN w:val="0"/>
        <w:adjustRightInd w:val="0"/>
        <w:spacing w:after="120"/>
        <w:textAlignment w:val="baseline"/>
        <w:rPr>
          <w:rFonts w:eastAsia="Times New Roman"/>
          <w:b/>
          <w:bCs/>
          <w:lang w:val="en-GB"/>
        </w:rPr>
      </w:pPr>
      <w:r>
        <w:rPr>
          <w:rFonts w:eastAsia="Times New Roman"/>
          <w:b/>
          <w:bCs/>
          <w:lang w:val="en-GB"/>
        </w:rPr>
        <w:lastRenderedPageBreak/>
        <w:t>4.1 Support of multiple applications</w:t>
      </w:r>
    </w:p>
    <w:p w14:paraId="0D774FDA" w14:textId="77777777" w:rsidR="00A14B06" w:rsidRPr="009B56CC" w:rsidRDefault="00D03B20" w:rsidP="00A14B06">
      <w:pPr>
        <w:keepNext/>
        <w:spacing w:after="120"/>
        <w:outlineLvl w:val="2"/>
        <w:rPr>
          <w:bCs/>
          <w:lang w:val="en-NZ" w:eastAsia="ko-KR"/>
        </w:rPr>
      </w:pPr>
      <w:r>
        <w:rPr>
          <w:bCs/>
          <w:lang w:val="en-NZ" w:eastAsia="ko-KR"/>
        </w:rPr>
        <w:t>Systems serving PPDR should be able to support a broad range of applications.</w:t>
      </w:r>
    </w:p>
    <w:p w14:paraId="353F1F16" w14:textId="77777777" w:rsidR="00A14B06" w:rsidRPr="009B56CC" w:rsidRDefault="00D03B20" w:rsidP="00A14B06">
      <w:pPr>
        <w:keepNext/>
        <w:tabs>
          <w:tab w:val="left" w:pos="1134"/>
          <w:tab w:val="left" w:pos="1871"/>
          <w:tab w:val="left" w:pos="2268"/>
        </w:tabs>
        <w:overflowPunct w:val="0"/>
        <w:autoSpaceDE w:val="0"/>
        <w:autoSpaceDN w:val="0"/>
        <w:adjustRightInd w:val="0"/>
        <w:spacing w:after="120"/>
        <w:textAlignment w:val="baseline"/>
        <w:rPr>
          <w:rFonts w:eastAsia="Times New Roman"/>
          <w:b/>
          <w:bCs/>
          <w:lang w:val="en-GB"/>
        </w:rPr>
      </w:pPr>
      <w:r>
        <w:rPr>
          <w:rFonts w:eastAsia="Times New Roman"/>
          <w:b/>
          <w:bCs/>
          <w:lang w:val="en-GB"/>
        </w:rPr>
        <w:t>4.2 Simultaneous use of multiple applications</w:t>
      </w:r>
    </w:p>
    <w:p w14:paraId="51984E02" w14:textId="77777777" w:rsidR="00A14B06" w:rsidRPr="009B56CC" w:rsidRDefault="00D03B20" w:rsidP="00A14B06">
      <w:pPr>
        <w:tabs>
          <w:tab w:val="left" w:pos="1440"/>
        </w:tabs>
        <w:spacing w:after="120"/>
      </w:pPr>
      <w:r>
        <w:t xml:space="preserve">Systems serving PPDR must be able to support the simultaneous use of several different applications with various bit rate requirements. Some PPDR users may require the integration of multiple applications (e.g. voice and low/medium speed data) over the complete network or on a </w:t>
      </w:r>
      <w:proofErr w:type="gramStart"/>
      <w:r>
        <w:t>high speed</w:t>
      </w:r>
      <w:proofErr w:type="gramEnd"/>
      <w:r>
        <w:t xml:space="preserve"> network to service localized areas with intensive on-scene activity.</w:t>
      </w:r>
    </w:p>
    <w:p w14:paraId="5AF57359" w14:textId="77777777" w:rsidR="00A14B06" w:rsidRPr="009B56CC" w:rsidRDefault="00D03B20" w:rsidP="00A14B06">
      <w:pPr>
        <w:keepNext/>
        <w:tabs>
          <w:tab w:val="left" w:pos="1134"/>
          <w:tab w:val="left" w:pos="1871"/>
          <w:tab w:val="left" w:pos="2268"/>
        </w:tabs>
        <w:overflowPunct w:val="0"/>
        <w:autoSpaceDE w:val="0"/>
        <w:autoSpaceDN w:val="0"/>
        <w:adjustRightInd w:val="0"/>
        <w:spacing w:after="120"/>
        <w:textAlignment w:val="baseline"/>
        <w:rPr>
          <w:rFonts w:eastAsia="Times New Roman"/>
          <w:b/>
          <w:bCs/>
          <w:lang w:val="en-GB"/>
        </w:rPr>
      </w:pPr>
      <w:r>
        <w:rPr>
          <w:rFonts w:eastAsia="Times New Roman"/>
          <w:b/>
          <w:bCs/>
          <w:lang w:val="en-GB"/>
        </w:rPr>
        <w:t>4.3 Priority access</w:t>
      </w:r>
    </w:p>
    <w:p w14:paraId="15570842" w14:textId="77777777" w:rsidR="00A14B06" w:rsidRPr="009B56CC" w:rsidRDefault="00D03B20" w:rsidP="00A14B06">
      <w:pPr>
        <w:tabs>
          <w:tab w:val="left" w:pos="1440"/>
        </w:tabs>
        <w:spacing w:after="120"/>
      </w:pPr>
      <w:r>
        <w:t>As desired by the PPDR organizations, systems serving PPDR users must have the ability to manage high priority traffic and possibly manage low priority traffic load shedding during high traffic situations. PPDR users require either the exclusive use of frequencies or equivalent high priority access to other broadband systems or a combination thereof.</w:t>
      </w:r>
    </w:p>
    <w:p w14:paraId="46E4872B" w14:textId="77777777" w:rsidR="00A14B06" w:rsidRPr="009B56CC" w:rsidRDefault="00D03B20" w:rsidP="00A14B06">
      <w:pPr>
        <w:keepNext/>
        <w:tabs>
          <w:tab w:val="left" w:pos="1134"/>
          <w:tab w:val="left" w:pos="1871"/>
          <w:tab w:val="left" w:pos="2268"/>
        </w:tabs>
        <w:overflowPunct w:val="0"/>
        <w:autoSpaceDE w:val="0"/>
        <w:autoSpaceDN w:val="0"/>
        <w:adjustRightInd w:val="0"/>
        <w:spacing w:after="120"/>
        <w:textAlignment w:val="baseline"/>
        <w:rPr>
          <w:rFonts w:eastAsia="Times New Roman"/>
          <w:b/>
          <w:bCs/>
          <w:lang w:val="en-GB"/>
        </w:rPr>
      </w:pPr>
      <w:r>
        <w:rPr>
          <w:rFonts w:eastAsia="Times New Roman"/>
          <w:b/>
          <w:bCs/>
          <w:lang w:val="en-GB"/>
        </w:rPr>
        <w:t>4.4 Grade of service (</w:t>
      </w:r>
      <w:proofErr w:type="spellStart"/>
      <w:r>
        <w:rPr>
          <w:rFonts w:eastAsia="Times New Roman"/>
          <w:b/>
          <w:bCs/>
          <w:lang w:val="en-GB"/>
        </w:rPr>
        <w:t>GoS</w:t>
      </w:r>
      <w:proofErr w:type="spellEnd"/>
      <w:r>
        <w:rPr>
          <w:rFonts w:eastAsia="Times New Roman"/>
          <w:b/>
          <w:bCs/>
          <w:lang w:val="en-GB"/>
        </w:rPr>
        <w:t>) requirements</w:t>
      </w:r>
    </w:p>
    <w:p w14:paraId="4822697E" w14:textId="77777777" w:rsidR="00A14B06" w:rsidRPr="009B56CC" w:rsidRDefault="00D03B20" w:rsidP="00A14B06">
      <w:pPr>
        <w:tabs>
          <w:tab w:val="left" w:pos="1440"/>
        </w:tabs>
        <w:spacing w:after="120"/>
      </w:pPr>
      <w:r>
        <w:t>Suitable grades of service should be provided for PPDR applications. PPDR users require rapid response times for accessing the network and sourcing information directly at the scene of incident(s), including fast subscriber/network authentication.</w:t>
      </w:r>
    </w:p>
    <w:p w14:paraId="6B35DDB0" w14:textId="77777777" w:rsidR="00A14B06" w:rsidRPr="009B56CC" w:rsidRDefault="00D03B20" w:rsidP="00A14B06">
      <w:pPr>
        <w:keepNext/>
        <w:tabs>
          <w:tab w:val="left" w:pos="1134"/>
          <w:tab w:val="left" w:pos="1871"/>
          <w:tab w:val="left" w:pos="2268"/>
        </w:tabs>
        <w:overflowPunct w:val="0"/>
        <w:autoSpaceDE w:val="0"/>
        <w:autoSpaceDN w:val="0"/>
        <w:adjustRightInd w:val="0"/>
        <w:spacing w:after="120"/>
        <w:textAlignment w:val="baseline"/>
        <w:rPr>
          <w:rFonts w:eastAsia="Times New Roman"/>
          <w:b/>
          <w:bCs/>
          <w:lang w:val="en-GB"/>
        </w:rPr>
      </w:pPr>
      <w:r>
        <w:rPr>
          <w:rFonts w:eastAsia="Times New Roman"/>
          <w:b/>
          <w:bCs/>
          <w:lang w:val="en-GB"/>
        </w:rPr>
        <w:t>4.5 Coverage and Capacity</w:t>
      </w:r>
    </w:p>
    <w:p w14:paraId="0C869DC1" w14:textId="77777777" w:rsidR="00A14B06" w:rsidRPr="009B56CC" w:rsidRDefault="00D03B20" w:rsidP="00A14B06">
      <w:pPr>
        <w:tabs>
          <w:tab w:val="left" w:pos="1440"/>
        </w:tabs>
        <w:spacing w:after="120"/>
      </w:pPr>
      <w:r>
        <w:t xml:space="preserve">The PPDR systems typically aim to provide complete geographic coverage (for “normal” traffic within the relevant jurisdiction and/or area of operation (national, provincial/state or at the local level). Such coverage is required on a continuous basis (24 </w:t>
      </w:r>
      <w:proofErr w:type="spellStart"/>
      <w:r>
        <w:t>hrs</w:t>
      </w:r>
      <w:proofErr w:type="spellEnd"/>
      <w:r>
        <w:t xml:space="preserve">/day, 365 days/year). Additional resources, enhancing either coverage, system capacity or both may be added during a PP emergency or DR event by techniques such as reconfiguration of networks with intensive use of direct mode of operation (DMO) and vehicular repeaters, which may be required for coverage of localized areas. </w:t>
      </w:r>
    </w:p>
    <w:p w14:paraId="235EAF7C" w14:textId="77777777" w:rsidR="00A14B06" w:rsidRPr="009B56CC" w:rsidRDefault="00D03B20" w:rsidP="00A14B06">
      <w:pPr>
        <w:tabs>
          <w:tab w:val="left" w:pos="1440"/>
        </w:tabs>
        <w:spacing w:after="120"/>
      </w:pPr>
      <w:r>
        <w:t>Reliable indoor and outdoor coverage, coverage of remote areas, and coverage of underground or inaccessible areas (e.g. tunnels, building basements) are also likely to be an important feature of systems supporting PPDR. Further, appropriate levels of redundancy to ensure minimal loss of operational coverage in the event of equipment/infrastructure failure is also likely to be considered extremely beneficial. In addition, such networks should be designed to maximize spectral efficiency, for example by maximizing frequency reuse.</w:t>
      </w:r>
    </w:p>
    <w:p w14:paraId="027EEEA2" w14:textId="77777777" w:rsidR="00A14B06" w:rsidRPr="009B56CC" w:rsidRDefault="00D03B20" w:rsidP="00A14B06">
      <w:pPr>
        <w:keepNext/>
        <w:keepLines/>
        <w:spacing w:after="120"/>
        <w:outlineLvl w:val="1"/>
      </w:pPr>
      <w:r>
        <w:t xml:space="preserve">To date, </w:t>
      </w:r>
      <w:r>
        <w:rPr>
          <w:rFonts w:eastAsia="Times New Roman"/>
          <w:lang w:eastAsia="zh-CN"/>
        </w:rPr>
        <w:t xml:space="preserve">traditional </w:t>
      </w:r>
      <w:r>
        <w:t xml:space="preserve">PPDR systems have not generally been installed inside buildings. Urban PPDR systems are designed for highly reliable coverage of subscribers outdoors, and indoors by direct propagation through the building walls. Sub-systems may be installed in specific buildings or structures, such as tunnels, if penetration through the walls is insufficient. Traditionally and in current practice, narrowband PPDR systems have tended to use larger radius cells. Tradeoffs between coverage, capacity and spectrum reuse against infrastructure cost will likely be a decision for each Administration to consider within their own particular context, noting that some administration may favor a larger cell model for PPDR networks.  </w:t>
      </w:r>
    </w:p>
    <w:p w14:paraId="5A95745F" w14:textId="77777777" w:rsidR="00A14B06" w:rsidRPr="009B56CC" w:rsidRDefault="00D03B20" w:rsidP="00A14B06">
      <w:pPr>
        <w:spacing w:after="120"/>
      </w:pPr>
      <w:r>
        <w:t xml:space="preserve">In modern mobile broadband technologies, such as LTE, the user equipment (UE) are pre-specified to be able to reduce their maximum transmit power and transmission bandwidth configuration </w:t>
      </w:r>
      <w:proofErr w:type="gramStart"/>
      <w:r>
        <w:t>in order to</w:t>
      </w:r>
      <w:proofErr w:type="gramEnd"/>
      <w:r>
        <w:t xml:space="preserve"> meet additional (tighter) unwanted emissions requirements. During emergency situations, ability to access to the full UL transmission bandwidth configuration, all resource blocks at maximum power are required by PPDR user(s) to upload mission critical information to their </w:t>
      </w:r>
      <w:proofErr w:type="gramStart"/>
      <w:r>
        <w:t>command and control</w:t>
      </w:r>
      <w:proofErr w:type="gramEnd"/>
      <w:r>
        <w:t xml:space="preserve"> centers with minimum delay. This function may not be required in all scenarios. This should be achieved without the need to activate the NS_0X/A-MPR function which will require the UE to reduce its maximum output power </w:t>
      </w:r>
    </w:p>
    <w:p w14:paraId="329E5135" w14:textId="77777777" w:rsidR="00A14B06" w:rsidRPr="009B56CC" w:rsidRDefault="00D03B20" w:rsidP="00A14B06">
      <w:pPr>
        <w:keepNext/>
        <w:tabs>
          <w:tab w:val="left" w:pos="1134"/>
          <w:tab w:val="left" w:pos="1871"/>
          <w:tab w:val="left" w:pos="2268"/>
        </w:tabs>
        <w:overflowPunct w:val="0"/>
        <w:autoSpaceDE w:val="0"/>
        <w:autoSpaceDN w:val="0"/>
        <w:adjustRightInd w:val="0"/>
        <w:spacing w:after="120"/>
        <w:textAlignment w:val="baseline"/>
        <w:rPr>
          <w:rFonts w:eastAsia="Times New Roman"/>
          <w:b/>
          <w:bCs/>
          <w:lang w:val="en-GB"/>
        </w:rPr>
      </w:pPr>
      <w:r>
        <w:rPr>
          <w:rFonts w:eastAsia="Times New Roman"/>
          <w:b/>
          <w:bCs/>
          <w:lang w:val="en-GB"/>
        </w:rPr>
        <w:lastRenderedPageBreak/>
        <w:t>4.6 Reliability of Communication</w:t>
      </w:r>
    </w:p>
    <w:p w14:paraId="7E9E2FEC" w14:textId="77777777" w:rsidR="00A14B06" w:rsidRPr="009B56CC" w:rsidRDefault="00D03B20" w:rsidP="00A14B06">
      <w:pPr>
        <w:tabs>
          <w:tab w:val="left" w:pos="1440"/>
        </w:tabs>
        <w:spacing w:after="120"/>
        <w:rPr>
          <w:rFonts w:eastAsia="SimSun"/>
          <w:lang w:eastAsia="zh-CN"/>
        </w:rPr>
      </w:pPr>
      <w:r>
        <w:rPr>
          <w:rFonts w:eastAsia="SimSun"/>
          <w:color w:val="000000"/>
          <w:lang w:eastAsia="zh-CN"/>
        </w:rPr>
        <w:t>PPDR</w:t>
      </w:r>
      <w:r>
        <w:rPr>
          <w:color w:val="000000"/>
        </w:rPr>
        <w:t xml:space="preserve"> applications </w:t>
      </w:r>
      <w:r>
        <w:rPr>
          <w:rFonts w:eastAsia="SimSun"/>
          <w:color w:val="000000"/>
          <w:lang w:eastAsia="zh-CN"/>
        </w:rPr>
        <w:t xml:space="preserve">must be provided on a stable and resilient working platform. </w:t>
      </w:r>
      <w:r>
        <w:rPr>
          <w:rFonts w:eastAsia="SimSun"/>
          <w:lang w:eastAsia="zh-CN"/>
        </w:rPr>
        <w:t xml:space="preserve">Reliability requirements should include a stable and easy to operate management system, offer resilient service delivery and a high level of availability (commonly achieved using redundancy and backup, </w:t>
      </w:r>
      <w:proofErr w:type="spellStart"/>
      <w:r>
        <w:rPr>
          <w:rFonts w:eastAsia="SimSun"/>
          <w:lang w:eastAsia="zh-CN"/>
        </w:rPr>
        <w:t>fall-back</w:t>
      </w:r>
      <w:proofErr w:type="spellEnd"/>
      <w:r>
        <w:rPr>
          <w:rFonts w:eastAsia="SimSun"/>
          <w:lang w:eastAsia="zh-CN"/>
        </w:rPr>
        <w:t xml:space="preserve"> and auto-recovery, self-organization).  In the event of the network failure or loss of network coverage, Direct Mode Operation between PPDR users is required as an immediate solution for reestablishing communications </w:t>
      </w:r>
    </w:p>
    <w:p w14:paraId="15A1707D" w14:textId="77777777" w:rsidR="00A14B06" w:rsidRPr="009B56CC" w:rsidRDefault="00D03B20" w:rsidP="00A14B06">
      <w:pPr>
        <w:keepNext/>
        <w:tabs>
          <w:tab w:val="left" w:pos="1134"/>
          <w:tab w:val="left" w:pos="1871"/>
          <w:tab w:val="left" w:pos="2268"/>
        </w:tabs>
        <w:overflowPunct w:val="0"/>
        <w:autoSpaceDE w:val="0"/>
        <w:autoSpaceDN w:val="0"/>
        <w:adjustRightInd w:val="0"/>
        <w:spacing w:after="120"/>
        <w:textAlignment w:val="baseline"/>
        <w:rPr>
          <w:rFonts w:eastAsia="Times New Roman"/>
          <w:b/>
          <w:bCs/>
          <w:lang w:val="en-GB"/>
        </w:rPr>
      </w:pPr>
      <w:r>
        <w:rPr>
          <w:rFonts w:eastAsia="Times New Roman"/>
          <w:b/>
          <w:bCs/>
          <w:lang w:val="en-GB"/>
        </w:rPr>
        <w:t>4.7 Capabilities</w:t>
      </w:r>
    </w:p>
    <w:p w14:paraId="6D6539B5" w14:textId="77777777" w:rsidR="00A14B06" w:rsidRPr="009B56CC" w:rsidRDefault="00D03B20" w:rsidP="00A14B06">
      <w:pPr>
        <w:tabs>
          <w:tab w:val="left" w:pos="1440"/>
        </w:tabs>
        <w:spacing w:after="120"/>
      </w:pPr>
      <w:r>
        <w:t xml:space="preserve">PPDR users require control (full or in part) of their communications, including centralized dispatch (command and control center), and management of access control, dispatch group (talk group) configuration, priority levels, and pre-emption (override other users). </w:t>
      </w:r>
    </w:p>
    <w:p w14:paraId="5F63CDD6" w14:textId="77777777" w:rsidR="00A14B06" w:rsidRPr="009B56CC" w:rsidRDefault="00D03B20" w:rsidP="00A14B06">
      <w:pPr>
        <w:tabs>
          <w:tab w:val="left" w:pos="1440"/>
        </w:tabs>
        <w:spacing w:after="120"/>
      </w:pPr>
      <w:r>
        <w:t>Rapid dynamic reconfiguration of the system serving PPDR is required. This includes robust operation administration and maintenance (OAM) offering status and dynamic reconfiguration. System capability of over-the-air programmability of field units is extremely beneficial.</w:t>
      </w:r>
    </w:p>
    <w:p w14:paraId="12DC78F7" w14:textId="77777777" w:rsidR="00A14B06" w:rsidRPr="009B56CC" w:rsidRDefault="00D03B20" w:rsidP="00A14B06">
      <w:pPr>
        <w:tabs>
          <w:tab w:val="left" w:pos="1440"/>
        </w:tabs>
        <w:spacing w:after="120"/>
      </w:pPr>
      <w:r>
        <w:t>Robust equipment (e.g. hardware, software, operational and maintenance aspects) are required for systems serving PPDR. Equipment that functions while the user is in motion is also required. Equipment may also require high audio output (to cope with high noise environments), along with special accessories such as special microphones (e.g. lapel, in-ear), operation while wearing gloves, operation in adverse environments (heat, cold, dust, rain, water, shock, vibration, explosive and extreme electromagnetic environments) and long battery life.</w:t>
      </w:r>
    </w:p>
    <w:p w14:paraId="2F1956A0" w14:textId="77777777" w:rsidR="00A14B06" w:rsidRPr="009B56CC" w:rsidRDefault="00D03B20" w:rsidP="00A14B06">
      <w:pPr>
        <w:tabs>
          <w:tab w:val="left" w:pos="1440"/>
        </w:tabs>
        <w:spacing w:after="120"/>
      </w:pPr>
      <w:r>
        <w:t>PPDR users require the system to have capability for fast call set-up and dialing, including instant push-to-talk operations</w:t>
      </w:r>
      <w:r w:rsidR="00A14B06" w:rsidRPr="009B56CC">
        <w:rPr>
          <w:vertAlign w:val="superscript"/>
        </w:rPr>
        <w:footnoteReference w:id="1"/>
      </w:r>
      <w:r w:rsidR="00A14B06" w:rsidRPr="009B56CC">
        <w:t xml:space="preserve"> (internally or to different technologies) or a one-touch broadcasting/group call and Direct mode (also known as talk-around or simplex) operations., PPDR users also require commu</w:t>
      </w:r>
      <w:r w:rsidR="00A14B06" w:rsidRPr="009B56CC">
        <w:softHyphen/>
        <w:t xml:space="preserve">nications with aircraft and marine vessels, control of robotic devices, vehicular coverage extenders (deployable base stations, to extend network coverage to remote locations). </w:t>
      </w:r>
    </w:p>
    <w:p w14:paraId="7A1D091F" w14:textId="77777777" w:rsidR="00A14B06" w:rsidRPr="009B56CC" w:rsidRDefault="00A14B06" w:rsidP="00A14B06">
      <w:pPr>
        <w:tabs>
          <w:tab w:val="left" w:pos="1440"/>
        </w:tabs>
        <w:spacing w:after="120"/>
      </w:pPr>
      <w:r w:rsidRPr="009B56CC">
        <w:t>PPDR systems should include a capability for rapid deployment coverage extension, and for a high degree of systems self-management.  Further, as the trend</w:t>
      </w:r>
      <w:r w:rsidR="00D03B20">
        <w:t xml:space="preserve"> continues to move towards IP based solutions, all PPDR systems may be required to be either fully IP compatible or at least able to interface with other IP based systems.</w:t>
      </w:r>
    </w:p>
    <w:p w14:paraId="46F3D1AA" w14:textId="77777777" w:rsidR="00A14B06" w:rsidRPr="009B56CC" w:rsidRDefault="00D03B20" w:rsidP="00A14B06">
      <w:pPr>
        <w:tabs>
          <w:tab w:val="left" w:pos="1440"/>
        </w:tabs>
        <w:spacing w:after="120"/>
      </w:pPr>
      <w:r>
        <w:t>Appropriate levels of interconnection to the public telecommunications network may also be required</w:t>
      </w:r>
      <w:r w:rsidR="00A14B06" w:rsidRPr="009B56CC">
        <w:rPr>
          <w:vertAlign w:val="superscript"/>
        </w:rPr>
        <w:footnoteReference w:id="2"/>
      </w:r>
      <w:r w:rsidR="00A14B06" w:rsidRPr="009B56CC">
        <w:t>. The decision regarding the level of interconnection (i.e. all mobile terminals vs. a percentage of terminals) may be based on specific local/national PPDR operational requirements. Furthermore, the specific access to the public telecommunications network (i.e., directly from mobile or through the PPDR dispatch) may also be based on the local/national PPDR operational requirements.</w:t>
      </w:r>
    </w:p>
    <w:p w14:paraId="12BF33B6" w14:textId="77777777" w:rsidR="00A14B06" w:rsidRPr="009B56CC" w:rsidRDefault="00A14B06" w:rsidP="00A14B06">
      <w:pPr>
        <w:keepNext/>
        <w:tabs>
          <w:tab w:val="left" w:pos="1134"/>
          <w:tab w:val="left" w:pos="1871"/>
          <w:tab w:val="left" w:pos="2268"/>
        </w:tabs>
        <w:overflowPunct w:val="0"/>
        <w:autoSpaceDE w:val="0"/>
        <w:autoSpaceDN w:val="0"/>
        <w:adjustRightInd w:val="0"/>
        <w:spacing w:after="120"/>
        <w:textAlignment w:val="baseline"/>
        <w:rPr>
          <w:rFonts w:eastAsia="Times New Roman"/>
          <w:b/>
          <w:bCs/>
          <w:lang w:val="en-GB"/>
        </w:rPr>
      </w:pPr>
      <w:r w:rsidRPr="009B56CC">
        <w:rPr>
          <w:rFonts w:eastAsia="Times New Roman"/>
          <w:b/>
          <w:bCs/>
          <w:lang w:val="en-GB"/>
        </w:rPr>
        <w:t>4.8 Security requirements</w:t>
      </w:r>
    </w:p>
    <w:p w14:paraId="4C2F957F" w14:textId="77777777" w:rsidR="00A14B06" w:rsidRPr="009B56CC" w:rsidRDefault="00A14B06" w:rsidP="00A14B06">
      <w:pPr>
        <w:tabs>
          <w:tab w:val="left" w:pos="1440"/>
        </w:tabs>
        <w:spacing w:after="120"/>
      </w:pPr>
      <w:r w:rsidRPr="009B56CC">
        <w:rPr>
          <w:rFonts w:eastAsia="SimSun"/>
          <w:color w:val="000000"/>
          <w:lang w:eastAsia="zh-CN"/>
        </w:rPr>
        <w:t>PPDR</w:t>
      </w:r>
      <w:r w:rsidR="00D03B20">
        <w:rPr>
          <w:rFonts w:eastAsia="SimSun"/>
          <w:lang w:eastAsia="zh-CN"/>
        </w:rPr>
        <w:t xml:space="preserve"> networks must provide a secure operational environment. Security requirements should include encryption technology, support for domestic encryption algorithms, authentication for users, terminals and networks, user identification and location, air interface encryption, integrity protection against unauthorized intrusion, end-to-end encryption, support for third-party key management center, system authorization management and over-the-air key </w:t>
      </w:r>
      <w:r w:rsidR="00D03B20">
        <w:rPr>
          <w:rFonts w:eastAsia="SimSun"/>
          <w:lang w:eastAsia="zh-CN"/>
        </w:rPr>
        <w:lastRenderedPageBreak/>
        <w:t>updating. In addition to these system-level requirements, suitable operational procedures will also need to be developed to accomplish required levels of security for information being passed across the network.</w:t>
      </w:r>
      <w:r w:rsidR="00D03B20">
        <w:t xml:space="preserve"> </w:t>
      </w:r>
    </w:p>
    <w:p w14:paraId="588714CF" w14:textId="77777777" w:rsidR="00A14B06" w:rsidRPr="009B56CC" w:rsidRDefault="00D03B20" w:rsidP="00A14B06">
      <w:pPr>
        <w:tabs>
          <w:tab w:val="left" w:pos="1440"/>
        </w:tabs>
        <w:spacing w:after="120"/>
      </w:pPr>
      <w:r>
        <w:t>Notwithstanding, there may also be occasions where administrations or organizations, which need special security measures, to interconnect their own equipment to meet their own unique security requirements.</w:t>
      </w:r>
    </w:p>
    <w:p w14:paraId="513623B6" w14:textId="77777777" w:rsidR="00A14B06" w:rsidRPr="009B56CC" w:rsidRDefault="00D03B20" w:rsidP="00A14B06">
      <w:pPr>
        <w:keepNext/>
        <w:tabs>
          <w:tab w:val="left" w:pos="1134"/>
          <w:tab w:val="left" w:pos="1871"/>
          <w:tab w:val="left" w:pos="2268"/>
        </w:tabs>
        <w:overflowPunct w:val="0"/>
        <w:autoSpaceDE w:val="0"/>
        <w:autoSpaceDN w:val="0"/>
        <w:adjustRightInd w:val="0"/>
        <w:spacing w:after="120"/>
        <w:textAlignment w:val="baseline"/>
        <w:rPr>
          <w:rFonts w:eastAsia="Times New Roman"/>
          <w:b/>
          <w:bCs/>
          <w:lang w:val="en-GB"/>
        </w:rPr>
      </w:pPr>
      <w:r>
        <w:rPr>
          <w:rFonts w:eastAsia="Times New Roman"/>
          <w:b/>
          <w:bCs/>
          <w:lang w:val="en-GB"/>
        </w:rPr>
        <w:t>4.9 Cost implications</w:t>
      </w:r>
    </w:p>
    <w:p w14:paraId="2504E725" w14:textId="77777777" w:rsidR="00A14B06" w:rsidRPr="009B56CC" w:rsidRDefault="00D03B20" w:rsidP="00A14B06">
      <w:pPr>
        <w:tabs>
          <w:tab w:val="left" w:pos="1440"/>
        </w:tabs>
        <w:spacing w:after="120"/>
      </w:pPr>
      <w:r>
        <w:t xml:space="preserve">Cost effective solutions and applications will continue to be extremely important to PPDR agencies, especially if they are responsible for ongoing operational expenses. Therefore, the use of open standards, maintenance of a competitive marketplace, and explicit support for broader economies of scale, will be important issues for consideration by national administrations.  </w:t>
      </w:r>
    </w:p>
    <w:p w14:paraId="48242ABE" w14:textId="77777777" w:rsidR="00A14B06" w:rsidRPr="009B56CC" w:rsidRDefault="00D03B20" w:rsidP="00A14B06">
      <w:pPr>
        <w:keepNext/>
        <w:tabs>
          <w:tab w:val="left" w:pos="1134"/>
          <w:tab w:val="left" w:pos="1871"/>
          <w:tab w:val="left" w:pos="2268"/>
        </w:tabs>
        <w:overflowPunct w:val="0"/>
        <w:autoSpaceDE w:val="0"/>
        <w:autoSpaceDN w:val="0"/>
        <w:adjustRightInd w:val="0"/>
        <w:spacing w:after="120"/>
        <w:textAlignment w:val="baseline"/>
        <w:rPr>
          <w:rFonts w:eastAsia="Times New Roman"/>
          <w:b/>
          <w:bCs/>
          <w:lang w:val="en-GB"/>
        </w:rPr>
      </w:pPr>
      <w:r>
        <w:rPr>
          <w:rFonts w:eastAsia="Times New Roman"/>
          <w:b/>
          <w:bCs/>
          <w:lang w:val="en-GB"/>
        </w:rPr>
        <w:t xml:space="preserve">4.10 Performance requirements </w:t>
      </w:r>
    </w:p>
    <w:p w14:paraId="2E888C9F" w14:textId="77777777" w:rsidR="00A14B06" w:rsidRPr="009B56CC" w:rsidRDefault="00D03B20" w:rsidP="00A14B06">
      <w:pPr>
        <w:spacing w:after="120"/>
        <w:rPr>
          <w:rFonts w:eastAsia="SimSun"/>
          <w:lang w:eastAsia="zh-CN"/>
        </w:rPr>
      </w:pPr>
      <w:r>
        <w:rPr>
          <w:rFonts w:eastAsia="SimSun"/>
          <w:color w:val="000000"/>
          <w:lang w:eastAsia="zh-CN"/>
        </w:rPr>
        <w:t>PPDR</w:t>
      </w:r>
      <w:r>
        <w:rPr>
          <w:color w:val="000000"/>
        </w:rPr>
        <w:t xml:space="preserve"> networks </w:t>
      </w:r>
      <w:r>
        <w:rPr>
          <w:rFonts w:eastAsia="SimSun"/>
          <w:color w:val="000000"/>
          <w:lang w:eastAsia="zh-CN"/>
        </w:rPr>
        <w:t>must</w:t>
      </w:r>
      <w:r>
        <w:rPr>
          <w:color w:val="000000"/>
        </w:rPr>
        <w:t xml:space="preserve"> be able to support the </w:t>
      </w:r>
      <w:r>
        <w:rPr>
          <w:rFonts w:eastAsia="SimSun"/>
          <w:color w:val="000000"/>
          <w:lang w:eastAsia="zh-CN"/>
        </w:rPr>
        <w:t>following performance requirements</w:t>
      </w:r>
      <w:r>
        <w:rPr>
          <w:rFonts w:eastAsia="SimSun"/>
          <w:lang w:eastAsia="zh-CN"/>
        </w:rPr>
        <w:t xml:space="preserve">: high quality audio (quality and intelligibility), security, images, video, real-time video and </w:t>
      </w:r>
      <w:r>
        <w:rPr>
          <w:color w:val="000000"/>
        </w:rPr>
        <w:t>ultimately provide the level of availability and data throughput to serve all of the applications enabled by a broadband PPDR capability, to the quality/resolution needed.</w:t>
      </w:r>
    </w:p>
    <w:p w14:paraId="4787822F" w14:textId="77777777" w:rsidR="00A14B06" w:rsidRPr="009B56CC" w:rsidRDefault="00D03B20" w:rsidP="00A14B06">
      <w:pPr>
        <w:spacing w:after="120"/>
        <w:rPr>
          <w:lang w:eastAsia="zh-CN"/>
        </w:rPr>
      </w:pPr>
      <w:r>
        <w:rPr>
          <w:rFonts w:eastAsia="SimSun"/>
          <w:lang w:eastAsia="zh-CN"/>
        </w:rPr>
        <w:t>This will entail fast dialing and setup of calls, high throughput with adequate guarantees of quality of service, and robustness. These may be accomplished through; reallocation of both uplink and downlink rates (depending on the RAN technology), increasing spectrum efficiency, ergonomic design of terminals, very good signal coverage, high terminal radiofrequency performance, and maximum mobility.</w:t>
      </w:r>
    </w:p>
    <w:p w14:paraId="349A176C" w14:textId="77777777" w:rsidR="00A14B06" w:rsidRPr="009B56CC" w:rsidRDefault="00D03B20" w:rsidP="00A14B06">
      <w:pPr>
        <w:keepNext/>
        <w:spacing w:after="120"/>
        <w:ind w:left="562" w:hanging="562"/>
        <w:outlineLvl w:val="0"/>
        <w:rPr>
          <w:rFonts w:eastAsia="MS Mincho"/>
          <w:b/>
          <w:bCs/>
          <w:kern w:val="32"/>
          <w:lang w:val="en-NZ" w:eastAsia="ja-JP"/>
        </w:rPr>
      </w:pPr>
      <w:r>
        <w:rPr>
          <w:rFonts w:eastAsia="MS Mincho"/>
          <w:b/>
          <w:bCs/>
          <w:kern w:val="32"/>
          <w:lang w:val="en-NZ" w:eastAsia="ja-JP"/>
        </w:rPr>
        <w:t>4.11 Electromagnetic compatibility (EMC) requirements</w:t>
      </w:r>
    </w:p>
    <w:p w14:paraId="1681559D" w14:textId="77777777" w:rsidR="00A14B06" w:rsidRPr="009B56CC" w:rsidRDefault="00D03B20" w:rsidP="00A14B06">
      <w:pPr>
        <w:tabs>
          <w:tab w:val="left" w:pos="1440"/>
        </w:tabs>
        <w:spacing w:after="120"/>
      </w:pPr>
      <w:r>
        <w:t>Systems supporting PPDR should be compliant with appropriate EMC regulations. Adherence to national EMC regulations may be required across networks, radiocommunications standards and co</w:t>
      </w:r>
      <w:r>
        <w:noBreakHyphen/>
        <w:t>located radio equipment.</w:t>
      </w:r>
    </w:p>
    <w:p w14:paraId="7ABE3788" w14:textId="77777777" w:rsidR="00A14B06" w:rsidRPr="009B56CC" w:rsidRDefault="00A14B06" w:rsidP="00A14B06">
      <w:pPr>
        <w:tabs>
          <w:tab w:val="left" w:pos="1440"/>
        </w:tabs>
        <w:spacing w:after="120"/>
      </w:pPr>
    </w:p>
    <w:p w14:paraId="6E6551E4" w14:textId="77777777" w:rsidR="00A14B06" w:rsidRPr="009B56CC" w:rsidRDefault="00D03B20" w:rsidP="00A14B06">
      <w:pPr>
        <w:keepNext/>
        <w:spacing w:after="120"/>
        <w:ind w:left="567" w:hanging="567"/>
        <w:outlineLvl w:val="0"/>
        <w:rPr>
          <w:rFonts w:eastAsia="MS Mincho"/>
          <w:b/>
          <w:bCs/>
          <w:kern w:val="32"/>
          <w:lang w:val="en-NZ" w:eastAsia="ja-JP"/>
        </w:rPr>
      </w:pPr>
      <w:r>
        <w:rPr>
          <w:rFonts w:eastAsia="MS Mincho"/>
          <w:b/>
          <w:bCs/>
          <w:kern w:val="32"/>
          <w:lang w:val="en-NZ" w:eastAsia="ja-JP"/>
        </w:rPr>
        <w:t>5 Operational requirements</w:t>
      </w:r>
    </w:p>
    <w:p w14:paraId="400390D6" w14:textId="77777777" w:rsidR="00A14B06" w:rsidRPr="009B56CC" w:rsidRDefault="00D03B20" w:rsidP="00A14B06">
      <w:pPr>
        <w:tabs>
          <w:tab w:val="left" w:pos="1440"/>
        </w:tabs>
        <w:spacing w:after="120"/>
      </w:pPr>
      <w:r>
        <w:t>This section defines the operational and functional requirements for PPDR users.</w:t>
      </w:r>
    </w:p>
    <w:p w14:paraId="63D84911" w14:textId="77777777" w:rsidR="00A14B06" w:rsidRPr="009B56CC" w:rsidRDefault="00D03B20" w:rsidP="00A14B06">
      <w:pPr>
        <w:keepNext/>
        <w:tabs>
          <w:tab w:val="left" w:pos="1134"/>
          <w:tab w:val="left" w:pos="1871"/>
          <w:tab w:val="left" w:pos="2268"/>
        </w:tabs>
        <w:overflowPunct w:val="0"/>
        <w:autoSpaceDE w:val="0"/>
        <w:autoSpaceDN w:val="0"/>
        <w:adjustRightInd w:val="0"/>
        <w:spacing w:after="120"/>
        <w:textAlignment w:val="baseline"/>
        <w:rPr>
          <w:rFonts w:eastAsia="Times New Roman"/>
          <w:b/>
          <w:bCs/>
          <w:lang w:val="en-GB"/>
        </w:rPr>
      </w:pPr>
      <w:r>
        <w:rPr>
          <w:rFonts w:eastAsia="Times New Roman"/>
          <w:b/>
          <w:bCs/>
          <w:lang w:val="en-GB"/>
        </w:rPr>
        <w:t>5.1 Radio operating environments</w:t>
      </w:r>
    </w:p>
    <w:p w14:paraId="7B77FD85" w14:textId="77777777" w:rsidR="00A14B06" w:rsidRPr="009B56CC" w:rsidRDefault="00D03B20" w:rsidP="00A14B06">
      <w:pPr>
        <w:spacing w:after="120"/>
      </w:pPr>
      <w:r>
        <w:t xml:space="preserve">The overall safety of PPDR personnel can be significantly improved via more functional, more reliable, and more extensive wireless communications systems. Systems supporting PPDR should be able to operate in the various radio operating environments, which are defined as </w:t>
      </w:r>
      <w:r>
        <w:rPr>
          <w:rFonts w:eastAsia="Times New Roman"/>
        </w:rPr>
        <w:t>average day-to-day operations, large emergencies or public events, and disasters. These operational distinctions are identified since they have subtly distinct characteristics and may impose different requirements for PPDR communications.</w:t>
      </w:r>
    </w:p>
    <w:p w14:paraId="4545CA2E" w14:textId="77777777" w:rsidR="00A14B06" w:rsidRPr="009B56CC" w:rsidRDefault="00D03B20" w:rsidP="00A14B06">
      <w:pPr>
        <w:tabs>
          <w:tab w:val="left" w:pos="1440"/>
        </w:tabs>
        <w:spacing w:after="120"/>
      </w:pPr>
      <w:r>
        <w:t xml:space="preserve">PPDR radiocommunications equipment should be able to support at least one of these operating PPDR environments; however, it is preferable that PPDR radiocommunications equipment support all of these radio operating environments. For any of these environments, information may be required to flow to and from units in the field to the operational control </w:t>
      </w:r>
      <w:proofErr w:type="spellStart"/>
      <w:r>
        <w:t>centre</w:t>
      </w:r>
      <w:proofErr w:type="spellEnd"/>
      <w:r>
        <w:t xml:space="preserve"> and specialist knowledge centers.</w:t>
      </w:r>
    </w:p>
    <w:p w14:paraId="216A3216" w14:textId="77777777" w:rsidR="00A14B06" w:rsidRPr="009B56CC" w:rsidRDefault="00D03B20" w:rsidP="00A14B06">
      <w:pPr>
        <w:tabs>
          <w:tab w:val="left" w:pos="1440"/>
        </w:tabs>
        <w:spacing w:after="120"/>
      </w:pPr>
      <w:r>
        <w:t>Although the type of operator for systems supporting PPDR is usually a regulatory and national matter, systems supporting PPDR may be satisfied by public or private operators, or a combination of the two.</w:t>
      </w:r>
    </w:p>
    <w:p w14:paraId="021034A3" w14:textId="77777777" w:rsidR="00A14B06" w:rsidRPr="009B56CC" w:rsidRDefault="00D03B20" w:rsidP="00A14B06">
      <w:pPr>
        <w:tabs>
          <w:tab w:val="left" w:pos="1440"/>
        </w:tabs>
        <w:spacing w:after="120"/>
      </w:pPr>
      <w:r>
        <w:lastRenderedPageBreak/>
        <w:t xml:space="preserve">PPDR systems and equipment capable of being deployed and set-up rapidly for large emergencies, public events and disasters (e.g. severe floods, large fires, the Olympics, peacekeeping) are extremely beneficial along with the flexibility to dynamically vary uplink and downlink bandwidth and/or assigned channel capacity. </w:t>
      </w:r>
    </w:p>
    <w:p w14:paraId="42BFFEFF" w14:textId="77777777" w:rsidR="00A14B06" w:rsidRPr="009B56CC" w:rsidRDefault="00D03B20" w:rsidP="00A14B06">
      <w:pPr>
        <w:keepNext/>
        <w:tabs>
          <w:tab w:val="left" w:pos="1134"/>
          <w:tab w:val="left" w:pos="1871"/>
          <w:tab w:val="left" w:pos="2268"/>
        </w:tabs>
        <w:overflowPunct w:val="0"/>
        <w:autoSpaceDE w:val="0"/>
        <w:autoSpaceDN w:val="0"/>
        <w:adjustRightInd w:val="0"/>
        <w:spacing w:after="120"/>
        <w:textAlignment w:val="baseline"/>
        <w:rPr>
          <w:rFonts w:eastAsia="Times New Roman"/>
          <w:b/>
          <w:bCs/>
          <w:lang w:val="en-GB"/>
        </w:rPr>
      </w:pPr>
      <w:r>
        <w:rPr>
          <w:rFonts w:eastAsia="Times New Roman"/>
          <w:b/>
          <w:bCs/>
          <w:lang w:val="en-GB"/>
        </w:rPr>
        <w:t>5.2 Interoperability</w:t>
      </w:r>
    </w:p>
    <w:p w14:paraId="5AA655CD" w14:textId="77777777" w:rsidR="00A14B06" w:rsidRPr="009B56CC" w:rsidRDefault="00D03B20" w:rsidP="00A14B06">
      <w:pPr>
        <w:spacing w:after="120"/>
      </w:pPr>
      <w:r>
        <w:t xml:space="preserve">Interoperability is an important requirement for PPDR operations. PPDR interoperability is the ability of PPDR personnel from one agency/organization to communicate by radio with personnel from another agency/organization, on demand (planned and unplanned) and in real-time. This includes the </w:t>
      </w:r>
      <w:r>
        <w:rPr>
          <w:lang w:eastAsia="zh-CN"/>
        </w:rPr>
        <w:t xml:space="preserve">interoperability of equipment internationally and nationally for those agencies that require national and international cross-border cooperation with other PPDR agencies and organizations. </w:t>
      </w:r>
      <w:r>
        <w:t>Various options are available to facilitate communications interoperability between multiple agencies and networks. These include, but are not limited to:</w:t>
      </w:r>
    </w:p>
    <w:p w14:paraId="3A369029" w14:textId="77777777" w:rsidR="00A14B06" w:rsidRPr="009B56CC" w:rsidRDefault="00D03B20" w:rsidP="00A14B06">
      <w:pPr>
        <w:tabs>
          <w:tab w:val="left" w:pos="1134"/>
          <w:tab w:val="left" w:pos="1871"/>
          <w:tab w:val="left" w:pos="2608"/>
          <w:tab w:val="left" w:pos="3345"/>
        </w:tabs>
        <w:overflowPunct w:val="0"/>
        <w:autoSpaceDE w:val="0"/>
        <w:autoSpaceDN w:val="0"/>
        <w:adjustRightInd w:val="0"/>
        <w:spacing w:after="120"/>
        <w:ind w:left="1134" w:hanging="1134"/>
        <w:textAlignment w:val="baseline"/>
        <w:rPr>
          <w:lang w:val="en-GB"/>
        </w:rPr>
      </w:pPr>
      <w:r w:rsidRPr="00D03B20">
        <w:rPr>
          <w:lang w:val="en-GB"/>
        </w:rPr>
        <w:t>a)</w:t>
      </w:r>
      <w:r w:rsidRPr="00D03B20">
        <w:rPr>
          <w:lang w:val="en-GB"/>
        </w:rPr>
        <w:tab/>
        <w:t>adoption of a common technology, such as IMT (e.g. LTE, as in the US</w:t>
      </w:r>
      <w:proofErr w:type="gramStart"/>
      <w:r w:rsidRPr="00D03B20">
        <w:rPr>
          <w:lang w:val="en-GB"/>
        </w:rPr>
        <w:t>);</w:t>
      </w:r>
      <w:proofErr w:type="gramEnd"/>
    </w:p>
    <w:p w14:paraId="5A4543F1" w14:textId="77777777" w:rsidR="00A14B06" w:rsidRPr="009B56CC" w:rsidRDefault="00D03B20" w:rsidP="00A14B06">
      <w:pPr>
        <w:tabs>
          <w:tab w:val="left" w:pos="1134"/>
          <w:tab w:val="left" w:pos="1871"/>
          <w:tab w:val="left" w:pos="2608"/>
          <w:tab w:val="left" w:pos="3345"/>
        </w:tabs>
        <w:overflowPunct w:val="0"/>
        <w:autoSpaceDE w:val="0"/>
        <w:autoSpaceDN w:val="0"/>
        <w:adjustRightInd w:val="0"/>
        <w:spacing w:after="120"/>
        <w:ind w:left="1134" w:hanging="1134"/>
        <w:textAlignment w:val="baseline"/>
        <w:rPr>
          <w:lang w:val="en-GB"/>
        </w:rPr>
      </w:pPr>
      <w:r w:rsidRPr="00D03B20">
        <w:rPr>
          <w:lang w:val="en-GB"/>
        </w:rPr>
        <w:t>b)</w:t>
      </w:r>
      <w:r w:rsidRPr="00D03B20">
        <w:rPr>
          <w:lang w:val="en-GB"/>
        </w:rPr>
        <w:tab/>
        <w:t>the use of common frequencies and standardised equipment,</w:t>
      </w:r>
    </w:p>
    <w:p w14:paraId="2E4C6698" w14:textId="77777777" w:rsidR="00A14B06" w:rsidRPr="009B56CC" w:rsidRDefault="00D03B20" w:rsidP="00A14B06">
      <w:pPr>
        <w:tabs>
          <w:tab w:val="left" w:pos="1134"/>
          <w:tab w:val="left" w:pos="1871"/>
          <w:tab w:val="left" w:pos="2608"/>
          <w:tab w:val="left" w:pos="3345"/>
        </w:tabs>
        <w:overflowPunct w:val="0"/>
        <w:autoSpaceDE w:val="0"/>
        <w:autoSpaceDN w:val="0"/>
        <w:adjustRightInd w:val="0"/>
        <w:spacing w:after="120"/>
        <w:ind w:left="1134" w:hanging="1134"/>
        <w:textAlignment w:val="baseline"/>
        <w:rPr>
          <w:lang w:val="en-GB"/>
        </w:rPr>
      </w:pPr>
      <w:r w:rsidRPr="00D03B20">
        <w:rPr>
          <w:lang w:val="en-GB"/>
        </w:rPr>
        <w:t>c)</w:t>
      </w:r>
      <w:r w:rsidRPr="00D03B20">
        <w:rPr>
          <w:lang w:val="en-GB"/>
        </w:rPr>
        <w:tab/>
        <w:t>utilising local, on-scene command vehicles/and equipment/procedures,</w:t>
      </w:r>
    </w:p>
    <w:p w14:paraId="44089A3A" w14:textId="77777777" w:rsidR="00A14B06" w:rsidRPr="009B56CC" w:rsidRDefault="007334A1" w:rsidP="00A14B06">
      <w:pPr>
        <w:tabs>
          <w:tab w:val="left" w:pos="1134"/>
          <w:tab w:val="left" w:pos="1871"/>
          <w:tab w:val="left" w:pos="2608"/>
          <w:tab w:val="left" w:pos="3345"/>
        </w:tabs>
        <w:overflowPunct w:val="0"/>
        <w:autoSpaceDE w:val="0"/>
        <w:autoSpaceDN w:val="0"/>
        <w:adjustRightInd w:val="0"/>
        <w:spacing w:after="120"/>
        <w:ind w:left="1134" w:hanging="1134"/>
        <w:textAlignment w:val="baseline"/>
        <w:rPr>
          <w:lang w:val="en-GB"/>
        </w:rPr>
      </w:pPr>
      <w:r w:rsidRPr="007334A1">
        <w:rPr>
          <w:lang w:val="en-GB"/>
        </w:rPr>
        <w:t>d)</w:t>
      </w:r>
      <w:r w:rsidRPr="007334A1">
        <w:rPr>
          <w:lang w:val="en-GB"/>
        </w:rPr>
        <w:tab/>
        <w:t xml:space="preserve">communicating via dispatch centres and/or system interconnection nodes/devices, </w:t>
      </w:r>
    </w:p>
    <w:p w14:paraId="19118814" w14:textId="77777777" w:rsidR="00A14B06" w:rsidRPr="009B56CC" w:rsidRDefault="002D4BD0" w:rsidP="00A14B06">
      <w:pPr>
        <w:tabs>
          <w:tab w:val="left" w:pos="1134"/>
          <w:tab w:val="left" w:pos="1871"/>
          <w:tab w:val="left" w:pos="2608"/>
          <w:tab w:val="left" w:pos="3345"/>
        </w:tabs>
        <w:overflowPunct w:val="0"/>
        <w:autoSpaceDE w:val="0"/>
        <w:autoSpaceDN w:val="0"/>
        <w:adjustRightInd w:val="0"/>
        <w:spacing w:after="120"/>
        <w:ind w:left="1134" w:hanging="1134"/>
        <w:textAlignment w:val="baseline"/>
        <w:rPr>
          <w:lang w:val="en-GB"/>
        </w:rPr>
      </w:pPr>
      <w:r w:rsidRPr="002D4BD0">
        <w:rPr>
          <w:lang w:val="en-GB"/>
        </w:rPr>
        <w:t>e)</w:t>
      </w:r>
      <w:r w:rsidRPr="002D4BD0">
        <w:rPr>
          <w:lang w:val="en-GB"/>
        </w:rPr>
        <w:tab/>
        <w:t xml:space="preserve">utilising technologies such as audio switches or software defined radios. </w:t>
      </w:r>
      <w:proofErr w:type="gramStart"/>
      <w:r w:rsidRPr="002D4BD0">
        <w:rPr>
          <w:lang w:val="en-GB"/>
        </w:rPr>
        <w:t>Typically</w:t>
      </w:r>
      <w:proofErr w:type="gramEnd"/>
      <w:r w:rsidRPr="002D4BD0">
        <w:rPr>
          <w:lang w:val="en-GB"/>
        </w:rPr>
        <w:t xml:space="preserve"> multiple agencies use a c</w:t>
      </w:r>
      <w:r w:rsidR="00284C03" w:rsidRPr="00284C03">
        <w:rPr>
          <w:lang w:val="en-GB"/>
        </w:rPr>
        <w:t>ombination of options, or</w:t>
      </w:r>
    </w:p>
    <w:p w14:paraId="509E150C" w14:textId="77777777" w:rsidR="00A14B06" w:rsidRPr="00896FF0" w:rsidRDefault="00284C03" w:rsidP="00A14B06">
      <w:pPr>
        <w:tabs>
          <w:tab w:val="left" w:pos="1134"/>
          <w:tab w:val="left" w:pos="1871"/>
          <w:tab w:val="left" w:pos="2608"/>
          <w:tab w:val="left" w:pos="3345"/>
        </w:tabs>
        <w:overflowPunct w:val="0"/>
        <w:autoSpaceDE w:val="0"/>
        <w:autoSpaceDN w:val="0"/>
        <w:adjustRightInd w:val="0"/>
        <w:spacing w:after="120"/>
        <w:ind w:left="1134" w:hanging="1134"/>
        <w:textAlignment w:val="baseline"/>
        <w:rPr>
          <w:lang w:val="en-GB"/>
        </w:rPr>
      </w:pPr>
      <w:r w:rsidRPr="00896FF0">
        <w:rPr>
          <w:lang w:val="en-GB"/>
        </w:rPr>
        <w:t>f)</w:t>
      </w:r>
      <w:r w:rsidRPr="00896FF0">
        <w:rPr>
          <w:lang w:val="en-GB"/>
        </w:rPr>
        <w:tab/>
        <w:t>interconnection with (via standard interface and open system infrastructure)</w:t>
      </w:r>
    </w:p>
    <w:p w14:paraId="5B9A4686" w14:textId="77777777" w:rsidR="00A14B06" w:rsidRPr="003D515C" w:rsidRDefault="00284C03" w:rsidP="00A14B06">
      <w:pPr>
        <w:numPr>
          <w:ilvl w:val="0"/>
          <w:numId w:val="7"/>
        </w:numPr>
        <w:tabs>
          <w:tab w:val="left" w:pos="1134"/>
          <w:tab w:val="left" w:pos="1871"/>
          <w:tab w:val="left" w:pos="2608"/>
          <w:tab w:val="left" w:pos="3345"/>
        </w:tabs>
        <w:overflowPunct w:val="0"/>
        <w:autoSpaceDE w:val="0"/>
        <w:autoSpaceDN w:val="0"/>
        <w:adjustRightInd w:val="0"/>
        <w:spacing w:after="120"/>
        <w:textAlignment w:val="baseline"/>
        <w:rPr>
          <w:lang w:val="en-GB"/>
        </w:rPr>
      </w:pPr>
      <w:r w:rsidRPr="003D515C">
        <w:rPr>
          <w:lang w:val="en-GB"/>
        </w:rPr>
        <w:t>narrowband PPDR systems</w:t>
      </w:r>
    </w:p>
    <w:p w14:paraId="4890625D" w14:textId="77777777" w:rsidR="00A14B06" w:rsidRPr="003D515C" w:rsidRDefault="00284C03" w:rsidP="00A14B06">
      <w:pPr>
        <w:numPr>
          <w:ilvl w:val="0"/>
          <w:numId w:val="7"/>
        </w:numPr>
        <w:tabs>
          <w:tab w:val="left" w:pos="1134"/>
          <w:tab w:val="left" w:pos="1871"/>
          <w:tab w:val="left" w:pos="2608"/>
          <w:tab w:val="left" w:pos="3345"/>
        </w:tabs>
        <w:overflowPunct w:val="0"/>
        <w:autoSpaceDE w:val="0"/>
        <w:autoSpaceDN w:val="0"/>
        <w:adjustRightInd w:val="0"/>
        <w:spacing w:after="120"/>
        <w:textAlignment w:val="baseline"/>
        <w:rPr>
          <w:lang w:val="en-GB"/>
        </w:rPr>
      </w:pPr>
      <w:r w:rsidRPr="003D515C">
        <w:rPr>
          <w:lang w:val="en-GB"/>
        </w:rPr>
        <w:t>Public communication networks (fixed and mobile)</w:t>
      </w:r>
    </w:p>
    <w:p w14:paraId="661A61E6" w14:textId="77777777" w:rsidR="00A14B06" w:rsidRPr="003D515C" w:rsidRDefault="00284C03" w:rsidP="00A14B06">
      <w:pPr>
        <w:numPr>
          <w:ilvl w:val="0"/>
          <w:numId w:val="7"/>
        </w:numPr>
        <w:tabs>
          <w:tab w:val="left" w:pos="1134"/>
          <w:tab w:val="left" w:pos="1871"/>
          <w:tab w:val="left" w:pos="2608"/>
          <w:tab w:val="left" w:pos="3345"/>
        </w:tabs>
        <w:overflowPunct w:val="0"/>
        <w:autoSpaceDE w:val="0"/>
        <w:autoSpaceDN w:val="0"/>
        <w:adjustRightInd w:val="0"/>
        <w:spacing w:after="120"/>
        <w:textAlignment w:val="baseline"/>
        <w:rPr>
          <w:lang w:val="en-GB"/>
        </w:rPr>
      </w:pPr>
      <w:r w:rsidRPr="003D515C">
        <w:rPr>
          <w:lang w:val="en-GB"/>
        </w:rPr>
        <w:t>Satellite communication network</w:t>
      </w:r>
    </w:p>
    <w:p w14:paraId="1D2AA5C6" w14:textId="77777777" w:rsidR="00A14B06" w:rsidRPr="003D515C" w:rsidRDefault="00284C03" w:rsidP="00A14B06">
      <w:pPr>
        <w:numPr>
          <w:ilvl w:val="0"/>
          <w:numId w:val="7"/>
        </w:numPr>
        <w:tabs>
          <w:tab w:val="left" w:pos="1134"/>
          <w:tab w:val="left" w:pos="1871"/>
          <w:tab w:val="left" w:pos="2608"/>
          <w:tab w:val="left" w:pos="3345"/>
        </w:tabs>
        <w:overflowPunct w:val="0"/>
        <w:autoSpaceDE w:val="0"/>
        <w:autoSpaceDN w:val="0"/>
        <w:adjustRightInd w:val="0"/>
        <w:spacing w:after="120"/>
        <w:textAlignment w:val="baseline"/>
        <w:rPr>
          <w:lang w:val="en-GB"/>
        </w:rPr>
      </w:pPr>
      <w:r w:rsidRPr="003D515C">
        <w:rPr>
          <w:lang w:val="en-GB"/>
        </w:rPr>
        <w:t>Other information systems</w:t>
      </w:r>
    </w:p>
    <w:p w14:paraId="08266204" w14:textId="77777777" w:rsidR="00A14B06" w:rsidRPr="009B56CC" w:rsidRDefault="00D03B20" w:rsidP="00A14B06">
      <w:pPr>
        <w:tabs>
          <w:tab w:val="left" w:pos="1440"/>
        </w:tabs>
        <w:spacing w:after="120"/>
      </w:pPr>
      <w:r>
        <w:t>However, although the importance of interoperability is recognized, PPDR equipment should be manufactured at a reasonable cost, while incorporating various aspects specific to each country/organization. Administrations should consider the cost implications of interoperable equipment since this requirement should not be so expensive as to preclude implementation within an operational context.</w:t>
      </w:r>
    </w:p>
    <w:p w14:paraId="438AF910" w14:textId="77777777" w:rsidR="00A14B06" w:rsidRPr="009B56CC" w:rsidRDefault="00D03B20" w:rsidP="00A14B06">
      <w:pPr>
        <w:keepNext/>
        <w:tabs>
          <w:tab w:val="left" w:pos="1134"/>
          <w:tab w:val="left" w:pos="1871"/>
          <w:tab w:val="left" w:pos="2268"/>
        </w:tabs>
        <w:overflowPunct w:val="0"/>
        <w:autoSpaceDE w:val="0"/>
        <w:autoSpaceDN w:val="0"/>
        <w:adjustRightInd w:val="0"/>
        <w:spacing w:after="120"/>
        <w:textAlignment w:val="baseline"/>
        <w:rPr>
          <w:rFonts w:eastAsia="Times New Roman"/>
          <w:b/>
          <w:bCs/>
          <w:lang w:val="en-GB"/>
        </w:rPr>
      </w:pPr>
      <w:r>
        <w:rPr>
          <w:rFonts w:eastAsia="Times New Roman"/>
          <w:b/>
          <w:bCs/>
          <w:lang w:val="en-GB"/>
        </w:rPr>
        <w:t xml:space="preserve">5.3 </w:t>
      </w:r>
      <w:r>
        <w:rPr>
          <w:rFonts w:eastAsia="Times New Roman"/>
          <w:b/>
          <w:bCs/>
          <w:lang w:val="en-GB"/>
        </w:rPr>
        <w:tab/>
        <w:t>Compatibility</w:t>
      </w:r>
    </w:p>
    <w:p w14:paraId="4581AAD6" w14:textId="77777777" w:rsidR="00A14B06" w:rsidRPr="009B56CC" w:rsidRDefault="00D03B20" w:rsidP="00A14B06">
      <w:pPr>
        <w:spacing w:after="120"/>
        <w:rPr>
          <w:rFonts w:eastAsia="SimSun"/>
          <w:lang w:eastAsia="zh-CN"/>
        </w:rPr>
      </w:pPr>
      <w:r>
        <w:rPr>
          <w:rFonts w:eastAsia="SimSun"/>
          <w:color w:val="000000"/>
          <w:lang w:eastAsia="zh-CN"/>
        </w:rPr>
        <w:t xml:space="preserve">PPDR networks must provide compatibility with existing network types such as current trunked networks, although the mechanism of achieving this may differ between countries. </w:t>
      </w:r>
      <w:r>
        <w:rPr>
          <w:rFonts w:eastAsia="SimSun"/>
          <w:lang w:eastAsia="zh-CN"/>
        </w:rPr>
        <w:t xml:space="preserve">Compatibility requirements may also include diversity of supply, use of open international standards, backward compatibility, and having a smooth upgrade and evolution path. </w:t>
      </w:r>
    </w:p>
    <w:p w14:paraId="1A83AD49" w14:textId="77777777" w:rsidR="00A14B06" w:rsidRPr="009B56CC" w:rsidRDefault="00D03B20" w:rsidP="00A14B06">
      <w:pPr>
        <w:keepNext/>
        <w:tabs>
          <w:tab w:val="left" w:pos="1134"/>
          <w:tab w:val="left" w:pos="1871"/>
          <w:tab w:val="left" w:pos="2268"/>
        </w:tabs>
        <w:overflowPunct w:val="0"/>
        <w:autoSpaceDE w:val="0"/>
        <w:autoSpaceDN w:val="0"/>
        <w:adjustRightInd w:val="0"/>
        <w:spacing w:after="120"/>
        <w:textAlignment w:val="baseline"/>
        <w:rPr>
          <w:rFonts w:eastAsia="Times New Roman"/>
          <w:b/>
          <w:bCs/>
          <w:lang w:val="en-GB"/>
        </w:rPr>
      </w:pPr>
      <w:r>
        <w:rPr>
          <w:rFonts w:eastAsia="Times New Roman"/>
          <w:b/>
          <w:bCs/>
          <w:lang w:val="en-GB"/>
        </w:rPr>
        <w:t xml:space="preserve">5.4 </w:t>
      </w:r>
      <w:r>
        <w:rPr>
          <w:rFonts w:eastAsia="Times New Roman"/>
          <w:b/>
          <w:bCs/>
          <w:lang w:val="en-GB"/>
        </w:rPr>
        <w:tab/>
        <w:t xml:space="preserve">Spectrum usage and management </w:t>
      </w:r>
    </w:p>
    <w:p w14:paraId="489B7F51" w14:textId="77777777" w:rsidR="00A14B06" w:rsidRPr="009B56CC" w:rsidRDefault="00D03B20" w:rsidP="00A14B06">
      <w:pPr>
        <w:tabs>
          <w:tab w:val="left" w:pos="1440"/>
        </w:tabs>
        <w:spacing w:after="120"/>
      </w:pPr>
      <w:r>
        <w:t>Depending on national frequency allocations, PPDR users must coexist with other terrestrial mobile users. Detailed spectrum arrangements vary from country to country. Furthermore, there may be several different types of systems supporting PPDR operating in the same geographical area.  Therefore, interference to systems supporting PPDR from non-PPDR users should be minimized as much as possible. This is generally achieved through appropriate spectrum planning and frequency coordination at the national level.</w:t>
      </w:r>
    </w:p>
    <w:p w14:paraId="1070304D" w14:textId="77777777" w:rsidR="00A14B06" w:rsidRPr="009B56CC" w:rsidRDefault="00D03B20" w:rsidP="00A14B06">
      <w:pPr>
        <w:keepNext/>
        <w:spacing w:after="120"/>
        <w:ind w:left="567" w:hanging="567"/>
        <w:outlineLvl w:val="0"/>
        <w:rPr>
          <w:rFonts w:eastAsia="MS Mincho"/>
          <w:b/>
          <w:bCs/>
          <w:kern w:val="32"/>
          <w:lang w:val="en-NZ" w:eastAsia="ja-JP"/>
        </w:rPr>
      </w:pPr>
      <w:r>
        <w:rPr>
          <w:rFonts w:eastAsia="MS Mincho"/>
          <w:b/>
          <w:bCs/>
          <w:kern w:val="32"/>
          <w:lang w:val="en-NZ" w:eastAsia="ja-JP"/>
        </w:rPr>
        <w:t xml:space="preserve">5.5 </w:t>
      </w:r>
      <w:r>
        <w:rPr>
          <w:rFonts w:eastAsia="MS Mincho"/>
          <w:b/>
          <w:bCs/>
          <w:kern w:val="32"/>
          <w:lang w:val="en-NZ" w:eastAsia="ja-JP"/>
        </w:rPr>
        <w:tab/>
        <w:t xml:space="preserve">Regulatory compliance </w:t>
      </w:r>
    </w:p>
    <w:p w14:paraId="3AF9C6B3" w14:textId="77777777" w:rsidR="00A14B06" w:rsidRPr="009B56CC" w:rsidRDefault="00D03B20" w:rsidP="00A14B06">
      <w:pPr>
        <w:tabs>
          <w:tab w:val="left" w:pos="1440"/>
        </w:tabs>
        <w:spacing w:after="120"/>
      </w:pPr>
      <w:r>
        <w:t xml:space="preserve">Systems supporting PPDR should comply with the relevant national regulations. In border areas (i.e. areas adjacent to other countries), suitable coordination of frequencies should be </w:t>
      </w:r>
      <w:r>
        <w:lastRenderedPageBreak/>
        <w:t>arranged, as appropriate. PPDR systems supporting that provide extended coverage into neighboring countries should also comply with regulatory agreements between the neighbors.</w:t>
      </w:r>
    </w:p>
    <w:p w14:paraId="1B489ADE" w14:textId="77777777" w:rsidR="00A14B06" w:rsidRPr="009B56CC" w:rsidRDefault="00D03B20" w:rsidP="00A14B06">
      <w:pPr>
        <w:keepNext/>
        <w:spacing w:after="120"/>
        <w:ind w:left="567" w:hanging="567"/>
        <w:outlineLvl w:val="0"/>
        <w:rPr>
          <w:rFonts w:eastAsia="MS Mincho"/>
          <w:b/>
          <w:bCs/>
          <w:kern w:val="32"/>
          <w:lang w:val="en-NZ" w:eastAsia="ja-JP"/>
        </w:rPr>
      </w:pPr>
      <w:r>
        <w:rPr>
          <w:rFonts w:eastAsia="MS Mincho"/>
          <w:b/>
          <w:bCs/>
          <w:kern w:val="32"/>
          <w:lang w:val="en-NZ" w:eastAsia="ja-JP"/>
        </w:rPr>
        <w:t xml:space="preserve">5.6 </w:t>
      </w:r>
      <w:r>
        <w:rPr>
          <w:rFonts w:eastAsia="MS Mincho"/>
          <w:b/>
          <w:bCs/>
          <w:kern w:val="32"/>
          <w:lang w:val="en-NZ" w:eastAsia="ja-JP"/>
        </w:rPr>
        <w:tab/>
        <w:t xml:space="preserve">Planning </w:t>
      </w:r>
    </w:p>
    <w:p w14:paraId="4B6A0852" w14:textId="77777777" w:rsidR="00A14B06" w:rsidRPr="009B56CC" w:rsidRDefault="00D03B20" w:rsidP="00A14B06">
      <w:pPr>
        <w:tabs>
          <w:tab w:val="left" w:pos="1440"/>
        </w:tabs>
        <w:spacing w:after="120"/>
      </w:pPr>
      <w:r>
        <w:t>Planning and pre-coordination are essential to providing reliable PPDR communications. This includes ensuring that sufficient equipment and backhaul is available (or can be rapidly called upon) to provide communications during unpredictable events and disasters, and ensuring that channels/resources, user groups and encryption keys are pre-allocated for seamless deployment. It would be beneficial to maintain accurate and detailed information so that PPDR users can access this information at the scene.</w:t>
      </w:r>
    </w:p>
    <w:p w14:paraId="3DCE0B2E" w14:textId="77777777" w:rsidR="00A14B06" w:rsidRPr="009B56CC" w:rsidRDefault="00D03B20" w:rsidP="00A14B06">
      <w:pPr>
        <w:spacing w:after="120"/>
      </w:pPr>
      <w:r>
        <w:t>Administrations have, or may also find it beneficial to have, provisions supporting national, state/provincial and local (e.g. municipal) systems.</w:t>
      </w:r>
    </w:p>
    <w:p w14:paraId="248FB1F0" w14:textId="77777777" w:rsidR="00A14B06" w:rsidRPr="009B56CC" w:rsidRDefault="00D03B20" w:rsidP="00A14B06">
      <w:pPr>
        <w:spacing w:after="120"/>
        <w:rPr>
          <w:b/>
        </w:rPr>
      </w:pPr>
      <w:r>
        <w:rPr>
          <w:b/>
        </w:rPr>
        <w:t xml:space="preserve">6. </w:t>
      </w:r>
      <w:r>
        <w:rPr>
          <w:b/>
        </w:rPr>
        <w:tab/>
        <w:t>Table of Broadband PPDR Requirements</w:t>
      </w:r>
    </w:p>
    <w:p w14:paraId="37AA0FF1" w14:textId="77777777" w:rsidR="00A14B06" w:rsidRDefault="00D03B20" w:rsidP="00A14B06">
      <w:pPr>
        <w:spacing w:after="120"/>
      </w:pPr>
      <w:r>
        <w:t xml:space="preserve"> Attachment 1 contains an example table of requirements indicating the </w:t>
      </w:r>
      <w:r>
        <w:rPr>
          <w:rFonts w:eastAsia="SimSun"/>
          <w:lang w:eastAsia="zh-CN"/>
        </w:rPr>
        <w:t xml:space="preserve">degree of importance attaching to particular requirements under the three </w:t>
      </w:r>
      <w:r>
        <w:t>radio operating environments:</w:t>
      </w:r>
      <w:r>
        <w:rPr>
          <w:lang w:eastAsia="ko-KR"/>
        </w:rPr>
        <w:t xml:space="preserve"> </w:t>
      </w:r>
      <w:r>
        <w:t xml:space="preserve">“Day-to-day operations”, “Large emergency and/or public events”, and “Disasters”. </w:t>
      </w:r>
      <w:r>
        <w:rPr>
          <w:rFonts w:eastAsia="Times New Roman"/>
          <w:lang w:eastAsia="zh-CN"/>
        </w:rPr>
        <w:t xml:space="preserve"> </w:t>
      </w:r>
      <w:r>
        <w:t>The degree of importance attributed to each requirement may be different between administrations. It is up to the administrations to make a choice regarding the relative importance of these requirements. This table may require future review and updating as mobile broadband technologies evolve.</w:t>
      </w:r>
    </w:p>
    <w:p w14:paraId="12325C88" w14:textId="77777777" w:rsidR="009B56CC" w:rsidRDefault="009B56CC" w:rsidP="009B56CC">
      <w:pPr>
        <w:spacing w:after="120"/>
      </w:pPr>
      <w:r>
        <w:t>Attachment 2 provides the Generic Functional Requirements for the nationwide mission critical Broadband PPDR Wireless Communication System</w:t>
      </w:r>
    </w:p>
    <w:p w14:paraId="311487ED" w14:textId="77777777" w:rsidR="009B56CC" w:rsidRPr="009B56CC" w:rsidRDefault="009B56CC" w:rsidP="00A14B06">
      <w:pPr>
        <w:spacing w:after="120"/>
      </w:pPr>
    </w:p>
    <w:p w14:paraId="7BAF639D" w14:textId="77777777" w:rsidR="00724F48" w:rsidRPr="009B56CC" w:rsidRDefault="00724F48" w:rsidP="00724F48">
      <w:pPr>
        <w:tabs>
          <w:tab w:val="left" w:pos="1134"/>
          <w:tab w:val="left" w:pos="1871"/>
          <w:tab w:val="left" w:pos="2268"/>
        </w:tabs>
        <w:overflowPunct w:val="0"/>
        <w:autoSpaceDE w:val="0"/>
        <w:autoSpaceDN w:val="0"/>
        <w:adjustRightInd w:val="0"/>
        <w:spacing w:before="120"/>
        <w:ind w:left="426" w:right="-24" w:hanging="426"/>
        <w:textAlignment w:val="baseline"/>
        <w:rPr>
          <w:rFonts w:eastAsia="Malgun Gothic"/>
          <w:b/>
          <w:lang w:val="en-GB" w:eastAsia="en-GB"/>
        </w:rPr>
      </w:pPr>
      <w:r w:rsidRPr="009B56CC">
        <w:rPr>
          <w:rFonts w:eastAsia="Malgun Gothic"/>
          <w:b/>
          <w:lang w:val="en-GB" w:eastAsia="en-GB"/>
        </w:rPr>
        <w:t>7.</w:t>
      </w:r>
      <w:r w:rsidRPr="009B56CC">
        <w:rPr>
          <w:rFonts w:eastAsia="Malgun Gothic"/>
          <w:b/>
          <w:lang w:val="en-GB" w:eastAsia="en-GB"/>
        </w:rPr>
        <w:tab/>
        <w:t xml:space="preserve">Spectrum Requirements </w:t>
      </w:r>
    </w:p>
    <w:p w14:paraId="128D7A0B" w14:textId="77777777" w:rsidR="00724F48" w:rsidRPr="009B56CC" w:rsidRDefault="00724F48" w:rsidP="00724F48">
      <w:pPr>
        <w:tabs>
          <w:tab w:val="left" w:pos="1134"/>
          <w:tab w:val="left" w:pos="1871"/>
          <w:tab w:val="left" w:pos="2268"/>
        </w:tabs>
        <w:overflowPunct w:val="0"/>
        <w:autoSpaceDE w:val="0"/>
        <w:autoSpaceDN w:val="0"/>
        <w:adjustRightInd w:val="0"/>
        <w:spacing w:before="120" w:after="120"/>
        <w:textAlignment w:val="baseline"/>
        <w:rPr>
          <w:rFonts w:eastAsia="BatangChe"/>
        </w:rPr>
      </w:pPr>
      <w:r w:rsidRPr="009B56CC">
        <w:rPr>
          <w:rFonts w:eastAsia="BatangChe"/>
        </w:rPr>
        <w:t>Many countries have expressed views that determining minimum PPDR spectrum bandwidth needs is a matter for national consideration, taking account of the widely differing national policies and priorities, demographics, network investment preferences, PPDR agencies’ size and structure, operational and procedural differences, and other important factors.</w:t>
      </w:r>
    </w:p>
    <w:p w14:paraId="588FC326" w14:textId="77777777" w:rsidR="00724F48" w:rsidRPr="009B56CC" w:rsidRDefault="00D03B20" w:rsidP="00724F48">
      <w:pPr>
        <w:tabs>
          <w:tab w:val="left" w:pos="1134"/>
          <w:tab w:val="left" w:pos="1871"/>
          <w:tab w:val="left" w:pos="2268"/>
        </w:tabs>
        <w:overflowPunct w:val="0"/>
        <w:autoSpaceDE w:val="0"/>
        <w:autoSpaceDN w:val="0"/>
        <w:adjustRightInd w:val="0"/>
        <w:spacing w:before="120" w:after="120"/>
        <w:jc w:val="both"/>
        <w:textAlignment w:val="baseline"/>
        <w:rPr>
          <w:rFonts w:eastAsia="BatangChe"/>
        </w:rPr>
      </w:pPr>
      <w:r>
        <w:rPr>
          <w:rFonts w:eastAsia="BatangChe"/>
        </w:rPr>
        <w:t>In that context, this Report focuses on providing guidance to administrations in regard to their approach to determining the necessary spectrum resources to meet national PPDR requirements, rather than a particular numeric recommendation.</w:t>
      </w:r>
    </w:p>
    <w:p w14:paraId="1E3E69C4" w14:textId="77777777" w:rsidR="00724F48" w:rsidRPr="009B56CC" w:rsidRDefault="00724F48" w:rsidP="00724F48">
      <w:pPr>
        <w:tabs>
          <w:tab w:val="left" w:pos="1134"/>
          <w:tab w:val="left" w:pos="1871"/>
          <w:tab w:val="left" w:pos="2268"/>
        </w:tabs>
        <w:overflowPunct w:val="0"/>
        <w:autoSpaceDE w:val="0"/>
        <w:autoSpaceDN w:val="0"/>
        <w:adjustRightInd w:val="0"/>
        <w:spacing w:before="120"/>
        <w:ind w:left="426" w:right="-24" w:hanging="426"/>
        <w:textAlignment w:val="baseline"/>
        <w:rPr>
          <w:rFonts w:eastAsia="Malgun Gothic"/>
          <w:b/>
          <w:lang w:val="en-GB" w:eastAsia="en-GB"/>
        </w:rPr>
      </w:pPr>
    </w:p>
    <w:p w14:paraId="5B6C3953" w14:textId="77777777" w:rsidR="00724F48" w:rsidRPr="009B56CC" w:rsidRDefault="00D03B20" w:rsidP="00724F48">
      <w:pPr>
        <w:tabs>
          <w:tab w:val="left" w:pos="1134"/>
          <w:tab w:val="left" w:pos="1871"/>
          <w:tab w:val="left" w:pos="2268"/>
        </w:tabs>
        <w:overflowPunct w:val="0"/>
        <w:autoSpaceDE w:val="0"/>
        <w:autoSpaceDN w:val="0"/>
        <w:adjustRightInd w:val="0"/>
        <w:spacing w:before="120"/>
        <w:ind w:left="426" w:right="-24" w:hanging="426"/>
        <w:textAlignment w:val="baseline"/>
        <w:rPr>
          <w:rFonts w:eastAsia="Malgun Gothic"/>
          <w:b/>
          <w:lang w:val="en-GB" w:eastAsia="en-GB"/>
        </w:rPr>
      </w:pPr>
      <w:r>
        <w:rPr>
          <w:rFonts w:eastAsia="Malgun Gothic"/>
          <w:b/>
          <w:lang w:val="en-GB" w:eastAsia="en-GB"/>
        </w:rPr>
        <w:t xml:space="preserve">7.1 </w:t>
      </w:r>
      <w:r>
        <w:rPr>
          <w:rFonts w:eastAsia="Malgun Gothic"/>
          <w:b/>
          <w:lang w:val="en-GB" w:eastAsia="en-GB"/>
        </w:rPr>
        <w:tab/>
        <w:t>Spectrum Requirement Calculation Methodology</w:t>
      </w:r>
    </w:p>
    <w:p w14:paraId="61E01D09" w14:textId="77777777" w:rsidR="00724F48" w:rsidRPr="009B56CC" w:rsidRDefault="00D03B20" w:rsidP="00724F48">
      <w:pPr>
        <w:tabs>
          <w:tab w:val="left" w:pos="1134"/>
          <w:tab w:val="left" w:pos="1871"/>
          <w:tab w:val="left" w:pos="2268"/>
        </w:tabs>
        <w:overflowPunct w:val="0"/>
        <w:autoSpaceDE w:val="0"/>
        <w:autoSpaceDN w:val="0"/>
        <w:adjustRightInd w:val="0"/>
        <w:spacing w:before="120" w:after="120"/>
        <w:textAlignment w:val="baseline"/>
        <w:rPr>
          <w:rFonts w:eastAsia="BatangChe"/>
        </w:rPr>
      </w:pPr>
      <w:r>
        <w:rPr>
          <w:rFonts w:eastAsia="BatangChe"/>
        </w:rPr>
        <w:t>The PPDR bandwidth estimation models previously presented have generally relied on Recommendation ITU-R M.1390, or have otherwise adopted a bespoke estimation method of their own devising.</w:t>
      </w:r>
    </w:p>
    <w:p w14:paraId="6DC6D415" w14:textId="77777777" w:rsidR="00724F48" w:rsidRPr="009B56CC" w:rsidRDefault="00D03B20" w:rsidP="00724F48">
      <w:pPr>
        <w:tabs>
          <w:tab w:val="left" w:pos="1134"/>
          <w:tab w:val="left" w:pos="1871"/>
          <w:tab w:val="left" w:pos="2268"/>
        </w:tabs>
        <w:overflowPunct w:val="0"/>
        <w:autoSpaceDE w:val="0"/>
        <w:autoSpaceDN w:val="0"/>
        <w:adjustRightInd w:val="0"/>
        <w:spacing w:before="120" w:after="120"/>
        <w:textAlignment w:val="baseline"/>
        <w:rPr>
          <w:rFonts w:eastAsia="BatangChe"/>
        </w:rPr>
      </w:pPr>
      <w:r>
        <w:rPr>
          <w:rFonts w:eastAsia="BatangChe"/>
        </w:rPr>
        <w:t xml:space="preserve">Recommendation ITU-R M.1390 was intended for modeling the spectrum requirements of terrestrial IMT-2000 systems, and was last updated in </w:t>
      </w:r>
      <w:r>
        <w:rPr>
          <w:rFonts w:eastAsia="BatangChe"/>
          <w:u w:val="single"/>
        </w:rPr>
        <w:t>1999</w:t>
      </w:r>
      <w:r>
        <w:rPr>
          <w:rFonts w:eastAsia="BatangChe"/>
        </w:rPr>
        <w:t xml:space="preserve">.  The IMT-2000 technology introduced </w:t>
      </w:r>
      <w:r>
        <w:rPr>
          <w:rFonts w:eastAsia="BatangChe"/>
          <w:i/>
        </w:rPr>
        <w:t>wideband</w:t>
      </w:r>
      <w:r>
        <w:rPr>
          <w:rFonts w:eastAsia="BatangChe"/>
        </w:rPr>
        <w:t xml:space="preserve"> (3</w:t>
      </w:r>
      <w:r>
        <w:rPr>
          <w:rFonts w:eastAsia="BatangChe"/>
          <w:vertAlign w:val="superscript"/>
        </w:rPr>
        <w:t>rd</w:t>
      </w:r>
      <w:r>
        <w:rPr>
          <w:rFonts w:eastAsia="BatangChe"/>
        </w:rPr>
        <w:t xml:space="preserve"> generation, or 3G) digital cellular systems offering effective peak bitrates/user of about 3 Mbps (downlink) and 500 kbps (uplink), based on a 5 MHz Code Division Multiple Access (CDMA) channel signal format.  In the period prior to WRC-03, when studies on future PPDR systems were initiated (under WRC-03 Agenda Item 1.3), Recommendation ITU-R M.1390 was the only tool available for calculating IMT spectrum requirements.</w:t>
      </w:r>
    </w:p>
    <w:p w14:paraId="7FC32675" w14:textId="77777777" w:rsidR="00724F48" w:rsidRPr="009B56CC" w:rsidRDefault="00D03B20" w:rsidP="00724F48">
      <w:pPr>
        <w:tabs>
          <w:tab w:val="left" w:pos="1134"/>
          <w:tab w:val="left" w:pos="1871"/>
          <w:tab w:val="left" w:pos="2268"/>
        </w:tabs>
        <w:overflowPunct w:val="0"/>
        <w:autoSpaceDE w:val="0"/>
        <w:autoSpaceDN w:val="0"/>
        <w:adjustRightInd w:val="0"/>
        <w:spacing w:before="120" w:after="120"/>
        <w:textAlignment w:val="baseline"/>
        <w:rPr>
          <w:rFonts w:eastAsia="BatangChe"/>
        </w:rPr>
      </w:pPr>
      <w:r>
        <w:rPr>
          <w:rFonts w:eastAsia="BatangChe"/>
        </w:rPr>
        <w:t xml:space="preserve">Subsequently, the </w:t>
      </w:r>
      <w:r>
        <w:rPr>
          <w:rFonts w:eastAsia="BatangChe"/>
          <w:i/>
        </w:rPr>
        <w:t>broadband</w:t>
      </w:r>
      <w:r>
        <w:rPr>
          <w:rFonts w:eastAsia="BatangChe"/>
        </w:rPr>
        <w:t xml:space="preserve"> version of IMT, IMT-Advanced (or </w:t>
      </w:r>
      <w:proofErr w:type="gramStart"/>
      <w:r>
        <w:rPr>
          <w:rFonts w:eastAsia="BatangChe"/>
        </w:rPr>
        <w:t>Long Term</w:t>
      </w:r>
      <w:proofErr w:type="gramEnd"/>
      <w:r>
        <w:rPr>
          <w:rFonts w:eastAsia="BatangChe"/>
        </w:rPr>
        <w:t xml:space="preserve"> Evolution, LTE) which launched end-to-end IP transport/routing and used Orthogonal Frequency-Division Multiplexing (OFDM) in channel bandwidths of 1.4, 3, 5, 10, 15, or 20 MHz, was defined and </w:t>
      </w:r>
      <w:r>
        <w:rPr>
          <w:rFonts w:eastAsia="BatangChe"/>
        </w:rPr>
        <w:lastRenderedPageBreak/>
        <w:t xml:space="preserve">specified in the period </w:t>
      </w:r>
      <w:r>
        <w:rPr>
          <w:rFonts w:eastAsia="BatangChe"/>
          <w:u w:val="single"/>
        </w:rPr>
        <w:t>2003-2007</w:t>
      </w:r>
      <w:r>
        <w:rPr>
          <w:rFonts w:eastAsia="BatangChe"/>
        </w:rPr>
        <w:t>.  A subsequent spectrum estimation model, Recommendation ITU-R M.1768, was then developed by ITU-R to more accurately account for the technical features and performance of LTE.</w:t>
      </w:r>
    </w:p>
    <w:p w14:paraId="7CA74804" w14:textId="77777777" w:rsidR="00724F48" w:rsidRPr="009B56CC" w:rsidRDefault="008B0B57" w:rsidP="00724F48">
      <w:pPr>
        <w:tabs>
          <w:tab w:val="left" w:pos="1134"/>
          <w:tab w:val="left" w:pos="1871"/>
          <w:tab w:val="left" w:pos="2268"/>
        </w:tabs>
        <w:overflowPunct w:val="0"/>
        <w:autoSpaceDE w:val="0"/>
        <w:autoSpaceDN w:val="0"/>
        <w:adjustRightInd w:val="0"/>
        <w:spacing w:before="120" w:after="120"/>
        <w:textAlignment w:val="baseline"/>
        <w:rPr>
          <w:rFonts w:eastAsia="BatangChe"/>
        </w:rPr>
      </w:pPr>
      <w:r>
        <w:rPr>
          <w:rFonts w:eastAsia="BatangChe"/>
        </w:rPr>
        <w:t>It is therefore unclear</w:t>
      </w:r>
      <w:r w:rsidR="00D03B20">
        <w:rPr>
          <w:rFonts w:eastAsia="BatangChe"/>
        </w:rPr>
        <w:t xml:space="preserve"> whether use of the methodology of Recommendation ITU-R M.1390 remains valid for determining minimum bandwidth estimations for PPDR systems that are to be implemented using IMT-Advanced/LTE technology.  Otherwise, bandwidth estimations for broadband PPDR systems should be developed with general reference to Recommendation ITU-R M.1768, and which may involve further consideration of the unique characteristics of PPDR wireless traffic.</w:t>
      </w:r>
    </w:p>
    <w:p w14:paraId="3882C8D9" w14:textId="77777777" w:rsidR="00724F48" w:rsidRPr="009B56CC" w:rsidRDefault="00D03B20" w:rsidP="00724F48">
      <w:pPr>
        <w:tabs>
          <w:tab w:val="left" w:pos="1134"/>
          <w:tab w:val="left" w:pos="1871"/>
          <w:tab w:val="left" w:pos="2268"/>
        </w:tabs>
        <w:overflowPunct w:val="0"/>
        <w:autoSpaceDE w:val="0"/>
        <w:autoSpaceDN w:val="0"/>
        <w:adjustRightInd w:val="0"/>
        <w:spacing w:before="120" w:after="120"/>
        <w:textAlignment w:val="baseline"/>
        <w:rPr>
          <w:rFonts w:eastAsia="Malgun Gothic"/>
          <w:b/>
          <w:lang w:val="en-GB"/>
        </w:rPr>
      </w:pPr>
      <w:r>
        <w:rPr>
          <w:rFonts w:eastAsia="BatangChe"/>
        </w:rPr>
        <w:t>Further details are attached at Attachment 3</w:t>
      </w:r>
    </w:p>
    <w:p w14:paraId="0C600F5E" w14:textId="77777777" w:rsidR="00724F48" w:rsidRPr="009B56CC" w:rsidRDefault="00724F48" w:rsidP="00A14B06">
      <w:pPr>
        <w:spacing w:after="120"/>
      </w:pPr>
    </w:p>
    <w:p w14:paraId="5C3A3727" w14:textId="77777777" w:rsidR="00A14B06" w:rsidRPr="009B56CC" w:rsidRDefault="00D03B20" w:rsidP="00A14B06">
      <w:pPr>
        <w:spacing w:after="120"/>
        <w:rPr>
          <w:b/>
        </w:rPr>
      </w:pPr>
      <w:r>
        <w:rPr>
          <w:b/>
        </w:rPr>
        <w:t xml:space="preserve">8 </w:t>
      </w:r>
      <w:r>
        <w:rPr>
          <w:b/>
        </w:rPr>
        <w:tab/>
        <w:t>Examples</w:t>
      </w:r>
      <w:r>
        <w:rPr>
          <w:b/>
          <w:lang w:val="en-NZ" w:eastAsia="ja-JP"/>
        </w:rPr>
        <w:t xml:space="preserve"> of PPDR scenarios</w:t>
      </w:r>
    </w:p>
    <w:p w14:paraId="4062C13D" w14:textId="77777777" w:rsidR="00A14B06" w:rsidRPr="009B56CC" w:rsidRDefault="00D03B20" w:rsidP="00A14B06">
      <w:pPr>
        <w:spacing w:after="120"/>
        <w:rPr>
          <w:lang w:val="en-NZ" w:eastAsia="ja-JP"/>
        </w:rPr>
      </w:pPr>
      <w:r>
        <w:t xml:space="preserve">Attachment 4 </w:t>
      </w:r>
      <w:r>
        <w:rPr>
          <w:lang w:val="en-NZ" w:eastAsia="ja-JP"/>
        </w:rPr>
        <w:t>provides some example</w:t>
      </w:r>
      <w:r>
        <w:rPr>
          <w:rFonts w:eastAsia="Times New Roman"/>
          <w:lang w:val="en-NZ" w:eastAsia="zh-CN"/>
        </w:rPr>
        <w:t>s</w:t>
      </w:r>
      <w:r>
        <w:rPr>
          <w:lang w:val="en-NZ" w:eastAsia="ja-JP"/>
        </w:rPr>
        <w:t xml:space="preserve"> of PPDR scenarios. It is recognised that such scenarios will vary between countries whose requirements may greatly differ. It is intended that </w:t>
      </w:r>
      <w:r>
        <w:rPr>
          <w:rFonts w:eastAsia="Times New Roman"/>
          <w:lang w:val="en-NZ" w:eastAsia="zh-CN"/>
        </w:rPr>
        <w:t xml:space="preserve">more </w:t>
      </w:r>
      <w:r>
        <w:rPr>
          <w:lang w:val="en-NZ" w:eastAsia="ja-JP"/>
        </w:rPr>
        <w:t>such examples be prepared depicting studies from other countries/members which can then be further appended to the Report during its further updating and revision</w:t>
      </w:r>
    </w:p>
    <w:p w14:paraId="279C147B" w14:textId="77777777" w:rsidR="00A14B06" w:rsidRPr="009B56CC" w:rsidRDefault="00D03B20" w:rsidP="00A14B06">
      <w:pPr>
        <w:spacing w:after="120"/>
        <w:rPr>
          <w:b/>
        </w:rPr>
      </w:pPr>
      <w:r>
        <w:rPr>
          <w:b/>
        </w:rPr>
        <w:t>9.</w:t>
      </w:r>
      <w:r>
        <w:rPr>
          <w:b/>
        </w:rPr>
        <w:tab/>
        <w:t>Summary</w:t>
      </w:r>
    </w:p>
    <w:p w14:paraId="29CA8BED" w14:textId="77777777" w:rsidR="00A14B06" w:rsidRPr="009B56CC" w:rsidRDefault="00D03B20" w:rsidP="00A14B06">
      <w:pPr>
        <w:spacing w:after="120"/>
        <w:rPr>
          <w:color w:val="000000"/>
          <w:lang w:eastAsia="ko-KR"/>
        </w:rPr>
      </w:pPr>
      <w:r>
        <w:rPr>
          <w:color w:val="000000"/>
          <w:lang w:eastAsia="ko-KR"/>
        </w:rPr>
        <w:t>This Report provides an outline of the technical requirements of mobile wireless broadband communications systems to meet mission critical broadband PPDR requirements.  It presents a high-level framework and broad rationale, along with a fundamental set of recommended operational and functional requirements that might be found useful to regional administrations for a variety of purposes.</w:t>
      </w:r>
    </w:p>
    <w:p w14:paraId="5A66C363" w14:textId="77777777" w:rsidR="00A14B06" w:rsidRPr="009B56CC" w:rsidRDefault="00D03B20" w:rsidP="00A14B06">
      <w:pPr>
        <w:spacing w:after="120"/>
        <w:rPr>
          <w:color w:val="000000"/>
          <w:lang w:eastAsia="ko-KR"/>
        </w:rPr>
      </w:pPr>
      <w:r>
        <w:rPr>
          <w:color w:val="000000"/>
          <w:lang w:eastAsia="ko-KR"/>
        </w:rPr>
        <w:t>A specific objective of this Report is to encourage administrations to adopt common technology, technical features and functional capabilities, as well as harmonized spectrum arrangements as far as practicable, to maximize the potential for regional co-operation and cross-border inter-working. Further, pursuit of such harmonization is expected to lead to greater market scale to the benefit of manufacturers/vendors, government agencies, and PPDR management and operational staff.</w:t>
      </w:r>
    </w:p>
    <w:p w14:paraId="336280F6" w14:textId="77777777" w:rsidR="00A14B06" w:rsidRPr="009B56CC" w:rsidRDefault="00D03B20" w:rsidP="00A14B06">
      <w:pPr>
        <w:spacing w:after="120"/>
        <w:rPr>
          <w:color w:val="000000"/>
          <w:lang w:eastAsia="ko-KR"/>
        </w:rPr>
      </w:pPr>
      <w:r>
        <w:rPr>
          <w:color w:val="000000"/>
          <w:lang w:eastAsia="ko-KR"/>
        </w:rPr>
        <w:t>It is anticipated that this Report will become a starting point for more detailed consideration and planning in each country by relevant administrations aiming to further develop their PPDR agencies according to contemporary operational capability and practices. This Report is not intended to be a specification (minimum or otherwise) for comparative assessment of alternative systems or commercial proposals, or for reference citation in competitive commercial tendering/acquisition documents.</w:t>
      </w:r>
    </w:p>
    <w:p w14:paraId="64FA2898" w14:textId="77777777" w:rsidR="00223517" w:rsidRPr="009B56CC" w:rsidRDefault="00D03B20">
      <w:r>
        <w:br w:type="page"/>
      </w:r>
    </w:p>
    <w:p w14:paraId="6BF43724" w14:textId="77777777" w:rsidR="00223517" w:rsidRPr="009B56CC" w:rsidRDefault="00223517" w:rsidP="008B0B57"/>
    <w:p w14:paraId="12F45DD0" w14:textId="77777777" w:rsidR="00223517" w:rsidRPr="009B56CC" w:rsidRDefault="00223517" w:rsidP="008B0B57">
      <w:pPr>
        <w:widowControl w:val="0"/>
        <w:jc w:val="center"/>
        <w:rPr>
          <w:rFonts w:eastAsia="Times New Roman"/>
          <w:b/>
          <w:kern w:val="2"/>
          <w:lang w:eastAsia="zh-CN"/>
        </w:rPr>
      </w:pPr>
    </w:p>
    <w:p w14:paraId="43BFA03F" w14:textId="77777777" w:rsidR="00223517" w:rsidRPr="009B56CC" w:rsidRDefault="00223517" w:rsidP="008B0B57">
      <w:pPr>
        <w:widowControl w:val="0"/>
        <w:jc w:val="center"/>
        <w:rPr>
          <w:rFonts w:eastAsia="Times New Roman"/>
          <w:b/>
          <w:kern w:val="2"/>
          <w:lang w:eastAsia="zh-CN"/>
        </w:rPr>
      </w:pPr>
      <w:r w:rsidRPr="009B56CC">
        <w:rPr>
          <w:rFonts w:eastAsia="Times New Roman"/>
          <w:b/>
          <w:kern w:val="2"/>
          <w:lang w:eastAsia="zh-CN"/>
        </w:rPr>
        <w:t>ATTACHMENT 1</w:t>
      </w:r>
    </w:p>
    <w:p w14:paraId="297366C2" w14:textId="77777777" w:rsidR="00223517" w:rsidRPr="009B56CC" w:rsidRDefault="00223517" w:rsidP="008B0B57">
      <w:pPr>
        <w:widowControl w:val="0"/>
        <w:jc w:val="both"/>
        <w:rPr>
          <w:rFonts w:eastAsia="Times New Roman"/>
          <w:kern w:val="2"/>
          <w:lang w:eastAsia="zh-CN"/>
        </w:rPr>
      </w:pPr>
    </w:p>
    <w:p w14:paraId="4B39DA19" w14:textId="77777777" w:rsidR="00223517" w:rsidRPr="009B56CC" w:rsidRDefault="00223517" w:rsidP="008B0B57">
      <w:pPr>
        <w:ind w:left="360"/>
      </w:pPr>
    </w:p>
    <w:p w14:paraId="0570BEB6" w14:textId="77777777" w:rsidR="00223517" w:rsidRPr="009B56CC" w:rsidRDefault="00724F48" w:rsidP="008B0B57">
      <w:pPr>
        <w:keepNext/>
        <w:spacing w:before="240" w:after="60" w:line="276" w:lineRule="auto"/>
        <w:outlineLvl w:val="0"/>
        <w:rPr>
          <w:rFonts w:eastAsia="MS Mincho"/>
          <w:b/>
          <w:bCs/>
          <w:kern w:val="32"/>
          <w:lang w:val="en-NZ" w:eastAsia="ja-JP"/>
        </w:rPr>
      </w:pPr>
      <w:r w:rsidRPr="009B56CC">
        <w:rPr>
          <w:rFonts w:eastAsia="MS Mincho"/>
          <w:b/>
          <w:bCs/>
          <w:kern w:val="32"/>
          <w:lang w:val="en-NZ" w:eastAsia="ja-JP"/>
        </w:rPr>
        <w:t xml:space="preserve">Generic </w:t>
      </w:r>
      <w:r w:rsidR="00223517" w:rsidRPr="009B56CC">
        <w:rPr>
          <w:rFonts w:eastAsia="MS Mincho"/>
          <w:b/>
          <w:bCs/>
          <w:kern w:val="32"/>
          <w:lang w:val="en-NZ" w:eastAsia="ja-JP"/>
        </w:rPr>
        <w:t>requirements for mission critical PPDR broadband communications</w:t>
      </w:r>
    </w:p>
    <w:p w14:paraId="5151067C" w14:textId="77777777" w:rsidR="00223517" w:rsidRPr="009B56CC" w:rsidRDefault="00223517" w:rsidP="008B0B57">
      <w:pPr>
        <w:keepNext/>
        <w:spacing w:before="240" w:after="60" w:line="276" w:lineRule="auto"/>
        <w:outlineLvl w:val="0"/>
        <w:rPr>
          <w:rFonts w:eastAsia="MS Mincho"/>
          <w:b/>
          <w:bCs/>
          <w:kern w:val="32"/>
          <w:lang w:val="en-NZ" w:eastAsia="ja-JP"/>
        </w:rPr>
      </w:pPr>
    </w:p>
    <w:tbl>
      <w:tblPr>
        <w:tblStyle w:val="10"/>
        <w:tblW w:w="0" w:type="auto"/>
        <w:tblLayout w:type="fixed"/>
        <w:tblLook w:val="04A0" w:firstRow="1" w:lastRow="0" w:firstColumn="1" w:lastColumn="0" w:noHBand="0" w:noVBand="1"/>
      </w:tblPr>
      <w:tblGrid>
        <w:gridCol w:w="1951"/>
        <w:gridCol w:w="4820"/>
        <w:gridCol w:w="567"/>
        <w:gridCol w:w="567"/>
        <w:gridCol w:w="567"/>
      </w:tblGrid>
      <w:tr w:rsidR="00223517" w:rsidRPr="009B56CC" w14:paraId="771C401D" w14:textId="77777777" w:rsidTr="008B0B57">
        <w:tc>
          <w:tcPr>
            <w:tcW w:w="1951" w:type="dxa"/>
          </w:tcPr>
          <w:p w14:paraId="2C72AFFE" w14:textId="77777777" w:rsidR="00223517" w:rsidRPr="009B56CC" w:rsidRDefault="00724F48" w:rsidP="008B0B57">
            <w:pPr>
              <w:jc w:val="center"/>
            </w:pPr>
            <w:r w:rsidRPr="009B56CC">
              <w:t xml:space="preserve">Generic </w:t>
            </w:r>
            <w:r w:rsidR="00223517" w:rsidRPr="009B56CC">
              <w:t>Requirement</w:t>
            </w:r>
          </w:p>
          <w:p w14:paraId="46D68129" w14:textId="77777777" w:rsidR="00223517" w:rsidRPr="009B56CC" w:rsidRDefault="00223517" w:rsidP="008B0B57">
            <w:pPr>
              <w:jc w:val="center"/>
            </w:pPr>
          </w:p>
        </w:tc>
        <w:tc>
          <w:tcPr>
            <w:tcW w:w="4820" w:type="dxa"/>
          </w:tcPr>
          <w:p w14:paraId="2E25CC3A" w14:textId="77777777" w:rsidR="00223517" w:rsidRPr="009B56CC" w:rsidRDefault="00223517" w:rsidP="008B0B57">
            <w:pPr>
              <w:jc w:val="center"/>
            </w:pPr>
            <w:r w:rsidRPr="009B56CC">
              <w:t>Specifics</w:t>
            </w:r>
          </w:p>
        </w:tc>
        <w:tc>
          <w:tcPr>
            <w:tcW w:w="1701" w:type="dxa"/>
            <w:gridSpan w:val="3"/>
          </w:tcPr>
          <w:p w14:paraId="7B1887BC" w14:textId="77777777" w:rsidR="00223517" w:rsidRPr="009B56CC" w:rsidRDefault="00223517" w:rsidP="008B0B57">
            <w:pPr>
              <w:jc w:val="center"/>
            </w:pPr>
            <w:r w:rsidRPr="009B56CC">
              <w:t>Importance</w:t>
            </w:r>
            <w:r w:rsidRPr="009B56CC">
              <w:rPr>
                <w:vertAlign w:val="superscript"/>
              </w:rPr>
              <w:footnoteReference w:id="3"/>
            </w:r>
          </w:p>
        </w:tc>
      </w:tr>
      <w:tr w:rsidR="00223517" w:rsidRPr="009B56CC" w14:paraId="71EC22B0" w14:textId="77777777" w:rsidTr="008B0B57">
        <w:tc>
          <w:tcPr>
            <w:tcW w:w="1951" w:type="dxa"/>
          </w:tcPr>
          <w:p w14:paraId="11D48C74" w14:textId="77777777" w:rsidR="00223517" w:rsidRPr="009B56CC" w:rsidRDefault="00223517" w:rsidP="008B0B57"/>
        </w:tc>
        <w:tc>
          <w:tcPr>
            <w:tcW w:w="4820" w:type="dxa"/>
          </w:tcPr>
          <w:p w14:paraId="221CF19E" w14:textId="77777777" w:rsidR="00223517" w:rsidRPr="009B56CC" w:rsidRDefault="00223517" w:rsidP="008B0B57"/>
        </w:tc>
        <w:tc>
          <w:tcPr>
            <w:tcW w:w="567" w:type="dxa"/>
          </w:tcPr>
          <w:p w14:paraId="4B6E0C12" w14:textId="77777777" w:rsidR="00223517" w:rsidRPr="009B56CC" w:rsidRDefault="00223517" w:rsidP="008B0B57">
            <w:r w:rsidRPr="009B56CC">
              <w:t>P1</w:t>
            </w:r>
          </w:p>
        </w:tc>
        <w:tc>
          <w:tcPr>
            <w:tcW w:w="567" w:type="dxa"/>
          </w:tcPr>
          <w:p w14:paraId="57D1E7ED" w14:textId="77777777" w:rsidR="00223517" w:rsidRPr="009B56CC" w:rsidRDefault="00223517" w:rsidP="008B0B57">
            <w:r w:rsidRPr="009B56CC">
              <w:t>P2</w:t>
            </w:r>
          </w:p>
        </w:tc>
        <w:tc>
          <w:tcPr>
            <w:tcW w:w="567" w:type="dxa"/>
          </w:tcPr>
          <w:p w14:paraId="2ABB63B0" w14:textId="77777777" w:rsidR="00223517" w:rsidRPr="009B56CC" w:rsidRDefault="00223517" w:rsidP="008B0B57">
            <w:r w:rsidRPr="009B56CC">
              <w:t>P3</w:t>
            </w:r>
          </w:p>
        </w:tc>
      </w:tr>
      <w:tr w:rsidR="00223517" w:rsidRPr="009B56CC" w14:paraId="2579E12A" w14:textId="77777777" w:rsidTr="008B0B57">
        <w:tc>
          <w:tcPr>
            <w:tcW w:w="1951" w:type="dxa"/>
            <w:vMerge w:val="restart"/>
          </w:tcPr>
          <w:p w14:paraId="0AFBAC48" w14:textId="77777777" w:rsidR="00223517" w:rsidRPr="009B56CC" w:rsidRDefault="00223517" w:rsidP="008B0B57">
            <w:r w:rsidRPr="009B56CC">
              <w:t>Functional</w:t>
            </w:r>
          </w:p>
        </w:tc>
        <w:tc>
          <w:tcPr>
            <w:tcW w:w="4820" w:type="dxa"/>
          </w:tcPr>
          <w:p w14:paraId="740D00D2" w14:textId="77777777" w:rsidR="00223517" w:rsidRPr="009B56CC" w:rsidRDefault="00223517" w:rsidP="008B0B57">
            <w:r w:rsidRPr="009B56CC">
              <w:t>Simultaneous use of multiple applications</w:t>
            </w:r>
          </w:p>
        </w:tc>
        <w:tc>
          <w:tcPr>
            <w:tcW w:w="567" w:type="dxa"/>
          </w:tcPr>
          <w:p w14:paraId="31E5811C"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4C96DCB9"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529E7EF8" w14:textId="77777777" w:rsidR="00223517" w:rsidRPr="009B56CC" w:rsidRDefault="00223517" w:rsidP="008B0B57">
            <w:pPr>
              <w:rPr>
                <w:rFonts w:eastAsia="Times New Roman"/>
                <w:lang w:eastAsia="zh-CN"/>
              </w:rPr>
            </w:pPr>
            <w:r w:rsidRPr="009B56CC">
              <w:rPr>
                <w:rFonts w:eastAsia="Times New Roman"/>
                <w:lang w:eastAsia="zh-CN"/>
              </w:rPr>
              <w:t>M</w:t>
            </w:r>
          </w:p>
        </w:tc>
      </w:tr>
      <w:tr w:rsidR="00223517" w:rsidRPr="009B56CC" w14:paraId="1B3546DE" w14:textId="77777777" w:rsidTr="008B0B57">
        <w:trPr>
          <w:trHeight w:val="307"/>
        </w:trPr>
        <w:tc>
          <w:tcPr>
            <w:tcW w:w="1951" w:type="dxa"/>
            <w:vMerge/>
          </w:tcPr>
          <w:p w14:paraId="4FBFBF68" w14:textId="77777777" w:rsidR="00223517" w:rsidRPr="009B56CC" w:rsidRDefault="00223517" w:rsidP="008B0B57"/>
        </w:tc>
        <w:tc>
          <w:tcPr>
            <w:tcW w:w="4820" w:type="dxa"/>
          </w:tcPr>
          <w:p w14:paraId="0A1EC6A3" w14:textId="77777777" w:rsidR="00223517" w:rsidRPr="009B56CC" w:rsidRDefault="00223517" w:rsidP="008B0B57">
            <w:r w:rsidRPr="009B56CC">
              <w:t>Integration of multiple applications</w:t>
            </w:r>
          </w:p>
          <w:p w14:paraId="59B70420" w14:textId="77777777" w:rsidR="00223517" w:rsidRPr="009B56CC" w:rsidRDefault="00223517">
            <w:pPr>
              <w:widowControl w:val="0"/>
              <w:numPr>
                <w:ilvl w:val="0"/>
                <w:numId w:val="4"/>
              </w:numPr>
              <w:wordWrap w:val="0"/>
              <w:contextualSpacing/>
              <w:rPr>
                <w:rFonts w:eastAsia="BatangChe"/>
              </w:rPr>
            </w:pPr>
            <w:r w:rsidRPr="009B56CC">
              <w:t>Voice, data &amp; video</w:t>
            </w:r>
          </w:p>
          <w:p w14:paraId="5D262035" w14:textId="77777777" w:rsidR="00223517" w:rsidRPr="009B56CC" w:rsidRDefault="00223517">
            <w:pPr>
              <w:widowControl w:val="0"/>
              <w:numPr>
                <w:ilvl w:val="0"/>
                <w:numId w:val="4"/>
              </w:numPr>
              <w:wordWrap w:val="0"/>
              <w:contextualSpacing/>
              <w:rPr>
                <w:rFonts w:eastAsia="BatangChe"/>
              </w:rPr>
            </w:pPr>
            <w:r w:rsidRPr="009B56CC">
              <w:t>Multicast and unicast services</w:t>
            </w:r>
          </w:p>
          <w:p w14:paraId="1AAE7044" w14:textId="77777777" w:rsidR="00223517" w:rsidRPr="009B56CC" w:rsidRDefault="00223517">
            <w:pPr>
              <w:widowControl w:val="0"/>
              <w:numPr>
                <w:ilvl w:val="0"/>
                <w:numId w:val="4"/>
              </w:numPr>
              <w:wordWrap w:val="0"/>
              <w:contextualSpacing/>
              <w:rPr>
                <w:rFonts w:eastAsia="BatangChe"/>
              </w:rPr>
            </w:pPr>
            <w:r w:rsidRPr="009B56CC">
              <w:t>Real time instant messaging</w:t>
            </w:r>
          </w:p>
          <w:p w14:paraId="3115A078" w14:textId="77777777" w:rsidR="00223517" w:rsidRPr="009B56CC" w:rsidRDefault="00223517">
            <w:pPr>
              <w:widowControl w:val="0"/>
              <w:numPr>
                <w:ilvl w:val="0"/>
                <w:numId w:val="4"/>
              </w:numPr>
              <w:wordWrap w:val="0"/>
              <w:contextualSpacing/>
              <w:rPr>
                <w:rFonts w:eastAsia="BatangChe"/>
              </w:rPr>
            </w:pPr>
            <w:r w:rsidRPr="009B56CC">
              <w:t>Scene video transmission</w:t>
            </w:r>
          </w:p>
          <w:p w14:paraId="25B9E52D" w14:textId="77777777" w:rsidR="00223517" w:rsidRPr="009B56CC" w:rsidRDefault="00223517">
            <w:pPr>
              <w:widowControl w:val="0"/>
              <w:numPr>
                <w:ilvl w:val="0"/>
                <w:numId w:val="4"/>
              </w:numPr>
              <w:wordWrap w:val="0"/>
              <w:contextualSpacing/>
              <w:rPr>
                <w:rFonts w:eastAsia="BatangChe"/>
              </w:rPr>
            </w:pPr>
            <w:r w:rsidRPr="009B56CC">
              <w:t>Mobile office functions</w:t>
            </w:r>
          </w:p>
          <w:p w14:paraId="6799B10F" w14:textId="77777777" w:rsidR="00223517" w:rsidRPr="009B56CC" w:rsidRDefault="00223517">
            <w:pPr>
              <w:widowControl w:val="0"/>
              <w:numPr>
                <w:ilvl w:val="0"/>
                <w:numId w:val="4"/>
              </w:numPr>
              <w:wordWrap w:val="0"/>
              <w:contextualSpacing/>
              <w:rPr>
                <w:rFonts w:eastAsia="BatangChe"/>
              </w:rPr>
            </w:pPr>
            <w:r w:rsidRPr="009B56CC">
              <w:t>VPN services</w:t>
            </w:r>
          </w:p>
          <w:p w14:paraId="0E2A71C1" w14:textId="77777777" w:rsidR="00223517" w:rsidRPr="009B56CC" w:rsidRDefault="00223517">
            <w:pPr>
              <w:widowControl w:val="0"/>
              <w:numPr>
                <w:ilvl w:val="0"/>
                <w:numId w:val="4"/>
              </w:numPr>
              <w:wordWrap w:val="0"/>
              <w:contextualSpacing/>
              <w:rPr>
                <w:rFonts w:eastAsia="BatangChe"/>
              </w:rPr>
            </w:pPr>
            <w:r w:rsidRPr="009B56CC">
              <w:t>Telemetry</w:t>
            </w:r>
          </w:p>
          <w:p w14:paraId="0D5AC2C5" w14:textId="77777777" w:rsidR="00223517" w:rsidRPr="009B56CC" w:rsidRDefault="00223517">
            <w:pPr>
              <w:widowControl w:val="0"/>
              <w:numPr>
                <w:ilvl w:val="0"/>
                <w:numId w:val="4"/>
              </w:numPr>
              <w:wordWrap w:val="0"/>
              <w:contextualSpacing/>
              <w:rPr>
                <w:rFonts w:eastAsia="BatangChe"/>
              </w:rPr>
            </w:pPr>
            <w:r w:rsidRPr="009B56CC">
              <w:t>Remote control</w:t>
            </w:r>
          </w:p>
          <w:p w14:paraId="6DEEC83F" w14:textId="77777777" w:rsidR="00223517" w:rsidRPr="009B56CC" w:rsidRDefault="00223517">
            <w:pPr>
              <w:widowControl w:val="0"/>
              <w:numPr>
                <w:ilvl w:val="0"/>
                <w:numId w:val="4"/>
              </w:numPr>
              <w:wordWrap w:val="0"/>
              <w:contextualSpacing/>
              <w:rPr>
                <w:rFonts w:eastAsia="BatangChe"/>
              </w:rPr>
            </w:pPr>
            <w:r w:rsidRPr="009B56CC">
              <w:t>Location of terminals</w:t>
            </w:r>
          </w:p>
        </w:tc>
        <w:tc>
          <w:tcPr>
            <w:tcW w:w="567" w:type="dxa"/>
            <w:vMerge w:val="restart"/>
          </w:tcPr>
          <w:p w14:paraId="7C84FA11"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vMerge w:val="restart"/>
          </w:tcPr>
          <w:p w14:paraId="147A4EA5"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vMerge w:val="restart"/>
          </w:tcPr>
          <w:p w14:paraId="3327DC25" w14:textId="77777777" w:rsidR="00223517" w:rsidRPr="009B56CC" w:rsidRDefault="00223517" w:rsidP="008B0B57">
            <w:pPr>
              <w:rPr>
                <w:rFonts w:eastAsia="Times New Roman"/>
                <w:lang w:eastAsia="zh-CN"/>
              </w:rPr>
            </w:pPr>
            <w:r w:rsidRPr="009B56CC">
              <w:rPr>
                <w:rFonts w:eastAsia="Times New Roman"/>
                <w:lang w:eastAsia="zh-CN"/>
              </w:rPr>
              <w:t>M</w:t>
            </w:r>
          </w:p>
        </w:tc>
      </w:tr>
      <w:tr w:rsidR="00223517" w:rsidRPr="009B56CC" w14:paraId="73E22C26" w14:textId="77777777" w:rsidTr="008B0B57">
        <w:trPr>
          <w:trHeight w:val="307"/>
        </w:trPr>
        <w:tc>
          <w:tcPr>
            <w:tcW w:w="1951" w:type="dxa"/>
            <w:vMerge/>
          </w:tcPr>
          <w:p w14:paraId="65EC7ACD" w14:textId="77777777" w:rsidR="00223517" w:rsidRPr="009B56CC" w:rsidRDefault="00223517" w:rsidP="008B0B57"/>
        </w:tc>
        <w:tc>
          <w:tcPr>
            <w:tcW w:w="4820" w:type="dxa"/>
          </w:tcPr>
          <w:p w14:paraId="3C30079A" w14:textId="77777777" w:rsidR="00223517" w:rsidRPr="009B56CC" w:rsidRDefault="00223517" w:rsidP="008B0B57">
            <w:r w:rsidRPr="009B56CC">
              <w:t xml:space="preserve">Integration of local voice, high speed data and video on </w:t>
            </w:r>
            <w:proofErr w:type="gramStart"/>
            <w:r w:rsidRPr="009B56CC">
              <w:t>high speed</w:t>
            </w:r>
            <w:proofErr w:type="gramEnd"/>
            <w:r w:rsidRPr="009B56CC">
              <w:t xml:space="preserve"> networks</w:t>
            </w:r>
          </w:p>
          <w:p w14:paraId="19A085D3" w14:textId="77777777" w:rsidR="00223517" w:rsidRPr="009B56CC" w:rsidRDefault="00223517" w:rsidP="008B0B57"/>
        </w:tc>
        <w:tc>
          <w:tcPr>
            <w:tcW w:w="567" w:type="dxa"/>
            <w:vMerge/>
          </w:tcPr>
          <w:p w14:paraId="3E3AB230" w14:textId="77777777" w:rsidR="00223517" w:rsidRPr="009B56CC" w:rsidRDefault="00223517" w:rsidP="008B0B57"/>
        </w:tc>
        <w:tc>
          <w:tcPr>
            <w:tcW w:w="567" w:type="dxa"/>
            <w:vMerge/>
          </w:tcPr>
          <w:p w14:paraId="6CD2C0AA" w14:textId="77777777" w:rsidR="00223517" w:rsidRPr="009B56CC" w:rsidRDefault="00223517" w:rsidP="008B0B57"/>
        </w:tc>
        <w:tc>
          <w:tcPr>
            <w:tcW w:w="567" w:type="dxa"/>
            <w:vMerge/>
          </w:tcPr>
          <w:p w14:paraId="6C3622CE" w14:textId="77777777" w:rsidR="00223517" w:rsidRPr="009B56CC" w:rsidRDefault="00223517" w:rsidP="008B0B57"/>
        </w:tc>
      </w:tr>
      <w:tr w:rsidR="00223517" w:rsidRPr="009B56CC" w14:paraId="5F178DB6" w14:textId="77777777" w:rsidTr="008B0B57">
        <w:tc>
          <w:tcPr>
            <w:tcW w:w="1951" w:type="dxa"/>
            <w:vMerge w:val="restart"/>
          </w:tcPr>
          <w:p w14:paraId="46C49CA0" w14:textId="77777777" w:rsidR="00223517" w:rsidRPr="009B56CC" w:rsidRDefault="00223517" w:rsidP="008B0B57">
            <w:r w:rsidRPr="009B56CC">
              <w:t>Priority access</w:t>
            </w:r>
          </w:p>
        </w:tc>
        <w:tc>
          <w:tcPr>
            <w:tcW w:w="4820" w:type="dxa"/>
          </w:tcPr>
          <w:p w14:paraId="7FB97279" w14:textId="77777777" w:rsidR="00223517" w:rsidRPr="009B56CC" w:rsidRDefault="00223517" w:rsidP="008B0B57">
            <w:r w:rsidRPr="009B56CC">
              <w:t xml:space="preserve">Manage levels of priority in </w:t>
            </w:r>
            <w:proofErr w:type="gramStart"/>
            <w:r w:rsidRPr="009B56CC">
              <w:t>traffic  with</w:t>
            </w:r>
            <w:proofErr w:type="gramEnd"/>
            <w:r w:rsidRPr="009B56CC">
              <w:t xml:space="preserve"> load shedding during high traffic periods</w:t>
            </w:r>
          </w:p>
        </w:tc>
        <w:tc>
          <w:tcPr>
            <w:tcW w:w="567" w:type="dxa"/>
          </w:tcPr>
          <w:p w14:paraId="08698FAF"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54B9ECA3"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7BB80EAA"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48DDB58B" w14:textId="77777777" w:rsidTr="008B0B57">
        <w:tc>
          <w:tcPr>
            <w:tcW w:w="1951" w:type="dxa"/>
            <w:vMerge/>
          </w:tcPr>
          <w:p w14:paraId="25A465FF" w14:textId="77777777" w:rsidR="00223517" w:rsidRPr="009B56CC" w:rsidRDefault="00223517" w:rsidP="008B0B57"/>
        </w:tc>
        <w:tc>
          <w:tcPr>
            <w:tcW w:w="4820" w:type="dxa"/>
          </w:tcPr>
          <w:p w14:paraId="2EE9AA2D" w14:textId="77777777" w:rsidR="00223517" w:rsidRPr="009B56CC" w:rsidRDefault="00223517" w:rsidP="008B0B57">
            <w:r w:rsidRPr="009B56CC">
              <w:t>Accommodate increased traffic loading during major operations and emergencies</w:t>
            </w:r>
          </w:p>
        </w:tc>
        <w:tc>
          <w:tcPr>
            <w:tcW w:w="567" w:type="dxa"/>
          </w:tcPr>
          <w:p w14:paraId="55323F36"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03AFE3AC"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0DBDE3ED"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7AD7B31C" w14:textId="77777777" w:rsidTr="008B0B57">
        <w:tc>
          <w:tcPr>
            <w:tcW w:w="1951" w:type="dxa"/>
            <w:vMerge/>
          </w:tcPr>
          <w:p w14:paraId="7C8A630B" w14:textId="77777777" w:rsidR="00223517" w:rsidRPr="009B56CC" w:rsidRDefault="00223517" w:rsidP="008B0B57"/>
        </w:tc>
        <w:tc>
          <w:tcPr>
            <w:tcW w:w="4820" w:type="dxa"/>
          </w:tcPr>
          <w:p w14:paraId="64069D1F" w14:textId="77777777" w:rsidR="00223517" w:rsidRPr="009B56CC" w:rsidRDefault="00223517" w:rsidP="008B0B57">
            <w:r w:rsidRPr="009B56CC">
              <w:t>Exclusive use of frequencies or equivalent high priority access to other systems</w:t>
            </w:r>
          </w:p>
        </w:tc>
        <w:tc>
          <w:tcPr>
            <w:tcW w:w="567" w:type="dxa"/>
          </w:tcPr>
          <w:p w14:paraId="6CC69F7A"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1AE0F6C5"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4367A953"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126653FF" w14:textId="77777777" w:rsidTr="008B0B57">
        <w:trPr>
          <w:trHeight w:val="562"/>
        </w:trPr>
        <w:tc>
          <w:tcPr>
            <w:tcW w:w="1951" w:type="dxa"/>
            <w:vMerge w:val="restart"/>
          </w:tcPr>
          <w:p w14:paraId="3FFF30D5" w14:textId="77777777" w:rsidR="00223517" w:rsidRPr="009B56CC" w:rsidRDefault="00223517" w:rsidP="008B0B57">
            <w:r w:rsidRPr="009B56CC">
              <w:t>Grade of service</w:t>
            </w:r>
          </w:p>
          <w:p w14:paraId="3C01385E" w14:textId="77777777" w:rsidR="00223517" w:rsidRPr="009B56CC" w:rsidRDefault="00223517" w:rsidP="008B0B57"/>
        </w:tc>
        <w:tc>
          <w:tcPr>
            <w:tcW w:w="4820" w:type="dxa"/>
          </w:tcPr>
          <w:p w14:paraId="15DC3196" w14:textId="77777777" w:rsidR="00223517" w:rsidRPr="009B56CC" w:rsidRDefault="00223517" w:rsidP="008B0B57">
            <w:r w:rsidRPr="009B56CC">
              <w:t>Suitable grades of service to support a prioritized range of services (see Annex 2 below)</w:t>
            </w:r>
          </w:p>
        </w:tc>
        <w:tc>
          <w:tcPr>
            <w:tcW w:w="567" w:type="dxa"/>
          </w:tcPr>
          <w:p w14:paraId="3B670D40"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7B742E35"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331D9EEA"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293B5DE4" w14:textId="77777777" w:rsidTr="008B0B57">
        <w:trPr>
          <w:trHeight w:val="381"/>
        </w:trPr>
        <w:tc>
          <w:tcPr>
            <w:tcW w:w="1951" w:type="dxa"/>
            <w:vMerge/>
          </w:tcPr>
          <w:p w14:paraId="7AB12112" w14:textId="77777777" w:rsidR="00223517" w:rsidRPr="009B56CC" w:rsidRDefault="00223517" w:rsidP="008B0B57"/>
        </w:tc>
        <w:tc>
          <w:tcPr>
            <w:tcW w:w="4820" w:type="dxa"/>
          </w:tcPr>
          <w:p w14:paraId="784E9BA8" w14:textId="77777777" w:rsidR="00223517" w:rsidRPr="009B56CC" w:rsidRDefault="00223517" w:rsidP="008B0B57">
            <w:r w:rsidRPr="009B56CC">
              <w:t>Guaranteed throughput</w:t>
            </w:r>
          </w:p>
        </w:tc>
        <w:tc>
          <w:tcPr>
            <w:tcW w:w="567" w:type="dxa"/>
          </w:tcPr>
          <w:p w14:paraId="7AB6806D"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4669D44D"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65026DCE"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63EFD65C" w14:textId="77777777" w:rsidTr="008B0B57">
        <w:tc>
          <w:tcPr>
            <w:tcW w:w="1951" w:type="dxa"/>
            <w:vMerge/>
          </w:tcPr>
          <w:p w14:paraId="658DB670" w14:textId="77777777" w:rsidR="00223517" w:rsidRPr="009B56CC" w:rsidRDefault="00223517" w:rsidP="008B0B57"/>
        </w:tc>
        <w:tc>
          <w:tcPr>
            <w:tcW w:w="4820" w:type="dxa"/>
          </w:tcPr>
          <w:p w14:paraId="089CD2E3" w14:textId="77777777" w:rsidR="00223517" w:rsidRPr="009B56CC" w:rsidRDefault="00223517" w:rsidP="008B0B57">
            <w:r w:rsidRPr="009B56CC">
              <w:t>Rapid response times for accessing network and</w:t>
            </w:r>
          </w:p>
          <w:p w14:paraId="03530D09" w14:textId="77777777" w:rsidR="00223517" w:rsidRPr="009B56CC" w:rsidRDefault="00223517" w:rsidP="008B0B57">
            <w:r w:rsidRPr="009B56CC">
              <w:t>information directly at the incident scene, including fast subscriber/network authentication and session set up</w:t>
            </w:r>
          </w:p>
        </w:tc>
        <w:tc>
          <w:tcPr>
            <w:tcW w:w="567" w:type="dxa"/>
          </w:tcPr>
          <w:p w14:paraId="2427B916"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22F437EB"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0E120253"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5E8BAA6B" w14:textId="77777777" w:rsidTr="008B0B57">
        <w:trPr>
          <w:trHeight w:val="806"/>
        </w:trPr>
        <w:tc>
          <w:tcPr>
            <w:tcW w:w="1951" w:type="dxa"/>
            <w:vMerge w:val="restart"/>
          </w:tcPr>
          <w:p w14:paraId="02FF67B5" w14:textId="77777777" w:rsidR="00223517" w:rsidRPr="009B56CC" w:rsidRDefault="00223517" w:rsidP="008B0B57">
            <w:r w:rsidRPr="009B56CC">
              <w:lastRenderedPageBreak/>
              <w:t>Coverage</w:t>
            </w:r>
          </w:p>
        </w:tc>
        <w:tc>
          <w:tcPr>
            <w:tcW w:w="4820" w:type="dxa"/>
          </w:tcPr>
          <w:p w14:paraId="1B3A4DE4" w14:textId="77777777" w:rsidR="00223517" w:rsidRPr="009B56CC" w:rsidRDefault="00223517" w:rsidP="008B0B57">
            <w:r w:rsidRPr="009B56CC">
              <w:t>PPDR system should provide complete coverage within relevant jurisdiction and/or operation</w:t>
            </w:r>
          </w:p>
        </w:tc>
        <w:tc>
          <w:tcPr>
            <w:tcW w:w="567" w:type="dxa"/>
          </w:tcPr>
          <w:p w14:paraId="26CAF415"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53028259"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224F7D6E" w14:textId="77777777" w:rsidR="00223517" w:rsidRPr="009B56CC" w:rsidRDefault="00223517" w:rsidP="008B0B57">
            <w:pPr>
              <w:rPr>
                <w:rFonts w:eastAsia="Times New Roman"/>
                <w:lang w:eastAsia="zh-CN"/>
              </w:rPr>
            </w:pPr>
            <w:r w:rsidRPr="009B56CC">
              <w:rPr>
                <w:rFonts w:eastAsia="Times New Roman"/>
                <w:lang w:eastAsia="zh-CN"/>
              </w:rPr>
              <w:t>M</w:t>
            </w:r>
          </w:p>
        </w:tc>
      </w:tr>
      <w:tr w:rsidR="00223517" w:rsidRPr="009B56CC" w14:paraId="28F41068" w14:textId="77777777" w:rsidTr="008B0B57">
        <w:trPr>
          <w:trHeight w:val="806"/>
        </w:trPr>
        <w:tc>
          <w:tcPr>
            <w:tcW w:w="1951" w:type="dxa"/>
            <w:vMerge/>
          </w:tcPr>
          <w:p w14:paraId="2F15B353" w14:textId="77777777" w:rsidR="00223517" w:rsidRPr="009B56CC" w:rsidRDefault="00223517" w:rsidP="008B0B57"/>
        </w:tc>
        <w:tc>
          <w:tcPr>
            <w:tcW w:w="4820" w:type="dxa"/>
          </w:tcPr>
          <w:p w14:paraId="6E8D3291" w14:textId="77777777" w:rsidR="00223517" w:rsidRPr="009B56CC" w:rsidRDefault="00223517" w:rsidP="008B0B57">
            <w:r w:rsidRPr="009B56CC">
              <w:t>Coverage of relevant jurisdiction and/or operation of PPDR organization whether at national, provincial/state or at local level</w:t>
            </w:r>
          </w:p>
        </w:tc>
        <w:tc>
          <w:tcPr>
            <w:tcW w:w="567" w:type="dxa"/>
          </w:tcPr>
          <w:p w14:paraId="39D9E674"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776ABAB1"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54890E3D" w14:textId="77777777" w:rsidR="00223517" w:rsidRPr="009B56CC" w:rsidRDefault="00223517" w:rsidP="008B0B57">
            <w:pPr>
              <w:rPr>
                <w:rFonts w:eastAsia="Times New Roman"/>
                <w:lang w:eastAsia="zh-CN"/>
              </w:rPr>
            </w:pPr>
            <w:r w:rsidRPr="009B56CC">
              <w:rPr>
                <w:rFonts w:eastAsia="Times New Roman"/>
                <w:lang w:eastAsia="zh-CN"/>
              </w:rPr>
              <w:t>M</w:t>
            </w:r>
          </w:p>
        </w:tc>
      </w:tr>
      <w:tr w:rsidR="00223517" w:rsidRPr="009B56CC" w14:paraId="75316518" w14:textId="77777777" w:rsidTr="008B0B57">
        <w:tc>
          <w:tcPr>
            <w:tcW w:w="1951" w:type="dxa"/>
            <w:vMerge/>
          </w:tcPr>
          <w:p w14:paraId="36261BE1" w14:textId="77777777" w:rsidR="00223517" w:rsidRPr="009B56CC" w:rsidRDefault="00223517" w:rsidP="008B0B57"/>
        </w:tc>
        <w:tc>
          <w:tcPr>
            <w:tcW w:w="4820" w:type="dxa"/>
          </w:tcPr>
          <w:p w14:paraId="6F08661F" w14:textId="77777777" w:rsidR="00223517" w:rsidRPr="009B56CC" w:rsidRDefault="00223517" w:rsidP="008B0B57">
            <w:r w:rsidRPr="009B56CC">
              <w:t>Systems designed for peak loads and wide</w:t>
            </w:r>
          </w:p>
          <w:p w14:paraId="304295DE" w14:textId="77777777" w:rsidR="00223517" w:rsidRPr="009B56CC" w:rsidRDefault="00223517" w:rsidP="008B0B57">
            <w:r w:rsidRPr="009B56CC">
              <w:t>fluctuations in use</w:t>
            </w:r>
          </w:p>
        </w:tc>
        <w:tc>
          <w:tcPr>
            <w:tcW w:w="567" w:type="dxa"/>
          </w:tcPr>
          <w:p w14:paraId="057C40FD"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0AD5ED80"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4C04F4D5" w14:textId="77777777" w:rsidR="00223517" w:rsidRPr="009B56CC" w:rsidRDefault="00223517" w:rsidP="008B0B57">
            <w:pPr>
              <w:rPr>
                <w:rFonts w:eastAsia="Times New Roman"/>
                <w:lang w:eastAsia="zh-CN"/>
              </w:rPr>
            </w:pPr>
            <w:r w:rsidRPr="009B56CC">
              <w:rPr>
                <w:rFonts w:eastAsia="Times New Roman"/>
                <w:lang w:eastAsia="zh-CN"/>
              </w:rPr>
              <w:t>M</w:t>
            </w:r>
          </w:p>
        </w:tc>
      </w:tr>
      <w:tr w:rsidR="00223517" w:rsidRPr="009B56CC" w14:paraId="60D85A05" w14:textId="77777777" w:rsidTr="008B0B57">
        <w:tc>
          <w:tcPr>
            <w:tcW w:w="1951" w:type="dxa"/>
            <w:vMerge/>
          </w:tcPr>
          <w:p w14:paraId="03004222" w14:textId="77777777" w:rsidR="00223517" w:rsidRPr="009B56CC" w:rsidRDefault="00223517" w:rsidP="008B0B57"/>
        </w:tc>
        <w:tc>
          <w:tcPr>
            <w:tcW w:w="4820" w:type="dxa"/>
          </w:tcPr>
          <w:p w14:paraId="3BF5C1EE" w14:textId="77777777" w:rsidR="00223517" w:rsidRPr="009B56CC" w:rsidRDefault="00223517" w:rsidP="008B0B57">
            <w:r w:rsidRPr="009B56CC">
              <w:t>Enhancing system capacity during PP emergency or DR by techniques such as reconfiguration of networks with intensive use of direct mode operation</w:t>
            </w:r>
          </w:p>
        </w:tc>
        <w:tc>
          <w:tcPr>
            <w:tcW w:w="567" w:type="dxa"/>
          </w:tcPr>
          <w:p w14:paraId="5E1DAE6A"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33B8F904"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5A35E67E"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344E9872" w14:textId="77777777" w:rsidTr="008B0B57">
        <w:tc>
          <w:tcPr>
            <w:tcW w:w="1951" w:type="dxa"/>
            <w:vMerge/>
          </w:tcPr>
          <w:p w14:paraId="67026162" w14:textId="77777777" w:rsidR="00223517" w:rsidRPr="009B56CC" w:rsidRDefault="00223517" w:rsidP="008B0B57"/>
        </w:tc>
        <w:tc>
          <w:tcPr>
            <w:tcW w:w="4820" w:type="dxa"/>
          </w:tcPr>
          <w:p w14:paraId="615ED832" w14:textId="77777777" w:rsidR="00223517" w:rsidRPr="009B56CC" w:rsidRDefault="00223517" w:rsidP="008B0B57">
            <w:r w:rsidRPr="009B56CC">
              <w:t>Vehicular repeaters (NB, WB, BB) for coverage of</w:t>
            </w:r>
          </w:p>
          <w:p w14:paraId="0E98F013" w14:textId="77777777" w:rsidR="00223517" w:rsidRPr="009B56CC" w:rsidRDefault="00223517" w:rsidP="008B0B57">
            <w:r w:rsidRPr="009B56CC">
              <w:t>localized areas</w:t>
            </w:r>
          </w:p>
        </w:tc>
        <w:tc>
          <w:tcPr>
            <w:tcW w:w="567" w:type="dxa"/>
          </w:tcPr>
          <w:p w14:paraId="1C3ED0B0"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30D8A3DD"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02132A68"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1B14A33C" w14:textId="77777777" w:rsidTr="008B0B57">
        <w:tc>
          <w:tcPr>
            <w:tcW w:w="1951" w:type="dxa"/>
            <w:vMerge/>
          </w:tcPr>
          <w:p w14:paraId="463B1DE4" w14:textId="77777777" w:rsidR="00223517" w:rsidRPr="009B56CC" w:rsidRDefault="00223517" w:rsidP="008B0B57"/>
        </w:tc>
        <w:tc>
          <w:tcPr>
            <w:tcW w:w="4820" w:type="dxa"/>
          </w:tcPr>
          <w:p w14:paraId="64F68174" w14:textId="77777777" w:rsidR="00223517" w:rsidRPr="009B56CC" w:rsidRDefault="00223517" w:rsidP="008B0B57">
            <w:r w:rsidRPr="009B56CC">
              <w:t>Very good reliable indoor/outdoor coverage</w:t>
            </w:r>
          </w:p>
        </w:tc>
        <w:tc>
          <w:tcPr>
            <w:tcW w:w="567" w:type="dxa"/>
          </w:tcPr>
          <w:p w14:paraId="5FD11FDF"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74C09AF4"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1C0586E4"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6C98C7A2" w14:textId="77777777" w:rsidTr="008B0B57">
        <w:tc>
          <w:tcPr>
            <w:tcW w:w="1951" w:type="dxa"/>
            <w:vMerge/>
          </w:tcPr>
          <w:p w14:paraId="01C6F670" w14:textId="77777777" w:rsidR="00223517" w:rsidRPr="009B56CC" w:rsidRDefault="00223517" w:rsidP="008B0B57"/>
        </w:tc>
        <w:tc>
          <w:tcPr>
            <w:tcW w:w="4820" w:type="dxa"/>
          </w:tcPr>
          <w:p w14:paraId="48E8DEA9" w14:textId="77777777" w:rsidR="00223517" w:rsidRPr="009B56CC" w:rsidRDefault="00223517" w:rsidP="008B0B57">
            <w:r w:rsidRPr="009B56CC">
              <w:t>Coverage of remote areas, underground and inaccessible areas</w:t>
            </w:r>
          </w:p>
        </w:tc>
        <w:tc>
          <w:tcPr>
            <w:tcW w:w="567" w:type="dxa"/>
          </w:tcPr>
          <w:p w14:paraId="28B2C72D"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6D8FC24A"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3F1D92E2"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49F46321" w14:textId="77777777" w:rsidTr="008B0B57">
        <w:tc>
          <w:tcPr>
            <w:tcW w:w="1951" w:type="dxa"/>
            <w:vMerge/>
          </w:tcPr>
          <w:p w14:paraId="3C2F8265" w14:textId="77777777" w:rsidR="00223517" w:rsidRPr="009B56CC" w:rsidRDefault="00223517" w:rsidP="008B0B57"/>
        </w:tc>
        <w:tc>
          <w:tcPr>
            <w:tcW w:w="4820" w:type="dxa"/>
          </w:tcPr>
          <w:p w14:paraId="05AA2FF1" w14:textId="77777777" w:rsidR="00223517" w:rsidRPr="009B56CC" w:rsidRDefault="00223517" w:rsidP="008B0B57">
            <w:r w:rsidRPr="009B56CC">
              <w:t>Appropriate redundancy to continue operations, when equipment/infrastructure fails</w:t>
            </w:r>
          </w:p>
        </w:tc>
        <w:tc>
          <w:tcPr>
            <w:tcW w:w="567" w:type="dxa"/>
          </w:tcPr>
          <w:p w14:paraId="6CFDDC75"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61FF5F46"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1CF6FA7E"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19A63EE5" w14:textId="77777777" w:rsidTr="008B0B57">
        <w:tc>
          <w:tcPr>
            <w:tcW w:w="1951" w:type="dxa"/>
            <w:vMerge/>
          </w:tcPr>
          <w:p w14:paraId="3F8BBB09" w14:textId="77777777" w:rsidR="00223517" w:rsidRPr="009B56CC" w:rsidRDefault="00223517" w:rsidP="008B0B57"/>
        </w:tc>
        <w:tc>
          <w:tcPr>
            <w:tcW w:w="4820" w:type="dxa"/>
          </w:tcPr>
          <w:p w14:paraId="6E931E23" w14:textId="77777777" w:rsidR="00223517" w:rsidRPr="009B56CC" w:rsidRDefault="00223517" w:rsidP="008B0B57">
            <w:pPr>
              <w:rPr>
                <w:lang w:eastAsia="zh-CN"/>
              </w:rPr>
            </w:pPr>
            <w:r w:rsidRPr="009B56CC">
              <w:rPr>
                <w:lang w:eastAsia="zh-CN"/>
              </w:rPr>
              <w:t xml:space="preserve">RAN shall utilize maximum frequency reuse efficiency. </w:t>
            </w:r>
          </w:p>
        </w:tc>
        <w:tc>
          <w:tcPr>
            <w:tcW w:w="567" w:type="dxa"/>
          </w:tcPr>
          <w:p w14:paraId="1CF804B3"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71D914BA"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2FFD0B46" w14:textId="77777777" w:rsidR="00223517" w:rsidRPr="009B56CC" w:rsidRDefault="00223517" w:rsidP="008B0B57">
            <w:pPr>
              <w:rPr>
                <w:rFonts w:eastAsia="Times New Roman"/>
                <w:lang w:eastAsia="zh-CN"/>
              </w:rPr>
            </w:pPr>
            <w:r w:rsidRPr="009B56CC">
              <w:rPr>
                <w:rFonts w:eastAsia="Times New Roman"/>
                <w:lang w:eastAsia="zh-CN"/>
              </w:rPr>
              <w:t>M</w:t>
            </w:r>
          </w:p>
        </w:tc>
      </w:tr>
      <w:tr w:rsidR="00223517" w:rsidRPr="009B56CC" w14:paraId="1FB854CC" w14:textId="77777777" w:rsidTr="008B0B57">
        <w:tc>
          <w:tcPr>
            <w:tcW w:w="1951" w:type="dxa"/>
            <w:vMerge w:val="restart"/>
          </w:tcPr>
          <w:p w14:paraId="19C78F17" w14:textId="77777777" w:rsidR="00223517" w:rsidRPr="009B56CC" w:rsidRDefault="00223517" w:rsidP="008B0B57">
            <w:r w:rsidRPr="009B56CC">
              <w:t>Capabilities</w:t>
            </w:r>
          </w:p>
        </w:tc>
        <w:tc>
          <w:tcPr>
            <w:tcW w:w="4820" w:type="dxa"/>
          </w:tcPr>
          <w:p w14:paraId="17C92C2A" w14:textId="77777777" w:rsidR="00223517" w:rsidRPr="009B56CC" w:rsidRDefault="00223517" w:rsidP="008B0B57">
            <w:r w:rsidRPr="009B56CC">
              <w:t>Rapid dynamic reconfiguration of system</w:t>
            </w:r>
          </w:p>
        </w:tc>
        <w:tc>
          <w:tcPr>
            <w:tcW w:w="567" w:type="dxa"/>
          </w:tcPr>
          <w:p w14:paraId="1BB013B0"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4CF004E7"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2EF8F413"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0734ACFE" w14:textId="77777777" w:rsidTr="008B0B57">
        <w:tc>
          <w:tcPr>
            <w:tcW w:w="1951" w:type="dxa"/>
            <w:vMerge/>
          </w:tcPr>
          <w:p w14:paraId="7D99CC0E" w14:textId="77777777" w:rsidR="00223517" w:rsidRPr="009B56CC" w:rsidRDefault="00223517" w:rsidP="008B0B57"/>
        </w:tc>
        <w:tc>
          <w:tcPr>
            <w:tcW w:w="4820" w:type="dxa"/>
          </w:tcPr>
          <w:p w14:paraId="10362CE6" w14:textId="77777777" w:rsidR="00223517" w:rsidRPr="009B56CC" w:rsidRDefault="00223517" w:rsidP="008B0B57">
            <w:r w:rsidRPr="009B56CC">
              <w:t>Control of communications including centralized dispatch, access control, dispatch group configuration, priority level setting and pre-emption.</w:t>
            </w:r>
          </w:p>
        </w:tc>
        <w:tc>
          <w:tcPr>
            <w:tcW w:w="567" w:type="dxa"/>
          </w:tcPr>
          <w:p w14:paraId="0965381E"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0B269218"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61BF6939"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7EC9400C" w14:textId="77777777" w:rsidTr="008B0B57">
        <w:tc>
          <w:tcPr>
            <w:tcW w:w="1951" w:type="dxa"/>
            <w:vMerge/>
          </w:tcPr>
          <w:p w14:paraId="0ADD345D" w14:textId="77777777" w:rsidR="00223517" w:rsidRPr="009B56CC" w:rsidRDefault="00223517" w:rsidP="008B0B57"/>
        </w:tc>
        <w:tc>
          <w:tcPr>
            <w:tcW w:w="4820" w:type="dxa"/>
          </w:tcPr>
          <w:p w14:paraId="632E8E14" w14:textId="77777777" w:rsidR="00223517" w:rsidRPr="009B56CC" w:rsidRDefault="00223517" w:rsidP="008B0B57">
            <w:bookmarkStart w:id="0" w:name="OLE_LINK1"/>
            <w:bookmarkStart w:id="1" w:name="OLE_LINK2"/>
            <w:r w:rsidRPr="009B56CC">
              <w:t>Network system level management</w:t>
            </w:r>
            <w:bookmarkEnd w:id="0"/>
            <w:bookmarkEnd w:id="1"/>
            <w:r w:rsidRPr="009B56CC">
              <w:t xml:space="preserve"> capability</w:t>
            </w:r>
          </w:p>
        </w:tc>
        <w:tc>
          <w:tcPr>
            <w:tcW w:w="567" w:type="dxa"/>
          </w:tcPr>
          <w:p w14:paraId="0C0D7B3F" w14:textId="77777777" w:rsidR="00223517" w:rsidRPr="009B56CC" w:rsidRDefault="00223517" w:rsidP="008B0B57">
            <w:pPr>
              <w:rPr>
                <w:rFonts w:eastAsia="Times New Roman"/>
                <w:lang w:eastAsia="zh-CN"/>
              </w:rPr>
            </w:pPr>
            <w:r w:rsidRPr="009B56CC">
              <w:rPr>
                <w:rFonts w:eastAsia="Times New Roman"/>
                <w:lang w:eastAsia="zh-CN"/>
              </w:rPr>
              <w:t>M</w:t>
            </w:r>
          </w:p>
        </w:tc>
        <w:tc>
          <w:tcPr>
            <w:tcW w:w="567" w:type="dxa"/>
          </w:tcPr>
          <w:p w14:paraId="7C3DDB87"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6C1BBA5C"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26B4549B" w14:textId="77777777" w:rsidTr="008B0B57">
        <w:tc>
          <w:tcPr>
            <w:tcW w:w="1951" w:type="dxa"/>
            <w:vMerge/>
          </w:tcPr>
          <w:p w14:paraId="09AB0A78" w14:textId="77777777" w:rsidR="00223517" w:rsidRPr="009B56CC" w:rsidRDefault="00223517" w:rsidP="008B0B57"/>
        </w:tc>
        <w:tc>
          <w:tcPr>
            <w:tcW w:w="4820" w:type="dxa"/>
          </w:tcPr>
          <w:p w14:paraId="01BD45AF" w14:textId="77777777" w:rsidR="00223517" w:rsidRPr="009B56CC" w:rsidRDefault="00223517" w:rsidP="008B0B57">
            <w:r w:rsidRPr="009B56CC">
              <w:t>Stable &amp; easy to operate management system</w:t>
            </w:r>
          </w:p>
        </w:tc>
        <w:tc>
          <w:tcPr>
            <w:tcW w:w="567" w:type="dxa"/>
          </w:tcPr>
          <w:p w14:paraId="552704DE"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54F29EA1"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7ABC5922"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0AE8B7CB" w14:textId="77777777" w:rsidTr="008B0B57">
        <w:tc>
          <w:tcPr>
            <w:tcW w:w="1951" w:type="dxa"/>
            <w:vMerge/>
          </w:tcPr>
          <w:p w14:paraId="6F1E7D78" w14:textId="77777777" w:rsidR="00223517" w:rsidRPr="009B56CC" w:rsidRDefault="00223517" w:rsidP="008B0B57"/>
        </w:tc>
        <w:tc>
          <w:tcPr>
            <w:tcW w:w="4820" w:type="dxa"/>
          </w:tcPr>
          <w:p w14:paraId="7FC06983" w14:textId="77777777" w:rsidR="00223517" w:rsidRPr="009B56CC" w:rsidRDefault="00223517" w:rsidP="008B0B57">
            <w:r w:rsidRPr="009B56CC">
              <w:t xml:space="preserve">Robust OAM offering status reporting and dynamic reconfiguration. </w:t>
            </w:r>
          </w:p>
        </w:tc>
        <w:tc>
          <w:tcPr>
            <w:tcW w:w="567" w:type="dxa"/>
          </w:tcPr>
          <w:p w14:paraId="139CCFC9"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01DC1BFA"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742A0402"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67B3E8EB" w14:textId="77777777" w:rsidTr="008B0B57">
        <w:tc>
          <w:tcPr>
            <w:tcW w:w="1951" w:type="dxa"/>
            <w:vMerge/>
          </w:tcPr>
          <w:p w14:paraId="1CDFA2EA" w14:textId="77777777" w:rsidR="00223517" w:rsidRPr="009B56CC" w:rsidRDefault="00223517" w:rsidP="008B0B57"/>
        </w:tc>
        <w:tc>
          <w:tcPr>
            <w:tcW w:w="4820" w:type="dxa"/>
          </w:tcPr>
          <w:p w14:paraId="4A79BF60" w14:textId="77777777" w:rsidR="00223517" w:rsidRPr="009B56CC" w:rsidRDefault="00223517" w:rsidP="008B0B57">
            <w:r w:rsidRPr="009B56CC">
              <w:rPr>
                <w:lang w:eastAsia="ko-KR"/>
              </w:rPr>
              <w:t>Network to perform basic self –recovery, expediting service restoration and a return to redundant operations.</w:t>
            </w:r>
          </w:p>
        </w:tc>
        <w:tc>
          <w:tcPr>
            <w:tcW w:w="567" w:type="dxa"/>
          </w:tcPr>
          <w:p w14:paraId="3BAFB3F2"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5E971E3C"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666FBD09"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3EE90B48" w14:textId="77777777" w:rsidTr="008B0B57">
        <w:tc>
          <w:tcPr>
            <w:tcW w:w="1951" w:type="dxa"/>
            <w:vMerge/>
          </w:tcPr>
          <w:p w14:paraId="7BFB79BA" w14:textId="77777777" w:rsidR="00223517" w:rsidRPr="009B56CC" w:rsidRDefault="00223517" w:rsidP="008B0B57"/>
        </w:tc>
        <w:tc>
          <w:tcPr>
            <w:tcW w:w="4820" w:type="dxa"/>
          </w:tcPr>
          <w:p w14:paraId="7979C629" w14:textId="77777777" w:rsidR="00223517" w:rsidRPr="009B56CC" w:rsidRDefault="00223517" w:rsidP="008B0B57">
            <w:r w:rsidRPr="009B56CC">
              <w:t xml:space="preserve">Packet data capability </w:t>
            </w:r>
          </w:p>
        </w:tc>
        <w:tc>
          <w:tcPr>
            <w:tcW w:w="567" w:type="dxa"/>
          </w:tcPr>
          <w:p w14:paraId="4FB3FAD2"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46AA21BB"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07DCDBCD"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70639BA5" w14:textId="77777777" w:rsidTr="008B0B57">
        <w:trPr>
          <w:trHeight w:val="135"/>
        </w:trPr>
        <w:tc>
          <w:tcPr>
            <w:tcW w:w="1951" w:type="dxa"/>
            <w:vMerge/>
          </w:tcPr>
          <w:p w14:paraId="0D62B1C2" w14:textId="77777777" w:rsidR="00223517" w:rsidRPr="009B56CC" w:rsidRDefault="00223517" w:rsidP="008B0B57"/>
        </w:tc>
        <w:tc>
          <w:tcPr>
            <w:tcW w:w="4820" w:type="dxa"/>
          </w:tcPr>
          <w:p w14:paraId="1E4A28D5" w14:textId="77777777" w:rsidR="00223517" w:rsidRPr="009B56CC" w:rsidRDefault="00223517" w:rsidP="008B0B57">
            <w:r w:rsidRPr="009B56CC">
              <w:t>Internet Protocol compatibility (complete system or interface with)</w:t>
            </w:r>
          </w:p>
        </w:tc>
        <w:tc>
          <w:tcPr>
            <w:tcW w:w="567" w:type="dxa"/>
          </w:tcPr>
          <w:p w14:paraId="1E0D468D" w14:textId="77777777" w:rsidR="00223517" w:rsidRPr="009B56CC" w:rsidRDefault="00223517" w:rsidP="008B0B57">
            <w:pPr>
              <w:rPr>
                <w:rFonts w:eastAsia="Times New Roman"/>
                <w:lang w:eastAsia="zh-CN"/>
              </w:rPr>
            </w:pPr>
            <w:r w:rsidRPr="009B56CC">
              <w:rPr>
                <w:rFonts w:eastAsia="Times New Roman"/>
                <w:lang w:eastAsia="zh-CN"/>
              </w:rPr>
              <w:t>M</w:t>
            </w:r>
          </w:p>
        </w:tc>
        <w:tc>
          <w:tcPr>
            <w:tcW w:w="567" w:type="dxa"/>
          </w:tcPr>
          <w:p w14:paraId="7E585A86" w14:textId="77777777" w:rsidR="00223517" w:rsidRPr="009B56CC" w:rsidRDefault="00223517" w:rsidP="008B0B57">
            <w:pPr>
              <w:rPr>
                <w:rFonts w:eastAsia="Times New Roman"/>
                <w:lang w:eastAsia="zh-CN"/>
              </w:rPr>
            </w:pPr>
            <w:r w:rsidRPr="009B56CC">
              <w:rPr>
                <w:rFonts w:eastAsia="Times New Roman"/>
                <w:lang w:eastAsia="zh-CN"/>
              </w:rPr>
              <w:t>M</w:t>
            </w:r>
          </w:p>
        </w:tc>
        <w:tc>
          <w:tcPr>
            <w:tcW w:w="567" w:type="dxa"/>
          </w:tcPr>
          <w:p w14:paraId="1E95B593" w14:textId="77777777" w:rsidR="00223517" w:rsidRPr="009B56CC" w:rsidRDefault="00223517" w:rsidP="008B0B57">
            <w:pPr>
              <w:rPr>
                <w:rFonts w:eastAsia="Times New Roman"/>
                <w:lang w:eastAsia="zh-CN"/>
              </w:rPr>
            </w:pPr>
            <w:r w:rsidRPr="009B56CC">
              <w:rPr>
                <w:rFonts w:eastAsia="Times New Roman"/>
                <w:lang w:eastAsia="zh-CN"/>
              </w:rPr>
              <w:t>M</w:t>
            </w:r>
          </w:p>
        </w:tc>
      </w:tr>
      <w:tr w:rsidR="00223517" w:rsidRPr="009B56CC" w14:paraId="6642B53A" w14:textId="77777777" w:rsidTr="008B0B57">
        <w:trPr>
          <w:trHeight w:val="135"/>
        </w:trPr>
        <w:tc>
          <w:tcPr>
            <w:tcW w:w="1951" w:type="dxa"/>
            <w:vMerge/>
          </w:tcPr>
          <w:p w14:paraId="38570194" w14:textId="77777777" w:rsidR="00223517" w:rsidRPr="009B56CC" w:rsidRDefault="00223517" w:rsidP="008B0B57"/>
        </w:tc>
        <w:tc>
          <w:tcPr>
            <w:tcW w:w="4820" w:type="dxa"/>
          </w:tcPr>
          <w:p w14:paraId="7CE44F52" w14:textId="77777777" w:rsidR="00223517" w:rsidRPr="009B56CC" w:rsidRDefault="00223517" w:rsidP="008B0B57">
            <w:r w:rsidRPr="009B56CC">
              <w:t>Robust equipment (hardware, software, operational and maintenance aspects)</w:t>
            </w:r>
          </w:p>
        </w:tc>
        <w:tc>
          <w:tcPr>
            <w:tcW w:w="567" w:type="dxa"/>
          </w:tcPr>
          <w:p w14:paraId="5DC404B5"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43F580C6"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3C5A10C9"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1E9D9D23" w14:textId="77777777" w:rsidTr="008B0B57">
        <w:tc>
          <w:tcPr>
            <w:tcW w:w="1951" w:type="dxa"/>
            <w:vMerge/>
          </w:tcPr>
          <w:p w14:paraId="282F537B" w14:textId="77777777" w:rsidR="00223517" w:rsidRPr="009B56CC" w:rsidRDefault="00223517" w:rsidP="008B0B57"/>
        </w:tc>
        <w:tc>
          <w:tcPr>
            <w:tcW w:w="4820" w:type="dxa"/>
          </w:tcPr>
          <w:p w14:paraId="3AA24E41" w14:textId="77777777" w:rsidR="00223517" w:rsidRPr="009B56CC" w:rsidRDefault="00223517" w:rsidP="008B0B57">
            <w:r w:rsidRPr="009B56CC">
              <w:t>Portable equipment (equipment that can transmit while in motion)</w:t>
            </w:r>
          </w:p>
        </w:tc>
        <w:tc>
          <w:tcPr>
            <w:tcW w:w="567" w:type="dxa"/>
          </w:tcPr>
          <w:p w14:paraId="7FA0F2C5"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5C8E63A1"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5D90FF43"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68B088FE" w14:textId="77777777" w:rsidTr="008B0B57">
        <w:tc>
          <w:tcPr>
            <w:tcW w:w="1951" w:type="dxa"/>
            <w:vMerge/>
          </w:tcPr>
          <w:p w14:paraId="1FA1FB7E" w14:textId="77777777" w:rsidR="00223517" w:rsidRPr="009B56CC" w:rsidRDefault="00223517" w:rsidP="008B0B57"/>
        </w:tc>
        <w:tc>
          <w:tcPr>
            <w:tcW w:w="4820" w:type="dxa"/>
          </w:tcPr>
          <w:p w14:paraId="2439D7F5" w14:textId="77777777" w:rsidR="00223517" w:rsidRPr="009B56CC" w:rsidRDefault="00223517" w:rsidP="008B0B57">
            <w:r w:rsidRPr="009B56CC">
              <w:t>Equipment requiring special features such as high audio output, unique accessories (e.g. special microphones, operation while wearing gloves, operation in hostile environments and long battery life)</w:t>
            </w:r>
          </w:p>
        </w:tc>
        <w:tc>
          <w:tcPr>
            <w:tcW w:w="567" w:type="dxa"/>
          </w:tcPr>
          <w:p w14:paraId="5A1E9AE8"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6329AC5E"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50C6762D"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195DF9C8" w14:textId="77777777" w:rsidTr="008B0B57">
        <w:tc>
          <w:tcPr>
            <w:tcW w:w="1951" w:type="dxa"/>
            <w:vMerge/>
          </w:tcPr>
          <w:p w14:paraId="578460A6" w14:textId="77777777" w:rsidR="00223517" w:rsidRPr="009B56CC" w:rsidRDefault="00223517" w:rsidP="008B0B57"/>
        </w:tc>
        <w:tc>
          <w:tcPr>
            <w:tcW w:w="4820" w:type="dxa"/>
          </w:tcPr>
          <w:p w14:paraId="0C7C9B1F" w14:textId="77777777" w:rsidR="00223517" w:rsidRPr="009B56CC" w:rsidRDefault="00223517" w:rsidP="008B0B57">
            <w:r w:rsidRPr="009B56CC">
              <w:t>Fast session set-up and instant “push-to-talk” operation</w:t>
            </w:r>
          </w:p>
        </w:tc>
        <w:tc>
          <w:tcPr>
            <w:tcW w:w="567" w:type="dxa"/>
          </w:tcPr>
          <w:p w14:paraId="2357AD6F"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75A54580"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606838F5"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33B7E83F" w14:textId="77777777" w:rsidTr="008B0B57">
        <w:tc>
          <w:tcPr>
            <w:tcW w:w="1951" w:type="dxa"/>
            <w:vMerge/>
          </w:tcPr>
          <w:p w14:paraId="45441AEA" w14:textId="77777777" w:rsidR="00223517" w:rsidRPr="009B56CC" w:rsidRDefault="00223517" w:rsidP="008B0B57"/>
        </w:tc>
        <w:tc>
          <w:tcPr>
            <w:tcW w:w="4820" w:type="dxa"/>
          </w:tcPr>
          <w:p w14:paraId="60C951C1" w14:textId="77777777" w:rsidR="00223517" w:rsidRPr="009B56CC" w:rsidRDefault="00223517" w:rsidP="008B0B57">
            <w:r w:rsidRPr="009B56CC">
              <w:t>Communications to aircraft and marine equipment, control of robotic devices</w:t>
            </w:r>
          </w:p>
        </w:tc>
        <w:tc>
          <w:tcPr>
            <w:tcW w:w="567" w:type="dxa"/>
          </w:tcPr>
          <w:p w14:paraId="265255A5" w14:textId="77777777" w:rsidR="00223517" w:rsidRPr="009B56CC" w:rsidRDefault="00223517" w:rsidP="008B0B57">
            <w:pPr>
              <w:rPr>
                <w:rFonts w:eastAsia="Times New Roman"/>
                <w:lang w:eastAsia="zh-CN"/>
              </w:rPr>
            </w:pPr>
            <w:r w:rsidRPr="009B56CC">
              <w:rPr>
                <w:rFonts w:eastAsia="Times New Roman"/>
                <w:lang w:eastAsia="zh-CN"/>
              </w:rPr>
              <w:t>M</w:t>
            </w:r>
          </w:p>
        </w:tc>
        <w:tc>
          <w:tcPr>
            <w:tcW w:w="567" w:type="dxa"/>
          </w:tcPr>
          <w:p w14:paraId="3FAC706F"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556235D4" w14:textId="77777777" w:rsidR="00223517" w:rsidRPr="009B56CC" w:rsidRDefault="00223517" w:rsidP="008B0B57">
            <w:pPr>
              <w:rPr>
                <w:rFonts w:eastAsia="Times New Roman"/>
                <w:lang w:eastAsia="zh-CN"/>
              </w:rPr>
            </w:pPr>
            <w:r w:rsidRPr="009B56CC">
              <w:rPr>
                <w:rFonts w:eastAsia="Times New Roman"/>
                <w:lang w:eastAsia="zh-CN"/>
              </w:rPr>
              <w:t>L</w:t>
            </w:r>
          </w:p>
        </w:tc>
      </w:tr>
      <w:tr w:rsidR="00223517" w:rsidRPr="009B56CC" w14:paraId="4884E5EE" w14:textId="77777777" w:rsidTr="008B0B57">
        <w:tc>
          <w:tcPr>
            <w:tcW w:w="1951" w:type="dxa"/>
            <w:vMerge/>
          </w:tcPr>
          <w:p w14:paraId="315597BF" w14:textId="77777777" w:rsidR="00223517" w:rsidRPr="009B56CC" w:rsidRDefault="00223517" w:rsidP="008B0B57"/>
        </w:tc>
        <w:tc>
          <w:tcPr>
            <w:tcW w:w="4820" w:type="dxa"/>
          </w:tcPr>
          <w:p w14:paraId="3BAB5294" w14:textId="77777777" w:rsidR="00223517" w:rsidRPr="009B56CC" w:rsidRDefault="00223517" w:rsidP="008B0B57">
            <w:r w:rsidRPr="009B56CC">
              <w:t>One touch broadcasting/group session establishment</w:t>
            </w:r>
          </w:p>
        </w:tc>
        <w:tc>
          <w:tcPr>
            <w:tcW w:w="567" w:type="dxa"/>
          </w:tcPr>
          <w:p w14:paraId="368BC997"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2BC166D2"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35924C46"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10E23E7E" w14:textId="77777777" w:rsidTr="008B0B57">
        <w:tc>
          <w:tcPr>
            <w:tcW w:w="1951" w:type="dxa"/>
            <w:vMerge/>
          </w:tcPr>
          <w:p w14:paraId="2D75C6C2" w14:textId="77777777" w:rsidR="00223517" w:rsidRPr="009B56CC" w:rsidRDefault="00223517" w:rsidP="008B0B57"/>
        </w:tc>
        <w:tc>
          <w:tcPr>
            <w:tcW w:w="4820" w:type="dxa"/>
          </w:tcPr>
          <w:p w14:paraId="1A56DE84" w14:textId="77777777" w:rsidR="00223517" w:rsidRPr="009B56CC" w:rsidRDefault="00223517" w:rsidP="008B0B57">
            <w:r w:rsidRPr="009B56CC">
              <w:t>Terminal-to-terminal communications without infrastructure, (e.g. direct mode operation/talk-around), vehicular repeaters.</w:t>
            </w:r>
          </w:p>
        </w:tc>
        <w:tc>
          <w:tcPr>
            <w:tcW w:w="567" w:type="dxa"/>
          </w:tcPr>
          <w:p w14:paraId="11A31FDC"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3A09ED59"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29E3528A"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35D13167" w14:textId="77777777" w:rsidTr="008B0B57">
        <w:trPr>
          <w:trHeight w:val="615"/>
        </w:trPr>
        <w:tc>
          <w:tcPr>
            <w:tcW w:w="1951" w:type="dxa"/>
            <w:vMerge/>
          </w:tcPr>
          <w:p w14:paraId="528430C1" w14:textId="77777777" w:rsidR="00223517" w:rsidRPr="009B56CC" w:rsidRDefault="00223517" w:rsidP="008B0B57"/>
        </w:tc>
        <w:tc>
          <w:tcPr>
            <w:tcW w:w="4820" w:type="dxa"/>
          </w:tcPr>
          <w:p w14:paraId="344F32CE" w14:textId="77777777" w:rsidR="00223517" w:rsidRPr="009B56CC" w:rsidRDefault="00223517" w:rsidP="008B0B57">
            <w:r w:rsidRPr="009B56CC">
              <w:t>Rapid deployment capability – infrastructure &amp; terminals</w:t>
            </w:r>
          </w:p>
        </w:tc>
        <w:tc>
          <w:tcPr>
            <w:tcW w:w="567" w:type="dxa"/>
          </w:tcPr>
          <w:p w14:paraId="5D5CE8BE" w14:textId="77777777" w:rsidR="00223517" w:rsidRPr="009B56CC" w:rsidRDefault="00223517" w:rsidP="008B0B57">
            <w:pPr>
              <w:rPr>
                <w:rFonts w:eastAsia="Times New Roman"/>
                <w:lang w:eastAsia="zh-CN"/>
              </w:rPr>
            </w:pPr>
            <w:r w:rsidRPr="009B56CC">
              <w:rPr>
                <w:rFonts w:eastAsia="Times New Roman"/>
                <w:lang w:eastAsia="zh-CN"/>
              </w:rPr>
              <w:t>L</w:t>
            </w:r>
          </w:p>
        </w:tc>
        <w:tc>
          <w:tcPr>
            <w:tcW w:w="567" w:type="dxa"/>
          </w:tcPr>
          <w:p w14:paraId="5059AE0B"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1B76C0DA"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07CA6DA9" w14:textId="77777777" w:rsidTr="008B0B57">
        <w:trPr>
          <w:trHeight w:val="615"/>
        </w:trPr>
        <w:tc>
          <w:tcPr>
            <w:tcW w:w="1951" w:type="dxa"/>
            <w:vMerge/>
          </w:tcPr>
          <w:p w14:paraId="35611DD3" w14:textId="77777777" w:rsidR="00223517" w:rsidRPr="009B56CC" w:rsidRDefault="00223517" w:rsidP="008B0B57"/>
        </w:tc>
        <w:tc>
          <w:tcPr>
            <w:tcW w:w="4820" w:type="dxa"/>
          </w:tcPr>
          <w:p w14:paraId="69C20696" w14:textId="77777777" w:rsidR="00223517" w:rsidRPr="009B56CC" w:rsidRDefault="00223517" w:rsidP="008B0B57">
            <w:pPr>
              <w:rPr>
                <w:lang w:eastAsia="zh-CN"/>
              </w:rPr>
            </w:pPr>
            <w:r w:rsidRPr="009B56CC">
              <w:rPr>
                <w:lang w:eastAsia="zh-CN"/>
              </w:rPr>
              <w:t xml:space="preserve">The Network shall provide seamless coverage (via handoff/handover mechanisms) and continuous connectivity within the 95th percentile coverage area at stationary and vehicular speeds up to 120 kph. </w:t>
            </w:r>
          </w:p>
        </w:tc>
        <w:tc>
          <w:tcPr>
            <w:tcW w:w="567" w:type="dxa"/>
          </w:tcPr>
          <w:p w14:paraId="538387A6"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77F7DF5E"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7B4100D9"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13CC456F" w14:textId="77777777" w:rsidTr="008B0B57">
        <w:trPr>
          <w:trHeight w:val="615"/>
        </w:trPr>
        <w:tc>
          <w:tcPr>
            <w:tcW w:w="1951" w:type="dxa"/>
            <w:vMerge/>
          </w:tcPr>
          <w:p w14:paraId="7BDDA45D" w14:textId="77777777" w:rsidR="00223517" w:rsidRPr="009B56CC" w:rsidRDefault="00223517" w:rsidP="008B0B57"/>
        </w:tc>
        <w:tc>
          <w:tcPr>
            <w:tcW w:w="4820" w:type="dxa"/>
          </w:tcPr>
          <w:p w14:paraId="00F777EE" w14:textId="77777777" w:rsidR="00223517" w:rsidRPr="009B56CC" w:rsidRDefault="00223517" w:rsidP="008B0B57">
            <w:pPr>
              <w:rPr>
                <w:lang w:eastAsia="zh-CN"/>
              </w:rPr>
            </w:pPr>
            <w:r w:rsidRPr="009B56CC">
              <w:rPr>
                <w:lang w:eastAsia="zh-CN"/>
              </w:rPr>
              <w:t xml:space="preserve">A single common air interface (CAI) shall be utilized for the mobile broadband network. </w:t>
            </w:r>
          </w:p>
        </w:tc>
        <w:tc>
          <w:tcPr>
            <w:tcW w:w="567" w:type="dxa"/>
          </w:tcPr>
          <w:p w14:paraId="30C0878E"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651D1EDD"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2935E62E"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0D86C358" w14:textId="77777777" w:rsidTr="008B0B57">
        <w:trPr>
          <w:trHeight w:val="615"/>
        </w:trPr>
        <w:tc>
          <w:tcPr>
            <w:tcW w:w="1951" w:type="dxa"/>
            <w:vMerge/>
          </w:tcPr>
          <w:p w14:paraId="1E907B2F" w14:textId="77777777" w:rsidR="00223517" w:rsidRPr="009B56CC" w:rsidRDefault="00223517" w:rsidP="008B0B57"/>
        </w:tc>
        <w:tc>
          <w:tcPr>
            <w:tcW w:w="4820" w:type="dxa"/>
          </w:tcPr>
          <w:p w14:paraId="27D274F8" w14:textId="77777777" w:rsidR="00223517" w:rsidRPr="009B56CC" w:rsidRDefault="00223517" w:rsidP="008B0B57">
            <w:pPr>
              <w:rPr>
                <w:lang w:eastAsia="zh-CN"/>
              </w:rPr>
            </w:pPr>
            <w:r w:rsidRPr="009B56CC">
              <w:rPr>
                <w:lang w:eastAsia="zh-CN"/>
              </w:rPr>
              <w:t xml:space="preserve">Mobile/portable station nominal transmit power shall be 0.25W ERP (24 dBm) and shall not exceed 3 W ERP (34.8 dBm) in rural areas for portable devices. </w:t>
            </w:r>
          </w:p>
        </w:tc>
        <w:tc>
          <w:tcPr>
            <w:tcW w:w="567" w:type="dxa"/>
          </w:tcPr>
          <w:p w14:paraId="4FDE1F17" w14:textId="77777777" w:rsidR="00223517" w:rsidRPr="009B56CC" w:rsidRDefault="00223517" w:rsidP="008B0B57">
            <w:pPr>
              <w:rPr>
                <w:rFonts w:eastAsia="Times New Roman"/>
                <w:lang w:eastAsia="zh-CN"/>
              </w:rPr>
            </w:pPr>
            <w:r w:rsidRPr="009B56CC">
              <w:rPr>
                <w:rFonts w:eastAsia="Times New Roman"/>
                <w:lang w:eastAsia="zh-CN"/>
              </w:rPr>
              <w:t>L</w:t>
            </w:r>
          </w:p>
        </w:tc>
        <w:tc>
          <w:tcPr>
            <w:tcW w:w="567" w:type="dxa"/>
          </w:tcPr>
          <w:p w14:paraId="175B9CC2" w14:textId="77777777" w:rsidR="00223517" w:rsidRPr="009B56CC" w:rsidRDefault="00223517" w:rsidP="008B0B57">
            <w:pPr>
              <w:rPr>
                <w:rFonts w:eastAsia="Times New Roman"/>
                <w:lang w:eastAsia="zh-CN"/>
              </w:rPr>
            </w:pPr>
            <w:r w:rsidRPr="009B56CC">
              <w:rPr>
                <w:rFonts w:eastAsia="Times New Roman"/>
                <w:lang w:eastAsia="zh-CN"/>
              </w:rPr>
              <w:t>L</w:t>
            </w:r>
          </w:p>
        </w:tc>
        <w:tc>
          <w:tcPr>
            <w:tcW w:w="567" w:type="dxa"/>
          </w:tcPr>
          <w:p w14:paraId="30998B6E" w14:textId="77777777" w:rsidR="00223517" w:rsidRPr="009B56CC" w:rsidRDefault="00223517" w:rsidP="008B0B57">
            <w:pPr>
              <w:rPr>
                <w:rFonts w:eastAsia="Times New Roman"/>
                <w:lang w:eastAsia="zh-CN"/>
              </w:rPr>
            </w:pPr>
            <w:r w:rsidRPr="009B56CC">
              <w:rPr>
                <w:rFonts w:eastAsia="Times New Roman"/>
                <w:lang w:eastAsia="zh-CN"/>
              </w:rPr>
              <w:t>L</w:t>
            </w:r>
          </w:p>
        </w:tc>
      </w:tr>
      <w:tr w:rsidR="00223517" w:rsidRPr="009B56CC" w14:paraId="6F883C04" w14:textId="77777777" w:rsidTr="008B0B57">
        <w:trPr>
          <w:trHeight w:val="135"/>
        </w:trPr>
        <w:tc>
          <w:tcPr>
            <w:tcW w:w="1951" w:type="dxa"/>
            <w:vMerge w:val="restart"/>
          </w:tcPr>
          <w:p w14:paraId="0600CC48" w14:textId="77777777" w:rsidR="00223517" w:rsidRPr="009B56CC" w:rsidRDefault="00223517" w:rsidP="008B0B57">
            <w:r w:rsidRPr="009B56CC">
              <w:t>Support</w:t>
            </w:r>
          </w:p>
        </w:tc>
        <w:tc>
          <w:tcPr>
            <w:tcW w:w="4820" w:type="dxa"/>
          </w:tcPr>
          <w:p w14:paraId="67A99A4E" w14:textId="77777777" w:rsidR="00223517" w:rsidRPr="009B56CC" w:rsidRDefault="00223517" w:rsidP="008B0B57">
            <w:r w:rsidRPr="009B56CC">
              <w:rPr>
                <w:lang w:eastAsia="ko-KR"/>
              </w:rPr>
              <w:t>24-hour and 7 days-a-week (24/7) support for fixed and user equipment</w:t>
            </w:r>
          </w:p>
        </w:tc>
        <w:tc>
          <w:tcPr>
            <w:tcW w:w="567" w:type="dxa"/>
          </w:tcPr>
          <w:p w14:paraId="70918C5B"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1AC28016"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32B89DBD"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61C6668D" w14:textId="77777777" w:rsidTr="008B0B57">
        <w:trPr>
          <w:trHeight w:val="135"/>
        </w:trPr>
        <w:tc>
          <w:tcPr>
            <w:tcW w:w="1951" w:type="dxa"/>
            <w:vMerge/>
          </w:tcPr>
          <w:p w14:paraId="587355EB" w14:textId="77777777" w:rsidR="00223517" w:rsidRPr="009B56CC" w:rsidRDefault="00223517" w:rsidP="008B0B57"/>
        </w:tc>
        <w:tc>
          <w:tcPr>
            <w:tcW w:w="4820" w:type="dxa"/>
          </w:tcPr>
          <w:p w14:paraId="5BB40AEF" w14:textId="77777777" w:rsidR="00223517" w:rsidRPr="009B56CC" w:rsidRDefault="00223517" w:rsidP="008B0B57">
            <w:pPr>
              <w:rPr>
                <w:lang w:eastAsia="ko-KR"/>
              </w:rPr>
            </w:pPr>
            <w:r w:rsidRPr="009B56CC">
              <w:rPr>
                <w:lang w:eastAsia="ko-KR"/>
              </w:rPr>
              <w:t xml:space="preserve">The network operations </w:t>
            </w:r>
            <w:proofErr w:type="spellStart"/>
            <w:r w:rsidRPr="009B56CC">
              <w:rPr>
                <w:lang w:eastAsia="ko-KR"/>
              </w:rPr>
              <w:t>centre</w:t>
            </w:r>
            <w:proofErr w:type="spellEnd"/>
            <w:r w:rsidRPr="009B56CC">
              <w:rPr>
                <w:lang w:eastAsia="ko-KR"/>
              </w:rPr>
              <w:t xml:space="preserve"> to operate on </w:t>
            </w:r>
            <w:proofErr w:type="gramStart"/>
            <w:r w:rsidRPr="009B56CC">
              <w:rPr>
                <w:lang w:eastAsia="ko-KR"/>
              </w:rPr>
              <w:t>a  24</w:t>
            </w:r>
            <w:proofErr w:type="gramEnd"/>
            <w:r w:rsidRPr="009B56CC">
              <w:rPr>
                <w:lang w:eastAsia="ko-KR"/>
              </w:rPr>
              <w:t>x7x365 basis</w:t>
            </w:r>
          </w:p>
        </w:tc>
        <w:tc>
          <w:tcPr>
            <w:tcW w:w="567" w:type="dxa"/>
          </w:tcPr>
          <w:p w14:paraId="2514689D"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1AFE1732"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20CC8992"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3A9BA103" w14:textId="77777777" w:rsidTr="008B0B57">
        <w:trPr>
          <w:trHeight w:val="135"/>
        </w:trPr>
        <w:tc>
          <w:tcPr>
            <w:tcW w:w="1951" w:type="dxa"/>
            <w:vMerge/>
          </w:tcPr>
          <w:p w14:paraId="13591820" w14:textId="77777777" w:rsidR="00223517" w:rsidRPr="009B56CC" w:rsidRDefault="00223517" w:rsidP="008B0B57"/>
        </w:tc>
        <w:tc>
          <w:tcPr>
            <w:tcW w:w="4820" w:type="dxa"/>
          </w:tcPr>
          <w:p w14:paraId="5BFF427D" w14:textId="77777777" w:rsidR="00223517" w:rsidRPr="009B56CC" w:rsidRDefault="00223517" w:rsidP="008B0B57">
            <w:r w:rsidRPr="009B56CC">
              <w:rPr>
                <w:lang w:eastAsia="ko-KR"/>
              </w:rPr>
              <w:t xml:space="preserve">24/7 operations including </w:t>
            </w:r>
            <w:proofErr w:type="gramStart"/>
            <w:r w:rsidRPr="009B56CC">
              <w:rPr>
                <w:lang w:eastAsia="ko-KR"/>
              </w:rPr>
              <w:t>field based</w:t>
            </w:r>
            <w:proofErr w:type="gramEnd"/>
            <w:r w:rsidRPr="009B56CC">
              <w:rPr>
                <w:lang w:eastAsia="ko-KR"/>
              </w:rPr>
              <w:t xml:space="preserve"> support as necessary to maintain the availability of the network. In all cases, 24/7 access to call </w:t>
            </w:r>
            <w:proofErr w:type="spellStart"/>
            <w:r w:rsidRPr="009B56CC">
              <w:rPr>
                <w:lang w:eastAsia="ko-KR"/>
              </w:rPr>
              <w:t>centre</w:t>
            </w:r>
            <w:proofErr w:type="spellEnd"/>
            <w:r w:rsidRPr="009B56CC">
              <w:rPr>
                <w:lang w:eastAsia="ko-KR"/>
              </w:rPr>
              <w:t xml:space="preserve"> support for issue resolution and assistance is also required</w:t>
            </w:r>
          </w:p>
        </w:tc>
        <w:tc>
          <w:tcPr>
            <w:tcW w:w="567" w:type="dxa"/>
          </w:tcPr>
          <w:p w14:paraId="6AA69E75"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1519E1AC"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1CF33DEE"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5F210566" w14:textId="77777777" w:rsidTr="008B0B57">
        <w:tc>
          <w:tcPr>
            <w:tcW w:w="1951" w:type="dxa"/>
            <w:vMerge w:val="restart"/>
          </w:tcPr>
          <w:p w14:paraId="7F7CC9DA" w14:textId="77777777" w:rsidR="00223517" w:rsidRPr="009B56CC" w:rsidRDefault="00223517" w:rsidP="008B0B57">
            <w:r w:rsidRPr="009B56CC">
              <w:t xml:space="preserve">Reliability and adaptability </w:t>
            </w:r>
          </w:p>
        </w:tc>
        <w:tc>
          <w:tcPr>
            <w:tcW w:w="4820" w:type="dxa"/>
          </w:tcPr>
          <w:p w14:paraId="7158A142" w14:textId="77777777" w:rsidR="00223517" w:rsidRPr="009B56CC" w:rsidRDefault="00223517" w:rsidP="008B0B57">
            <w:r w:rsidRPr="009B56CC">
              <w:t>Ability to operate in accordance with national EMC regulations</w:t>
            </w:r>
          </w:p>
        </w:tc>
        <w:tc>
          <w:tcPr>
            <w:tcW w:w="567" w:type="dxa"/>
          </w:tcPr>
          <w:p w14:paraId="702F64EC"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653FACFD"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56DC5E78"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370F0485" w14:textId="77777777" w:rsidTr="008B0B57">
        <w:tc>
          <w:tcPr>
            <w:tcW w:w="1951" w:type="dxa"/>
            <w:vMerge/>
          </w:tcPr>
          <w:p w14:paraId="10D8F1CD" w14:textId="77777777" w:rsidR="00223517" w:rsidRPr="009B56CC" w:rsidRDefault="00223517" w:rsidP="008B0B57"/>
        </w:tc>
        <w:tc>
          <w:tcPr>
            <w:tcW w:w="4820" w:type="dxa"/>
          </w:tcPr>
          <w:p w14:paraId="6DC0ED7B" w14:textId="77777777" w:rsidR="00223517" w:rsidRPr="009B56CC" w:rsidRDefault="00223517" w:rsidP="008B0B57">
            <w:r w:rsidRPr="009B56CC">
              <w:t xml:space="preserve">Adaptable to extreme natural and electromagnetic environments. </w:t>
            </w:r>
            <w:r w:rsidRPr="009B56CC">
              <w:rPr>
                <w:lang w:eastAsia="ko-KR"/>
              </w:rPr>
              <w:t>No functional network failure during climate events, operational vibration, earthquake, EMI/ESD, and supplied power events.</w:t>
            </w:r>
          </w:p>
        </w:tc>
        <w:tc>
          <w:tcPr>
            <w:tcW w:w="567" w:type="dxa"/>
          </w:tcPr>
          <w:p w14:paraId="1D6387BD"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0E5B2179" w14:textId="77777777" w:rsidR="00223517" w:rsidRPr="009B56CC" w:rsidRDefault="00223517" w:rsidP="008B0B57">
            <w:pPr>
              <w:rPr>
                <w:rFonts w:eastAsia="Times New Roman"/>
                <w:lang w:eastAsia="zh-CN"/>
              </w:rPr>
            </w:pPr>
            <w:r w:rsidRPr="009B56CC">
              <w:rPr>
                <w:rFonts w:eastAsia="Times New Roman"/>
                <w:lang w:eastAsia="zh-CN"/>
              </w:rPr>
              <w:t>M</w:t>
            </w:r>
          </w:p>
        </w:tc>
        <w:tc>
          <w:tcPr>
            <w:tcW w:w="567" w:type="dxa"/>
          </w:tcPr>
          <w:p w14:paraId="591FE131" w14:textId="77777777" w:rsidR="00223517" w:rsidRPr="009B56CC" w:rsidRDefault="00223517" w:rsidP="008B0B57">
            <w:pPr>
              <w:rPr>
                <w:rFonts w:eastAsia="Times New Roman"/>
                <w:lang w:eastAsia="zh-CN"/>
              </w:rPr>
            </w:pPr>
            <w:r w:rsidRPr="009B56CC">
              <w:rPr>
                <w:rFonts w:eastAsia="Times New Roman"/>
                <w:lang w:eastAsia="zh-CN"/>
              </w:rPr>
              <w:t>L</w:t>
            </w:r>
          </w:p>
        </w:tc>
      </w:tr>
      <w:tr w:rsidR="00223517" w:rsidRPr="009B56CC" w14:paraId="2DAF9A68" w14:textId="77777777" w:rsidTr="008B0B57">
        <w:tc>
          <w:tcPr>
            <w:tcW w:w="1951" w:type="dxa"/>
            <w:vMerge/>
          </w:tcPr>
          <w:p w14:paraId="562D357C" w14:textId="77777777" w:rsidR="00223517" w:rsidRPr="009B56CC" w:rsidRDefault="00223517" w:rsidP="008B0B57"/>
        </w:tc>
        <w:tc>
          <w:tcPr>
            <w:tcW w:w="4820" w:type="dxa"/>
          </w:tcPr>
          <w:p w14:paraId="1F69C7B7" w14:textId="77777777" w:rsidR="00223517" w:rsidRPr="009B56CC" w:rsidRDefault="00223517" w:rsidP="008B0B57">
            <w:r w:rsidRPr="009B56CC">
              <w:t>Support operation of PPDR communications in any</w:t>
            </w:r>
          </w:p>
          <w:p w14:paraId="381F8003" w14:textId="77777777" w:rsidR="00223517" w:rsidRPr="009B56CC" w:rsidRDefault="00223517" w:rsidP="008B0B57">
            <w:r w:rsidRPr="009B56CC">
              <w:t>environment</w:t>
            </w:r>
          </w:p>
        </w:tc>
        <w:tc>
          <w:tcPr>
            <w:tcW w:w="567" w:type="dxa"/>
          </w:tcPr>
          <w:p w14:paraId="2B7EC656"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398BA384"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3D0CC35D"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5FE16B0D" w14:textId="77777777" w:rsidTr="008B0B57">
        <w:tc>
          <w:tcPr>
            <w:tcW w:w="1951" w:type="dxa"/>
            <w:vMerge/>
          </w:tcPr>
          <w:p w14:paraId="44C35688" w14:textId="77777777" w:rsidR="00223517" w:rsidRPr="009B56CC" w:rsidRDefault="00223517" w:rsidP="008B0B57"/>
        </w:tc>
        <w:tc>
          <w:tcPr>
            <w:tcW w:w="4820" w:type="dxa"/>
          </w:tcPr>
          <w:p w14:paraId="14DB7594" w14:textId="77777777" w:rsidR="00223517" w:rsidRPr="009B56CC" w:rsidRDefault="00223517" w:rsidP="008B0B57">
            <w:r w:rsidRPr="009B56CC">
              <w:t xml:space="preserve">Fixed, mobile &amp; terminal equipment adaptable to a wide range of natural environments, with </w:t>
            </w:r>
            <w:r w:rsidRPr="009B56CC">
              <w:rPr>
                <w:lang w:eastAsia="ko-KR"/>
              </w:rPr>
              <w:t xml:space="preserve">any physical facilities supporting network equipment </w:t>
            </w:r>
            <w:proofErr w:type="gramStart"/>
            <w:r w:rsidRPr="009B56CC">
              <w:rPr>
                <w:lang w:eastAsia="ko-KR"/>
              </w:rPr>
              <w:t>meeting  contemporary</w:t>
            </w:r>
            <w:proofErr w:type="gramEnd"/>
            <w:r w:rsidRPr="009B56CC">
              <w:rPr>
                <w:lang w:eastAsia="ko-KR"/>
              </w:rPr>
              <w:t xml:space="preserve"> standards for electric surge suppression, grounding and EMP Protection</w:t>
            </w:r>
          </w:p>
        </w:tc>
        <w:tc>
          <w:tcPr>
            <w:tcW w:w="567" w:type="dxa"/>
          </w:tcPr>
          <w:p w14:paraId="423A5DE5"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5430FDB2"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768177E4"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551F4F30" w14:textId="77777777" w:rsidTr="008B0B57">
        <w:tc>
          <w:tcPr>
            <w:tcW w:w="1951" w:type="dxa"/>
            <w:vMerge/>
          </w:tcPr>
          <w:p w14:paraId="65D4AA10" w14:textId="77777777" w:rsidR="00223517" w:rsidRPr="009B56CC" w:rsidRDefault="00223517" w:rsidP="008B0B57"/>
        </w:tc>
        <w:tc>
          <w:tcPr>
            <w:tcW w:w="4820" w:type="dxa"/>
          </w:tcPr>
          <w:p w14:paraId="2A8D0793" w14:textId="77777777" w:rsidR="00223517" w:rsidRPr="009B56CC" w:rsidRDefault="00223517" w:rsidP="008B0B57">
            <w:r w:rsidRPr="009B56CC">
              <w:t>PPDR systems operation in accordance with national EMC regulations</w:t>
            </w:r>
          </w:p>
        </w:tc>
        <w:tc>
          <w:tcPr>
            <w:tcW w:w="567" w:type="dxa"/>
          </w:tcPr>
          <w:p w14:paraId="7F684B1F"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5F16D15B"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096A7BE2"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1E0AF4E5" w14:textId="77777777" w:rsidTr="008B0B57">
        <w:tc>
          <w:tcPr>
            <w:tcW w:w="1951" w:type="dxa"/>
            <w:vMerge/>
          </w:tcPr>
          <w:p w14:paraId="2D2DC638" w14:textId="77777777" w:rsidR="00223517" w:rsidRPr="009B56CC" w:rsidRDefault="00223517" w:rsidP="008B0B57"/>
        </w:tc>
        <w:tc>
          <w:tcPr>
            <w:tcW w:w="4820" w:type="dxa"/>
          </w:tcPr>
          <w:p w14:paraId="501A2DC1" w14:textId="77777777" w:rsidR="00223517" w:rsidRPr="009B56CC" w:rsidRDefault="00223517" w:rsidP="008B0B57">
            <w:r w:rsidRPr="009B56CC">
              <w:t>Robust network and management system</w:t>
            </w:r>
          </w:p>
        </w:tc>
        <w:tc>
          <w:tcPr>
            <w:tcW w:w="567" w:type="dxa"/>
          </w:tcPr>
          <w:p w14:paraId="175A3608"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7AD7A07A"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3D3464C7"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16831466" w14:textId="77777777" w:rsidTr="008B0B57">
        <w:tc>
          <w:tcPr>
            <w:tcW w:w="1951" w:type="dxa"/>
            <w:vMerge/>
          </w:tcPr>
          <w:p w14:paraId="2561BD6D" w14:textId="77777777" w:rsidR="00223517" w:rsidRPr="009B56CC" w:rsidRDefault="00223517" w:rsidP="008B0B57"/>
        </w:tc>
        <w:tc>
          <w:tcPr>
            <w:tcW w:w="4820" w:type="dxa"/>
          </w:tcPr>
          <w:p w14:paraId="31ACB5F9" w14:textId="77777777" w:rsidR="00223517" w:rsidRPr="009B56CC" w:rsidRDefault="00223517" w:rsidP="008B0B57">
            <w:r w:rsidRPr="009B56CC">
              <w:t>Stable, resilient working platform</w:t>
            </w:r>
          </w:p>
        </w:tc>
        <w:tc>
          <w:tcPr>
            <w:tcW w:w="567" w:type="dxa"/>
          </w:tcPr>
          <w:p w14:paraId="49CDCDD9"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775EE71A"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0ED4D885"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703671F2" w14:textId="77777777" w:rsidTr="008B0B57">
        <w:tc>
          <w:tcPr>
            <w:tcW w:w="1951" w:type="dxa"/>
            <w:vMerge/>
          </w:tcPr>
          <w:p w14:paraId="3DB25BBB" w14:textId="77777777" w:rsidR="00223517" w:rsidRPr="009B56CC" w:rsidRDefault="00223517" w:rsidP="008B0B57"/>
        </w:tc>
        <w:tc>
          <w:tcPr>
            <w:tcW w:w="4820" w:type="dxa"/>
          </w:tcPr>
          <w:p w14:paraId="7E75E421" w14:textId="77777777" w:rsidR="00223517" w:rsidRPr="009B56CC" w:rsidRDefault="00223517" w:rsidP="008B0B57">
            <w:r w:rsidRPr="009B56CC">
              <w:t>Self-managed network</w:t>
            </w:r>
          </w:p>
        </w:tc>
        <w:tc>
          <w:tcPr>
            <w:tcW w:w="567" w:type="dxa"/>
          </w:tcPr>
          <w:p w14:paraId="0BBDC5F8"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0A6077DD"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31E318AD"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41091D74" w14:textId="77777777" w:rsidTr="008B0B57">
        <w:tc>
          <w:tcPr>
            <w:tcW w:w="1951" w:type="dxa"/>
            <w:vMerge/>
          </w:tcPr>
          <w:p w14:paraId="73BE4D98" w14:textId="77777777" w:rsidR="00223517" w:rsidRPr="009B56CC" w:rsidRDefault="00223517" w:rsidP="008B0B57"/>
        </w:tc>
        <w:tc>
          <w:tcPr>
            <w:tcW w:w="4820" w:type="dxa"/>
          </w:tcPr>
          <w:p w14:paraId="66B3A3A6" w14:textId="77777777" w:rsidR="00223517" w:rsidRPr="009B56CC" w:rsidRDefault="00223517" w:rsidP="008B0B57">
            <w:r w:rsidRPr="009B56CC">
              <w:t>Coordinated development of business continuity plans.</w:t>
            </w:r>
          </w:p>
        </w:tc>
        <w:tc>
          <w:tcPr>
            <w:tcW w:w="567" w:type="dxa"/>
          </w:tcPr>
          <w:p w14:paraId="1499F2A5"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70FE6786"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6AD679BC"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2A750863" w14:textId="77777777" w:rsidTr="008B0B57">
        <w:tc>
          <w:tcPr>
            <w:tcW w:w="1951" w:type="dxa"/>
            <w:vMerge/>
          </w:tcPr>
          <w:p w14:paraId="15BBC43C" w14:textId="77777777" w:rsidR="00223517" w:rsidRPr="009B56CC" w:rsidRDefault="00223517" w:rsidP="008B0B57"/>
        </w:tc>
        <w:tc>
          <w:tcPr>
            <w:tcW w:w="4820" w:type="dxa"/>
          </w:tcPr>
          <w:p w14:paraId="5F63E426" w14:textId="77777777" w:rsidR="00223517" w:rsidRPr="009B56CC" w:rsidRDefault="00223517" w:rsidP="008B0B57">
            <w:r w:rsidRPr="009B56CC">
              <w:t>Resilient service delivery</w:t>
            </w:r>
          </w:p>
        </w:tc>
        <w:tc>
          <w:tcPr>
            <w:tcW w:w="567" w:type="dxa"/>
          </w:tcPr>
          <w:p w14:paraId="1634620B"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72A20A79"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4D78B2ED"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29E32F8F" w14:textId="77777777" w:rsidTr="008B0B57">
        <w:trPr>
          <w:trHeight w:val="405"/>
        </w:trPr>
        <w:tc>
          <w:tcPr>
            <w:tcW w:w="1951" w:type="dxa"/>
            <w:vMerge/>
          </w:tcPr>
          <w:p w14:paraId="66CF9315" w14:textId="77777777" w:rsidR="00223517" w:rsidRPr="009B56CC" w:rsidRDefault="00223517" w:rsidP="008B0B57"/>
        </w:tc>
        <w:tc>
          <w:tcPr>
            <w:tcW w:w="4820" w:type="dxa"/>
          </w:tcPr>
          <w:p w14:paraId="444A73A8" w14:textId="77777777" w:rsidR="00223517" w:rsidRPr="009B56CC" w:rsidRDefault="00223517" w:rsidP="008B0B57">
            <w:r w:rsidRPr="009B56CC">
              <w:t>High availability design – e.g. Diversity, redundancy, automated failover protection, backup operational processes.</w:t>
            </w:r>
          </w:p>
        </w:tc>
        <w:tc>
          <w:tcPr>
            <w:tcW w:w="567" w:type="dxa"/>
          </w:tcPr>
          <w:p w14:paraId="7743C480"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7DD665D9"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250E1FB5"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0C11FD8E" w14:textId="77777777" w:rsidTr="008B0B57">
        <w:trPr>
          <w:trHeight w:val="405"/>
        </w:trPr>
        <w:tc>
          <w:tcPr>
            <w:tcW w:w="1951" w:type="dxa"/>
            <w:vMerge/>
          </w:tcPr>
          <w:p w14:paraId="0BA43B66" w14:textId="77777777" w:rsidR="00223517" w:rsidRPr="009B56CC" w:rsidRDefault="00223517" w:rsidP="008B0B57"/>
        </w:tc>
        <w:tc>
          <w:tcPr>
            <w:tcW w:w="4820" w:type="dxa"/>
          </w:tcPr>
          <w:p w14:paraId="36875F3E" w14:textId="77777777" w:rsidR="00223517" w:rsidRPr="009B56CC" w:rsidRDefault="00223517" w:rsidP="008B0B57">
            <w:pPr>
              <w:tabs>
                <w:tab w:val="left" w:pos="1418"/>
              </w:tabs>
              <w:spacing w:before="80" w:after="80"/>
              <w:rPr>
                <w:lang w:eastAsia="ko-KR"/>
              </w:rPr>
            </w:pPr>
            <w:r w:rsidRPr="009B56CC">
              <w:rPr>
                <w:lang w:eastAsia="ko-KR"/>
              </w:rPr>
              <w:t xml:space="preserve">Network &amp; operational testing to ensure data/call processing functionality is restored within </w:t>
            </w:r>
          </w:p>
          <w:p w14:paraId="025DA74B" w14:textId="77777777" w:rsidR="00223517" w:rsidRPr="009B56CC" w:rsidRDefault="00223517" w:rsidP="008B0B57">
            <w:r w:rsidRPr="009B56CC">
              <w:rPr>
                <w:lang w:eastAsia="ko-KR"/>
              </w:rPr>
              <w:t>predetermined and guaranteed time period following an outage</w:t>
            </w:r>
          </w:p>
        </w:tc>
        <w:tc>
          <w:tcPr>
            <w:tcW w:w="567" w:type="dxa"/>
          </w:tcPr>
          <w:p w14:paraId="5DE78C96" w14:textId="77777777" w:rsidR="00223517" w:rsidRPr="009B56CC" w:rsidRDefault="00223517" w:rsidP="008B0B57">
            <w:r w:rsidRPr="009B56CC">
              <w:t>H</w:t>
            </w:r>
          </w:p>
        </w:tc>
        <w:tc>
          <w:tcPr>
            <w:tcW w:w="567" w:type="dxa"/>
          </w:tcPr>
          <w:p w14:paraId="17093402"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571CEF37"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71BB3D5D" w14:textId="77777777" w:rsidTr="008B0B57">
        <w:trPr>
          <w:trHeight w:val="405"/>
        </w:trPr>
        <w:tc>
          <w:tcPr>
            <w:tcW w:w="1951" w:type="dxa"/>
            <w:vMerge/>
          </w:tcPr>
          <w:p w14:paraId="2938EBA2" w14:textId="77777777" w:rsidR="00223517" w:rsidRPr="009B56CC" w:rsidRDefault="00223517" w:rsidP="008B0B57"/>
        </w:tc>
        <w:tc>
          <w:tcPr>
            <w:tcW w:w="4820" w:type="dxa"/>
          </w:tcPr>
          <w:p w14:paraId="07B45E6D" w14:textId="77777777" w:rsidR="00223517" w:rsidRPr="009B56CC" w:rsidRDefault="00223517" w:rsidP="008B0B57">
            <w:r w:rsidRPr="009B56CC">
              <w:t>The above should result in PPDR broadband networks at least matching the level of robustness displayed by the current public safety land mobile radio (i.e., P-25 or TETRA).</w:t>
            </w:r>
          </w:p>
        </w:tc>
        <w:tc>
          <w:tcPr>
            <w:tcW w:w="567" w:type="dxa"/>
          </w:tcPr>
          <w:p w14:paraId="2D973465"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1CC1D465"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52FDE807"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1FB8D13B" w14:textId="77777777" w:rsidTr="008B0B57">
        <w:trPr>
          <w:trHeight w:val="90"/>
        </w:trPr>
        <w:tc>
          <w:tcPr>
            <w:tcW w:w="1951" w:type="dxa"/>
            <w:vMerge w:val="restart"/>
          </w:tcPr>
          <w:p w14:paraId="372E1D69" w14:textId="77777777" w:rsidR="00223517" w:rsidRPr="009B56CC" w:rsidRDefault="00223517" w:rsidP="008B0B57">
            <w:r w:rsidRPr="009B56CC">
              <w:t>Availability</w:t>
            </w:r>
          </w:p>
        </w:tc>
        <w:tc>
          <w:tcPr>
            <w:tcW w:w="4820" w:type="dxa"/>
          </w:tcPr>
          <w:p w14:paraId="7F2B0C19" w14:textId="77777777" w:rsidR="00223517" w:rsidRPr="009B56CC" w:rsidRDefault="00223517" w:rsidP="008B0B57">
            <w:r w:rsidRPr="009B56CC">
              <w:rPr>
                <w:lang w:eastAsia="ko-KR"/>
              </w:rPr>
              <w:t>Service availability shall not be calculated to allow a prolonged outage even in one service area.</w:t>
            </w:r>
          </w:p>
        </w:tc>
        <w:tc>
          <w:tcPr>
            <w:tcW w:w="567" w:type="dxa"/>
          </w:tcPr>
          <w:p w14:paraId="317C1BCF"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0143B071"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1CD4832B"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37FEB554" w14:textId="77777777" w:rsidTr="008B0B57">
        <w:trPr>
          <w:trHeight w:val="90"/>
        </w:trPr>
        <w:tc>
          <w:tcPr>
            <w:tcW w:w="1951" w:type="dxa"/>
            <w:vMerge/>
          </w:tcPr>
          <w:p w14:paraId="103F83CA" w14:textId="77777777" w:rsidR="00223517" w:rsidRPr="009B56CC" w:rsidRDefault="00223517" w:rsidP="008B0B57"/>
        </w:tc>
        <w:tc>
          <w:tcPr>
            <w:tcW w:w="4820" w:type="dxa"/>
          </w:tcPr>
          <w:p w14:paraId="6FAF92D1" w14:textId="77777777" w:rsidR="00223517" w:rsidRPr="009B56CC" w:rsidRDefault="00223517" w:rsidP="008B0B57">
            <w:r w:rsidRPr="009B56CC">
              <w:rPr>
                <w:lang w:eastAsia="ko-KR"/>
              </w:rPr>
              <w:t>Power backup using battery backup and /or power generation. Redundant backhaul circuits from the RAN to the core and to the base stations. High wind loading for the cell towers (Availability 99.995% at year 10)</w:t>
            </w:r>
          </w:p>
        </w:tc>
        <w:tc>
          <w:tcPr>
            <w:tcW w:w="567" w:type="dxa"/>
          </w:tcPr>
          <w:p w14:paraId="3DA0477C"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48E34354"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519ABAD7"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186DCEDD" w14:textId="77777777" w:rsidTr="008B0B57">
        <w:trPr>
          <w:trHeight w:val="90"/>
        </w:trPr>
        <w:tc>
          <w:tcPr>
            <w:tcW w:w="1951" w:type="dxa"/>
            <w:vMerge/>
          </w:tcPr>
          <w:p w14:paraId="417F2E95" w14:textId="77777777" w:rsidR="00223517" w:rsidRPr="009B56CC" w:rsidRDefault="00223517" w:rsidP="008B0B57"/>
        </w:tc>
        <w:tc>
          <w:tcPr>
            <w:tcW w:w="4820" w:type="dxa"/>
          </w:tcPr>
          <w:p w14:paraId="472AE684" w14:textId="77777777" w:rsidR="00223517" w:rsidRPr="009B56CC" w:rsidRDefault="00223517" w:rsidP="008B0B57">
            <w:r w:rsidRPr="009B56CC">
              <w:rPr>
                <w:lang w:eastAsia="ko-KR"/>
              </w:rPr>
              <w:t>Highly reliable (99.999%) individual network elements. Ensuring adequate supply and easy access to spares to reduce Mean Time To Repair (MTTR). Operational readiness assured even in a maintenance window.</w:t>
            </w:r>
          </w:p>
        </w:tc>
        <w:tc>
          <w:tcPr>
            <w:tcW w:w="567" w:type="dxa"/>
          </w:tcPr>
          <w:p w14:paraId="53DA2E5E"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7431B2DF"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31A81657"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11DA863A" w14:textId="77777777" w:rsidTr="008B0B57">
        <w:trPr>
          <w:trHeight w:val="90"/>
        </w:trPr>
        <w:tc>
          <w:tcPr>
            <w:tcW w:w="1951" w:type="dxa"/>
            <w:vMerge/>
          </w:tcPr>
          <w:p w14:paraId="47A5C429" w14:textId="77777777" w:rsidR="00223517" w:rsidRPr="009B56CC" w:rsidRDefault="00223517" w:rsidP="008B0B57"/>
        </w:tc>
        <w:tc>
          <w:tcPr>
            <w:tcW w:w="4820" w:type="dxa"/>
          </w:tcPr>
          <w:p w14:paraId="3D63247F" w14:textId="77777777" w:rsidR="00223517" w:rsidRPr="009B56CC" w:rsidRDefault="00223517" w:rsidP="008B0B57">
            <w:pPr>
              <w:rPr>
                <w:lang w:eastAsia="ko-KR"/>
              </w:rPr>
            </w:pPr>
            <w:r w:rsidRPr="009B56CC">
              <w:rPr>
                <w:lang w:eastAsia="ko-KR"/>
              </w:rPr>
              <w:t>Redundant elements should automatically detect failure and activate to provide service upon failures of primary network components</w:t>
            </w:r>
          </w:p>
        </w:tc>
        <w:tc>
          <w:tcPr>
            <w:tcW w:w="567" w:type="dxa"/>
          </w:tcPr>
          <w:p w14:paraId="1F7C008B"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732D9741"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371092BF"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1528FF17" w14:textId="77777777" w:rsidTr="008B0B57">
        <w:tc>
          <w:tcPr>
            <w:tcW w:w="1951" w:type="dxa"/>
            <w:vMerge w:val="restart"/>
          </w:tcPr>
          <w:p w14:paraId="075C1493" w14:textId="77777777" w:rsidR="00223517" w:rsidRPr="009B56CC" w:rsidRDefault="00223517" w:rsidP="008B0B57">
            <w:r w:rsidRPr="009B56CC">
              <w:t xml:space="preserve">Security </w:t>
            </w:r>
          </w:p>
        </w:tc>
        <w:tc>
          <w:tcPr>
            <w:tcW w:w="4820" w:type="dxa"/>
          </w:tcPr>
          <w:p w14:paraId="728DF309" w14:textId="77777777" w:rsidR="00223517" w:rsidRPr="009B56CC" w:rsidRDefault="00223517" w:rsidP="008B0B57">
            <w:pPr>
              <w:rPr>
                <w:lang w:eastAsia="zh-CN"/>
              </w:rPr>
            </w:pPr>
            <w:r w:rsidRPr="009B56CC">
              <w:rPr>
                <w:lang w:eastAsia="zh-CN"/>
              </w:rPr>
              <w:t xml:space="preserve">End to end encryption. The network shall provide cryptographic controls to ensure that transmissions can only be decoded by the intended recipient. This must include data encryption over all wireless links. </w:t>
            </w:r>
          </w:p>
        </w:tc>
        <w:tc>
          <w:tcPr>
            <w:tcW w:w="567" w:type="dxa"/>
          </w:tcPr>
          <w:p w14:paraId="4AB1A3D8"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1BE76DD0"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186C7DF6" w14:textId="77777777" w:rsidR="00223517" w:rsidRPr="009B56CC" w:rsidRDefault="00223517" w:rsidP="008B0B57">
            <w:pPr>
              <w:rPr>
                <w:rFonts w:eastAsia="Times New Roman"/>
                <w:lang w:eastAsia="zh-CN"/>
              </w:rPr>
            </w:pPr>
            <w:r w:rsidRPr="009B56CC">
              <w:rPr>
                <w:rFonts w:eastAsia="Times New Roman"/>
                <w:lang w:eastAsia="zh-CN"/>
              </w:rPr>
              <w:t>L</w:t>
            </w:r>
          </w:p>
        </w:tc>
      </w:tr>
      <w:tr w:rsidR="00223517" w:rsidRPr="009B56CC" w14:paraId="79444CEE" w14:textId="77777777" w:rsidTr="008B0B57">
        <w:tc>
          <w:tcPr>
            <w:tcW w:w="1951" w:type="dxa"/>
            <w:vMerge/>
          </w:tcPr>
          <w:p w14:paraId="60CEDC16" w14:textId="77777777" w:rsidR="00223517" w:rsidRPr="009B56CC" w:rsidRDefault="00223517" w:rsidP="008B0B57"/>
        </w:tc>
        <w:tc>
          <w:tcPr>
            <w:tcW w:w="4820" w:type="dxa"/>
          </w:tcPr>
          <w:p w14:paraId="7ADE23D0" w14:textId="77777777" w:rsidR="00223517" w:rsidRPr="009B56CC" w:rsidRDefault="00223517" w:rsidP="008B0B57">
            <w:r w:rsidRPr="009B56CC">
              <w:t>Support for domestic encryption arithmetic</w:t>
            </w:r>
          </w:p>
        </w:tc>
        <w:tc>
          <w:tcPr>
            <w:tcW w:w="567" w:type="dxa"/>
          </w:tcPr>
          <w:p w14:paraId="3710CB03"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1A491406"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0091ED2B" w14:textId="77777777" w:rsidR="00223517" w:rsidRPr="009B56CC" w:rsidRDefault="00223517" w:rsidP="008B0B57">
            <w:pPr>
              <w:rPr>
                <w:rFonts w:eastAsia="Times New Roman"/>
                <w:lang w:eastAsia="zh-CN"/>
              </w:rPr>
            </w:pPr>
            <w:r w:rsidRPr="009B56CC">
              <w:rPr>
                <w:rFonts w:eastAsia="Times New Roman"/>
                <w:lang w:eastAsia="zh-CN"/>
              </w:rPr>
              <w:t>L</w:t>
            </w:r>
          </w:p>
        </w:tc>
      </w:tr>
      <w:tr w:rsidR="00223517" w:rsidRPr="009B56CC" w14:paraId="53BF75F7" w14:textId="77777777" w:rsidTr="008B0B57">
        <w:tc>
          <w:tcPr>
            <w:tcW w:w="1951" w:type="dxa"/>
            <w:vMerge/>
          </w:tcPr>
          <w:p w14:paraId="4C483D26" w14:textId="77777777" w:rsidR="00223517" w:rsidRPr="009B56CC" w:rsidRDefault="00223517" w:rsidP="008B0B57"/>
        </w:tc>
        <w:tc>
          <w:tcPr>
            <w:tcW w:w="4820" w:type="dxa"/>
          </w:tcPr>
          <w:p w14:paraId="0A5EB566" w14:textId="77777777" w:rsidR="00223517" w:rsidRPr="009B56CC" w:rsidRDefault="00223517" w:rsidP="008B0B57">
            <w:pPr>
              <w:rPr>
                <w:lang w:eastAsia="zh-CN"/>
              </w:rPr>
            </w:pPr>
            <w:r w:rsidRPr="009B56CC">
              <w:rPr>
                <w:lang w:eastAsia="zh-CN"/>
              </w:rPr>
              <w:t>The encryption should support both point</w:t>
            </w:r>
            <w:r w:rsidRPr="009B56CC">
              <w:rPr>
                <w:rFonts w:ascii="Calibri" w:hAnsi="Calibri"/>
                <w:lang w:eastAsia="zh-CN"/>
              </w:rPr>
              <w:t>‐</w:t>
            </w:r>
            <w:r w:rsidRPr="009B56CC">
              <w:rPr>
                <w:lang w:eastAsia="zh-CN"/>
              </w:rPr>
              <w:t>to</w:t>
            </w:r>
            <w:r w:rsidRPr="009B56CC">
              <w:rPr>
                <w:rFonts w:ascii="Calibri" w:hAnsi="Calibri"/>
                <w:lang w:eastAsia="zh-CN"/>
              </w:rPr>
              <w:t>‐</w:t>
            </w:r>
            <w:r w:rsidRPr="009B56CC">
              <w:rPr>
                <w:lang w:eastAsia="zh-CN"/>
              </w:rPr>
              <w:t>point traffic and point</w:t>
            </w:r>
            <w:r w:rsidRPr="009B56CC">
              <w:rPr>
                <w:rFonts w:ascii="Calibri" w:hAnsi="Calibri"/>
                <w:lang w:eastAsia="zh-CN"/>
              </w:rPr>
              <w:t>‐</w:t>
            </w:r>
            <w:r w:rsidRPr="009B56CC">
              <w:rPr>
                <w:lang w:eastAsia="zh-CN"/>
              </w:rPr>
              <w:t>to</w:t>
            </w:r>
            <w:r w:rsidRPr="009B56CC">
              <w:rPr>
                <w:rFonts w:ascii="Calibri" w:hAnsi="Calibri"/>
                <w:lang w:eastAsia="zh-CN"/>
              </w:rPr>
              <w:t>‐</w:t>
            </w:r>
            <w:r w:rsidRPr="009B56CC">
              <w:rPr>
                <w:lang w:eastAsia="zh-CN"/>
              </w:rPr>
              <w:t xml:space="preserve">multipoint traffic. </w:t>
            </w:r>
          </w:p>
        </w:tc>
        <w:tc>
          <w:tcPr>
            <w:tcW w:w="567" w:type="dxa"/>
          </w:tcPr>
          <w:p w14:paraId="6E61AE51"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34695655"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4821CCED" w14:textId="77777777" w:rsidR="00223517" w:rsidRPr="009B56CC" w:rsidRDefault="00223517" w:rsidP="008B0B57">
            <w:pPr>
              <w:rPr>
                <w:rFonts w:eastAsia="Times New Roman"/>
                <w:lang w:eastAsia="zh-CN"/>
              </w:rPr>
            </w:pPr>
            <w:r w:rsidRPr="009B56CC">
              <w:rPr>
                <w:rFonts w:eastAsia="Times New Roman"/>
                <w:lang w:eastAsia="zh-CN"/>
              </w:rPr>
              <w:t>L</w:t>
            </w:r>
          </w:p>
        </w:tc>
      </w:tr>
      <w:tr w:rsidR="00223517" w:rsidRPr="009B56CC" w14:paraId="0AFD2880" w14:textId="77777777" w:rsidTr="008B0B57">
        <w:tc>
          <w:tcPr>
            <w:tcW w:w="1951" w:type="dxa"/>
            <w:vMerge/>
          </w:tcPr>
          <w:p w14:paraId="731D64B6" w14:textId="77777777" w:rsidR="00223517" w:rsidRPr="009B56CC" w:rsidRDefault="00223517" w:rsidP="008B0B57"/>
        </w:tc>
        <w:tc>
          <w:tcPr>
            <w:tcW w:w="4820" w:type="dxa"/>
          </w:tcPr>
          <w:p w14:paraId="49AD8E1B" w14:textId="77777777" w:rsidR="00223517" w:rsidRPr="009B56CC" w:rsidRDefault="00223517" w:rsidP="008B0B57">
            <w:r w:rsidRPr="009B56CC">
              <w:t>The network shall support periodic re</w:t>
            </w:r>
            <w:r w:rsidRPr="009B56CC">
              <w:rPr>
                <w:rFonts w:ascii="Calibri" w:hAnsi="Calibri"/>
              </w:rPr>
              <w:t>‐</w:t>
            </w:r>
            <w:r w:rsidRPr="009B56CC">
              <w:t>keying of devices such that traffic encryption keys may be changed without re</w:t>
            </w:r>
            <w:r w:rsidRPr="009B56CC">
              <w:rPr>
                <w:rFonts w:ascii="Calibri" w:hAnsi="Calibri"/>
              </w:rPr>
              <w:t>‐</w:t>
            </w:r>
            <w:r w:rsidRPr="009B56CC">
              <w:t>authentication of the device and without interruption of service.</w:t>
            </w:r>
          </w:p>
        </w:tc>
        <w:tc>
          <w:tcPr>
            <w:tcW w:w="567" w:type="dxa"/>
          </w:tcPr>
          <w:p w14:paraId="2231828B"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6069D514"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57203E26"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2751C078" w14:textId="77777777" w:rsidTr="008B0B57">
        <w:tc>
          <w:tcPr>
            <w:tcW w:w="1951" w:type="dxa"/>
            <w:vMerge/>
          </w:tcPr>
          <w:p w14:paraId="2D07712C" w14:textId="77777777" w:rsidR="00223517" w:rsidRPr="009B56CC" w:rsidRDefault="00223517" w:rsidP="008B0B57"/>
        </w:tc>
        <w:tc>
          <w:tcPr>
            <w:tcW w:w="4820" w:type="dxa"/>
          </w:tcPr>
          <w:p w14:paraId="118D6114" w14:textId="77777777" w:rsidR="00223517" w:rsidRPr="009B56CC" w:rsidRDefault="00223517" w:rsidP="008B0B57">
            <w:pPr>
              <w:rPr>
                <w:lang w:eastAsia="zh-CN"/>
              </w:rPr>
            </w:pPr>
            <w:r w:rsidRPr="009B56CC">
              <w:rPr>
                <w:lang w:eastAsia="zh-CN"/>
              </w:rPr>
              <w:t xml:space="preserve">The network shall provide cryptographic controls to ensure that received transmissions have not been modified in transit. </w:t>
            </w:r>
          </w:p>
        </w:tc>
        <w:tc>
          <w:tcPr>
            <w:tcW w:w="567" w:type="dxa"/>
          </w:tcPr>
          <w:p w14:paraId="77D209AA"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4FC9B0F3"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07962D3A" w14:textId="77777777" w:rsidR="00223517" w:rsidRPr="009B56CC" w:rsidRDefault="00223517" w:rsidP="008B0B57">
            <w:pPr>
              <w:rPr>
                <w:rFonts w:eastAsia="Times New Roman"/>
                <w:lang w:eastAsia="zh-CN"/>
              </w:rPr>
            </w:pPr>
            <w:r w:rsidRPr="009B56CC">
              <w:rPr>
                <w:rFonts w:eastAsia="Times New Roman"/>
                <w:lang w:eastAsia="zh-CN"/>
              </w:rPr>
              <w:t>L</w:t>
            </w:r>
          </w:p>
        </w:tc>
      </w:tr>
      <w:tr w:rsidR="00223517" w:rsidRPr="009B56CC" w14:paraId="3A28093D" w14:textId="77777777" w:rsidTr="008B0B57">
        <w:tc>
          <w:tcPr>
            <w:tcW w:w="1951" w:type="dxa"/>
            <w:vMerge/>
          </w:tcPr>
          <w:p w14:paraId="0651907E" w14:textId="77777777" w:rsidR="00223517" w:rsidRPr="009B56CC" w:rsidRDefault="00223517" w:rsidP="008B0B57"/>
        </w:tc>
        <w:tc>
          <w:tcPr>
            <w:tcW w:w="4820" w:type="dxa"/>
          </w:tcPr>
          <w:p w14:paraId="0220DD89" w14:textId="77777777" w:rsidR="00223517" w:rsidRPr="009B56CC" w:rsidRDefault="00223517" w:rsidP="008B0B57">
            <w:r w:rsidRPr="009B56CC">
              <w:t>Access to public safety services and applications shall be provided only to those authenticated users and/or devices as specifically authorized by each PPDR organization.</w:t>
            </w:r>
          </w:p>
        </w:tc>
        <w:tc>
          <w:tcPr>
            <w:tcW w:w="567" w:type="dxa"/>
          </w:tcPr>
          <w:p w14:paraId="41DF873E"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37543164"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33F787F8" w14:textId="77777777" w:rsidR="00223517" w:rsidRPr="009B56CC" w:rsidRDefault="00223517" w:rsidP="008B0B57">
            <w:pPr>
              <w:rPr>
                <w:rFonts w:eastAsia="Times New Roman"/>
                <w:lang w:eastAsia="zh-CN"/>
              </w:rPr>
            </w:pPr>
            <w:r w:rsidRPr="009B56CC">
              <w:rPr>
                <w:rFonts w:eastAsia="Times New Roman"/>
                <w:lang w:eastAsia="zh-CN"/>
              </w:rPr>
              <w:t>M</w:t>
            </w:r>
          </w:p>
        </w:tc>
      </w:tr>
      <w:tr w:rsidR="00223517" w:rsidRPr="009B56CC" w14:paraId="71B391AB" w14:textId="77777777" w:rsidTr="008B0B57">
        <w:tc>
          <w:tcPr>
            <w:tcW w:w="1951" w:type="dxa"/>
            <w:vMerge/>
          </w:tcPr>
          <w:p w14:paraId="2CF74254" w14:textId="77777777" w:rsidR="00223517" w:rsidRPr="009B56CC" w:rsidRDefault="00223517" w:rsidP="008B0B57"/>
        </w:tc>
        <w:tc>
          <w:tcPr>
            <w:tcW w:w="4820" w:type="dxa"/>
          </w:tcPr>
          <w:p w14:paraId="24B849D6" w14:textId="77777777" w:rsidR="00223517" w:rsidRPr="009B56CC" w:rsidRDefault="00223517" w:rsidP="008B0B57">
            <w:pPr>
              <w:rPr>
                <w:lang w:eastAsia="zh-CN"/>
              </w:rPr>
            </w:pPr>
            <w:r w:rsidRPr="009B56CC">
              <w:rPr>
                <w:lang w:eastAsia="zh-CN"/>
              </w:rPr>
              <w:t xml:space="preserve">The network shall require each device that attempts to connect to the network to prove its identity prior to granting access to network resources. Each device shall be assigned a unique identifier, and the authentication method must provide strong assurance (e.g. by public key cryptography) of the device's identity in a manner that requires no user interaction. </w:t>
            </w:r>
          </w:p>
          <w:p w14:paraId="4CF56EDB" w14:textId="77777777" w:rsidR="00223517" w:rsidRPr="009B56CC" w:rsidRDefault="00223517" w:rsidP="008B0B57"/>
        </w:tc>
        <w:tc>
          <w:tcPr>
            <w:tcW w:w="567" w:type="dxa"/>
          </w:tcPr>
          <w:p w14:paraId="7EAAB8C6"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767F6F60"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11E0A200" w14:textId="77777777" w:rsidR="00223517" w:rsidRPr="009B56CC" w:rsidRDefault="00223517" w:rsidP="008B0B57">
            <w:pPr>
              <w:rPr>
                <w:rFonts w:eastAsia="Times New Roman"/>
                <w:lang w:eastAsia="zh-CN"/>
              </w:rPr>
            </w:pPr>
            <w:r w:rsidRPr="009B56CC">
              <w:rPr>
                <w:rFonts w:eastAsia="Times New Roman"/>
                <w:lang w:eastAsia="zh-CN"/>
              </w:rPr>
              <w:t>M</w:t>
            </w:r>
          </w:p>
        </w:tc>
      </w:tr>
      <w:tr w:rsidR="00223517" w:rsidRPr="009B56CC" w14:paraId="5B7CB08C" w14:textId="77777777" w:rsidTr="008B0B57">
        <w:tc>
          <w:tcPr>
            <w:tcW w:w="1951" w:type="dxa"/>
            <w:vMerge/>
          </w:tcPr>
          <w:p w14:paraId="10E84BC1" w14:textId="77777777" w:rsidR="00223517" w:rsidRPr="009B56CC" w:rsidRDefault="00223517" w:rsidP="008B0B57"/>
        </w:tc>
        <w:tc>
          <w:tcPr>
            <w:tcW w:w="4820" w:type="dxa"/>
          </w:tcPr>
          <w:p w14:paraId="3AAEDDB1" w14:textId="77777777" w:rsidR="00223517" w:rsidRPr="009B56CC" w:rsidRDefault="00223517" w:rsidP="008B0B57">
            <w:pPr>
              <w:rPr>
                <w:lang w:eastAsia="zh-CN"/>
              </w:rPr>
            </w:pPr>
            <w:r w:rsidRPr="009B56CC">
              <w:rPr>
                <w:lang w:eastAsia="zh-CN"/>
              </w:rPr>
              <w:t xml:space="preserve">The device authentication service shall utilize an open standard protocol. </w:t>
            </w:r>
          </w:p>
        </w:tc>
        <w:tc>
          <w:tcPr>
            <w:tcW w:w="567" w:type="dxa"/>
          </w:tcPr>
          <w:p w14:paraId="617B9A14"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5DD2D5BE"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7C5ECA1D"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784C02AD" w14:textId="77777777" w:rsidTr="008B0B57">
        <w:tc>
          <w:tcPr>
            <w:tcW w:w="1951" w:type="dxa"/>
            <w:vMerge/>
          </w:tcPr>
          <w:p w14:paraId="598DC7FE" w14:textId="77777777" w:rsidR="00223517" w:rsidRPr="009B56CC" w:rsidRDefault="00223517" w:rsidP="008B0B57"/>
        </w:tc>
        <w:tc>
          <w:tcPr>
            <w:tcW w:w="4820" w:type="dxa"/>
          </w:tcPr>
          <w:p w14:paraId="2F3E5303" w14:textId="77777777" w:rsidR="00223517" w:rsidRPr="009B56CC" w:rsidRDefault="00223517" w:rsidP="008B0B57">
            <w:pPr>
              <w:rPr>
                <w:lang w:eastAsia="zh-CN"/>
              </w:rPr>
            </w:pPr>
            <w:r w:rsidRPr="009B56CC">
              <w:rPr>
                <w:lang w:eastAsia="zh-CN"/>
              </w:rPr>
              <w:t xml:space="preserve">To protect against both malicious devices and malicious network stations, the authentication must be mutual, with the device proving its identity to the network and the network proving its identity to the device. </w:t>
            </w:r>
          </w:p>
        </w:tc>
        <w:tc>
          <w:tcPr>
            <w:tcW w:w="567" w:type="dxa"/>
          </w:tcPr>
          <w:p w14:paraId="0503579C"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6C44B404"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22BAEE13"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2F27C313" w14:textId="77777777" w:rsidTr="008B0B57">
        <w:tc>
          <w:tcPr>
            <w:tcW w:w="1951" w:type="dxa"/>
            <w:vMerge/>
          </w:tcPr>
          <w:p w14:paraId="170F9465" w14:textId="77777777" w:rsidR="00223517" w:rsidRPr="009B56CC" w:rsidRDefault="00223517" w:rsidP="008B0B57"/>
        </w:tc>
        <w:tc>
          <w:tcPr>
            <w:tcW w:w="4820" w:type="dxa"/>
          </w:tcPr>
          <w:p w14:paraId="4BBCAFBF" w14:textId="77777777" w:rsidR="00223517" w:rsidRPr="009B56CC" w:rsidRDefault="00223517" w:rsidP="008B0B57">
            <w:r w:rsidRPr="009B56CC">
              <w:t>Each PPDR organization shall be granted the option to require user authentication in addition to device authentication for certain devices assigned to that organization. When user authentication has been selected as a requirement, the network shall require each of the organization's designated devices to prove its user's identity prior to granting access to network resources.</w:t>
            </w:r>
          </w:p>
        </w:tc>
        <w:tc>
          <w:tcPr>
            <w:tcW w:w="567" w:type="dxa"/>
          </w:tcPr>
          <w:p w14:paraId="20AF100D"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77077825"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749910D5"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1C07BC3A" w14:textId="77777777" w:rsidTr="008B0B57">
        <w:tc>
          <w:tcPr>
            <w:tcW w:w="1951" w:type="dxa"/>
            <w:vMerge/>
          </w:tcPr>
          <w:p w14:paraId="237387F2" w14:textId="77777777" w:rsidR="00223517" w:rsidRPr="009B56CC" w:rsidRDefault="00223517" w:rsidP="008B0B57"/>
        </w:tc>
        <w:tc>
          <w:tcPr>
            <w:tcW w:w="4820" w:type="dxa"/>
          </w:tcPr>
          <w:p w14:paraId="223312CD" w14:textId="77777777" w:rsidR="00223517" w:rsidRPr="009B56CC" w:rsidRDefault="00223517" w:rsidP="008B0B57">
            <w:pPr>
              <w:rPr>
                <w:lang w:eastAsia="zh-CN"/>
              </w:rPr>
            </w:pPr>
            <w:r w:rsidRPr="009B56CC">
              <w:rPr>
                <w:lang w:eastAsia="zh-CN"/>
              </w:rPr>
              <w:t xml:space="preserve">For organizations requiring user authentication, the network must facilitate sequential authentication of multiple users from a single device. </w:t>
            </w:r>
          </w:p>
        </w:tc>
        <w:tc>
          <w:tcPr>
            <w:tcW w:w="567" w:type="dxa"/>
          </w:tcPr>
          <w:p w14:paraId="1C650BAE"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6B7DD771"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55BF03F5"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3D82668E" w14:textId="77777777" w:rsidTr="008B0B57">
        <w:tc>
          <w:tcPr>
            <w:tcW w:w="1951" w:type="dxa"/>
            <w:vMerge/>
          </w:tcPr>
          <w:p w14:paraId="6FCCB7F6" w14:textId="77777777" w:rsidR="00223517" w:rsidRPr="009B56CC" w:rsidRDefault="00223517" w:rsidP="008B0B57"/>
        </w:tc>
        <w:tc>
          <w:tcPr>
            <w:tcW w:w="4820" w:type="dxa"/>
          </w:tcPr>
          <w:p w14:paraId="1BBA4FBB" w14:textId="77777777" w:rsidR="00223517" w:rsidRPr="009B56CC" w:rsidRDefault="00223517" w:rsidP="008B0B57">
            <w:pPr>
              <w:rPr>
                <w:lang w:eastAsia="zh-CN"/>
              </w:rPr>
            </w:pPr>
            <w:r w:rsidRPr="009B56CC">
              <w:rPr>
                <w:lang w:eastAsia="zh-CN"/>
              </w:rPr>
              <w:t>System authorization management. Each organization shall be granted control over authorization by means of an administrative interface.</w:t>
            </w:r>
          </w:p>
        </w:tc>
        <w:tc>
          <w:tcPr>
            <w:tcW w:w="567" w:type="dxa"/>
          </w:tcPr>
          <w:p w14:paraId="55917A0C"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4903F247"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3772786B"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2504FA79" w14:textId="77777777" w:rsidTr="008B0B57">
        <w:tc>
          <w:tcPr>
            <w:tcW w:w="1951" w:type="dxa"/>
            <w:vMerge/>
          </w:tcPr>
          <w:p w14:paraId="4EA52C94" w14:textId="77777777" w:rsidR="00223517" w:rsidRPr="009B56CC" w:rsidRDefault="00223517" w:rsidP="008B0B57"/>
        </w:tc>
        <w:tc>
          <w:tcPr>
            <w:tcW w:w="4820" w:type="dxa"/>
          </w:tcPr>
          <w:p w14:paraId="31ABFF2F" w14:textId="77777777" w:rsidR="00223517" w:rsidRPr="009B56CC" w:rsidRDefault="00223517" w:rsidP="008B0B57">
            <w:pPr>
              <w:rPr>
                <w:lang w:eastAsia="zh-CN"/>
              </w:rPr>
            </w:pPr>
            <w:r w:rsidRPr="009B56CC">
              <w:rPr>
                <w:lang w:eastAsia="zh-CN"/>
              </w:rPr>
              <w:t>For organizations requiring user authentication, the organization shall be granted via administrative interface (e.g. Web based) the ability to add, remove, and manage user accounts that are permitted to access the network.</w:t>
            </w:r>
          </w:p>
        </w:tc>
        <w:tc>
          <w:tcPr>
            <w:tcW w:w="567" w:type="dxa"/>
          </w:tcPr>
          <w:p w14:paraId="2E698A9D"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21F76907"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2B84E9AA"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6BCF630C" w14:textId="77777777" w:rsidTr="008B0B57">
        <w:tc>
          <w:tcPr>
            <w:tcW w:w="1951" w:type="dxa"/>
            <w:vMerge/>
          </w:tcPr>
          <w:p w14:paraId="4B09B405" w14:textId="77777777" w:rsidR="00223517" w:rsidRPr="009B56CC" w:rsidRDefault="00223517" w:rsidP="008B0B57"/>
        </w:tc>
        <w:tc>
          <w:tcPr>
            <w:tcW w:w="4820" w:type="dxa"/>
          </w:tcPr>
          <w:p w14:paraId="4E4C0945" w14:textId="77777777" w:rsidR="00223517" w:rsidRPr="009B56CC" w:rsidRDefault="00223517" w:rsidP="008B0B57">
            <w:pPr>
              <w:rPr>
                <w:lang w:eastAsia="zh-CN"/>
              </w:rPr>
            </w:pPr>
          </w:p>
        </w:tc>
        <w:tc>
          <w:tcPr>
            <w:tcW w:w="567" w:type="dxa"/>
          </w:tcPr>
          <w:p w14:paraId="560C73A8" w14:textId="77777777" w:rsidR="00223517" w:rsidRPr="009B56CC" w:rsidRDefault="00223517" w:rsidP="008B0B57">
            <w:pPr>
              <w:rPr>
                <w:rFonts w:eastAsia="Times New Roman"/>
                <w:lang w:eastAsia="zh-CN"/>
              </w:rPr>
            </w:pPr>
          </w:p>
        </w:tc>
        <w:tc>
          <w:tcPr>
            <w:tcW w:w="567" w:type="dxa"/>
          </w:tcPr>
          <w:p w14:paraId="36BDDAD5" w14:textId="77777777" w:rsidR="00223517" w:rsidRPr="009B56CC" w:rsidRDefault="00223517" w:rsidP="008B0B57">
            <w:pPr>
              <w:rPr>
                <w:rFonts w:eastAsia="Times New Roman"/>
                <w:lang w:eastAsia="zh-CN"/>
              </w:rPr>
            </w:pPr>
          </w:p>
        </w:tc>
        <w:tc>
          <w:tcPr>
            <w:tcW w:w="567" w:type="dxa"/>
          </w:tcPr>
          <w:p w14:paraId="2C80FF50" w14:textId="77777777" w:rsidR="00223517" w:rsidRPr="009B56CC" w:rsidRDefault="00223517" w:rsidP="008B0B57">
            <w:pPr>
              <w:rPr>
                <w:rFonts w:eastAsia="Times New Roman"/>
                <w:lang w:eastAsia="zh-CN"/>
              </w:rPr>
            </w:pPr>
          </w:p>
        </w:tc>
      </w:tr>
      <w:tr w:rsidR="00223517" w:rsidRPr="009B56CC" w14:paraId="120C8837" w14:textId="77777777" w:rsidTr="008B0B57">
        <w:tc>
          <w:tcPr>
            <w:tcW w:w="1951" w:type="dxa"/>
            <w:vMerge/>
          </w:tcPr>
          <w:p w14:paraId="0E17AC0A" w14:textId="77777777" w:rsidR="00223517" w:rsidRPr="009B56CC" w:rsidRDefault="00223517" w:rsidP="008B0B57"/>
        </w:tc>
        <w:tc>
          <w:tcPr>
            <w:tcW w:w="4820" w:type="dxa"/>
          </w:tcPr>
          <w:p w14:paraId="3D2FA5AB" w14:textId="77777777" w:rsidR="00223517" w:rsidRPr="009B56CC" w:rsidRDefault="00223517" w:rsidP="008B0B57">
            <w:pPr>
              <w:rPr>
                <w:lang w:eastAsia="zh-CN"/>
              </w:rPr>
            </w:pPr>
            <w:r w:rsidRPr="009B56CC">
              <w:rPr>
                <w:lang w:eastAsia="zh-CN"/>
              </w:rPr>
              <w:t>3</w:t>
            </w:r>
            <w:r w:rsidRPr="009B56CC">
              <w:rPr>
                <w:vertAlign w:val="superscript"/>
                <w:lang w:eastAsia="zh-CN"/>
              </w:rPr>
              <w:t>rd</w:t>
            </w:r>
            <w:r w:rsidRPr="009B56CC">
              <w:rPr>
                <w:lang w:eastAsia="zh-CN"/>
              </w:rPr>
              <w:t xml:space="preserve"> party key management system</w:t>
            </w:r>
          </w:p>
        </w:tc>
        <w:tc>
          <w:tcPr>
            <w:tcW w:w="567" w:type="dxa"/>
          </w:tcPr>
          <w:p w14:paraId="67F36723" w14:textId="77777777" w:rsidR="00223517" w:rsidRPr="009B56CC" w:rsidRDefault="00223517" w:rsidP="008B0B57">
            <w:pPr>
              <w:rPr>
                <w:rFonts w:eastAsia="Times New Roman"/>
                <w:lang w:eastAsia="zh-CN"/>
              </w:rPr>
            </w:pPr>
            <w:r w:rsidRPr="009B56CC">
              <w:rPr>
                <w:rFonts w:eastAsia="Times New Roman"/>
                <w:lang w:eastAsia="zh-CN"/>
              </w:rPr>
              <w:t>L</w:t>
            </w:r>
          </w:p>
        </w:tc>
        <w:tc>
          <w:tcPr>
            <w:tcW w:w="567" w:type="dxa"/>
          </w:tcPr>
          <w:p w14:paraId="7FC897A2" w14:textId="77777777" w:rsidR="00223517" w:rsidRPr="009B56CC" w:rsidRDefault="00223517" w:rsidP="008B0B57">
            <w:pPr>
              <w:rPr>
                <w:rFonts w:eastAsia="Times New Roman"/>
                <w:lang w:eastAsia="zh-CN"/>
              </w:rPr>
            </w:pPr>
            <w:r w:rsidRPr="009B56CC">
              <w:rPr>
                <w:rFonts w:eastAsia="Times New Roman"/>
                <w:lang w:eastAsia="zh-CN"/>
              </w:rPr>
              <w:t>L</w:t>
            </w:r>
          </w:p>
        </w:tc>
        <w:tc>
          <w:tcPr>
            <w:tcW w:w="567" w:type="dxa"/>
          </w:tcPr>
          <w:p w14:paraId="4D6E0D99" w14:textId="77777777" w:rsidR="00223517" w:rsidRPr="009B56CC" w:rsidRDefault="00223517" w:rsidP="008B0B57">
            <w:pPr>
              <w:rPr>
                <w:rFonts w:eastAsia="Times New Roman"/>
                <w:lang w:eastAsia="zh-CN"/>
              </w:rPr>
            </w:pPr>
            <w:r w:rsidRPr="009B56CC">
              <w:rPr>
                <w:rFonts w:eastAsia="Times New Roman"/>
                <w:lang w:eastAsia="zh-CN"/>
              </w:rPr>
              <w:t>L</w:t>
            </w:r>
          </w:p>
        </w:tc>
      </w:tr>
      <w:tr w:rsidR="00223517" w:rsidRPr="009B56CC" w14:paraId="5FED6301" w14:textId="77777777" w:rsidTr="008B0B57">
        <w:tc>
          <w:tcPr>
            <w:tcW w:w="1951" w:type="dxa"/>
            <w:vMerge/>
          </w:tcPr>
          <w:p w14:paraId="05D27376" w14:textId="77777777" w:rsidR="00223517" w:rsidRPr="009B56CC" w:rsidRDefault="00223517" w:rsidP="008B0B57"/>
        </w:tc>
        <w:tc>
          <w:tcPr>
            <w:tcW w:w="4820" w:type="dxa"/>
          </w:tcPr>
          <w:p w14:paraId="75A4224C" w14:textId="77777777" w:rsidR="00223517" w:rsidRPr="009B56CC" w:rsidRDefault="00223517" w:rsidP="008B0B57">
            <w:pPr>
              <w:rPr>
                <w:lang w:eastAsia="zh-CN"/>
              </w:rPr>
            </w:pPr>
            <w:r w:rsidRPr="009B56CC">
              <w:rPr>
                <w:lang w:eastAsia="zh-CN"/>
              </w:rPr>
              <w:t xml:space="preserve">The network shall maintain a record of all device and user access attempts and all authentication and authorization transactions, including changes to authentication and authorization data stores. </w:t>
            </w:r>
          </w:p>
        </w:tc>
        <w:tc>
          <w:tcPr>
            <w:tcW w:w="567" w:type="dxa"/>
          </w:tcPr>
          <w:p w14:paraId="34C4B2CC"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790C193E"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60315742"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75C599A9" w14:textId="77777777" w:rsidTr="008B0B57">
        <w:tc>
          <w:tcPr>
            <w:tcW w:w="1951" w:type="dxa"/>
            <w:vMerge/>
          </w:tcPr>
          <w:p w14:paraId="30FC0A03" w14:textId="77777777" w:rsidR="00223517" w:rsidRPr="009B56CC" w:rsidRDefault="00223517" w:rsidP="008B0B57"/>
        </w:tc>
        <w:tc>
          <w:tcPr>
            <w:tcW w:w="4820" w:type="dxa"/>
          </w:tcPr>
          <w:p w14:paraId="5018D71A" w14:textId="77777777" w:rsidR="00223517" w:rsidRPr="009B56CC" w:rsidRDefault="00223517" w:rsidP="008B0B57">
            <w:r w:rsidRPr="009B56CC">
              <w:t>Over the air key update</w:t>
            </w:r>
          </w:p>
        </w:tc>
        <w:tc>
          <w:tcPr>
            <w:tcW w:w="567" w:type="dxa"/>
          </w:tcPr>
          <w:p w14:paraId="6400DB42" w14:textId="77777777" w:rsidR="00223517" w:rsidRPr="009B56CC" w:rsidRDefault="00223517" w:rsidP="008B0B57">
            <w:pPr>
              <w:rPr>
                <w:rFonts w:eastAsia="Times New Roman"/>
                <w:lang w:eastAsia="zh-CN"/>
              </w:rPr>
            </w:pPr>
            <w:r w:rsidRPr="009B56CC">
              <w:rPr>
                <w:rFonts w:eastAsia="Times New Roman"/>
                <w:lang w:eastAsia="zh-CN"/>
              </w:rPr>
              <w:t>L</w:t>
            </w:r>
          </w:p>
        </w:tc>
        <w:tc>
          <w:tcPr>
            <w:tcW w:w="567" w:type="dxa"/>
          </w:tcPr>
          <w:p w14:paraId="0FE85283" w14:textId="77777777" w:rsidR="00223517" w:rsidRPr="009B56CC" w:rsidRDefault="00223517" w:rsidP="008B0B57">
            <w:pPr>
              <w:rPr>
                <w:rFonts w:eastAsia="Times New Roman"/>
                <w:lang w:eastAsia="zh-CN"/>
              </w:rPr>
            </w:pPr>
            <w:r w:rsidRPr="009B56CC">
              <w:rPr>
                <w:rFonts w:eastAsia="Times New Roman"/>
                <w:lang w:eastAsia="zh-CN"/>
              </w:rPr>
              <w:t>L</w:t>
            </w:r>
          </w:p>
        </w:tc>
        <w:tc>
          <w:tcPr>
            <w:tcW w:w="567" w:type="dxa"/>
          </w:tcPr>
          <w:p w14:paraId="5EB235C4" w14:textId="77777777" w:rsidR="00223517" w:rsidRPr="009B56CC" w:rsidRDefault="00223517" w:rsidP="008B0B57">
            <w:pPr>
              <w:rPr>
                <w:rFonts w:eastAsia="Times New Roman"/>
                <w:lang w:eastAsia="zh-CN"/>
              </w:rPr>
            </w:pPr>
            <w:r w:rsidRPr="009B56CC">
              <w:rPr>
                <w:rFonts w:eastAsia="Times New Roman"/>
                <w:lang w:eastAsia="zh-CN"/>
              </w:rPr>
              <w:t>L</w:t>
            </w:r>
          </w:p>
        </w:tc>
      </w:tr>
      <w:tr w:rsidR="00223517" w:rsidRPr="009B56CC" w14:paraId="2F338473" w14:textId="77777777" w:rsidTr="008B0B57">
        <w:tc>
          <w:tcPr>
            <w:tcW w:w="1951" w:type="dxa"/>
            <w:vMerge/>
          </w:tcPr>
          <w:p w14:paraId="38A4D318" w14:textId="77777777" w:rsidR="00223517" w:rsidRPr="009B56CC" w:rsidRDefault="00223517" w:rsidP="008B0B57"/>
        </w:tc>
        <w:tc>
          <w:tcPr>
            <w:tcW w:w="4820" w:type="dxa"/>
          </w:tcPr>
          <w:p w14:paraId="26430C5F" w14:textId="77777777" w:rsidR="00223517" w:rsidRPr="009B56CC" w:rsidRDefault="00223517" w:rsidP="008B0B57">
            <w:r w:rsidRPr="009B56CC">
              <w:t>The network shall enforce a configurable time</w:t>
            </w:r>
            <w:r w:rsidRPr="009B56CC">
              <w:rPr>
                <w:rFonts w:ascii="Calibri" w:hAnsi="Calibri"/>
              </w:rPr>
              <w:t>‐</w:t>
            </w:r>
            <w:r w:rsidRPr="009B56CC">
              <w:t>out, imposing a maximum time that each device may be connected to the network.</w:t>
            </w:r>
          </w:p>
        </w:tc>
        <w:tc>
          <w:tcPr>
            <w:tcW w:w="567" w:type="dxa"/>
          </w:tcPr>
          <w:p w14:paraId="753E6B61"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76AA6464"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01DA4FC9"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59536FA8" w14:textId="77777777" w:rsidTr="008B0B57">
        <w:tc>
          <w:tcPr>
            <w:tcW w:w="1951" w:type="dxa"/>
            <w:vMerge/>
          </w:tcPr>
          <w:p w14:paraId="666CEC9F" w14:textId="77777777" w:rsidR="00223517" w:rsidRPr="009B56CC" w:rsidRDefault="00223517" w:rsidP="008B0B57"/>
        </w:tc>
        <w:tc>
          <w:tcPr>
            <w:tcW w:w="4820" w:type="dxa"/>
          </w:tcPr>
          <w:p w14:paraId="7BBE6D1E" w14:textId="77777777" w:rsidR="00223517" w:rsidRPr="009B56CC" w:rsidRDefault="00223517" w:rsidP="008B0B57">
            <w:r w:rsidRPr="009B56CC">
              <w:t>The network shall enforce an inactivity time</w:t>
            </w:r>
            <w:r w:rsidRPr="009B56CC">
              <w:rPr>
                <w:rFonts w:ascii="Calibri" w:hAnsi="Calibri"/>
              </w:rPr>
              <w:t>‐</w:t>
            </w:r>
            <w:r w:rsidRPr="009B56CC">
              <w:t>out, imposing a maximum time that each device may be connected to the network without transmitting data.</w:t>
            </w:r>
          </w:p>
        </w:tc>
        <w:tc>
          <w:tcPr>
            <w:tcW w:w="567" w:type="dxa"/>
          </w:tcPr>
          <w:p w14:paraId="536D248A"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1D1F99BA"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60593502"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73805649" w14:textId="77777777" w:rsidTr="008B0B57">
        <w:tc>
          <w:tcPr>
            <w:tcW w:w="1951" w:type="dxa"/>
            <w:vMerge/>
          </w:tcPr>
          <w:p w14:paraId="70EF6961" w14:textId="77777777" w:rsidR="00223517" w:rsidRPr="009B56CC" w:rsidRDefault="00223517" w:rsidP="008B0B57"/>
        </w:tc>
        <w:tc>
          <w:tcPr>
            <w:tcW w:w="4820" w:type="dxa"/>
          </w:tcPr>
          <w:p w14:paraId="2BAA96EA" w14:textId="77777777" w:rsidR="00223517" w:rsidRPr="009B56CC" w:rsidRDefault="00223517" w:rsidP="008B0B57">
            <w:r w:rsidRPr="009B56CC">
              <w:t>Each PPDR organization shall be granted control of the network time</w:t>
            </w:r>
            <w:r w:rsidRPr="009B56CC">
              <w:rPr>
                <w:rFonts w:ascii="Calibri" w:hAnsi="Calibri"/>
              </w:rPr>
              <w:t>‐</w:t>
            </w:r>
            <w:r w:rsidRPr="009B56CC">
              <w:t>out and inactivity time</w:t>
            </w:r>
            <w:r w:rsidRPr="009B56CC">
              <w:rPr>
                <w:rFonts w:ascii="Calibri" w:hAnsi="Calibri"/>
              </w:rPr>
              <w:t>‐</w:t>
            </w:r>
            <w:r w:rsidRPr="009B56CC">
              <w:t>out setting for individual devices assigned to that organization.</w:t>
            </w:r>
          </w:p>
        </w:tc>
        <w:tc>
          <w:tcPr>
            <w:tcW w:w="567" w:type="dxa"/>
          </w:tcPr>
          <w:p w14:paraId="4A6C5F68"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3A94EECD"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7E99F607"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49A017EA" w14:textId="77777777" w:rsidTr="008B0B57">
        <w:tc>
          <w:tcPr>
            <w:tcW w:w="1951" w:type="dxa"/>
            <w:vMerge/>
          </w:tcPr>
          <w:p w14:paraId="1D7B3684" w14:textId="77777777" w:rsidR="00223517" w:rsidRPr="009B56CC" w:rsidRDefault="00223517" w:rsidP="008B0B57"/>
        </w:tc>
        <w:tc>
          <w:tcPr>
            <w:tcW w:w="4820" w:type="dxa"/>
          </w:tcPr>
          <w:p w14:paraId="1AE73382" w14:textId="77777777" w:rsidR="00223517" w:rsidRPr="009B56CC" w:rsidRDefault="00223517" w:rsidP="008B0B57">
            <w:r w:rsidRPr="009B56CC">
              <w:t>Each organization shall also be granted via administrative interface the means to manually and forcibly terminate access, including active sessions, to the network for any of its assigned devices individually.</w:t>
            </w:r>
          </w:p>
        </w:tc>
        <w:tc>
          <w:tcPr>
            <w:tcW w:w="567" w:type="dxa"/>
          </w:tcPr>
          <w:p w14:paraId="32AFB5A1"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19D7AC32"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01F5B151"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3A8F6760" w14:textId="77777777" w:rsidTr="008B0B57">
        <w:tc>
          <w:tcPr>
            <w:tcW w:w="1951" w:type="dxa"/>
            <w:vMerge/>
          </w:tcPr>
          <w:p w14:paraId="1DC23B49" w14:textId="77777777" w:rsidR="00223517" w:rsidRPr="009B56CC" w:rsidRDefault="00223517" w:rsidP="008B0B57"/>
        </w:tc>
        <w:tc>
          <w:tcPr>
            <w:tcW w:w="4820" w:type="dxa"/>
          </w:tcPr>
          <w:p w14:paraId="3F6930BE" w14:textId="77777777" w:rsidR="00223517" w:rsidRPr="009B56CC" w:rsidRDefault="00223517" w:rsidP="008B0B57">
            <w:pPr>
              <w:rPr>
                <w:lang w:eastAsia="zh-CN"/>
              </w:rPr>
            </w:pPr>
            <w:r w:rsidRPr="009B56CC">
              <w:rPr>
                <w:lang w:eastAsia="zh-CN"/>
              </w:rPr>
              <w:t xml:space="preserve">The network shall be capable of attack monitoring. </w:t>
            </w:r>
          </w:p>
        </w:tc>
        <w:tc>
          <w:tcPr>
            <w:tcW w:w="567" w:type="dxa"/>
          </w:tcPr>
          <w:p w14:paraId="417FBEF7"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5CCDF0AE"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63973314"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76CD29DD" w14:textId="77777777" w:rsidTr="008B0B57">
        <w:tc>
          <w:tcPr>
            <w:tcW w:w="1951" w:type="dxa"/>
            <w:vMerge w:val="restart"/>
          </w:tcPr>
          <w:p w14:paraId="2A7D90F0" w14:textId="77777777" w:rsidR="00223517" w:rsidRPr="009B56CC" w:rsidRDefault="00223517" w:rsidP="008B0B57">
            <w:r w:rsidRPr="009B56CC">
              <w:t xml:space="preserve">Terminal Requirements for </w:t>
            </w:r>
            <w:proofErr w:type="gramStart"/>
            <w:r w:rsidRPr="009B56CC">
              <w:t>preventing  unauthorized</w:t>
            </w:r>
            <w:proofErr w:type="gramEnd"/>
            <w:r w:rsidRPr="009B56CC">
              <w:t xml:space="preserve"> use </w:t>
            </w:r>
          </w:p>
        </w:tc>
        <w:tc>
          <w:tcPr>
            <w:tcW w:w="4820" w:type="dxa"/>
          </w:tcPr>
          <w:p w14:paraId="2E2E1078" w14:textId="77777777" w:rsidR="00223517" w:rsidRPr="009B56CC" w:rsidRDefault="00223517" w:rsidP="008B0B57">
            <w:pPr>
              <w:rPr>
                <w:lang w:eastAsia="ko-KR"/>
              </w:rPr>
            </w:pPr>
            <w:r w:rsidRPr="009B56CC">
              <w:rPr>
                <w:lang w:eastAsia="zh-CN"/>
              </w:rPr>
              <w:t xml:space="preserve">Devices shall support the network's device authentication protocol. Each device shall be assigned a unique identifier, and the authentication method must provide strong assurance (e.g. by public key cryptography) of the device's identity in a manner that requires no user interaction. </w:t>
            </w:r>
          </w:p>
        </w:tc>
        <w:tc>
          <w:tcPr>
            <w:tcW w:w="567" w:type="dxa"/>
          </w:tcPr>
          <w:p w14:paraId="383A97CC"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3ADE3C89"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7AC51BEC"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0AAFFE8A" w14:textId="77777777" w:rsidTr="008B0B57">
        <w:tc>
          <w:tcPr>
            <w:tcW w:w="1951" w:type="dxa"/>
            <w:vMerge/>
          </w:tcPr>
          <w:p w14:paraId="37CBEA50" w14:textId="77777777" w:rsidR="00223517" w:rsidRPr="009B56CC" w:rsidRDefault="00223517" w:rsidP="008B0B57"/>
        </w:tc>
        <w:tc>
          <w:tcPr>
            <w:tcW w:w="4820" w:type="dxa"/>
          </w:tcPr>
          <w:p w14:paraId="24E8CF9D" w14:textId="77777777" w:rsidR="00223517" w:rsidRPr="009B56CC" w:rsidRDefault="00223517" w:rsidP="008B0B57">
            <w:pPr>
              <w:rPr>
                <w:lang w:eastAsia="zh-CN"/>
              </w:rPr>
            </w:pPr>
            <w:r w:rsidRPr="009B56CC">
              <w:rPr>
                <w:lang w:eastAsia="zh-CN"/>
              </w:rPr>
              <w:t xml:space="preserve">To protect against both malicious devices and malicious network stations, the authentication must be mutual, with the device proving its identity to the network and the network proving its identity to the device. The device must not permit connectivity to the PPDR network unless the network is authenticated. </w:t>
            </w:r>
          </w:p>
          <w:p w14:paraId="127177A1" w14:textId="77777777" w:rsidR="00223517" w:rsidRPr="009B56CC" w:rsidRDefault="00223517" w:rsidP="008B0B57">
            <w:pPr>
              <w:rPr>
                <w:lang w:eastAsia="zh-CN"/>
              </w:rPr>
            </w:pPr>
          </w:p>
        </w:tc>
        <w:tc>
          <w:tcPr>
            <w:tcW w:w="567" w:type="dxa"/>
          </w:tcPr>
          <w:p w14:paraId="26071ACE"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799C16F7"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742A0288"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143A3F32" w14:textId="77777777" w:rsidTr="008B0B57">
        <w:tc>
          <w:tcPr>
            <w:tcW w:w="1951" w:type="dxa"/>
            <w:vMerge/>
          </w:tcPr>
          <w:p w14:paraId="1CC4B399" w14:textId="77777777" w:rsidR="00223517" w:rsidRPr="009B56CC" w:rsidRDefault="00223517" w:rsidP="008B0B57"/>
        </w:tc>
        <w:tc>
          <w:tcPr>
            <w:tcW w:w="4820" w:type="dxa"/>
          </w:tcPr>
          <w:p w14:paraId="412AC8A7" w14:textId="77777777" w:rsidR="00223517" w:rsidRPr="009B56CC" w:rsidRDefault="00223517" w:rsidP="008B0B57">
            <w:pPr>
              <w:rPr>
                <w:lang w:eastAsia="zh-CN"/>
              </w:rPr>
            </w:pPr>
            <w:r w:rsidRPr="009B56CC">
              <w:rPr>
                <w:lang w:eastAsia="zh-CN"/>
              </w:rPr>
              <w:t xml:space="preserve">Each PPDR organization shall have the option to require user authentication for device access. When user authentication has been selected as a requirement, the device shall require each user to prove his or her identity prior to granting access to applications or network resources. </w:t>
            </w:r>
          </w:p>
          <w:p w14:paraId="216080DE" w14:textId="77777777" w:rsidR="00223517" w:rsidRPr="009B56CC" w:rsidRDefault="00223517" w:rsidP="008B0B57">
            <w:pPr>
              <w:rPr>
                <w:lang w:eastAsia="zh-CN"/>
              </w:rPr>
            </w:pPr>
          </w:p>
        </w:tc>
        <w:tc>
          <w:tcPr>
            <w:tcW w:w="567" w:type="dxa"/>
          </w:tcPr>
          <w:p w14:paraId="0E3C8218"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42578419"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32738175"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0B893789" w14:textId="77777777" w:rsidTr="008B0B57">
        <w:tc>
          <w:tcPr>
            <w:tcW w:w="1951" w:type="dxa"/>
            <w:vMerge/>
          </w:tcPr>
          <w:p w14:paraId="199724E7" w14:textId="77777777" w:rsidR="00223517" w:rsidRPr="009B56CC" w:rsidRDefault="00223517" w:rsidP="008B0B57"/>
        </w:tc>
        <w:tc>
          <w:tcPr>
            <w:tcW w:w="4820" w:type="dxa"/>
          </w:tcPr>
          <w:p w14:paraId="566F6D2F" w14:textId="77777777" w:rsidR="00223517" w:rsidRPr="009B56CC" w:rsidRDefault="00223517" w:rsidP="008B0B57">
            <w:pPr>
              <w:rPr>
                <w:lang w:eastAsia="zh-CN"/>
              </w:rPr>
            </w:pPr>
            <w:r w:rsidRPr="009B56CC">
              <w:rPr>
                <w:lang w:eastAsia="zh-CN"/>
              </w:rPr>
              <w:t xml:space="preserve">Devices may support a means of erasing (via best practice multiple pass overwriting of data storage media) all data stored on the device. </w:t>
            </w:r>
          </w:p>
        </w:tc>
        <w:tc>
          <w:tcPr>
            <w:tcW w:w="567" w:type="dxa"/>
          </w:tcPr>
          <w:p w14:paraId="0BBC97EB"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5D1CBECD"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32D0B3A9"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6166E8E6" w14:textId="77777777" w:rsidTr="008B0B57">
        <w:tc>
          <w:tcPr>
            <w:tcW w:w="1951" w:type="dxa"/>
            <w:vMerge/>
          </w:tcPr>
          <w:p w14:paraId="2A242DC8" w14:textId="77777777" w:rsidR="00223517" w:rsidRPr="009B56CC" w:rsidRDefault="00223517" w:rsidP="008B0B57"/>
        </w:tc>
        <w:tc>
          <w:tcPr>
            <w:tcW w:w="4820" w:type="dxa"/>
          </w:tcPr>
          <w:p w14:paraId="48FD0F2C" w14:textId="77777777" w:rsidR="00223517" w:rsidRPr="009B56CC" w:rsidRDefault="00223517" w:rsidP="008B0B57">
            <w:pPr>
              <w:rPr>
                <w:lang w:eastAsia="zh-CN"/>
              </w:rPr>
            </w:pPr>
            <w:r w:rsidRPr="009B56CC">
              <w:rPr>
                <w:lang w:eastAsia="zh-CN"/>
              </w:rPr>
              <w:t xml:space="preserve">Devices may support a means of encrypting data stored on the device such that user authentication is required for decryption. </w:t>
            </w:r>
          </w:p>
        </w:tc>
        <w:tc>
          <w:tcPr>
            <w:tcW w:w="567" w:type="dxa"/>
          </w:tcPr>
          <w:p w14:paraId="2F3BE9B2"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28811BEB"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7C18E06E"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1FC08597" w14:textId="77777777" w:rsidTr="008B0B57">
        <w:tc>
          <w:tcPr>
            <w:tcW w:w="1951" w:type="dxa"/>
            <w:vMerge w:val="restart"/>
          </w:tcPr>
          <w:p w14:paraId="4401B305" w14:textId="77777777" w:rsidR="00223517" w:rsidRPr="009B56CC" w:rsidRDefault="00223517" w:rsidP="008B0B57">
            <w:pPr>
              <w:rPr>
                <w:rFonts w:eastAsia="Times New Roman"/>
                <w:lang w:eastAsia="zh-CN"/>
              </w:rPr>
            </w:pPr>
            <w:r w:rsidRPr="009B56CC">
              <w:t>Cost</w:t>
            </w:r>
          </w:p>
        </w:tc>
        <w:tc>
          <w:tcPr>
            <w:tcW w:w="4820" w:type="dxa"/>
          </w:tcPr>
          <w:p w14:paraId="103D9D23" w14:textId="77777777" w:rsidR="00223517" w:rsidRPr="009B56CC" w:rsidRDefault="00223517" w:rsidP="008B0B57">
            <w:pPr>
              <w:rPr>
                <w:lang w:eastAsia="zh-CN"/>
              </w:rPr>
            </w:pPr>
            <w:r w:rsidRPr="009B56CC">
              <w:rPr>
                <w:lang w:eastAsia="zh-CN"/>
              </w:rPr>
              <w:t>Scalable system</w:t>
            </w:r>
          </w:p>
        </w:tc>
        <w:tc>
          <w:tcPr>
            <w:tcW w:w="567" w:type="dxa"/>
          </w:tcPr>
          <w:p w14:paraId="26C204C9" w14:textId="77777777" w:rsidR="00223517" w:rsidRPr="009B56CC" w:rsidRDefault="00223517" w:rsidP="008B0B57">
            <w:pPr>
              <w:rPr>
                <w:rFonts w:eastAsia="Times New Roman"/>
                <w:lang w:eastAsia="zh-CN"/>
              </w:rPr>
            </w:pPr>
            <w:r w:rsidRPr="009B56CC">
              <w:rPr>
                <w:rFonts w:eastAsia="Times New Roman"/>
                <w:lang w:eastAsia="zh-CN"/>
              </w:rPr>
              <w:t>L</w:t>
            </w:r>
          </w:p>
        </w:tc>
        <w:tc>
          <w:tcPr>
            <w:tcW w:w="567" w:type="dxa"/>
          </w:tcPr>
          <w:p w14:paraId="7C3E47EA"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7C59E559" w14:textId="77777777" w:rsidR="00223517" w:rsidRPr="009B56CC" w:rsidRDefault="00223517" w:rsidP="008B0B57">
            <w:pPr>
              <w:rPr>
                <w:rFonts w:eastAsia="Times New Roman"/>
                <w:lang w:eastAsia="zh-CN"/>
              </w:rPr>
            </w:pPr>
            <w:r w:rsidRPr="009B56CC">
              <w:rPr>
                <w:rFonts w:eastAsia="Times New Roman"/>
                <w:lang w:eastAsia="zh-CN"/>
              </w:rPr>
              <w:t>M</w:t>
            </w:r>
          </w:p>
        </w:tc>
      </w:tr>
      <w:tr w:rsidR="00223517" w:rsidRPr="009B56CC" w14:paraId="13F08FB4" w14:textId="77777777" w:rsidTr="008B0B57">
        <w:tc>
          <w:tcPr>
            <w:tcW w:w="1951" w:type="dxa"/>
            <w:vMerge/>
          </w:tcPr>
          <w:p w14:paraId="37D1A7E1" w14:textId="77777777" w:rsidR="00223517" w:rsidRPr="009B56CC" w:rsidRDefault="00223517" w:rsidP="008B0B57"/>
        </w:tc>
        <w:tc>
          <w:tcPr>
            <w:tcW w:w="4820" w:type="dxa"/>
          </w:tcPr>
          <w:p w14:paraId="01223B28" w14:textId="77777777" w:rsidR="00223517" w:rsidRPr="009B56CC" w:rsidRDefault="00223517" w:rsidP="008B0B57">
            <w:r w:rsidRPr="009B56CC">
              <w:t>Open standards</w:t>
            </w:r>
          </w:p>
        </w:tc>
        <w:tc>
          <w:tcPr>
            <w:tcW w:w="567" w:type="dxa"/>
          </w:tcPr>
          <w:p w14:paraId="19442DE6"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67A18527"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3A7E2224"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2DAF9433" w14:textId="77777777" w:rsidTr="008B0B57">
        <w:tc>
          <w:tcPr>
            <w:tcW w:w="1951" w:type="dxa"/>
            <w:vMerge/>
          </w:tcPr>
          <w:p w14:paraId="0EC5B0F4" w14:textId="77777777" w:rsidR="00223517" w:rsidRPr="009B56CC" w:rsidRDefault="00223517" w:rsidP="008B0B57"/>
        </w:tc>
        <w:tc>
          <w:tcPr>
            <w:tcW w:w="4820" w:type="dxa"/>
          </w:tcPr>
          <w:p w14:paraId="51223BD5" w14:textId="77777777" w:rsidR="00223517" w:rsidRPr="009B56CC" w:rsidRDefault="00223517" w:rsidP="008B0B57">
            <w:r w:rsidRPr="009B56CC">
              <w:t>Open system architecture</w:t>
            </w:r>
          </w:p>
        </w:tc>
        <w:tc>
          <w:tcPr>
            <w:tcW w:w="567" w:type="dxa"/>
          </w:tcPr>
          <w:p w14:paraId="295E4740"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20E0392B"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54FDF512"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449BF4C6" w14:textId="77777777" w:rsidTr="008B0B57">
        <w:tc>
          <w:tcPr>
            <w:tcW w:w="1951" w:type="dxa"/>
            <w:vMerge/>
          </w:tcPr>
          <w:p w14:paraId="43D52824" w14:textId="77777777" w:rsidR="00223517" w:rsidRPr="009B56CC" w:rsidRDefault="00223517" w:rsidP="008B0B57"/>
        </w:tc>
        <w:tc>
          <w:tcPr>
            <w:tcW w:w="4820" w:type="dxa"/>
          </w:tcPr>
          <w:p w14:paraId="6371CF15" w14:textId="77777777" w:rsidR="00223517" w:rsidRPr="009B56CC" w:rsidRDefault="00223517" w:rsidP="008B0B57">
            <w:r w:rsidRPr="009B56CC">
              <w:t>Cost effective solution &amp; applications</w:t>
            </w:r>
          </w:p>
        </w:tc>
        <w:tc>
          <w:tcPr>
            <w:tcW w:w="567" w:type="dxa"/>
          </w:tcPr>
          <w:p w14:paraId="202248F3"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5E555077"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09FCDC4C"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6F83D7F7" w14:textId="77777777" w:rsidTr="008B0B57">
        <w:tc>
          <w:tcPr>
            <w:tcW w:w="1951" w:type="dxa"/>
            <w:vMerge/>
          </w:tcPr>
          <w:p w14:paraId="2E0A2D5E" w14:textId="77777777" w:rsidR="00223517" w:rsidRPr="009B56CC" w:rsidRDefault="00223517" w:rsidP="008B0B57"/>
        </w:tc>
        <w:tc>
          <w:tcPr>
            <w:tcW w:w="4820" w:type="dxa"/>
          </w:tcPr>
          <w:p w14:paraId="577B3608" w14:textId="77777777" w:rsidR="00223517" w:rsidRPr="009B56CC" w:rsidRDefault="00223517" w:rsidP="008B0B57">
            <w:r w:rsidRPr="009B56CC">
              <w:t>Competitive marketplace for supply of equipment and terminals</w:t>
            </w:r>
          </w:p>
        </w:tc>
        <w:tc>
          <w:tcPr>
            <w:tcW w:w="567" w:type="dxa"/>
          </w:tcPr>
          <w:p w14:paraId="2CD4A44E"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74AFFE2D"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1EB70D3E"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404EB9D1" w14:textId="77777777" w:rsidTr="008B0B57">
        <w:tc>
          <w:tcPr>
            <w:tcW w:w="1951" w:type="dxa"/>
            <w:vMerge/>
          </w:tcPr>
          <w:p w14:paraId="300113C5" w14:textId="77777777" w:rsidR="00223517" w:rsidRPr="009B56CC" w:rsidRDefault="00223517" w:rsidP="008B0B57"/>
        </w:tc>
        <w:tc>
          <w:tcPr>
            <w:tcW w:w="4820" w:type="dxa"/>
          </w:tcPr>
          <w:p w14:paraId="34603BEB" w14:textId="77777777" w:rsidR="00223517" w:rsidRPr="009B56CC" w:rsidRDefault="00223517" w:rsidP="008B0B57">
            <w:r w:rsidRPr="009B56CC">
              <w:t>Reduction in deployment of permanent network infrastructure due to availability and commonality of equipment</w:t>
            </w:r>
          </w:p>
        </w:tc>
        <w:tc>
          <w:tcPr>
            <w:tcW w:w="567" w:type="dxa"/>
          </w:tcPr>
          <w:p w14:paraId="6AE7678E"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4A7CB3D6"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2D0BFF52" w14:textId="77777777" w:rsidR="00223517" w:rsidRPr="009B56CC" w:rsidRDefault="00223517" w:rsidP="008B0B57">
            <w:pPr>
              <w:rPr>
                <w:rFonts w:eastAsia="Times New Roman"/>
                <w:lang w:eastAsia="zh-CN"/>
              </w:rPr>
            </w:pPr>
            <w:r w:rsidRPr="009B56CC">
              <w:rPr>
                <w:rFonts w:eastAsia="Times New Roman"/>
                <w:lang w:eastAsia="zh-CN"/>
              </w:rPr>
              <w:t>L</w:t>
            </w:r>
          </w:p>
        </w:tc>
      </w:tr>
      <w:tr w:rsidR="00223517" w:rsidRPr="009B56CC" w14:paraId="3BAFE38F" w14:textId="77777777" w:rsidTr="008B0B57">
        <w:tc>
          <w:tcPr>
            <w:tcW w:w="1951" w:type="dxa"/>
            <w:vMerge/>
          </w:tcPr>
          <w:p w14:paraId="273B5647" w14:textId="77777777" w:rsidR="00223517" w:rsidRPr="009B56CC" w:rsidRDefault="00223517" w:rsidP="008B0B57"/>
        </w:tc>
        <w:tc>
          <w:tcPr>
            <w:tcW w:w="4820" w:type="dxa"/>
          </w:tcPr>
          <w:p w14:paraId="2A69A2FB" w14:textId="77777777" w:rsidR="00223517" w:rsidRPr="009B56CC" w:rsidRDefault="00223517" w:rsidP="008B0B57">
            <w:r w:rsidRPr="009B56CC">
              <w:t>Implementable by public and/or private operator for PPDR applications</w:t>
            </w:r>
          </w:p>
        </w:tc>
        <w:tc>
          <w:tcPr>
            <w:tcW w:w="567" w:type="dxa"/>
          </w:tcPr>
          <w:p w14:paraId="319E5213"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21BF630B"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4647630E" w14:textId="77777777" w:rsidR="00223517" w:rsidRPr="009B56CC" w:rsidRDefault="00223517" w:rsidP="008B0B57">
            <w:pPr>
              <w:rPr>
                <w:rFonts w:eastAsia="Times New Roman"/>
                <w:lang w:eastAsia="zh-CN"/>
              </w:rPr>
            </w:pPr>
            <w:r w:rsidRPr="009B56CC">
              <w:rPr>
                <w:rFonts w:eastAsia="Times New Roman"/>
                <w:lang w:eastAsia="zh-CN"/>
              </w:rPr>
              <w:t>M</w:t>
            </w:r>
          </w:p>
        </w:tc>
      </w:tr>
      <w:tr w:rsidR="00223517" w:rsidRPr="009B56CC" w14:paraId="744EA342" w14:textId="77777777" w:rsidTr="008B0B57">
        <w:tc>
          <w:tcPr>
            <w:tcW w:w="1951" w:type="dxa"/>
            <w:vMerge/>
          </w:tcPr>
          <w:p w14:paraId="65B9A5C3" w14:textId="77777777" w:rsidR="00223517" w:rsidRPr="009B56CC" w:rsidRDefault="00223517" w:rsidP="008B0B57"/>
        </w:tc>
        <w:tc>
          <w:tcPr>
            <w:tcW w:w="4820" w:type="dxa"/>
          </w:tcPr>
          <w:p w14:paraId="1E190840" w14:textId="77777777" w:rsidR="00223517" w:rsidRPr="009B56CC" w:rsidRDefault="00223517" w:rsidP="008B0B57">
            <w:r w:rsidRPr="009B56CC">
              <w:t>Rapid deployment of systems and equipment for large emergencies, public events and disasters (e.g. large fires, Olympics, peacekeeping)</w:t>
            </w:r>
          </w:p>
        </w:tc>
        <w:tc>
          <w:tcPr>
            <w:tcW w:w="567" w:type="dxa"/>
          </w:tcPr>
          <w:p w14:paraId="415E53FF"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5AC921D2"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71235A5D"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629103F2" w14:textId="77777777" w:rsidTr="008B0B57">
        <w:tc>
          <w:tcPr>
            <w:tcW w:w="1951" w:type="dxa"/>
            <w:vMerge/>
          </w:tcPr>
          <w:p w14:paraId="07DA1663" w14:textId="77777777" w:rsidR="00223517" w:rsidRPr="009B56CC" w:rsidRDefault="00223517" w:rsidP="008B0B57"/>
        </w:tc>
        <w:tc>
          <w:tcPr>
            <w:tcW w:w="4820" w:type="dxa"/>
          </w:tcPr>
          <w:p w14:paraId="54998DBC" w14:textId="77777777" w:rsidR="00223517" w:rsidRPr="009B56CC" w:rsidRDefault="00223517" w:rsidP="008B0B57">
            <w:r w:rsidRPr="009B56CC">
              <w:t>Information to flow to/from units in the field to the</w:t>
            </w:r>
            <w:r w:rsidR="008B0B57">
              <w:t xml:space="preserve"> </w:t>
            </w:r>
            <w:r w:rsidRPr="009B56CC">
              <w:t xml:space="preserve">operational control </w:t>
            </w:r>
            <w:proofErr w:type="spellStart"/>
            <w:r w:rsidRPr="009B56CC">
              <w:t>centre</w:t>
            </w:r>
            <w:proofErr w:type="spellEnd"/>
            <w:r w:rsidRPr="009B56CC">
              <w:t xml:space="preserve"> and specialist knowledge centers</w:t>
            </w:r>
          </w:p>
        </w:tc>
        <w:tc>
          <w:tcPr>
            <w:tcW w:w="567" w:type="dxa"/>
          </w:tcPr>
          <w:p w14:paraId="21DF40DD"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0CC8106A" w14:textId="77777777" w:rsidR="00223517" w:rsidRPr="009B56CC" w:rsidRDefault="00201B07" w:rsidP="008B0B57">
            <w:pPr>
              <w:rPr>
                <w:rFonts w:eastAsia="Times New Roman"/>
                <w:lang w:eastAsia="zh-CN"/>
              </w:rPr>
            </w:pPr>
            <w:r>
              <w:rPr>
                <w:rFonts w:eastAsia="Times New Roman"/>
                <w:lang w:eastAsia="zh-CN"/>
              </w:rPr>
              <w:t>-</w:t>
            </w:r>
            <w:r w:rsidRPr="009B56CC">
              <w:rPr>
                <w:rFonts w:eastAsia="Times New Roman"/>
                <w:lang w:eastAsia="zh-CN"/>
              </w:rPr>
              <w:t>H</w:t>
            </w:r>
          </w:p>
        </w:tc>
        <w:tc>
          <w:tcPr>
            <w:tcW w:w="567" w:type="dxa"/>
          </w:tcPr>
          <w:p w14:paraId="722A79D6" w14:textId="77777777" w:rsidR="00223517" w:rsidRPr="009B56CC" w:rsidRDefault="00201B07" w:rsidP="008B0B57">
            <w:pPr>
              <w:rPr>
                <w:rFonts w:eastAsia="Times New Roman"/>
                <w:lang w:eastAsia="zh-CN"/>
              </w:rPr>
            </w:pPr>
            <w:r>
              <w:rPr>
                <w:rFonts w:eastAsia="Times New Roman"/>
                <w:lang w:eastAsia="zh-CN"/>
              </w:rPr>
              <w:t>-</w:t>
            </w:r>
            <w:r w:rsidRPr="009B56CC">
              <w:rPr>
                <w:rFonts w:eastAsia="Times New Roman"/>
                <w:lang w:eastAsia="zh-CN"/>
              </w:rPr>
              <w:t>H</w:t>
            </w:r>
          </w:p>
        </w:tc>
      </w:tr>
      <w:tr w:rsidR="00223517" w:rsidRPr="009B56CC" w14:paraId="17629D0E" w14:textId="77777777" w:rsidTr="008B0B57">
        <w:tc>
          <w:tcPr>
            <w:tcW w:w="1951" w:type="dxa"/>
            <w:vMerge w:val="restart"/>
          </w:tcPr>
          <w:p w14:paraId="705148D5" w14:textId="77777777" w:rsidR="00223517" w:rsidRPr="009B56CC" w:rsidRDefault="00223517" w:rsidP="00FF3C1F">
            <w:r w:rsidRPr="009B56CC">
              <w:t xml:space="preserve">Operational </w:t>
            </w:r>
            <w:r w:rsidR="00FF3C1F">
              <w:t>issues</w:t>
            </w:r>
          </w:p>
        </w:tc>
        <w:tc>
          <w:tcPr>
            <w:tcW w:w="4820" w:type="dxa"/>
          </w:tcPr>
          <w:p w14:paraId="7963FF1F" w14:textId="77777777" w:rsidR="00223517" w:rsidRPr="009B56CC" w:rsidRDefault="00223517" w:rsidP="008B0B57">
            <w:r w:rsidRPr="009B56CC">
              <w:t>Greater safety of personnel through improved communications</w:t>
            </w:r>
          </w:p>
        </w:tc>
        <w:tc>
          <w:tcPr>
            <w:tcW w:w="567" w:type="dxa"/>
          </w:tcPr>
          <w:p w14:paraId="0C3F5043"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73F6C186"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5C6B31CE"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5139D654" w14:textId="77777777" w:rsidTr="008B0B57">
        <w:tc>
          <w:tcPr>
            <w:tcW w:w="1951" w:type="dxa"/>
            <w:vMerge/>
          </w:tcPr>
          <w:p w14:paraId="3D2FE72C" w14:textId="77777777" w:rsidR="00223517" w:rsidRPr="009B56CC" w:rsidRDefault="00223517" w:rsidP="008B0B57"/>
        </w:tc>
        <w:tc>
          <w:tcPr>
            <w:tcW w:w="4820" w:type="dxa"/>
          </w:tcPr>
          <w:p w14:paraId="71C44897" w14:textId="77777777" w:rsidR="00223517" w:rsidRPr="009B56CC" w:rsidRDefault="00223517" w:rsidP="008B0B57">
            <w:r w:rsidRPr="009B56CC">
              <w:t>Intra-system: Facilitate the use of common network channels and/or “talk groups”</w:t>
            </w:r>
          </w:p>
        </w:tc>
        <w:tc>
          <w:tcPr>
            <w:tcW w:w="567" w:type="dxa"/>
          </w:tcPr>
          <w:p w14:paraId="1221BF3F"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33B28710"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62F44CF9"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0469C6BA" w14:textId="77777777" w:rsidTr="008B0B57">
        <w:tc>
          <w:tcPr>
            <w:tcW w:w="1951" w:type="dxa"/>
            <w:vMerge/>
          </w:tcPr>
          <w:p w14:paraId="32E0479B" w14:textId="77777777" w:rsidR="00223517" w:rsidRPr="009B56CC" w:rsidRDefault="00223517" w:rsidP="008B0B57"/>
        </w:tc>
        <w:tc>
          <w:tcPr>
            <w:tcW w:w="4820" w:type="dxa"/>
          </w:tcPr>
          <w:p w14:paraId="6127DF25" w14:textId="77777777" w:rsidR="00223517" w:rsidRPr="009B56CC" w:rsidRDefault="00223517" w:rsidP="008B0B57">
            <w:r w:rsidRPr="009B56CC">
              <w:t>Inter-system: Promote and facilitate the options common between systems</w:t>
            </w:r>
          </w:p>
        </w:tc>
        <w:tc>
          <w:tcPr>
            <w:tcW w:w="567" w:type="dxa"/>
          </w:tcPr>
          <w:p w14:paraId="51A8867A"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493BCFB6"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169C4758"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375EE36C" w14:textId="77777777" w:rsidTr="008B0B57">
        <w:tc>
          <w:tcPr>
            <w:tcW w:w="1951" w:type="dxa"/>
            <w:vMerge/>
          </w:tcPr>
          <w:p w14:paraId="68F9732F" w14:textId="77777777" w:rsidR="00223517" w:rsidRPr="009B56CC" w:rsidRDefault="00223517" w:rsidP="008B0B57"/>
        </w:tc>
        <w:tc>
          <w:tcPr>
            <w:tcW w:w="4820" w:type="dxa"/>
          </w:tcPr>
          <w:p w14:paraId="44C4B2F5" w14:textId="77777777" w:rsidR="00223517" w:rsidRPr="009B56CC" w:rsidRDefault="00223517" w:rsidP="008B0B57">
            <w:r w:rsidRPr="009B56CC">
              <w:t>Coordinate tactical communications between on-scene or incident commanders of multiple PPDR agencies</w:t>
            </w:r>
          </w:p>
        </w:tc>
        <w:tc>
          <w:tcPr>
            <w:tcW w:w="567" w:type="dxa"/>
          </w:tcPr>
          <w:p w14:paraId="49123586"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5A9C2B52"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3436DA3B"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7E479A63" w14:textId="77777777" w:rsidTr="008B0B57">
        <w:tc>
          <w:tcPr>
            <w:tcW w:w="1951" w:type="dxa"/>
            <w:vMerge/>
          </w:tcPr>
          <w:p w14:paraId="4E4785D8" w14:textId="77777777" w:rsidR="00223517" w:rsidRPr="009B56CC" w:rsidRDefault="00223517" w:rsidP="008B0B57"/>
        </w:tc>
        <w:tc>
          <w:tcPr>
            <w:tcW w:w="4820" w:type="dxa"/>
          </w:tcPr>
          <w:p w14:paraId="28E6809E" w14:textId="77777777" w:rsidR="00223517" w:rsidRPr="009B56CC" w:rsidRDefault="00223517" w:rsidP="008B0B57">
            <w:r w:rsidRPr="009B56CC">
              <w:t>Share with other terrestrial mobile users</w:t>
            </w:r>
          </w:p>
        </w:tc>
        <w:tc>
          <w:tcPr>
            <w:tcW w:w="567" w:type="dxa"/>
          </w:tcPr>
          <w:p w14:paraId="2DE0FC60" w14:textId="77777777" w:rsidR="00223517" w:rsidRPr="009B56CC" w:rsidRDefault="00223517" w:rsidP="008B0B57">
            <w:pPr>
              <w:rPr>
                <w:rFonts w:eastAsia="Times New Roman"/>
                <w:lang w:eastAsia="zh-CN"/>
              </w:rPr>
            </w:pPr>
            <w:r w:rsidRPr="009B56CC">
              <w:rPr>
                <w:rFonts w:eastAsia="Times New Roman"/>
                <w:lang w:eastAsia="zh-CN"/>
              </w:rPr>
              <w:t>L</w:t>
            </w:r>
          </w:p>
        </w:tc>
        <w:tc>
          <w:tcPr>
            <w:tcW w:w="567" w:type="dxa"/>
          </w:tcPr>
          <w:p w14:paraId="2B3EB396" w14:textId="77777777" w:rsidR="00223517" w:rsidRPr="009B56CC" w:rsidRDefault="00223517" w:rsidP="008B0B57">
            <w:pPr>
              <w:rPr>
                <w:rFonts w:eastAsia="Times New Roman"/>
                <w:lang w:eastAsia="zh-CN"/>
              </w:rPr>
            </w:pPr>
            <w:r w:rsidRPr="009B56CC">
              <w:rPr>
                <w:rFonts w:eastAsia="Times New Roman"/>
                <w:lang w:eastAsia="zh-CN"/>
              </w:rPr>
              <w:t>L</w:t>
            </w:r>
          </w:p>
        </w:tc>
        <w:tc>
          <w:tcPr>
            <w:tcW w:w="567" w:type="dxa"/>
          </w:tcPr>
          <w:p w14:paraId="1F7C4AA0" w14:textId="77777777" w:rsidR="00223517" w:rsidRPr="009B56CC" w:rsidRDefault="00223517" w:rsidP="008B0B57">
            <w:pPr>
              <w:rPr>
                <w:rFonts w:eastAsia="Times New Roman"/>
                <w:lang w:eastAsia="zh-CN"/>
              </w:rPr>
            </w:pPr>
            <w:r w:rsidRPr="009B56CC">
              <w:rPr>
                <w:rFonts w:eastAsia="Times New Roman"/>
                <w:lang w:eastAsia="zh-CN"/>
              </w:rPr>
              <w:t>M</w:t>
            </w:r>
          </w:p>
        </w:tc>
      </w:tr>
      <w:tr w:rsidR="00223517" w:rsidRPr="009B56CC" w14:paraId="046C7637" w14:textId="77777777" w:rsidTr="008B0B57">
        <w:tc>
          <w:tcPr>
            <w:tcW w:w="1951" w:type="dxa"/>
            <w:vMerge w:val="restart"/>
          </w:tcPr>
          <w:p w14:paraId="1BFAC5FF" w14:textId="77777777" w:rsidR="00223517" w:rsidRPr="009B56CC" w:rsidRDefault="00223517" w:rsidP="008B0B57">
            <w:r w:rsidRPr="009B56CC">
              <w:t>Interoperability</w:t>
            </w:r>
          </w:p>
        </w:tc>
        <w:tc>
          <w:tcPr>
            <w:tcW w:w="4820" w:type="dxa"/>
          </w:tcPr>
          <w:p w14:paraId="7E8A8F31" w14:textId="77777777" w:rsidR="00223517" w:rsidRPr="009B56CC" w:rsidRDefault="00223517" w:rsidP="008B0B57">
            <w:r w:rsidRPr="009B56CC">
              <w:t>Interoperable/Interconnection with narrowband trunked systems. Interconnection required with:</w:t>
            </w:r>
          </w:p>
          <w:p w14:paraId="24A4368D" w14:textId="77777777" w:rsidR="00223517" w:rsidRPr="009B56CC" w:rsidRDefault="00223517">
            <w:pPr>
              <w:widowControl w:val="0"/>
              <w:numPr>
                <w:ilvl w:val="0"/>
                <w:numId w:val="5"/>
              </w:numPr>
              <w:wordWrap w:val="0"/>
              <w:contextualSpacing/>
              <w:rPr>
                <w:rFonts w:eastAsia="BatangChe"/>
              </w:rPr>
            </w:pPr>
            <w:r w:rsidRPr="009B56CC">
              <w:rPr>
                <w:lang w:eastAsia="ko-KR"/>
              </w:rPr>
              <w:t>Inter RF subsystem Interface Voice service and Supplementary services</w:t>
            </w:r>
          </w:p>
          <w:p w14:paraId="4ACD7A7E" w14:textId="77777777" w:rsidR="00223517" w:rsidRPr="009B56CC" w:rsidRDefault="00223517">
            <w:pPr>
              <w:widowControl w:val="0"/>
              <w:numPr>
                <w:ilvl w:val="0"/>
                <w:numId w:val="5"/>
              </w:numPr>
              <w:wordWrap w:val="0"/>
              <w:contextualSpacing/>
              <w:rPr>
                <w:rFonts w:eastAsia="BatangChe"/>
              </w:rPr>
            </w:pPr>
            <w:r w:rsidRPr="009B56CC">
              <w:rPr>
                <w:lang w:eastAsia="ko-KR"/>
              </w:rPr>
              <w:t>Console supplementary Interface Voice service and Supplementary services</w:t>
            </w:r>
          </w:p>
        </w:tc>
        <w:tc>
          <w:tcPr>
            <w:tcW w:w="567" w:type="dxa"/>
          </w:tcPr>
          <w:p w14:paraId="47E10140" w14:textId="77777777" w:rsidR="00223517" w:rsidRPr="009B56CC" w:rsidRDefault="00223517" w:rsidP="008B0B57">
            <w:pPr>
              <w:rPr>
                <w:rFonts w:eastAsia="Times New Roman"/>
                <w:lang w:eastAsia="zh-CN"/>
              </w:rPr>
            </w:pPr>
            <w:r w:rsidRPr="009B56CC">
              <w:rPr>
                <w:rFonts w:eastAsia="Times New Roman"/>
                <w:lang w:eastAsia="zh-CN"/>
              </w:rPr>
              <w:t>M</w:t>
            </w:r>
          </w:p>
        </w:tc>
        <w:tc>
          <w:tcPr>
            <w:tcW w:w="567" w:type="dxa"/>
          </w:tcPr>
          <w:p w14:paraId="1DF9C70C"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1255E630"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0AEB67E6" w14:textId="77777777" w:rsidTr="008B0B57">
        <w:tc>
          <w:tcPr>
            <w:tcW w:w="1951" w:type="dxa"/>
            <w:vMerge/>
          </w:tcPr>
          <w:p w14:paraId="4FFFC6FD" w14:textId="77777777" w:rsidR="00223517" w:rsidRPr="009B56CC" w:rsidRDefault="00223517" w:rsidP="008B0B57"/>
        </w:tc>
        <w:tc>
          <w:tcPr>
            <w:tcW w:w="4820" w:type="dxa"/>
          </w:tcPr>
          <w:p w14:paraId="2281BBCB" w14:textId="77777777" w:rsidR="00223517" w:rsidRPr="009B56CC" w:rsidRDefault="00223517" w:rsidP="008B0B57">
            <w:r w:rsidRPr="009B56CC">
              <w:t>Interoperable/ Interconnection with other broadband systems</w:t>
            </w:r>
          </w:p>
        </w:tc>
        <w:tc>
          <w:tcPr>
            <w:tcW w:w="567" w:type="dxa"/>
          </w:tcPr>
          <w:p w14:paraId="660E1317"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44FF49F9"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10C5AF86"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6E6F0968" w14:textId="77777777" w:rsidTr="008B0B57">
        <w:tc>
          <w:tcPr>
            <w:tcW w:w="1951" w:type="dxa"/>
            <w:vMerge/>
          </w:tcPr>
          <w:p w14:paraId="03FD8939" w14:textId="77777777" w:rsidR="00223517" w:rsidRPr="009B56CC" w:rsidRDefault="00223517" w:rsidP="008B0B57"/>
        </w:tc>
        <w:tc>
          <w:tcPr>
            <w:tcW w:w="4820" w:type="dxa"/>
          </w:tcPr>
          <w:p w14:paraId="3085F8B2" w14:textId="77777777" w:rsidR="00223517" w:rsidRPr="009B56CC" w:rsidRDefault="00223517" w:rsidP="008B0B57">
            <w:r w:rsidRPr="009B56CC">
              <w:t>Interoperable/ Interconnection with satellite systems</w:t>
            </w:r>
          </w:p>
        </w:tc>
        <w:tc>
          <w:tcPr>
            <w:tcW w:w="567" w:type="dxa"/>
          </w:tcPr>
          <w:p w14:paraId="1EA285DB"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5BF5D715"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01492723"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02351815" w14:textId="77777777" w:rsidTr="008B0B57">
        <w:tc>
          <w:tcPr>
            <w:tcW w:w="1951" w:type="dxa"/>
            <w:vMerge/>
          </w:tcPr>
          <w:p w14:paraId="34C8D49E" w14:textId="77777777" w:rsidR="00223517" w:rsidRPr="009B56CC" w:rsidRDefault="00223517" w:rsidP="008B0B57"/>
        </w:tc>
        <w:tc>
          <w:tcPr>
            <w:tcW w:w="4820" w:type="dxa"/>
          </w:tcPr>
          <w:p w14:paraId="17917DC1" w14:textId="77777777" w:rsidR="00223517" w:rsidRPr="009B56CC" w:rsidRDefault="00223517" w:rsidP="008B0B57">
            <w:r w:rsidRPr="009B56CC">
              <w:t>Interconnection with other information systems</w:t>
            </w:r>
          </w:p>
        </w:tc>
        <w:tc>
          <w:tcPr>
            <w:tcW w:w="567" w:type="dxa"/>
          </w:tcPr>
          <w:p w14:paraId="43920C1C"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54E77473"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4E6B374B"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5A21E700" w14:textId="77777777" w:rsidTr="008B0B57">
        <w:tc>
          <w:tcPr>
            <w:tcW w:w="1951" w:type="dxa"/>
            <w:vMerge/>
          </w:tcPr>
          <w:p w14:paraId="49E99D51" w14:textId="77777777" w:rsidR="00223517" w:rsidRPr="009B56CC" w:rsidRDefault="00223517" w:rsidP="008B0B57"/>
        </w:tc>
        <w:tc>
          <w:tcPr>
            <w:tcW w:w="4820" w:type="dxa"/>
          </w:tcPr>
          <w:p w14:paraId="22451568" w14:textId="77777777" w:rsidR="00223517" w:rsidRPr="009B56CC" w:rsidRDefault="00223517" w:rsidP="008B0B57">
            <w:r w:rsidRPr="009B56CC">
              <w:t>Interfaces that interconnect to esoteric systems</w:t>
            </w:r>
          </w:p>
        </w:tc>
        <w:tc>
          <w:tcPr>
            <w:tcW w:w="567" w:type="dxa"/>
          </w:tcPr>
          <w:p w14:paraId="4F52ED41"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3B64B27A"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211FC053"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21A643D0" w14:textId="77777777" w:rsidTr="008B0B57">
        <w:tc>
          <w:tcPr>
            <w:tcW w:w="1951" w:type="dxa"/>
            <w:vMerge/>
          </w:tcPr>
          <w:p w14:paraId="61A7C357" w14:textId="77777777" w:rsidR="00223517" w:rsidRPr="009B56CC" w:rsidRDefault="00223517" w:rsidP="008B0B57"/>
        </w:tc>
        <w:tc>
          <w:tcPr>
            <w:tcW w:w="4820" w:type="dxa"/>
          </w:tcPr>
          <w:p w14:paraId="7BFDC05C" w14:textId="77777777" w:rsidR="00223517" w:rsidRPr="009B56CC" w:rsidRDefault="00223517" w:rsidP="008B0B57">
            <w:r w:rsidRPr="009B56CC">
              <w:t>API compatible with standard interfaces</w:t>
            </w:r>
          </w:p>
        </w:tc>
        <w:tc>
          <w:tcPr>
            <w:tcW w:w="567" w:type="dxa"/>
          </w:tcPr>
          <w:p w14:paraId="50C98EDE"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5F7AC7D1"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04508FB8"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31055350" w14:textId="77777777" w:rsidTr="008B0B57">
        <w:tc>
          <w:tcPr>
            <w:tcW w:w="1951" w:type="dxa"/>
            <w:vMerge/>
          </w:tcPr>
          <w:p w14:paraId="02843E5C" w14:textId="77777777" w:rsidR="00223517" w:rsidRPr="009B56CC" w:rsidRDefault="00223517" w:rsidP="008B0B57"/>
        </w:tc>
        <w:tc>
          <w:tcPr>
            <w:tcW w:w="4820" w:type="dxa"/>
          </w:tcPr>
          <w:p w14:paraId="265900F4" w14:textId="77777777" w:rsidR="00223517" w:rsidRPr="009B56CC" w:rsidRDefault="00223517" w:rsidP="008B0B57">
            <w:r w:rsidRPr="009B56CC">
              <w:t>Appropriate levels of interconnection to public telecommunication network(s) – fixed and mobile</w:t>
            </w:r>
          </w:p>
        </w:tc>
        <w:tc>
          <w:tcPr>
            <w:tcW w:w="567" w:type="dxa"/>
          </w:tcPr>
          <w:p w14:paraId="3F864697" w14:textId="77777777" w:rsidR="00223517" w:rsidRPr="009B56CC" w:rsidRDefault="00223517" w:rsidP="008B0B57">
            <w:pPr>
              <w:rPr>
                <w:rFonts w:eastAsia="Times New Roman"/>
                <w:lang w:eastAsia="zh-CN"/>
              </w:rPr>
            </w:pPr>
            <w:r w:rsidRPr="009B56CC">
              <w:rPr>
                <w:rFonts w:eastAsia="Times New Roman"/>
                <w:lang w:eastAsia="zh-CN"/>
              </w:rPr>
              <w:t>M</w:t>
            </w:r>
          </w:p>
        </w:tc>
        <w:tc>
          <w:tcPr>
            <w:tcW w:w="567" w:type="dxa"/>
          </w:tcPr>
          <w:p w14:paraId="1D4EF74F" w14:textId="77777777" w:rsidR="00223517" w:rsidRPr="009B56CC" w:rsidRDefault="00223517" w:rsidP="008B0B57">
            <w:pPr>
              <w:rPr>
                <w:rFonts w:eastAsia="Times New Roman"/>
                <w:lang w:eastAsia="zh-CN"/>
              </w:rPr>
            </w:pPr>
            <w:r w:rsidRPr="009B56CC">
              <w:rPr>
                <w:rFonts w:eastAsia="Times New Roman"/>
                <w:lang w:eastAsia="zh-CN"/>
              </w:rPr>
              <w:t>M</w:t>
            </w:r>
          </w:p>
        </w:tc>
        <w:tc>
          <w:tcPr>
            <w:tcW w:w="567" w:type="dxa"/>
          </w:tcPr>
          <w:p w14:paraId="79724D1D" w14:textId="77777777" w:rsidR="00223517" w:rsidRPr="009B56CC" w:rsidRDefault="00223517" w:rsidP="008B0B57">
            <w:pPr>
              <w:rPr>
                <w:rFonts w:eastAsia="Times New Roman"/>
                <w:lang w:eastAsia="zh-CN"/>
              </w:rPr>
            </w:pPr>
            <w:r w:rsidRPr="009B56CC">
              <w:rPr>
                <w:rFonts w:eastAsia="Times New Roman"/>
                <w:lang w:eastAsia="zh-CN"/>
              </w:rPr>
              <w:t>M</w:t>
            </w:r>
          </w:p>
        </w:tc>
      </w:tr>
      <w:tr w:rsidR="00223517" w:rsidRPr="009B56CC" w14:paraId="61EFA0B5" w14:textId="77777777" w:rsidTr="008B0B57">
        <w:tc>
          <w:tcPr>
            <w:tcW w:w="1951" w:type="dxa"/>
            <w:vMerge w:val="restart"/>
          </w:tcPr>
          <w:p w14:paraId="3459EE9E" w14:textId="77777777" w:rsidR="00223517" w:rsidRPr="009B56CC" w:rsidRDefault="00223517" w:rsidP="008B0B57">
            <w:r w:rsidRPr="009B56CC">
              <w:t>Spectrum usage &amp; management</w:t>
            </w:r>
          </w:p>
        </w:tc>
        <w:tc>
          <w:tcPr>
            <w:tcW w:w="4820" w:type="dxa"/>
          </w:tcPr>
          <w:p w14:paraId="7923F2F8" w14:textId="77777777" w:rsidR="00223517" w:rsidRPr="009B56CC" w:rsidRDefault="00223517" w:rsidP="008B0B57">
            <w:r w:rsidRPr="009B56CC">
              <w:t>Suitable spectrum availability (BB channels)</w:t>
            </w:r>
          </w:p>
        </w:tc>
        <w:tc>
          <w:tcPr>
            <w:tcW w:w="567" w:type="dxa"/>
          </w:tcPr>
          <w:p w14:paraId="732D108C"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22E0BFD3"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232BC9F6"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15F100BD" w14:textId="77777777" w:rsidTr="008B0B57">
        <w:tc>
          <w:tcPr>
            <w:tcW w:w="1951" w:type="dxa"/>
            <w:vMerge/>
          </w:tcPr>
          <w:p w14:paraId="40F51E63" w14:textId="77777777" w:rsidR="00223517" w:rsidRPr="009B56CC" w:rsidRDefault="00223517" w:rsidP="008B0B57"/>
        </w:tc>
        <w:tc>
          <w:tcPr>
            <w:tcW w:w="4820" w:type="dxa"/>
          </w:tcPr>
          <w:p w14:paraId="169BA59E" w14:textId="77777777" w:rsidR="00223517" w:rsidRPr="009B56CC" w:rsidRDefault="00223517" w:rsidP="008B0B57">
            <w:r w:rsidRPr="009B56CC">
              <w:t>Minimize interference to PPDR systems</w:t>
            </w:r>
          </w:p>
        </w:tc>
        <w:tc>
          <w:tcPr>
            <w:tcW w:w="567" w:type="dxa"/>
          </w:tcPr>
          <w:p w14:paraId="6C2D5638"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2251888C"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2CF03369"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554E625D" w14:textId="77777777" w:rsidTr="008B0B57">
        <w:tc>
          <w:tcPr>
            <w:tcW w:w="1951" w:type="dxa"/>
            <w:vMerge/>
          </w:tcPr>
          <w:p w14:paraId="59B611F9" w14:textId="77777777" w:rsidR="00223517" w:rsidRPr="009B56CC" w:rsidRDefault="00223517" w:rsidP="008B0B57"/>
        </w:tc>
        <w:tc>
          <w:tcPr>
            <w:tcW w:w="4820" w:type="dxa"/>
          </w:tcPr>
          <w:p w14:paraId="38DC69F4" w14:textId="77777777" w:rsidR="00223517" w:rsidRPr="009B56CC" w:rsidRDefault="00223517" w:rsidP="008B0B57">
            <w:r w:rsidRPr="009B56CC">
              <w:t>Increased efficiency in use of spectrum</w:t>
            </w:r>
          </w:p>
        </w:tc>
        <w:tc>
          <w:tcPr>
            <w:tcW w:w="567" w:type="dxa"/>
          </w:tcPr>
          <w:p w14:paraId="7AD99013" w14:textId="77777777" w:rsidR="00223517" w:rsidRPr="009B56CC" w:rsidRDefault="00223517" w:rsidP="008B0B57">
            <w:pPr>
              <w:rPr>
                <w:rFonts w:eastAsia="Times New Roman"/>
                <w:lang w:eastAsia="zh-CN"/>
              </w:rPr>
            </w:pPr>
            <w:r w:rsidRPr="009B56CC">
              <w:rPr>
                <w:rFonts w:eastAsia="Times New Roman"/>
                <w:lang w:eastAsia="zh-CN"/>
              </w:rPr>
              <w:t>M</w:t>
            </w:r>
          </w:p>
        </w:tc>
        <w:tc>
          <w:tcPr>
            <w:tcW w:w="567" w:type="dxa"/>
          </w:tcPr>
          <w:p w14:paraId="07793253" w14:textId="77777777" w:rsidR="00223517" w:rsidRPr="009B56CC" w:rsidRDefault="00223517" w:rsidP="008B0B57">
            <w:pPr>
              <w:rPr>
                <w:rFonts w:eastAsia="Times New Roman"/>
                <w:lang w:eastAsia="zh-CN"/>
              </w:rPr>
            </w:pPr>
            <w:r w:rsidRPr="009B56CC">
              <w:rPr>
                <w:rFonts w:eastAsia="Times New Roman"/>
                <w:lang w:eastAsia="zh-CN"/>
              </w:rPr>
              <w:t>M</w:t>
            </w:r>
          </w:p>
        </w:tc>
        <w:tc>
          <w:tcPr>
            <w:tcW w:w="567" w:type="dxa"/>
          </w:tcPr>
          <w:p w14:paraId="4F8C52B9" w14:textId="77777777" w:rsidR="00223517" w:rsidRPr="009B56CC" w:rsidRDefault="00223517" w:rsidP="008B0B57">
            <w:pPr>
              <w:rPr>
                <w:rFonts w:eastAsia="Times New Roman"/>
                <w:lang w:eastAsia="zh-CN"/>
              </w:rPr>
            </w:pPr>
            <w:r w:rsidRPr="009B56CC">
              <w:rPr>
                <w:rFonts w:eastAsia="Times New Roman"/>
                <w:lang w:eastAsia="zh-CN"/>
              </w:rPr>
              <w:t>M</w:t>
            </w:r>
          </w:p>
        </w:tc>
      </w:tr>
      <w:tr w:rsidR="00223517" w:rsidRPr="009B56CC" w14:paraId="36112976" w14:textId="77777777" w:rsidTr="008B0B57">
        <w:tc>
          <w:tcPr>
            <w:tcW w:w="1951" w:type="dxa"/>
            <w:vMerge/>
          </w:tcPr>
          <w:p w14:paraId="3B207DDA" w14:textId="77777777" w:rsidR="00223517" w:rsidRPr="009B56CC" w:rsidRDefault="00223517" w:rsidP="008B0B57"/>
        </w:tc>
        <w:tc>
          <w:tcPr>
            <w:tcW w:w="4820" w:type="dxa"/>
          </w:tcPr>
          <w:p w14:paraId="6888D588" w14:textId="77777777" w:rsidR="00223517" w:rsidRPr="009B56CC" w:rsidRDefault="00223517" w:rsidP="008B0B57">
            <w:r w:rsidRPr="009B56CC">
              <w:t>Appropriate channel spacing between mobile and base station frequencies</w:t>
            </w:r>
          </w:p>
        </w:tc>
        <w:tc>
          <w:tcPr>
            <w:tcW w:w="567" w:type="dxa"/>
          </w:tcPr>
          <w:p w14:paraId="6474AB3B" w14:textId="77777777" w:rsidR="00223517" w:rsidRPr="009B56CC" w:rsidRDefault="00223517" w:rsidP="008B0B57">
            <w:pPr>
              <w:rPr>
                <w:rFonts w:eastAsia="Times New Roman"/>
                <w:lang w:eastAsia="zh-CN"/>
              </w:rPr>
            </w:pPr>
            <w:r w:rsidRPr="009B56CC">
              <w:rPr>
                <w:rFonts w:eastAsia="Times New Roman"/>
                <w:lang w:eastAsia="zh-CN"/>
              </w:rPr>
              <w:t>M</w:t>
            </w:r>
          </w:p>
        </w:tc>
        <w:tc>
          <w:tcPr>
            <w:tcW w:w="567" w:type="dxa"/>
          </w:tcPr>
          <w:p w14:paraId="6AD9D4B1" w14:textId="77777777" w:rsidR="00223517" w:rsidRPr="009B56CC" w:rsidRDefault="00223517" w:rsidP="008B0B57">
            <w:pPr>
              <w:rPr>
                <w:rFonts w:eastAsia="Times New Roman"/>
                <w:lang w:eastAsia="zh-CN"/>
              </w:rPr>
            </w:pPr>
            <w:r w:rsidRPr="009B56CC">
              <w:rPr>
                <w:rFonts w:eastAsia="Times New Roman"/>
                <w:lang w:eastAsia="zh-CN"/>
              </w:rPr>
              <w:t>M</w:t>
            </w:r>
          </w:p>
        </w:tc>
        <w:tc>
          <w:tcPr>
            <w:tcW w:w="567" w:type="dxa"/>
          </w:tcPr>
          <w:p w14:paraId="41C17779" w14:textId="77777777" w:rsidR="00223517" w:rsidRPr="009B56CC" w:rsidRDefault="00223517" w:rsidP="008B0B57">
            <w:pPr>
              <w:rPr>
                <w:rFonts w:eastAsia="Times New Roman"/>
                <w:lang w:eastAsia="zh-CN"/>
              </w:rPr>
            </w:pPr>
            <w:r w:rsidRPr="009B56CC">
              <w:rPr>
                <w:rFonts w:eastAsia="Times New Roman"/>
                <w:lang w:eastAsia="zh-CN"/>
              </w:rPr>
              <w:t>M</w:t>
            </w:r>
          </w:p>
        </w:tc>
      </w:tr>
      <w:tr w:rsidR="00223517" w:rsidRPr="009B56CC" w14:paraId="639586AC" w14:textId="77777777" w:rsidTr="008B0B57">
        <w:tc>
          <w:tcPr>
            <w:tcW w:w="1951" w:type="dxa"/>
            <w:vMerge/>
          </w:tcPr>
          <w:p w14:paraId="4B7058CD" w14:textId="77777777" w:rsidR="00223517" w:rsidRPr="009B56CC" w:rsidRDefault="00223517" w:rsidP="008B0B57"/>
        </w:tc>
        <w:tc>
          <w:tcPr>
            <w:tcW w:w="4820" w:type="dxa"/>
          </w:tcPr>
          <w:p w14:paraId="300B8E82" w14:textId="77777777" w:rsidR="00223517" w:rsidRPr="009B56CC" w:rsidRDefault="00223517" w:rsidP="008B0B57">
            <w:r w:rsidRPr="009B56CC">
              <w:t>Dynamic spectrum allocation</w:t>
            </w:r>
          </w:p>
        </w:tc>
        <w:tc>
          <w:tcPr>
            <w:tcW w:w="567" w:type="dxa"/>
          </w:tcPr>
          <w:p w14:paraId="4666E97E"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75185F90"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4316FA85"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6BB0BE45" w14:textId="77777777" w:rsidTr="008B0B57">
        <w:tc>
          <w:tcPr>
            <w:tcW w:w="1951" w:type="dxa"/>
            <w:vMerge/>
          </w:tcPr>
          <w:p w14:paraId="7A5C63D3" w14:textId="77777777" w:rsidR="00223517" w:rsidRPr="009B56CC" w:rsidRDefault="00223517" w:rsidP="008B0B57"/>
        </w:tc>
        <w:tc>
          <w:tcPr>
            <w:tcW w:w="4820" w:type="dxa"/>
          </w:tcPr>
          <w:p w14:paraId="456E92B5" w14:textId="77777777" w:rsidR="00223517" w:rsidRPr="009B56CC" w:rsidRDefault="00223517" w:rsidP="008B0B57">
            <w:r w:rsidRPr="009B56CC">
              <w:t>Comply with relevant national regulations</w:t>
            </w:r>
          </w:p>
        </w:tc>
        <w:tc>
          <w:tcPr>
            <w:tcW w:w="567" w:type="dxa"/>
          </w:tcPr>
          <w:p w14:paraId="3DFF09BD"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7C256548"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41AB8241"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175793FA" w14:textId="77777777" w:rsidTr="008B0B57">
        <w:tc>
          <w:tcPr>
            <w:tcW w:w="1951" w:type="dxa"/>
            <w:vMerge/>
          </w:tcPr>
          <w:p w14:paraId="768041EB" w14:textId="77777777" w:rsidR="00223517" w:rsidRPr="009B56CC" w:rsidRDefault="00223517" w:rsidP="008B0B57"/>
        </w:tc>
        <w:tc>
          <w:tcPr>
            <w:tcW w:w="4820" w:type="dxa"/>
          </w:tcPr>
          <w:p w14:paraId="316DC118" w14:textId="77777777" w:rsidR="00223517" w:rsidRPr="009B56CC" w:rsidRDefault="00223517" w:rsidP="008B0B57">
            <w:r w:rsidRPr="009B56CC">
              <w:t>Reallocation of upstream and downstream rates</w:t>
            </w:r>
          </w:p>
        </w:tc>
        <w:tc>
          <w:tcPr>
            <w:tcW w:w="567" w:type="dxa"/>
          </w:tcPr>
          <w:p w14:paraId="5A957EC6"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342D4F97"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49532FA4"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03746B16" w14:textId="77777777" w:rsidTr="008B0B57">
        <w:tc>
          <w:tcPr>
            <w:tcW w:w="1951" w:type="dxa"/>
            <w:vMerge w:val="restart"/>
          </w:tcPr>
          <w:p w14:paraId="15D498CB" w14:textId="77777777" w:rsidR="00223517" w:rsidRPr="009B56CC" w:rsidRDefault="00223517" w:rsidP="008B0B57">
            <w:r w:rsidRPr="009B56CC">
              <w:t>Regulatory compliance</w:t>
            </w:r>
          </w:p>
        </w:tc>
        <w:tc>
          <w:tcPr>
            <w:tcW w:w="4820" w:type="dxa"/>
          </w:tcPr>
          <w:p w14:paraId="17F6555A" w14:textId="77777777" w:rsidR="00223517" w:rsidRPr="009B56CC" w:rsidRDefault="00223517" w:rsidP="008B0B57">
            <w:r w:rsidRPr="009B56CC">
              <w:t>Coordination of frequencies in border areas</w:t>
            </w:r>
          </w:p>
        </w:tc>
        <w:tc>
          <w:tcPr>
            <w:tcW w:w="567" w:type="dxa"/>
          </w:tcPr>
          <w:p w14:paraId="60351A9C"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704AC65C"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7FA8A2A4" w14:textId="77777777" w:rsidR="00223517" w:rsidRPr="009B56CC" w:rsidRDefault="00223517" w:rsidP="008B0B57">
            <w:pPr>
              <w:rPr>
                <w:rFonts w:eastAsia="Times New Roman"/>
                <w:lang w:eastAsia="zh-CN"/>
              </w:rPr>
            </w:pPr>
            <w:r w:rsidRPr="009B56CC">
              <w:rPr>
                <w:rFonts w:eastAsia="Times New Roman"/>
                <w:lang w:eastAsia="zh-CN"/>
              </w:rPr>
              <w:t>M</w:t>
            </w:r>
          </w:p>
        </w:tc>
      </w:tr>
      <w:tr w:rsidR="00223517" w:rsidRPr="009B56CC" w14:paraId="7DC77E1F" w14:textId="77777777" w:rsidTr="008B0B57">
        <w:trPr>
          <w:trHeight w:val="251"/>
        </w:trPr>
        <w:tc>
          <w:tcPr>
            <w:tcW w:w="1951" w:type="dxa"/>
            <w:vMerge/>
          </w:tcPr>
          <w:p w14:paraId="243CE810" w14:textId="77777777" w:rsidR="00223517" w:rsidRPr="009B56CC" w:rsidRDefault="00223517" w:rsidP="008B0B57"/>
        </w:tc>
        <w:tc>
          <w:tcPr>
            <w:tcW w:w="4820" w:type="dxa"/>
          </w:tcPr>
          <w:p w14:paraId="4F9F62B6" w14:textId="77777777" w:rsidR="00223517" w:rsidRPr="009B56CC" w:rsidRDefault="00223517" w:rsidP="008B0B57">
            <w:r w:rsidRPr="009B56CC">
              <w:t>Provide capability of PPDR system to support extended coverage into neighboring countries (subject to agreements)</w:t>
            </w:r>
          </w:p>
        </w:tc>
        <w:tc>
          <w:tcPr>
            <w:tcW w:w="567" w:type="dxa"/>
          </w:tcPr>
          <w:p w14:paraId="309AC319" w14:textId="77777777" w:rsidR="00223517" w:rsidRPr="009B56CC" w:rsidRDefault="00223517" w:rsidP="008B0B57">
            <w:pPr>
              <w:rPr>
                <w:rFonts w:eastAsia="Times New Roman"/>
                <w:lang w:eastAsia="zh-CN"/>
              </w:rPr>
            </w:pPr>
            <w:r w:rsidRPr="009B56CC">
              <w:rPr>
                <w:rFonts w:eastAsia="Times New Roman"/>
                <w:lang w:eastAsia="zh-CN"/>
              </w:rPr>
              <w:t>M</w:t>
            </w:r>
          </w:p>
        </w:tc>
        <w:tc>
          <w:tcPr>
            <w:tcW w:w="567" w:type="dxa"/>
          </w:tcPr>
          <w:p w14:paraId="3C3B6DE6" w14:textId="77777777" w:rsidR="00223517" w:rsidRPr="009B56CC" w:rsidRDefault="00223517" w:rsidP="008B0B57">
            <w:pPr>
              <w:rPr>
                <w:rFonts w:eastAsia="Times New Roman"/>
                <w:lang w:eastAsia="zh-CN"/>
              </w:rPr>
            </w:pPr>
            <w:r w:rsidRPr="009B56CC">
              <w:rPr>
                <w:rFonts w:eastAsia="Times New Roman"/>
                <w:lang w:eastAsia="zh-CN"/>
              </w:rPr>
              <w:t>M</w:t>
            </w:r>
          </w:p>
        </w:tc>
        <w:tc>
          <w:tcPr>
            <w:tcW w:w="567" w:type="dxa"/>
          </w:tcPr>
          <w:p w14:paraId="4EF3E5E6" w14:textId="77777777" w:rsidR="00223517" w:rsidRPr="009B56CC" w:rsidRDefault="00223517" w:rsidP="008B0B57">
            <w:pPr>
              <w:rPr>
                <w:rFonts w:eastAsia="Times New Roman"/>
                <w:lang w:eastAsia="zh-CN"/>
              </w:rPr>
            </w:pPr>
            <w:r w:rsidRPr="009B56CC">
              <w:rPr>
                <w:rFonts w:eastAsia="Times New Roman"/>
                <w:lang w:eastAsia="zh-CN"/>
              </w:rPr>
              <w:t>M</w:t>
            </w:r>
          </w:p>
        </w:tc>
      </w:tr>
      <w:tr w:rsidR="00223517" w:rsidRPr="009B56CC" w14:paraId="67BBE2AC" w14:textId="77777777" w:rsidTr="008B0B57">
        <w:tc>
          <w:tcPr>
            <w:tcW w:w="1951" w:type="dxa"/>
            <w:vMerge/>
          </w:tcPr>
          <w:p w14:paraId="693E55BC" w14:textId="77777777" w:rsidR="00223517" w:rsidRPr="009B56CC" w:rsidRDefault="00223517" w:rsidP="008B0B57"/>
        </w:tc>
        <w:tc>
          <w:tcPr>
            <w:tcW w:w="4820" w:type="dxa"/>
          </w:tcPr>
          <w:p w14:paraId="176BEB7C" w14:textId="77777777" w:rsidR="00223517" w:rsidRPr="009B56CC" w:rsidRDefault="00223517" w:rsidP="008B0B57">
            <w:r w:rsidRPr="009B56CC">
              <w:t>Ensure flexibility to use various types of systems in other Services (e.g. HF, satellites, amateur) at the scene of large emergency</w:t>
            </w:r>
          </w:p>
        </w:tc>
        <w:tc>
          <w:tcPr>
            <w:tcW w:w="567" w:type="dxa"/>
          </w:tcPr>
          <w:p w14:paraId="2235B3E3" w14:textId="77777777" w:rsidR="00223517" w:rsidRPr="009B56CC" w:rsidRDefault="00223517" w:rsidP="008B0B57">
            <w:pPr>
              <w:rPr>
                <w:rFonts w:eastAsia="Times New Roman"/>
                <w:lang w:eastAsia="zh-CN"/>
              </w:rPr>
            </w:pPr>
            <w:r w:rsidRPr="009B56CC">
              <w:rPr>
                <w:rFonts w:eastAsia="Times New Roman"/>
                <w:lang w:eastAsia="zh-CN"/>
              </w:rPr>
              <w:t>M</w:t>
            </w:r>
          </w:p>
        </w:tc>
        <w:tc>
          <w:tcPr>
            <w:tcW w:w="567" w:type="dxa"/>
          </w:tcPr>
          <w:p w14:paraId="0142DC04"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7CFF430A"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4BE667F0" w14:textId="77777777" w:rsidTr="008B0B57">
        <w:tc>
          <w:tcPr>
            <w:tcW w:w="1951" w:type="dxa"/>
            <w:vMerge/>
          </w:tcPr>
          <w:p w14:paraId="2DF3D899" w14:textId="77777777" w:rsidR="00223517" w:rsidRPr="009B56CC" w:rsidRDefault="00223517" w:rsidP="008B0B57"/>
        </w:tc>
        <w:tc>
          <w:tcPr>
            <w:tcW w:w="4820" w:type="dxa"/>
          </w:tcPr>
          <w:p w14:paraId="7EC91F93" w14:textId="77777777" w:rsidR="00223517" w:rsidRPr="009B56CC" w:rsidRDefault="00223517" w:rsidP="008B0B57">
            <w:r w:rsidRPr="009B56CC">
              <w:t>Adherence to principles of the Tampere Convention</w:t>
            </w:r>
          </w:p>
        </w:tc>
        <w:tc>
          <w:tcPr>
            <w:tcW w:w="567" w:type="dxa"/>
          </w:tcPr>
          <w:p w14:paraId="04CD3AE0" w14:textId="77777777" w:rsidR="00223517" w:rsidRPr="009B56CC" w:rsidRDefault="00223517" w:rsidP="008B0B57">
            <w:pPr>
              <w:rPr>
                <w:rFonts w:eastAsia="Times New Roman"/>
                <w:lang w:eastAsia="zh-CN"/>
              </w:rPr>
            </w:pPr>
            <w:r w:rsidRPr="009B56CC">
              <w:rPr>
                <w:rFonts w:eastAsia="Times New Roman"/>
                <w:lang w:eastAsia="zh-CN"/>
              </w:rPr>
              <w:t>L</w:t>
            </w:r>
          </w:p>
        </w:tc>
        <w:tc>
          <w:tcPr>
            <w:tcW w:w="567" w:type="dxa"/>
          </w:tcPr>
          <w:p w14:paraId="50584937" w14:textId="77777777" w:rsidR="00223517" w:rsidRPr="009B56CC" w:rsidRDefault="00223517" w:rsidP="008B0B57">
            <w:pPr>
              <w:rPr>
                <w:rFonts w:eastAsia="Times New Roman"/>
                <w:lang w:eastAsia="zh-CN"/>
              </w:rPr>
            </w:pPr>
            <w:r w:rsidRPr="009B56CC">
              <w:rPr>
                <w:rFonts w:eastAsia="Times New Roman"/>
                <w:lang w:eastAsia="zh-CN"/>
              </w:rPr>
              <w:t>L</w:t>
            </w:r>
          </w:p>
        </w:tc>
        <w:tc>
          <w:tcPr>
            <w:tcW w:w="567" w:type="dxa"/>
          </w:tcPr>
          <w:p w14:paraId="65FD9267"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449FF452" w14:textId="77777777" w:rsidTr="008B0B57">
        <w:tc>
          <w:tcPr>
            <w:tcW w:w="1951" w:type="dxa"/>
            <w:vMerge w:val="restart"/>
          </w:tcPr>
          <w:p w14:paraId="612E38F4" w14:textId="77777777" w:rsidR="00223517" w:rsidRPr="009B56CC" w:rsidRDefault="00223517" w:rsidP="008B0B57">
            <w:r w:rsidRPr="009B56CC">
              <w:t xml:space="preserve">Planning </w:t>
            </w:r>
          </w:p>
        </w:tc>
        <w:tc>
          <w:tcPr>
            <w:tcW w:w="4820" w:type="dxa"/>
          </w:tcPr>
          <w:p w14:paraId="454BCF84" w14:textId="77777777" w:rsidR="00223517" w:rsidRPr="009B56CC" w:rsidRDefault="00223517" w:rsidP="008B0B57">
            <w:r w:rsidRPr="009B56CC">
              <w:t>Reduce reliance on dependencies (e.g. power supply, batteries, fuel, antennas, etc.)</w:t>
            </w:r>
          </w:p>
        </w:tc>
        <w:tc>
          <w:tcPr>
            <w:tcW w:w="567" w:type="dxa"/>
          </w:tcPr>
          <w:p w14:paraId="0864E3DB"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2186076D"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2DD7A349"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3D3F4F5B" w14:textId="77777777" w:rsidTr="008B0B57">
        <w:tc>
          <w:tcPr>
            <w:tcW w:w="1951" w:type="dxa"/>
            <w:vMerge/>
          </w:tcPr>
          <w:p w14:paraId="476CCE99" w14:textId="77777777" w:rsidR="00223517" w:rsidRPr="009B56CC" w:rsidRDefault="00223517" w:rsidP="008B0B57"/>
        </w:tc>
        <w:tc>
          <w:tcPr>
            <w:tcW w:w="4820" w:type="dxa"/>
          </w:tcPr>
          <w:p w14:paraId="343E9122" w14:textId="77777777" w:rsidR="00223517" w:rsidRPr="009B56CC" w:rsidRDefault="00223517" w:rsidP="008B0B57">
            <w:r w:rsidRPr="009B56CC">
              <w:t>As required, have readily available equipment (inventoried or through facilitation of greater quantities of equipment)</w:t>
            </w:r>
          </w:p>
        </w:tc>
        <w:tc>
          <w:tcPr>
            <w:tcW w:w="567" w:type="dxa"/>
          </w:tcPr>
          <w:p w14:paraId="5F529F1D"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7FAF0C99"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79834D74"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11609E09" w14:textId="77777777" w:rsidTr="008B0B57">
        <w:tc>
          <w:tcPr>
            <w:tcW w:w="1951" w:type="dxa"/>
            <w:vMerge/>
          </w:tcPr>
          <w:p w14:paraId="40D42568" w14:textId="77777777" w:rsidR="00223517" w:rsidRPr="009B56CC" w:rsidRDefault="00223517" w:rsidP="008B0B57"/>
        </w:tc>
        <w:tc>
          <w:tcPr>
            <w:tcW w:w="4820" w:type="dxa"/>
          </w:tcPr>
          <w:p w14:paraId="25ABEE56" w14:textId="77777777" w:rsidR="00223517" w:rsidRPr="009B56CC" w:rsidRDefault="00223517" w:rsidP="008B0B57">
            <w:r w:rsidRPr="009B56CC">
              <w:t>Provision to have national, state/provincial and local (e.g. municipal) systems</w:t>
            </w:r>
          </w:p>
        </w:tc>
        <w:tc>
          <w:tcPr>
            <w:tcW w:w="567" w:type="dxa"/>
          </w:tcPr>
          <w:p w14:paraId="4FE30DC4"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5493FEB4"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4C9F2BD0" w14:textId="77777777" w:rsidR="00223517" w:rsidRPr="009B56CC" w:rsidRDefault="00223517" w:rsidP="008B0B57">
            <w:pPr>
              <w:rPr>
                <w:rFonts w:eastAsia="Times New Roman"/>
                <w:lang w:eastAsia="zh-CN"/>
              </w:rPr>
            </w:pPr>
            <w:r w:rsidRPr="009B56CC">
              <w:rPr>
                <w:rFonts w:eastAsia="Times New Roman"/>
                <w:lang w:eastAsia="zh-CN"/>
              </w:rPr>
              <w:t>M</w:t>
            </w:r>
          </w:p>
        </w:tc>
      </w:tr>
      <w:tr w:rsidR="00223517" w:rsidRPr="009B56CC" w14:paraId="0375F92E" w14:textId="77777777" w:rsidTr="008B0B57">
        <w:tc>
          <w:tcPr>
            <w:tcW w:w="1951" w:type="dxa"/>
            <w:vMerge/>
          </w:tcPr>
          <w:p w14:paraId="429B8015" w14:textId="77777777" w:rsidR="00223517" w:rsidRPr="009B56CC" w:rsidRDefault="00223517" w:rsidP="008B0B57"/>
        </w:tc>
        <w:tc>
          <w:tcPr>
            <w:tcW w:w="4820" w:type="dxa"/>
          </w:tcPr>
          <w:p w14:paraId="628D8409" w14:textId="77777777" w:rsidR="00223517" w:rsidRPr="009B56CC" w:rsidRDefault="00223517" w:rsidP="008B0B57">
            <w:r w:rsidRPr="009B56CC">
              <w:t>Pre-coordination and pre-planning activities (e.g. specific channels identified for use during disaster relief operation, not on a permanent, exclusive basis, but on a priority basis during periods of need)</w:t>
            </w:r>
          </w:p>
        </w:tc>
        <w:tc>
          <w:tcPr>
            <w:tcW w:w="567" w:type="dxa"/>
          </w:tcPr>
          <w:p w14:paraId="6A0F4860"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6758756C" w14:textId="77777777" w:rsidR="00223517" w:rsidRPr="009B56CC" w:rsidRDefault="00223517" w:rsidP="008B0B57">
            <w:pPr>
              <w:rPr>
                <w:rFonts w:eastAsia="Times New Roman"/>
                <w:lang w:eastAsia="zh-CN"/>
              </w:rPr>
            </w:pPr>
            <w:r w:rsidRPr="009B56CC">
              <w:rPr>
                <w:rFonts w:eastAsia="Times New Roman"/>
                <w:lang w:eastAsia="zh-CN"/>
              </w:rPr>
              <w:t>H</w:t>
            </w:r>
          </w:p>
        </w:tc>
        <w:tc>
          <w:tcPr>
            <w:tcW w:w="567" w:type="dxa"/>
          </w:tcPr>
          <w:p w14:paraId="479D9550" w14:textId="77777777" w:rsidR="00223517" w:rsidRPr="009B56CC" w:rsidRDefault="00223517" w:rsidP="008B0B57">
            <w:pPr>
              <w:rPr>
                <w:rFonts w:eastAsia="Times New Roman"/>
                <w:lang w:eastAsia="zh-CN"/>
              </w:rPr>
            </w:pPr>
            <w:r w:rsidRPr="009B56CC">
              <w:rPr>
                <w:rFonts w:eastAsia="Times New Roman"/>
                <w:lang w:eastAsia="zh-CN"/>
              </w:rPr>
              <w:t>H</w:t>
            </w:r>
          </w:p>
        </w:tc>
      </w:tr>
      <w:tr w:rsidR="00223517" w:rsidRPr="009B56CC" w14:paraId="5570FA44" w14:textId="77777777" w:rsidTr="008B0B57">
        <w:tc>
          <w:tcPr>
            <w:tcW w:w="1951" w:type="dxa"/>
            <w:vMerge/>
          </w:tcPr>
          <w:p w14:paraId="5FE50864" w14:textId="77777777" w:rsidR="00223517" w:rsidRPr="009B56CC" w:rsidRDefault="00223517" w:rsidP="008B0B57"/>
        </w:tc>
        <w:tc>
          <w:tcPr>
            <w:tcW w:w="4820" w:type="dxa"/>
          </w:tcPr>
          <w:p w14:paraId="707FC462" w14:textId="77777777" w:rsidR="00223517" w:rsidRPr="009B56CC" w:rsidRDefault="00223517" w:rsidP="008B0B57">
            <w:r w:rsidRPr="009B56CC">
              <w:t>Maintain accurate and detailed information so that PPDR users can access this information at the scene</w:t>
            </w:r>
          </w:p>
        </w:tc>
        <w:tc>
          <w:tcPr>
            <w:tcW w:w="567" w:type="dxa"/>
          </w:tcPr>
          <w:p w14:paraId="709DDE8E" w14:textId="77777777" w:rsidR="00223517" w:rsidRPr="009B56CC" w:rsidRDefault="00223517" w:rsidP="008B0B57">
            <w:pPr>
              <w:rPr>
                <w:rFonts w:eastAsia="Times New Roman"/>
                <w:lang w:eastAsia="zh-CN"/>
              </w:rPr>
            </w:pPr>
            <w:r w:rsidRPr="009B56CC">
              <w:rPr>
                <w:rFonts w:eastAsia="Times New Roman"/>
                <w:lang w:eastAsia="zh-CN"/>
              </w:rPr>
              <w:t>M</w:t>
            </w:r>
          </w:p>
        </w:tc>
        <w:tc>
          <w:tcPr>
            <w:tcW w:w="567" w:type="dxa"/>
          </w:tcPr>
          <w:p w14:paraId="736FF0A2" w14:textId="77777777" w:rsidR="00223517" w:rsidRPr="009B56CC" w:rsidRDefault="00223517" w:rsidP="008B0B57">
            <w:pPr>
              <w:rPr>
                <w:rFonts w:eastAsia="Times New Roman"/>
                <w:lang w:eastAsia="zh-CN"/>
              </w:rPr>
            </w:pPr>
            <w:r w:rsidRPr="009B56CC">
              <w:rPr>
                <w:rFonts w:eastAsia="Times New Roman"/>
                <w:lang w:eastAsia="zh-CN"/>
              </w:rPr>
              <w:t>M</w:t>
            </w:r>
          </w:p>
        </w:tc>
        <w:tc>
          <w:tcPr>
            <w:tcW w:w="567" w:type="dxa"/>
          </w:tcPr>
          <w:p w14:paraId="286F6B38" w14:textId="77777777" w:rsidR="00223517" w:rsidRPr="009B56CC" w:rsidRDefault="00223517" w:rsidP="008B0B57">
            <w:pPr>
              <w:rPr>
                <w:rFonts w:eastAsia="Times New Roman"/>
                <w:lang w:eastAsia="zh-CN"/>
              </w:rPr>
            </w:pPr>
            <w:r w:rsidRPr="009B56CC">
              <w:rPr>
                <w:rFonts w:eastAsia="Times New Roman"/>
                <w:lang w:eastAsia="zh-CN"/>
              </w:rPr>
              <w:t>M</w:t>
            </w:r>
          </w:p>
        </w:tc>
      </w:tr>
    </w:tbl>
    <w:p w14:paraId="6A3DE202" w14:textId="77777777" w:rsidR="006513B7" w:rsidRPr="009B56CC" w:rsidRDefault="006513B7" w:rsidP="006513B7">
      <w:pPr>
        <w:jc w:val="center"/>
        <w:rPr>
          <w:rFonts w:eastAsia="BatangChe"/>
          <w:b/>
          <w:lang w:eastAsia="ko-KR"/>
        </w:rPr>
      </w:pPr>
    </w:p>
    <w:p w14:paraId="631468BA" w14:textId="77777777" w:rsidR="006513B7" w:rsidRDefault="006513B7">
      <w:pPr>
        <w:rPr>
          <w:rFonts w:eastAsia="BatangChe"/>
          <w:b/>
          <w:lang w:eastAsia="ko-KR"/>
        </w:rPr>
      </w:pPr>
      <w:r w:rsidRPr="009B56CC">
        <w:rPr>
          <w:rFonts w:eastAsia="BatangChe"/>
          <w:b/>
          <w:lang w:eastAsia="ko-KR"/>
        </w:rPr>
        <w:br w:type="page"/>
      </w:r>
    </w:p>
    <w:p w14:paraId="21028708" w14:textId="77777777" w:rsidR="009B1ABA" w:rsidRPr="009B1ABA" w:rsidRDefault="009B1ABA" w:rsidP="009B1ABA">
      <w:pPr>
        <w:jc w:val="center"/>
        <w:rPr>
          <w:rFonts w:eastAsia="BatangChe"/>
          <w:b/>
          <w:lang w:eastAsia="ko-KR"/>
        </w:rPr>
      </w:pPr>
    </w:p>
    <w:p w14:paraId="7903011D" w14:textId="77777777" w:rsidR="009B1ABA" w:rsidRPr="009B1ABA" w:rsidRDefault="009B1ABA" w:rsidP="009B1ABA">
      <w:pPr>
        <w:jc w:val="center"/>
        <w:rPr>
          <w:rFonts w:eastAsia="BatangChe"/>
          <w:b/>
          <w:lang w:eastAsia="ko-KR"/>
        </w:rPr>
      </w:pPr>
      <w:r w:rsidRPr="009B1ABA">
        <w:rPr>
          <w:rFonts w:eastAsia="BatangChe"/>
          <w:b/>
          <w:lang w:eastAsia="ko-KR"/>
        </w:rPr>
        <w:t>Attachment 2</w:t>
      </w:r>
    </w:p>
    <w:p w14:paraId="034EB31E" w14:textId="77777777" w:rsidR="009B1ABA" w:rsidRPr="009B1ABA" w:rsidRDefault="009B1ABA" w:rsidP="009B1ABA">
      <w:pPr>
        <w:jc w:val="center"/>
        <w:rPr>
          <w:rFonts w:eastAsia="BatangChe"/>
          <w:b/>
          <w:lang w:eastAsia="ko-KR"/>
        </w:rPr>
      </w:pPr>
    </w:p>
    <w:p w14:paraId="7D3A49DB" w14:textId="77777777" w:rsidR="009B1ABA" w:rsidRPr="009B1ABA" w:rsidRDefault="009B1ABA" w:rsidP="009B1ABA">
      <w:pPr>
        <w:jc w:val="center"/>
        <w:rPr>
          <w:rFonts w:eastAsia="BatangChe"/>
          <w:b/>
          <w:lang w:eastAsia="ko-KR"/>
        </w:rPr>
      </w:pPr>
      <w:r w:rsidRPr="009B1ABA">
        <w:rPr>
          <w:rFonts w:eastAsia="BatangChe"/>
          <w:b/>
          <w:lang w:eastAsia="ko-KR"/>
        </w:rPr>
        <w:t>Generic Functional Requirements for the nationwide mission critical Broadband PPDR Wireless Communication System</w:t>
      </w:r>
    </w:p>
    <w:p w14:paraId="40304D19" w14:textId="77777777" w:rsidR="009B1ABA" w:rsidRPr="009B1ABA" w:rsidRDefault="009B1ABA" w:rsidP="009B1ABA">
      <w:pPr>
        <w:rPr>
          <w:rFonts w:eastAsia="BatangChe"/>
          <w:b/>
          <w:lang w:eastAsia="ko-KR"/>
        </w:rPr>
      </w:pPr>
    </w:p>
    <w:p w14:paraId="180A9047" w14:textId="77777777" w:rsidR="009B1ABA" w:rsidRPr="009B1ABA" w:rsidRDefault="009B1ABA" w:rsidP="009B1ABA">
      <w:pPr>
        <w:rPr>
          <w:rFonts w:eastAsia="BatangChe"/>
          <w:b/>
          <w:lang w:eastAsia="ko-KR"/>
        </w:rPr>
      </w:pPr>
    </w:p>
    <w:p w14:paraId="684D9F40" w14:textId="77777777" w:rsidR="009B1ABA" w:rsidRPr="009B1ABA" w:rsidRDefault="009B1ABA" w:rsidP="009B1ABA">
      <w:pPr>
        <w:rPr>
          <w:rFonts w:eastAsia="BatangChe"/>
          <w:lang w:eastAsia="ko-KR"/>
        </w:rPr>
      </w:pPr>
      <w:r w:rsidRPr="009B1ABA">
        <w:rPr>
          <w:rFonts w:eastAsia="BatangChe"/>
          <w:lang w:eastAsia="ko-KR"/>
        </w:rPr>
        <w:t>The functional requirements for broadband PPDR applications should be satisfied with:</w:t>
      </w:r>
    </w:p>
    <w:p w14:paraId="04E34194" w14:textId="77777777" w:rsidR="009B1ABA" w:rsidRPr="009B1ABA" w:rsidRDefault="009B1ABA" w:rsidP="009B1ABA">
      <w:pPr>
        <w:ind w:left="800"/>
        <w:rPr>
          <w:rFonts w:eastAsia="BatangChe"/>
          <w:lang w:eastAsia="ko-KR"/>
        </w:rPr>
      </w:pPr>
    </w:p>
    <w:p w14:paraId="1D5790C0" w14:textId="77777777" w:rsidR="009B1ABA" w:rsidRPr="009B1ABA" w:rsidRDefault="009B1ABA" w:rsidP="009B1ABA">
      <w:pPr>
        <w:numPr>
          <w:ilvl w:val="0"/>
          <w:numId w:val="23"/>
        </w:numPr>
        <w:tabs>
          <w:tab w:val="num" w:pos="360"/>
        </w:tabs>
        <w:rPr>
          <w:rFonts w:eastAsia="BatangChe"/>
          <w:lang w:eastAsia="ko-KR"/>
        </w:rPr>
      </w:pPr>
      <w:r w:rsidRPr="009B1ABA">
        <w:rPr>
          <w:rFonts w:eastAsia="BatangChe"/>
          <w:lang w:eastAsia="ko-KR"/>
        </w:rPr>
        <w:t xml:space="preserve">Survivability and Resiliency  </w:t>
      </w:r>
    </w:p>
    <w:p w14:paraId="4358E240" w14:textId="77777777" w:rsidR="009B1ABA" w:rsidRPr="009B1ABA" w:rsidRDefault="009B1ABA" w:rsidP="009B1ABA">
      <w:pPr>
        <w:numPr>
          <w:ilvl w:val="0"/>
          <w:numId w:val="23"/>
        </w:numPr>
        <w:tabs>
          <w:tab w:val="num" w:pos="360"/>
        </w:tabs>
        <w:rPr>
          <w:rFonts w:eastAsia="BatangChe"/>
          <w:lang w:eastAsia="ko-KR"/>
        </w:rPr>
      </w:pPr>
      <w:r w:rsidRPr="009B1ABA">
        <w:rPr>
          <w:rFonts w:eastAsia="Dotum"/>
          <w:snapToGrid w:val="0"/>
          <w:lang w:eastAsia="ko-KR"/>
        </w:rPr>
        <w:t xml:space="preserve">Capability to respond disaster   </w:t>
      </w:r>
    </w:p>
    <w:p w14:paraId="43EC9C8C" w14:textId="77777777" w:rsidR="009B1ABA" w:rsidRPr="009B1ABA" w:rsidRDefault="009B1ABA" w:rsidP="009B1ABA">
      <w:pPr>
        <w:numPr>
          <w:ilvl w:val="0"/>
          <w:numId w:val="23"/>
        </w:numPr>
        <w:tabs>
          <w:tab w:val="num" w:pos="360"/>
        </w:tabs>
        <w:rPr>
          <w:rFonts w:eastAsia="BatangChe"/>
          <w:lang w:eastAsia="ko-KR"/>
        </w:rPr>
      </w:pPr>
      <w:r w:rsidRPr="009B1ABA">
        <w:rPr>
          <w:rFonts w:eastAsia="Dotum"/>
          <w:snapToGrid w:val="0"/>
        </w:rPr>
        <w:t>Security</w:t>
      </w:r>
      <w:r w:rsidRPr="009B1ABA">
        <w:rPr>
          <w:rFonts w:eastAsia="Dotum"/>
          <w:snapToGrid w:val="0"/>
          <w:lang w:eastAsia="ko-KR"/>
        </w:rPr>
        <w:t xml:space="preserve"> </w:t>
      </w:r>
    </w:p>
    <w:p w14:paraId="673E84E4" w14:textId="77777777" w:rsidR="009B1ABA" w:rsidRPr="009B1ABA" w:rsidRDefault="009B1ABA" w:rsidP="009B1ABA">
      <w:pPr>
        <w:numPr>
          <w:ilvl w:val="0"/>
          <w:numId w:val="23"/>
        </w:numPr>
        <w:tabs>
          <w:tab w:val="num" w:pos="360"/>
        </w:tabs>
        <w:rPr>
          <w:rFonts w:eastAsia="BatangChe"/>
          <w:lang w:eastAsia="ko-KR"/>
        </w:rPr>
      </w:pPr>
      <w:r w:rsidRPr="009B1ABA">
        <w:rPr>
          <w:rFonts w:eastAsia="Dotum"/>
          <w:snapToGrid w:val="0"/>
          <w:lang w:eastAsia="ko-KR"/>
        </w:rPr>
        <w:t xml:space="preserve">Interoperability </w:t>
      </w:r>
    </w:p>
    <w:p w14:paraId="647D1D74" w14:textId="77777777" w:rsidR="009B1ABA" w:rsidRPr="009B1ABA" w:rsidRDefault="009B1ABA" w:rsidP="009B1ABA">
      <w:pPr>
        <w:numPr>
          <w:ilvl w:val="0"/>
          <w:numId w:val="23"/>
        </w:numPr>
        <w:tabs>
          <w:tab w:val="num" w:pos="360"/>
        </w:tabs>
        <w:rPr>
          <w:rFonts w:eastAsia="BatangChe"/>
          <w:lang w:eastAsia="ko-KR"/>
        </w:rPr>
      </w:pPr>
      <w:r w:rsidRPr="009B1ABA">
        <w:rPr>
          <w:rFonts w:eastAsia="Dotum"/>
          <w:snapToGrid w:val="0"/>
          <w:lang w:eastAsia="ko-KR"/>
        </w:rPr>
        <w:t xml:space="preserve">Operational Efficiency </w:t>
      </w:r>
      <w:r w:rsidRPr="009B1ABA">
        <w:rPr>
          <w:rFonts w:eastAsia="Dotum"/>
          <w:snapToGrid w:val="0"/>
        </w:rPr>
        <w:t xml:space="preserve"> </w:t>
      </w:r>
    </w:p>
    <w:p w14:paraId="2EDFEA4C" w14:textId="77777777" w:rsidR="009B1ABA" w:rsidRPr="009B1ABA" w:rsidRDefault="009B1ABA" w:rsidP="009B1ABA">
      <w:pPr>
        <w:ind w:left="800"/>
        <w:rPr>
          <w:rFonts w:eastAsia="BatangChe"/>
          <w:lang w:eastAsia="ko-KR"/>
        </w:rPr>
      </w:pPr>
    </w:p>
    <w:p w14:paraId="5F2C2273" w14:textId="77777777" w:rsidR="009B1ABA" w:rsidRPr="009B1ABA" w:rsidRDefault="009B1ABA" w:rsidP="009B1ABA">
      <w:pPr>
        <w:ind w:left="800"/>
        <w:rPr>
          <w:rFonts w:eastAsia="BatangChe"/>
          <w:lang w:eastAsia="ko-KR"/>
        </w:rPr>
      </w:pPr>
    </w:p>
    <w:p w14:paraId="3B328280" w14:textId="77777777" w:rsidR="009B1ABA" w:rsidRPr="009B1ABA" w:rsidRDefault="009B1ABA" w:rsidP="009B1ABA">
      <w:pPr>
        <w:ind w:leftChars="33" w:left="79"/>
        <w:rPr>
          <w:rFonts w:eastAsia="BatangChe"/>
          <w:lang w:eastAsia="ko-KR"/>
        </w:rPr>
      </w:pPr>
      <w:r w:rsidRPr="009B1ABA">
        <w:rPr>
          <w:rFonts w:eastAsia="BatangChe"/>
          <w:lang w:eastAsia="ko-KR"/>
        </w:rPr>
        <w:t>Detailed attributes are described in the below:</w:t>
      </w:r>
    </w:p>
    <w:p w14:paraId="1BC5317C" w14:textId="77777777" w:rsidR="009B1ABA" w:rsidRPr="009B1ABA" w:rsidRDefault="009B1ABA" w:rsidP="009B1ABA">
      <w:pPr>
        <w:jc w:val="center"/>
        <w:rPr>
          <w:rFonts w:eastAsia="BatangChe"/>
          <w:b/>
          <w:lang w:eastAsia="ko-KR"/>
        </w:rPr>
      </w:pPr>
    </w:p>
    <w:tbl>
      <w:tblPr>
        <w:tblW w:w="9308" w:type="dxa"/>
        <w:jc w:val="center"/>
        <w:tblLayout w:type="fixed"/>
        <w:tblCellMar>
          <w:left w:w="99" w:type="dxa"/>
          <w:right w:w="99" w:type="dxa"/>
        </w:tblCellMar>
        <w:tblLook w:val="04A0" w:firstRow="1" w:lastRow="0" w:firstColumn="1" w:lastColumn="0" w:noHBand="0" w:noVBand="1"/>
      </w:tblPr>
      <w:tblGrid>
        <w:gridCol w:w="2149"/>
        <w:gridCol w:w="5458"/>
        <w:gridCol w:w="567"/>
        <w:gridCol w:w="567"/>
        <w:gridCol w:w="567"/>
      </w:tblGrid>
      <w:tr w:rsidR="009B1ABA" w:rsidRPr="009B1ABA" w14:paraId="75132EB3" w14:textId="77777777" w:rsidTr="008B0B57">
        <w:trPr>
          <w:trHeight w:val="350"/>
          <w:jc w:val="center"/>
        </w:trPr>
        <w:tc>
          <w:tcPr>
            <w:tcW w:w="214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08125F" w14:textId="77777777" w:rsidR="009B1ABA" w:rsidRPr="009B1ABA" w:rsidRDefault="009B1ABA" w:rsidP="009B1ABA">
            <w:pPr>
              <w:jc w:val="center"/>
              <w:rPr>
                <w:rFonts w:eastAsia="Malgun Gothic"/>
                <w:b/>
                <w:bCs/>
                <w:color w:val="000000"/>
                <w:lang w:eastAsia="ko-KR"/>
              </w:rPr>
            </w:pPr>
            <w:r w:rsidRPr="009B1ABA">
              <w:rPr>
                <w:rFonts w:eastAsia="Malgun Gothic"/>
                <w:b/>
                <w:bCs/>
                <w:color w:val="000000"/>
                <w:lang w:eastAsia="ko-KR"/>
              </w:rPr>
              <w:t>Functional Requirements</w:t>
            </w:r>
          </w:p>
        </w:tc>
        <w:tc>
          <w:tcPr>
            <w:tcW w:w="545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BB5CCC9" w14:textId="77777777" w:rsidR="009B1ABA" w:rsidRPr="009B1ABA" w:rsidRDefault="009B1ABA" w:rsidP="009B1ABA">
            <w:pPr>
              <w:jc w:val="center"/>
              <w:rPr>
                <w:rFonts w:eastAsia="Malgun Gothic"/>
                <w:b/>
                <w:bCs/>
                <w:color w:val="000000"/>
                <w:lang w:eastAsia="ko-KR"/>
              </w:rPr>
            </w:pPr>
            <w:r w:rsidRPr="009B1ABA">
              <w:rPr>
                <w:rFonts w:eastAsia="Malgun Gothic"/>
                <w:b/>
                <w:bCs/>
                <w:color w:val="000000"/>
                <w:lang w:eastAsia="ko-KR"/>
              </w:rPr>
              <w:t>Specifics</w:t>
            </w:r>
          </w:p>
        </w:tc>
        <w:tc>
          <w:tcPr>
            <w:tcW w:w="1701" w:type="dxa"/>
            <w:gridSpan w:val="3"/>
            <w:tcBorders>
              <w:top w:val="single" w:sz="8" w:space="0" w:color="auto"/>
              <w:left w:val="nil"/>
              <w:bottom w:val="single" w:sz="8" w:space="0" w:color="auto"/>
              <w:right w:val="single" w:sz="8" w:space="0" w:color="000000"/>
            </w:tcBorders>
            <w:shd w:val="clear" w:color="auto" w:fill="auto"/>
            <w:vAlign w:val="center"/>
            <w:hideMark/>
          </w:tcPr>
          <w:p w14:paraId="587E01AD" w14:textId="77777777" w:rsidR="009B1ABA" w:rsidRPr="009B1ABA" w:rsidRDefault="009B1ABA" w:rsidP="009B1ABA">
            <w:pPr>
              <w:jc w:val="center"/>
              <w:rPr>
                <w:rFonts w:eastAsia="Malgun Gothic"/>
                <w:b/>
                <w:bCs/>
                <w:color w:val="000000"/>
                <w:lang w:eastAsia="ko-KR"/>
              </w:rPr>
            </w:pPr>
            <w:r w:rsidRPr="009B1ABA">
              <w:rPr>
                <w:rFonts w:eastAsia="Malgun Gothic"/>
                <w:b/>
                <w:bCs/>
                <w:color w:val="000000"/>
                <w:lang w:eastAsia="ko-KR"/>
              </w:rPr>
              <w:t>Importance</w:t>
            </w:r>
            <w:r w:rsidRPr="009B1ABA">
              <w:rPr>
                <w:rFonts w:eastAsia="Malgun Gothic"/>
                <w:bCs/>
                <w:color w:val="000000"/>
                <w:position w:val="6"/>
              </w:rPr>
              <w:footnoteReference w:id="4"/>
            </w:r>
          </w:p>
        </w:tc>
      </w:tr>
      <w:tr w:rsidR="009B1ABA" w:rsidRPr="009B1ABA" w14:paraId="28F802C9" w14:textId="77777777" w:rsidTr="008B0B57">
        <w:trPr>
          <w:trHeight w:val="340"/>
          <w:jc w:val="center"/>
        </w:trPr>
        <w:tc>
          <w:tcPr>
            <w:tcW w:w="2149" w:type="dxa"/>
            <w:vMerge/>
            <w:tcBorders>
              <w:top w:val="single" w:sz="8" w:space="0" w:color="auto"/>
              <w:left w:val="single" w:sz="8" w:space="0" w:color="auto"/>
              <w:bottom w:val="single" w:sz="8" w:space="0" w:color="000000"/>
              <w:right w:val="single" w:sz="8" w:space="0" w:color="auto"/>
            </w:tcBorders>
            <w:vAlign w:val="center"/>
            <w:hideMark/>
          </w:tcPr>
          <w:p w14:paraId="7BF37598" w14:textId="77777777" w:rsidR="009B1ABA" w:rsidRPr="009B1ABA" w:rsidRDefault="009B1ABA" w:rsidP="009B1ABA">
            <w:pPr>
              <w:rPr>
                <w:rFonts w:eastAsia="Malgun Gothic"/>
                <w:b/>
                <w:bCs/>
                <w:color w:val="000000"/>
                <w:lang w:eastAsia="ko-KR"/>
              </w:rPr>
            </w:pPr>
          </w:p>
        </w:tc>
        <w:tc>
          <w:tcPr>
            <w:tcW w:w="5458" w:type="dxa"/>
            <w:vMerge/>
            <w:tcBorders>
              <w:top w:val="single" w:sz="8" w:space="0" w:color="auto"/>
              <w:left w:val="single" w:sz="8" w:space="0" w:color="auto"/>
              <w:bottom w:val="single" w:sz="8" w:space="0" w:color="000000"/>
              <w:right w:val="single" w:sz="8" w:space="0" w:color="auto"/>
            </w:tcBorders>
            <w:vAlign w:val="center"/>
            <w:hideMark/>
          </w:tcPr>
          <w:p w14:paraId="45F35010" w14:textId="77777777" w:rsidR="009B1ABA" w:rsidRPr="009B1ABA" w:rsidRDefault="009B1ABA" w:rsidP="009B1ABA">
            <w:pPr>
              <w:rPr>
                <w:rFonts w:eastAsia="Malgun Gothic"/>
                <w:b/>
                <w:bCs/>
                <w:color w:val="000000"/>
                <w:lang w:eastAsia="ko-KR"/>
              </w:rPr>
            </w:pPr>
          </w:p>
        </w:tc>
        <w:tc>
          <w:tcPr>
            <w:tcW w:w="567" w:type="dxa"/>
            <w:tcBorders>
              <w:top w:val="nil"/>
              <w:left w:val="nil"/>
              <w:bottom w:val="nil"/>
              <w:right w:val="single" w:sz="8" w:space="0" w:color="auto"/>
            </w:tcBorders>
            <w:shd w:val="clear" w:color="auto" w:fill="auto"/>
            <w:vAlign w:val="center"/>
            <w:hideMark/>
          </w:tcPr>
          <w:p w14:paraId="22535BCB" w14:textId="77777777" w:rsidR="009B1ABA" w:rsidRPr="009B1ABA" w:rsidRDefault="009B1ABA" w:rsidP="009B1ABA">
            <w:pPr>
              <w:jc w:val="center"/>
              <w:rPr>
                <w:rFonts w:eastAsia="Malgun Gothic"/>
                <w:b/>
                <w:bCs/>
                <w:color w:val="000000"/>
                <w:lang w:eastAsia="ko-KR"/>
              </w:rPr>
            </w:pPr>
            <w:r w:rsidRPr="009B1ABA">
              <w:rPr>
                <w:rFonts w:eastAsia="Malgun Gothic"/>
                <w:b/>
                <w:bCs/>
                <w:color w:val="000000"/>
                <w:lang w:val="en-GB" w:eastAsia="ko-KR"/>
              </w:rPr>
              <w:t>PP</w:t>
            </w:r>
          </w:p>
        </w:tc>
        <w:tc>
          <w:tcPr>
            <w:tcW w:w="567" w:type="dxa"/>
            <w:tcBorders>
              <w:top w:val="nil"/>
              <w:left w:val="nil"/>
              <w:bottom w:val="nil"/>
              <w:right w:val="single" w:sz="8" w:space="0" w:color="auto"/>
            </w:tcBorders>
            <w:shd w:val="clear" w:color="auto" w:fill="auto"/>
            <w:vAlign w:val="center"/>
            <w:hideMark/>
          </w:tcPr>
          <w:p w14:paraId="72F53663" w14:textId="77777777" w:rsidR="009B1ABA" w:rsidRPr="009B1ABA" w:rsidRDefault="009B1ABA" w:rsidP="009B1ABA">
            <w:pPr>
              <w:jc w:val="center"/>
              <w:rPr>
                <w:rFonts w:eastAsia="Malgun Gothic"/>
                <w:b/>
                <w:bCs/>
                <w:color w:val="000000"/>
                <w:lang w:eastAsia="ko-KR"/>
              </w:rPr>
            </w:pPr>
            <w:r w:rsidRPr="009B1ABA">
              <w:rPr>
                <w:rFonts w:eastAsia="Malgun Gothic"/>
                <w:b/>
                <w:bCs/>
                <w:color w:val="000000"/>
                <w:lang w:val="en-GB" w:eastAsia="ko-KR"/>
              </w:rPr>
              <w:t>PP</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44346448" w14:textId="77777777" w:rsidR="009B1ABA" w:rsidRPr="009B1ABA" w:rsidRDefault="009B1ABA" w:rsidP="009B1ABA">
            <w:pPr>
              <w:jc w:val="center"/>
              <w:rPr>
                <w:rFonts w:eastAsia="Malgun Gothic"/>
                <w:b/>
                <w:bCs/>
                <w:color w:val="000000"/>
                <w:lang w:eastAsia="ko-KR"/>
              </w:rPr>
            </w:pPr>
            <w:r w:rsidRPr="009B1ABA">
              <w:rPr>
                <w:rFonts w:eastAsia="Malgun Gothic"/>
                <w:b/>
                <w:bCs/>
                <w:color w:val="000000"/>
                <w:lang w:val="en-GB" w:eastAsia="ko-KR"/>
              </w:rPr>
              <w:t>DR</w:t>
            </w:r>
          </w:p>
        </w:tc>
      </w:tr>
      <w:tr w:rsidR="009B1ABA" w:rsidRPr="009B1ABA" w14:paraId="6CB0868A" w14:textId="77777777" w:rsidTr="008B0B57">
        <w:trPr>
          <w:trHeight w:val="350"/>
          <w:jc w:val="center"/>
        </w:trPr>
        <w:tc>
          <w:tcPr>
            <w:tcW w:w="2149" w:type="dxa"/>
            <w:vMerge/>
            <w:tcBorders>
              <w:top w:val="single" w:sz="8" w:space="0" w:color="auto"/>
              <w:left w:val="single" w:sz="8" w:space="0" w:color="auto"/>
              <w:bottom w:val="single" w:sz="8" w:space="0" w:color="000000"/>
              <w:right w:val="single" w:sz="8" w:space="0" w:color="auto"/>
            </w:tcBorders>
            <w:vAlign w:val="center"/>
            <w:hideMark/>
          </w:tcPr>
          <w:p w14:paraId="4D8FB0AF" w14:textId="77777777" w:rsidR="009B1ABA" w:rsidRPr="009B1ABA" w:rsidRDefault="009B1ABA" w:rsidP="009B1ABA">
            <w:pPr>
              <w:rPr>
                <w:rFonts w:eastAsia="Malgun Gothic"/>
                <w:b/>
                <w:bCs/>
                <w:color w:val="000000"/>
                <w:lang w:eastAsia="ko-KR"/>
              </w:rPr>
            </w:pPr>
          </w:p>
        </w:tc>
        <w:tc>
          <w:tcPr>
            <w:tcW w:w="5458" w:type="dxa"/>
            <w:vMerge/>
            <w:tcBorders>
              <w:top w:val="single" w:sz="8" w:space="0" w:color="auto"/>
              <w:left w:val="single" w:sz="8" w:space="0" w:color="auto"/>
              <w:bottom w:val="single" w:sz="8" w:space="0" w:color="000000"/>
              <w:right w:val="single" w:sz="8" w:space="0" w:color="auto"/>
            </w:tcBorders>
            <w:vAlign w:val="center"/>
            <w:hideMark/>
          </w:tcPr>
          <w:p w14:paraId="1C7A1759" w14:textId="77777777" w:rsidR="009B1ABA" w:rsidRPr="009B1ABA" w:rsidRDefault="009B1ABA" w:rsidP="009B1ABA">
            <w:pPr>
              <w:rPr>
                <w:rFonts w:eastAsia="Malgun Gothic"/>
                <w:b/>
                <w:bCs/>
                <w:color w:val="000000"/>
                <w:lang w:eastAsia="ko-KR"/>
              </w:rPr>
            </w:pPr>
          </w:p>
        </w:tc>
        <w:tc>
          <w:tcPr>
            <w:tcW w:w="567" w:type="dxa"/>
            <w:tcBorders>
              <w:top w:val="nil"/>
              <w:left w:val="nil"/>
              <w:bottom w:val="single" w:sz="8" w:space="0" w:color="auto"/>
              <w:right w:val="single" w:sz="8" w:space="0" w:color="auto"/>
            </w:tcBorders>
            <w:shd w:val="clear" w:color="auto" w:fill="auto"/>
            <w:vAlign w:val="center"/>
            <w:hideMark/>
          </w:tcPr>
          <w:p w14:paraId="12DE68C8" w14:textId="77777777" w:rsidR="009B1ABA" w:rsidRPr="009B1ABA" w:rsidRDefault="009B1ABA" w:rsidP="009B1ABA">
            <w:pPr>
              <w:jc w:val="center"/>
              <w:rPr>
                <w:rFonts w:eastAsia="Malgun Gothic"/>
                <w:b/>
                <w:bCs/>
                <w:color w:val="000000"/>
                <w:lang w:eastAsia="ko-KR"/>
              </w:rPr>
            </w:pPr>
            <w:r w:rsidRPr="009B1ABA">
              <w:rPr>
                <w:rFonts w:eastAsia="Malgun Gothic"/>
                <w:b/>
                <w:bCs/>
                <w:color w:val="000000"/>
                <w:lang w:eastAsia="ko-KR"/>
              </w:rPr>
              <w:t>-1</w:t>
            </w:r>
          </w:p>
        </w:tc>
        <w:tc>
          <w:tcPr>
            <w:tcW w:w="567" w:type="dxa"/>
            <w:tcBorders>
              <w:top w:val="nil"/>
              <w:left w:val="nil"/>
              <w:bottom w:val="single" w:sz="8" w:space="0" w:color="auto"/>
              <w:right w:val="single" w:sz="8" w:space="0" w:color="auto"/>
            </w:tcBorders>
            <w:shd w:val="clear" w:color="auto" w:fill="auto"/>
            <w:vAlign w:val="center"/>
            <w:hideMark/>
          </w:tcPr>
          <w:p w14:paraId="79668403" w14:textId="77777777" w:rsidR="009B1ABA" w:rsidRPr="009B1ABA" w:rsidRDefault="009B1ABA" w:rsidP="009B1ABA">
            <w:pPr>
              <w:jc w:val="center"/>
              <w:rPr>
                <w:rFonts w:eastAsia="Malgun Gothic"/>
                <w:b/>
                <w:bCs/>
                <w:color w:val="000000"/>
                <w:lang w:eastAsia="ko-KR"/>
              </w:rPr>
            </w:pPr>
            <w:r w:rsidRPr="009B1ABA">
              <w:rPr>
                <w:rFonts w:eastAsia="Malgun Gothic"/>
                <w:b/>
                <w:bCs/>
                <w:color w:val="000000"/>
                <w:lang w:eastAsia="ko-KR"/>
              </w:rPr>
              <w:t>-2</w:t>
            </w:r>
          </w:p>
        </w:tc>
        <w:tc>
          <w:tcPr>
            <w:tcW w:w="567" w:type="dxa"/>
            <w:vMerge/>
            <w:tcBorders>
              <w:top w:val="nil"/>
              <w:left w:val="single" w:sz="8" w:space="0" w:color="auto"/>
              <w:bottom w:val="single" w:sz="8" w:space="0" w:color="000000"/>
              <w:right w:val="single" w:sz="8" w:space="0" w:color="auto"/>
            </w:tcBorders>
            <w:vAlign w:val="center"/>
            <w:hideMark/>
          </w:tcPr>
          <w:p w14:paraId="6CE3729B" w14:textId="77777777" w:rsidR="009B1ABA" w:rsidRPr="009B1ABA" w:rsidRDefault="009B1ABA" w:rsidP="009B1ABA">
            <w:pPr>
              <w:rPr>
                <w:rFonts w:eastAsia="Malgun Gothic"/>
                <w:b/>
                <w:bCs/>
                <w:color w:val="000000"/>
                <w:lang w:eastAsia="ko-KR"/>
              </w:rPr>
            </w:pPr>
          </w:p>
        </w:tc>
      </w:tr>
      <w:tr w:rsidR="009B1ABA" w:rsidRPr="009B1ABA" w14:paraId="14B4DA6A" w14:textId="77777777" w:rsidTr="008B0B57">
        <w:trPr>
          <w:trHeight w:val="350"/>
          <w:jc w:val="center"/>
        </w:trPr>
        <w:tc>
          <w:tcPr>
            <w:tcW w:w="9308"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4B263B11" w14:textId="77777777" w:rsidR="009B1ABA" w:rsidRPr="009B1ABA" w:rsidRDefault="009B1ABA" w:rsidP="009B1ABA">
            <w:pPr>
              <w:jc w:val="center"/>
              <w:rPr>
                <w:rFonts w:eastAsia="Malgun Gothic"/>
                <w:b/>
                <w:iCs/>
                <w:color w:val="000000"/>
                <w:lang w:eastAsia="ko-KR"/>
              </w:rPr>
            </w:pPr>
            <w:r w:rsidRPr="009B1ABA">
              <w:rPr>
                <w:rFonts w:eastAsia="Malgun Gothic"/>
                <w:b/>
                <w:iCs/>
                <w:color w:val="000000"/>
                <w:lang w:val="en-GB" w:eastAsia="ko-KR"/>
              </w:rPr>
              <w:t xml:space="preserve">1.  Survivability and Resilience </w:t>
            </w:r>
          </w:p>
        </w:tc>
      </w:tr>
      <w:tr w:rsidR="009B1ABA" w:rsidRPr="009B1ABA" w14:paraId="1AC570F6" w14:textId="77777777" w:rsidTr="008B0B57">
        <w:trPr>
          <w:trHeight w:val="340"/>
          <w:jc w:val="center"/>
        </w:trPr>
        <w:tc>
          <w:tcPr>
            <w:tcW w:w="2149" w:type="dxa"/>
            <w:vMerge w:val="restart"/>
            <w:tcBorders>
              <w:top w:val="nil"/>
              <w:left w:val="single" w:sz="8" w:space="0" w:color="auto"/>
              <w:bottom w:val="single" w:sz="8" w:space="0" w:color="000000"/>
              <w:right w:val="single" w:sz="8" w:space="0" w:color="auto"/>
            </w:tcBorders>
            <w:shd w:val="clear" w:color="auto" w:fill="auto"/>
            <w:vAlign w:val="center"/>
            <w:hideMark/>
          </w:tcPr>
          <w:p w14:paraId="792BC2CF"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Direct mode operation</w:t>
            </w:r>
          </w:p>
        </w:tc>
        <w:tc>
          <w:tcPr>
            <w:tcW w:w="5458" w:type="dxa"/>
            <w:vMerge w:val="restart"/>
            <w:tcBorders>
              <w:top w:val="nil"/>
              <w:left w:val="single" w:sz="8" w:space="0" w:color="auto"/>
              <w:bottom w:val="single" w:sz="8" w:space="0" w:color="000000"/>
              <w:right w:val="single" w:sz="8" w:space="0" w:color="auto"/>
            </w:tcBorders>
            <w:shd w:val="clear" w:color="auto" w:fill="auto"/>
            <w:vAlign w:val="center"/>
            <w:hideMark/>
          </w:tcPr>
          <w:p w14:paraId="1EDD8925" w14:textId="77777777" w:rsidR="009B1ABA" w:rsidRPr="009B1ABA" w:rsidRDefault="009B1ABA" w:rsidP="009B1ABA">
            <w:pPr>
              <w:rPr>
                <w:rFonts w:eastAsia="Malgun Gothic"/>
                <w:color w:val="000000"/>
                <w:lang w:eastAsia="ko-KR"/>
              </w:rPr>
            </w:pPr>
            <w:r w:rsidRPr="009B1ABA">
              <w:rPr>
                <w:rFonts w:eastAsia="Malgun Gothic"/>
                <w:color w:val="000000"/>
                <w:lang w:eastAsia="ko-KR"/>
              </w:rPr>
              <w:t>Function for Direct mode operation between mobile terminals/repeater and gateway functions in order to achieve survivability of mobile terminal in any unexpected circumstances</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33E3135A"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296A4567"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6CF554DC"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r>
      <w:tr w:rsidR="009B1ABA" w:rsidRPr="009B1ABA" w14:paraId="284ED62C" w14:textId="77777777" w:rsidTr="008B0B57">
        <w:trPr>
          <w:trHeight w:val="340"/>
          <w:jc w:val="center"/>
        </w:trPr>
        <w:tc>
          <w:tcPr>
            <w:tcW w:w="2149" w:type="dxa"/>
            <w:vMerge/>
            <w:tcBorders>
              <w:top w:val="nil"/>
              <w:left w:val="single" w:sz="8" w:space="0" w:color="auto"/>
              <w:bottom w:val="single" w:sz="8" w:space="0" w:color="000000"/>
              <w:right w:val="single" w:sz="8" w:space="0" w:color="auto"/>
            </w:tcBorders>
            <w:vAlign w:val="center"/>
            <w:hideMark/>
          </w:tcPr>
          <w:p w14:paraId="238B5CB8" w14:textId="77777777" w:rsidR="009B1ABA" w:rsidRPr="009B1ABA" w:rsidRDefault="009B1ABA" w:rsidP="009B1ABA">
            <w:pPr>
              <w:rPr>
                <w:rFonts w:eastAsia="Malgun Gothic"/>
                <w:color w:val="000000"/>
                <w:lang w:eastAsia="ko-KR"/>
              </w:rPr>
            </w:pPr>
          </w:p>
        </w:tc>
        <w:tc>
          <w:tcPr>
            <w:tcW w:w="5458" w:type="dxa"/>
            <w:vMerge/>
            <w:tcBorders>
              <w:top w:val="nil"/>
              <w:left w:val="single" w:sz="8" w:space="0" w:color="auto"/>
              <w:bottom w:val="single" w:sz="8" w:space="0" w:color="000000"/>
              <w:right w:val="single" w:sz="8" w:space="0" w:color="auto"/>
            </w:tcBorders>
            <w:vAlign w:val="center"/>
            <w:hideMark/>
          </w:tcPr>
          <w:p w14:paraId="3470C008"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6483CDCB"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2F7ACB40"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14D41C50" w14:textId="77777777" w:rsidR="009B1ABA" w:rsidRPr="009B1ABA" w:rsidRDefault="009B1ABA" w:rsidP="009B1ABA">
            <w:pPr>
              <w:rPr>
                <w:rFonts w:eastAsia="Malgun Gothic"/>
                <w:color w:val="000000"/>
                <w:lang w:eastAsia="ko-KR"/>
              </w:rPr>
            </w:pPr>
          </w:p>
        </w:tc>
      </w:tr>
      <w:tr w:rsidR="009B1ABA" w:rsidRPr="009B1ABA" w14:paraId="5C84E498" w14:textId="77777777" w:rsidTr="008B0B57">
        <w:trPr>
          <w:trHeight w:val="350"/>
          <w:jc w:val="center"/>
        </w:trPr>
        <w:tc>
          <w:tcPr>
            <w:tcW w:w="2149" w:type="dxa"/>
            <w:vMerge/>
            <w:tcBorders>
              <w:top w:val="nil"/>
              <w:left w:val="single" w:sz="8" w:space="0" w:color="auto"/>
              <w:bottom w:val="single" w:sz="8" w:space="0" w:color="000000"/>
              <w:right w:val="single" w:sz="8" w:space="0" w:color="auto"/>
            </w:tcBorders>
            <w:vAlign w:val="center"/>
            <w:hideMark/>
          </w:tcPr>
          <w:p w14:paraId="737B16CB" w14:textId="77777777" w:rsidR="009B1ABA" w:rsidRPr="009B1ABA" w:rsidRDefault="009B1ABA" w:rsidP="009B1ABA">
            <w:pPr>
              <w:rPr>
                <w:rFonts w:eastAsia="Malgun Gothic"/>
                <w:color w:val="000000"/>
                <w:lang w:eastAsia="ko-KR"/>
              </w:rPr>
            </w:pPr>
          </w:p>
        </w:tc>
        <w:tc>
          <w:tcPr>
            <w:tcW w:w="5458" w:type="dxa"/>
            <w:vMerge/>
            <w:tcBorders>
              <w:top w:val="nil"/>
              <w:left w:val="single" w:sz="8" w:space="0" w:color="auto"/>
              <w:bottom w:val="single" w:sz="8" w:space="0" w:color="000000"/>
              <w:right w:val="single" w:sz="8" w:space="0" w:color="auto"/>
            </w:tcBorders>
            <w:vAlign w:val="center"/>
            <w:hideMark/>
          </w:tcPr>
          <w:p w14:paraId="54266E85"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616AB90F"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564A5EFF"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7E2B41B6" w14:textId="77777777" w:rsidR="009B1ABA" w:rsidRPr="009B1ABA" w:rsidRDefault="009B1ABA" w:rsidP="009B1ABA">
            <w:pPr>
              <w:rPr>
                <w:rFonts w:eastAsia="Malgun Gothic"/>
                <w:color w:val="000000"/>
                <w:lang w:eastAsia="ko-KR"/>
              </w:rPr>
            </w:pPr>
          </w:p>
        </w:tc>
      </w:tr>
      <w:tr w:rsidR="009B1ABA" w:rsidRPr="009B1ABA" w14:paraId="52133E49" w14:textId="77777777" w:rsidTr="008B0B57">
        <w:trPr>
          <w:trHeight w:val="340"/>
          <w:jc w:val="center"/>
        </w:trPr>
        <w:tc>
          <w:tcPr>
            <w:tcW w:w="2149" w:type="dxa"/>
            <w:vMerge w:val="restart"/>
            <w:tcBorders>
              <w:top w:val="nil"/>
              <w:left w:val="single" w:sz="8" w:space="0" w:color="auto"/>
              <w:bottom w:val="single" w:sz="8" w:space="0" w:color="000000"/>
              <w:right w:val="single" w:sz="8" w:space="0" w:color="auto"/>
            </w:tcBorders>
            <w:shd w:val="clear" w:color="auto" w:fill="auto"/>
            <w:vAlign w:val="center"/>
            <w:hideMark/>
          </w:tcPr>
          <w:p w14:paraId="71427042"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 xml:space="preserve">Mobility support </w:t>
            </w:r>
          </w:p>
        </w:tc>
        <w:tc>
          <w:tcPr>
            <w:tcW w:w="5458" w:type="dxa"/>
            <w:vMerge w:val="restart"/>
            <w:tcBorders>
              <w:top w:val="nil"/>
              <w:left w:val="single" w:sz="8" w:space="0" w:color="auto"/>
              <w:bottom w:val="single" w:sz="8" w:space="0" w:color="000000"/>
              <w:right w:val="single" w:sz="8" w:space="0" w:color="auto"/>
            </w:tcBorders>
            <w:shd w:val="clear" w:color="auto" w:fill="auto"/>
            <w:vAlign w:val="center"/>
            <w:hideMark/>
          </w:tcPr>
          <w:p w14:paraId="1CD99A67" w14:textId="77777777" w:rsidR="009B1ABA" w:rsidRPr="009B1ABA" w:rsidRDefault="009B1ABA" w:rsidP="009B1ABA">
            <w:pPr>
              <w:rPr>
                <w:rFonts w:eastAsia="Malgun Gothic"/>
                <w:color w:val="000000"/>
                <w:lang w:eastAsia="ko-KR"/>
              </w:rPr>
            </w:pPr>
            <w:r w:rsidRPr="009B1ABA">
              <w:rPr>
                <w:rFonts w:eastAsia="Malgun Gothic"/>
                <w:color w:val="000000"/>
                <w:lang w:eastAsia="ko-KR"/>
              </w:rPr>
              <w:t>Function that enables mobile terminal to sustain established bearer path in order to sustain service continuity thus to maintain stable service status in any system coverage area</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63050FCC"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543BEFA8"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1A65E51D"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r>
      <w:tr w:rsidR="009B1ABA" w:rsidRPr="009B1ABA" w14:paraId="1436302B" w14:textId="77777777" w:rsidTr="008B0B57">
        <w:trPr>
          <w:trHeight w:val="350"/>
          <w:jc w:val="center"/>
        </w:trPr>
        <w:tc>
          <w:tcPr>
            <w:tcW w:w="2149" w:type="dxa"/>
            <w:vMerge/>
            <w:tcBorders>
              <w:top w:val="nil"/>
              <w:left w:val="single" w:sz="8" w:space="0" w:color="auto"/>
              <w:bottom w:val="single" w:sz="8" w:space="0" w:color="000000"/>
              <w:right w:val="single" w:sz="8" w:space="0" w:color="auto"/>
            </w:tcBorders>
            <w:vAlign w:val="center"/>
            <w:hideMark/>
          </w:tcPr>
          <w:p w14:paraId="47494B90" w14:textId="77777777" w:rsidR="009B1ABA" w:rsidRPr="009B1ABA" w:rsidRDefault="009B1ABA" w:rsidP="009B1ABA">
            <w:pPr>
              <w:rPr>
                <w:rFonts w:eastAsia="Malgun Gothic"/>
                <w:color w:val="000000"/>
                <w:lang w:eastAsia="ko-KR"/>
              </w:rPr>
            </w:pPr>
          </w:p>
        </w:tc>
        <w:tc>
          <w:tcPr>
            <w:tcW w:w="5458" w:type="dxa"/>
            <w:vMerge/>
            <w:tcBorders>
              <w:top w:val="nil"/>
              <w:left w:val="single" w:sz="8" w:space="0" w:color="auto"/>
              <w:bottom w:val="single" w:sz="8" w:space="0" w:color="000000"/>
              <w:right w:val="single" w:sz="8" w:space="0" w:color="auto"/>
            </w:tcBorders>
            <w:vAlign w:val="center"/>
            <w:hideMark/>
          </w:tcPr>
          <w:p w14:paraId="61E4B35E"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1DC2181C"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3A23A06C"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03CE1632" w14:textId="77777777" w:rsidR="009B1ABA" w:rsidRPr="009B1ABA" w:rsidRDefault="009B1ABA" w:rsidP="009B1ABA">
            <w:pPr>
              <w:rPr>
                <w:rFonts w:eastAsia="Malgun Gothic"/>
                <w:color w:val="000000"/>
                <w:lang w:eastAsia="ko-KR"/>
              </w:rPr>
            </w:pPr>
          </w:p>
        </w:tc>
      </w:tr>
      <w:tr w:rsidR="009B1ABA" w:rsidRPr="009B1ABA" w14:paraId="67DE9A3B" w14:textId="77777777" w:rsidTr="008B0B57">
        <w:trPr>
          <w:trHeight w:val="340"/>
          <w:jc w:val="center"/>
        </w:trPr>
        <w:tc>
          <w:tcPr>
            <w:tcW w:w="2149" w:type="dxa"/>
            <w:vMerge w:val="restart"/>
            <w:tcBorders>
              <w:top w:val="nil"/>
              <w:left w:val="single" w:sz="8" w:space="0" w:color="auto"/>
              <w:bottom w:val="single" w:sz="8" w:space="0" w:color="000000"/>
              <w:right w:val="single" w:sz="8" w:space="0" w:color="auto"/>
            </w:tcBorders>
            <w:shd w:val="clear" w:color="auto" w:fill="auto"/>
            <w:vAlign w:val="center"/>
            <w:hideMark/>
          </w:tcPr>
          <w:p w14:paraId="7DE29757"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Capability to respond to burst call attempt</w:t>
            </w:r>
          </w:p>
        </w:tc>
        <w:tc>
          <w:tcPr>
            <w:tcW w:w="5458" w:type="dxa"/>
            <w:vMerge w:val="restart"/>
            <w:tcBorders>
              <w:top w:val="nil"/>
              <w:left w:val="single" w:sz="8" w:space="0" w:color="auto"/>
              <w:bottom w:val="single" w:sz="8" w:space="0" w:color="000000"/>
              <w:right w:val="single" w:sz="8" w:space="0" w:color="auto"/>
            </w:tcBorders>
            <w:shd w:val="clear" w:color="auto" w:fill="auto"/>
            <w:vAlign w:val="center"/>
            <w:hideMark/>
          </w:tcPr>
          <w:p w14:paraId="78D4EDDF" w14:textId="77777777" w:rsidR="009B1ABA" w:rsidRPr="009B1ABA" w:rsidRDefault="009B1ABA" w:rsidP="009B1ABA">
            <w:pPr>
              <w:rPr>
                <w:rFonts w:eastAsia="Malgun Gothic"/>
                <w:color w:val="000000"/>
                <w:lang w:eastAsia="ko-KR"/>
              </w:rPr>
            </w:pPr>
            <w:r w:rsidRPr="009B1ABA">
              <w:rPr>
                <w:rFonts w:eastAsia="Malgun Gothic"/>
                <w:color w:val="000000"/>
                <w:lang w:eastAsia="ko-KR"/>
              </w:rPr>
              <w:t xml:space="preserve">Function that provides capability to respond to burst call attempt in order to support stable system operation thus ultimately to prepare the unexpected highest demand of call situation, i.e., disaster  </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1BB67B3A"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42A2133F"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5EC9340C"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r>
      <w:tr w:rsidR="009B1ABA" w:rsidRPr="009B1ABA" w14:paraId="513C6C0F" w14:textId="77777777" w:rsidTr="008B0B57">
        <w:trPr>
          <w:trHeight w:val="350"/>
          <w:jc w:val="center"/>
        </w:trPr>
        <w:tc>
          <w:tcPr>
            <w:tcW w:w="2149" w:type="dxa"/>
            <w:vMerge/>
            <w:tcBorders>
              <w:top w:val="nil"/>
              <w:left w:val="single" w:sz="8" w:space="0" w:color="auto"/>
              <w:bottom w:val="single" w:sz="8" w:space="0" w:color="000000"/>
              <w:right w:val="single" w:sz="8" w:space="0" w:color="auto"/>
            </w:tcBorders>
            <w:vAlign w:val="center"/>
            <w:hideMark/>
          </w:tcPr>
          <w:p w14:paraId="61CFBC86" w14:textId="77777777" w:rsidR="009B1ABA" w:rsidRPr="009B1ABA" w:rsidRDefault="009B1ABA" w:rsidP="009B1ABA">
            <w:pPr>
              <w:rPr>
                <w:rFonts w:eastAsia="Malgun Gothic"/>
                <w:color w:val="000000"/>
                <w:lang w:eastAsia="ko-KR"/>
              </w:rPr>
            </w:pPr>
          </w:p>
        </w:tc>
        <w:tc>
          <w:tcPr>
            <w:tcW w:w="5458" w:type="dxa"/>
            <w:vMerge/>
            <w:tcBorders>
              <w:top w:val="nil"/>
              <w:left w:val="single" w:sz="8" w:space="0" w:color="auto"/>
              <w:bottom w:val="single" w:sz="8" w:space="0" w:color="000000"/>
              <w:right w:val="single" w:sz="8" w:space="0" w:color="auto"/>
            </w:tcBorders>
            <w:vAlign w:val="center"/>
            <w:hideMark/>
          </w:tcPr>
          <w:p w14:paraId="79803A84"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4751D1FD"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28F1B074"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5B0B07F0" w14:textId="77777777" w:rsidR="009B1ABA" w:rsidRPr="009B1ABA" w:rsidRDefault="009B1ABA" w:rsidP="009B1ABA">
            <w:pPr>
              <w:rPr>
                <w:rFonts w:eastAsia="Malgun Gothic"/>
                <w:color w:val="000000"/>
                <w:lang w:eastAsia="ko-KR"/>
              </w:rPr>
            </w:pPr>
          </w:p>
        </w:tc>
      </w:tr>
      <w:tr w:rsidR="009B1ABA" w:rsidRPr="009B1ABA" w14:paraId="6C7955FB" w14:textId="77777777" w:rsidTr="008B0B57">
        <w:trPr>
          <w:trHeight w:val="340"/>
          <w:jc w:val="center"/>
        </w:trPr>
        <w:tc>
          <w:tcPr>
            <w:tcW w:w="2149" w:type="dxa"/>
            <w:vMerge w:val="restart"/>
            <w:tcBorders>
              <w:top w:val="nil"/>
              <w:left w:val="single" w:sz="8" w:space="0" w:color="auto"/>
              <w:bottom w:val="single" w:sz="8" w:space="0" w:color="000000"/>
              <w:right w:val="single" w:sz="8" w:space="0" w:color="auto"/>
            </w:tcBorders>
            <w:shd w:val="clear" w:color="auto" w:fill="auto"/>
            <w:vAlign w:val="center"/>
            <w:hideMark/>
          </w:tcPr>
          <w:p w14:paraId="160A6E8B"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Standalone mode operation of base station</w:t>
            </w:r>
          </w:p>
        </w:tc>
        <w:tc>
          <w:tcPr>
            <w:tcW w:w="5458" w:type="dxa"/>
            <w:vMerge w:val="restart"/>
            <w:tcBorders>
              <w:top w:val="nil"/>
              <w:left w:val="single" w:sz="8" w:space="0" w:color="auto"/>
              <w:bottom w:val="single" w:sz="8" w:space="0" w:color="000000"/>
              <w:right w:val="single" w:sz="8" w:space="0" w:color="auto"/>
            </w:tcBorders>
            <w:shd w:val="clear" w:color="auto" w:fill="auto"/>
            <w:vAlign w:val="center"/>
            <w:hideMark/>
          </w:tcPr>
          <w:p w14:paraId="293F7DF9" w14:textId="77777777" w:rsidR="009B1ABA" w:rsidRPr="009B1ABA" w:rsidRDefault="009B1ABA" w:rsidP="009B1ABA">
            <w:pPr>
              <w:rPr>
                <w:rFonts w:eastAsia="Malgun Gothic"/>
                <w:color w:val="000000"/>
                <w:lang w:eastAsia="ko-KR"/>
              </w:rPr>
            </w:pPr>
            <w:r w:rsidRPr="009B1ABA">
              <w:rPr>
                <w:rFonts w:eastAsia="Malgun Gothic"/>
                <w:color w:val="000000"/>
                <w:lang w:val="en-GB" w:eastAsia="ko-KR"/>
              </w:rPr>
              <w:t xml:space="preserve">Function that provides base station with stand-alone operation mode in which base station provides communication bearer path in case of any possible failure in mobile backhaul and switching centre </w:t>
            </w:r>
            <w:proofErr w:type="gramStart"/>
            <w:r w:rsidRPr="009B1ABA">
              <w:rPr>
                <w:rFonts w:eastAsia="Malgun Gothic"/>
                <w:color w:val="000000"/>
                <w:lang w:val="en-GB" w:eastAsia="ko-KR"/>
              </w:rPr>
              <w:t>in order to</w:t>
            </w:r>
            <w:proofErr w:type="gramEnd"/>
            <w:r w:rsidRPr="009B1ABA">
              <w:rPr>
                <w:rFonts w:eastAsia="Malgun Gothic"/>
                <w:color w:val="000000"/>
                <w:lang w:val="en-GB" w:eastAsia="ko-KR"/>
              </w:rPr>
              <w:t xml:space="preserve"> support group communication function in corresponding area</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03D08B22"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72764A60"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3F103977"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r>
      <w:tr w:rsidR="009B1ABA" w:rsidRPr="009B1ABA" w14:paraId="645AFFB4" w14:textId="77777777" w:rsidTr="008B0B57">
        <w:trPr>
          <w:trHeight w:val="340"/>
          <w:jc w:val="center"/>
        </w:trPr>
        <w:tc>
          <w:tcPr>
            <w:tcW w:w="2149" w:type="dxa"/>
            <w:vMerge/>
            <w:tcBorders>
              <w:top w:val="nil"/>
              <w:left w:val="single" w:sz="8" w:space="0" w:color="auto"/>
              <w:bottom w:val="single" w:sz="8" w:space="0" w:color="000000"/>
              <w:right w:val="single" w:sz="8" w:space="0" w:color="auto"/>
            </w:tcBorders>
            <w:vAlign w:val="center"/>
            <w:hideMark/>
          </w:tcPr>
          <w:p w14:paraId="05E47087" w14:textId="77777777" w:rsidR="009B1ABA" w:rsidRPr="009B1ABA" w:rsidRDefault="009B1ABA" w:rsidP="009B1ABA">
            <w:pPr>
              <w:rPr>
                <w:rFonts w:eastAsia="Malgun Gothic"/>
                <w:color w:val="000000"/>
                <w:lang w:eastAsia="ko-KR"/>
              </w:rPr>
            </w:pPr>
          </w:p>
        </w:tc>
        <w:tc>
          <w:tcPr>
            <w:tcW w:w="5458" w:type="dxa"/>
            <w:vMerge/>
            <w:tcBorders>
              <w:top w:val="nil"/>
              <w:left w:val="single" w:sz="8" w:space="0" w:color="auto"/>
              <w:bottom w:val="single" w:sz="8" w:space="0" w:color="000000"/>
              <w:right w:val="single" w:sz="8" w:space="0" w:color="auto"/>
            </w:tcBorders>
            <w:vAlign w:val="center"/>
            <w:hideMark/>
          </w:tcPr>
          <w:p w14:paraId="27BDA5B7"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318B1993"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4060E9CE"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60F64FA9" w14:textId="77777777" w:rsidR="009B1ABA" w:rsidRPr="009B1ABA" w:rsidRDefault="009B1ABA" w:rsidP="009B1ABA">
            <w:pPr>
              <w:rPr>
                <w:rFonts w:eastAsia="Malgun Gothic"/>
                <w:color w:val="000000"/>
                <w:lang w:eastAsia="ko-KR"/>
              </w:rPr>
            </w:pPr>
          </w:p>
        </w:tc>
      </w:tr>
      <w:tr w:rsidR="009B1ABA" w:rsidRPr="009B1ABA" w14:paraId="0C1AEEFB" w14:textId="77777777" w:rsidTr="008B0B57">
        <w:trPr>
          <w:trHeight w:val="350"/>
          <w:jc w:val="center"/>
        </w:trPr>
        <w:tc>
          <w:tcPr>
            <w:tcW w:w="2149" w:type="dxa"/>
            <w:vMerge/>
            <w:tcBorders>
              <w:top w:val="nil"/>
              <w:left w:val="single" w:sz="8" w:space="0" w:color="auto"/>
              <w:bottom w:val="single" w:sz="8" w:space="0" w:color="000000"/>
              <w:right w:val="single" w:sz="8" w:space="0" w:color="auto"/>
            </w:tcBorders>
            <w:vAlign w:val="center"/>
            <w:hideMark/>
          </w:tcPr>
          <w:p w14:paraId="12107928" w14:textId="77777777" w:rsidR="009B1ABA" w:rsidRPr="009B1ABA" w:rsidRDefault="009B1ABA" w:rsidP="009B1ABA">
            <w:pPr>
              <w:rPr>
                <w:rFonts w:eastAsia="Malgun Gothic"/>
                <w:color w:val="000000"/>
                <w:lang w:eastAsia="ko-KR"/>
              </w:rPr>
            </w:pPr>
          </w:p>
        </w:tc>
        <w:tc>
          <w:tcPr>
            <w:tcW w:w="5458" w:type="dxa"/>
            <w:vMerge/>
            <w:tcBorders>
              <w:top w:val="nil"/>
              <w:left w:val="single" w:sz="8" w:space="0" w:color="auto"/>
              <w:bottom w:val="single" w:sz="8" w:space="0" w:color="000000"/>
              <w:right w:val="single" w:sz="8" w:space="0" w:color="auto"/>
            </w:tcBorders>
            <w:vAlign w:val="center"/>
            <w:hideMark/>
          </w:tcPr>
          <w:p w14:paraId="1D04A210"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55CA11EF"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441EDAA9"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6EB76141" w14:textId="77777777" w:rsidR="009B1ABA" w:rsidRPr="009B1ABA" w:rsidRDefault="009B1ABA" w:rsidP="009B1ABA">
            <w:pPr>
              <w:rPr>
                <w:rFonts w:eastAsia="Malgun Gothic"/>
                <w:color w:val="000000"/>
                <w:lang w:eastAsia="ko-KR"/>
              </w:rPr>
            </w:pPr>
          </w:p>
        </w:tc>
      </w:tr>
      <w:tr w:rsidR="009B1ABA" w:rsidRPr="009B1ABA" w14:paraId="273B6C2B" w14:textId="77777777" w:rsidTr="008B0B57">
        <w:trPr>
          <w:trHeight w:val="340"/>
          <w:jc w:val="center"/>
        </w:trPr>
        <w:tc>
          <w:tcPr>
            <w:tcW w:w="2149" w:type="dxa"/>
            <w:vMerge w:val="restart"/>
            <w:tcBorders>
              <w:top w:val="nil"/>
              <w:left w:val="single" w:sz="8" w:space="0" w:color="auto"/>
              <w:bottom w:val="single" w:sz="8" w:space="0" w:color="000000"/>
              <w:right w:val="single" w:sz="8" w:space="0" w:color="auto"/>
            </w:tcBorders>
            <w:shd w:val="clear" w:color="auto" w:fill="auto"/>
            <w:vAlign w:val="center"/>
            <w:hideMark/>
          </w:tcPr>
          <w:p w14:paraId="004ECA1C"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Duplication/transport media management</w:t>
            </w:r>
          </w:p>
        </w:tc>
        <w:tc>
          <w:tcPr>
            <w:tcW w:w="5458" w:type="dxa"/>
            <w:vMerge w:val="restart"/>
            <w:tcBorders>
              <w:top w:val="nil"/>
              <w:left w:val="single" w:sz="8" w:space="0" w:color="auto"/>
              <w:bottom w:val="single" w:sz="8" w:space="0" w:color="000000"/>
              <w:right w:val="single" w:sz="8" w:space="0" w:color="auto"/>
            </w:tcBorders>
            <w:shd w:val="clear" w:color="auto" w:fill="auto"/>
            <w:vAlign w:val="center"/>
            <w:hideMark/>
          </w:tcPr>
          <w:p w14:paraId="69AC4D1D" w14:textId="77777777" w:rsidR="009B1ABA" w:rsidRPr="009B1ABA" w:rsidRDefault="009B1ABA" w:rsidP="009B1ABA">
            <w:pPr>
              <w:rPr>
                <w:rFonts w:eastAsia="Malgun Gothic"/>
                <w:color w:val="000000"/>
                <w:lang w:eastAsia="ko-KR"/>
              </w:rPr>
            </w:pPr>
            <w:r w:rsidRPr="009B1ABA">
              <w:rPr>
                <w:rFonts w:eastAsia="Malgun Gothic"/>
                <w:color w:val="000000"/>
                <w:lang w:val="en-GB" w:eastAsia="ko-KR"/>
              </w:rPr>
              <w:t xml:space="preserve">Function that provides automatic switch-over of transport network media (microwave, satellite and other IP networks) for switching centre, base station </w:t>
            </w:r>
            <w:r w:rsidRPr="009B1ABA">
              <w:rPr>
                <w:rFonts w:eastAsia="Malgun Gothic"/>
                <w:color w:val="000000"/>
                <w:lang w:val="en-GB" w:eastAsia="ko-KR"/>
              </w:rPr>
              <w:lastRenderedPageBreak/>
              <w:t>and access network in case of any failure and stable provision of seamless communication service</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1217538A"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lastRenderedPageBreak/>
              <w:t>M</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23EC9C9E"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474117D0"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r>
      <w:tr w:rsidR="009B1ABA" w:rsidRPr="009B1ABA" w14:paraId="642FFA8D" w14:textId="77777777" w:rsidTr="008B0B57">
        <w:trPr>
          <w:trHeight w:val="340"/>
          <w:jc w:val="center"/>
        </w:trPr>
        <w:tc>
          <w:tcPr>
            <w:tcW w:w="2149" w:type="dxa"/>
            <w:vMerge/>
            <w:tcBorders>
              <w:top w:val="nil"/>
              <w:left w:val="single" w:sz="8" w:space="0" w:color="auto"/>
              <w:bottom w:val="single" w:sz="8" w:space="0" w:color="000000"/>
              <w:right w:val="single" w:sz="8" w:space="0" w:color="auto"/>
            </w:tcBorders>
            <w:vAlign w:val="center"/>
            <w:hideMark/>
          </w:tcPr>
          <w:p w14:paraId="2DB16CC9" w14:textId="77777777" w:rsidR="009B1ABA" w:rsidRPr="009B1ABA" w:rsidRDefault="009B1ABA" w:rsidP="009B1ABA">
            <w:pPr>
              <w:rPr>
                <w:rFonts w:eastAsia="Malgun Gothic"/>
                <w:color w:val="000000"/>
                <w:lang w:eastAsia="ko-KR"/>
              </w:rPr>
            </w:pPr>
          </w:p>
        </w:tc>
        <w:tc>
          <w:tcPr>
            <w:tcW w:w="5458" w:type="dxa"/>
            <w:vMerge/>
            <w:tcBorders>
              <w:top w:val="nil"/>
              <w:left w:val="single" w:sz="8" w:space="0" w:color="auto"/>
              <w:bottom w:val="single" w:sz="8" w:space="0" w:color="000000"/>
              <w:right w:val="single" w:sz="8" w:space="0" w:color="auto"/>
            </w:tcBorders>
            <w:vAlign w:val="center"/>
            <w:hideMark/>
          </w:tcPr>
          <w:p w14:paraId="0AA73995"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4C58C572"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049B88B9"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5DD8E0AB" w14:textId="77777777" w:rsidR="009B1ABA" w:rsidRPr="009B1ABA" w:rsidRDefault="009B1ABA" w:rsidP="009B1ABA">
            <w:pPr>
              <w:rPr>
                <w:rFonts w:eastAsia="Malgun Gothic"/>
                <w:color w:val="000000"/>
                <w:lang w:eastAsia="ko-KR"/>
              </w:rPr>
            </w:pPr>
          </w:p>
        </w:tc>
      </w:tr>
      <w:tr w:rsidR="009B1ABA" w:rsidRPr="009B1ABA" w14:paraId="3EAD7433" w14:textId="77777777" w:rsidTr="008B0B57">
        <w:trPr>
          <w:trHeight w:val="350"/>
          <w:jc w:val="center"/>
        </w:trPr>
        <w:tc>
          <w:tcPr>
            <w:tcW w:w="2149" w:type="dxa"/>
            <w:vMerge/>
            <w:tcBorders>
              <w:top w:val="nil"/>
              <w:left w:val="single" w:sz="8" w:space="0" w:color="auto"/>
              <w:bottom w:val="single" w:sz="8" w:space="0" w:color="000000"/>
              <w:right w:val="single" w:sz="8" w:space="0" w:color="auto"/>
            </w:tcBorders>
            <w:vAlign w:val="center"/>
            <w:hideMark/>
          </w:tcPr>
          <w:p w14:paraId="1FABEBC9" w14:textId="77777777" w:rsidR="009B1ABA" w:rsidRPr="009B1ABA" w:rsidRDefault="009B1ABA" w:rsidP="009B1ABA">
            <w:pPr>
              <w:rPr>
                <w:rFonts w:eastAsia="Malgun Gothic"/>
                <w:color w:val="000000"/>
                <w:lang w:eastAsia="ko-KR"/>
              </w:rPr>
            </w:pPr>
          </w:p>
        </w:tc>
        <w:tc>
          <w:tcPr>
            <w:tcW w:w="5458" w:type="dxa"/>
            <w:vMerge/>
            <w:tcBorders>
              <w:top w:val="nil"/>
              <w:left w:val="single" w:sz="8" w:space="0" w:color="auto"/>
              <w:bottom w:val="single" w:sz="8" w:space="0" w:color="000000"/>
              <w:right w:val="single" w:sz="8" w:space="0" w:color="auto"/>
            </w:tcBorders>
            <w:vAlign w:val="center"/>
            <w:hideMark/>
          </w:tcPr>
          <w:p w14:paraId="21813B77"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75D2F59B"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3925300C"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62B11632" w14:textId="77777777" w:rsidR="009B1ABA" w:rsidRPr="009B1ABA" w:rsidRDefault="009B1ABA" w:rsidP="009B1ABA">
            <w:pPr>
              <w:rPr>
                <w:rFonts w:eastAsia="Malgun Gothic"/>
                <w:color w:val="000000"/>
                <w:lang w:eastAsia="ko-KR"/>
              </w:rPr>
            </w:pPr>
          </w:p>
        </w:tc>
      </w:tr>
      <w:tr w:rsidR="009B1ABA" w:rsidRPr="009B1ABA" w14:paraId="5CD0BC97" w14:textId="77777777" w:rsidTr="008B0B57">
        <w:trPr>
          <w:trHeight w:val="340"/>
          <w:jc w:val="center"/>
        </w:trPr>
        <w:tc>
          <w:tcPr>
            <w:tcW w:w="2149" w:type="dxa"/>
            <w:vMerge w:val="restart"/>
            <w:tcBorders>
              <w:top w:val="nil"/>
              <w:left w:val="single" w:sz="8" w:space="0" w:color="auto"/>
              <w:bottom w:val="single" w:sz="8" w:space="0" w:color="000000"/>
              <w:right w:val="single" w:sz="8" w:space="0" w:color="auto"/>
            </w:tcBorders>
            <w:shd w:val="clear" w:color="auto" w:fill="auto"/>
            <w:vAlign w:val="center"/>
            <w:hideMark/>
          </w:tcPr>
          <w:p w14:paraId="1F4FA1EB"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Communication service quality</w:t>
            </w:r>
          </w:p>
        </w:tc>
        <w:tc>
          <w:tcPr>
            <w:tcW w:w="5458" w:type="dxa"/>
            <w:vMerge w:val="restart"/>
            <w:tcBorders>
              <w:top w:val="nil"/>
              <w:left w:val="single" w:sz="8" w:space="0" w:color="auto"/>
              <w:bottom w:val="single" w:sz="8" w:space="0" w:color="000000"/>
              <w:right w:val="single" w:sz="8" w:space="0" w:color="auto"/>
            </w:tcBorders>
            <w:shd w:val="clear" w:color="auto" w:fill="auto"/>
            <w:vAlign w:val="center"/>
            <w:hideMark/>
          </w:tcPr>
          <w:p w14:paraId="4D038299" w14:textId="77777777" w:rsidR="009B1ABA" w:rsidRPr="009B1ABA" w:rsidRDefault="009B1ABA" w:rsidP="009B1ABA">
            <w:pPr>
              <w:rPr>
                <w:rFonts w:eastAsia="Malgun Gothic"/>
                <w:color w:val="000000"/>
                <w:lang w:eastAsia="ko-KR"/>
              </w:rPr>
            </w:pPr>
            <w:r w:rsidRPr="009B1ABA">
              <w:rPr>
                <w:rFonts w:eastAsia="Malgun Gothic"/>
                <w:color w:val="000000"/>
                <w:lang w:val="en-GB" w:eastAsia="ko-KR"/>
              </w:rPr>
              <w:t>Function that satisfies voice, video and data service provided by domestic professional technical group under the stable provision of seamless communication service</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1AB5F356"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5144F638"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5DA6A339"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r>
      <w:tr w:rsidR="009B1ABA" w:rsidRPr="009B1ABA" w14:paraId="0F5566ED" w14:textId="77777777" w:rsidTr="008B0B57">
        <w:trPr>
          <w:trHeight w:val="340"/>
          <w:jc w:val="center"/>
        </w:trPr>
        <w:tc>
          <w:tcPr>
            <w:tcW w:w="2149" w:type="dxa"/>
            <w:vMerge/>
            <w:tcBorders>
              <w:top w:val="nil"/>
              <w:left w:val="single" w:sz="8" w:space="0" w:color="auto"/>
              <w:bottom w:val="single" w:sz="8" w:space="0" w:color="000000"/>
              <w:right w:val="single" w:sz="8" w:space="0" w:color="auto"/>
            </w:tcBorders>
            <w:vAlign w:val="center"/>
            <w:hideMark/>
          </w:tcPr>
          <w:p w14:paraId="4EDFC27F" w14:textId="77777777" w:rsidR="009B1ABA" w:rsidRPr="009B1ABA" w:rsidRDefault="009B1ABA" w:rsidP="009B1ABA">
            <w:pPr>
              <w:rPr>
                <w:rFonts w:eastAsia="Malgun Gothic"/>
                <w:color w:val="000000"/>
                <w:lang w:eastAsia="ko-KR"/>
              </w:rPr>
            </w:pPr>
          </w:p>
        </w:tc>
        <w:tc>
          <w:tcPr>
            <w:tcW w:w="5458" w:type="dxa"/>
            <w:vMerge/>
            <w:tcBorders>
              <w:top w:val="nil"/>
              <w:left w:val="single" w:sz="8" w:space="0" w:color="auto"/>
              <w:bottom w:val="single" w:sz="8" w:space="0" w:color="000000"/>
              <w:right w:val="single" w:sz="8" w:space="0" w:color="auto"/>
            </w:tcBorders>
            <w:vAlign w:val="center"/>
            <w:hideMark/>
          </w:tcPr>
          <w:p w14:paraId="79357393"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129FCEC2"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17CBA1CD"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7A0AE739" w14:textId="77777777" w:rsidR="009B1ABA" w:rsidRPr="009B1ABA" w:rsidRDefault="009B1ABA" w:rsidP="009B1ABA">
            <w:pPr>
              <w:rPr>
                <w:rFonts w:eastAsia="Malgun Gothic"/>
                <w:color w:val="000000"/>
                <w:lang w:eastAsia="ko-KR"/>
              </w:rPr>
            </w:pPr>
          </w:p>
        </w:tc>
      </w:tr>
      <w:tr w:rsidR="009B1ABA" w:rsidRPr="009B1ABA" w14:paraId="29360004" w14:textId="77777777" w:rsidTr="008B0B57">
        <w:trPr>
          <w:trHeight w:val="350"/>
          <w:jc w:val="center"/>
        </w:trPr>
        <w:tc>
          <w:tcPr>
            <w:tcW w:w="2149" w:type="dxa"/>
            <w:vMerge/>
            <w:tcBorders>
              <w:top w:val="nil"/>
              <w:left w:val="single" w:sz="8" w:space="0" w:color="auto"/>
              <w:bottom w:val="single" w:sz="8" w:space="0" w:color="000000"/>
              <w:right w:val="single" w:sz="8" w:space="0" w:color="auto"/>
            </w:tcBorders>
            <w:vAlign w:val="center"/>
            <w:hideMark/>
          </w:tcPr>
          <w:p w14:paraId="5A5A5741" w14:textId="77777777" w:rsidR="009B1ABA" w:rsidRPr="009B1ABA" w:rsidRDefault="009B1ABA" w:rsidP="009B1ABA">
            <w:pPr>
              <w:rPr>
                <w:rFonts w:eastAsia="Malgun Gothic"/>
                <w:color w:val="000000"/>
                <w:lang w:eastAsia="ko-KR"/>
              </w:rPr>
            </w:pPr>
          </w:p>
        </w:tc>
        <w:tc>
          <w:tcPr>
            <w:tcW w:w="5458" w:type="dxa"/>
            <w:vMerge/>
            <w:tcBorders>
              <w:top w:val="nil"/>
              <w:left w:val="single" w:sz="8" w:space="0" w:color="auto"/>
              <w:bottom w:val="single" w:sz="8" w:space="0" w:color="000000"/>
              <w:right w:val="single" w:sz="8" w:space="0" w:color="auto"/>
            </w:tcBorders>
            <w:vAlign w:val="center"/>
            <w:hideMark/>
          </w:tcPr>
          <w:p w14:paraId="56D24B8D"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5CA9527D"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66CE5F52"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162BCBCC" w14:textId="77777777" w:rsidR="009B1ABA" w:rsidRPr="009B1ABA" w:rsidRDefault="009B1ABA" w:rsidP="009B1ABA">
            <w:pPr>
              <w:rPr>
                <w:rFonts w:eastAsia="Malgun Gothic"/>
                <w:color w:val="000000"/>
                <w:lang w:eastAsia="ko-KR"/>
              </w:rPr>
            </w:pPr>
          </w:p>
        </w:tc>
      </w:tr>
      <w:tr w:rsidR="009B1ABA" w:rsidRPr="009B1ABA" w14:paraId="2BCF9179" w14:textId="77777777" w:rsidTr="008B0B57">
        <w:trPr>
          <w:trHeight w:val="340"/>
          <w:jc w:val="center"/>
        </w:trPr>
        <w:tc>
          <w:tcPr>
            <w:tcW w:w="2149" w:type="dxa"/>
            <w:vMerge w:val="restart"/>
            <w:tcBorders>
              <w:top w:val="nil"/>
              <w:left w:val="single" w:sz="8" w:space="0" w:color="auto"/>
              <w:bottom w:val="single" w:sz="8" w:space="0" w:color="000000"/>
              <w:right w:val="single" w:sz="8" w:space="0" w:color="auto"/>
            </w:tcBorders>
            <w:shd w:val="clear" w:color="auto" w:fill="auto"/>
            <w:vAlign w:val="center"/>
            <w:hideMark/>
          </w:tcPr>
          <w:p w14:paraId="17AB680E"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Backup restoration</w:t>
            </w:r>
          </w:p>
        </w:tc>
        <w:tc>
          <w:tcPr>
            <w:tcW w:w="5458" w:type="dxa"/>
            <w:vMerge w:val="restart"/>
            <w:tcBorders>
              <w:top w:val="nil"/>
              <w:left w:val="single" w:sz="8" w:space="0" w:color="auto"/>
              <w:bottom w:val="single" w:sz="8" w:space="0" w:color="000000"/>
              <w:right w:val="single" w:sz="8" w:space="0" w:color="auto"/>
            </w:tcBorders>
            <w:shd w:val="clear" w:color="auto" w:fill="auto"/>
            <w:vAlign w:val="center"/>
            <w:hideMark/>
          </w:tcPr>
          <w:p w14:paraId="25C3A952" w14:textId="77777777" w:rsidR="009B1ABA" w:rsidRPr="009B1ABA" w:rsidRDefault="009B1ABA" w:rsidP="009B1ABA">
            <w:pPr>
              <w:rPr>
                <w:rFonts w:eastAsia="Malgun Gothic"/>
                <w:color w:val="000000"/>
                <w:lang w:eastAsia="ko-KR"/>
              </w:rPr>
            </w:pPr>
            <w:r w:rsidRPr="009B1ABA">
              <w:rPr>
                <w:rFonts w:eastAsia="Malgun Gothic"/>
                <w:color w:val="000000"/>
                <w:lang w:val="en-GB" w:eastAsia="ko-KR"/>
              </w:rPr>
              <w:t xml:space="preserve">Function that provides automatic back-ups and restoration of important data in management system (group management information, call attempt history and failure logs ) </w:t>
            </w:r>
            <w:proofErr w:type="gramStart"/>
            <w:r w:rsidRPr="009B1ABA">
              <w:rPr>
                <w:rFonts w:eastAsia="Malgun Gothic"/>
                <w:color w:val="000000"/>
                <w:lang w:val="en-GB" w:eastAsia="ko-KR"/>
              </w:rPr>
              <w:t>in order to</w:t>
            </w:r>
            <w:proofErr w:type="gramEnd"/>
            <w:r w:rsidRPr="009B1ABA">
              <w:rPr>
                <w:rFonts w:eastAsia="Malgun Gothic"/>
                <w:color w:val="000000"/>
                <w:lang w:val="en-GB" w:eastAsia="ko-KR"/>
              </w:rPr>
              <w:t xml:space="preserve"> support remote situation recognition around mobile terminal e.g., hijacking by system management node (Dispatcher)</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5E436629"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5AB315A6"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23526A95"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r>
      <w:tr w:rsidR="009B1ABA" w:rsidRPr="009B1ABA" w14:paraId="0FEF389B" w14:textId="77777777" w:rsidTr="008B0B57">
        <w:trPr>
          <w:trHeight w:val="340"/>
          <w:jc w:val="center"/>
        </w:trPr>
        <w:tc>
          <w:tcPr>
            <w:tcW w:w="2149" w:type="dxa"/>
            <w:vMerge/>
            <w:tcBorders>
              <w:top w:val="nil"/>
              <w:left w:val="single" w:sz="8" w:space="0" w:color="auto"/>
              <w:bottom w:val="single" w:sz="8" w:space="0" w:color="000000"/>
              <w:right w:val="single" w:sz="8" w:space="0" w:color="auto"/>
            </w:tcBorders>
            <w:vAlign w:val="center"/>
            <w:hideMark/>
          </w:tcPr>
          <w:p w14:paraId="550CA366" w14:textId="77777777" w:rsidR="009B1ABA" w:rsidRPr="009B1ABA" w:rsidRDefault="009B1ABA" w:rsidP="009B1ABA">
            <w:pPr>
              <w:rPr>
                <w:rFonts w:eastAsia="Malgun Gothic"/>
                <w:color w:val="000000"/>
                <w:lang w:eastAsia="ko-KR"/>
              </w:rPr>
            </w:pPr>
          </w:p>
        </w:tc>
        <w:tc>
          <w:tcPr>
            <w:tcW w:w="5458" w:type="dxa"/>
            <w:vMerge/>
            <w:tcBorders>
              <w:top w:val="nil"/>
              <w:left w:val="single" w:sz="8" w:space="0" w:color="auto"/>
              <w:bottom w:val="single" w:sz="8" w:space="0" w:color="000000"/>
              <w:right w:val="single" w:sz="8" w:space="0" w:color="auto"/>
            </w:tcBorders>
            <w:vAlign w:val="center"/>
            <w:hideMark/>
          </w:tcPr>
          <w:p w14:paraId="60E57517"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5DC9E8EB"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25F958FD"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69D79EAD" w14:textId="77777777" w:rsidR="009B1ABA" w:rsidRPr="009B1ABA" w:rsidRDefault="009B1ABA" w:rsidP="009B1ABA">
            <w:pPr>
              <w:rPr>
                <w:rFonts w:eastAsia="Malgun Gothic"/>
                <w:color w:val="000000"/>
                <w:lang w:eastAsia="ko-KR"/>
              </w:rPr>
            </w:pPr>
          </w:p>
        </w:tc>
      </w:tr>
      <w:tr w:rsidR="009B1ABA" w:rsidRPr="009B1ABA" w14:paraId="77D0BDFD" w14:textId="77777777" w:rsidTr="008B0B57">
        <w:trPr>
          <w:trHeight w:val="350"/>
          <w:jc w:val="center"/>
        </w:trPr>
        <w:tc>
          <w:tcPr>
            <w:tcW w:w="2149" w:type="dxa"/>
            <w:vMerge/>
            <w:tcBorders>
              <w:top w:val="nil"/>
              <w:left w:val="single" w:sz="8" w:space="0" w:color="auto"/>
              <w:bottom w:val="single" w:sz="8" w:space="0" w:color="000000"/>
              <w:right w:val="single" w:sz="8" w:space="0" w:color="auto"/>
            </w:tcBorders>
            <w:vAlign w:val="center"/>
            <w:hideMark/>
          </w:tcPr>
          <w:p w14:paraId="675B390B" w14:textId="77777777" w:rsidR="009B1ABA" w:rsidRPr="009B1ABA" w:rsidRDefault="009B1ABA" w:rsidP="009B1ABA">
            <w:pPr>
              <w:rPr>
                <w:rFonts w:eastAsia="Malgun Gothic"/>
                <w:color w:val="000000"/>
                <w:lang w:eastAsia="ko-KR"/>
              </w:rPr>
            </w:pPr>
          </w:p>
        </w:tc>
        <w:tc>
          <w:tcPr>
            <w:tcW w:w="5458" w:type="dxa"/>
            <w:vMerge/>
            <w:tcBorders>
              <w:top w:val="nil"/>
              <w:left w:val="single" w:sz="8" w:space="0" w:color="auto"/>
              <w:bottom w:val="single" w:sz="8" w:space="0" w:color="000000"/>
              <w:right w:val="single" w:sz="8" w:space="0" w:color="auto"/>
            </w:tcBorders>
            <w:vAlign w:val="center"/>
            <w:hideMark/>
          </w:tcPr>
          <w:p w14:paraId="31A857AE"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22386B48"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69785E0E"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49BD2211" w14:textId="77777777" w:rsidR="009B1ABA" w:rsidRPr="009B1ABA" w:rsidRDefault="009B1ABA" w:rsidP="009B1ABA">
            <w:pPr>
              <w:rPr>
                <w:rFonts w:eastAsia="Malgun Gothic"/>
                <w:color w:val="000000"/>
                <w:lang w:eastAsia="ko-KR"/>
              </w:rPr>
            </w:pPr>
          </w:p>
        </w:tc>
      </w:tr>
      <w:tr w:rsidR="009B1ABA" w:rsidRPr="009B1ABA" w14:paraId="3C0D190B" w14:textId="77777777" w:rsidTr="008B0B57">
        <w:trPr>
          <w:trHeight w:val="350"/>
          <w:jc w:val="center"/>
        </w:trPr>
        <w:tc>
          <w:tcPr>
            <w:tcW w:w="9308"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1E158E9F" w14:textId="77777777" w:rsidR="009B1ABA" w:rsidRPr="009B1ABA" w:rsidRDefault="009B1ABA" w:rsidP="009B1ABA">
            <w:pPr>
              <w:jc w:val="center"/>
              <w:rPr>
                <w:rFonts w:eastAsia="Malgun Gothic"/>
                <w:b/>
                <w:iCs/>
                <w:color w:val="000000"/>
                <w:lang w:eastAsia="ko-KR"/>
              </w:rPr>
            </w:pPr>
            <w:r w:rsidRPr="009B1ABA">
              <w:rPr>
                <w:rFonts w:eastAsia="Malgun Gothic"/>
                <w:b/>
                <w:iCs/>
                <w:color w:val="000000"/>
                <w:lang w:val="en-GB" w:eastAsia="ko-KR"/>
              </w:rPr>
              <w:t xml:space="preserve">2. Capability to respond disaster </w:t>
            </w:r>
          </w:p>
        </w:tc>
      </w:tr>
      <w:tr w:rsidR="009B1ABA" w:rsidRPr="009B1ABA" w14:paraId="11064A80" w14:textId="77777777" w:rsidTr="008B0B57">
        <w:trPr>
          <w:trHeight w:val="340"/>
          <w:jc w:val="center"/>
        </w:trPr>
        <w:tc>
          <w:tcPr>
            <w:tcW w:w="2149" w:type="dxa"/>
            <w:vMerge w:val="restart"/>
            <w:tcBorders>
              <w:top w:val="nil"/>
              <w:left w:val="single" w:sz="8" w:space="0" w:color="auto"/>
              <w:bottom w:val="single" w:sz="8" w:space="0" w:color="000000"/>
              <w:right w:val="single" w:sz="8" w:space="0" w:color="auto"/>
            </w:tcBorders>
            <w:shd w:val="clear" w:color="auto" w:fill="auto"/>
            <w:vAlign w:val="center"/>
            <w:hideMark/>
          </w:tcPr>
          <w:p w14:paraId="5D868613"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Individual call</w:t>
            </w:r>
          </w:p>
        </w:tc>
        <w:tc>
          <w:tcPr>
            <w:tcW w:w="5458" w:type="dxa"/>
            <w:vMerge w:val="restart"/>
            <w:tcBorders>
              <w:top w:val="nil"/>
              <w:left w:val="single" w:sz="8" w:space="0" w:color="auto"/>
              <w:bottom w:val="single" w:sz="8" w:space="0" w:color="000000"/>
              <w:right w:val="single" w:sz="8" w:space="0" w:color="auto"/>
            </w:tcBorders>
            <w:shd w:val="clear" w:color="auto" w:fill="auto"/>
            <w:vAlign w:val="center"/>
            <w:hideMark/>
          </w:tcPr>
          <w:p w14:paraId="0CD260E5" w14:textId="77777777" w:rsidR="009B1ABA" w:rsidRPr="009B1ABA" w:rsidRDefault="009B1ABA" w:rsidP="009B1ABA">
            <w:pPr>
              <w:rPr>
                <w:rFonts w:eastAsia="Malgun Gothic"/>
                <w:color w:val="000000"/>
                <w:lang w:eastAsia="ko-KR"/>
              </w:rPr>
            </w:pPr>
            <w:r w:rsidRPr="009B1ABA">
              <w:rPr>
                <w:rFonts w:eastAsia="Malgun Gothic"/>
                <w:color w:val="000000"/>
                <w:lang w:val="en-GB" w:eastAsia="ko-KR"/>
              </w:rPr>
              <w:t xml:space="preserve">Function that provides one-to-one communication by using of callee ID </w:t>
            </w:r>
            <w:proofErr w:type="gramStart"/>
            <w:r w:rsidRPr="009B1ABA">
              <w:rPr>
                <w:rFonts w:eastAsia="Malgun Gothic"/>
                <w:color w:val="000000"/>
                <w:lang w:val="en-GB" w:eastAsia="ko-KR"/>
              </w:rPr>
              <w:t>in order to</w:t>
            </w:r>
            <w:proofErr w:type="gramEnd"/>
            <w:r w:rsidRPr="009B1ABA">
              <w:rPr>
                <w:rFonts w:eastAsia="Malgun Gothic"/>
                <w:color w:val="000000"/>
                <w:lang w:val="en-GB" w:eastAsia="ko-KR"/>
              </w:rPr>
              <w:t xml:space="preserve"> give a call to a specific person</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7DDBEA6F"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78BD9BD5"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1D102FCB"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r>
      <w:tr w:rsidR="009B1ABA" w:rsidRPr="009B1ABA" w14:paraId="281C71DC" w14:textId="77777777" w:rsidTr="008B0B57">
        <w:trPr>
          <w:trHeight w:val="340"/>
          <w:jc w:val="center"/>
        </w:trPr>
        <w:tc>
          <w:tcPr>
            <w:tcW w:w="2149" w:type="dxa"/>
            <w:vMerge/>
            <w:tcBorders>
              <w:top w:val="nil"/>
              <w:left w:val="single" w:sz="8" w:space="0" w:color="auto"/>
              <w:bottom w:val="single" w:sz="8" w:space="0" w:color="000000"/>
              <w:right w:val="single" w:sz="8" w:space="0" w:color="auto"/>
            </w:tcBorders>
            <w:vAlign w:val="center"/>
            <w:hideMark/>
          </w:tcPr>
          <w:p w14:paraId="3964DC7A" w14:textId="77777777" w:rsidR="009B1ABA" w:rsidRPr="009B1ABA" w:rsidRDefault="009B1ABA" w:rsidP="009B1ABA">
            <w:pPr>
              <w:rPr>
                <w:rFonts w:eastAsia="Malgun Gothic"/>
                <w:color w:val="000000"/>
                <w:lang w:eastAsia="ko-KR"/>
              </w:rPr>
            </w:pPr>
          </w:p>
        </w:tc>
        <w:tc>
          <w:tcPr>
            <w:tcW w:w="5458" w:type="dxa"/>
            <w:vMerge/>
            <w:tcBorders>
              <w:top w:val="nil"/>
              <w:left w:val="single" w:sz="8" w:space="0" w:color="auto"/>
              <w:bottom w:val="single" w:sz="8" w:space="0" w:color="000000"/>
              <w:right w:val="single" w:sz="8" w:space="0" w:color="auto"/>
            </w:tcBorders>
            <w:vAlign w:val="center"/>
            <w:hideMark/>
          </w:tcPr>
          <w:p w14:paraId="6D6B1533"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40194069"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23C8D1CA"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6A24FD75" w14:textId="77777777" w:rsidR="009B1ABA" w:rsidRPr="009B1ABA" w:rsidRDefault="009B1ABA" w:rsidP="009B1ABA">
            <w:pPr>
              <w:rPr>
                <w:rFonts w:eastAsia="Malgun Gothic"/>
                <w:color w:val="000000"/>
                <w:lang w:eastAsia="ko-KR"/>
              </w:rPr>
            </w:pPr>
          </w:p>
        </w:tc>
      </w:tr>
      <w:tr w:rsidR="009B1ABA" w:rsidRPr="009B1ABA" w14:paraId="782FB33A" w14:textId="77777777" w:rsidTr="008B0B57">
        <w:trPr>
          <w:trHeight w:val="350"/>
          <w:jc w:val="center"/>
        </w:trPr>
        <w:tc>
          <w:tcPr>
            <w:tcW w:w="2149" w:type="dxa"/>
            <w:vMerge/>
            <w:tcBorders>
              <w:top w:val="nil"/>
              <w:left w:val="single" w:sz="8" w:space="0" w:color="auto"/>
              <w:bottom w:val="single" w:sz="8" w:space="0" w:color="000000"/>
              <w:right w:val="single" w:sz="8" w:space="0" w:color="auto"/>
            </w:tcBorders>
            <w:vAlign w:val="center"/>
            <w:hideMark/>
          </w:tcPr>
          <w:p w14:paraId="6648BE2A" w14:textId="77777777" w:rsidR="009B1ABA" w:rsidRPr="009B1ABA" w:rsidRDefault="009B1ABA" w:rsidP="009B1ABA">
            <w:pPr>
              <w:rPr>
                <w:rFonts w:eastAsia="Malgun Gothic"/>
                <w:color w:val="000000"/>
                <w:lang w:eastAsia="ko-KR"/>
              </w:rPr>
            </w:pPr>
          </w:p>
        </w:tc>
        <w:tc>
          <w:tcPr>
            <w:tcW w:w="5458" w:type="dxa"/>
            <w:vMerge/>
            <w:tcBorders>
              <w:top w:val="nil"/>
              <w:left w:val="single" w:sz="8" w:space="0" w:color="auto"/>
              <w:bottom w:val="single" w:sz="8" w:space="0" w:color="000000"/>
              <w:right w:val="single" w:sz="8" w:space="0" w:color="auto"/>
            </w:tcBorders>
            <w:vAlign w:val="center"/>
            <w:hideMark/>
          </w:tcPr>
          <w:p w14:paraId="0FB448C6"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12587C8B"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67AEA534"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3204AB63" w14:textId="77777777" w:rsidR="009B1ABA" w:rsidRPr="009B1ABA" w:rsidRDefault="009B1ABA" w:rsidP="009B1ABA">
            <w:pPr>
              <w:rPr>
                <w:rFonts w:eastAsia="Malgun Gothic"/>
                <w:color w:val="000000"/>
                <w:lang w:eastAsia="ko-KR"/>
              </w:rPr>
            </w:pPr>
          </w:p>
        </w:tc>
      </w:tr>
      <w:tr w:rsidR="009B1ABA" w:rsidRPr="009B1ABA" w14:paraId="78F91042" w14:textId="77777777" w:rsidTr="008B0B57">
        <w:trPr>
          <w:trHeight w:val="340"/>
          <w:jc w:val="center"/>
        </w:trPr>
        <w:tc>
          <w:tcPr>
            <w:tcW w:w="2149" w:type="dxa"/>
            <w:vMerge w:val="restart"/>
            <w:tcBorders>
              <w:top w:val="nil"/>
              <w:left w:val="single" w:sz="8" w:space="0" w:color="auto"/>
              <w:bottom w:val="single" w:sz="8" w:space="0" w:color="000000"/>
              <w:right w:val="single" w:sz="8" w:space="0" w:color="auto"/>
            </w:tcBorders>
            <w:shd w:val="clear" w:color="auto" w:fill="auto"/>
            <w:vAlign w:val="center"/>
            <w:hideMark/>
          </w:tcPr>
          <w:p w14:paraId="58FBB619"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Group call</w:t>
            </w:r>
          </w:p>
        </w:tc>
        <w:tc>
          <w:tcPr>
            <w:tcW w:w="5458" w:type="dxa"/>
            <w:vMerge w:val="restart"/>
            <w:tcBorders>
              <w:top w:val="nil"/>
              <w:left w:val="single" w:sz="8" w:space="0" w:color="auto"/>
              <w:bottom w:val="single" w:sz="8" w:space="0" w:color="000000"/>
              <w:right w:val="single" w:sz="8" w:space="0" w:color="auto"/>
            </w:tcBorders>
            <w:shd w:val="clear" w:color="auto" w:fill="auto"/>
            <w:vAlign w:val="center"/>
            <w:hideMark/>
          </w:tcPr>
          <w:p w14:paraId="4B85CB00" w14:textId="77777777" w:rsidR="009B1ABA" w:rsidRPr="009B1ABA" w:rsidRDefault="009B1ABA" w:rsidP="009B1ABA">
            <w:pPr>
              <w:rPr>
                <w:rFonts w:eastAsia="Malgun Gothic"/>
                <w:color w:val="000000"/>
                <w:lang w:eastAsia="ko-KR"/>
              </w:rPr>
            </w:pPr>
            <w:r w:rsidRPr="009B1ABA">
              <w:rPr>
                <w:rFonts w:eastAsia="Malgun Gothic"/>
                <w:color w:val="000000"/>
                <w:lang w:val="en-GB" w:eastAsia="ko-KR"/>
              </w:rPr>
              <w:t xml:space="preserve">Function that provides one-to-many communication. This function provides effective communication capability that enable </w:t>
            </w:r>
            <w:proofErr w:type="gramStart"/>
            <w:r w:rsidRPr="009B1ABA">
              <w:rPr>
                <w:rFonts w:eastAsia="Malgun Gothic"/>
                <w:color w:val="000000"/>
                <w:lang w:val="en-GB" w:eastAsia="ko-KR"/>
              </w:rPr>
              <w:t>group based</w:t>
            </w:r>
            <w:proofErr w:type="gramEnd"/>
            <w:r w:rsidRPr="009B1ABA">
              <w:rPr>
                <w:rFonts w:eastAsia="Malgun Gothic"/>
                <w:color w:val="000000"/>
                <w:lang w:val="en-GB" w:eastAsia="ko-KR"/>
              </w:rPr>
              <w:t xml:space="preserve"> communication in order to provide effective communication service in specific circumstances e.g. mutual cooperation or assessing situation</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66C9AABF"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61A842DE"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0F1A248E"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r>
      <w:tr w:rsidR="009B1ABA" w:rsidRPr="009B1ABA" w14:paraId="2A403205" w14:textId="77777777" w:rsidTr="008B0B57">
        <w:trPr>
          <w:trHeight w:val="350"/>
          <w:jc w:val="center"/>
        </w:trPr>
        <w:tc>
          <w:tcPr>
            <w:tcW w:w="2149" w:type="dxa"/>
            <w:vMerge/>
            <w:tcBorders>
              <w:top w:val="nil"/>
              <w:left w:val="single" w:sz="8" w:space="0" w:color="auto"/>
              <w:bottom w:val="single" w:sz="8" w:space="0" w:color="000000"/>
              <w:right w:val="single" w:sz="8" w:space="0" w:color="auto"/>
            </w:tcBorders>
            <w:vAlign w:val="center"/>
            <w:hideMark/>
          </w:tcPr>
          <w:p w14:paraId="05F1A86B" w14:textId="77777777" w:rsidR="009B1ABA" w:rsidRPr="009B1ABA" w:rsidRDefault="009B1ABA" w:rsidP="009B1ABA">
            <w:pPr>
              <w:rPr>
                <w:rFonts w:eastAsia="Malgun Gothic"/>
                <w:color w:val="000000"/>
                <w:lang w:eastAsia="ko-KR"/>
              </w:rPr>
            </w:pPr>
          </w:p>
        </w:tc>
        <w:tc>
          <w:tcPr>
            <w:tcW w:w="5458" w:type="dxa"/>
            <w:vMerge/>
            <w:tcBorders>
              <w:top w:val="nil"/>
              <w:left w:val="single" w:sz="8" w:space="0" w:color="auto"/>
              <w:bottom w:val="single" w:sz="8" w:space="0" w:color="000000"/>
              <w:right w:val="single" w:sz="8" w:space="0" w:color="auto"/>
            </w:tcBorders>
            <w:vAlign w:val="center"/>
            <w:hideMark/>
          </w:tcPr>
          <w:p w14:paraId="22D6CED7"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25C9C9E6"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49535472"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1CDB75BA" w14:textId="77777777" w:rsidR="009B1ABA" w:rsidRPr="009B1ABA" w:rsidRDefault="009B1ABA" w:rsidP="009B1ABA">
            <w:pPr>
              <w:rPr>
                <w:rFonts w:eastAsia="Malgun Gothic"/>
                <w:color w:val="000000"/>
                <w:lang w:eastAsia="ko-KR"/>
              </w:rPr>
            </w:pPr>
          </w:p>
        </w:tc>
      </w:tr>
      <w:tr w:rsidR="009B1ABA" w:rsidRPr="009B1ABA" w14:paraId="2A534B68" w14:textId="77777777" w:rsidTr="008B0B57">
        <w:trPr>
          <w:trHeight w:val="340"/>
          <w:jc w:val="center"/>
        </w:trPr>
        <w:tc>
          <w:tcPr>
            <w:tcW w:w="2149" w:type="dxa"/>
            <w:vMerge w:val="restart"/>
            <w:tcBorders>
              <w:top w:val="nil"/>
              <w:left w:val="single" w:sz="8" w:space="0" w:color="auto"/>
              <w:bottom w:val="single" w:sz="8" w:space="0" w:color="000000"/>
              <w:right w:val="single" w:sz="8" w:space="0" w:color="auto"/>
            </w:tcBorders>
            <w:shd w:val="clear" w:color="auto" w:fill="auto"/>
            <w:vAlign w:val="center"/>
            <w:hideMark/>
          </w:tcPr>
          <w:p w14:paraId="7BCBAE4C"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Area selection</w:t>
            </w:r>
          </w:p>
        </w:tc>
        <w:tc>
          <w:tcPr>
            <w:tcW w:w="5458" w:type="dxa"/>
            <w:vMerge w:val="restart"/>
            <w:tcBorders>
              <w:top w:val="nil"/>
              <w:left w:val="single" w:sz="8" w:space="0" w:color="auto"/>
              <w:bottom w:val="single" w:sz="8" w:space="0" w:color="000000"/>
              <w:right w:val="single" w:sz="8" w:space="0" w:color="auto"/>
            </w:tcBorders>
            <w:shd w:val="clear" w:color="auto" w:fill="auto"/>
            <w:vAlign w:val="center"/>
            <w:hideMark/>
          </w:tcPr>
          <w:p w14:paraId="4FEA9A8F" w14:textId="77777777" w:rsidR="009B1ABA" w:rsidRPr="009B1ABA" w:rsidRDefault="009B1ABA" w:rsidP="009B1ABA">
            <w:pPr>
              <w:rPr>
                <w:rFonts w:eastAsia="Malgun Gothic"/>
                <w:color w:val="000000"/>
                <w:lang w:eastAsia="ko-KR"/>
              </w:rPr>
            </w:pPr>
            <w:r w:rsidRPr="009B1ABA">
              <w:rPr>
                <w:rFonts w:eastAsia="Malgun Gothic"/>
                <w:color w:val="000000"/>
                <w:lang w:val="en-GB" w:eastAsia="ko-KR"/>
              </w:rPr>
              <w:t xml:space="preserve">Function that all mobile terminals registered in specific area (single or multiple base stations) shall be selected and called by use of system management interface </w:t>
            </w:r>
            <w:proofErr w:type="gramStart"/>
            <w:r w:rsidRPr="009B1ABA">
              <w:rPr>
                <w:rFonts w:eastAsia="Malgun Gothic"/>
                <w:color w:val="000000"/>
                <w:lang w:val="en-GB" w:eastAsia="ko-KR"/>
              </w:rPr>
              <w:t>in order to</w:t>
            </w:r>
            <w:proofErr w:type="gramEnd"/>
            <w:r w:rsidRPr="009B1ABA">
              <w:rPr>
                <w:rFonts w:eastAsia="Malgun Gothic"/>
                <w:color w:val="000000"/>
                <w:lang w:val="en-GB" w:eastAsia="ko-KR"/>
              </w:rPr>
              <w:t xml:space="preserve"> respond fast in specific regional catastrophe</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76385103"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6988E3F6"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439E4895"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r>
      <w:tr w:rsidR="009B1ABA" w:rsidRPr="009B1ABA" w14:paraId="033FD76E" w14:textId="77777777" w:rsidTr="008B0B57">
        <w:trPr>
          <w:trHeight w:val="350"/>
          <w:jc w:val="center"/>
        </w:trPr>
        <w:tc>
          <w:tcPr>
            <w:tcW w:w="2149" w:type="dxa"/>
            <w:vMerge/>
            <w:tcBorders>
              <w:top w:val="nil"/>
              <w:left w:val="single" w:sz="8" w:space="0" w:color="auto"/>
              <w:bottom w:val="single" w:sz="8" w:space="0" w:color="000000"/>
              <w:right w:val="single" w:sz="8" w:space="0" w:color="auto"/>
            </w:tcBorders>
            <w:vAlign w:val="center"/>
            <w:hideMark/>
          </w:tcPr>
          <w:p w14:paraId="58808F00" w14:textId="77777777" w:rsidR="009B1ABA" w:rsidRPr="009B1ABA" w:rsidRDefault="009B1ABA" w:rsidP="009B1ABA">
            <w:pPr>
              <w:rPr>
                <w:rFonts w:eastAsia="Malgun Gothic"/>
                <w:color w:val="000000"/>
                <w:lang w:eastAsia="ko-KR"/>
              </w:rPr>
            </w:pPr>
          </w:p>
        </w:tc>
        <w:tc>
          <w:tcPr>
            <w:tcW w:w="5458" w:type="dxa"/>
            <w:vMerge/>
            <w:tcBorders>
              <w:top w:val="nil"/>
              <w:left w:val="single" w:sz="8" w:space="0" w:color="auto"/>
              <w:bottom w:val="single" w:sz="8" w:space="0" w:color="000000"/>
              <w:right w:val="single" w:sz="8" w:space="0" w:color="auto"/>
            </w:tcBorders>
            <w:vAlign w:val="center"/>
            <w:hideMark/>
          </w:tcPr>
          <w:p w14:paraId="56FAD202"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6F577CDA"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0A5DA724"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45E1D1F1" w14:textId="77777777" w:rsidR="009B1ABA" w:rsidRPr="009B1ABA" w:rsidRDefault="009B1ABA" w:rsidP="009B1ABA">
            <w:pPr>
              <w:rPr>
                <w:rFonts w:eastAsia="Malgun Gothic"/>
                <w:color w:val="000000"/>
                <w:lang w:eastAsia="ko-KR"/>
              </w:rPr>
            </w:pPr>
          </w:p>
        </w:tc>
      </w:tr>
      <w:tr w:rsidR="009B1ABA" w:rsidRPr="009B1ABA" w14:paraId="0613E98B" w14:textId="77777777" w:rsidTr="008B0B57">
        <w:trPr>
          <w:trHeight w:val="340"/>
          <w:jc w:val="center"/>
        </w:trPr>
        <w:tc>
          <w:tcPr>
            <w:tcW w:w="2149" w:type="dxa"/>
            <w:vMerge w:val="restart"/>
            <w:tcBorders>
              <w:top w:val="nil"/>
              <w:left w:val="single" w:sz="8" w:space="0" w:color="auto"/>
              <w:bottom w:val="single" w:sz="8" w:space="0" w:color="000000"/>
              <w:right w:val="single" w:sz="8" w:space="0" w:color="auto"/>
            </w:tcBorders>
            <w:shd w:val="clear" w:color="auto" w:fill="auto"/>
            <w:vAlign w:val="center"/>
            <w:hideMark/>
          </w:tcPr>
          <w:p w14:paraId="43385860"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Dynamic Group Number Assignment</w:t>
            </w:r>
          </w:p>
        </w:tc>
        <w:tc>
          <w:tcPr>
            <w:tcW w:w="5458" w:type="dxa"/>
            <w:vMerge w:val="restart"/>
            <w:tcBorders>
              <w:top w:val="nil"/>
              <w:left w:val="single" w:sz="8" w:space="0" w:color="auto"/>
              <w:bottom w:val="single" w:sz="8" w:space="0" w:color="000000"/>
              <w:right w:val="single" w:sz="8" w:space="0" w:color="auto"/>
            </w:tcBorders>
            <w:shd w:val="clear" w:color="auto" w:fill="auto"/>
            <w:vAlign w:val="center"/>
            <w:hideMark/>
          </w:tcPr>
          <w:p w14:paraId="63A3244E" w14:textId="77777777" w:rsidR="009B1ABA" w:rsidRPr="009B1ABA" w:rsidRDefault="009B1ABA" w:rsidP="009B1ABA">
            <w:pPr>
              <w:rPr>
                <w:rFonts w:eastAsia="Malgun Gothic"/>
                <w:color w:val="000000"/>
                <w:lang w:eastAsia="ko-KR"/>
              </w:rPr>
            </w:pPr>
            <w:r w:rsidRPr="009B1ABA">
              <w:rPr>
                <w:rFonts w:eastAsia="Malgun Gothic"/>
                <w:color w:val="000000"/>
                <w:lang w:val="en-GB" w:eastAsia="ko-KR"/>
              </w:rPr>
              <w:t>Function that creates new communication group, delete communication group and re-program existing communication group remotely according to situational change</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04B4B57B"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23A2EDCD"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3C899B34"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r>
      <w:tr w:rsidR="009B1ABA" w:rsidRPr="009B1ABA" w14:paraId="3AF19073" w14:textId="77777777" w:rsidTr="008B0B57">
        <w:trPr>
          <w:trHeight w:val="350"/>
          <w:jc w:val="center"/>
        </w:trPr>
        <w:tc>
          <w:tcPr>
            <w:tcW w:w="2149" w:type="dxa"/>
            <w:vMerge/>
            <w:tcBorders>
              <w:top w:val="nil"/>
              <w:left w:val="single" w:sz="8" w:space="0" w:color="auto"/>
              <w:bottom w:val="single" w:sz="8" w:space="0" w:color="000000"/>
              <w:right w:val="single" w:sz="8" w:space="0" w:color="auto"/>
            </w:tcBorders>
            <w:vAlign w:val="center"/>
            <w:hideMark/>
          </w:tcPr>
          <w:p w14:paraId="44F33032" w14:textId="77777777" w:rsidR="009B1ABA" w:rsidRPr="009B1ABA" w:rsidRDefault="009B1ABA" w:rsidP="009B1ABA">
            <w:pPr>
              <w:rPr>
                <w:rFonts w:eastAsia="Malgun Gothic"/>
                <w:color w:val="000000"/>
                <w:lang w:eastAsia="ko-KR"/>
              </w:rPr>
            </w:pPr>
          </w:p>
        </w:tc>
        <w:tc>
          <w:tcPr>
            <w:tcW w:w="5458" w:type="dxa"/>
            <w:vMerge/>
            <w:tcBorders>
              <w:top w:val="nil"/>
              <w:left w:val="single" w:sz="8" w:space="0" w:color="auto"/>
              <w:bottom w:val="single" w:sz="8" w:space="0" w:color="000000"/>
              <w:right w:val="single" w:sz="8" w:space="0" w:color="auto"/>
            </w:tcBorders>
            <w:vAlign w:val="center"/>
            <w:hideMark/>
          </w:tcPr>
          <w:p w14:paraId="408CB891"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71917AAC"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751C1D2E"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529861ED" w14:textId="77777777" w:rsidR="009B1ABA" w:rsidRPr="009B1ABA" w:rsidRDefault="009B1ABA" w:rsidP="009B1ABA">
            <w:pPr>
              <w:rPr>
                <w:rFonts w:eastAsia="Malgun Gothic"/>
                <w:color w:val="000000"/>
                <w:lang w:eastAsia="ko-KR"/>
              </w:rPr>
            </w:pPr>
          </w:p>
        </w:tc>
      </w:tr>
      <w:tr w:rsidR="009B1ABA" w:rsidRPr="009B1ABA" w14:paraId="2AA51410" w14:textId="77777777" w:rsidTr="008B0B57">
        <w:trPr>
          <w:trHeight w:val="340"/>
          <w:jc w:val="center"/>
        </w:trPr>
        <w:tc>
          <w:tcPr>
            <w:tcW w:w="2149" w:type="dxa"/>
            <w:vMerge w:val="restart"/>
            <w:tcBorders>
              <w:top w:val="nil"/>
              <w:left w:val="single" w:sz="8" w:space="0" w:color="auto"/>
              <w:bottom w:val="single" w:sz="8" w:space="0" w:color="000000"/>
              <w:right w:val="single" w:sz="8" w:space="0" w:color="auto"/>
            </w:tcBorders>
            <w:shd w:val="clear" w:color="auto" w:fill="auto"/>
            <w:vAlign w:val="center"/>
            <w:hideMark/>
          </w:tcPr>
          <w:p w14:paraId="603F4CF7"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Call Interruption</w:t>
            </w:r>
          </w:p>
        </w:tc>
        <w:tc>
          <w:tcPr>
            <w:tcW w:w="5458" w:type="dxa"/>
            <w:vMerge w:val="restart"/>
            <w:tcBorders>
              <w:top w:val="nil"/>
              <w:left w:val="single" w:sz="8" w:space="0" w:color="auto"/>
              <w:bottom w:val="single" w:sz="8" w:space="0" w:color="000000"/>
              <w:right w:val="single" w:sz="8" w:space="0" w:color="auto"/>
            </w:tcBorders>
            <w:shd w:val="clear" w:color="auto" w:fill="auto"/>
            <w:vAlign w:val="center"/>
            <w:hideMark/>
          </w:tcPr>
          <w:p w14:paraId="77787A9E" w14:textId="77777777" w:rsidR="009B1ABA" w:rsidRPr="009B1ABA" w:rsidRDefault="009B1ABA" w:rsidP="009B1ABA">
            <w:pPr>
              <w:rPr>
                <w:rFonts w:eastAsia="Malgun Gothic"/>
                <w:color w:val="000000"/>
                <w:lang w:eastAsia="ko-KR"/>
              </w:rPr>
            </w:pPr>
            <w:r w:rsidRPr="009B1ABA">
              <w:rPr>
                <w:rFonts w:eastAsia="Malgun Gothic"/>
                <w:color w:val="000000"/>
                <w:lang w:val="en-GB" w:eastAsia="ko-KR"/>
              </w:rPr>
              <w:t xml:space="preserve">Function that </w:t>
            </w:r>
            <w:proofErr w:type="gramStart"/>
            <w:r w:rsidRPr="009B1ABA">
              <w:rPr>
                <w:rFonts w:eastAsia="Malgun Gothic"/>
                <w:color w:val="000000"/>
                <w:lang w:val="en-GB" w:eastAsia="ko-KR"/>
              </w:rPr>
              <w:t>suspend</w:t>
            </w:r>
            <w:proofErr w:type="gramEnd"/>
            <w:r w:rsidRPr="009B1ABA">
              <w:rPr>
                <w:rFonts w:eastAsia="Malgun Gothic"/>
                <w:color w:val="000000"/>
                <w:lang w:val="en-GB" w:eastAsia="ko-KR"/>
              </w:rPr>
              <w:t xml:space="preserve"> on-going group call to join the conversation in order to enable high priority intervention call by dispatcher </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6404E5E6"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2AF494FA"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04040E4B"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r>
      <w:tr w:rsidR="009B1ABA" w:rsidRPr="009B1ABA" w14:paraId="467E6FBD" w14:textId="77777777" w:rsidTr="008B0B57">
        <w:trPr>
          <w:trHeight w:val="350"/>
          <w:jc w:val="center"/>
        </w:trPr>
        <w:tc>
          <w:tcPr>
            <w:tcW w:w="2149" w:type="dxa"/>
            <w:vMerge/>
            <w:tcBorders>
              <w:top w:val="nil"/>
              <w:left w:val="single" w:sz="8" w:space="0" w:color="auto"/>
              <w:bottom w:val="single" w:sz="8" w:space="0" w:color="000000"/>
              <w:right w:val="single" w:sz="8" w:space="0" w:color="auto"/>
            </w:tcBorders>
            <w:vAlign w:val="center"/>
            <w:hideMark/>
          </w:tcPr>
          <w:p w14:paraId="19FF61DD" w14:textId="77777777" w:rsidR="009B1ABA" w:rsidRPr="009B1ABA" w:rsidRDefault="009B1ABA" w:rsidP="009B1ABA">
            <w:pPr>
              <w:rPr>
                <w:rFonts w:eastAsia="Malgun Gothic"/>
                <w:color w:val="000000"/>
                <w:lang w:eastAsia="ko-KR"/>
              </w:rPr>
            </w:pPr>
          </w:p>
        </w:tc>
        <w:tc>
          <w:tcPr>
            <w:tcW w:w="5458" w:type="dxa"/>
            <w:vMerge/>
            <w:tcBorders>
              <w:top w:val="nil"/>
              <w:left w:val="single" w:sz="8" w:space="0" w:color="auto"/>
              <w:bottom w:val="single" w:sz="8" w:space="0" w:color="000000"/>
              <w:right w:val="single" w:sz="8" w:space="0" w:color="auto"/>
            </w:tcBorders>
            <w:vAlign w:val="center"/>
            <w:hideMark/>
          </w:tcPr>
          <w:p w14:paraId="755A09AA"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1A31A94F"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7E38FA90"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6AF14F5C" w14:textId="77777777" w:rsidR="009B1ABA" w:rsidRPr="009B1ABA" w:rsidRDefault="009B1ABA" w:rsidP="009B1ABA">
            <w:pPr>
              <w:rPr>
                <w:rFonts w:eastAsia="Malgun Gothic"/>
                <w:color w:val="000000"/>
                <w:lang w:eastAsia="ko-KR"/>
              </w:rPr>
            </w:pPr>
          </w:p>
        </w:tc>
      </w:tr>
      <w:tr w:rsidR="009B1ABA" w:rsidRPr="009B1ABA" w14:paraId="2FA2BC5C" w14:textId="77777777" w:rsidTr="008B0B57">
        <w:trPr>
          <w:trHeight w:val="340"/>
          <w:jc w:val="center"/>
        </w:trPr>
        <w:tc>
          <w:tcPr>
            <w:tcW w:w="2149" w:type="dxa"/>
            <w:vMerge w:val="restart"/>
            <w:tcBorders>
              <w:top w:val="nil"/>
              <w:left w:val="single" w:sz="8" w:space="0" w:color="auto"/>
              <w:bottom w:val="single" w:sz="8" w:space="0" w:color="000000"/>
              <w:right w:val="single" w:sz="8" w:space="0" w:color="auto"/>
            </w:tcBorders>
            <w:shd w:val="clear" w:color="auto" w:fill="auto"/>
            <w:vAlign w:val="center"/>
            <w:hideMark/>
          </w:tcPr>
          <w:p w14:paraId="7B916E1D"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Emergency call</w:t>
            </w:r>
          </w:p>
        </w:tc>
        <w:tc>
          <w:tcPr>
            <w:tcW w:w="5458" w:type="dxa"/>
            <w:vMerge w:val="restart"/>
            <w:tcBorders>
              <w:top w:val="nil"/>
              <w:left w:val="single" w:sz="8" w:space="0" w:color="auto"/>
              <w:bottom w:val="single" w:sz="8" w:space="0" w:color="000000"/>
              <w:right w:val="single" w:sz="8" w:space="0" w:color="auto"/>
            </w:tcBorders>
            <w:shd w:val="clear" w:color="auto" w:fill="auto"/>
            <w:vAlign w:val="center"/>
            <w:hideMark/>
          </w:tcPr>
          <w:p w14:paraId="153A412E" w14:textId="77777777" w:rsidR="009B1ABA" w:rsidRPr="009B1ABA" w:rsidRDefault="009B1ABA" w:rsidP="009B1ABA">
            <w:pPr>
              <w:rPr>
                <w:rFonts w:eastAsia="Malgun Gothic"/>
                <w:color w:val="000000"/>
                <w:lang w:eastAsia="ko-KR"/>
              </w:rPr>
            </w:pPr>
            <w:r w:rsidRPr="009B1ABA">
              <w:rPr>
                <w:rFonts w:eastAsia="Malgun Gothic"/>
                <w:color w:val="000000"/>
                <w:lang w:val="en-GB" w:eastAsia="ko-KR"/>
              </w:rPr>
              <w:t xml:space="preserve">Function that provides prioritized network access by use of special UI on mobile terminal e.g. pushing emergency button </w:t>
            </w:r>
            <w:proofErr w:type="gramStart"/>
            <w:r w:rsidRPr="009B1ABA">
              <w:rPr>
                <w:rFonts w:eastAsia="Malgun Gothic"/>
                <w:color w:val="000000"/>
                <w:lang w:val="en-GB" w:eastAsia="ko-KR"/>
              </w:rPr>
              <w:t>in order to</w:t>
            </w:r>
            <w:proofErr w:type="gramEnd"/>
            <w:r w:rsidRPr="009B1ABA">
              <w:rPr>
                <w:rFonts w:eastAsia="Malgun Gothic"/>
                <w:color w:val="000000"/>
                <w:lang w:val="en-GB" w:eastAsia="ko-KR"/>
              </w:rPr>
              <w:t xml:space="preserve"> provide immediate communication service without waiting time</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76E331E3"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04FDC9CE"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17338C86"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r>
      <w:tr w:rsidR="009B1ABA" w:rsidRPr="009B1ABA" w14:paraId="6C0C020A" w14:textId="77777777" w:rsidTr="008B0B57">
        <w:trPr>
          <w:trHeight w:val="350"/>
          <w:jc w:val="center"/>
        </w:trPr>
        <w:tc>
          <w:tcPr>
            <w:tcW w:w="2149" w:type="dxa"/>
            <w:vMerge/>
            <w:tcBorders>
              <w:top w:val="nil"/>
              <w:left w:val="single" w:sz="8" w:space="0" w:color="auto"/>
              <w:bottom w:val="single" w:sz="8" w:space="0" w:color="000000"/>
              <w:right w:val="single" w:sz="8" w:space="0" w:color="auto"/>
            </w:tcBorders>
            <w:vAlign w:val="center"/>
            <w:hideMark/>
          </w:tcPr>
          <w:p w14:paraId="1120DA6F" w14:textId="77777777" w:rsidR="009B1ABA" w:rsidRPr="009B1ABA" w:rsidRDefault="009B1ABA" w:rsidP="009B1ABA">
            <w:pPr>
              <w:rPr>
                <w:rFonts w:eastAsia="Malgun Gothic"/>
                <w:color w:val="000000"/>
                <w:lang w:eastAsia="ko-KR"/>
              </w:rPr>
            </w:pPr>
          </w:p>
        </w:tc>
        <w:tc>
          <w:tcPr>
            <w:tcW w:w="5458" w:type="dxa"/>
            <w:vMerge/>
            <w:tcBorders>
              <w:top w:val="nil"/>
              <w:left w:val="single" w:sz="8" w:space="0" w:color="auto"/>
              <w:bottom w:val="single" w:sz="8" w:space="0" w:color="000000"/>
              <w:right w:val="single" w:sz="8" w:space="0" w:color="auto"/>
            </w:tcBorders>
            <w:vAlign w:val="center"/>
            <w:hideMark/>
          </w:tcPr>
          <w:p w14:paraId="346892F7"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2ADAE1E0"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2A18278B"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7BB1B8D0" w14:textId="77777777" w:rsidR="009B1ABA" w:rsidRPr="009B1ABA" w:rsidRDefault="009B1ABA" w:rsidP="009B1ABA">
            <w:pPr>
              <w:rPr>
                <w:rFonts w:eastAsia="Malgun Gothic"/>
                <w:color w:val="000000"/>
                <w:lang w:eastAsia="ko-KR"/>
              </w:rPr>
            </w:pPr>
          </w:p>
        </w:tc>
      </w:tr>
      <w:tr w:rsidR="009B1ABA" w:rsidRPr="009B1ABA" w14:paraId="18A63A35" w14:textId="77777777" w:rsidTr="008B0B57">
        <w:trPr>
          <w:trHeight w:val="340"/>
          <w:jc w:val="center"/>
        </w:trPr>
        <w:tc>
          <w:tcPr>
            <w:tcW w:w="2149" w:type="dxa"/>
            <w:vMerge w:val="restart"/>
            <w:tcBorders>
              <w:top w:val="nil"/>
              <w:left w:val="single" w:sz="8" w:space="0" w:color="auto"/>
              <w:bottom w:val="single" w:sz="8" w:space="0" w:color="000000"/>
              <w:right w:val="single" w:sz="8" w:space="0" w:color="auto"/>
            </w:tcBorders>
            <w:shd w:val="clear" w:color="auto" w:fill="auto"/>
            <w:vAlign w:val="center"/>
            <w:hideMark/>
          </w:tcPr>
          <w:p w14:paraId="23B72ADA"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Identification of mobile terminal location</w:t>
            </w:r>
          </w:p>
        </w:tc>
        <w:tc>
          <w:tcPr>
            <w:tcW w:w="5458" w:type="dxa"/>
            <w:vMerge w:val="restart"/>
            <w:tcBorders>
              <w:top w:val="nil"/>
              <w:left w:val="single" w:sz="8" w:space="0" w:color="auto"/>
              <w:bottom w:val="single" w:sz="8" w:space="0" w:color="000000"/>
              <w:right w:val="single" w:sz="8" w:space="0" w:color="auto"/>
            </w:tcBorders>
            <w:shd w:val="clear" w:color="auto" w:fill="auto"/>
            <w:vAlign w:val="center"/>
            <w:hideMark/>
          </w:tcPr>
          <w:p w14:paraId="44F3B25B" w14:textId="77777777" w:rsidR="009B1ABA" w:rsidRPr="009B1ABA" w:rsidRDefault="009B1ABA" w:rsidP="009B1ABA">
            <w:pPr>
              <w:rPr>
                <w:rFonts w:eastAsia="Malgun Gothic"/>
                <w:color w:val="000000"/>
                <w:lang w:eastAsia="ko-KR"/>
              </w:rPr>
            </w:pPr>
            <w:r w:rsidRPr="009B1ABA">
              <w:rPr>
                <w:rFonts w:eastAsia="Malgun Gothic"/>
                <w:color w:val="000000"/>
                <w:lang w:val="en-GB" w:eastAsia="ko-KR"/>
              </w:rPr>
              <w:t xml:space="preserve">Function that provides location of mobile terminal by use of satellite or base station location measurement technology </w:t>
            </w:r>
            <w:proofErr w:type="gramStart"/>
            <w:r w:rsidRPr="009B1ABA">
              <w:rPr>
                <w:rFonts w:eastAsia="Malgun Gothic"/>
                <w:color w:val="000000"/>
                <w:lang w:val="en-GB" w:eastAsia="ko-KR"/>
              </w:rPr>
              <w:t>in order to</w:t>
            </w:r>
            <w:proofErr w:type="gramEnd"/>
            <w:r w:rsidRPr="009B1ABA">
              <w:rPr>
                <w:rFonts w:eastAsia="Malgun Gothic"/>
                <w:color w:val="000000"/>
                <w:lang w:val="en-GB" w:eastAsia="ko-KR"/>
              </w:rPr>
              <w:t xml:space="preserve"> identify the location of mobile terminal in any situation</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540E19A2"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3BFA4E1E"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0C93AED1"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r>
      <w:tr w:rsidR="009B1ABA" w:rsidRPr="009B1ABA" w14:paraId="638982D5" w14:textId="77777777" w:rsidTr="008B0B57">
        <w:trPr>
          <w:trHeight w:val="350"/>
          <w:jc w:val="center"/>
        </w:trPr>
        <w:tc>
          <w:tcPr>
            <w:tcW w:w="2149" w:type="dxa"/>
            <w:vMerge/>
            <w:tcBorders>
              <w:top w:val="nil"/>
              <w:left w:val="single" w:sz="8" w:space="0" w:color="auto"/>
              <w:bottom w:val="single" w:sz="8" w:space="0" w:color="000000"/>
              <w:right w:val="single" w:sz="8" w:space="0" w:color="auto"/>
            </w:tcBorders>
            <w:vAlign w:val="center"/>
            <w:hideMark/>
          </w:tcPr>
          <w:p w14:paraId="3C13B229" w14:textId="77777777" w:rsidR="009B1ABA" w:rsidRPr="009B1ABA" w:rsidRDefault="009B1ABA" w:rsidP="009B1ABA">
            <w:pPr>
              <w:rPr>
                <w:rFonts w:eastAsia="Malgun Gothic"/>
                <w:color w:val="000000"/>
                <w:lang w:eastAsia="ko-KR"/>
              </w:rPr>
            </w:pPr>
          </w:p>
        </w:tc>
        <w:tc>
          <w:tcPr>
            <w:tcW w:w="5458" w:type="dxa"/>
            <w:vMerge/>
            <w:tcBorders>
              <w:top w:val="nil"/>
              <w:left w:val="single" w:sz="8" w:space="0" w:color="auto"/>
              <w:bottom w:val="single" w:sz="8" w:space="0" w:color="000000"/>
              <w:right w:val="single" w:sz="8" w:space="0" w:color="auto"/>
            </w:tcBorders>
            <w:vAlign w:val="center"/>
            <w:hideMark/>
          </w:tcPr>
          <w:p w14:paraId="5AA69D7E"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44F4D95E"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0043C8E3"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437E68DB" w14:textId="77777777" w:rsidR="009B1ABA" w:rsidRPr="009B1ABA" w:rsidRDefault="009B1ABA" w:rsidP="009B1ABA">
            <w:pPr>
              <w:rPr>
                <w:rFonts w:eastAsia="Malgun Gothic"/>
                <w:color w:val="000000"/>
                <w:lang w:eastAsia="ko-KR"/>
              </w:rPr>
            </w:pPr>
          </w:p>
        </w:tc>
      </w:tr>
      <w:tr w:rsidR="009B1ABA" w:rsidRPr="009B1ABA" w14:paraId="2567DAEF" w14:textId="77777777" w:rsidTr="008B0B57">
        <w:trPr>
          <w:trHeight w:val="340"/>
          <w:jc w:val="center"/>
        </w:trPr>
        <w:tc>
          <w:tcPr>
            <w:tcW w:w="2149" w:type="dxa"/>
            <w:vMerge w:val="restart"/>
            <w:tcBorders>
              <w:top w:val="nil"/>
              <w:left w:val="single" w:sz="8" w:space="0" w:color="auto"/>
              <w:bottom w:val="single" w:sz="8" w:space="0" w:color="000000"/>
              <w:right w:val="single" w:sz="8" w:space="0" w:color="auto"/>
            </w:tcBorders>
            <w:shd w:val="clear" w:color="auto" w:fill="auto"/>
            <w:vAlign w:val="center"/>
            <w:hideMark/>
          </w:tcPr>
          <w:p w14:paraId="2D6D1579"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Video call</w:t>
            </w:r>
          </w:p>
        </w:tc>
        <w:tc>
          <w:tcPr>
            <w:tcW w:w="5458" w:type="dxa"/>
            <w:vMerge w:val="restart"/>
            <w:tcBorders>
              <w:top w:val="nil"/>
              <w:left w:val="single" w:sz="8" w:space="0" w:color="auto"/>
              <w:bottom w:val="single" w:sz="8" w:space="0" w:color="000000"/>
              <w:right w:val="single" w:sz="8" w:space="0" w:color="auto"/>
            </w:tcBorders>
            <w:shd w:val="clear" w:color="auto" w:fill="auto"/>
            <w:vAlign w:val="center"/>
            <w:hideMark/>
          </w:tcPr>
          <w:p w14:paraId="4CDD929B" w14:textId="77777777" w:rsidR="009B1ABA" w:rsidRPr="009B1ABA" w:rsidRDefault="009B1ABA" w:rsidP="009B1ABA">
            <w:pPr>
              <w:rPr>
                <w:rFonts w:eastAsia="Malgun Gothic"/>
                <w:color w:val="000000"/>
                <w:lang w:eastAsia="ko-KR"/>
              </w:rPr>
            </w:pPr>
            <w:r w:rsidRPr="009B1ABA">
              <w:rPr>
                <w:rFonts w:eastAsia="Malgun Gothic"/>
                <w:color w:val="000000"/>
                <w:lang w:val="en-GB" w:eastAsia="ko-KR"/>
              </w:rPr>
              <w:t>Function that provides one-to-one or one-to-many video call for the rapid situation recognition and response</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6B4E215E"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2F6303EB"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049A1016"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r>
      <w:tr w:rsidR="009B1ABA" w:rsidRPr="009B1ABA" w14:paraId="2446A299" w14:textId="77777777" w:rsidTr="008B0B57">
        <w:trPr>
          <w:trHeight w:val="350"/>
          <w:jc w:val="center"/>
        </w:trPr>
        <w:tc>
          <w:tcPr>
            <w:tcW w:w="2149" w:type="dxa"/>
            <w:vMerge/>
            <w:tcBorders>
              <w:top w:val="nil"/>
              <w:left w:val="single" w:sz="8" w:space="0" w:color="auto"/>
              <w:bottom w:val="single" w:sz="8" w:space="0" w:color="000000"/>
              <w:right w:val="single" w:sz="8" w:space="0" w:color="auto"/>
            </w:tcBorders>
            <w:vAlign w:val="center"/>
            <w:hideMark/>
          </w:tcPr>
          <w:p w14:paraId="1C46CC7B" w14:textId="77777777" w:rsidR="009B1ABA" w:rsidRPr="009B1ABA" w:rsidRDefault="009B1ABA" w:rsidP="009B1ABA">
            <w:pPr>
              <w:rPr>
                <w:rFonts w:eastAsia="Malgun Gothic"/>
                <w:color w:val="000000"/>
                <w:lang w:eastAsia="ko-KR"/>
              </w:rPr>
            </w:pPr>
          </w:p>
        </w:tc>
        <w:tc>
          <w:tcPr>
            <w:tcW w:w="5458" w:type="dxa"/>
            <w:vMerge/>
            <w:tcBorders>
              <w:top w:val="nil"/>
              <w:left w:val="single" w:sz="8" w:space="0" w:color="auto"/>
              <w:bottom w:val="single" w:sz="8" w:space="0" w:color="000000"/>
              <w:right w:val="single" w:sz="8" w:space="0" w:color="auto"/>
            </w:tcBorders>
            <w:vAlign w:val="center"/>
            <w:hideMark/>
          </w:tcPr>
          <w:p w14:paraId="631F535D"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43CDF7F8"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4FAEAF1F"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7B8123C8" w14:textId="77777777" w:rsidR="009B1ABA" w:rsidRPr="009B1ABA" w:rsidRDefault="009B1ABA" w:rsidP="009B1ABA">
            <w:pPr>
              <w:rPr>
                <w:rFonts w:eastAsia="Malgun Gothic"/>
                <w:color w:val="000000"/>
                <w:lang w:eastAsia="ko-KR"/>
              </w:rPr>
            </w:pPr>
          </w:p>
        </w:tc>
      </w:tr>
      <w:tr w:rsidR="009B1ABA" w:rsidRPr="009B1ABA" w14:paraId="4A5C9F34" w14:textId="77777777" w:rsidTr="008B0B57">
        <w:trPr>
          <w:trHeight w:val="340"/>
          <w:jc w:val="center"/>
        </w:trPr>
        <w:tc>
          <w:tcPr>
            <w:tcW w:w="2149" w:type="dxa"/>
            <w:tcBorders>
              <w:top w:val="nil"/>
              <w:left w:val="single" w:sz="8" w:space="0" w:color="auto"/>
              <w:bottom w:val="nil"/>
              <w:right w:val="single" w:sz="8" w:space="0" w:color="auto"/>
            </w:tcBorders>
            <w:shd w:val="clear" w:color="auto" w:fill="auto"/>
            <w:vAlign w:val="center"/>
            <w:hideMark/>
          </w:tcPr>
          <w:p w14:paraId="44D893A2"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 xml:space="preserve">Ambient Listening </w:t>
            </w:r>
          </w:p>
        </w:tc>
        <w:tc>
          <w:tcPr>
            <w:tcW w:w="5458" w:type="dxa"/>
            <w:vMerge w:val="restart"/>
            <w:tcBorders>
              <w:top w:val="nil"/>
              <w:left w:val="single" w:sz="8" w:space="0" w:color="auto"/>
              <w:bottom w:val="single" w:sz="8" w:space="0" w:color="000000"/>
              <w:right w:val="single" w:sz="8" w:space="0" w:color="auto"/>
            </w:tcBorders>
            <w:shd w:val="clear" w:color="auto" w:fill="auto"/>
            <w:vAlign w:val="center"/>
            <w:hideMark/>
          </w:tcPr>
          <w:p w14:paraId="43A495B4" w14:textId="77777777" w:rsidR="009B1ABA" w:rsidRPr="009B1ABA" w:rsidRDefault="009B1ABA" w:rsidP="009B1ABA">
            <w:pPr>
              <w:rPr>
                <w:rFonts w:eastAsia="Malgun Gothic"/>
                <w:color w:val="000000"/>
                <w:lang w:eastAsia="ko-KR"/>
              </w:rPr>
            </w:pPr>
            <w:r w:rsidRPr="009B1ABA">
              <w:rPr>
                <w:rFonts w:eastAsia="Malgun Gothic"/>
                <w:color w:val="000000"/>
                <w:lang w:val="en-GB" w:eastAsia="ko-KR"/>
              </w:rPr>
              <w:t xml:space="preserve">Function that provides remote listening of mobile terminals whose transmitter was turned on by remote system manager (or dispatcher) </w:t>
            </w:r>
            <w:proofErr w:type="gramStart"/>
            <w:r w:rsidRPr="009B1ABA">
              <w:rPr>
                <w:rFonts w:eastAsia="Malgun Gothic"/>
                <w:color w:val="000000"/>
                <w:lang w:val="en-GB" w:eastAsia="ko-KR"/>
              </w:rPr>
              <w:t>in order to</w:t>
            </w:r>
            <w:proofErr w:type="gramEnd"/>
            <w:r w:rsidRPr="009B1ABA">
              <w:rPr>
                <w:rFonts w:eastAsia="Malgun Gothic"/>
                <w:color w:val="000000"/>
                <w:lang w:val="en-GB" w:eastAsia="ko-KR"/>
              </w:rPr>
              <w:t xml:space="preserve"> support remote situation recognition around mobile terminal </w:t>
            </w:r>
            <w:r w:rsidRPr="009B1ABA">
              <w:rPr>
                <w:rFonts w:eastAsia="Malgun Gothic"/>
                <w:color w:val="000000"/>
                <w:lang w:val="en-GB" w:eastAsia="ko-KR"/>
              </w:rPr>
              <w:lastRenderedPageBreak/>
              <w:t>e.g. hijacking by system management node (or dispatcher)</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1C0FEACB"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lastRenderedPageBreak/>
              <w:t>M</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29AF1D67"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3E07BFFA"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r>
      <w:tr w:rsidR="009B1ABA" w:rsidRPr="009B1ABA" w14:paraId="0285F996" w14:textId="77777777" w:rsidTr="008B0B57">
        <w:trPr>
          <w:trHeight w:val="350"/>
          <w:jc w:val="center"/>
        </w:trPr>
        <w:tc>
          <w:tcPr>
            <w:tcW w:w="2149" w:type="dxa"/>
            <w:tcBorders>
              <w:top w:val="nil"/>
              <w:left w:val="single" w:sz="8" w:space="0" w:color="auto"/>
              <w:bottom w:val="single" w:sz="8" w:space="0" w:color="auto"/>
              <w:right w:val="single" w:sz="8" w:space="0" w:color="auto"/>
            </w:tcBorders>
            <w:shd w:val="clear" w:color="auto" w:fill="auto"/>
            <w:vAlign w:val="center"/>
            <w:hideMark/>
          </w:tcPr>
          <w:p w14:paraId="5E546F5F"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 xml:space="preserve"> </w:t>
            </w:r>
          </w:p>
        </w:tc>
        <w:tc>
          <w:tcPr>
            <w:tcW w:w="5458" w:type="dxa"/>
            <w:vMerge/>
            <w:tcBorders>
              <w:top w:val="nil"/>
              <w:left w:val="single" w:sz="8" w:space="0" w:color="auto"/>
              <w:bottom w:val="single" w:sz="8" w:space="0" w:color="000000"/>
              <w:right w:val="single" w:sz="8" w:space="0" w:color="auto"/>
            </w:tcBorders>
            <w:vAlign w:val="center"/>
            <w:hideMark/>
          </w:tcPr>
          <w:p w14:paraId="68417569"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32423E8C"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32664EF0"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19EF0B02" w14:textId="77777777" w:rsidR="009B1ABA" w:rsidRPr="009B1ABA" w:rsidRDefault="009B1ABA" w:rsidP="009B1ABA">
            <w:pPr>
              <w:rPr>
                <w:rFonts w:eastAsia="Malgun Gothic"/>
                <w:color w:val="000000"/>
                <w:lang w:eastAsia="ko-KR"/>
              </w:rPr>
            </w:pPr>
          </w:p>
        </w:tc>
      </w:tr>
      <w:tr w:rsidR="009B1ABA" w:rsidRPr="009B1ABA" w14:paraId="35B716FD" w14:textId="77777777" w:rsidTr="008B0B57">
        <w:trPr>
          <w:trHeight w:val="340"/>
          <w:jc w:val="center"/>
        </w:trPr>
        <w:tc>
          <w:tcPr>
            <w:tcW w:w="2149" w:type="dxa"/>
            <w:vMerge w:val="restart"/>
            <w:tcBorders>
              <w:top w:val="nil"/>
              <w:left w:val="single" w:sz="8" w:space="0" w:color="auto"/>
              <w:bottom w:val="single" w:sz="8" w:space="0" w:color="000000"/>
              <w:right w:val="single" w:sz="8" w:space="0" w:color="auto"/>
            </w:tcBorders>
            <w:shd w:val="clear" w:color="auto" w:fill="auto"/>
            <w:vAlign w:val="center"/>
            <w:hideMark/>
          </w:tcPr>
          <w:p w14:paraId="68C4A942"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Multiple group communication reception by single mobile terminal</w:t>
            </w:r>
          </w:p>
        </w:tc>
        <w:tc>
          <w:tcPr>
            <w:tcW w:w="5458" w:type="dxa"/>
            <w:vMerge w:val="restart"/>
            <w:tcBorders>
              <w:top w:val="nil"/>
              <w:left w:val="single" w:sz="8" w:space="0" w:color="auto"/>
              <w:bottom w:val="single" w:sz="8" w:space="0" w:color="000000"/>
              <w:right w:val="single" w:sz="8" w:space="0" w:color="auto"/>
            </w:tcBorders>
            <w:shd w:val="clear" w:color="auto" w:fill="auto"/>
            <w:vAlign w:val="center"/>
            <w:hideMark/>
          </w:tcPr>
          <w:p w14:paraId="5B9E4AE7" w14:textId="77777777" w:rsidR="009B1ABA" w:rsidRPr="009B1ABA" w:rsidRDefault="009B1ABA" w:rsidP="009B1ABA">
            <w:pPr>
              <w:rPr>
                <w:rFonts w:eastAsia="Malgun Gothic"/>
                <w:color w:val="000000"/>
                <w:lang w:eastAsia="ko-KR"/>
              </w:rPr>
            </w:pPr>
            <w:r w:rsidRPr="009B1ABA">
              <w:rPr>
                <w:rFonts w:eastAsia="Malgun Gothic"/>
                <w:color w:val="000000"/>
                <w:lang w:val="en-GB" w:eastAsia="ko-KR"/>
              </w:rPr>
              <w:t xml:space="preserve">Function that provides single mobile terminal with reception of multiple group communication </w:t>
            </w:r>
            <w:proofErr w:type="gramStart"/>
            <w:r w:rsidRPr="009B1ABA">
              <w:rPr>
                <w:rFonts w:eastAsia="Malgun Gothic"/>
                <w:color w:val="000000"/>
                <w:lang w:val="en-GB" w:eastAsia="ko-KR"/>
              </w:rPr>
              <w:t>in order to</w:t>
            </w:r>
            <w:proofErr w:type="gramEnd"/>
            <w:r w:rsidRPr="009B1ABA">
              <w:rPr>
                <w:rFonts w:eastAsia="Malgun Gothic"/>
                <w:color w:val="000000"/>
                <w:lang w:val="en-GB" w:eastAsia="ko-KR"/>
              </w:rPr>
              <w:t xml:space="preserve"> support situation monitoring function for multiple group communications</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62AC6F69"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0C3AF3C7"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4CA6CA98"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r>
      <w:tr w:rsidR="009B1ABA" w:rsidRPr="009B1ABA" w14:paraId="0B892DCD" w14:textId="77777777" w:rsidTr="008B0B57">
        <w:trPr>
          <w:trHeight w:val="350"/>
          <w:jc w:val="center"/>
        </w:trPr>
        <w:tc>
          <w:tcPr>
            <w:tcW w:w="2149" w:type="dxa"/>
            <w:vMerge/>
            <w:tcBorders>
              <w:top w:val="nil"/>
              <w:left w:val="single" w:sz="8" w:space="0" w:color="auto"/>
              <w:bottom w:val="single" w:sz="8" w:space="0" w:color="000000"/>
              <w:right w:val="single" w:sz="8" w:space="0" w:color="auto"/>
            </w:tcBorders>
            <w:vAlign w:val="center"/>
            <w:hideMark/>
          </w:tcPr>
          <w:p w14:paraId="4BF9C5B8" w14:textId="77777777" w:rsidR="009B1ABA" w:rsidRPr="009B1ABA" w:rsidRDefault="009B1ABA" w:rsidP="009B1ABA">
            <w:pPr>
              <w:rPr>
                <w:rFonts w:eastAsia="Malgun Gothic"/>
                <w:color w:val="000000"/>
                <w:lang w:eastAsia="ko-KR"/>
              </w:rPr>
            </w:pPr>
          </w:p>
        </w:tc>
        <w:tc>
          <w:tcPr>
            <w:tcW w:w="5458" w:type="dxa"/>
            <w:vMerge/>
            <w:tcBorders>
              <w:top w:val="nil"/>
              <w:left w:val="single" w:sz="8" w:space="0" w:color="auto"/>
              <w:bottom w:val="single" w:sz="8" w:space="0" w:color="000000"/>
              <w:right w:val="single" w:sz="8" w:space="0" w:color="auto"/>
            </w:tcBorders>
            <w:vAlign w:val="center"/>
            <w:hideMark/>
          </w:tcPr>
          <w:p w14:paraId="48230D91"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03CC58D5"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51789F19"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1B7C5302" w14:textId="77777777" w:rsidR="009B1ABA" w:rsidRPr="009B1ABA" w:rsidRDefault="009B1ABA" w:rsidP="009B1ABA">
            <w:pPr>
              <w:rPr>
                <w:rFonts w:eastAsia="Malgun Gothic"/>
                <w:color w:val="000000"/>
                <w:lang w:eastAsia="ko-KR"/>
              </w:rPr>
            </w:pPr>
          </w:p>
        </w:tc>
      </w:tr>
      <w:tr w:rsidR="009B1ABA" w:rsidRPr="009B1ABA" w14:paraId="52761F14" w14:textId="77777777" w:rsidTr="008B0B57">
        <w:trPr>
          <w:trHeight w:val="350"/>
          <w:jc w:val="center"/>
        </w:trPr>
        <w:tc>
          <w:tcPr>
            <w:tcW w:w="9308"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28AEBC2F" w14:textId="77777777" w:rsidR="009B1ABA" w:rsidRPr="009B1ABA" w:rsidRDefault="009B1ABA" w:rsidP="009B1ABA">
            <w:pPr>
              <w:jc w:val="center"/>
              <w:rPr>
                <w:rFonts w:eastAsia="Malgun Gothic"/>
                <w:b/>
                <w:iCs/>
                <w:color w:val="000000"/>
                <w:lang w:eastAsia="ko-KR"/>
              </w:rPr>
            </w:pPr>
            <w:r w:rsidRPr="009B1ABA">
              <w:rPr>
                <w:rFonts w:eastAsia="Malgun Gothic"/>
                <w:b/>
                <w:iCs/>
                <w:color w:val="000000"/>
                <w:lang w:val="en-GB" w:eastAsia="ko-KR"/>
              </w:rPr>
              <w:t xml:space="preserve">3.  Security </w:t>
            </w:r>
          </w:p>
        </w:tc>
      </w:tr>
      <w:tr w:rsidR="009B1ABA" w:rsidRPr="009B1ABA" w14:paraId="356355CD" w14:textId="77777777" w:rsidTr="008B0B57">
        <w:trPr>
          <w:trHeight w:val="340"/>
          <w:jc w:val="center"/>
        </w:trPr>
        <w:tc>
          <w:tcPr>
            <w:tcW w:w="2149" w:type="dxa"/>
            <w:vMerge w:val="restart"/>
            <w:tcBorders>
              <w:top w:val="nil"/>
              <w:left w:val="single" w:sz="8" w:space="0" w:color="auto"/>
              <w:bottom w:val="single" w:sz="8" w:space="0" w:color="000000"/>
              <w:right w:val="single" w:sz="8" w:space="0" w:color="auto"/>
            </w:tcBorders>
            <w:shd w:val="clear" w:color="auto" w:fill="auto"/>
            <w:vAlign w:val="center"/>
            <w:hideMark/>
          </w:tcPr>
          <w:p w14:paraId="18933176"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Validation or barring the use of mobile terminal</w:t>
            </w:r>
          </w:p>
        </w:tc>
        <w:tc>
          <w:tcPr>
            <w:tcW w:w="5458" w:type="dxa"/>
            <w:vMerge w:val="restart"/>
            <w:tcBorders>
              <w:top w:val="nil"/>
              <w:left w:val="single" w:sz="8" w:space="0" w:color="auto"/>
              <w:bottom w:val="single" w:sz="8" w:space="0" w:color="000000"/>
              <w:right w:val="single" w:sz="8" w:space="0" w:color="auto"/>
            </w:tcBorders>
            <w:shd w:val="clear" w:color="auto" w:fill="auto"/>
            <w:vAlign w:val="center"/>
            <w:hideMark/>
          </w:tcPr>
          <w:p w14:paraId="61DD449F" w14:textId="77777777" w:rsidR="009B1ABA" w:rsidRPr="009B1ABA" w:rsidRDefault="009B1ABA" w:rsidP="009B1ABA">
            <w:pPr>
              <w:rPr>
                <w:rFonts w:eastAsia="Malgun Gothic"/>
                <w:color w:val="000000"/>
                <w:lang w:eastAsia="ko-KR"/>
              </w:rPr>
            </w:pPr>
            <w:r w:rsidRPr="009B1ABA">
              <w:rPr>
                <w:rFonts w:eastAsia="Malgun Gothic"/>
                <w:color w:val="000000"/>
                <w:lang w:val="en-GB" w:eastAsia="ko-KR"/>
              </w:rPr>
              <w:t xml:space="preserve">Function that authenticates or invalidates the use of mobile terminal </w:t>
            </w:r>
            <w:proofErr w:type="gramStart"/>
            <w:r w:rsidRPr="009B1ABA">
              <w:rPr>
                <w:rFonts w:eastAsia="Malgun Gothic"/>
                <w:color w:val="000000"/>
                <w:lang w:val="en-GB" w:eastAsia="ko-KR"/>
              </w:rPr>
              <w:t>in order to</w:t>
            </w:r>
            <w:proofErr w:type="gramEnd"/>
            <w:r w:rsidRPr="009B1ABA">
              <w:rPr>
                <w:rFonts w:eastAsia="Malgun Gothic"/>
                <w:color w:val="000000"/>
                <w:lang w:val="en-GB" w:eastAsia="ko-KR"/>
              </w:rPr>
              <w:t xml:space="preserve"> sustain security in case of stolen/missing terminals</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009E6FEB"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593829EA"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5AACE1E8"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r>
      <w:tr w:rsidR="009B1ABA" w:rsidRPr="009B1ABA" w14:paraId="04E9D34F" w14:textId="77777777" w:rsidTr="008B0B57">
        <w:trPr>
          <w:trHeight w:val="350"/>
          <w:jc w:val="center"/>
        </w:trPr>
        <w:tc>
          <w:tcPr>
            <w:tcW w:w="2149" w:type="dxa"/>
            <w:vMerge/>
            <w:tcBorders>
              <w:top w:val="nil"/>
              <w:left w:val="single" w:sz="8" w:space="0" w:color="auto"/>
              <w:bottom w:val="single" w:sz="8" w:space="0" w:color="000000"/>
              <w:right w:val="single" w:sz="8" w:space="0" w:color="auto"/>
            </w:tcBorders>
            <w:vAlign w:val="center"/>
            <w:hideMark/>
          </w:tcPr>
          <w:p w14:paraId="3EDF6F1E" w14:textId="77777777" w:rsidR="009B1ABA" w:rsidRPr="009B1ABA" w:rsidRDefault="009B1ABA" w:rsidP="009B1ABA">
            <w:pPr>
              <w:rPr>
                <w:rFonts w:eastAsia="Malgun Gothic"/>
                <w:color w:val="000000"/>
                <w:lang w:eastAsia="ko-KR"/>
              </w:rPr>
            </w:pPr>
          </w:p>
        </w:tc>
        <w:tc>
          <w:tcPr>
            <w:tcW w:w="5458" w:type="dxa"/>
            <w:vMerge/>
            <w:tcBorders>
              <w:top w:val="nil"/>
              <w:left w:val="single" w:sz="8" w:space="0" w:color="auto"/>
              <w:bottom w:val="single" w:sz="8" w:space="0" w:color="000000"/>
              <w:right w:val="single" w:sz="8" w:space="0" w:color="auto"/>
            </w:tcBorders>
            <w:vAlign w:val="center"/>
            <w:hideMark/>
          </w:tcPr>
          <w:p w14:paraId="1CB69CFB"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24B0FCD0"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34DF70CF"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7AF78658" w14:textId="77777777" w:rsidR="009B1ABA" w:rsidRPr="009B1ABA" w:rsidRDefault="009B1ABA" w:rsidP="009B1ABA">
            <w:pPr>
              <w:rPr>
                <w:rFonts w:eastAsia="Malgun Gothic"/>
                <w:color w:val="000000"/>
                <w:lang w:eastAsia="ko-KR"/>
              </w:rPr>
            </w:pPr>
          </w:p>
        </w:tc>
      </w:tr>
      <w:tr w:rsidR="009B1ABA" w:rsidRPr="009B1ABA" w14:paraId="02152A0A" w14:textId="77777777" w:rsidTr="008B0B57">
        <w:trPr>
          <w:trHeight w:val="340"/>
          <w:jc w:val="center"/>
        </w:trPr>
        <w:tc>
          <w:tcPr>
            <w:tcW w:w="2149" w:type="dxa"/>
            <w:vMerge w:val="restart"/>
            <w:tcBorders>
              <w:top w:val="nil"/>
              <w:left w:val="single" w:sz="8" w:space="0" w:color="auto"/>
              <w:bottom w:val="single" w:sz="8" w:space="0" w:color="000000"/>
              <w:right w:val="single" w:sz="8" w:space="0" w:color="auto"/>
            </w:tcBorders>
            <w:shd w:val="clear" w:color="auto" w:fill="auto"/>
            <w:vAlign w:val="center"/>
            <w:hideMark/>
          </w:tcPr>
          <w:p w14:paraId="195C4290"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Encryption</w:t>
            </w:r>
          </w:p>
        </w:tc>
        <w:tc>
          <w:tcPr>
            <w:tcW w:w="5458" w:type="dxa"/>
            <w:vMerge w:val="restart"/>
            <w:tcBorders>
              <w:top w:val="nil"/>
              <w:left w:val="single" w:sz="8" w:space="0" w:color="auto"/>
              <w:bottom w:val="single" w:sz="8" w:space="0" w:color="000000"/>
              <w:right w:val="single" w:sz="8" w:space="0" w:color="auto"/>
            </w:tcBorders>
            <w:shd w:val="clear" w:color="auto" w:fill="auto"/>
            <w:vAlign w:val="center"/>
            <w:hideMark/>
          </w:tcPr>
          <w:p w14:paraId="03723F05" w14:textId="77777777" w:rsidR="009B1ABA" w:rsidRPr="009B1ABA" w:rsidRDefault="009B1ABA" w:rsidP="009B1ABA">
            <w:pPr>
              <w:rPr>
                <w:rFonts w:eastAsia="Malgun Gothic"/>
                <w:color w:val="000000"/>
                <w:lang w:eastAsia="ko-KR"/>
              </w:rPr>
            </w:pPr>
            <w:r w:rsidRPr="009B1ABA">
              <w:rPr>
                <w:rFonts w:eastAsia="Malgun Gothic"/>
                <w:color w:val="000000"/>
                <w:lang w:val="en-GB" w:eastAsia="ko-KR"/>
              </w:rPr>
              <w:t xml:space="preserve">Function that eavesdrops or wiretaps by encrypting the bearer path </w:t>
            </w:r>
            <w:proofErr w:type="gramStart"/>
            <w:r w:rsidRPr="009B1ABA">
              <w:rPr>
                <w:rFonts w:eastAsia="Malgun Gothic"/>
                <w:color w:val="000000"/>
                <w:lang w:val="en-GB" w:eastAsia="ko-KR"/>
              </w:rPr>
              <w:t>in order to</w:t>
            </w:r>
            <w:proofErr w:type="gramEnd"/>
            <w:r w:rsidRPr="009B1ABA">
              <w:rPr>
                <w:rFonts w:eastAsia="Malgun Gothic"/>
                <w:color w:val="000000"/>
                <w:lang w:val="en-GB" w:eastAsia="ko-KR"/>
              </w:rPr>
              <w:t xml:space="preserve"> achieve communication security in case of specific events and talks between major commanders</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50E858D7"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7CA50884"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6244BD0B"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r>
      <w:tr w:rsidR="009B1ABA" w:rsidRPr="009B1ABA" w14:paraId="59F70EB7" w14:textId="77777777" w:rsidTr="008B0B57">
        <w:trPr>
          <w:trHeight w:val="340"/>
          <w:jc w:val="center"/>
        </w:trPr>
        <w:tc>
          <w:tcPr>
            <w:tcW w:w="2149" w:type="dxa"/>
            <w:vMerge/>
            <w:tcBorders>
              <w:top w:val="nil"/>
              <w:left w:val="single" w:sz="8" w:space="0" w:color="auto"/>
              <w:bottom w:val="single" w:sz="8" w:space="0" w:color="000000"/>
              <w:right w:val="single" w:sz="8" w:space="0" w:color="auto"/>
            </w:tcBorders>
            <w:vAlign w:val="center"/>
            <w:hideMark/>
          </w:tcPr>
          <w:p w14:paraId="00FA6959" w14:textId="77777777" w:rsidR="009B1ABA" w:rsidRPr="009B1ABA" w:rsidRDefault="009B1ABA" w:rsidP="009B1ABA">
            <w:pPr>
              <w:rPr>
                <w:rFonts w:eastAsia="Malgun Gothic"/>
                <w:color w:val="000000"/>
                <w:lang w:eastAsia="ko-KR"/>
              </w:rPr>
            </w:pPr>
          </w:p>
        </w:tc>
        <w:tc>
          <w:tcPr>
            <w:tcW w:w="5458" w:type="dxa"/>
            <w:vMerge/>
            <w:tcBorders>
              <w:top w:val="nil"/>
              <w:left w:val="single" w:sz="8" w:space="0" w:color="auto"/>
              <w:bottom w:val="single" w:sz="8" w:space="0" w:color="000000"/>
              <w:right w:val="single" w:sz="8" w:space="0" w:color="auto"/>
            </w:tcBorders>
            <w:vAlign w:val="center"/>
            <w:hideMark/>
          </w:tcPr>
          <w:p w14:paraId="21A83927"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4DA55205"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5A48741A"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289AE95B" w14:textId="77777777" w:rsidR="009B1ABA" w:rsidRPr="009B1ABA" w:rsidRDefault="009B1ABA" w:rsidP="009B1ABA">
            <w:pPr>
              <w:rPr>
                <w:rFonts w:eastAsia="Malgun Gothic"/>
                <w:color w:val="000000"/>
                <w:lang w:eastAsia="ko-KR"/>
              </w:rPr>
            </w:pPr>
          </w:p>
        </w:tc>
      </w:tr>
      <w:tr w:rsidR="009B1ABA" w:rsidRPr="009B1ABA" w14:paraId="01D0CA43" w14:textId="77777777" w:rsidTr="008B0B57">
        <w:trPr>
          <w:trHeight w:val="350"/>
          <w:jc w:val="center"/>
        </w:trPr>
        <w:tc>
          <w:tcPr>
            <w:tcW w:w="2149" w:type="dxa"/>
            <w:vMerge/>
            <w:tcBorders>
              <w:top w:val="nil"/>
              <w:left w:val="single" w:sz="8" w:space="0" w:color="auto"/>
              <w:bottom w:val="single" w:sz="8" w:space="0" w:color="000000"/>
              <w:right w:val="single" w:sz="8" w:space="0" w:color="auto"/>
            </w:tcBorders>
            <w:vAlign w:val="center"/>
            <w:hideMark/>
          </w:tcPr>
          <w:p w14:paraId="75FC6755" w14:textId="77777777" w:rsidR="009B1ABA" w:rsidRPr="009B1ABA" w:rsidRDefault="009B1ABA" w:rsidP="009B1ABA">
            <w:pPr>
              <w:rPr>
                <w:rFonts w:eastAsia="Malgun Gothic"/>
                <w:color w:val="000000"/>
                <w:lang w:eastAsia="ko-KR"/>
              </w:rPr>
            </w:pPr>
          </w:p>
        </w:tc>
        <w:tc>
          <w:tcPr>
            <w:tcW w:w="5458" w:type="dxa"/>
            <w:vMerge/>
            <w:tcBorders>
              <w:top w:val="nil"/>
              <w:left w:val="single" w:sz="8" w:space="0" w:color="auto"/>
              <w:bottom w:val="single" w:sz="8" w:space="0" w:color="000000"/>
              <w:right w:val="single" w:sz="8" w:space="0" w:color="auto"/>
            </w:tcBorders>
            <w:vAlign w:val="center"/>
            <w:hideMark/>
          </w:tcPr>
          <w:p w14:paraId="6F151473"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16BE6143"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20A606F5"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1C65A0A6" w14:textId="77777777" w:rsidR="009B1ABA" w:rsidRPr="009B1ABA" w:rsidRDefault="009B1ABA" w:rsidP="009B1ABA">
            <w:pPr>
              <w:rPr>
                <w:rFonts w:eastAsia="Malgun Gothic"/>
                <w:color w:val="000000"/>
                <w:lang w:eastAsia="ko-KR"/>
              </w:rPr>
            </w:pPr>
          </w:p>
        </w:tc>
      </w:tr>
      <w:tr w:rsidR="009B1ABA" w:rsidRPr="009B1ABA" w14:paraId="63047370" w14:textId="77777777" w:rsidTr="008B0B57">
        <w:trPr>
          <w:trHeight w:val="340"/>
          <w:jc w:val="center"/>
        </w:trPr>
        <w:tc>
          <w:tcPr>
            <w:tcW w:w="2149" w:type="dxa"/>
            <w:vMerge w:val="restart"/>
            <w:tcBorders>
              <w:top w:val="nil"/>
              <w:left w:val="single" w:sz="8" w:space="0" w:color="auto"/>
              <w:bottom w:val="single" w:sz="8" w:space="0" w:color="000000"/>
              <w:right w:val="single" w:sz="8" w:space="0" w:color="auto"/>
            </w:tcBorders>
            <w:shd w:val="clear" w:color="auto" w:fill="auto"/>
            <w:vAlign w:val="center"/>
            <w:hideMark/>
          </w:tcPr>
          <w:p w14:paraId="41EC2A88"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Authentication</w:t>
            </w:r>
          </w:p>
        </w:tc>
        <w:tc>
          <w:tcPr>
            <w:tcW w:w="5458" w:type="dxa"/>
            <w:vMerge w:val="restart"/>
            <w:tcBorders>
              <w:top w:val="nil"/>
              <w:left w:val="single" w:sz="8" w:space="0" w:color="auto"/>
              <w:bottom w:val="single" w:sz="8" w:space="0" w:color="000000"/>
              <w:right w:val="single" w:sz="8" w:space="0" w:color="auto"/>
            </w:tcBorders>
            <w:shd w:val="clear" w:color="auto" w:fill="auto"/>
            <w:vAlign w:val="center"/>
            <w:hideMark/>
          </w:tcPr>
          <w:p w14:paraId="1C28741C" w14:textId="77777777" w:rsidR="009B1ABA" w:rsidRPr="009B1ABA" w:rsidRDefault="009B1ABA" w:rsidP="009B1ABA">
            <w:pPr>
              <w:rPr>
                <w:rFonts w:eastAsia="Malgun Gothic"/>
                <w:color w:val="000000"/>
                <w:lang w:eastAsia="ko-KR"/>
              </w:rPr>
            </w:pPr>
            <w:r w:rsidRPr="009B1ABA">
              <w:rPr>
                <w:rFonts w:eastAsia="Malgun Gothic"/>
                <w:color w:val="000000"/>
                <w:lang w:val="en-GB" w:eastAsia="ko-KR"/>
              </w:rPr>
              <w:t>Function that provides valid communication service to authenticated users with registration of mobile terminal/users</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56FB1257"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78FB67F9"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5FD0A986"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r>
      <w:tr w:rsidR="009B1ABA" w:rsidRPr="009B1ABA" w14:paraId="0BBC0209" w14:textId="77777777" w:rsidTr="008B0B57">
        <w:trPr>
          <w:trHeight w:val="340"/>
          <w:jc w:val="center"/>
        </w:trPr>
        <w:tc>
          <w:tcPr>
            <w:tcW w:w="2149" w:type="dxa"/>
            <w:vMerge/>
            <w:tcBorders>
              <w:top w:val="nil"/>
              <w:left w:val="single" w:sz="8" w:space="0" w:color="auto"/>
              <w:bottom w:val="single" w:sz="8" w:space="0" w:color="000000"/>
              <w:right w:val="single" w:sz="8" w:space="0" w:color="auto"/>
            </w:tcBorders>
            <w:vAlign w:val="center"/>
            <w:hideMark/>
          </w:tcPr>
          <w:p w14:paraId="3CCD6FE5" w14:textId="77777777" w:rsidR="009B1ABA" w:rsidRPr="009B1ABA" w:rsidRDefault="009B1ABA" w:rsidP="009B1ABA">
            <w:pPr>
              <w:rPr>
                <w:rFonts w:eastAsia="Malgun Gothic"/>
                <w:color w:val="000000"/>
                <w:lang w:eastAsia="ko-KR"/>
              </w:rPr>
            </w:pPr>
          </w:p>
        </w:tc>
        <w:tc>
          <w:tcPr>
            <w:tcW w:w="5458" w:type="dxa"/>
            <w:vMerge/>
            <w:tcBorders>
              <w:top w:val="nil"/>
              <w:left w:val="single" w:sz="8" w:space="0" w:color="auto"/>
              <w:bottom w:val="single" w:sz="8" w:space="0" w:color="000000"/>
              <w:right w:val="single" w:sz="8" w:space="0" w:color="auto"/>
            </w:tcBorders>
            <w:vAlign w:val="center"/>
            <w:hideMark/>
          </w:tcPr>
          <w:p w14:paraId="304A86B9"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361F3B94"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673D6478"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39444947" w14:textId="77777777" w:rsidR="009B1ABA" w:rsidRPr="009B1ABA" w:rsidRDefault="009B1ABA" w:rsidP="009B1ABA">
            <w:pPr>
              <w:rPr>
                <w:rFonts w:eastAsia="Malgun Gothic"/>
                <w:color w:val="000000"/>
                <w:lang w:eastAsia="ko-KR"/>
              </w:rPr>
            </w:pPr>
          </w:p>
        </w:tc>
      </w:tr>
      <w:tr w:rsidR="009B1ABA" w:rsidRPr="009B1ABA" w14:paraId="30D6E8FB" w14:textId="77777777" w:rsidTr="008B0B57">
        <w:trPr>
          <w:trHeight w:val="350"/>
          <w:jc w:val="center"/>
        </w:trPr>
        <w:tc>
          <w:tcPr>
            <w:tcW w:w="2149" w:type="dxa"/>
            <w:vMerge/>
            <w:tcBorders>
              <w:top w:val="nil"/>
              <w:left w:val="single" w:sz="8" w:space="0" w:color="auto"/>
              <w:bottom w:val="single" w:sz="8" w:space="0" w:color="000000"/>
              <w:right w:val="single" w:sz="8" w:space="0" w:color="auto"/>
            </w:tcBorders>
            <w:vAlign w:val="center"/>
            <w:hideMark/>
          </w:tcPr>
          <w:p w14:paraId="46A6D38F" w14:textId="77777777" w:rsidR="009B1ABA" w:rsidRPr="009B1ABA" w:rsidRDefault="009B1ABA" w:rsidP="009B1ABA">
            <w:pPr>
              <w:rPr>
                <w:rFonts w:eastAsia="Malgun Gothic"/>
                <w:color w:val="000000"/>
                <w:lang w:eastAsia="ko-KR"/>
              </w:rPr>
            </w:pPr>
          </w:p>
        </w:tc>
        <w:tc>
          <w:tcPr>
            <w:tcW w:w="5458" w:type="dxa"/>
            <w:vMerge/>
            <w:tcBorders>
              <w:top w:val="nil"/>
              <w:left w:val="single" w:sz="8" w:space="0" w:color="auto"/>
              <w:bottom w:val="single" w:sz="8" w:space="0" w:color="000000"/>
              <w:right w:val="single" w:sz="8" w:space="0" w:color="auto"/>
            </w:tcBorders>
            <w:vAlign w:val="center"/>
            <w:hideMark/>
          </w:tcPr>
          <w:p w14:paraId="090EE8F3"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1C0B5725"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7A1AE800"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754345BA" w14:textId="77777777" w:rsidR="009B1ABA" w:rsidRPr="009B1ABA" w:rsidRDefault="009B1ABA" w:rsidP="009B1ABA">
            <w:pPr>
              <w:rPr>
                <w:rFonts w:eastAsia="Malgun Gothic"/>
                <w:color w:val="000000"/>
                <w:lang w:eastAsia="ko-KR"/>
              </w:rPr>
            </w:pPr>
          </w:p>
        </w:tc>
      </w:tr>
      <w:tr w:rsidR="009B1ABA" w:rsidRPr="009B1ABA" w14:paraId="3B479E6D" w14:textId="77777777" w:rsidTr="008B0B57">
        <w:trPr>
          <w:trHeight w:val="340"/>
          <w:jc w:val="center"/>
        </w:trPr>
        <w:tc>
          <w:tcPr>
            <w:tcW w:w="2149" w:type="dxa"/>
            <w:vMerge w:val="restart"/>
            <w:tcBorders>
              <w:top w:val="nil"/>
              <w:left w:val="single" w:sz="8" w:space="0" w:color="auto"/>
              <w:bottom w:val="single" w:sz="8" w:space="0" w:color="000000"/>
              <w:right w:val="single" w:sz="8" w:space="0" w:color="auto"/>
            </w:tcBorders>
            <w:shd w:val="clear" w:color="auto" w:fill="auto"/>
            <w:vAlign w:val="center"/>
            <w:hideMark/>
          </w:tcPr>
          <w:p w14:paraId="3FB4BB20"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Provision of security enforcement interface</w:t>
            </w:r>
          </w:p>
        </w:tc>
        <w:tc>
          <w:tcPr>
            <w:tcW w:w="5458" w:type="dxa"/>
            <w:vMerge w:val="restart"/>
            <w:tcBorders>
              <w:top w:val="nil"/>
              <w:left w:val="single" w:sz="8" w:space="0" w:color="auto"/>
              <w:bottom w:val="single" w:sz="8" w:space="0" w:color="000000"/>
              <w:right w:val="single" w:sz="8" w:space="0" w:color="auto"/>
            </w:tcBorders>
            <w:shd w:val="clear" w:color="auto" w:fill="auto"/>
            <w:vAlign w:val="center"/>
            <w:hideMark/>
          </w:tcPr>
          <w:p w14:paraId="137BA194" w14:textId="77777777" w:rsidR="009B1ABA" w:rsidRPr="009B1ABA" w:rsidRDefault="009B1ABA" w:rsidP="009B1ABA">
            <w:pPr>
              <w:rPr>
                <w:rFonts w:eastAsia="Malgun Gothic"/>
                <w:color w:val="000000"/>
                <w:lang w:eastAsia="ko-KR"/>
              </w:rPr>
            </w:pPr>
            <w:r w:rsidRPr="009B1ABA">
              <w:rPr>
                <w:rFonts w:eastAsia="Malgun Gothic"/>
                <w:color w:val="000000"/>
                <w:lang w:val="en-GB" w:eastAsia="ko-KR"/>
              </w:rPr>
              <w:t xml:space="preserve">Function that provides standardized interface to inter-work with external security equipment </w:t>
            </w:r>
            <w:proofErr w:type="gramStart"/>
            <w:r w:rsidRPr="009B1ABA">
              <w:rPr>
                <w:rFonts w:eastAsia="Malgun Gothic"/>
                <w:color w:val="000000"/>
                <w:lang w:val="en-GB" w:eastAsia="ko-KR"/>
              </w:rPr>
              <w:t>in order to</w:t>
            </w:r>
            <w:proofErr w:type="gramEnd"/>
            <w:r w:rsidRPr="009B1ABA">
              <w:rPr>
                <w:rFonts w:eastAsia="Malgun Gothic"/>
                <w:color w:val="000000"/>
                <w:lang w:val="en-GB" w:eastAsia="ko-KR"/>
              </w:rPr>
              <w:t xml:space="preserve"> conform the security standard of law and institution </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08F27446"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58635C2C"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76D3ED68"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r>
      <w:tr w:rsidR="009B1ABA" w:rsidRPr="009B1ABA" w14:paraId="3CCE8289" w14:textId="77777777" w:rsidTr="008B0B57">
        <w:trPr>
          <w:trHeight w:val="340"/>
          <w:jc w:val="center"/>
        </w:trPr>
        <w:tc>
          <w:tcPr>
            <w:tcW w:w="2149" w:type="dxa"/>
            <w:vMerge/>
            <w:tcBorders>
              <w:top w:val="nil"/>
              <w:left w:val="single" w:sz="8" w:space="0" w:color="auto"/>
              <w:bottom w:val="single" w:sz="8" w:space="0" w:color="000000"/>
              <w:right w:val="single" w:sz="8" w:space="0" w:color="auto"/>
            </w:tcBorders>
            <w:vAlign w:val="center"/>
            <w:hideMark/>
          </w:tcPr>
          <w:p w14:paraId="459587F3" w14:textId="77777777" w:rsidR="009B1ABA" w:rsidRPr="009B1ABA" w:rsidRDefault="009B1ABA" w:rsidP="009B1ABA">
            <w:pPr>
              <w:rPr>
                <w:rFonts w:eastAsia="Malgun Gothic"/>
                <w:color w:val="000000"/>
                <w:lang w:eastAsia="ko-KR"/>
              </w:rPr>
            </w:pPr>
          </w:p>
        </w:tc>
        <w:tc>
          <w:tcPr>
            <w:tcW w:w="5458" w:type="dxa"/>
            <w:vMerge/>
            <w:tcBorders>
              <w:top w:val="nil"/>
              <w:left w:val="single" w:sz="8" w:space="0" w:color="auto"/>
              <w:bottom w:val="single" w:sz="8" w:space="0" w:color="000000"/>
              <w:right w:val="single" w:sz="8" w:space="0" w:color="auto"/>
            </w:tcBorders>
            <w:vAlign w:val="center"/>
            <w:hideMark/>
          </w:tcPr>
          <w:p w14:paraId="148D52A4"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0CA81D7F"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2880424B"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5B7BF0B7" w14:textId="77777777" w:rsidR="009B1ABA" w:rsidRPr="009B1ABA" w:rsidRDefault="009B1ABA" w:rsidP="009B1ABA">
            <w:pPr>
              <w:rPr>
                <w:rFonts w:eastAsia="Malgun Gothic"/>
                <w:color w:val="000000"/>
                <w:lang w:eastAsia="ko-KR"/>
              </w:rPr>
            </w:pPr>
          </w:p>
        </w:tc>
      </w:tr>
      <w:tr w:rsidR="009B1ABA" w:rsidRPr="009B1ABA" w14:paraId="0AEF8F6F" w14:textId="77777777" w:rsidTr="008B0B57">
        <w:trPr>
          <w:trHeight w:val="350"/>
          <w:jc w:val="center"/>
        </w:trPr>
        <w:tc>
          <w:tcPr>
            <w:tcW w:w="2149" w:type="dxa"/>
            <w:vMerge/>
            <w:tcBorders>
              <w:top w:val="nil"/>
              <w:left w:val="single" w:sz="8" w:space="0" w:color="auto"/>
              <w:bottom w:val="single" w:sz="8" w:space="0" w:color="000000"/>
              <w:right w:val="single" w:sz="8" w:space="0" w:color="auto"/>
            </w:tcBorders>
            <w:vAlign w:val="center"/>
            <w:hideMark/>
          </w:tcPr>
          <w:p w14:paraId="59728461" w14:textId="77777777" w:rsidR="009B1ABA" w:rsidRPr="009B1ABA" w:rsidRDefault="009B1ABA" w:rsidP="009B1ABA">
            <w:pPr>
              <w:rPr>
                <w:rFonts w:eastAsia="Malgun Gothic"/>
                <w:color w:val="000000"/>
                <w:lang w:eastAsia="ko-KR"/>
              </w:rPr>
            </w:pPr>
          </w:p>
        </w:tc>
        <w:tc>
          <w:tcPr>
            <w:tcW w:w="5458" w:type="dxa"/>
            <w:vMerge/>
            <w:tcBorders>
              <w:top w:val="nil"/>
              <w:left w:val="single" w:sz="8" w:space="0" w:color="auto"/>
              <w:bottom w:val="single" w:sz="8" w:space="0" w:color="000000"/>
              <w:right w:val="single" w:sz="8" w:space="0" w:color="auto"/>
            </w:tcBorders>
            <w:vAlign w:val="center"/>
            <w:hideMark/>
          </w:tcPr>
          <w:p w14:paraId="194D6970"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49D2AC41"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322706CA"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1E3C50AC" w14:textId="77777777" w:rsidR="009B1ABA" w:rsidRPr="009B1ABA" w:rsidRDefault="009B1ABA" w:rsidP="009B1ABA">
            <w:pPr>
              <w:rPr>
                <w:rFonts w:eastAsia="Malgun Gothic"/>
                <w:color w:val="000000"/>
                <w:lang w:eastAsia="ko-KR"/>
              </w:rPr>
            </w:pPr>
          </w:p>
        </w:tc>
      </w:tr>
      <w:tr w:rsidR="009B1ABA" w:rsidRPr="009B1ABA" w14:paraId="194E9670" w14:textId="77777777" w:rsidTr="008B0B57">
        <w:trPr>
          <w:trHeight w:val="340"/>
          <w:jc w:val="center"/>
        </w:trPr>
        <w:tc>
          <w:tcPr>
            <w:tcW w:w="2149" w:type="dxa"/>
            <w:vMerge w:val="restart"/>
            <w:tcBorders>
              <w:top w:val="nil"/>
              <w:left w:val="single" w:sz="8" w:space="0" w:color="auto"/>
              <w:bottom w:val="single" w:sz="8" w:space="0" w:color="000000"/>
              <w:right w:val="single" w:sz="8" w:space="0" w:color="auto"/>
            </w:tcBorders>
            <w:shd w:val="clear" w:color="auto" w:fill="auto"/>
            <w:vAlign w:val="center"/>
            <w:hideMark/>
          </w:tcPr>
          <w:p w14:paraId="235E4A9A"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Integrated Security Control</w:t>
            </w:r>
          </w:p>
        </w:tc>
        <w:tc>
          <w:tcPr>
            <w:tcW w:w="5458" w:type="dxa"/>
            <w:vMerge w:val="restart"/>
            <w:tcBorders>
              <w:top w:val="nil"/>
              <w:left w:val="single" w:sz="8" w:space="0" w:color="auto"/>
              <w:bottom w:val="single" w:sz="8" w:space="0" w:color="000000"/>
              <w:right w:val="single" w:sz="8" w:space="0" w:color="auto"/>
            </w:tcBorders>
            <w:shd w:val="clear" w:color="auto" w:fill="auto"/>
            <w:vAlign w:val="center"/>
            <w:hideMark/>
          </w:tcPr>
          <w:p w14:paraId="7360AF0A" w14:textId="77777777" w:rsidR="009B1ABA" w:rsidRPr="009B1ABA" w:rsidRDefault="009B1ABA" w:rsidP="009B1ABA">
            <w:pPr>
              <w:rPr>
                <w:rFonts w:eastAsia="Malgun Gothic"/>
                <w:color w:val="000000"/>
                <w:lang w:eastAsia="ko-KR"/>
              </w:rPr>
            </w:pPr>
            <w:r w:rsidRPr="009B1ABA">
              <w:rPr>
                <w:rFonts w:eastAsia="Malgun Gothic"/>
                <w:color w:val="000000"/>
                <w:lang w:val="en-GB" w:eastAsia="ko-KR"/>
              </w:rPr>
              <w:t xml:space="preserve">Function that provides integrated security control e.g. intrusion detection, prevention against security attack </w:t>
            </w:r>
            <w:proofErr w:type="gramStart"/>
            <w:r w:rsidRPr="009B1ABA">
              <w:rPr>
                <w:rFonts w:eastAsia="Malgun Gothic"/>
                <w:color w:val="000000"/>
                <w:lang w:val="en-GB" w:eastAsia="ko-KR"/>
              </w:rPr>
              <w:t>in order to</w:t>
            </w:r>
            <w:proofErr w:type="gramEnd"/>
            <w:r w:rsidRPr="009B1ABA">
              <w:rPr>
                <w:rFonts w:eastAsia="Malgun Gothic"/>
                <w:color w:val="000000"/>
                <w:lang w:val="en-GB" w:eastAsia="ko-KR"/>
              </w:rPr>
              <w:t xml:space="preserve"> protect from possible hacking attack in order to provide integrated security monitoring system to respond to any security issues</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5F27FC35"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1C03548C"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46CF49CA"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r>
      <w:tr w:rsidR="009B1ABA" w:rsidRPr="009B1ABA" w14:paraId="53EE9598" w14:textId="77777777" w:rsidTr="008B0B57">
        <w:trPr>
          <w:trHeight w:val="580"/>
          <w:jc w:val="center"/>
        </w:trPr>
        <w:tc>
          <w:tcPr>
            <w:tcW w:w="2149" w:type="dxa"/>
            <w:vMerge/>
            <w:tcBorders>
              <w:top w:val="nil"/>
              <w:left w:val="single" w:sz="8" w:space="0" w:color="auto"/>
              <w:bottom w:val="single" w:sz="8" w:space="0" w:color="000000"/>
              <w:right w:val="single" w:sz="8" w:space="0" w:color="auto"/>
            </w:tcBorders>
            <w:vAlign w:val="center"/>
            <w:hideMark/>
          </w:tcPr>
          <w:p w14:paraId="76EE082C" w14:textId="77777777" w:rsidR="009B1ABA" w:rsidRPr="009B1ABA" w:rsidRDefault="009B1ABA" w:rsidP="009B1ABA">
            <w:pPr>
              <w:rPr>
                <w:rFonts w:eastAsia="Malgun Gothic"/>
                <w:color w:val="000000"/>
                <w:lang w:eastAsia="ko-KR"/>
              </w:rPr>
            </w:pPr>
          </w:p>
        </w:tc>
        <w:tc>
          <w:tcPr>
            <w:tcW w:w="5458" w:type="dxa"/>
            <w:vMerge/>
            <w:tcBorders>
              <w:top w:val="nil"/>
              <w:left w:val="single" w:sz="8" w:space="0" w:color="auto"/>
              <w:bottom w:val="single" w:sz="8" w:space="0" w:color="000000"/>
              <w:right w:val="single" w:sz="8" w:space="0" w:color="auto"/>
            </w:tcBorders>
            <w:vAlign w:val="center"/>
            <w:hideMark/>
          </w:tcPr>
          <w:p w14:paraId="24BC76BF"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6D24537A"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25A36436"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08482CE2" w14:textId="77777777" w:rsidR="009B1ABA" w:rsidRPr="009B1ABA" w:rsidRDefault="009B1ABA" w:rsidP="009B1ABA">
            <w:pPr>
              <w:rPr>
                <w:rFonts w:eastAsia="Malgun Gothic"/>
                <w:color w:val="000000"/>
                <w:lang w:eastAsia="ko-KR"/>
              </w:rPr>
            </w:pPr>
          </w:p>
        </w:tc>
      </w:tr>
      <w:tr w:rsidR="009B1ABA" w:rsidRPr="009B1ABA" w14:paraId="77823C60" w14:textId="77777777" w:rsidTr="008B0B57">
        <w:trPr>
          <w:trHeight w:val="350"/>
          <w:jc w:val="center"/>
        </w:trPr>
        <w:tc>
          <w:tcPr>
            <w:tcW w:w="9308"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02EDCA9B" w14:textId="77777777" w:rsidR="009B1ABA" w:rsidRPr="009B1ABA" w:rsidRDefault="009B1ABA" w:rsidP="009B1ABA">
            <w:pPr>
              <w:jc w:val="center"/>
              <w:rPr>
                <w:rFonts w:eastAsia="Malgun Gothic"/>
                <w:b/>
                <w:iCs/>
                <w:color w:val="000000"/>
                <w:lang w:eastAsia="ko-KR"/>
              </w:rPr>
            </w:pPr>
            <w:r w:rsidRPr="009B1ABA">
              <w:rPr>
                <w:rFonts w:eastAsia="Malgun Gothic"/>
                <w:b/>
                <w:iCs/>
                <w:color w:val="000000"/>
                <w:lang w:val="en-GB" w:eastAsia="ko-KR"/>
              </w:rPr>
              <w:t>4. Interoperability</w:t>
            </w:r>
          </w:p>
        </w:tc>
      </w:tr>
      <w:tr w:rsidR="009B1ABA" w:rsidRPr="009B1ABA" w14:paraId="44B10127" w14:textId="77777777" w:rsidTr="008B0B57">
        <w:trPr>
          <w:trHeight w:val="340"/>
          <w:jc w:val="center"/>
        </w:trPr>
        <w:tc>
          <w:tcPr>
            <w:tcW w:w="2149" w:type="dxa"/>
            <w:vMerge w:val="restart"/>
            <w:tcBorders>
              <w:top w:val="nil"/>
              <w:left w:val="single" w:sz="8" w:space="0" w:color="auto"/>
              <w:bottom w:val="single" w:sz="8" w:space="0" w:color="000000"/>
              <w:right w:val="single" w:sz="8" w:space="0" w:color="auto"/>
            </w:tcBorders>
            <w:shd w:val="clear" w:color="auto" w:fill="auto"/>
            <w:vAlign w:val="center"/>
            <w:hideMark/>
          </w:tcPr>
          <w:p w14:paraId="5A532530"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Openness/conformity of standards</w:t>
            </w:r>
          </w:p>
        </w:tc>
        <w:tc>
          <w:tcPr>
            <w:tcW w:w="5458" w:type="dxa"/>
            <w:vMerge w:val="restart"/>
            <w:tcBorders>
              <w:top w:val="nil"/>
              <w:left w:val="single" w:sz="8" w:space="0" w:color="auto"/>
              <w:bottom w:val="single" w:sz="8" w:space="0" w:color="000000"/>
              <w:right w:val="single" w:sz="8" w:space="0" w:color="auto"/>
            </w:tcBorders>
            <w:shd w:val="clear" w:color="auto" w:fill="auto"/>
            <w:vAlign w:val="center"/>
            <w:hideMark/>
          </w:tcPr>
          <w:p w14:paraId="42C68C03" w14:textId="77777777" w:rsidR="009B1ABA" w:rsidRPr="009B1ABA" w:rsidRDefault="009B1ABA" w:rsidP="009B1ABA">
            <w:pPr>
              <w:rPr>
                <w:rFonts w:eastAsia="Malgun Gothic"/>
                <w:color w:val="000000"/>
                <w:lang w:eastAsia="ko-KR"/>
              </w:rPr>
            </w:pPr>
            <w:r w:rsidRPr="009B1ABA">
              <w:rPr>
                <w:rFonts w:eastAsia="Malgun Gothic"/>
                <w:color w:val="000000"/>
                <w:lang w:val="en-GB" w:eastAsia="ko-KR"/>
              </w:rPr>
              <w:t xml:space="preserve">Function that provides inter-working interface specification and conform domestic/international standards to achieve interoperability between different vendor’s system </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55F6264E"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5F2868A8"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2C43EB92"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r>
      <w:tr w:rsidR="009B1ABA" w:rsidRPr="009B1ABA" w14:paraId="5B4AAC3F" w14:textId="77777777" w:rsidTr="008B0B57">
        <w:trPr>
          <w:trHeight w:val="350"/>
          <w:jc w:val="center"/>
        </w:trPr>
        <w:tc>
          <w:tcPr>
            <w:tcW w:w="2149" w:type="dxa"/>
            <w:vMerge/>
            <w:tcBorders>
              <w:top w:val="nil"/>
              <w:left w:val="single" w:sz="8" w:space="0" w:color="auto"/>
              <w:bottom w:val="single" w:sz="8" w:space="0" w:color="000000"/>
              <w:right w:val="single" w:sz="8" w:space="0" w:color="auto"/>
            </w:tcBorders>
            <w:vAlign w:val="center"/>
            <w:hideMark/>
          </w:tcPr>
          <w:p w14:paraId="55860916" w14:textId="77777777" w:rsidR="009B1ABA" w:rsidRPr="009B1ABA" w:rsidRDefault="009B1ABA" w:rsidP="009B1ABA">
            <w:pPr>
              <w:rPr>
                <w:rFonts w:eastAsia="Malgun Gothic"/>
                <w:color w:val="000000"/>
                <w:lang w:eastAsia="ko-KR"/>
              </w:rPr>
            </w:pPr>
          </w:p>
        </w:tc>
        <w:tc>
          <w:tcPr>
            <w:tcW w:w="5458" w:type="dxa"/>
            <w:vMerge/>
            <w:tcBorders>
              <w:top w:val="nil"/>
              <w:left w:val="single" w:sz="8" w:space="0" w:color="auto"/>
              <w:bottom w:val="single" w:sz="8" w:space="0" w:color="000000"/>
              <w:right w:val="single" w:sz="8" w:space="0" w:color="auto"/>
            </w:tcBorders>
            <w:vAlign w:val="center"/>
            <w:hideMark/>
          </w:tcPr>
          <w:p w14:paraId="12177B9E"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29EE2215"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2F9E569F"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686DE72E" w14:textId="77777777" w:rsidR="009B1ABA" w:rsidRPr="009B1ABA" w:rsidRDefault="009B1ABA" w:rsidP="009B1ABA">
            <w:pPr>
              <w:rPr>
                <w:rFonts w:eastAsia="Malgun Gothic"/>
                <w:color w:val="000000"/>
                <w:lang w:eastAsia="ko-KR"/>
              </w:rPr>
            </w:pPr>
          </w:p>
        </w:tc>
      </w:tr>
      <w:tr w:rsidR="009B1ABA" w:rsidRPr="009B1ABA" w14:paraId="010C2C94" w14:textId="77777777" w:rsidTr="008B0B57">
        <w:trPr>
          <w:trHeight w:val="340"/>
          <w:jc w:val="center"/>
        </w:trPr>
        <w:tc>
          <w:tcPr>
            <w:tcW w:w="2149" w:type="dxa"/>
            <w:vMerge w:val="restart"/>
            <w:tcBorders>
              <w:top w:val="nil"/>
              <w:left w:val="single" w:sz="8" w:space="0" w:color="auto"/>
              <w:bottom w:val="single" w:sz="8" w:space="0" w:color="000000"/>
              <w:right w:val="single" w:sz="8" w:space="0" w:color="auto"/>
            </w:tcBorders>
            <w:shd w:val="clear" w:color="auto" w:fill="auto"/>
            <w:vAlign w:val="center"/>
            <w:hideMark/>
          </w:tcPr>
          <w:p w14:paraId="5ABED33D"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Call establishment</w:t>
            </w:r>
          </w:p>
        </w:tc>
        <w:tc>
          <w:tcPr>
            <w:tcW w:w="5458" w:type="dxa"/>
            <w:vMerge w:val="restart"/>
            <w:tcBorders>
              <w:top w:val="nil"/>
              <w:left w:val="single" w:sz="8" w:space="0" w:color="auto"/>
              <w:bottom w:val="single" w:sz="8" w:space="0" w:color="000000"/>
              <w:right w:val="single" w:sz="8" w:space="0" w:color="auto"/>
            </w:tcBorders>
            <w:shd w:val="clear" w:color="auto" w:fill="auto"/>
            <w:vAlign w:val="center"/>
            <w:hideMark/>
          </w:tcPr>
          <w:p w14:paraId="65BAA9A5" w14:textId="77777777" w:rsidR="009B1ABA" w:rsidRPr="009B1ABA" w:rsidRDefault="009B1ABA" w:rsidP="009B1ABA">
            <w:pPr>
              <w:rPr>
                <w:rFonts w:eastAsia="Malgun Gothic"/>
                <w:color w:val="000000"/>
                <w:lang w:eastAsia="ko-KR"/>
              </w:rPr>
            </w:pPr>
            <w:r w:rsidRPr="009B1ABA">
              <w:rPr>
                <w:rFonts w:eastAsia="Malgun Gothic"/>
                <w:color w:val="000000"/>
                <w:lang w:val="en-GB" w:eastAsia="ko-KR"/>
              </w:rPr>
              <w:t>Function that provides minimal call establishment and delay time to support interoperability between different vendor’s systems </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450AFAA7"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513EBF18"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6F35E12B"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r>
      <w:tr w:rsidR="009B1ABA" w:rsidRPr="009B1ABA" w14:paraId="7841B825" w14:textId="77777777" w:rsidTr="008B0B57">
        <w:trPr>
          <w:trHeight w:val="350"/>
          <w:jc w:val="center"/>
        </w:trPr>
        <w:tc>
          <w:tcPr>
            <w:tcW w:w="2149" w:type="dxa"/>
            <w:vMerge/>
            <w:tcBorders>
              <w:top w:val="nil"/>
              <w:left w:val="single" w:sz="8" w:space="0" w:color="auto"/>
              <w:bottom w:val="single" w:sz="8" w:space="0" w:color="000000"/>
              <w:right w:val="single" w:sz="8" w:space="0" w:color="auto"/>
            </w:tcBorders>
            <w:vAlign w:val="center"/>
            <w:hideMark/>
          </w:tcPr>
          <w:p w14:paraId="4B16EA47" w14:textId="77777777" w:rsidR="009B1ABA" w:rsidRPr="009B1ABA" w:rsidRDefault="009B1ABA" w:rsidP="009B1ABA">
            <w:pPr>
              <w:rPr>
                <w:rFonts w:eastAsia="Malgun Gothic"/>
                <w:color w:val="000000"/>
                <w:lang w:eastAsia="ko-KR"/>
              </w:rPr>
            </w:pPr>
          </w:p>
        </w:tc>
        <w:tc>
          <w:tcPr>
            <w:tcW w:w="5458" w:type="dxa"/>
            <w:vMerge/>
            <w:tcBorders>
              <w:top w:val="nil"/>
              <w:left w:val="single" w:sz="8" w:space="0" w:color="auto"/>
              <w:bottom w:val="single" w:sz="8" w:space="0" w:color="000000"/>
              <w:right w:val="single" w:sz="8" w:space="0" w:color="auto"/>
            </w:tcBorders>
            <w:vAlign w:val="center"/>
            <w:hideMark/>
          </w:tcPr>
          <w:p w14:paraId="49268EB2"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673D0CFE"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2C284D4F"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212A8BCB" w14:textId="77777777" w:rsidR="009B1ABA" w:rsidRPr="009B1ABA" w:rsidRDefault="009B1ABA" w:rsidP="009B1ABA">
            <w:pPr>
              <w:rPr>
                <w:rFonts w:eastAsia="Malgun Gothic"/>
                <w:color w:val="000000"/>
                <w:lang w:eastAsia="ko-KR"/>
              </w:rPr>
            </w:pPr>
          </w:p>
        </w:tc>
      </w:tr>
      <w:tr w:rsidR="009B1ABA" w:rsidRPr="009B1ABA" w14:paraId="34756120" w14:textId="77777777" w:rsidTr="008B0B57">
        <w:trPr>
          <w:trHeight w:val="340"/>
          <w:jc w:val="center"/>
        </w:trPr>
        <w:tc>
          <w:tcPr>
            <w:tcW w:w="2149" w:type="dxa"/>
            <w:tcBorders>
              <w:top w:val="nil"/>
              <w:left w:val="single" w:sz="8" w:space="0" w:color="auto"/>
              <w:bottom w:val="nil"/>
              <w:right w:val="single" w:sz="8" w:space="0" w:color="auto"/>
            </w:tcBorders>
            <w:shd w:val="clear" w:color="auto" w:fill="auto"/>
            <w:vAlign w:val="center"/>
            <w:hideMark/>
          </w:tcPr>
          <w:p w14:paraId="0C4255A3"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 xml:space="preserve">Network </w:t>
            </w:r>
          </w:p>
        </w:tc>
        <w:tc>
          <w:tcPr>
            <w:tcW w:w="5458" w:type="dxa"/>
            <w:vMerge w:val="restart"/>
            <w:tcBorders>
              <w:top w:val="nil"/>
              <w:left w:val="single" w:sz="8" w:space="0" w:color="auto"/>
              <w:bottom w:val="single" w:sz="8" w:space="0" w:color="000000"/>
              <w:right w:val="single" w:sz="8" w:space="0" w:color="auto"/>
            </w:tcBorders>
            <w:shd w:val="clear" w:color="auto" w:fill="auto"/>
            <w:vAlign w:val="center"/>
            <w:hideMark/>
          </w:tcPr>
          <w:p w14:paraId="67DBFACC" w14:textId="77777777" w:rsidR="009B1ABA" w:rsidRPr="009B1ABA" w:rsidRDefault="009B1ABA" w:rsidP="009B1ABA">
            <w:pPr>
              <w:rPr>
                <w:rFonts w:eastAsia="Malgun Gothic"/>
                <w:color w:val="000000"/>
                <w:lang w:eastAsia="ko-KR"/>
              </w:rPr>
            </w:pPr>
            <w:r w:rsidRPr="009B1ABA">
              <w:rPr>
                <w:rFonts w:eastAsia="Malgun Gothic"/>
                <w:color w:val="000000"/>
                <w:lang w:val="en-GB" w:eastAsia="ko-KR"/>
              </w:rPr>
              <w:t xml:space="preserve">Function that provides interoperability with legacy PPDR network (UHF/VHF/TRS…) and public network (PSTN, PSDN and Internet) </w:t>
            </w:r>
            <w:proofErr w:type="gramStart"/>
            <w:r w:rsidRPr="009B1ABA">
              <w:rPr>
                <w:rFonts w:eastAsia="Malgun Gothic"/>
                <w:color w:val="000000"/>
                <w:lang w:val="en-GB" w:eastAsia="ko-KR"/>
              </w:rPr>
              <w:t>in order to</w:t>
            </w:r>
            <w:proofErr w:type="gramEnd"/>
            <w:r w:rsidRPr="009B1ABA">
              <w:rPr>
                <w:rFonts w:eastAsia="Malgun Gothic"/>
                <w:color w:val="000000"/>
                <w:lang w:val="en-GB" w:eastAsia="ko-KR"/>
              </w:rPr>
              <w:t xml:space="preserve"> support information sharing </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7D3140DE"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65927FE7"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4041B97A"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r>
      <w:tr w:rsidR="009B1ABA" w:rsidRPr="009B1ABA" w14:paraId="082EC6CD" w14:textId="77777777" w:rsidTr="008B0B57">
        <w:trPr>
          <w:trHeight w:val="340"/>
          <w:jc w:val="center"/>
        </w:trPr>
        <w:tc>
          <w:tcPr>
            <w:tcW w:w="2149" w:type="dxa"/>
            <w:tcBorders>
              <w:top w:val="nil"/>
              <w:left w:val="single" w:sz="8" w:space="0" w:color="auto"/>
              <w:bottom w:val="nil"/>
              <w:right w:val="single" w:sz="8" w:space="0" w:color="auto"/>
            </w:tcBorders>
            <w:shd w:val="clear" w:color="auto" w:fill="auto"/>
            <w:vAlign w:val="center"/>
            <w:hideMark/>
          </w:tcPr>
          <w:p w14:paraId="161BE05E"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interconnectivity</w:t>
            </w:r>
          </w:p>
        </w:tc>
        <w:tc>
          <w:tcPr>
            <w:tcW w:w="5458" w:type="dxa"/>
            <w:vMerge/>
            <w:tcBorders>
              <w:top w:val="nil"/>
              <w:left w:val="single" w:sz="8" w:space="0" w:color="auto"/>
              <w:bottom w:val="single" w:sz="8" w:space="0" w:color="000000"/>
              <w:right w:val="single" w:sz="8" w:space="0" w:color="auto"/>
            </w:tcBorders>
            <w:vAlign w:val="center"/>
            <w:hideMark/>
          </w:tcPr>
          <w:p w14:paraId="467B4486"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0200A25F"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6D61DA3F"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5DFE8485" w14:textId="77777777" w:rsidR="009B1ABA" w:rsidRPr="009B1ABA" w:rsidRDefault="009B1ABA" w:rsidP="009B1ABA">
            <w:pPr>
              <w:rPr>
                <w:rFonts w:eastAsia="Malgun Gothic"/>
                <w:color w:val="000000"/>
                <w:lang w:eastAsia="ko-KR"/>
              </w:rPr>
            </w:pPr>
          </w:p>
        </w:tc>
      </w:tr>
      <w:tr w:rsidR="009B1ABA" w:rsidRPr="009B1ABA" w14:paraId="578E7E15" w14:textId="77777777" w:rsidTr="008B0B57">
        <w:trPr>
          <w:trHeight w:val="350"/>
          <w:jc w:val="center"/>
        </w:trPr>
        <w:tc>
          <w:tcPr>
            <w:tcW w:w="2149" w:type="dxa"/>
            <w:tcBorders>
              <w:top w:val="nil"/>
              <w:left w:val="single" w:sz="8" w:space="0" w:color="auto"/>
              <w:bottom w:val="single" w:sz="8" w:space="0" w:color="auto"/>
              <w:right w:val="single" w:sz="8" w:space="0" w:color="auto"/>
            </w:tcBorders>
            <w:shd w:val="clear" w:color="auto" w:fill="auto"/>
            <w:vAlign w:val="center"/>
            <w:hideMark/>
          </w:tcPr>
          <w:p w14:paraId="058D49D8"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 xml:space="preserve">　</w:t>
            </w:r>
          </w:p>
        </w:tc>
        <w:tc>
          <w:tcPr>
            <w:tcW w:w="5458" w:type="dxa"/>
            <w:vMerge/>
            <w:tcBorders>
              <w:top w:val="nil"/>
              <w:left w:val="single" w:sz="8" w:space="0" w:color="auto"/>
              <w:bottom w:val="single" w:sz="8" w:space="0" w:color="000000"/>
              <w:right w:val="single" w:sz="8" w:space="0" w:color="auto"/>
            </w:tcBorders>
            <w:vAlign w:val="center"/>
            <w:hideMark/>
          </w:tcPr>
          <w:p w14:paraId="18568CC2"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4B62A52D"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226779C1"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76B6A2BF" w14:textId="77777777" w:rsidR="009B1ABA" w:rsidRPr="009B1ABA" w:rsidRDefault="009B1ABA" w:rsidP="009B1ABA">
            <w:pPr>
              <w:rPr>
                <w:rFonts w:eastAsia="Malgun Gothic"/>
                <w:color w:val="000000"/>
                <w:lang w:eastAsia="ko-KR"/>
              </w:rPr>
            </w:pPr>
          </w:p>
        </w:tc>
      </w:tr>
      <w:tr w:rsidR="009B1ABA" w:rsidRPr="009B1ABA" w14:paraId="47A330BE" w14:textId="77777777" w:rsidTr="008B0B57">
        <w:trPr>
          <w:trHeight w:val="350"/>
          <w:jc w:val="center"/>
        </w:trPr>
        <w:tc>
          <w:tcPr>
            <w:tcW w:w="9308"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1087DFD9" w14:textId="77777777" w:rsidR="009B1ABA" w:rsidRPr="009B1ABA" w:rsidRDefault="009B1ABA" w:rsidP="009B1ABA">
            <w:pPr>
              <w:jc w:val="center"/>
              <w:rPr>
                <w:rFonts w:eastAsia="Malgun Gothic"/>
                <w:b/>
                <w:iCs/>
                <w:color w:val="000000"/>
                <w:lang w:eastAsia="ko-KR"/>
              </w:rPr>
            </w:pPr>
            <w:r w:rsidRPr="009B1ABA">
              <w:rPr>
                <w:rFonts w:eastAsia="Malgun Gothic"/>
                <w:b/>
                <w:iCs/>
                <w:color w:val="000000"/>
                <w:lang w:val="en-GB" w:eastAsia="ko-KR"/>
              </w:rPr>
              <w:t>5.  Operational efficiency</w:t>
            </w:r>
          </w:p>
        </w:tc>
      </w:tr>
      <w:tr w:rsidR="009B1ABA" w:rsidRPr="009B1ABA" w14:paraId="44912D2F" w14:textId="77777777" w:rsidTr="008B0B57">
        <w:trPr>
          <w:trHeight w:val="340"/>
          <w:jc w:val="center"/>
        </w:trPr>
        <w:tc>
          <w:tcPr>
            <w:tcW w:w="2149" w:type="dxa"/>
            <w:vMerge w:val="restart"/>
            <w:tcBorders>
              <w:top w:val="nil"/>
              <w:left w:val="single" w:sz="8" w:space="0" w:color="auto"/>
              <w:bottom w:val="single" w:sz="8" w:space="0" w:color="000000"/>
              <w:right w:val="single" w:sz="8" w:space="0" w:color="auto"/>
            </w:tcBorders>
            <w:shd w:val="clear" w:color="auto" w:fill="auto"/>
            <w:vAlign w:val="center"/>
            <w:hideMark/>
          </w:tcPr>
          <w:p w14:paraId="5A91C99B"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Rapid propagation of situation messages</w:t>
            </w:r>
          </w:p>
        </w:tc>
        <w:tc>
          <w:tcPr>
            <w:tcW w:w="5458" w:type="dxa"/>
            <w:vMerge w:val="restart"/>
            <w:tcBorders>
              <w:top w:val="nil"/>
              <w:left w:val="single" w:sz="8" w:space="0" w:color="auto"/>
              <w:bottom w:val="single" w:sz="8" w:space="0" w:color="000000"/>
              <w:right w:val="single" w:sz="8" w:space="0" w:color="auto"/>
            </w:tcBorders>
            <w:shd w:val="clear" w:color="auto" w:fill="auto"/>
            <w:vAlign w:val="center"/>
            <w:hideMark/>
          </w:tcPr>
          <w:p w14:paraId="25F01E52" w14:textId="77777777" w:rsidR="009B1ABA" w:rsidRPr="009B1ABA" w:rsidRDefault="009B1ABA" w:rsidP="009B1ABA">
            <w:pPr>
              <w:rPr>
                <w:rFonts w:eastAsia="Malgun Gothic"/>
                <w:color w:val="000000"/>
                <w:lang w:eastAsia="ko-KR"/>
              </w:rPr>
            </w:pPr>
            <w:r w:rsidRPr="009B1ABA">
              <w:rPr>
                <w:rFonts w:eastAsia="Malgun Gothic"/>
                <w:color w:val="000000"/>
                <w:lang w:eastAsia="ko-KR"/>
              </w:rPr>
              <w:t xml:space="preserve">Function that provides message </w:t>
            </w:r>
            <w:proofErr w:type="gramStart"/>
            <w:r w:rsidRPr="009B1ABA">
              <w:rPr>
                <w:rFonts w:eastAsia="Malgun Gothic"/>
                <w:color w:val="000000"/>
                <w:lang w:eastAsia="ko-KR"/>
              </w:rPr>
              <w:t>( included</w:t>
            </w:r>
            <w:proofErr w:type="gramEnd"/>
            <w:r w:rsidRPr="009B1ABA">
              <w:rPr>
                <w:rFonts w:eastAsia="Malgun Gothic"/>
                <w:color w:val="000000"/>
                <w:lang w:eastAsia="ko-KR"/>
              </w:rPr>
              <w:t xml:space="preserve"> data) broadcasting by system management (dispatcher) or mobile terminal for rapid propagation of situation status </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07C7EF8F"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1C3DE42B"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0D670756"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r>
      <w:tr w:rsidR="009B1ABA" w:rsidRPr="009B1ABA" w14:paraId="6BACF49B" w14:textId="77777777" w:rsidTr="008B0B57">
        <w:trPr>
          <w:trHeight w:val="350"/>
          <w:jc w:val="center"/>
        </w:trPr>
        <w:tc>
          <w:tcPr>
            <w:tcW w:w="2149" w:type="dxa"/>
            <w:vMerge/>
            <w:tcBorders>
              <w:top w:val="nil"/>
              <w:left w:val="single" w:sz="8" w:space="0" w:color="auto"/>
              <w:bottom w:val="single" w:sz="8" w:space="0" w:color="000000"/>
              <w:right w:val="single" w:sz="8" w:space="0" w:color="auto"/>
            </w:tcBorders>
            <w:vAlign w:val="center"/>
            <w:hideMark/>
          </w:tcPr>
          <w:p w14:paraId="107F2DBB" w14:textId="77777777" w:rsidR="009B1ABA" w:rsidRPr="009B1ABA" w:rsidRDefault="009B1ABA" w:rsidP="009B1ABA">
            <w:pPr>
              <w:rPr>
                <w:rFonts w:eastAsia="Malgun Gothic"/>
                <w:color w:val="000000"/>
                <w:lang w:eastAsia="ko-KR"/>
              </w:rPr>
            </w:pPr>
          </w:p>
        </w:tc>
        <w:tc>
          <w:tcPr>
            <w:tcW w:w="5458" w:type="dxa"/>
            <w:vMerge/>
            <w:tcBorders>
              <w:top w:val="nil"/>
              <w:left w:val="single" w:sz="8" w:space="0" w:color="auto"/>
              <w:bottom w:val="single" w:sz="8" w:space="0" w:color="000000"/>
              <w:right w:val="single" w:sz="8" w:space="0" w:color="auto"/>
            </w:tcBorders>
            <w:vAlign w:val="center"/>
            <w:hideMark/>
          </w:tcPr>
          <w:p w14:paraId="7A0A279C"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729E9337"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48829573"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54AC28FA" w14:textId="77777777" w:rsidR="009B1ABA" w:rsidRPr="009B1ABA" w:rsidRDefault="009B1ABA" w:rsidP="009B1ABA">
            <w:pPr>
              <w:rPr>
                <w:rFonts w:eastAsia="Malgun Gothic"/>
                <w:color w:val="000000"/>
                <w:lang w:eastAsia="ko-KR"/>
              </w:rPr>
            </w:pPr>
          </w:p>
        </w:tc>
      </w:tr>
      <w:tr w:rsidR="009B1ABA" w:rsidRPr="009B1ABA" w14:paraId="376751BB" w14:textId="77777777" w:rsidTr="008B0B57">
        <w:trPr>
          <w:trHeight w:val="340"/>
          <w:jc w:val="center"/>
        </w:trPr>
        <w:tc>
          <w:tcPr>
            <w:tcW w:w="2149" w:type="dxa"/>
            <w:vMerge w:val="restart"/>
            <w:tcBorders>
              <w:top w:val="nil"/>
              <w:left w:val="single" w:sz="8" w:space="0" w:color="auto"/>
              <w:bottom w:val="single" w:sz="8" w:space="0" w:color="000000"/>
              <w:right w:val="single" w:sz="8" w:space="0" w:color="auto"/>
            </w:tcBorders>
            <w:shd w:val="clear" w:color="auto" w:fill="auto"/>
            <w:vAlign w:val="center"/>
            <w:hideMark/>
          </w:tcPr>
          <w:p w14:paraId="6530CCD3"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Security of communication capacity</w:t>
            </w:r>
          </w:p>
        </w:tc>
        <w:tc>
          <w:tcPr>
            <w:tcW w:w="5458" w:type="dxa"/>
            <w:vMerge w:val="restart"/>
            <w:tcBorders>
              <w:top w:val="nil"/>
              <w:left w:val="single" w:sz="8" w:space="0" w:color="auto"/>
              <w:bottom w:val="single" w:sz="8" w:space="0" w:color="000000"/>
              <w:right w:val="single" w:sz="8" w:space="0" w:color="auto"/>
            </w:tcBorders>
            <w:shd w:val="clear" w:color="auto" w:fill="auto"/>
            <w:vAlign w:val="center"/>
            <w:hideMark/>
          </w:tcPr>
          <w:p w14:paraId="1C2EB7DC" w14:textId="77777777" w:rsidR="009B1ABA" w:rsidRPr="009B1ABA" w:rsidRDefault="009B1ABA" w:rsidP="009B1ABA">
            <w:pPr>
              <w:rPr>
                <w:rFonts w:eastAsia="Malgun Gothic"/>
                <w:color w:val="000000"/>
                <w:lang w:eastAsia="ko-KR"/>
              </w:rPr>
            </w:pPr>
            <w:r w:rsidRPr="009B1ABA">
              <w:rPr>
                <w:rFonts w:eastAsia="Malgun Gothic"/>
                <w:color w:val="000000"/>
                <w:lang w:val="en-GB" w:eastAsia="ko-KR"/>
              </w:rPr>
              <w:t>Function that provides security of subscriber capacity required for stable PPDR operation of telecommunication network in various situations</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47503A67"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6BDD6632"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27A671C5"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H</w:t>
            </w:r>
          </w:p>
        </w:tc>
      </w:tr>
      <w:tr w:rsidR="009B1ABA" w:rsidRPr="009B1ABA" w14:paraId="262DE76B" w14:textId="77777777" w:rsidTr="008B0B57">
        <w:trPr>
          <w:trHeight w:val="350"/>
          <w:jc w:val="center"/>
        </w:trPr>
        <w:tc>
          <w:tcPr>
            <w:tcW w:w="2149" w:type="dxa"/>
            <w:vMerge/>
            <w:tcBorders>
              <w:top w:val="nil"/>
              <w:left w:val="single" w:sz="8" w:space="0" w:color="auto"/>
              <w:bottom w:val="single" w:sz="8" w:space="0" w:color="000000"/>
              <w:right w:val="single" w:sz="8" w:space="0" w:color="auto"/>
            </w:tcBorders>
            <w:vAlign w:val="center"/>
            <w:hideMark/>
          </w:tcPr>
          <w:p w14:paraId="11B7517F" w14:textId="77777777" w:rsidR="009B1ABA" w:rsidRPr="009B1ABA" w:rsidRDefault="009B1ABA" w:rsidP="009B1ABA">
            <w:pPr>
              <w:rPr>
                <w:rFonts w:eastAsia="Malgun Gothic"/>
                <w:color w:val="000000"/>
                <w:lang w:eastAsia="ko-KR"/>
              </w:rPr>
            </w:pPr>
          </w:p>
        </w:tc>
        <w:tc>
          <w:tcPr>
            <w:tcW w:w="5458" w:type="dxa"/>
            <w:vMerge/>
            <w:tcBorders>
              <w:top w:val="nil"/>
              <w:left w:val="single" w:sz="8" w:space="0" w:color="auto"/>
              <w:bottom w:val="single" w:sz="8" w:space="0" w:color="000000"/>
              <w:right w:val="single" w:sz="8" w:space="0" w:color="auto"/>
            </w:tcBorders>
            <w:vAlign w:val="center"/>
            <w:hideMark/>
          </w:tcPr>
          <w:p w14:paraId="40BE3174"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5B7C1172"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41B6283E"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0432A699" w14:textId="77777777" w:rsidR="009B1ABA" w:rsidRPr="009B1ABA" w:rsidRDefault="009B1ABA" w:rsidP="009B1ABA">
            <w:pPr>
              <w:rPr>
                <w:rFonts w:eastAsia="Malgun Gothic"/>
                <w:color w:val="000000"/>
                <w:lang w:eastAsia="ko-KR"/>
              </w:rPr>
            </w:pPr>
          </w:p>
        </w:tc>
      </w:tr>
      <w:tr w:rsidR="009B1ABA" w:rsidRPr="009B1ABA" w14:paraId="319ED4E3" w14:textId="77777777" w:rsidTr="008B0B57">
        <w:trPr>
          <w:trHeight w:val="340"/>
          <w:jc w:val="center"/>
        </w:trPr>
        <w:tc>
          <w:tcPr>
            <w:tcW w:w="2149" w:type="dxa"/>
            <w:vMerge w:val="restart"/>
            <w:tcBorders>
              <w:top w:val="nil"/>
              <w:left w:val="single" w:sz="8" w:space="0" w:color="auto"/>
              <w:bottom w:val="single" w:sz="8" w:space="0" w:color="000000"/>
              <w:right w:val="single" w:sz="8" w:space="0" w:color="auto"/>
            </w:tcBorders>
            <w:shd w:val="clear" w:color="auto" w:fill="auto"/>
            <w:vAlign w:val="center"/>
            <w:hideMark/>
          </w:tcPr>
          <w:p w14:paraId="4A13B150"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Full duplex multi group communication</w:t>
            </w:r>
          </w:p>
        </w:tc>
        <w:tc>
          <w:tcPr>
            <w:tcW w:w="5458" w:type="dxa"/>
            <w:vMerge w:val="restart"/>
            <w:tcBorders>
              <w:top w:val="nil"/>
              <w:left w:val="single" w:sz="8" w:space="0" w:color="auto"/>
              <w:bottom w:val="single" w:sz="8" w:space="0" w:color="000000"/>
              <w:right w:val="single" w:sz="8" w:space="0" w:color="auto"/>
            </w:tcBorders>
            <w:shd w:val="clear" w:color="auto" w:fill="auto"/>
            <w:vAlign w:val="center"/>
            <w:hideMark/>
          </w:tcPr>
          <w:p w14:paraId="708621CD" w14:textId="77777777" w:rsidR="009B1ABA" w:rsidRPr="009B1ABA" w:rsidRDefault="009B1ABA" w:rsidP="009B1ABA">
            <w:pPr>
              <w:rPr>
                <w:rFonts w:eastAsia="Malgun Gothic"/>
                <w:color w:val="000000"/>
                <w:lang w:eastAsia="ko-KR"/>
              </w:rPr>
            </w:pPr>
            <w:r w:rsidRPr="009B1ABA">
              <w:rPr>
                <w:rFonts w:eastAsia="Malgun Gothic"/>
                <w:color w:val="000000"/>
                <w:lang w:val="en-GB" w:eastAsia="ko-KR"/>
              </w:rPr>
              <w:t xml:space="preserve">Function that provides simultaneous calls with different multiple mobile terminals </w:t>
            </w:r>
            <w:proofErr w:type="gramStart"/>
            <w:r w:rsidRPr="009B1ABA">
              <w:rPr>
                <w:rFonts w:eastAsia="Malgun Gothic"/>
                <w:color w:val="000000"/>
                <w:lang w:val="en-GB" w:eastAsia="ko-KR"/>
              </w:rPr>
              <w:t>in order to</w:t>
            </w:r>
            <w:proofErr w:type="gramEnd"/>
            <w:r w:rsidRPr="009B1ABA">
              <w:rPr>
                <w:rFonts w:eastAsia="Malgun Gothic"/>
                <w:color w:val="000000"/>
                <w:lang w:val="en-GB" w:eastAsia="ko-KR"/>
              </w:rPr>
              <w:t xml:space="preserve"> support conference call in any situation</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64CBAA36"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744DB374"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63EA612D"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r>
      <w:tr w:rsidR="009B1ABA" w:rsidRPr="009B1ABA" w14:paraId="2729D951" w14:textId="77777777" w:rsidTr="008B0B57">
        <w:trPr>
          <w:trHeight w:val="350"/>
          <w:jc w:val="center"/>
        </w:trPr>
        <w:tc>
          <w:tcPr>
            <w:tcW w:w="2149" w:type="dxa"/>
            <w:vMerge/>
            <w:tcBorders>
              <w:top w:val="nil"/>
              <w:left w:val="single" w:sz="8" w:space="0" w:color="auto"/>
              <w:bottom w:val="single" w:sz="8" w:space="0" w:color="000000"/>
              <w:right w:val="single" w:sz="8" w:space="0" w:color="auto"/>
            </w:tcBorders>
            <w:vAlign w:val="center"/>
            <w:hideMark/>
          </w:tcPr>
          <w:p w14:paraId="3559E4A1" w14:textId="77777777" w:rsidR="009B1ABA" w:rsidRPr="009B1ABA" w:rsidRDefault="009B1ABA" w:rsidP="009B1ABA">
            <w:pPr>
              <w:rPr>
                <w:rFonts w:eastAsia="Malgun Gothic"/>
                <w:color w:val="000000"/>
                <w:lang w:eastAsia="ko-KR"/>
              </w:rPr>
            </w:pPr>
          </w:p>
        </w:tc>
        <w:tc>
          <w:tcPr>
            <w:tcW w:w="5458" w:type="dxa"/>
            <w:vMerge/>
            <w:tcBorders>
              <w:top w:val="nil"/>
              <w:left w:val="single" w:sz="8" w:space="0" w:color="auto"/>
              <w:bottom w:val="single" w:sz="8" w:space="0" w:color="000000"/>
              <w:right w:val="single" w:sz="8" w:space="0" w:color="auto"/>
            </w:tcBorders>
            <w:vAlign w:val="center"/>
            <w:hideMark/>
          </w:tcPr>
          <w:p w14:paraId="54A4B7FF"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4E33A4BA"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2E434D69"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66FD86D0" w14:textId="77777777" w:rsidR="009B1ABA" w:rsidRPr="009B1ABA" w:rsidRDefault="009B1ABA" w:rsidP="009B1ABA">
            <w:pPr>
              <w:rPr>
                <w:rFonts w:eastAsia="Malgun Gothic"/>
                <w:color w:val="000000"/>
                <w:lang w:eastAsia="ko-KR"/>
              </w:rPr>
            </w:pPr>
          </w:p>
        </w:tc>
      </w:tr>
      <w:tr w:rsidR="009B1ABA" w:rsidRPr="009B1ABA" w14:paraId="70300B75" w14:textId="77777777" w:rsidTr="008B0B57">
        <w:trPr>
          <w:trHeight w:val="600"/>
          <w:jc w:val="center"/>
        </w:trPr>
        <w:tc>
          <w:tcPr>
            <w:tcW w:w="2149" w:type="dxa"/>
            <w:tcBorders>
              <w:top w:val="nil"/>
              <w:left w:val="single" w:sz="8" w:space="0" w:color="auto"/>
              <w:bottom w:val="single" w:sz="8" w:space="0" w:color="auto"/>
              <w:right w:val="single" w:sz="8" w:space="0" w:color="auto"/>
            </w:tcBorders>
            <w:shd w:val="clear" w:color="auto" w:fill="auto"/>
            <w:vAlign w:val="center"/>
            <w:hideMark/>
          </w:tcPr>
          <w:p w14:paraId="0B82C6A8"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 xml:space="preserve">Data service </w:t>
            </w:r>
          </w:p>
        </w:tc>
        <w:tc>
          <w:tcPr>
            <w:tcW w:w="5458" w:type="dxa"/>
            <w:tcBorders>
              <w:top w:val="nil"/>
              <w:left w:val="nil"/>
              <w:bottom w:val="single" w:sz="8" w:space="0" w:color="auto"/>
              <w:right w:val="single" w:sz="8" w:space="0" w:color="auto"/>
            </w:tcBorders>
            <w:shd w:val="clear" w:color="auto" w:fill="auto"/>
            <w:vAlign w:val="center"/>
            <w:hideMark/>
          </w:tcPr>
          <w:p w14:paraId="330BC06C" w14:textId="77777777" w:rsidR="009B1ABA" w:rsidRPr="009B1ABA" w:rsidRDefault="009B1ABA" w:rsidP="009B1ABA">
            <w:pPr>
              <w:rPr>
                <w:rFonts w:eastAsia="Malgun Gothic"/>
                <w:color w:val="000000"/>
                <w:lang w:eastAsia="ko-KR"/>
              </w:rPr>
            </w:pPr>
            <w:r w:rsidRPr="009B1ABA">
              <w:rPr>
                <w:rFonts w:eastAsia="Malgun Gothic"/>
                <w:color w:val="000000"/>
                <w:lang w:val="en-GB" w:eastAsia="ko-KR"/>
              </w:rPr>
              <w:t xml:space="preserve">Function that supports data communication service while in single/multiple calls </w:t>
            </w:r>
            <w:proofErr w:type="gramStart"/>
            <w:r w:rsidRPr="009B1ABA">
              <w:rPr>
                <w:rFonts w:eastAsia="Malgun Gothic"/>
                <w:color w:val="000000"/>
                <w:lang w:val="en-GB" w:eastAsia="ko-KR"/>
              </w:rPr>
              <w:t>in order to</w:t>
            </w:r>
            <w:proofErr w:type="gramEnd"/>
            <w:r w:rsidRPr="009B1ABA">
              <w:rPr>
                <w:rFonts w:eastAsia="Malgun Gothic"/>
                <w:color w:val="000000"/>
                <w:lang w:val="en-GB" w:eastAsia="ko-KR"/>
              </w:rPr>
              <w:t xml:space="preserve"> support seamless communication capability</w:t>
            </w:r>
          </w:p>
        </w:tc>
        <w:tc>
          <w:tcPr>
            <w:tcW w:w="567" w:type="dxa"/>
            <w:tcBorders>
              <w:top w:val="nil"/>
              <w:left w:val="nil"/>
              <w:bottom w:val="single" w:sz="8" w:space="0" w:color="auto"/>
              <w:right w:val="single" w:sz="8" w:space="0" w:color="auto"/>
            </w:tcBorders>
            <w:shd w:val="clear" w:color="auto" w:fill="auto"/>
            <w:vAlign w:val="center"/>
            <w:hideMark/>
          </w:tcPr>
          <w:p w14:paraId="64E1BB36"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c>
          <w:tcPr>
            <w:tcW w:w="567" w:type="dxa"/>
            <w:tcBorders>
              <w:top w:val="nil"/>
              <w:left w:val="nil"/>
              <w:bottom w:val="single" w:sz="8" w:space="0" w:color="auto"/>
              <w:right w:val="single" w:sz="8" w:space="0" w:color="auto"/>
            </w:tcBorders>
            <w:shd w:val="clear" w:color="auto" w:fill="auto"/>
            <w:vAlign w:val="center"/>
            <w:hideMark/>
          </w:tcPr>
          <w:p w14:paraId="42D7E780"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c>
          <w:tcPr>
            <w:tcW w:w="567" w:type="dxa"/>
            <w:tcBorders>
              <w:top w:val="nil"/>
              <w:left w:val="nil"/>
              <w:bottom w:val="single" w:sz="8" w:space="0" w:color="auto"/>
              <w:right w:val="single" w:sz="8" w:space="0" w:color="auto"/>
            </w:tcBorders>
            <w:shd w:val="clear" w:color="auto" w:fill="auto"/>
            <w:vAlign w:val="center"/>
            <w:hideMark/>
          </w:tcPr>
          <w:p w14:paraId="6FD8EE04"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r>
      <w:tr w:rsidR="009B1ABA" w:rsidRPr="009B1ABA" w14:paraId="154E717C" w14:textId="77777777" w:rsidTr="008B0B57">
        <w:trPr>
          <w:trHeight w:val="620"/>
          <w:jc w:val="center"/>
        </w:trPr>
        <w:tc>
          <w:tcPr>
            <w:tcW w:w="2149" w:type="dxa"/>
            <w:tcBorders>
              <w:top w:val="nil"/>
              <w:left w:val="single" w:sz="8" w:space="0" w:color="auto"/>
              <w:bottom w:val="single" w:sz="8" w:space="0" w:color="auto"/>
              <w:right w:val="single" w:sz="8" w:space="0" w:color="auto"/>
            </w:tcBorders>
            <w:shd w:val="clear" w:color="auto" w:fill="auto"/>
            <w:vAlign w:val="center"/>
            <w:hideMark/>
          </w:tcPr>
          <w:p w14:paraId="7E347904"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Recording of voice/video call</w:t>
            </w:r>
          </w:p>
        </w:tc>
        <w:tc>
          <w:tcPr>
            <w:tcW w:w="5458" w:type="dxa"/>
            <w:tcBorders>
              <w:top w:val="nil"/>
              <w:left w:val="nil"/>
              <w:bottom w:val="single" w:sz="8" w:space="0" w:color="auto"/>
              <w:right w:val="single" w:sz="8" w:space="0" w:color="auto"/>
            </w:tcBorders>
            <w:shd w:val="clear" w:color="auto" w:fill="auto"/>
            <w:vAlign w:val="center"/>
            <w:hideMark/>
          </w:tcPr>
          <w:p w14:paraId="3E1395D9" w14:textId="77777777" w:rsidR="009B1ABA" w:rsidRPr="009B1ABA" w:rsidRDefault="009B1ABA" w:rsidP="009B1ABA">
            <w:pPr>
              <w:rPr>
                <w:rFonts w:eastAsia="Malgun Gothic"/>
                <w:color w:val="000000"/>
                <w:lang w:eastAsia="ko-KR"/>
              </w:rPr>
            </w:pPr>
            <w:r w:rsidRPr="009B1ABA">
              <w:rPr>
                <w:rFonts w:eastAsia="Malgun Gothic"/>
                <w:color w:val="000000"/>
                <w:lang w:val="en-GB" w:eastAsia="ko-KR"/>
              </w:rPr>
              <w:t xml:space="preserve">Function that provides recording of specific voice/video call </w:t>
            </w:r>
            <w:proofErr w:type="gramStart"/>
            <w:r w:rsidRPr="009B1ABA">
              <w:rPr>
                <w:rFonts w:eastAsia="Malgun Gothic"/>
                <w:color w:val="000000"/>
                <w:lang w:val="en-GB" w:eastAsia="ko-KR"/>
              </w:rPr>
              <w:t>in order to</w:t>
            </w:r>
            <w:proofErr w:type="gramEnd"/>
            <w:r w:rsidRPr="009B1ABA">
              <w:rPr>
                <w:rFonts w:eastAsia="Malgun Gothic"/>
                <w:color w:val="000000"/>
                <w:lang w:val="en-GB" w:eastAsia="ko-KR"/>
              </w:rPr>
              <w:t xml:space="preserve"> secure the evidence in any cases of incident/accident</w:t>
            </w:r>
          </w:p>
        </w:tc>
        <w:tc>
          <w:tcPr>
            <w:tcW w:w="567" w:type="dxa"/>
            <w:tcBorders>
              <w:top w:val="nil"/>
              <w:left w:val="nil"/>
              <w:bottom w:val="single" w:sz="8" w:space="0" w:color="auto"/>
              <w:right w:val="single" w:sz="8" w:space="0" w:color="auto"/>
            </w:tcBorders>
            <w:shd w:val="clear" w:color="auto" w:fill="auto"/>
            <w:vAlign w:val="center"/>
            <w:hideMark/>
          </w:tcPr>
          <w:p w14:paraId="1068885E"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c>
          <w:tcPr>
            <w:tcW w:w="567" w:type="dxa"/>
            <w:tcBorders>
              <w:top w:val="nil"/>
              <w:left w:val="nil"/>
              <w:bottom w:val="single" w:sz="8" w:space="0" w:color="auto"/>
              <w:right w:val="single" w:sz="8" w:space="0" w:color="auto"/>
            </w:tcBorders>
            <w:shd w:val="clear" w:color="auto" w:fill="auto"/>
            <w:vAlign w:val="center"/>
            <w:hideMark/>
          </w:tcPr>
          <w:p w14:paraId="15442C28"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c>
          <w:tcPr>
            <w:tcW w:w="567" w:type="dxa"/>
            <w:tcBorders>
              <w:top w:val="nil"/>
              <w:left w:val="nil"/>
              <w:bottom w:val="single" w:sz="8" w:space="0" w:color="auto"/>
              <w:right w:val="single" w:sz="8" w:space="0" w:color="auto"/>
            </w:tcBorders>
            <w:shd w:val="clear" w:color="auto" w:fill="auto"/>
            <w:vAlign w:val="center"/>
            <w:hideMark/>
          </w:tcPr>
          <w:p w14:paraId="735EC23C"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r>
      <w:tr w:rsidR="009B1ABA" w:rsidRPr="009B1ABA" w14:paraId="0C881337" w14:textId="77777777" w:rsidTr="008B0B57">
        <w:trPr>
          <w:trHeight w:val="340"/>
          <w:jc w:val="center"/>
        </w:trPr>
        <w:tc>
          <w:tcPr>
            <w:tcW w:w="2149" w:type="dxa"/>
            <w:vMerge w:val="restart"/>
            <w:tcBorders>
              <w:top w:val="nil"/>
              <w:left w:val="single" w:sz="8" w:space="0" w:color="auto"/>
              <w:bottom w:val="single" w:sz="8" w:space="0" w:color="000000"/>
              <w:right w:val="single" w:sz="8" w:space="0" w:color="auto"/>
            </w:tcBorders>
            <w:shd w:val="clear" w:color="auto" w:fill="auto"/>
            <w:vAlign w:val="center"/>
            <w:hideMark/>
          </w:tcPr>
          <w:p w14:paraId="7D6454EB"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Caller ID representation</w:t>
            </w:r>
          </w:p>
        </w:tc>
        <w:tc>
          <w:tcPr>
            <w:tcW w:w="5458" w:type="dxa"/>
            <w:vMerge w:val="restart"/>
            <w:tcBorders>
              <w:top w:val="nil"/>
              <w:left w:val="single" w:sz="8" w:space="0" w:color="auto"/>
              <w:bottom w:val="single" w:sz="8" w:space="0" w:color="000000"/>
              <w:right w:val="single" w:sz="8" w:space="0" w:color="auto"/>
            </w:tcBorders>
            <w:shd w:val="clear" w:color="auto" w:fill="auto"/>
            <w:vAlign w:val="center"/>
            <w:hideMark/>
          </w:tcPr>
          <w:p w14:paraId="0D1AC864" w14:textId="77777777" w:rsidR="009B1ABA" w:rsidRPr="009B1ABA" w:rsidRDefault="009B1ABA" w:rsidP="009B1ABA">
            <w:pPr>
              <w:rPr>
                <w:rFonts w:eastAsia="Malgun Gothic"/>
                <w:color w:val="000000"/>
                <w:lang w:eastAsia="ko-KR"/>
              </w:rPr>
            </w:pPr>
            <w:r w:rsidRPr="009B1ABA">
              <w:rPr>
                <w:rFonts w:eastAsia="Malgun Gothic"/>
                <w:color w:val="000000"/>
                <w:lang w:val="en-GB" w:eastAsia="ko-KR"/>
              </w:rPr>
              <w:t xml:space="preserve">Function that provides caller identification by use of ID appearing on any display unit </w:t>
            </w:r>
            <w:proofErr w:type="gramStart"/>
            <w:r w:rsidRPr="009B1ABA">
              <w:rPr>
                <w:rFonts w:eastAsia="Malgun Gothic"/>
                <w:color w:val="000000"/>
                <w:lang w:val="en-GB" w:eastAsia="ko-KR"/>
              </w:rPr>
              <w:t>in order to</w:t>
            </w:r>
            <w:proofErr w:type="gramEnd"/>
            <w:r w:rsidRPr="009B1ABA">
              <w:rPr>
                <w:rFonts w:eastAsia="Malgun Gothic"/>
                <w:color w:val="000000"/>
                <w:lang w:val="en-GB" w:eastAsia="ko-KR"/>
              </w:rPr>
              <w:t xml:space="preserve"> identify any communication-protocol-related offense case by use of caller ID</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5786521C"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5708D556"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08ED23EE"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r>
      <w:tr w:rsidR="009B1ABA" w:rsidRPr="009B1ABA" w14:paraId="07F2D022" w14:textId="77777777" w:rsidTr="008B0B57">
        <w:trPr>
          <w:trHeight w:val="420"/>
          <w:jc w:val="center"/>
        </w:trPr>
        <w:tc>
          <w:tcPr>
            <w:tcW w:w="2149" w:type="dxa"/>
            <w:vMerge/>
            <w:tcBorders>
              <w:top w:val="nil"/>
              <w:left w:val="single" w:sz="8" w:space="0" w:color="auto"/>
              <w:bottom w:val="single" w:sz="8" w:space="0" w:color="000000"/>
              <w:right w:val="single" w:sz="8" w:space="0" w:color="auto"/>
            </w:tcBorders>
            <w:vAlign w:val="center"/>
            <w:hideMark/>
          </w:tcPr>
          <w:p w14:paraId="5B55EFD5" w14:textId="77777777" w:rsidR="009B1ABA" w:rsidRPr="009B1ABA" w:rsidRDefault="009B1ABA" w:rsidP="009B1ABA">
            <w:pPr>
              <w:rPr>
                <w:rFonts w:eastAsia="Malgun Gothic"/>
                <w:color w:val="000000"/>
                <w:lang w:eastAsia="ko-KR"/>
              </w:rPr>
            </w:pPr>
          </w:p>
        </w:tc>
        <w:tc>
          <w:tcPr>
            <w:tcW w:w="5458" w:type="dxa"/>
            <w:vMerge/>
            <w:tcBorders>
              <w:top w:val="nil"/>
              <w:left w:val="single" w:sz="8" w:space="0" w:color="auto"/>
              <w:bottom w:val="single" w:sz="8" w:space="0" w:color="000000"/>
              <w:right w:val="single" w:sz="8" w:space="0" w:color="auto"/>
            </w:tcBorders>
            <w:vAlign w:val="center"/>
            <w:hideMark/>
          </w:tcPr>
          <w:p w14:paraId="0ADEA9D4"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1B25EFA0"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19669D27"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10A79459" w14:textId="77777777" w:rsidR="009B1ABA" w:rsidRPr="009B1ABA" w:rsidRDefault="009B1ABA" w:rsidP="009B1ABA">
            <w:pPr>
              <w:rPr>
                <w:rFonts w:eastAsia="Malgun Gothic"/>
                <w:color w:val="000000"/>
                <w:lang w:eastAsia="ko-KR"/>
              </w:rPr>
            </w:pPr>
          </w:p>
        </w:tc>
      </w:tr>
      <w:tr w:rsidR="009B1ABA" w:rsidRPr="009B1ABA" w14:paraId="01CF9641" w14:textId="77777777" w:rsidTr="008B0B57">
        <w:trPr>
          <w:trHeight w:val="880"/>
          <w:jc w:val="center"/>
        </w:trPr>
        <w:tc>
          <w:tcPr>
            <w:tcW w:w="2149" w:type="dxa"/>
            <w:tcBorders>
              <w:top w:val="nil"/>
              <w:left w:val="single" w:sz="8" w:space="0" w:color="auto"/>
              <w:bottom w:val="single" w:sz="8" w:space="0" w:color="auto"/>
              <w:right w:val="single" w:sz="8" w:space="0" w:color="auto"/>
            </w:tcBorders>
            <w:shd w:val="clear" w:color="auto" w:fill="auto"/>
            <w:vAlign w:val="center"/>
            <w:hideMark/>
          </w:tcPr>
          <w:p w14:paraId="09276BDE"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 xml:space="preserve">Remote network management </w:t>
            </w:r>
          </w:p>
        </w:tc>
        <w:tc>
          <w:tcPr>
            <w:tcW w:w="5458" w:type="dxa"/>
            <w:tcBorders>
              <w:top w:val="nil"/>
              <w:left w:val="nil"/>
              <w:bottom w:val="single" w:sz="8" w:space="0" w:color="auto"/>
              <w:right w:val="single" w:sz="8" w:space="0" w:color="auto"/>
            </w:tcBorders>
            <w:shd w:val="clear" w:color="auto" w:fill="auto"/>
            <w:vAlign w:val="center"/>
            <w:hideMark/>
          </w:tcPr>
          <w:p w14:paraId="4861CA03" w14:textId="77777777" w:rsidR="009B1ABA" w:rsidRPr="009B1ABA" w:rsidRDefault="009B1ABA" w:rsidP="009B1ABA">
            <w:pPr>
              <w:rPr>
                <w:rFonts w:eastAsia="Malgun Gothic"/>
                <w:color w:val="000000"/>
                <w:lang w:eastAsia="ko-KR"/>
              </w:rPr>
            </w:pPr>
            <w:r w:rsidRPr="009B1ABA">
              <w:rPr>
                <w:rFonts w:eastAsia="Malgun Gothic"/>
                <w:color w:val="000000"/>
                <w:lang w:val="en-GB" w:eastAsia="ko-KR"/>
              </w:rPr>
              <w:t>Function that provides remote management function to authenticate/register mobile terminal as well as network O&amp;M in  order to provide efficient network management function e.g. remote programming of mobile terminal</w:t>
            </w:r>
          </w:p>
        </w:tc>
        <w:tc>
          <w:tcPr>
            <w:tcW w:w="567" w:type="dxa"/>
            <w:tcBorders>
              <w:top w:val="nil"/>
              <w:left w:val="nil"/>
              <w:bottom w:val="single" w:sz="8" w:space="0" w:color="auto"/>
              <w:right w:val="single" w:sz="8" w:space="0" w:color="auto"/>
            </w:tcBorders>
            <w:shd w:val="clear" w:color="auto" w:fill="auto"/>
            <w:vAlign w:val="center"/>
            <w:hideMark/>
          </w:tcPr>
          <w:p w14:paraId="6A8FAEED"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c>
          <w:tcPr>
            <w:tcW w:w="567" w:type="dxa"/>
            <w:tcBorders>
              <w:top w:val="nil"/>
              <w:left w:val="nil"/>
              <w:bottom w:val="single" w:sz="8" w:space="0" w:color="auto"/>
              <w:right w:val="single" w:sz="8" w:space="0" w:color="auto"/>
            </w:tcBorders>
            <w:shd w:val="clear" w:color="auto" w:fill="auto"/>
            <w:vAlign w:val="center"/>
            <w:hideMark/>
          </w:tcPr>
          <w:p w14:paraId="2536B222"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c>
          <w:tcPr>
            <w:tcW w:w="567" w:type="dxa"/>
            <w:tcBorders>
              <w:top w:val="nil"/>
              <w:left w:val="nil"/>
              <w:bottom w:val="single" w:sz="8" w:space="0" w:color="auto"/>
              <w:right w:val="single" w:sz="8" w:space="0" w:color="auto"/>
            </w:tcBorders>
            <w:shd w:val="clear" w:color="auto" w:fill="auto"/>
            <w:vAlign w:val="center"/>
            <w:hideMark/>
          </w:tcPr>
          <w:p w14:paraId="3E5C9BBE"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r>
      <w:tr w:rsidR="009B1ABA" w:rsidRPr="009B1ABA" w14:paraId="2F623D23" w14:textId="77777777" w:rsidTr="008B0B57">
        <w:trPr>
          <w:trHeight w:val="340"/>
          <w:jc w:val="center"/>
        </w:trPr>
        <w:tc>
          <w:tcPr>
            <w:tcW w:w="2149" w:type="dxa"/>
            <w:vMerge w:val="restart"/>
            <w:tcBorders>
              <w:top w:val="nil"/>
              <w:left w:val="single" w:sz="8" w:space="0" w:color="auto"/>
              <w:bottom w:val="single" w:sz="8" w:space="0" w:color="000000"/>
              <w:right w:val="single" w:sz="8" w:space="0" w:color="auto"/>
            </w:tcBorders>
            <w:shd w:val="clear" w:color="auto" w:fill="auto"/>
            <w:vAlign w:val="center"/>
            <w:hideMark/>
          </w:tcPr>
          <w:p w14:paraId="13C3E101"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 xml:space="preserve">Network Management system </w:t>
            </w:r>
          </w:p>
        </w:tc>
        <w:tc>
          <w:tcPr>
            <w:tcW w:w="5458" w:type="dxa"/>
            <w:vMerge w:val="restart"/>
            <w:tcBorders>
              <w:top w:val="nil"/>
              <w:left w:val="single" w:sz="8" w:space="0" w:color="auto"/>
              <w:bottom w:val="single" w:sz="8" w:space="0" w:color="000000"/>
              <w:right w:val="single" w:sz="8" w:space="0" w:color="auto"/>
            </w:tcBorders>
            <w:shd w:val="clear" w:color="auto" w:fill="auto"/>
            <w:vAlign w:val="center"/>
            <w:hideMark/>
          </w:tcPr>
          <w:p w14:paraId="5C9BAF57" w14:textId="77777777" w:rsidR="009B1ABA" w:rsidRPr="009B1ABA" w:rsidRDefault="009B1ABA" w:rsidP="009B1ABA">
            <w:pPr>
              <w:rPr>
                <w:rFonts w:eastAsia="Malgun Gothic"/>
                <w:color w:val="000000"/>
                <w:lang w:eastAsia="ko-KR"/>
              </w:rPr>
            </w:pPr>
            <w:r w:rsidRPr="009B1ABA">
              <w:rPr>
                <w:rFonts w:eastAsia="Malgun Gothic"/>
                <w:color w:val="000000"/>
                <w:lang w:val="en-GB" w:eastAsia="ko-KR"/>
              </w:rPr>
              <w:t xml:space="preserve">Function that provides centralized network management systems which give the overall information of network operation </w:t>
            </w:r>
            <w:proofErr w:type="gramStart"/>
            <w:r w:rsidRPr="009B1ABA">
              <w:rPr>
                <w:rFonts w:eastAsia="Malgun Gothic"/>
                <w:color w:val="000000"/>
                <w:lang w:val="en-GB" w:eastAsia="ko-KR"/>
              </w:rPr>
              <w:t>in order to</w:t>
            </w:r>
            <w:proofErr w:type="gramEnd"/>
            <w:r w:rsidRPr="009B1ABA">
              <w:rPr>
                <w:rFonts w:eastAsia="Malgun Gothic"/>
                <w:color w:val="000000"/>
                <w:lang w:val="en-GB" w:eastAsia="ko-KR"/>
              </w:rPr>
              <w:t xml:space="preserve"> provide the management functions e.g. system control, securing of account and security, resolve of obstacle and performance</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5BA2947D"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0727713B"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0F2F948A"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r>
      <w:tr w:rsidR="009B1ABA" w:rsidRPr="009B1ABA" w14:paraId="5C7724FA" w14:textId="77777777" w:rsidTr="008B0B57">
        <w:trPr>
          <w:trHeight w:val="630"/>
          <w:jc w:val="center"/>
        </w:trPr>
        <w:tc>
          <w:tcPr>
            <w:tcW w:w="2149" w:type="dxa"/>
            <w:vMerge/>
            <w:tcBorders>
              <w:top w:val="nil"/>
              <w:left w:val="single" w:sz="8" w:space="0" w:color="auto"/>
              <w:bottom w:val="single" w:sz="8" w:space="0" w:color="000000"/>
              <w:right w:val="single" w:sz="8" w:space="0" w:color="auto"/>
            </w:tcBorders>
            <w:vAlign w:val="center"/>
            <w:hideMark/>
          </w:tcPr>
          <w:p w14:paraId="66D03ABC" w14:textId="77777777" w:rsidR="009B1ABA" w:rsidRPr="009B1ABA" w:rsidRDefault="009B1ABA" w:rsidP="009B1ABA">
            <w:pPr>
              <w:rPr>
                <w:rFonts w:eastAsia="Malgun Gothic"/>
                <w:color w:val="000000"/>
                <w:lang w:eastAsia="ko-KR"/>
              </w:rPr>
            </w:pPr>
          </w:p>
        </w:tc>
        <w:tc>
          <w:tcPr>
            <w:tcW w:w="5458" w:type="dxa"/>
            <w:vMerge/>
            <w:tcBorders>
              <w:top w:val="nil"/>
              <w:left w:val="single" w:sz="8" w:space="0" w:color="auto"/>
              <w:bottom w:val="single" w:sz="8" w:space="0" w:color="000000"/>
              <w:right w:val="single" w:sz="8" w:space="0" w:color="auto"/>
            </w:tcBorders>
            <w:vAlign w:val="center"/>
            <w:hideMark/>
          </w:tcPr>
          <w:p w14:paraId="5D6A2206"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4BA83751"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0F5EF0ED"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484D670C" w14:textId="77777777" w:rsidR="009B1ABA" w:rsidRPr="009B1ABA" w:rsidRDefault="009B1ABA" w:rsidP="009B1ABA">
            <w:pPr>
              <w:rPr>
                <w:rFonts w:eastAsia="Malgun Gothic"/>
                <w:color w:val="000000"/>
                <w:lang w:eastAsia="ko-KR"/>
              </w:rPr>
            </w:pPr>
          </w:p>
        </w:tc>
      </w:tr>
      <w:tr w:rsidR="009B1ABA" w:rsidRPr="009B1ABA" w14:paraId="72524F00" w14:textId="77777777" w:rsidTr="008B0B57">
        <w:trPr>
          <w:trHeight w:val="340"/>
          <w:jc w:val="center"/>
        </w:trPr>
        <w:tc>
          <w:tcPr>
            <w:tcW w:w="2149" w:type="dxa"/>
            <w:vMerge w:val="restart"/>
            <w:tcBorders>
              <w:top w:val="nil"/>
              <w:left w:val="single" w:sz="8" w:space="0" w:color="auto"/>
              <w:bottom w:val="single" w:sz="8" w:space="0" w:color="000000"/>
              <w:right w:val="single" w:sz="8" w:space="0" w:color="auto"/>
            </w:tcBorders>
            <w:shd w:val="clear" w:color="auto" w:fill="auto"/>
            <w:vAlign w:val="center"/>
            <w:hideMark/>
          </w:tcPr>
          <w:p w14:paraId="61D2810E"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Reporting function</w:t>
            </w:r>
          </w:p>
        </w:tc>
        <w:tc>
          <w:tcPr>
            <w:tcW w:w="5458" w:type="dxa"/>
            <w:vMerge w:val="restart"/>
            <w:tcBorders>
              <w:top w:val="nil"/>
              <w:left w:val="single" w:sz="8" w:space="0" w:color="auto"/>
              <w:bottom w:val="single" w:sz="8" w:space="0" w:color="000000"/>
              <w:right w:val="single" w:sz="8" w:space="0" w:color="auto"/>
            </w:tcBorders>
            <w:shd w:val="clear" w:color="auto" w:fill="auto"/>
            <w:vAlign w:val="center"/>
            <w:hideMark/>
          </w:tcPr>
          <w:p w14:paraId="63ADE80D" w14:textId="77777777" w:rsidR="009B1ABA" w:rsidRPr="009B1ABA" w:rsidRDefault="009B1ABA" w:rsidP="009B1ABA">
            <w:pPr>
              <w:rPr>
                <w:rFonts w:eastAsia="Malgun Gothic"/>
                <w:color w:val="000000"/>
                <w:lang w:eastAsia="ko-KR"/>
              </w:rPr>
            </w:pPr>
            <w:r w:rsidRPr="009B1ABA">
              <w:rPr>
                <w:rFonts w:eastAsia="Malgun Gothic"/>
                <w:color w:val="000000"/>
                <w:lang w:val="en-GB" w:eastAsia="ko-KR"/>
              </w:rPr>
              <w:t xml:space="preserve">Function that provides automatic report generation function about subscriber information, traffic statistics and alarm history </w:t>
            </w:r>
            <w:proofErr w:type="gramStart"/>
            <w:r w:rsidRPr="009B1ABA">
              <w:rPr>
                <w:rFonts w:eastAsia="Malgun Gothic"/>
                <w:color w:val="000000"/>
                <w:lang w:val="en-GB" w:eastAsia="ko-KR"/>
              </w:rPr>
              <w:t>in order to</w:t>
            </w:r>
            <w:proofErr w:type="gramEnd"/>
            <w:r w:rsidRPr="009B1ABA">
              <w:rPr>
                <w:rFonts w:eastAsia="Malgun Gothic"/>
                <w:color w:val="000000"/>
                <w:lang w:val="en-GB" w:eastAsia="ko-KR"/>
              </w:rPr>
              <w:t xml:space="preserve"> provide systematic response to any cases</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21AC1F21"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6332F7BF"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35575485"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r>
      <w:tr w:rsidR="009B1ABA" w:rsidRPr="009B1ABA" w14:paraId="699C5DE4" w14:textId="77777777" w:rsidTr="008B0B57">
        <w:trPr>
          <w:trHeight w:val="350"/>
          <w:jc w:val="center"/>
        </w:trPr>
        <w:tc>
          <w:tcPr>
            <w:tcW w:w="2149" w:type="dxa"/>
            <w:vMerge/>
            <w:tcBorders>
              <w:top w:val="nil"/>
              <w:left w:val="single" w:sz="8" w:space="0" w:color="auto"/>
              <w:bottom w:val="single" w:sz="8" w:space="0" w:color="000000"/>
              <w:right w:val="single" w:sz="8" w:space="0" w:color="auto"/>
            </w:tcBorders>
            <w:vAlign w:val="center"/>
            <w:hideMark/>
          </w:tcPr>
          <w:p w14:paraId="5AADA74A" w14:textId="77777777" w:rsidR="009B1ABA" w:rsidRPr="009B1ABA" w:rsidRDefault="009B1ABA" w:rsidP="009B1ABA">
            <w:pPr>
              <w:rPr>
                <w:rFonts w:eastAsia="Malgun Gothic"/>
                <w:color w:val="000000"/>
                <w:lang w:eastAsia="ko-KR"/>
              </w:rPr>
            </w:pPr>
          </w:p>
        </w:tc>
        <w:tc>
          <w:tcPr>
            <w:tcW w:w="5458" w:type="dxa"/>
            <w:vMerge/>
            <w:tcBorders>
              <w:top w:val="nil"/>
              <w:left w:val="single" w:sz="8" w:space="0" w:color="auto"/>
              <w:bottom w:val="single" w:sz="8" w:space="0" w:color="000000"/>
              <w:right w:val="single" w:sz="8" w:space="0" w:color="auto"/>
            </w:tcBorders>
            <w:vAlign w:val="center"/>
            <w:hideMark/>
          </w:tcPr>
          <w:p w14:paraId="52F79820"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7F93E015"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67088B60"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4DD7C48E" w14:textId="77777777" w:rsidR="009B1ABA" w:rsidRPr="009B1ABA" w:rsidRDefault="009B1ABA" w:rsidP="009B1ABA">
            <w:pPr>
              <w:rPr>
                <w:rFonts w:eastAsia="Malgun Gothic"/>
                <w:color w:val="000000"/>
                <w:lang w:eastAsia="ko-KR"/>
              </w:rPr>
            </w:pPr>
          </w:p>
        </w:tc>
      </w:tr>
      <w:tr w:rsidR="009B1ABA" w:rsidRPr="009B1ABA" w14:paraId="1349D85A" w14:textId="77777777" w:rsidTr="008B0B57">
        <w:trPr>
          <w:trHeight w:val="340"/>
          <w:jc w:val="center"/>
        </w:trPr>
        <w:tc>
          <w:tcPr>
            <w:tcW w:w="2149" w:type="dxa"/>
            <w:vMerge w:val="restart"/>
            <w:tcBorders>
              <w:top w:val="nil"/>
              <w:left w:val="single" w:sz="8" w:space="0" w:color="auto"/>
              <w:bottom w:val="single" w:sz="8" w:space="0" w:color="000000"/>
              <w:right w:val="single" w:sz="8" w:space="0" w:color="auto"/>
            </w:tcBorders>
            <w:shd w:val="clear" w:color="auto" w:fill="auto"/>
            <w:vAlign w:val="center"/>
            <w:hideMark/>
          </w:tcPr>
          <w:p w14:paraId="2ECAD9A8"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 xml:space="preserve">Call capacity enhancement </w:t>
            </w:r>
          </w:p>
        </w:tc>
        <w:tc>
          <w:tcPr>
            <w:tcW w:w="5458" w:type="dxa"/>
            <w:vMerge w:val="restart"/>
            <w:tcBorders>
              <w:top w:val="nil"/>
              <w:left w:val="single" w:sz="8" w:space="0" w:color="auto"/>
              <w:bottom w:val="single" w:sz="8" w:space="0" w:color="000000"/>
              <w:right w:val="single" w:sz="8" w:space="0" w:color="auto"/>
            </w:tcBorders>
            <w:shd w:val="clear" w:color="auto" w:fill="auto"/>
            <w:vAlign w:val="center"/>
            <w:hideMark/>
          </w:tcPr>
          <w:p w14:paraId="370CD61A" w14:textId="77777777" w:rsidR="009B1ABA" w:rsidRPr="009B1ABA" w:rsidRDefault="009B1ABA" w:rsidP="009B1ABA">
            <w:pPr>
              <w:rPr>
                <w:rFonts w:eastAsia="Malgun Gothic"/>
                <w:color w:val="000000"/>
                <w:lang w:eastAsia="ko-KR"/>
              </w:rPr>
            </w:pPr>
            <w:r w:rsidRPr="009B1ABA">
              <w:rPr>
                <w:rFonts w:eastAsia="Malgun Gothic"/>
                <w:color w:val="000000"/>
                <w:lang w:val="en-GB" w:eastAsia="ko-KR"/>
              </w:rPr>
              <w:t>Function that provides the enhancement communication capacity in the system and base stations when insufficient communication capacity issue arises in a specific area in a disaster situation</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027E75A5"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4873F862"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240C9F59"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r>
      <w:tr w:rsidR="009B1ABA" w:rsidRPr="009B1ABA" w14:paraId="6A76D03F" w14:textId="77777777" w:rsidTr="008B0B57">
        <w:trPr>
          <w:trHeight w:val="350"/>
          <w:jc w:val="center"/>
        </w:trPr>
        <w:tc>
          <w:tcPr>
            <w:tcW w:w="2149" w:type="dxa"/>
            <w:vMerge/>
            <w:tcBorders>
              <w:top w:val="nil"/>
              <w:left w:val="single" w:sz="8" w:space="0" w:color="auto"/>
              <w:bottom w:val="single" w:sz="8" w:space="0" w:color="000000"/>
              <w:right w:val="single" w:sz="8" w:space="0" w:color="auto"/>
            </w:tcBorders>
            <w:vAlign w:val="center"/>
            <w:hideMark/>
          </w:tcPr>
          <w:p w14:paraId="12FD9EF5" w14:textId="77777777" w:rsidR="009B1ABA" w:rsidRPr="009B1ABA" w:rsidRDefault="009B1ABA" w:rsidP="009B1ABA">
            <w:pPr>
              <w:rPr>
                <w:rFonts w:eastAsia="Malgun Gothic"/>
                <w:color w:val="000000"/>
                <w:lang w:eastAsia="ko-KR"/>
              </w:rPr>
            </w:pPr>
          </w:p>
        </w:tc>
        <w:tc>
          <w:tcPr>
            <w:tcW w:w="5458" w:type="dxa"/>
            <w:vMerge/>
            <w:tcBorders>
              <w:top w:val="nil"/>
              <w:left w:val="single" w:sz="8" w:space="0" w:color="auto"/>
              <w:bottom w:val="single" w:sz="8" w:space="0" w:color="000000"/>
              <w:right w:val="single" w:sz="8" w:space="0" w:color="auto"/>
            </w:tcBorders>
            <w:vAlign w:val="center"/>
            <w:hideMark/>
          </w:tcPr>
          <w:p w14:paraId="26C7E191"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5D2532DE"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771D5B84"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3C4CD43C" w14:textId="77777777" w:rsidR="009B1ABA" w:rsidRPr="009B1ABA" w:rsidRDefault="009B1ABA" w:rsidP="009B1ABA">
            <w:pPr>
              <w:rPr>
                <w:rFonts w:eastAsia="Malgun Gothic"/>
                <w:color w:val="000000"/>
                <w:lang w:eastAsia="ko-KR"/>
              </w:rPr>
            </w:pPr>
          </w:p>
        </w:tc>
      </w:tr>
      <w:tr w:rsidR="009B1ABA" w:rsidRPr="009B1ABA" w14:paraId="128C23F8" w14:textId="77777777" w:rsidTr="008B0B57">
        <w:trPr>
          <w:trHeight w:val="340"/>
          <w:jc w:val="center"/>
        </w:trPr>
        <w:tc>
          <w:tcPr>
            <w:tcW w:w="2149" w:type="dxa"/>
            <w:vMerge w:val="restart"/>
            <w:tcBorders>
              <w:top w:val="nil"/>
              <w:left w:val="single" w:sz="8" w:space="0" w:color="auto"/>
              <w:bottom w:val="single" w:sz="8" w:space="0" w:color="000000"/>
              <w:right w:val="single" w:sz="8" w:space="0" w:color="auto"/>
            </w:tcBorders>
            <w:shd w:val="clear" w:color="auto" w:fill="auto"/>
            <w:vAlign w:val="center"/>
            <w:hideMark/>
          </w:tcPr>
          <w:p w14:paraId="6B1FE18B"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Broadband/Network coverage</w:t>
            </w:r>
          </w:p>
        </w:tc>
        <w:tc>
          <w:tcPr>
            <w:tcW w:w="5458" w:type="dxa"/>
            <w:vMerge w:val="restart"/>
            <w:tcBorders>
              <w:top w:val="nil"/>
              <w:left w:val="single" w:sz="8" w:space="0" w:color="auto"/>
              <w:bottom w:val="single" w:sz="8" w:space="0" w:color="000000"/>
              <w:right w:val="single" w:sz="8" w:space="0" w:color="auto"/>
            </w:tcBorders>
            <w:shd w:val="clear" w:color="auto" w:fill="auto"/>
            <w:vAlign w:val="center"/>
            <w:hideMark/>
          </w:tcPr>
          <w:p w14:paraId="411C7779" w14:textId="77777777" w:rsidR="009B1ABA" w:rsidRPr="009B1ABA" w:rsidRDefault="009B1ABA" w:rsidP="009B1ABA">
            <w:pPr>
              <w:rPr>
                <w:rFonts w:eastAsia="Malgun Gothic"/>
                <w:color w:val="000000"/>
                <w:lang w:eastAsia="ko-KR"/>
              </w:rPr>
            </w:pPr>
            <w:r w:rsidRPr="009B1ABA">
              <w:rPr>
                <w:rFonts w:eastAsia="Malgun Gothic"/>
                <w:color w:val="000000"/>
                <w:lang w:val="en-GB" w:eastAsia="ko-KR"/>
              </w:rPr>
              <w:t xml:space="preserve">Function that provides enhanced throughput speed and nationwide network coverage </w:t>
            </w:r>
            <w:proofErr w:type="gramStart"/>
            <w:r w:rsidRPr="009B1ABA">
              <w:rPr>
                <w:rFonts w:eastAsia="Malgun Gothic"/>
                <w:color w:val="000000"/>
                <w:lang w:val="en-GB" w:eastAsia="ko-KR"/>
              </w:rPr>
              <w:t>in order to</w:t>
            </w:r>
            <w:proofErr w:type="gramEnd"/>
            <w:r w:rsidRPr="009B1ABA">
              <w:rPr>
                <w:rFonts w:eastAsia="Malgun Gothic"/>
                <w:color w:val="000000"/>
                <w:lang w:val="en-GB" w:eastAsia="ko-KR"/>
              </w:rPr>
              <w:t xml:space="preserve"> establish mobile broadband and secure nationwide network coverage</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7C203F09"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7C1F338D"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5409AF05"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r>
      <w:tr w:rsidR="009B1ABA" w:rsidRPr="009B1ABA" w14:paraId="2DACD2BC" w14:textId="77777777" w:rsidTr="008B0B57">
        <w:trPr>
          <w:trHeight w:val="340"/>
          <w:jc w:val="center"/>
        </w:trPr>
        <w:tc>
          <w:tcPr>
            <w:tcW w:w="2149" w:type="dxa"/>
            <w:vMerge/>
            <w:tcBorders>
              <w:top w:val="nil"/>
              <w:left w:val="single" w:sz="8" w:space="0" w:color="auto"/>
              <w:bottom w:val="single" w:sz="8" w:space="0" w:color="000000"/>
              <w:right w:val="single" w:sz="8" w:space="0" w:color="auto"/>
            </w:tcBorders>
            <w:vAlign w:val="center"/>
            <w:hideMark/>
          </w:tcPr>
          <w:p w14:paraId="254C89B5" w14:textId="77777777" w:rsidR="009B1ABA" w:rsidRPr="009B1ABA" w:rsidRDefault="009B1ABA" w:rsidP="009B1ABA">
            <w:pPr>
              <w:rPr>
                <w:rFonts w:eastAsia="Malgun Gothic"/>
                <w:color w:val="000000"/>
                <w:lang w:eastAsia="ko-KR"/>
              </w:rPr>
            </w:pPr>
          </w:p>
        </w:tc>
        <w:tc>
          <w:tcPr>
            <w:tcW w:w="5458" w:type="dxa"/>
            <w:vMerge/>
            <w:tcBorders>
              <w:top w:val="nil"/>
              <w:left w:val="single" w:sz="8" w:space="0" w:color="auto"/>
              <w:bottom w:val="single" w:sz="8" w:space="0" w:color="000000"/>
              <w:right w:val="single" w:sz="8" w:space="0" w:color="auto"/>
            </w:tcBorders>
            <w:vAlign w:val="center"/>
            <w:hideMark/>
          </w:tcPr>
          <w:p w14:paraId="044BA978"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65B1035C"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52DAC50D"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2DC65B64" w14:textId="77777777" w:rsidR="009B1ABA" w:rsidRPr="009B1ABA" w:rsidRDefault="009B1ABA" w:rsidP="009B1ABA">
            <w:pPr>
              <w:rPr>
                <w:rFonts w:eastAsia="Malgun Gothic"/>
                <w:color w:val="000000"/>
                <w:lang w:eastAsia="ko-KR"/>
              </w:rPr>
            </w:pPr>
          </w:p>
        </w:tc>
      </w:tr>
      <w:tr w:rsidR="009B1ABA" w:rsidRPr="009B1ABA" w14:paraId="294EB373" w14:textId="77777777" w:rsidTr="008B0B57">
        <w:trPr>
          <w:trHeight w:val="350"/>
          <w:jc w:val="center"/>
        </w:trPr>
        <w:tc>
          <w:tcPr>
            <w:tcW w:w="2149" w:type="dxa"/>
            <w:vMerge/>
            <w:tcBorders>
              <w:top w:val="nil"/>
              <w:left w:val="single" w:sz="8" w:space="0" w:color="auto"/>
              <w:bottom w:val="single" w:sz="8" w:space="0" w:color="000000"/>
              <w:right w:val="single" w:sz="8" w:space="0" w:color="auto"/>
            </w:tcBorders>
            <w:vAlign w:val="center"/>
            <w:hideMark/>
          </w:tcPr>
          <w:p w14:paraId="5A1D541B" w14:textId="77777777" w:rsidR="009B1ABA" w:rsidRPr="009B1ABA" w:rsidRDefault="009B1ABA" w:rsidP="009B1ABA">
            <w:pPr>
              <w:rPr>
                <w:rFonts w:eastAsia="Malgun Gothic"/>
                <w:color w:val="000000"/>
                <w:lang w:eastAsia="ko-KR"/>
              </w:rPr>
            </w:pPr>
          </w:p>
        </w:tc>
        <w:tc>
          <w:tcPr>
            <w:tcW w:w="5458" w:type="dxa"/>
            <w:vMerge/>
            <w:tcBorders>
              <w:top w:val="nil"/>
              <w:left w:val="single" w:sz="8" w:space="0" w:color="auto"/>
              <w:bottom w:val="single" w:sz="8" w:space="0" w:color="000000"/>
              <w:right w:val="single" w:sz="8" w:space="0" w:color="auto"/>
            </w:tcBorders>
            <w:vAlign w:val="center"/>
            <w:hideMark/>
          </w:tcPr>
          <w:p w14:paraId="32307989"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08B33B90"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5F00BF07" w14:textId="77777777" w:rsidR="009B1ABA" w:rsidRPr="009B1ABA" w:rsidRDefault="009B1ABA" w:rsidP="009B1ABA">
            <w:pPr>
              <w:rPr>
                <w:rFonts w:eastAsia="Malgun Gothic"/>
                <w:color w:val="000000"/>
                <w:lang w:eastAsia="ko-KR"/>
              </w:rPr>
            </w:pPr>
          </w:p>
        </w:tc>
        <w:tc>
          <w:tcPr>
            <w:tcW w:w="567" w:type="dxa"/>
            <w:vMerge/>
            <w:tcBorders>
              <w:top w:val="nil"/>
              <w:left w:val="single" w:sz="8" w:space="0" w:color="auto"/>
              <w:bottom w:val="single" w:sz="8" w:space="0" w:color="000000"/>
              <w:right w:val="single" w:sz="8" w:space="0" w:color="auto"/>
            </w:tcBorders>
            <w:vAlign w:val="center"/>
            <w:hideMark/>
          </w:tcPr>
          <w:p w14:paraId="3AAD66D4" w14:textId="77777777" w:rsidR="009B1ABA" w:rsidRPr="009B1ABA" w:rsidRDefault="009B1ABA" w:rsidP="009B1ABA">
            <w:pPr>
              <w:rPr>
                <w:rFonts w:eastAsia="Malgun Gothic"/>
                <w:color w:val="000000"/>
                <w:lang w:eastAsia="ko-KR"/>
              </w:rPr>
            </w:pPr>
          </w:p>
        </w:tc>
      </w:tr>
      <w:tr w:rsidR="009B1ABA" w:rsidRPr="009B1ABA" w14:paraId="439A732E" w14:textId="77777777" w:rsidTr="008B0B57">
        <w:trPr>
          <w:trHeight w:val="340"/>
          <w:jc w:val="center"/>
        </w:trPr>
        <w:tc>
          <w:tcPr>
            <w:tcW w:w="2149" w:type="dxa"/>
            <w:tcBorders>
              <w:top w:val="nil"/>
              <w:left w:val="single" w:sz="8" w:space="0" w:color="auto"/>
              <w:bottom w:val="single" w:sz="8" w:space="0" w:color="000000"/>
              <w:right w:val="single" w:sz="8" w:space="0" w:color="auto"/>
            </w:tcBorders>
            <w:shd w:val="clear" w:color="auto" w:fill="auto"/>
            <w:vAlign w:val="center"/>
            <w:hideMark/>
          </w:tcPr>
          <w:p w14:paraId="4B4713D9"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Frequency Multiplexing</w:t>
            </w:r>
          </w:p>
        </w:tc>
        <w:tc>
          <w:tcPr>
            <w:tcW w:w="5458" w:type="dxa"/>
            <w:tcBorders>
              <w:top w:val="nil"/>
              <w:left w:val="single" w:sz="8" w:space="0" w:color="auto"/>
              <w:bottom w:val="single" w:sz="8" w:space="0" w:color="000000"/>
              <w:right w:val="single" w:sz="8" w:space="0" w:color="auto"/>
            </w:tcBorders>
            <w:shd w:val="clear" w:color="auto" w:fill="auto"/>
            <w:vAlign w:val="center"/>
            <w:hideMark/>
          </w:tcPr>
          <w:p w14:paraId="00D15A35" w14:textId="77777777" w:rsidR="009B1ABA" w:rsidRPr="009B1ABA" w:rsidRDefault="009B1ABA" w:rsidP="009B1ABA">
            <w:pPr>
              <w:rPr>
                <w:rFonts w:eastAsia="Malgun Gothic"/>
                <w:color w:val="000000"/>
                <w:lang w:eastAsia="ko-KR"/>
              </w:rPr>
            </w:pPr>
            <w:r w:rsidRPr="009B1ABA">
              <w:rPr>
                <w:rFonts w:eastAsia="Malgun Gothic"/>
                <w:color w:val="000000"/>
                <w:lang w:val="en-GB" w:eastAsia="ko-KR"/>
              </w:rPr>
              <w:t xml:space="preserve">Function that provides high communication capacity in a single frequency band </w:t>
            </w:r>
            <w:proofErr w:type="gramStart"/>
            <w:r w:rsidRPr="009B1ABA">
              <w:rPr>
                <w:rFonts w:eastAsia="Malgun Gothic"/>
                <w:color w:val="000000"/>
                <w:lang w:val="en-GB" w:eastAsia="ko-KR"/>
              </w:rPr>
              <w:t>in order to</w:t>
            </w:r>
            <w:proofErr w:type="gramEnd"/>
            <w:r w:rsidRPr="009B1ABA">
              <w:rPr>
                <w:rFonts w:eastAsia="Malgun Gothic"/>
                <w:color w:val="000000"/>
                <w:lang w:val="en-GB" w:eastAsia="ko-KR"/>
              </w:rPr>
              <w:t xml:space="preserve"> support efficient management of limited radio frequency resource</w:t>
            </w:r>
          </w:p>
        </w:tc>
        <w:tc>
          <w:tcPr>
            <w:tcW w:w="567" w:type="dxa"/>
            <w:tcBorders>
              <w:top w:val="nil"/>
              <w:left w:val="single" w:sz="8" w:space="0" w:color="auto"/>
              <w:bottom w:val="single" w:sz="8" w:space="0" w:color="000000"/>
              <w:right w:val="single" w:sz="8" w:space="0" w:color="auto"/>
            </w:tcBorders>
            <w:shd w:val="clear" w:color="auto" w:fill="auto"/>
            <w:vAlign w:val="center"/>
            <w:hideMark/>
          </w:tcPr>
          <w:p w14:paraId="7A7E45B8"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c>
          <w:tcPr>
            <w:tcW w:w="567" w:type="dxa"/>
            <w:tcBorders>
              <w:top w:val="nil"/>
              <w:left w:val="single" w:sz="8" w:space="0" w:color="auto"/>
              <w:bottom w:val="single" w:sz="8" w:space="0" w:color="000000"/>
              <w:right w:val="single" w:sz="8" w:space="0" w:color="auto"/>
            </w:tcBorders>
            <w:shd w:val="clear" w:color="auto" w:fill="auto"/>
            <w:vAlign w:val="center"/>
            <w:hideMark/>
          </w:tcPr>
          <w:p w14:paraId="594592F6"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c>
          <w:tcPr>
            <w:tcW w:w="567" w:type="dxa"/>
            <w:tcBorders>
              <w:top w:val="nil"/>
              <w:left w:val="single" w:sz="8" w:space="0" w:color="auto"/>
              <w:bottom w:val="single" w:sz="8" w:space="0" w:color="000000"/>
              <w:right w:val="single" w:sz="8" w:space="0" w:color="auto"/>
            </w:tcBorders>
            <w:shd w:val="clear" w:color="auto" w:fill="auto"/>
            <w:vAlign w:val="center"/>
            <w:hideMark/>
          </w:tcPr>
          <w:p w14:paraId="5D23DB21" w14:textId="77777777" w:rsidR="009B1ABA" w:rsidRPr="009B1ABA" w:rsidRDefault="009B1ABA" w:rsidP="009B1ABA">
            <w:pPr>
              <w:jc w:val="center"/>
              <w:rPr>
                <w:rFonts w:eastAsia="Malgun Gothic"/>
                <w:color w:val="000000"/>
                <w:lang w:eastAsia="ko-KR"/>
              </w:rPr>
            </w:pPr>
            <w:r w:rsidRPr="009B1ABA">
              <w:rPr>
                <w:rFonts w:eastAsia="Malgun Gothic"/>
                <w:color w:val="000000"/>
                <w:lang w:val="en-GB" w:eastAsia="ko-KR"/>
              </w:rPr>
              <w:t>M</w:t>
            </w:r>
          </w:p>
        </w:tc>
      </w:tr>
      <w:tr w:rsidR="009B1ABA" w:rsidRPr="009B1ABA" w14:paraId="112E193A" w14:textId="77777777" w:rsidTr="008B0B57">
        <w:trPr>
          <w:trHeight w:val="350"/>
          <w:jc w:val="center"/>
        </w:trPr>
        <w:tc>
          <w:tcPr>
            <w:tcW w:w="2149" w:type="dxa"/>
            <w:tcBorders>
              <w:top w:val="nil"/>
              <w:left w:val="single" w:sz="8" w:space="0" w:color="auto"/>
              <w:bottom w:val="single" w:sz="8" w:space="0" w:color="000000"/>
              <w:right w:val="single" w:sz="8" w:space="0" w:color="auto"/>
            </w:tcBorders>
            <w:vAlign w:val="center"/>
            <w:hideMark/>
          </w:tcPr>
          <w:p w14:paraId="17417EA9" w14:textId="77777777" w:rsidR="009B1ABA" w:rsidRPr="009B1ABA" w:rsidRDefault="009B1ABA" w:rsidP="009B1ABA">
            <w:pPr>
              <w:rPr>
                <w:rFonts w:eastAsia="Malgun Gothic"/>
                <w:color w:val="000000"/>
                <w:lang w:eastAsia="ko-KR"/>
              </w:rPr>
            </w:pPr>
          </w:p>
        </w:tc>
        <w:tc>
          <w:tcPr>
            <w:tcW w:w="5458" w:type="dxa"/>
            <w:tcBorders>
              <w:top w:val="nil"/>
              <w:left w:val="single" w:sz="8" w:space="0" w:color="auto"/>
              <w:bottom w:val="single" w:sz="8" w:space="0" w:color="000000"/>
              <w:right w:val="single" w:sz="8" w:space="0" w:color="auto"/>
            </w:tcBorders>
            <w:vAlign w:val="center"/>
            <w:hideMark/>
          </w:tcPr>
          <w:p w14:paraId="46A4CFCB" w14:textId="77777777" w:rsidR="009B1ABA" w:rsidRPr="009B1ABA" w:rsidRDefault="009B1ABA" w:rsidP="009B1ABA">
            <w:pPr>
              <w:rPr>
                <w:rFonts w:eastAsia="Malgun Gothic"/>
                <w:color w:val="000000"/>
                <w:lang w:eastAsia="ko-KR"/>
              </w:rPr>
            </w:pPr>
          </w:p>
        </w:tc>
        <w:tc>
          <w:tcPr>
            <w:tcW w:w="567" w:type="dxa"/>
            <w:tcBorders>
              <w:top w:val="nil"/>
              <w:left w:val="single" w:sz="8" w:space="0" w:color="auto"/>
              <w:bottom w:val="single" w:sz="8" w:space="0" w:color="000000"/>
              <w:right w:val="single" w:sz="8" w:space="0" w:color="auto"/>
            </w:tcBorders>
            <w:vAlign w:val="center"/>
            <w:hideMark/>
          </w:tcPr>
          <w:p w14:paraId="3BC473A4" w14:textId="77777777" w:rsidR="009B1ABA" w:rsidRPr="009B1ABA" w:rsidRDefault="009B1ABA" w:rsidP="009B1ABA">
            <w:pPr>
              <w:rPr>
                <w:rFonts w:eastAsia="Malgun Gothic"/>
                <w:color w:val="000000"/>
                <w:lang w:eastAsia="ko-KR"/>
              </w:rPr>
            </w:pPr>
          </w:p>
        </w:tc>
        <w:tc>
          <w:tcPr>
            <w:tcW w:w="567" w:type="dxa"/>
            <w:tcBorders>
              <w:top w:val="nil"/>
              <w:left w:val="single" w:sz="8" w:space="0" w:color="auto"/>
              <w:bottom w:val="single" w:sz="8" w:space="0" w:color="000000"/>
              <w:right w:val="single" w:sz="8" w:space="0" w:color="auto"/>
            </w:tcBorders>
            <w:vAlign w:val="center"/>
            <w:hideMark/>
          </w:tcPr>
          <w:p w14:paraId="7A952CB2" w14:textId="77777777" w:rsidR="009B1ABA" w:rsidRPr="009B1ABA" w:rsidRDefault="009B1ABA" w:rsidP="009B1ABA">
            <w:pPr>
              <w:rPr>
                <w:rFonts w:eastAsia="Malgun Gothic"/>
                <w:color w:val="000000"/>
                <w:lang w:eastAsia="ko-KR"/>
              </w:rPr>
            </w:pPr>
          </w:p>
        </w:tc>
        <w:tc>
          <w:tcPr>
            <w:tcW w:w="567" w:type="dxa"/>
            <w:tcBorders>
              <w:top w:val="nil"/>
              <w:left w:val="single" w:sz="8" w:space="0" w:color="auto"/>
              <w:bottom w:val="single" w:sz="8" w:space="0" w:color="000000"/>
              <w:right w:val="single" w:sz="8" w:space="0" w:color="auto"/>
            </w:tcBorders>
            <w:vAlign w:val="center"/>
            <w:hideMark/>
          </w:tcPr>
          <w:p w14:paraId="47E0ABDD" w14:textId="77777777" w:rsidR="009B1ABA" w:rsidRPr="009B1ABA" w:rsidRDefault="009B1ABA" w:rsidP="009B1ABA">
            <w:pPr>
              <w:rPr>
                <w:rFonts w:eastAsia="Malgun Gothic"/>
                <w:color w:val="000000"/>
                <w:lang w:eastAsia="ko-KR"/>
              </w:rPr>
            </w:pPr>
          </w:p>
        </w:tc>
      </w:tr>
    </w:tbl>
    <w:p w14:paraId="308A74AD" w14:textId="77777777" w:rsidR="009B1ABA" w:rsidRPr="009B1ABA" w:rsidRDefault="009B1ABA" w:rsidP="009B1ABA"/>
    <w:p w14:paraId="4AAAE9F0" w14:textId="77777777" w:rsidR="009B1ABA" w:rsidRDefault="009B1ABA" w:rsidP="009B1ABA">
      <w:pPr>
        <w:rPr>
          <w:b/>
        </w:rPr>
      </w:pPr>
      <w:r w:rsidRPr="009B1ABA">
        <w:rPr>
          <w:b/>
        </w:rPr>
        <w:br w:type="page"/>
      </w:r>
    </w:p>
    <w:p w14:paraId="19DD74E8" w14:textId="77777777" w:rsidR="0002388C" w:rsidRPr="009B1ABA" w:rsidRDefault="0002388C" w:rsidP="009B1ABA">
      <w:pPr>
        <w:rPr>
          <w:b/>
        </w:rPr>
      </w:pPr>
    </w:p>
    <w:p w14:paraId="5FDA9E27" w14:textId="77777777" w:rsidR="009B1ABA" w:rsidRPr="009B1ABA" w:rsidRDefault="009B1ABA" w:rsidP="009B1ABA">
      <w:pPr>
        <w:tabs>
          <w:tab w:val="left" w:pos="1134"/>
          <w:tab w:val="left" w:pos="1871"/>
          <w:tab w:val="left" w:pos="2268"/>
        </w:tabs>
        <w:overflowPunct w:val="0"/>
        <w:autoSpaceDE w:val="0"/>
        <w:autoSpaceDN w:val="0"/>
        <w:adjustRightInd w:val="0"/>
        <w:spacing w:before="120"/>
        <w:contextualSpacing/>
        <w:jc w:val="center"/>
        <w:textAlignment w:val="baseline"/>
        <w:rPr>
          <w:rFonts w:eastAsia="Malgun Gothic"/>
          <w:b/>
          <w:lang w:val="en-GB"/>
        </w:rPr>
      </w:pPr>
      <w:r w:rsidRPr="009B1ABA">
        <w:rPr>
          <w:rFonts w:eastAsia="BatangChe"/>
          <w:b/>
        </w:rPr>
        <w:t>ATTACHMENT 3</w:t>
      </w:r>
    </w:p>
    <w:p w14:paraId="60F22F02" w14:textId="77777777" w:rsidR="009B1ABA" w:rsidRPr="009B1ABA" w:rsidRDefault="009B1ABA" w:rsidP="009B1ABA">
      <w:pPr>
        <w:tabs>
          <w:tab w:val="left" w:pos="1134"/>
          <w:tab w:val="left" w:pos="1871"/>
          <w:tab w:val="left" w:pos="2268"/>
        </w:tabs>
        <w:overflowPunct w:val="0"/>
        <w:autoSpaceDE w:val="0"/>
        <w:autoSpaceDN w:val="0"/>
        <w:adjustRightInd w:val="0"/>
        <w:spacing w:before="120"/>
        <w:contextualSpacing/>
        <w:jc w:val="center"/>
        <w:textAlignment w:val="baseline"/>
        <w:rPr>
          <w:rFonts w:eastAsia="Malgun Gothic"/>
          <w:b/>
          <w:lang w:val="en-GB"/>
        </w:rPr>
      </w:pPr>
    </w:p>
    <w:p w14:paraId="46024EB2" w14:textId="77777777" w:rsidR="009B1ABA" w:rsidRPr="009B1ABA" w:rsidRDefault="009B1ABA" w:rsidP="009B1ABA">
      <w:pPr>
        <w:tabs>
          <w:tab w:val="left" w:pos="1134"/>
          <w:tab w:val="left" w:pos="1871"/>
          <w:tab w:val="left" w:pos="2268"/>
        </w:tabs>
        <w:overflowPunct w:val="0"/>
        <w:autoSpaceDE w:val="0"/>
        <w:autoSpaceDN w:val="0"/>
        <w:adjustRightInd w:val="0"/>
        <w:spacing w:before="120"/>
        <w:contextualSpacing/>
        <w:jc w:val="center"/>
        <w:textAlignment w:val="baseline"/>
        <w:rPr>
          <w:rFonts w:eastAsia="Malgun Gothic"/>
          <w:b/>
          <w:lang w:val="en-GB"/>
        </w:rPr>
      </w:pPr>
      <w:r w:rsidRPr="009B1ABA">
        <w:rPr>
          <w:rFonts w:eastAsia="Malgun Gothic"/>
          <w:b/>
          <w:lang w:val="en-GB"/>
        </w:rPr>
        <w:t>Use of Recommendation ITU-R M.1390 for estimating PPDR Spectrum Requirements</w:t>
      </w:r>
    </w:p>
    <w:p w14:paraId="6191DCE0" w14:textId="77777777" w:rsidR="009B1ABA" w:rsidRPr="009B1ABA" w:rsidRDefault="009B1ABA" w:rsidP="009B1ABA">
      <w:pPr>
        <w:tabs>
          <w:tab w:val="left" w:pos="1134"/>
          <w:tab w:val="left" w:pos="1871"/>
          <w:tab w:val="left" w:pos="2268"/>
        </w:tabs>
        <w:overflowPunct w:val="0"/>
        <w:autoSpaceDE w:val="0"/>
        <w:autoSpaceDN w:val="0"/>
        <w:adjustRightInd w:val="0"/>
        <w:spacing w:before="120"/>
        <w:ind w:left="426" w:right="-24" w:hanging="426"/>
        <w:textAlignment w:val="baseline"/>
        <w:rPr>
          <w:rFonts w:eastAsia="Malgun Gothic"/>
          <w:b/>
          <w:lang w:val="en-GB" w:eastAsia="en-GB"/>
        </w:rPr>
      </w:pPr>
    </w:p>
    <w:p w14:paraId="33D371E4" w14:textId="77777777" w:rsidR="009B1ABA" w:rsidRPr="009B1ABA" w:rsidRDefault="009B1ABA" w:rsidP="009B1ABA">
      <w:pPr>
        <w:tabs>
          <w:tab w:val="left" w:pos="1134"/>
          <w:tab w:val="left" w:pos="1871"/>
          <w:tab w:val="left" w:pos="2268"/>
        </w:tabs>
        <w:overflowPunct w:val="0"/>
        <w:autoSpaceDE w:val="0"/>
        <w:autoSpaceDN w:val="0"/>
        <w:adjustRightInd w:val="0"/>
        <w:spacing w:before="120" w:after="120"/>
        <w:textAlignment w:val="baseline"/>
        <w:rPr>
          <w:rFonts w:eastAsia="BatangChe"/>
        </w:rPr>
      </w:pPr>
      <w:r w:rsidRPr="009B1ABA">
        <w:rPr>
          <w:rFonts w:eastAsia="BatangChe"/>
        </w:rPr>
        <w:t>If Recommendation ITU-R M.1390 is retained as an option for determining PPDR spectrum requirements, a careful review of the text reveals that the values of several parameters must be selected with considerable care to avoid misleading results:</w:t>
      </w:r>
    </w:p>
    <w:p w14:paraId="51C4FC9D" w14:textId="77777777" w:rsidR="009B1ABA" w:rsidRPr="009B1ABA" w:rsidRDefault="009B1ABA" w:rsidP="009B1ABA">
      <w:pPr>
        <w:tabs>
          <w:tab w:val="left" w:pos="1134"/>
          <w:tab w:val="left" w:pos="1871"/>
          <w:tab w:val="left" w:pos="2268"/>
        </w:tabs>
        <w:overflowPunct w:val="0"/>
        <w:autoSpaceDE w:val="0"/>
        <w:autoSpaceDN w:val="0"/>
        <w:adjustRightInd w:val="0"/>
        <w:spacing w:before="120" w:after="120"/>
        <w:textAlignment w:val="baseline"/>
        <w:rPr>
          <w:rFonts w:eastAsia="BatangChe"/>
          <w:i/>
        </w:rPr>
      </w:pPr>
      <w:proofErr w:type="spellStart"/>
      <w:r w:rsidRPr="009B1ABA">
        <w:rPr>
          <w:rFonts w:eastAsia="BatangChe"/>
          <w:i/>
        </w:rPr>
        <w:t>Activity_Factor</w:t>
      </w:r>
      <w:r w:rsidRPr="009B1ABA">
        <w:rPr>
          <w:rFonts w:eastAsia="BatangChe"/>
          <w:i/>
          <w:vertAlign w:val="subscript"/>
        </w:rPr>
        <w:t>es</w:t>
      </w:r>
      <w:proofErr w:type="spellEnd"/>
    </w:p>
    <w:p w14:paraId="0D1BE323" w14:textId="77777777" w:rsidR="009B1ABA" w:rsidRPr="009B1ABA" w:rsidRDefault="009B1ABA" w:rsidP="009B1ABA">
      <w:pPr>
        <w:tabs>
          <w:tab w:val="left" w:pos="1134"/>
          <w:tab w:val="left" w:pos="1871"/>
          <w:tab w:val="left" w:pos="2268"/>
        </w:tabs>
        <w:overflowPunct w:val="0"/>
        <w:autoSpaceDE w:val="0"/>
        <w:autoSpaceDN w:val="0"/>
        <w:adjustRightInd w:val="0"/>
        <w:spacing w:before="120" w:after="120"/>
        <w:textAlignment w:val="baseline"/>
        <w:rPr>
          <w:rFonts w:eastAsia="BatangChe"/>
        </w:rPr>
      </w:pPr>
      <w:r w:rsidRPr="009B1ABA">
        <w:rPr>
          <w:rFonts w:eastAsia="BatangChe"/>
        </w:rPr>
        <w:t xml:space="preserve">As described clearly in Recommendation ITU-R M.1390, this factor represents the actual channel resource occupancy and, in contrast to previous </w:t>
      </w:r>
      <w:r w:rsidRPr="009B1ABA">
        <w:rPr>
          <w:rFonts w:eastAsia="BatangChe"/>
          <w:i/>
        </w:rPr>
        <w:t>circuit-switched</w:t>
      </w:r>
      <w:r w:rsidRPr="009B1ABA">
        <w:rPr>
          <w:rFonts w:eastAsia="BatangChe"/>
        </w:rPr>
        <w:t xml:space="preserve"> modes of GSM and IMT-2000, in the case of </w:t>
      </w:r>
      <w:r w:rsidRPr="009B1ABA">
        <w:rPr>
          <w:rFonts w:eastAsia="BatangChe"/>
          <w:i/>
        </w:rPr>
        <w:t>packet-oriented</w:t>
      </w:r>
      <w:r w:rsidRPr="009B1ABA">
        <w:rPr>
          <w:rFonts w:eastAsia="BatangChe"/>
        </w:rPr>
        <w:t xml:space="preserve"> IMT-Advanced channels the value will always be significantly less than unity.  </w:t>
      </w:r>
    </w:p>
    <w:p w14:paraId="01E56FDD" w14:textId="77777777" w:rsidR="009B1ABA" w:rsidRPr="009B1ABA" w:rsidRDefault="009B1ABA" w:rsidP="009B1ABA">
      <w:pPr>
        <w:tabs>
          <w:tab w:val="left" w:pos="1134"/>
          <w:tab w:val="left" w:pos="1871"/>
          <w:tab w:val="left" w:pos="2268"/>
        </w:tabs>
        <w:overflowPunct w:val="0"/>
        <w:autoSpaceDE w:val="0"/>
        <w:autoSpaceDN w:val="0"/>
        <w:adjustRightInd w:val="0"/>
        <w:spacing w:before="120" w:after="120"/>
        <w:textAlignment w:val="baseline"/>
        <w:rPr>
          <w:rFonts w:eastAsia="BatangChe"/>
        </w:rPr>
      </w:pPr>
      <w:r w:rsidRPr="009B1ABA">
        <w:rPr>
          <w:rFonts w:eastAsia="BatangChe"/>
        </w:rPr>
        <w:t xml:space="preserve">More specifically, while narrowband systems traditionally assigned an </w:t>
      </w:r>
      <w:r w:rsidRPr="009B1ABA">
        <w:rPr>
          <w:rFonts w:eastAsia="BatangChe"/>
          <w:i/>
        </w:rPr>
        <w:t>entire</w:t>
      </w:r>
      <w:r w:rsidRPr="009B1ABA">
        <w:rPr>
          <w:rFonts w:eastAsia="BatangChe"/>
        </w:rPr>
        <w:t xml:space="preserve"> channel to each user for the duration of a communication session (activity factor = 1), today’s high-speed digital packet-oriented systems simultaneously accommodate multiple independent communications sessions within the broadband channel.  </w:t>
      </w:r>
    </w:p>
    <w:p w14:paraId="5A0122F6" w14:textId="77777777" w:rsidR="009B1ABA" w:rsidRPr="009B1ABA" w:rsidRDefault="009B1ABA" w:rsidP="009B1ABA">
      <w:pPr>
        <w:tabs>
          <w:tab w:val="left" w:pos="1134"/>
          <w:tab w:val="left" w:pos="1871"/>
          <w:tab w:val="left" w:pos="2268"/>
        </w:tabs>
        <w:overflowPunct w:val="0"/>
        <w:autoSpaceDE w:val="0"/>
        <w:autoSpaceDN w:val="0"/>
        <w:adjustRightInd w:val="0"/>
        <w:spacing w:before="120" w:after="120"/>
        <w:textAlignment w:val="baseline"/>
        <w:rPr>
          <w:rFonts w:eastAsia="BatangChe"/>
        </w:rPr>
      </w:pPr>
      <w:r w:rsidRPr="009B1ABA">
        <w:rPr>
          <w:rFonts w:eastAsia="BatangChe"/>
        </w:rPr>
        <w:t>In particular, using Adaptive Multi-Rate Wide Band (AMR-WB) in normal mobile environments results in an effective bit rate of about 12.65 kbps for superior audio quality speech and music (</w:t>
      </w:r>
      <w:proofErr w:type="spellStart"/>
      <w:r w:rsidRPr="009B1ABA">
        <w:rPr>
          <w:rFonts w:eastAsia="BatangChe"/>
        </w:rPr>
        <w:t>ie</w:t>
      </w:r>
      <w:proofErr w:type="spellEnd"/>
      <w:r w:rsidRPr="009B1ABA">
        <w:rPr>
          <w:rFonts w:eastAsia="BatangChe"/>
        </w:rPr>
        <w:t xml:space="preserve">. quality better than a 56 kbps Rec. ITU-T G.722 signal) – and can range up to 23.85 kbps in adverse background noise environments.  For a 5 MHz LTE wireless broadband channel that offers an average aggregate </w:t>
      </w:r>
      <w:proofErr w:type="gramStart"/>
      <w:r w:rsidRPr="009B1ABA">
        <w:rPr>
          <w:rFonts w:eastAsia="BatangChe"/>
        </w:rPr>
        <w:t>bit-rate</w:t>
      </w:r>
      <w:proofErr w:type="gramEnd"/>
      <w:r w:rsidRPr="009B1ABA">
        <w:rPr>
          <w:rFonts w:eastAsia="BatangChe"/>
        </w:rPr>
        <w:t xml:space="preserve"> of around 20 Mbps (downlink) and 4 Mbps (uplink), each continuing AMR-WB speech signal will exhibit an effective channel occupancy of about 0.0006325 to 0.005963.</w:t>
      </w:r>
    </w:p>
    <w:p w14:paraId="78A7219D" w14:textId="77777777" w:rsidR="009B1ABA" w:rsidRPr="009B1ABA" w:rsidRDefault="009B1ABA" w:rsidP="009B1ABA">
      <w:pPr>
        <w:tabs>
          <w:tab w:val="left" w:pos="1134"/>
          <w:tab w:val="left" w:pos="1871"/>
          <w:tab w:val="left" w:pos="2268"/>
        </w:tabs>
        <w:overflowPunct w:val="0"/>
        <w:autoSpaceDE w:val="0"/>
        <w:autoSpaceDN w:val="0"/>
        <w:adjustRightInd w:val="0"/>
        <w:spacing w:before="120" w:after="120"/>
        <w:textAlignment w:val="baseline"/>
        <w:rPr>
          <w:rFonts w:eastAsia="BatangChe"/>
        </w:rPr>
      </w:pPr>
      <w:r w:rsidRPr="009B1ABA">
        <w:rPr>
          <w:rFonts w:eastAsia="BatangChe"/>
        </w:rPr>
        <w:t xml:space="preserve">This effective channel occupancy value for packet-oriented voice traffic represents the </w:t>
      </w:r>
      <w:r w:rsidRPr="009B1ABA">
        <w:rPr>
          <w:rFonts w:eastAsia="BatangChe"/>
          <w:i/>
        </w:rPr>
        <w:t>Activity Factor</w:t>
      </w:r>
      <w:r w:rsidRPr="009B1ABA">
        <w:rPr>
          <w:rFonts w:eastAsia="BatangChe"/>
        </w:rPr>
        <w:t xml:space="preserve"> applicable to speech communications carried by LTE services.  For comparison, where later 3G systems began to carry speech in a (non-IP) digitized form, the effective channel occupancy (</w:t>
      </w:r>
      <w:proofErr w:type="spellStart"/>
      <w:r w:rsidRPr="009B1ABA">
        <w:rPr>
          <w:rFonts w:eastAsia="BatangChe"/>
          <w:i/>
        </w:rPr>
        <w:t>Activity_Factor</w:t>
      </w:r>
      <w:r w:rsidRPr="009B1ABA">
        <w:rPr>
          <w:rFonts w:eastAsia="BatangChe"/>
          <w:i/>
          <w:vertAlign w:val="subscript"/>
        </w:rPr>
        <w:t>es</w:t>
      </w:r>
      <w:proofErr w:type="spellEnd"/>
      <w:r w:rsidRPr="009B1ABA">
        <w:rPr>
          <w:rFonts w:eastAsia="BatangChe"/>
        </w:rPr>
        <w:t>) was around 0.00074 to 0.0074.</w:t>
      </w:r>
    </w:p>
    <w:p w14:paraId="3EC18A9B" w14:textId="77777777" w:rsidR="009B1ABA" w:rsidRPr="009B1ABA" w:rsidRDefault="009B1ABA" w:rsidP="009B1ABA">
      <w:pPr>
        <w:tabs>
          <w:tab w:val="left" w:pos="1134"/>
          <w:tab w:val="left" w:pos="1871"/>
          <w:tab w:val="left" w:pos="2268"/>
        </w:tabs>
        <w:overflowPunct w:val="0"/>
        <w:autoSpaceDE w:val="0"/>
        <w:autoSpaceDN w:val="0"/>
        <w:adjustRightInd w:val="0"/>
        <w:spacing w:before="120" w:after="120"/>
        <w:textAlignment w:val="baseline"/>
        <w:rPr>
          <w:rFonts w:eastAsia="BatangChe"/>
        </w:rPr>
      </w:pPr>
      <w:r w:rsidRPr="009B1ABA">
        <w:rPr>
          <w:rFonts w:eastAsia="BatangChe"/>
        </w:rPr>
        <w:t>In the case of other applications, good quality video encoding similarly results in effective channel occupancy values of less than unity (</w:t>
      </w:r>
      <w:proofErr w:type="spellStart"/>
      <w:r w:rsidRPr="009B1ABA">
        <w:rPr>
          <w:rFonts w:eastAsia="BatangChe"/>
        </w:rPr>
        <w:t>eg.</w:t>
      </w:r>
      <w:proofErr w:type="spellEnd"/>
      <w:r w:rsidRPr="009B1ABA">
        <w:rPr>
          <w:rFonts w:eastAsia="BatangChe"/>
        </w:rPr>
        <w:t xml:space="preserve"> not more than 0.5 for a continuous 2Mbps video uplink, or 0.1 for downlink), while file transfer and database access also share the LTE channels with other packet streams, with effective occupancy significantly less than unity.  Thus, the value for </w:t>
      </w:r>
      <w:proofErr w:type="spellStart"/>
      <w:r w:rsidRPr="009B1ABA">
        <w:rPr>
          <w:rFonts w:eastAsia="BatangChe"/>
          <w:i/>
        </w:rPr>
        <w:t>Activity_Factor</w:t>
      </w:r>
      <w:r w:rsidRPr="009B1ABA">
        <w:rPr>
          <w:rFonts w:eastAsia="BatangChe"/>
          <w:i/>
          <w:vertAlign w:val="subscript"/>
        </w:rPr>
        <w:t>es</w:t>
      </w:r>
      <w:proofErr w:type="spellEnd"/>
      <w:r w:rsidRPr="009B1ABA">
        <w:rPr>
          <w:rFonts w:eastAsia="BatangChe"/>
        </w:rPr>
        <w:t xml:space="preserve"> for encoded uplink video streams should typically be not more than 0.5 and for downlink video streams not more 0.1.</w:t>
      </w:r>
    </w:p>
    <w:p w14:paraId="21EF3ED7" w14:textId="77777777" w:rsidR="009B1ABA" w:rsidRPr="009B1ABA" w:rsidRDefault="009B1ABA" w:rsidP="009B1ABA">
      <w:pPr>
        <w:tabs>
          <w:tab w:val="left" w:pos="1134"/>
          <w:tab w:val="left" w:pos="1871"/>
          <w:tab w:val="left" w:pos="2268"/>
        </w:tabs>
        <w:overflowPunct w:val="0"/>
        <w:autoSpaceDE w:val="0"/>
        <w:autoSpaceDN w:val="0"/>
        <w:adjustRightInd w:val="0"/>
        <w:spacing w:before="120" w:after="120"/>
        <w:textAlignment w:val="baseline"/>
        <w:rPr>
          <w:rFonts w:eastAsia="BatangChe"/>
          <w:i/>
        </w:rPr>
      </w:pPr>
      <w:proofErr w:type="spellStart"/>
      <w:r w:rsidRPr="009B1ABA">
        <w:rPr>
          <w:rFonts w:eastAsia="BatangChe"/>
          <w:i/>
        </w:rPr>
        <w:t>Group_Size</w:t>
      </w:r>
      <w:r w:rsidRPr="009B1ABA">
        <w:rPr>
          <w:rFonts w:eastAsia="BatangChe"/>
          <w:i/>
          <w:vertAlign w:val="subscript"/>
        </w:rPr>
        <w:t>es</w:t>
      </w:r>
      <w:proofErr w:type="spellEnd"/>
    </w:p>
    <w:p w14:paraId="724A9279" w14:textId="77777777" w:rsidR="009B1ABA" w:rsidRPr="009B1ABA" w:rsidRDefault="009B1ABA" w:rsidP="009B1ABA">
      <w:pPr>
        <w:tabs>
          <w:tab w:val="left" w:pos="1134"/>
          <w:tab w:val="left" w:pos="1871"/>
          <w:tab w:val="left" w:pos="2268"/>
        </w:tabs>
        <w:overflowPunct w:val="0"/>
        <w:autoSpaceDE w:val="0"/>
        <w:autoSpaceDN w:val="0"/>
        <w:adjustRightInd w:val="0"/>
        <w:spacing w:before="120" w:after="120"/>
        <w:textAlignment w:val="baseline"/>
        <w:rPr>
          <w:rFonts w:eastAsia="BatangChe"/>
        </w:rPr>
      </w:pPr>
      <w:r w:rsidRPr="009B1ABA">
        <w:rPr>
          <w:rFonts w:eastAsia="BatangChe"/>
        </w:rPr>
        <w:t xml:space="preserve">This factor accounts for traffic inflow, outflow and sharing/offloading between a </w:t>
      </w:r>
      <w:r w:rsidRPr="009B1ABA">
        <w:rPr>
          <w:rFonts w:eastAsia="BatangChe"/>
          <w:i/>
        </w:rPr>
        <w:t xml:space="preserve">cluster </w:t>
      </w:r>
      <w:r w:rsidRPr="009B1ABA">
        <w:rPr>
          <w:rFonts w:eastAsia="BatangChe"/>
        </w:rPr>
        <w:t xml:space="preserve">of cells/sectors, and reflects the </w:t>
      </w:r>
      <w:proofErr w:type="spellStart"/>
      <w:r w:rsidRPr="009B1ABA">
        <w:rPr>
          <w:rFonts w:eastAsia="BatangChe"/>
        </w:rPr>
        <w:t>trunking</w:t>
      </w:r>
      <w:proofErr w:type="spellEnd"/>
      <w:r w:rsidRPr="009B1ABA">
        <w:rPr>
          <w:rFonts w:eastAsia="BatangChe"/>
        </w:rPr>
        <w:t xml:space="preserve"> efficiency benefits of </w:t>
      </w:r>
      <w:proofErr w:type="spellStart"/>
      <w:r w:rsidRPr="009B1ABA">
        <w:rPr>
          <w:rFonts w:eastAsia="BatangChe"/>
        </w:rPr>
        <w:t>neighbouring</w:t>
      </w:r>
      <w:proofErr w:type="spellEnd"/>
      <w:r w:rsidRPr="009B1ABA">
        <w:rPr>
          <w:rFonts w:eastAsia="BatangChe"/>
        </w:rPr>
        <w:t xml:space="preserve"> cells/sectors.  As described in Recommendation ITU-R M.1390, the </w:t>
      </w:r>
      <w:proofErr w:type="spellStart"/>
      <w:r w:rsidRPr="009B1ABA">
        <w:rPr>
          <w:rFonts w:eastAsia="BatangChe"/>
          <w:i/>
        </w:rPr>
        <w:t>Group_Size</w:t>
      </w:r>
      <w:r w:rsidRPr="009B1ABA">
        <w:rPr>
          <w:rFonts w:eastAsia="BatangChe"/>
          <w:i/>
          <w:vertAlign w:val="subscript"/>
        </w:rPr>
        <w:t>es</w:t>
      </w:r>
      <w:proofErr w:type="spellEnd"/>
      <w:r w:rsidRPr="009B1ABA">
        <w:rPr>
          <w:rFonts w:eastAsia="BatangChe"/>
        </w:rPr>
        <w:t xml:space="preserve"> is applied in the form of a pre-scaling factor to the determination of estimated offered traffic.  For modern LTE networks, where 1:1 frequency re-use is implemented, the value for </w:t>
      </w:r>
      <w:proofErr w:type="spellStart"/>
      <w:r w:rsidRPr="009B1ABA">
        <w:rPr>
          <w:rFonts w:eastAsia="BatangChe"/>
          <w:i/>
        </w:rPr>
        <w:t>Group_Size</w:t>
      </w:r>
      <w:r w:rsidRPr="009B1ABA">
        <w:rPr>
          <w:rFonts w:eastAsia="BatangChe"/>
          <w:i/>
          <w:vertAlign w:val="subscript"/>
        </w:rPr>
        <w:t>es</w:t>
      </w:r>
      <w:proofErr w:type="spellEnd"/>
      <w:r w:rsidRPr="009B1ABA">
        <w:rPr>
          <w:rFonts w:eastAsia="BatangChe"/>
        </w:rPr>
        <w:t xml:space="preserve"> should be at least 3 to reflect the minimum number of neighboring cells/sectors, but (depending on deployment configuration) could range up to 9 where ‘clover-leaf’ cell configurations are routinely used in public networks to achieve greater coverage reliability (‘depth’).</w:t>
      </w:r>
    </w:p>
    <w:p w14:paraId="31E21A07" w14:textId="77777777" w:rsidR="009B1ABA" w:rsidRPr="009B1ABA" w:rsidRDefault="009B1ABA" w:rsidP="009B1ABA">
      <w:pPr>
        <w:tabs>
          <w:tab w:val="left" w:pos="1134"/>
          <w:tab w:val="left" w:pos="1871"/>
          <w:tab w:val="left" w:pos="2268"/>
        </w:tabs>
        <w:overflowPunct w:val="0"/>
        <w:autoSpaceDE w:val="0"/>
        <w:autoSpaceDN w:val="0"/>
        <w:adjustRightInd w:val="0"/>
        <w:spacing w:before="120" w:after="120"/>
        <w:textAlignment w:val="baseline"/>
        <w:rPr>
          <w:rFonts w:eastAsia="BatangChe"/>
        </w:rPr>
      </w:pPr>
      <w:proofErr w:type="spellStart"/>
      <w:r w:rsidRPr="009B1ABA">
        <w:rPr>
          <w:rFonts w:eastAsia="BatangChe"/>
          <w:i/>
        </w:rPr>
        <w:t>Net_System_Capability</w:t>
      </w:r>
      <w:r w:rsidRPr="009B1ABA">
        <w:rPr>
          <w:rFonts w:eastAsia="BatangChe"/>
          <w:i/>
          <w:vertAlign w:val="subscript"/>
        </w:rPr>
        <w:t>es</w:t>
      </w:r>
      <w:proofErr w:type="spellEnd"/>
    </w:p>
    <w:p w14:paraId="4A0D51F0" w14:textId="77777777" w:rsidR="009B1ABA" w:rsidRPr="009B1ABA" w:rsidRDefault="009B1ABA" w:rsidP="009B1ABA">
      <w:pPr>
        <w:tabs>
          <w:tab w:val="left" w:pos="1134"/>
          <w:tab w:val="left" w:pos="1871"/>
          <w:tab w:val="left" w:pos="2268"/>
        </w:tabs>
        <w:overflowPunct w:val="0"/>
        <w:autoSpaceDE w:val="0"/>
        <w:autoSpaceDN w:val="0"/>
        <w:adjustRightInd w:val="0"/>
        <w:spacing w:before="120" w:after="120"/>
        <w:textAlignment w:val="baseline"/>
        <w:rPr>
          <w:rFonts w:eastAsia="BatangChe"/>
        </w:rPr>
      </w:pPr>
      <w:r w:rsidRPr="009B1ABA">
        <w:rPr>
          <w:rFonts w:eastAsia="BatangChe"/>
        </w:rPr>
        <w:t xml:space="preserve">As described in Recommendation ITU-R M.1390, this factor is </w:t>
      </w:r>
      <w:r w:rsidRPr="009B1ABA">
        <w:rPr>
          <w:rFonts w:eastAsia="BatangChe"/>
          <w:u w:val="single"/>
        </w:rPr>
        <w:t>not</w:t>
      </w:r>
      <w:r w:rsidRPr="009B1ABA">
        <w:rPr>
          <w:rFonts w:eastAsia="BatangChe"/>
        </w:rPr>
        <w:t xml:space="preserve"> the same as modulation spectral efficiency, but is comprised of </w:t>
      </w:r>
      <w:proofErr w:type="gramStart"/>
      <w:r w:rsidRPr="009B1ABA">
        <w:rPr>
          <w:rFonts w:eastAsia="BatangChe"/>
        </w:rPr>
        <w:t>a number of</w:t>
      </w:r>
      <w:proofErr w:type="gramEnd"/>
      <w:r w:rsidRPr="009B1ABA">
        <w:rPr>
          <w:rFonts w:eastAsia="BatangChe"/>
        </w:rPr>
        <w:t xml:space="preserve"> QoS effects that are combined in a </w:t>
      </w:r>
      <w:r w:rsidRPr="009B1ABA">
        <w:rPr>
          <w:rFonts w:eastAsia="BatangChe"/>
        </w:rPr>
        <w:lastRenderedPageBreak/>
        <w:t xml:space="preserve">complex manner – and includes </w:t>
      </w:r>
      <w:r w:rsidRPr="009B1ABA">
        <w:rPr>
          <w:rFonts w:eastAsia="BatangChe"/>
          <w:i/>
        </w:rPr>
        <w:t>spectral efficiency</w:t>
      </w:r>
      <w:r w:rsidRPr="009B1ABA">
        <w:rPr>
          <w:rFonts w:eastAsia="BatangChe"/>
        </w:rPr>
        <w:t xml:space="preserve">, effective </w:t>
      </w:r>
      <w:r w:rsidRPr="009B1ABA">
        <w:rPr>
          <w:rFonts w:eastAsia="BatangChe"/>
          <w:i/>
        </w:rPr>
        <w:t>E</w:t>
      </w:r>
      <w:r w:rsidRPr="009B1ABA">
        <w:rPr>
          <w:rFonts w:eastAsia="BatangChe"/>
          <w:i/>
          <w:vertAlign w:val="subscript"/>
        </w:rPr>
        <w:t>b</w:t>
      </w:r>
      <w:r w:rsidRPr="009B1ABA">
        <w:rPr>
          <w:rFonts w:eastAsia="BatangChe"/>
          <w:i/>
        </w:rPr>
        <w:t>/N</w:t>
      </w:r>
      <w:r w:rsidRPr="009B1ABA">
        <w:rPr>
          <w:rFonts w:eastAsia="BatangChe"/>
          <w:i/>
          <w:vertAlign w:val="subscript"/>
        </w:rPr>
        <w:t>o</w:t>
      </w:r>
      <w:r w:rsidRPr="009B1ABA">
        <w:rPr>
          <w:rFonts w:eastAsia="BatangChe"/>
        </w:rPr>
        <w:t xml:space="preserve">, target </w:t>
      </w:r>
      <w:r w:rsidRPr="009B1ABA">
        <w:rPr>
          <w:rFonts w:eastAsia="BatangChe"/>
          <w:i/>
        </w:rPr>
        <w:t>C/I</w:t>
      </w:r>
      <w:r w:rsidRPr="009B1ABA">
        <w:rPr>
          <w:rFonts w:eastAsia="BatangChe"/>
        </w:rPr>
        <w:t>, and several other elements.</w:t>
      </w:r>
    </w:p>
    <w:p w14:paraId="7C0D4464" w14:textId="77777777" w:rsidR="009B1ABA" w:rsidRPr="009B1ABA" w:rsidRDefault="009B1ABA" w:rsidP="009B1ABA">
      <w:pPr>
        <w:tabs>
          <w:tab w:val="left" w:pos="1134"/>
          <w:tab w:val="left" w:pos="1871"/>
          <w:tab w:val="left" w:pos="2268"/>
        </w:tabs>
        <w:overflowPunct w:val="0"/>
        <w:autoSpaceDE w:val="0"/>
        <w:autoSpaceDN w:val="0"/>
        <w:adjustRightInd w:val="0"/>
        <w:spacing w:before="120" w:after="120"/>
        <w:textAlignment w:val="baseline"/>
        <w:rPr>
          <w:rFonts w:eastAsia="BatangChe"/>
        </w:rPr>
      </w:pPr>
      <w:r w:rsidRPr="009B1ABA">
        <w:rPr>
          <w:rFonts w:eastAsia="BatangChe"/>
        </w:rPr>
        <w:t xml:space="preserve">For LTE systems, the effective (link) </w:t>
      </w:r>
      <w:r w:rsidRPr="009B1ABA">
        <w:rPr>
          <w:rFonts w:eastAsia="BatangChe"/>
          <w:i/>
        </w:rPr>
        <w:t>spectral efficiency</w:t>
      </w:r>
      <w:r w:rsidRPr="009B1ABA">
        <w:rPr>
          <w:rFonts w:eastAsia="BatangChe"/>
        </w:rPr>
        <w:t xml:space="preserve"> (bits/s/Hz/cell) will vary depending on the separation distance between UE and host base-station, since the technology uses different coding rates and modulation methods to maximize channel resource </w:t>
      </w:r>
      <w:proofErr w:type="spellStart"/>
      <w:r w:rsidRPr="009B1ABA">
        <w:rPr>
          <w:rFonts w:eastAsia="BatangChe"/>
        </w:rPr>
        <w:t>utilisation</w:t>
      </w:r>
      <w:proofErr w:type="spellEnd"/>
      <w:r w:rsidRPr="009B1ABA">
        <w:rPr>
          <w:rFonts w:eastAsia="BatangChe"/>
        </w:rPr>
        <w:t xml:space="preserve"> depending on prevailing propagation conditions.  From measurements of actual networks in operation, a conservative average value for link </w:t>
      </w:r>
      <w:r w:rsidRPr="009B1ABA">
        <w:rPr>
          <w:rFonts w:eastAsia="BatangChe"/>
          <w:i/>
        </w:rPr>
        <w:t>spectral efficiency</w:t>
      </w:r>
      <w:r w:rsidRPr="009B1ABA">
        <w:rPr>
          <w:rFonts w:eastAsia="BatangChe"/>
        </w:rPr>
        <w:t xml:space="preserve"> (</w:t>
      </w:r>
      <w:proofErr w:type="spellStart"/>
      <w:r w:rsidRPr="009B1ABA">
        <w:rPr>
          <w:rFonts w:eastAsia="BatangChe"/>
        </w:rPr>
        <w:t>S</w:t>
      </w:r>
      <w:r w:rsidRPr="009B1ABA">
        <w:rPr>
          <w:rFonts w:eastAsia="BatangChe"/>
          <w:vertAlign w:val="subscript"/>
        </w:rPr>
        <w:t>es</w:t>
      </w:r>
      <w:proofErr w:type="spellEnd"/>
      <w:r w:rsidRPr="009B1ABA">
        <w:rPr>
          <w:rFonts w:eastAsia="BatangChe"/>
        </w:rPr>
        <w:t>) is in the range 1.8-2.</w:t>
      </w:r>
    </w:p>
    <w:p w14:paraId="2405B939" w14:textId="77777777" w:rsidR="009B1ABA" w:rsidRPr="009B1ABA" w:rsidRDefault="009B1ABA" w:rsidP="009B1ABA">
      <w:pPr>
        <w:tabs>
          <w:tab w:val="left" w:pos="1134"/>
          <w:tab w:val="left" w:pos="1871"/>
          <w:tab w:val="left" w:pos="2268"/>
        </w:tabs>
        <w:overflowPunct w:val="0"/>
        <w:autoSpaceDE w:val="0"/>
        <w:autoSpaceDN w:val="0"/>
        <w:adjustRightInd w:val="0"/>
        <w:spacing w:before="120" w:after="120"/>
        <w:textAlignment w:val="baseline"/>
        <w:rPr>
          <w:rFonts w:eastAsia="Malgun Gothic"/>
          <w:lang w:val="en-GB"/>
        </w:rPr>
      </w:pPr>
      <w:r w:rsidRPr="009B1ABA">
        <w:rPr>
          <w:rFonts w:eastAsia="BatangChe"/>
        </w:rPr>
        <w:t xml:space="preserve">Taking account of other QOS objectives, this then leads to a conservative average value for </w:t>
      </w:r>
      <w:proofErr w:type="spellStart"/>
      <w:r w:rsidRPr="009B1ABA">
        <w:rPr>
          <w:rFonts w:eastAsia="BatangChe"/>
          <w:i/>
        </w:rPr>
        <w:t>Net_System_Capability</w:t>
      </w:r>
      <w:r w:rsidRPr="009B1ABA">
        <w:rPr>
          <w:rFonts w:eastAsia="BatangChe"/>
          <w:i/>
          <w:vertAlign w:val="subscript"/>
        </w:rPr>
        <w:t>es</w:t>
      </w:r>
      <w:proofErr w:type="spellEnd"/>
      <w:r w:rsidRPr="009B1ABA">
        <w:rPr>
          <w:rFonts w:eastAsia="BatangChe"/>
        </w:rPr>
        <w:t xml:space="preserve"> for typical LTE deployments of around 3500-4000 kbit/s/MHz/cell for downlinks, and 1000-1500 kbit/s/MHz/cell for uplinks.</w:t>
      </w:r>
    </w:p>
    <w:p w14:paraId="0A9F9428" w14:textId="77777777" w:rsidR="009B1ABA" w:rsidRPr="009B1ABA" w:rsidRDefault="009B1ABA" w:rsidP="009B1ABA">
      <w:pPr>
        <w:tabs>
          <w:tab w:val="left" w:pos="1134"/>
          <w:tab w:val="left" w:pos="1871"/>
          <w:tab w:val="left" w:pos="2268"/>
        </w:tabs>
        <w:overflowPunct w:val="0"/>
        <w:autoSpaceDE w:val="0"/>
        <w:autoSpaceDN w:val="0"/>
        <w:adjustRightInd w:val="0"/>
        <w:spacing w:before="120" w:after="120" w:line="276" w:lineRule="auto"/>
        <w:textAlignment w:val="baseline"/>
        <w:rPr>
          <w:rFonts w:eastAsia="BatangChe"/>
        </w:rPr>
      </w:pPr>
    </w:p>
    <w:p w14:paraId="27036AD8" w14:textId="77777777" w:rsidR="009B1ABA" w:rsidRPr="009B1ABA" w:rsidRDefault="009B1ABA" w:rsidP="009B1ABA">
      <w:pPr>
        <w:rPr>
          <w:b/>
        </w:rPr>
      </w:pPr>
      <w:r w:rsidRPr="009B1ABA">
        <w:rPr>
          <w:b/>
        </w:rPr>
        <w:br w:type="page"/>
      </w:r>
    </w:p>
    <w:p w14:paraId="4926AFAB" w14:textId="77777777" w:rsidR="009B1ABA" w:rsidRPr="009B1ABA" w:rsidRDefault="009B1ABA" w:rsidP="009B1ABA">
      <w:pPr>
        <w:rPr>
          <w:b/>
        </w:rPr>
      </w:pPr>
    </w:p>
    <w:p w14:paraId="6C2E0CBC" w14:textId="77777777" w:rsidR="009B1ABA" w:rsidRPr="009B1ABA" w:rsidRDefault="009B1ABA" w:rsidP="009B1ABA">
      <w:pPr>
        <w:jc w:val="center"/>
        <w:rPr>
          <w:b/>
        </w:rPr>
      </w:pPr>
      <w:r w:rsidRPr="009B1ABA">
        <w:rPr>
          <w:b/>
        </w:rPr>
        <w:t>ATTACHMENT 4</w:t>
      </w:r>
    </w:p>
    <w:p w14:paraId="3DAB6B6D" w14:textId="77777777" w:rsidR="009B1ABA" w:rsidRPr="009B1ABA" w:rsidRDefault="009B1ABA" w:rsidP="009B1ABA">
      <w:pPr>
        <w:keepNext/>
        <w:spacing w:before="240" w:after="60" w:line="276" w:lineRule="auto"/>
        <w:jc w:val="center"/>
        <w:outlineLvl w:val="0"/>
        <w:rPr>
          <w:rFonts w:eastAsia="MS Mincho"/>
          <w:b/>
          <w:bCs/>
          <w:kern w:val="32"/>
          <w:lang w:val="en-NZ" w:eastAsia="ja-JP"/>
        </w:rPr>
      </w:pPr>
      <w:r w:rsidRPr="009B1ABA">
        <w:rPr>
          <w:rFonts w:eastAsia="MS Mincho"/>
          <w:b/>
          <w:bCs/>
          <w:kern w:val="32"/>
          <w:lang w:val="en-NZ" w:eastAsia="ja-JP"/>
        </w:rPr>
        <w:t>EXAMPLES OF BROADBAND PPDR REQUIREMENTSSTUDIED IN SOME APT COUNTRIES</w:t>
      </w:r>
    </w:p>
    <w:p w14:paraId="74451A6C" w14:textId="77777777" w:rsidR="009B1ABA" w:rsidRPr="009B1ABA" w:rsidRDefault="009B1ABA" w:rsidP="009B1ABA">
      <w:pPr>
        <w:keepNext/>
        <w:spacing w:before="240" w:after="60" w:line="276" w:lineRule="auto"/>
        <w:jc w:val="center"/>
        <w:outlineLvl w:val="0"/>
        <w:rPr>
          <w:rFonts w:eastAsia="MS Mincho"/>
          <w:b/>
          <w:bCs/>
          <w:kern w:val="32"/>
          <w:lang w:val="en-NZ" w:eastAsia="ja-JP"/>
        </w:rPr>
      </w:pPr>
    </w:p>
    <w:p w14:paraId="1A139BAB" w14:textId="77777777" w:rsidR="009B1ABA" w:rsidRPr="009B1ABA" w:rsidRDefault="009B1ABA" w:rsidP="009B1ABA">
      <w:pPr>
        <w:keepNext/>
        <w:spacing w:before="240" w:after="60" w:line="276" w:lineRule="auto"/>
        <w:jc w:val="center"/>
        <w:outlineLvl w:val="0"/>
        <w:rPr>
          <w:rFonts w:eastAsia="MS Mincho"/>
          <w:b/>
          <w:bCs/>
          <w:kern w:val="32"/>
          <w:lang w:val="en-NZ" w:eastAsia="ja-JP"/>
        </w:rPr>
      </w:pPr>
    </w:p>
    <w:p w14:paraId="7D47C177" w14:textId="77777777" w:rsidR="009B1ABA" w:rsidRPr="009B1ABA" w:rsidRDefault="009B1ABA" w:rsidP="009B1ABA">
      <w:pPr>
        <w:ind w:left="1440" w:hanging="1440"/>
        <w:rPr>
          <w:rFonts w:eastAsia="MS Mincho"/>
          <w:b/>
          <w:bCs/>
          <w:kern w:val="32"/>
          <w:lang w:val="en-NZ" w:eastAsia="ja-JP"/>
        </w:rPr>
      </w:pPr>
      <w:r w:rsidRPr="009B1ABA">
        <w:rPr>
          <w:rFonts w:eastAsia="MS Mincho"/>
          <w:b/>
          <w:bCs/>
          <w:kern w:val="32"/>
          <w:lang w:val="en-NZ" w:eastAsia="ja-JP"/>
        </w:rPr>
        <w:t>Example 1</w:t>
      </w:r>
      <w:r w:rsidRPr="009B1ABA">
        <w:rPr>
          <w:rFonts w:eastAsia="MS Mincho"/>
          <w:b/>
          <w:bCs/>
          <w:kern w:val="32"/>
          <w:lang w:val="en-NZ" w:eastAsia="ja-JP"/>
        </w:rPr>
        <w:tab/>
        <w:t>Broadband PPDR spectrum requirements in Korea</w:t>
      </w:r>
    </w:p>
    <w:p w14:paraId="44D5E3F9" w14:textId="77777777" w:rsidR="009B1ABA" w:rsidRPr="009B1ABA" w:rsidRDefault="009B1ABA" w:rsidP="009B1ABA">
      <w:pPr>
        <w:keepNext/>
        <w:spacing w:before="240" w:after="60" w:line="276" w:lineRule="auto"/>
        <w:ind w:left="1440" w:hanging="1440"/>
        <w:outlineLvl w:val="0"/>
        <w:rPr>
          <w:rFonts w:eastAsia="MS Mincho"/>
          <w:b/>
          <w:bCs/>
          <w:kern w:val="32"/>
          <w:lang w:val="en-NZ" w:eastAsia="ja-JP"/>
        </w:rPr>
      </w:pPr>
      <w:r w:rsidRPr="009B1ABA">
        <w:rPr>
          <w:rFonts w:eastAsia="MS Mincho"/>
          <w:b/>
          <w:bCs/>
          <w:kern w:val="32"/>
          <w:lang w:val="en-NZ" w:eastAsia="ja-JP"/>
        </w:rPr>
        <w:t>Example 2</w:t>
      </w:r>
      <w:r w:rsidRPr="009B1ABA">
        <w:rPr>
          <w:rFonts w:eastAsia="MS Mincho"/>
          <w:b/>
          <w:bCs/>
          <w:kern w:val="32"/>
          <w:lang w:val="en-NZ" w:eastAsia="ja-JP"/>
        </w:rPr>
        <w:tab/>
        <w:t xml:space="preserve">LTE PPDR Broadband requirements contributed by Motorola Solutions India </w:t>
      </w:r>
    </w:p>
    <w:p w14:paraId="5C97971B" w14:textId="77777777" w:rsidR="009B1ABA" w:rsidRDefault="009B1ABA" w:rsidP="009B1ABA">
      <w:pPr>
        <w:keepNext/>
        <w:spacing w:before="240" w:after="60" w:line="276" w:lineRule="auto"/>
        <w:ind w:left="1440" w:hanging="1440"/>
        <w:outlineLvl w:val="0"/>
        <w:rPr>
          <w:rFonts w:eastAsia="Times New Roman"/>
          <w:b/>
          <w:bCs/>
          <w:kern w:val="32"/>
          <w:lang w:val="en-NZ" w:eastAsia="zh-CN"/>
        </w:rPr>
      </w:pPr>
      <w:r w:rsidRPr="009B1ABA">
        <w:rPr>
          <w:rFonts w:eastAsia="MS Mincho"/>
          <w:b/>
          <w:bCs/>
          <w:kern w:val="32"/>
          <w:lang w:val="en-NZ" w:eastAsia="ja-JP"/>
        </w:rPr>
        <w:t>Example 3</w:t>
      </w:r>
      <w:r w:rsidRPr="009B1ABA">
        <w:rPr>
          <w:rFonts w:eastAsia="MS Mincho"/>
          <w:b/>
          <w:bCs/>
          <w:kern w:val="32"/>
          <w:lang w:val="en-NZ" w:eastAsia="ja-JP"/>
        </w:rPr>
        <w:tab/>
      </w:r>
      <w:r w:rsidRPr="009B1ABA">
        <w:rPr>
          <w:rFonts w:eastAsia="Times New Roman"/>
          <w:b/>
          <w:bCs/>
          <w:kern w:val="32"/>
          <w:lang w:val="en-NZ" w:eastAsia="zh-CN"/>
        </w:rPr>
        <w:t>LTE based technology for PPDR broadband provided by China</w:t>
      </w:r>
    </w:p>
    <w:p w14:paraId="3E8CC3DF" w14:textId="77777777" w:rsidR="0002388C" w:rsidRPr="009B1ABA" w:rsidRDefault="0002388C" w:rsidP="0002388C">
      <w:pPr>
        <w:keepNext/>
        <w:spacing w:before="240" w:after="60" w:line="276" w:lineRule="auto"/>
        <w:ind w:left="1440" w:hanging="1440"/>
        <w:outlineLvl w:val="0"/>
        <w:rPr>
          <w:rFonts w:eastAsia="MS Mincho"/>
          <w:b/>
          <w:bCs/>
          <w:kern w:val="32"/>
          <w:lang w:val="en-NZ" w:eastAsia="ja-JP"/>
        </w:rPr>
      </w:pPr>
      <w:r w:rsidRPr="0002388C">
        <w:rPr>
          <w:rFonts w:eastAsia="MS Mincho"/>
          <w:b/>
          <w:bCs/>
          <w:kern w:val="32"/>
          <w:lang w:val="en-NZ" w:eastAsia="ja-JP"/>
        </w:rPr>
        <w:t>Example 4</w:t>
      </w:r>
      <w:r>
        <w:rPr>
          <w:rFonts w:eastAsia="MS Mincho"/>
          <w:b/>
          <w:bCs/>
          <w:kern w:val="32"/>
          <w:lang w:val="en-NZ" w:eastAsia="ja-JP"/>
        </w:rPr>
        <w:tab/>
      </w:r>
      <w:r w:rsidRPr="0002388C">
        <w:rPr>
          <w:rFonts w:eastAsia="MS Mincho"/>
          <w:b/>
          <w:bCs/>
          <w:kern w:val="32"/>
          <w:lang w:val="en-NZ" w:eastAsia="ja-JP"/>
        </w:rPr>
        <w:t>PPDR specifications developed in Australia for augmentation support by IMT technologies</w:t>
      </w:r>
    </w:p>
    <w:p w14:paraId="39430C6B" w14:textId="77777777" w:rsidR="009B1ABA" w:rsidRPr="009B1ABA" w:rsidRDefault="009B1ABA" w:rsidP="009B1ABA">
      <w:pPr>
        <w:rPr>
          <w:lang w:val="en-NZ" w:eastAsia="ja-JP"/>
        </w:rPr>
      </w:pPr>
      <w:r w:rsidRPr="009B1ABA">
        <w:rPr>
          <w:lang w:val="en-NZ" w:eastAsia="ja-JP"/>
        </w:rPr>
        <w:br w:type="page"/>
      </w:r>
    </w:p>
    <w:p w14:paraId="5C402682" w14:textId="77777777" w:rsidR="009B1ABA" w:rsidRPr="009B1ABA" w:rsidRDefault="009B1ABA" w:rsidP="009B1ABA">
      <w:pPr>
        <w:keepNext/>
        <w:spacing w:before="240" w:after="60" w:line="276" w:lineRule="auto"/>
        <w:jc w:val="center"/>
        <w:outlineLvl w:val="0"/>
        <w:rPr>
          <w:lang w:val="en-NZ" w:eastAsia="ja-JP"/>
        </w:rPr>
      </w:pPr>
    </w:p>
    <w:p w14:paraId="24122790" w14:textId="77777777" w:rsidR="009B1ABA" w:rsidRPr="009B1ABA" w:rsidRDefault="00EC0A84" w:rsidP="009B1ABA">
      <w:pPr>
        <w:keepNext/>
        <w:spacing w:before="240" w:after="60" w:line="276" w:lineRule="auto"/>
        <w:jc w:val="center"/>
        <w:outlineLvl w:val="0"/>
        <w:rPr>
          <w:b/>
          <w:lang w:val="en-NZ" w:eastAsia="ja-JP"/>
        </w:rPr>
      </w:pPr>
      <w:r>
        <w:rPr>
          <w:b/>
          <w:lang w:val="en-NZ" w:eastAsia="ja-JP"/>
        </w:rPr>
        <w:t>Attachment 4</w:t>
      </w:r>
    </w:p>
    <w:p w14:paraId="67848D16" w14:textId="77777777" w:rsidR="009B1ABA" w:rsidRPr="009B1ABA" w:rsidRDefault="009B1ABA" w:rsidP="009B1ABA">
      <w:pPr>
        <w:rPr>
          <w:rFonts w:eastAsia="MS Mincho"/>
          <w:b/>
          <w:lang w:val="en-NZ"/>
        </w:rPr>
      </w:pPr>
    </w:p>
    <w:p w14:paraId="632573A9" w14:textId="77777777" w:rsidR="009B1ABA" w:rsidRPr="009B1ABA" w:rsidRDefault="009B1ABA" w:rsidP="009B1ABA">
      <w:pPr>
        <w:rPr>
          <w:rFonts w:eastAsia="BatangChe"/>
          <w:b/>
        </w:rPr>
      </w:pPr>
      <w:r w:rsidRPr="009B1ABA">
        <w:rPr>
          <w:rFonts w:eastAsia="MS Mincho"/>
          <w:b/>
          <w:lang w:val="en-NZ"/>
        </w:rPr>
        <w:t xml:space="preserve">Example </w:t>
      </w:r>
      <w:r w:rsidR="0002388C">
        <w:rPr>
          <w:rFonts w:eastAsia="MS Mincho"/>
          <w:b/>
          <w:lang w:val="en-NZ"/>
        </w:rPr>
        <w:t>1</w:t>
      </w:r>
      <w:r w:rsidRPr="009B1ABA">
        <w:rPr>
          <w:rFonts w:eastAsia="MS Mincho"/>
          <w:b/>
          <w:lang w:val="en-NZ"/>
        </w:rPr>
        <w:tab/>
        <w:t>Example from Korea</w:t>
      </w:r>
    </w:p>
    <w:p w14:paraId="2ED2FF19" w14:textId="77777777" w:rsidR="009B1ABA" w:rsidRPr="009B1ABA" w:rsidRDefault="009B1ABA" w:rsidP="009B1ABA">
      <w:pPr>
        <w:tabs>
          <w:tab w:val="left" w:pos="1134"/>
          <w:tab w:val="left" w:pos="1871"/>
          <w:tab w:val="left" w:pos="2268"/>
        </w:tabs>
        <w:overflowPunct w:val="0"/>
        <w:autoSpaceDE w:val="0"/>
        <w:autoSpaceDN w:val="0"/>
        <w:adjustRightInd w:val="0"/>
        <w:spacing w:before="120"/>
        <w:textAlignment w:val="baseline"/>
        <w:rPr>
          <w:rFonts w:eastAsiaTheme="minorEastAsia"/>
          <w:lang w:val="en-GB" w:eastAsia="ko-KR"/>
        </w:rPr>
      </w:pPr>
    </w:p>
    <w:p w14:paraId="6F9140B7" w14:textId="77777777" w:rsidR="009B1ABA" w:rsidRPr="009B1ABA" w:rsidRDefault="009B1ABA" w:rsidP="009B1ABA">
      <w:pPr>
        <w:tabs>
          <w:tab w:val="left" w:pos="1134"/>
          <w:tab w:val="left" w:pos="1871"/>
          <w:tab w:val="left" w:pos="2268"/>
        </w:tabs>
        <w:overflowPunct w:val="0"/>
        <w:autoSpaceDE w:val="0"/>
        <w:autoSpaceDN w:val="0"/>
        <w:adjustRightInd w:val="0"/>
        <w:spacing w:before="120"/>
        <w:jc w:val="center"/>
        <w:textAlignment w:val="baseline"/>
        <w:rPr>
          <w:rFonts w:eastAsia="Times New Roman"/>
          <w:b/>
          <w:bCs/>
          <w:caps/>
          <w:shd w:val="clear" w:color="auto" w:fill="FFFFFF"/>
          <w:lang w:val="en-GB"/>
        </w:rPr>
      </w:pPr>
      <w:r w:rsidRPr="009B1ABA">
        <w:rPr>
          <w:rFonts w:eastAsia="Times New Roman"/>
          <w:b/>
          <w:bCs/>
          <w:caps/>
          <w:shd w:val="clear" w:color="auto" w:fill="FFFFFF"/>
          <w:lang w:val="en-GB"/>
        </w:rPr>
        <w:t>broadband ppdr Spectrum requirements in korea</w:t>
      </w:r>
    </w:p>
    <w:p w14:paraId="326C9621" w14:textId="77777777" w:rsidR="009B1ABA" w:rsidRPr="009B1ABA" w:rsidRDefault="009B1ABA" w:rsidP="009B1ABA">
      <w:pPr>
        <w:tabs>
          <w:tab w:val="left" w:pos="1134"/>
          <w:tab w:val="left" w:pos="1871"/>
          <w:tab w:val="left" w:pos="2268"/>
        </w:tabs>
        <w:overflowPunct w:val="0"/>
        <w:autoSpaceDE w:val="0"/>
        <w:autoSpaceDN w:val="0"/>
        <w:adjustRightInd w:val="0"/>
        <w:spacing w:before="120"/>
        <w:textAlignment w:val="baseline"/>
        <w:rPr>
          <w:rFonts w:eastAsia="Times New Roman"/>
          <w:lang w:val="en-GB"/>
        </w:rPr>
      </w:pPr>
    </w:p>
    <w:p w14:paraId="0AC84E54" w14:textId="77777777" w:rsidR="009B1ABA" w:rsidRPr="009B1ABA" w:rsidRDefault="009B1ABA" w:rsidP="009B1ABA">
      <w:pPr>
        <w:numPr>
          <w:ilvl w:val="0"/>
          <w:numId w:val="25"/>
        </w:numPr>
        <w:tabs>
          <w:tab w:val="left" w:pos="1134"/>
          <w:tab w:val="left" w:pos="1871"/>
          <w:tab w:val="left" w:pos="2268"/>
        </w:tabs>
        <w:overflowPunct w:val="0"/>
        <w:autoSpaceDE w:val="0"/>
        <w:autoSpaceDN w:val="0"/>
        <w:adjustRightInd w:val="0"/>
        <w:spacing w:before="120" w:after="120" w:line="276" w:lineRule="auto"/>
        <w:contextualSpacing/>
        <w:textAlignment w:val="baseline"/>
        <w:rPr>
          <w:rFonts w:eastAsia="MS Mincho"/>
          <w:b/>
          <w:lang w:eastAsia="ja-JP"/>
        </w:rPr>
      </w:pPr>
      <w:r w:rsidRPr="009B1ABA">
        <w:rPr>
          <w:rFonts w:eastAsia="MS Mincho"/>
          <w:b/>
          <w:lang w:eastAsia="ja-JP"/>
        </w:rPr>
        <w:t>Introduction</w:t>
      </w:r>
    </w:p>
    <w:p w14:paraId="417193EE" w14:textId="77777777" w:rsidR="009B1ABA" w:rsidRPr="009B1ABA" w:rsidRDefault="009B1ABA" w:rsidP="009B1ABA">
      <w:pPr>
        <w:tabs>
          <w:tab w:val="left" w:pos="1134"/>
          <w:tab w:val="left" w:pos="1871"/>
          <w:tab w:val="left" w:pos="2268"/>
        </w:tabs>
        <w:overflowPunct w:val="0"/>
        <w:autoSpaceDE w:val="0"/>
        <w:autoSpaceDN w:val="0"/>
        <w:adjustRightInd w:val="0"/>
        <w:spacing w:before="120"/>
        <w:textAlignment w:val="baseline"/>
        <w:rPr>
          <w:rFonts w:eastAsia="Times New Roman"/>
          <w:lang w:val="en-GB"/>
        </w:rPr>
      </w:pPr>
    </w:p>
    <w:p w14:paraId="3D44D9C4" w14:textId="77777777" w:rsidR="009B1ABA" w:rsidRPr="009B1ABA" w:rsidRDefault="009B1ABA" w:rsidP="009B1ABA">
      <w:pPr>
        <w:tabs>
          <w:tab w:val="left" w:pos="1134"/>
          <w:tab w:val="left" w:pos="1871"/>
          <w:tab w:val="left" w:pos="2268"/>
        </w:tabs>
        <w:overflowPunct w:val="0"/>
        <w:autoSpaceDE w:val="0"/>
        <w:autoSpaceDN w:val="0"/>
        <w:adjustRightInd w:val="0"/>
        <w:spacing w:before="120"/>
        <w:textAlignment w:val="baseline"/>
        <w:rPr>
          <w:rFonts w:eastAsia="Times New Roman"/>
          <w:lang w:val="en-GB"/>
        </w:rPr>
      </w:pPr>
      <w:r w:rsidRPr="009B1ABA">
        <w:rPr>
          <w:rFonts w:eastAsia="Times New Roman"/>
          <w:lang w:val="en-GB"/>
        </w:rPr>
        <w:t xml:space="preserve">The Government of Korea recently decided to use Public Safety LTE technologies </w:t>
      </w:r>
      <w:r w:rsidRPr="009B1ABA">
        <w:rPr>
          <w:rFonts w:eastAsia="BatangChe"/>
        </w:rPr>
        <w:t>with 2x10</w:t>
      </w:r>
      <w:r w:rsidRPr="009B1ABA">
        <w:rPr>
          <w:rFonts w:eastAsiaTheme="minorEastAsia"/>
          <w:lang w:eastAsia="ko-KR"/>
        </w:rPr>
        <w:t xml:space="preserve"> </w:t>
      </w:r>
      <w:r w:rsidRPr="009B1ABA">
        <w:rPr>
          <w:rFonts w:eastAsia="BatangChe"/>
        </w:rPr>
        <w:t xml:space="preserve">MHz frequency in the 700MHz band </w:t>
      </w:r>
      <w:r w:rsidRPr="009B1ABA">
        <w:rPr>
          <w:rFonts w:eastAsia="Malgun Gothic"/>
        </w:rPr>
        <w:t>(</w:t>
      </w:r>
      <w:r w:rsidRPr="009B1ABA">
        <w:rPr>
          <w:rFonts w:eastAsia="BatangChe"/>
        </w:rPr>
        <w:t>718-728 MHz for uplink and 773-783 MHz for downlink according to APT 700 MHz Band Plan</w:t>
      </w:r>
      <w:r w:rsidRPr="009B1ABA">
        <w:rPr>
          <w:rFonts w:eastAsia="Malgun Gothic"/>
        </w:rPr>
        <w:t>)</w:t>
      </w:r>
      <w:r w:rsidRPr="009B1ABA">
        <w:rPr>
          <w:rFonts w:eastAsia="Times New Roman"/>
          <w:lang w:val="en-GB"/>
        </w:rPr>
        <w:t xml:space="preserve"> to build nationwide Public Protection and Disaster Relief (PPDR) Broadband network for sharing among Korean PPDR agencies</w:t>
      </w:r>
      <w:r w:rsidRPr="009B1ABA">
        <w:rPr>
          <w:rFonts w:eastAsia="Malgun Gothic"/>
          <w:lang w:val="en-GB"/>
        </w:rPr>
        <w:t xml:space="preserve">. </w:t>
      </w:r>
      <w:r w:rsidRPr="009B1ABA">
        <w:rPr>
          <w:rFonts w:eastAsia="Times New Roman"/>
          <w:lang w:val="en-GB"/>
        </w:rPr>
        <w:t>According to this decision, the Ministry of Public Safety and Security of Korea (MPSS; http://www.</w:t>
      </w:r>
      <w:r w:rsidRPr="009B1ABA">
        <w:rPr>
          <w:rFonts w:eastAsia="Times New Roman"/>
        </w:rPr>
        <w:t xml:space="preserve"> mpss.go.kr/main/main.html</w:t>
      </w:r>
      <w:r w:rsidRPr="009B1ABA">
        <w:rPr>
          <w:rFonts w:eastAsia="Times New Roman"/>
          <w:lang w:val="en-GB"/>
        </w:rPr>
        <w:t xml:space="preserve">) has </w:t>
      </w:r>
      <w:proofErr w:type="gramStart"/>
      <w:r w:rsidRPr="009B1ABA">
        <w:rPr>
          <w:rFonts w:eastAsia="Times New Roman"/>
          <w:lang w:val="en-GB"/>
        </w:rPr>
        <w:t>lead</w:t>
      </w:r>
      <w:proofErr w:type="gramEnd"/>
      <w:r w:rsidRPr="009B1ABA">
        <w:rPr>
          <w:rFonts w:eastAsia="Times New Roman"/>
          <w:lang w:val="en-GB"/>
        </w:rPr>
        <w:t xml:space="preserve"> the related project to build PPDR Broadband network since 2014. This broadband network </w:t>
      </w:r>
      <w:proofErr w:type="gramStart"/>
      <w:r w:rsidRPr="009B1ABA">
        <w:rPr>
          <w:rFonts w:eastAsia="Times New Roman"/>
          <w:lang w:val="en-GB"/>
        </w:rPr>
        <w:t>is considered to be</w:t>
      </w:r>
      <w:proofErr w:type="gramEnd"/>
      <w:r w:rsidRPr="009B1ABA">
        <w:rPr>
          <w:rFonts w:eastAsia="Times New Roman"/>
          <w:lang w:val="en-GB"/>
        </w:rPr>
        <w:t xml:space="preserve"> not only used for PPDR agencies (police, fire brigade, etc) but also carry out public broadband services for express railway</w:t>
      </w:r>
      <w:r w:rsidRPr="009B1ABA">
        <w:rPr>
          <w:rFonts w:eastAsia="Times New Roman"/>
          <w:position w:val="6"/>
          <w:lang w:val="en-GB"/>
        </w:rPr>
        <w:footnoteReference w:id="5"/>
      </w:r>
      <w:r w:rsidRPr="009B1ABA">
        <w:rPr>
          <w:rFonts w:eastAsia="Times New Roman"/>
          <w:lang w:val="en-GB"/>
        </w:rPr>
        <w:t xml:space="preserve"> and inshore vessel</w:t>
      </w:r>
      <w:r w:rsidRPr="009B1ABA">
        <w:rPr>
          <w:rFonts w:eastAsia="Times New Roman"/>
          <w:position w:val="6"/>
          <w:lang w:val="en-GB"/>
        </w:rPr>
        <w:footnoteReference w:id="6"/>
      </w:r>
      <w:r w:rsidRPr="009B1ABA">
        <w:rPr>
          <w:rFonts w:eastAsia="Times New Roman"/>
          <w:lang w:val="en-GB"/>
        </w:rPr>
        <w:t xml:space="preserve">. The PPDR network is supposed to be built as a nationwide dedicated network basically but the use of commercial network to cover area where PPDR network coverage does not reach is also being considered. </w:t>
      </w:r>
    </w:p>
    <w:p w14:paraId="156318E9" w14:textId="77777777" w:rsidR="009B1ABA" w:rsidRPr="009B1ABA" w:rsidRDefault="009B1ABA" w:rsidP="009B1ABA">
      <w:pPr>
        <w:tabs>
          <w:tab w:val="left" w:pos="1134"/>
          <w:tab w:val="left" w:pos="1871"/>
          <w:tab w:val="left" w:pos="2268"/>
        </w:tabs>
        <w:overflowPunct w:val="0"/>
        <w:autoSpaceDE w:val="0"/>
        <w:autoSpaceDN w:val="0"/>
        <w:adjustRightInd w:val="0"/>
        <w:spacing w:before="120"/>
        <w:textAlignment w:val="baseline"/>
        <w:rPr>
          <w:rFonts w:eastAsia="Times New Roman"/>
          <w:lang w:val="en-GB"/>
        </w:rPr>
      </w:pPr>
      <w:r w:rsidRPr="009B1ABA">
        <w:rPr>
          <w:rFonts w:eastAsia="Times New Roman"/>
          <w:lang w:val="en-GB"/>
        </w:rPr>
        <w:t xml:space="preserve">The spectrum requirements have been studied and they are based on traffic scenarios of PPDR agencies (e.g. police, fire brigade, coast guard) in PP1 (day-to-day operation), PP2 (large emergency and public event), DR (disaster) scenarios respectively. Spectrum requirements when multiple PPDR agencies jointly carry out operation are considered. Korea government is considering integrated public broadband services for PPDR, railway, and inshore vessels in a single nationwide LTE network. Thus, spectrum requirements for the integrated public broadband service are also </w:t>
      </w:r>
      <w:proofErr w:type="spellStart"/>
      <w:r w:rsidRPr="009B1ABA">
        <w:rPr>
          <w:rFonts w:eastAsia="Times New Roman"/>
          <w:lang w:val="en-GB"/>
        </w:rPr>
        <w:t>analyzed</w:t>
      </w:r>
      <w:proofErr w:type="spellEnd"/>
      <w:r w:rsidRPr="009B1ABA">
        <w:rPr>
          <w:rFonts w:eastAsia="Times New Roman"/>
          <w:lang w:val="en-GB"/>
        </w:rPr>
        <w:t>.</w:t>
      </w:r>
    </w:p>
    <w:p w14:paraId="15BF5AEB" w14:textId="77777777" w:rsidR="009B1ABA" w:rsidRPr="009B1ABA" w:rsidRDefault="009B1ABA" w:rsidP="009B1ABA">
      <w:pPr>
        <w:tabs>
          <w:tab w:val="left" w:pos="1134"/>
          <w:tab w:val="left" w:pos="1871"/>
          <w:tab w:val="left" w:pos="2268"/>
        </w:tabs>
        <w:overflowPunct w:val="0"/>
        <w:autoSpaceDE w:val="0"/>
        <w:autoSpaceDN w:val="0"/>
        <w:adjustRightInd w:val="0"/>
        <w:spacing w:before="120"/>
        <w:textAlignment w:val="baseline"/>
        <w:rPr>
          <w:rFonts w:eastAsia="Times New Roman"/>
          <w:lang w:val="en-GB"/>
        </w:rPr>
      </w:pPr>
      <w:r w:rsidRPr="009B1ABA">
        <w:rPr>
          <w:rFonts w:eastAsia="Times New Roman"/>
          <w:lang w:val="en-GB"/>
        </w:rPr>
        <w:t xml:space="preserve">In Section 2, spectrum requirement calculation methodology is </w:t>
      </w:r>
      <w:proofErr w:type="gramStart"/>
      <w:r w:rsidRPr="009B1ABA">
        <w:rPr>
          <w:rFonts w:eastAsia="Times New Roman"/>
          <w:lang w:val="en-GB"/>
        </w:rPr>
        <w:t>explained</w:t>
      </w:r>
      <w:proofErr w:type="gramEnd"/>
      <w:r w:rsidRPr="009B1ABA">
        <w:rPr>
          <w:rFonts w:eastAsia="Times New Roman"/>
          <w:lang w:val="en-GB"/>
        </w:rPr>
        <w:t xml:space="preserve"> and traffic parameters of each scenario are presented. Section 4 shows spectrum requirement calculation results and conclusions are drawn in section 5.</w:t>
      </w:r>
    </w:p>
    <w:p w14:paraId="690FACA8" w14:textId="77777777" w:rsidR="009B1ABA" w:rsidRPr="009B1ABA" w:rsidRDefault="009B1ABA" w:rsidP="009B1ABA">
      <w:pPr>
        <w:tabs>
          <w:tab w:val="left" w:pos="1134"/>
          <w:tab w:val="left" w:pos="1871"/>
          <w:tab w:val="left" w:pos="2268"/>
        </w:tabs>
        <w:overflowPunct w:val="0"/>
        <w:autoSpaceDE w:val="0"/>
        <w:autoSpaceDN w:val="0"/>
        <w:adjustRightInd w:val="0"/>
        <w:spacing w:before="120"/>
        <w:textAlignment w:val="baseline"/>
        <w:rPr>
          <w:rFonts w:eastAsia="Times New Roman"/>
          <w:lang w:val="en-GB"/>
        </w:rPr>
      </w:pPr>
    </w:p>
    <w:p w14:paraId="195F8738" w14:textId="77777777" w:rsidR="009B1ABA" w:rsidRPr="009B1ABA" w:rsidRDefault="009B1ABA" w:rsidP="009B1ABA">
      <w:pPr>
        <w:numPr>
          <w:ilvl w:val="0"/>
          <w:numId w:val="25"/>
        </w:numPr>
        <w:tabs>
          <w:tab w:val="left" w:pos="1134"/>
          <w:tab w:val="left" w:pos="1871"/>
          <w:tab w:val="left" w:pos="2268"/>
        </w:tabs>
        <w:overflowPunct w:val="0"/>
        <w:autoSpaceDE w:val="0"/>
        <w:autoSpaceDN w:val="0"/>
        <w:adjustRightInd w:val="0"/>
        <w:spacing w:before="120"/>
        <w:textAlignment w:val="baseline"/>
        <w:rPr>
          <w:rFonts w:eastAsia="BatangChe"/>
          <w:b/>
        </w:rPr>
      </w:pPr>
      <w:r w:rsidRPr="009B1ABA">
        <w:rPr>
          <w:rFonts w:eastAsia="BatangChe"/>
          <w:b/>
        </w:rPr>
        <w:t>Spectrum Requirements Calculation Methodology</w:t>
      </w:r>
    </w:p>
    <w:p w14:paraId="00D32F30" w14:textId="77777777" w:rsidR="009B1ABA" w:rsidRPr="009B1ABA" w:rsidRDefault="009B1ABA" w:rsidP="009B1ABA">
      <w:pPr>
        <w:tabs>
          <w:tab w:val="left" w:pos="1134"/>
          <w:tab w:val="left" w:pos="1871"/>
          <w:tab w:val="left" w:pos="2268"/>
        </w:tabs>
        <w:overflowPunct w:val="0"/>
        <w:autoSpaceDE w:val="0"/>
        <w:autoSpaceDN w:val="0"/>
        <w:adjustRightInd w:val="0"/>
        <w:spacing w:before="120"/>
        <w:textAlignment w:val="baseline"/>
        <w:rPr>
          <w:rFonts w:eastAsia="Times New Roman"/>
          <w:lang w:val="en-GB"/>
        </w:rPr>
      </w:pPr>
    </w:p>
    <w:p w14:paraId="40C5EE9F" w14:textId="77777777" w:rsidR="009B1ABA" w:rsidRPr="009B1ABA" w:rsidRDefault="009B1ABA" w:rsidP="009B1ABA">
      <w:pPr>
        <w:tabs>
          <w:tab w:val="left" w:pos="1134"/>
          <w:tab w:val="left" w:pos="1871"/>
          <w:tab w:val="left" w:pos="2268"/>
        </w:tabs>
        <w:overflowPunct w:val="0"/>
        <w:autoSpaceDE w:val="0"/>
        <w:autoSpaceDN w:val="0"/>
        <w:adjustRightInd w:val="0"/>
        <w:spacing w:before="120"/>
        <w:textAlignment w:val="baseline"/>
        <w:rPr>
          <w:rFonts w:eastAsiaTheme="minorEastAsia"/>
          <w:lang w:val="en-GB" w:eastAsia="ko-KR"/>
        </w:rPr>
      </w:pPr>
      <w:r w:rsidRPr="009B1ABA">
        <w:rPr>
          <w:rFonts w:eastAsia="Times New Roman"/>
          <w:lang w:val="en-GB"/>
        </w:rPr>
        <w:t>The spectrum requirement calculation methodology adopted in this study is based on Recommendation ITU-R M.1390 which is used for the calculation of IMT-2000 terrestrial spectrum requirements and its use to calculate spectrum requirements for PPDR is shown in PPDR in Report ITU-R M.2033. The spectrum requirement calculation procedure consists of 4 stages as in figure 1</w:t>
      </w:r>
      <w:r w:rsidRPr="009B1ABA">
        <w:rPr>
          <w:rFonts w:eastAsiaTheme="minorEastAsia"/>
          <w:lang w:val="en-GB" w:eastAsia="ko-KR"/>
        </w:rPr>
        <w:t>.</w:t>
      </w:r>
    </w:p>
    <w:p w14:paraId="04602DB9" w14:textId="77777777" w:rsidR="009B1ABA" w:rsidRPr="009B1ABA" w:rsidRDefault="009B1ABA" w:rsidP="009B1ABA">
      <w:pPr>
        <w:tabs>
          <w:tab w:val="left" w:pos="1134"/>
          <w:tab w:val="left" w:pos="1871"/>
          <w:tab w:val="left" w:pos="2268"/>
        </w:tabs>
        <w:overflowPunct w:val="0"/>
        <w:autoSpaceDE w:val="0"/>
        <w:autoSpaceDN w:val="0"/>
        <w:adjustRightInd w:val="0"/>
        <w:spacing w:before="120"/>
        <w:textAlignment w:val="baseline"/>
        <w:rPr>
          <w:rFonts w:eastAsiaTheme="minorEastAsia"/>
          <w:lang w:val="en-GB" w:eastAsia="ko-KR"/>
        </w:rPr>
      </w:pPr>
    </w:p>
    <w:p w14:paraId="78C6B69E" w14:textId="77777777" w:rsidR="009B1ABA" w:rsidRPr="009B1ABA" w:rsidRDefault="00B12392" w:rsidP="009B1ABA">
      <w:pPr>
        <w:tabs>
          <w:tab w:val="left" w:pos="1134"/>
          <w:tab w:val="left" w:pos="1871"/>
          <w:tab w:val="left" w:pos="2268"/>
        </w:tabs>
        <w:overflowPunct w:val="0"/>
        <w:autoSpaceDE w:val="0"/>
        <w:autoSpaceDN w:val="0"/>
        <w:adjustRightInd w:val="0"/>
        <w:spacing w:before="120"/>
        <w:jc w:val="center"/>
        <w:textAlignment w:val="baseline"/>
        <w:rPr>
          <w:rFonts w:eastAsiaTheme="minorEastAsia"/>
          <w:lang w:val="en-GB" w:eastAsia="ko-KR"/>
        </w:rPr>
      </w:pPr>
      <w:r>
        <w:rPr>
          <w:rFonts w:eastAsiaTheme="minorEastAsia"/>
          <w:noProof/>
        </w:rPr>
        <mc:AlternateContent>
          <mc:Choice Requires="wpg">
            <w:drawing>
              <wp:inline distT="0" distB="0" distL="0" distR="0" wp14:anchorId="3BB6D578" wp14:editId="702835E8">
                <wp:extent cx="5308600" cy="588645"/>
                <wp:effectExtent l="14605" t="15875" r="20320" b="14605"/>
                <wp:docPr id="419" name="그룹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8600" cy="588645"/>
                          <a:chOff x="5395" y="17008"/>
                          <a:chExt cx="69043" cy="7920"/>
                        </a:xfrm>
                      </wpg:grpSpPr>
                      <wps:wsp>
                        <wps:cNvPr id="420" name="직사각형 3"/>
                        <wps:cNvSpPr>
                          <a:spLocks noChangeArrowheads="1"/>
                        </wps:cNvSpPr>
                        <wps:spPr bwMode="auto">
                          <a:xfrm>
                            <a:off x="5395" y="17008"/>
                            <a:ext cx="13682" cy="7920"/>
                          </a:xfrm>
                          <a:prstGeom prst="rect">
                            <a:avLst/>
                          </a:prstGeom>
                          <a:solidFill>
                            <a:srgbClr val="FFFFFF"/>
                          </a:solidFill>
                          <a:ln w="25400">
                            <a:solidFill>
                              <a:srgbClr val="000000"/>
                            </a:solidFill>
                            <a:miter lim="800000"/>
                            <a:headEnd/>
                            <a:tailEnd/>
                          </a:ln>
                        </wps:spPr>
                        <wps:txbx>
                          <w:txbxContent>
                            <w:p w14:paraId="2CAB6D24" w14:textId="77777777" w:rsidR="008B0B57" w:rsidRPr="00243FD2" w:rsidRDefault="008B0B57" w:rsidP="009B1ABA">
                              <w:pPr>
                                <w:pStyle w:val="NormalWeb"/>
                                <w:wordWrap w:val="0"/>
                                <w:spacing w:before="0" w:beforeAutospacing="0" w:after="0" w:afterAutospacing="0"/>
                                <w:jc w:val="center"/>
                                <w:rPr>
                                  <w:sz w:val="20"/>
                                </w:rPr>
                              </w:pPr>
                              <w:r w:rsidRPr="00243FD2">
                                <w:rPr>
                                  <w:color w:val="000000"/>
                                  <w:kern w:val="24"/>
                                  <w:sz w:val="22"/>
                                  <w:szCs w:val="28"/>
                                  <w:lang w:val="en-US"/>
                                </w:rPr>
                                <w:t>A. Geographic Consideration</w:t>
                              </w:r>
                            </w:p>
                          </w:txbxContent>
                        </wps:txbx>
                        <wps:bodyPr rot="0" vert="horz" wrap="square" lIns="91440" tIns="45720" rIns="91440" bIns="45720" anchor="ctr" anchorCtr="0" upright="1">
                          <a:noAutofit/>
                        </wps:bodyPr>
                      </wps:wsp>
                      <wps:wsp>
                        <wps:cNvPr id="421" name="직사각형 4"/>
                        <wps:cNvSpPr>
                          <a:spLocks noChangeArrowheads="1"/>
                        </wps:cNvSpPr>
                        <wps:spPr bwMode="auto">
                          <a:xfrm>
                            <a:off x="22341" y="17008"/>
                            <a:ext cx="15122" cy="7920"/>
                          </a:xfrm>
                          <a:prstGeom prst="rect">
                            <a:avLst/>
                          </a:prstGeom>
                          <a:solidFill>
                            <a:srgbClr val="FFFFFF"/>
                          </a:solidFill>
                          <a:ln w="25400">
                            <a:solidFill>
                              <a:srgbClr val="000000"/>
                            </a:solidFill>
                            <a:miter lim="800000"/>
                            <a:headEnd/>
                            <a:tailEnd/>
                          </a:ln>
                        </wps:spPr>
                        <wps:txbx>
                          <w:txbxContent>
                            <w:p w14:paraId="1B807F43" w14:textId="77777777" w:rsidR="008B0B57" w:rsidRDefault="008B0B57" w:rsidP="009B1ABA">
                              <w:pPr>
                                <w:pStyle w:val="NormalWeb"/>
                                <w:wordWrap w:val="0"/>
                                <w:spacing w:before="0" w:beforeAutospacing="0" w:after="0" w:afterAutospacing="0"/>
                                <w:jc w:val="center"/>
                                <w:rPr>
                                  <w:color w:val="000000"/>
                                  <w:kern w:val="24"/>
                                  <w:sz w:val="22"/>
                                  <w:szCs w:val="28"/>
                                  <w:lang w:val="en-US" w:eastAsia="ko-KR"/>
                                </w:rPr>
                              </w:pPr>
                              <w:r w:rsidRPr="00243FD2">
                                <w:rPr>
                                  <w:color w:val="000000"/>
                                  <w:kern w:val="24"/>
                                  <w:sz w:val="22"/>
                                  <w:szCs w:val="28"/>
                                  <w:lang w:val="en-US"/>
                                </w:rPr>
                                <w:t xml:space="preserve">B. Market and </w:t>
                              </w:r>
                            </w:p>
                            <w:p w14:paraId="2B9EE157" w14:textId="77777777" w:rsidR="008B0B57" w:rsidRPr="00243FD2" w:rsidRDefault="008B0B57" w:rsidP="009B1ABA">
                              <w:pPr>
                                <w:pStyle w:val="NormalWeb"/>
                                <w:wordWrap w:val="0"/>
                                <w:spacing w:before="0" w:beforeAutospacing="0" w:after="0" w:afterAutospacing="0"/>
                                <w:jc w:val="center"/>
                                <w:rPr>
                                  <w:sz w:val="20"/>
                                </w:rPr>
                              </w:pPr>
                              <w:r w:rsidRPr="00243FD2">
                                <w:rPr>
                                  <w:color w:val="000000"/>
                                  <w:kern w:val="24"/>
                                  <w:sz w:val="22"/>
                                  <w:szCs w:val="28"/>
                                  <w:lang w:val="en-US"/>
                                </w:rPr>
                                <w:t xml:space="preserve">Traffic </w:t>
                              </w:r>
                            </w:p>
                            <w:p w14:paraId="0937A2B2" w14:textId="77777777" w:rsidR="008B0B57" w:rsidRPr="00243FD2" w:rsidRDefault="008B0B57" w:rsidP="009B1ABA">
                              <w:pPr>
                                <w:pStyle w:val="NormalWeb"/>
                                <w:wordWrap w:val="0"/>
                                <w:spacing w:before="0" w:beforeAutospacing="0" w:after="0" w:afterAutospacing="0"/>
                                <w:jc w:val="center"/>
                                <w:rPr>
                                  <w:sz w:val="20"/>
                                </w:rPr>
                              </w:pPr>
                              <w:r w:rsidRPr="00243FD2">
                                <w:rPr>
                                  <w:color w:val="000000"/>
                                  <w:kern w:val="24"/>
                                  <w:sz w:val="22"/>
                                  <w:szCs w:val="28"/>
                                  <w:lang w:val="en-US"/>
                                </w:rPr>
                                <w:t>Consideration</w:t>
                              </w:r>
                            </w:p>
                          </w:txbxContent>
                        </wps:txbx>
                        <wps:bodyPr rot="0" vert="horz" wrap="square" lIns="91440" tIns="45720" rIns="91440" bIns="45720" anchor="ctr" anchorCtr="0" upright="1">
                          <a:noAutofit/>
                        </wps:bodyPr>
                      </wps:wsp>
                      <wps:wsp>
                        <wps:cNvPr id="422" name="직사각형 5"/>
                        <wps:cNvSpPr>
                          <a:spLocks noChangeArrowheads="1"/>
                        </wps:cNvSpPr>
                        <wps:spPr bwMode="auto">
                          <a:xfrm>
                            <a:off x="40763" y="17008"/>
                            <a:ext cx="15122" cy="7920"/>
                          </a:xfrm>
                          <a:prstGeom prst="rect">
                            <a:avLst/>
                          </a:prstGeom>
                          <a:solidFill>
                            <a:srgbClr val="FFFFFF"/>
                          </a:solidFill>
                          <a:ln w="25400">
                            <a:solidFill>
                              <a:srgbClr val="000000"/>
                            </a:solidFill>
                            <a:miter lim="800000"/>
                            <a:headEnd/>
                            <a:tailEnd/>
                          </a:ln>
                        </wps:spPr>
                        <wps:txbx>
                          <w:txbxContent>
                            <w:p w14:paraId="7F441919" w14:textId="77777777" w:rsidR="008B0B57" w:rsidRPr="00243FD2" w:rsidRDefault="008B0B57" w:rsidP="009B1ABA">
                              <w:pPr>
                                <w:pStyle w:val="NormalWeb"/>
                                <w:wordWrap w:val="0"/>
                                <w:spacing w:before="0" w:beforeAutospacing="0" w:after="0" w:afterAutospacing="0"/>
                                <w:jc w:val="center"/>
                                <w:rPr>
                                  <w:sz w:val="20"/>
                                </w:rPr>
                              </w:pPr>
                              <w:r w:rsidRPr="00243FD2">
                                <w:rPr>
                                  <w:color w:val="000000"/>
                                  <w:kern w:val="24"/>
                                  <w:sz w:val="22"/>
                                  <w:szCs w:val="28"/>
                                  <w:lang w:val="en-US"/>
                                </w:rPr>
                                <w:t>C. Technical and System</w:t>
                              </w:r>
                            </w:p>
                            <w:p w14:paraId="7283D3E8" w14:textId="77777777" w:rsidR="008B0B57" w:rsidRPr="00243FD2" w:rsidRDefault="008B0B57" w:rsidP="009B1ABA">
                              <w:pPr>
                                <w:pStyle w:val="NormalWeb"/>
                                <w:wordWrap w:val="0"/>
                                <w:spacing w:before="0" w:beforeAutospacing="0" w:after="0" w:afterAutospacing="0"/>
                                <w:jc w:val="center"/>
                                <w:rPr>
                                  <w:sz w:val="20"/>
                                </w:rPr>
                              </w:pPr>
                              <w:r w:rsidRPr="00243FD2">
                                <w:rPr>
                                  <w:color w:val="000000"/>
                                  <w:kern w:val="24"/>
                                  <w:sz w:val="22"/>
                                  <w:szCs w:val="28"/>
                                  <w:lang w:val="en-US"/>
                                </w:rPr>
                                <w:t>Consideration</w:t>
                              </w:r>
                            </w:p>
                          </w:txbxContent>
                        </wps:txbx>
                        <wps:bodyPr rot="0" vert="horz" wrap="square" lIns="91440" tIns="45720" rIns="91440" bIns="45720" anchor="ctr" anchorCtr="0" upright="1">
                          <a:noAutofit/>
                        </wps:bodyPr>
                      </wps:wsp>
                      <wps:wsp>
                        <wps:cNvPr id="423" name="직사각형 6"/>
                        <wps:cNvSpPr>
                          <a:spLocks noChangeArrowheads="1"/>
                        </wps:cNvSpPr>
                        <wps:spPr bwMode="auto">
                          <a:xfrm>
                            <a:off x="59317" y="17008"/>
                            <a:ext cx="15122" cy="7920"/>
                          </a:xfrm>
                          <a:prstGeom prst="rect">
                            <a:avLst/>
                          </a:prstGeom>
                          <a:solidFill>
                            <a:srgbClr val="FFFFFF"/>
                          </a:solidFill>
                          <a:ln w="25400">
                            <a:solidFill>
                              <a:srgbClr val="000000"/>
                            </a:solidFill>
                            <a:miter lim="800000"/>
                            <a:headEnd/>
                            <a:tailEnd/>
                          </a:ln>
                        </wps:spPr>
                        <wps:txbx>
                          <w:txbxContent>
                            <w:p w14:paraId="3B2CCD8E" w14:textId="77777777" w:rsidR="008B0B57" w:rsidRDefault="008B0B57" w:rsidP="009B1ABA">
                              <w:pPr>
                                <w:pStyle w:val="NormalWeb"/>
                                <w:wordWrap w:val="0"/>
                                <w:spacing w:before="0" w:beforeAutospacing="0" w:after="0" w:afterAutospacing="0"/>
                                <w:jc w:val="center"/>
                                <w:rPr>
                                  <w:color w:val="000000"/>
                                  <w:kern w:val="24"/>
                                  <w:sz w:val="22"/>
                                  <w:szCs w:val="28"/>
                                  <w:lang w:val="en-US" w:eastAsia="ko-KR"/>
                                </w:rPr>
                              </w:pPr>
                              <w:r w:rsidRPr="00243FD2">
                                <w:rPr>
                                  <w:color w:val="000000"/>
                                  <w:kern w:val="24"/>
                                  <w:sz w:val="22"/>
                                  <w:szCs w:val="28"/>
                                  <w:lang w:val="en-US"/>
                                </w:rPr>
                                <w:t>D. Spectrum</w:t>
                              </w:r>
                            </w:p>
                            <w:p w14:paraId="40D68BAA" w14:textId="77777777" w:rsidR="008B0B57" w:rsidRPr="00243FD2" w:rsidRDefault="008B0B57" w:rsidP="009B1ABA">
                              <w:pPr>
                                <w:pStyle w:val="NormalWeb"/>
                                <w:wordWrap w:val="0"/>
                                <w:spacing w:before="0" w:beforeAutospacing="0" w:after="0" w:afterAutospacing="0"/>
                                <w:jc w:val="center"/>
                                <w:rPr>
                                  <w:sz w:val="20"/>
                                </w:rPr>
                              </w:pPr>
                              <w:r w:rsidRPr="00243FD2">
                                <w:rPr>
                                  <w:color w:val="000000"/>
                                  <w:kern w:val="24"/>
                                  <w:sz w:val="22"/>
                                  <w:szCs w:val="28"/>
                                  <w:lang w:val="en-US"/>
                                </w:rPr>
                                <w:t xml:space="preserve"> Results</w:t>
                              </w:r>
                            </w:p>
                            <w:p w14:paraId="01B8D2C0" w14:textId="77777777" w:rsidR="008B0B57" w:rsidRPr="00243FD2" w:rsidRDefault="008B0B57" w:rsidP="009B1ABA">
                              <w:pPr>
                                <w:pStyle w:val="NormalWeb"/>
                                <w:wordWrap w:val="0"/>
                                <w:spacing w:before="0" w:beforeAutospacing="0" w:after="0" w:afterAutospacing="0"/>
                                <w:jc w:val="center"/>
                                <w:rPr>
                                  <w:sz w:val="20"/>
                                </w:rPr>
                              </w:pPr>
                              <w:r w:rsidRPr="00243FD2">
                                <w:rPr>
                                  <w:color w:val="000000"/>
                                  <w:kern w:val="24"/>
                                  <w:sz w:val="22"/>
                                  <w:szCs w:val="28"/>
                                  <w:lang w:val="en-US"/>
                                </w:rPr>
                                <w:t>Consideration</w:t>
                              </w:r>
                            </w:p>
                          </w:txbxContent>
                        </wps:txbx>
                        <wps:bodyPr rot="0" vert="horz" wrap="square" lIns="91440" tIns="45720" rIns="91440" bIns="45720" anchor="ctr" anchorCtr="0" upright="1">
                          <a:noAutofit/>
                        </wps:bodyPr>
                      </wps:wsp>
                      <wps:wsp>
                        <wps:cNvPr id="424" name="줄무늬가 있는 오른쪽 화살표 7"/>
                        <wps:cNvSpPr>
                          <a:spLocks noChangeArrowheads="1"/>
                        </wps:cNvSpPr>
                        <wps:spPr bwMode="auto">
                          <a:xfrm>
                            <a:off x="19377" y="18112"/>
                            <a:ext cx="2880" cy="5761"/>
                          </a:xfrm>
                          <a:prstGeom prst="stripedRightArrow">
                            <a:avLst>
                              <a:gd name="adj1" fmla="val 50000"/>
                              <a:gd name="adj2" fmla="val 50000"/>
                            </a:avLst>
                          </a:prstGeom>
                          <a:solidFill>
                            <a:srgbClr val="FFFFFF"/>
                          </a:solidFill>
                          <a:ln w="25400">
                            <a:solidFill>
                              <a:srgbClr val="000000"/>
                            </a:solidFill>
                            <a:miter lim="800000"/>
                            <a:headEnd/>
                            <a:tailEnd/>
                          </a:ln>
                        </wps:spPr>
                        <wps:txbx>
                          <w:txbxContent>
                            <w:p w14:paraId="1D20AFCA" w14:textId="77777777" w:rsidR="008B0B57" w:rsidRDefault="008B0B57" w:rsidP="009B1ABA">
                              <w:pPr>
                                <w:rPr>
                                  <w:rFonts w:eastAsia="Times New Roman"/>
                                </w:rPr>
                              </w:pPr>
                            </w:p>
                          </w:txbxContent>
                        </wps:txbx>
                        <wps:bodyPr rot="0" vert="horz" wrap="square" lIns="91440" tIns="45720" rIns="91440" bIns="45720" anchor="ctr" anchorCtr="0" upright="1">
                          <a:noAutofit/>
                        </wps:bodyPr>
                      </wps:wsp>
                      <wps:wsp>
                        <wps:cNvPr id="425" name="줄무늬가 있는 오른쪽 화살표 8"/>
                        <wps:cNvSpPr>
                          <a:spLocks noChangeArrowheads="1"/>
                        </wps:cNvSpPr>
                        <wps:spPr bwMode="auto">
                          <a:xfrm>
                            <a:off x="37799" y="18063"/>
                            <a:ext cx="2880" cy="5761"/>
                          </a:xfrm>
                          <a:prstGeom prst="stripedRightArrow">
                            <a:avLst>
                              <a:gd name="adj1" fmla="val 50000"/>
                              <a:gd name="adj2" fmla="val 50000"/>
                            </a:avLst>
                          </a:prstGeom>
                          <a:solidFill>
                            <a:srgbClr val="FFFFFF"/>
                          </a:solidFill>
                          <a:ln w="25400">
                            <a:solidFill>
                              <a:srgbClr val="000000"/>
                            </a:solidFill>
                            <a:miter lim="800000"/>
                            <a:headEnd/>
                            <a:tailEnd/>
                          </a:ln>
                        </wps:spPr>
                        <wps:txbx>
                          <w:txbxContent>
                            <w:p w14:paraId="6D47F3A4" w14:textId="77777777" w:rsidR="008B0B57" w:rsidRDefault="008B0B57" w:rsidP="009B1ABA">
                              <w:pPr>
                                <w:rPr>
                                  <w:rFonts w:eastAsia="Times New Roman"/>
                                </w:rPr>
                              </w:pPr>
                            </w:p>
                          </w:txbxContent>
                        </wps:txbx>
                        <wps:bodyPr rot="0" vert="horz" wrap="square" lIns="91440" tIns="45720" rIns="91440" bIns="45720" anchor="ctr" anchorCtr="0" upright="1">
                          <a:noAutofit/>
                        </wps:bodyPr>
                      </wps:wsp>
                      <wps:wsp>
                        <wps:cNvPr id="426" name="줄무늬가 있는 오른쪽 화살표 9"/>
                        <wps:cNvSpPr>
                          <a:spLocks noChangeArrowheads="1"/>
                        </wps:cNvSpPr>
                        <wps:spPr bwMode="auto">
                          <a:xfrm>
                            <a:off x="56136" y="17979"/>
                            <a:ext cx="2881" cy="5761"/>
                          </a:xfrm>
                          <a:prstGeom prst="stripedRightArrow">
                            <a:avLst>
                              <a:gd name="adj1" fmla="val 50000"/>
                              <a:gd name="adj2" fmla="val 50000"/>
                            </a:avLst>
                          </a:prstGeom>
                          <a:solidFill>
                            <a:srgbClr val="FFFFFF"/>
                          </a:solidFill>
                          <a:ln w="25400">
                            <a:solidFill>
                              <a:srgbClr val="000000"/>
                            </a:solidFill>
                            <a:miter lim="800000"/>
                            <a:headEnd/>
                            <a:tailEnd/>
                          </a:ln>
                        </wps:spPr>
                        <wps:txbx>
                          <w:txbxContent>
                            <w:p w14:paraId="422697D2" w14:textId="77777777" w:rsidR="008B0B57" w:rsidRDefault="008B0B57" w:rsidP="009B1ABA">
                              <w:pPr>
                                <w:rPr>
                                  <w:rFonts w:eastAsia="Times New Roman"/>
                                </w:rPr>
                              </w:pPr>
                            </w:p>
                          </w:txbxContent>
                        </wps:txbx>
                        <wps:bodyPr rot="0" vert="horz" wrap="square" lIns="91440" tIns="45720" rIns="91440" bIns="45720" anchor="ctr" anchorCtr="0" upright="1">
                          <a:noAutofit/>
                        </wps:bodyPr>
                      </wps:wsp>
                    </wpg:wgp>
                  </a:graphicData>
                </a:graphic>
              </wp:inline>
            </w:drawing>
          </mc:Choice>
          <mc:Fallback>
            <w:pict>
              <v:group w14:anchorId="3BB6D578" id="그룹 10" o:spid="_x0000_s1027" style="width:418pt;height:46.35pt;mso-position-horizontal-relative:char;mso-position-vertical-relative:line" coordorigin="5395,17008" coordsize="69043,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rv8BQQAALkXAAAOAAAAZHJzL2Uyb0RvYy54bWzsWM2O3TQU3iPxDpb3zE1yk9wkmkxVTTsj&#10;pAJVCw/gmzg/kMTB9p3c6YpWLFB3SK1UJMSqCAl1waILNrwQc+cdOHZ+7g8XGAq9EihZRHHsOMff&#10;+c45n318a1kW6IJykbMqxOaRgRGtIhbnVRriTz4+e8/DSEhSxaRgFQ3xJRX41sm77xw3dUAtlrEi&#10;phzBJJUImjrEmZR1MJmIKKMlEUesphV0JoyXREKTp5OYkwZmL4uJZRjupGE8rjmLqBDw9k7biU/0&#10;/ElCI/lRkggqURFisE3qO9f3ubpPTo5JkHJSZ3nUmUHewIqS5BX8dJjqDpEELXj+u6nKPOJMsEQe&#10;RaycsCTJI6rXAKsxjZ3VnHO2qPVa0qBJ6wEmgHYHpzeeNvrw4pzXD+v7vLUeHu+x6DMBuEyaOg02&#10;+1U7bQejefMBi8GfZCGZXvgy4aWaApaElhrfywFfupQogpfO1PBcA9wQQZ/jea7ttA6IMvCS+syZ&#10;+g5G0GvODMPrO+9237u+YU/br2e+pZ03IUH7Z21tZ53yPtBJrBET/wyxhxmpqXaEUIjc5yiPQ2yD&#10;CagiJcCw+uHx6smrX396fP3iOZoqu5UFMLRHVrSwooqdZqRK6W3OWZNREoNlphoP9m98oBoCnPKX&#10;OO8DrIfbnLqe9QdwkaDmQp5TViL1EGIOoaIdSS7uCakMWg9RfhWsyOOzvCh0g6fz04KjCwJhdaYv&#10;vYadYUWFmhBbjg0+//M5DH3tm6PMJSSIIi9D7A2DSKCgu1vFYCcJJMmL9hlsLqoOSwVf6wa5nC+1&#10;wzTQCto5iy8BXM7afAD5Cx4yxh9h1EAuCLH4fEE4xah4vwIH+aZtq+ShG7YzU37nmz3zzR5SRTBV&#10;iCPJMWobp7JNOYua52kG/zI1HhW7DeGT5BrutV3dAoC/ByOyuZfI9gGJbFlTG6zYDv2ByY5pjUwW&#10;wcBkq/fMyOQ2bQ4pGWiyJyXrOrOVYSFVvaWUbBszF6rUyOQb5eShWI5M3mEycGgPk90+8g8hLvyp&#10;ORuZfEN1MVTLkck7TLYHJr/88urV66unoJS/QKvvvrp6+gytXry8+v7n1Y+/oOtvnq2evL7++ls0&#10;OyDJTX8660jumaYurCTohYflef12Zea2Or3fcKzlcaegheR5TeMHSuFpeb+W00qlpnEXziT+FIRO&#10;Uhaw0QQBjRwla9WCt8dAIdszBhSuFuj/S30+VOkxgnYiCDbFXS24YQTpvfOBBA/Ej++3ZcIzQPpo&#10;Ko8RFIjNXbLeu/ZHFlub6X9zhzuogzGCdiLI/bsR5B+wBjkunNV0Qsuf6T9v1SCoF/rIbKxBbz2C&#10;Bunx34kgffQJ58NaE3Rn2eoAerOtz5TWJ+4nvwEAAP//AwBQSwMEFAAGAAgAAAAhAPPLJeTcAAAA&#10;BAEAAA8AAABkcnMvZG93bnJldi54bWxMj0FLw0AQhe+C/2EZwZvdpMXaptmUUtRTEWwF8TZNpklo&#10;djZkt0n67x296OXB4w3vfZOuR9uonjpfOzYQTyJQxLkrai4NfBxeHhagfEAusHFMBq7kYZ3d3qSY&#10;FG7gd+r3oVRSwj5BA1UIbaK1zyuy6CeuJZbs5DqLQWxX6qLDQcpto6dRNNcWa5aFClvaVpSf9xdr&#10;4HXAYTOLn/vd+bS9fh0e3z53MRlzfzduVqACjeHvGH7wBR0yYTq6CxdeNQbkkfCrki1mc7FHA8vp&#10;E+gs1f/hs28AAAD//wMAUEsBAi0AFAAGAAgAAAAhALaDOJL+AAAA4QEAABMAAAAAAAAAAAAAAAAA&#10;AAAAAFtDb250ZW50X1R5cGVzXS54bWxQSwECLQAUAAYACAAAACEAOP0h/9YAAACUAQAACwAAAAAA&#10;AAAAAAAAAAAvAQAAX3JlbHMvLnJlbHNQSwECLQAUAAYACAAAACEAQlK7/AUEAAC5FwAADgAAAAAA&#10;AAAAAAAAAAAuAgAAZHJzL2Uyb0RvYy54bWxQSwECLQAUAAYACAAAACEA88sl5NwAAAAEAQAADwAA&#10;AAAAAAAAAAAAAABfBgAAZHJzL2Rvd25yZXYueG1sUEsFBgAAAAAEAAQA8wAAAGgHAAAAAA==&#10;">
                <v:rect id="직사각형 3" o:spid="_x0000_s1028" style="position:absolute;left:5395;top:17008;width:13682;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oirwQAAANwAAAAPAAAAZHJzL2Rvd25yZXYueG1sRE/Pa8Iw&#10;FL4P/B/CE3abiWUMrUYRRSaMCbVevD2aZ1tsXkqSaf3vl8Ngx4/v93I92E7cyYfWsYbpRIEgrpxp&#10;udZwLvdvMxAhIhvsHJOGJwVYr0YvS8yNe3BB91OsRQrhkKOGJsY+lzJUDVkME9cTJ+7qvMWYoK+l&#10;8fhI4baTmVIf0mLLqaHBnrYNVbfTj9XgsurTF6XMvstdOy8uTnXHL6X163jYLEBEGuK/+M99MBre&#10;szQ/nUlHQK5+AQAA//8DAFBLAQItABQABgAIAAAAIQDb4fbL7gAAAIUBAAATAAAAAAAAAAAAAAAA&#10;AAAAAABbQ29udGVudF9UeXBlc10ueG1sUEsBAi0AFAAGAAgAAAAhAFr0LFu/AAAAFQEAAAsAAAAA&#10;AAAAAAAAAAAAHwEAAF9yZWxzLy5yZWxzUEsBAi0AFAAGAAgAAAAhALxuiKvBAAAA3AAAAA8AAAAA&#10;AAAAAAAAAAAABwIAAGRycy9kb3ducmV2LnhtbFBLBQYAAAAAAwADALcAAAD1AgAAAAA=&#10;" strokeweight="2pt">
                  <v:textbox>
                    <w:txbxContent>
                      <w:p w14:paraId="2CAB6D24" w14:textId="77777777" w:rsidR="008B0B57" w:rsidRPr="00243FD2" w:rsidRDefault="008B0B57" w:rsidP="009B1ABA">
                        <w:pPr>
                          <w:pStyle w:val="NormalWeb"/>
                          <w:wordWrap w:val="0"/>
                          <w:spacing w:before="0" w:beforeAutospacing="0" w:after="0" w:afterAutospacing="0"/>
                          <w:jc w:val="center"/>
                          <w:rPr>
                            <w:sz w:val="20"/>
                          </w:rPr>
                        </w:pPr>
                        <w:r w:rsidRPr="00243FD2">
                          <w:rPr>
                            <w:color w:val="000000"/>
                            <w:kern w:val="24"/>
                            <w:sz w:val="22"/>
                            <w:szCs w:val="28"/>
                            <w:lang w:val="en-US"/>
                          </w:rPr>
                          <w:t>A. Geographic Consideration</w:t>
                        </w:r>
                      </w:p>
                    </w:txbxContent>
                  </v:textbox>
                </v:rect>
                <v:rect id="직사각형 4" o:spid="_x0000_s1029" style="position:absolute;left:22341;top:17008;width:15122;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i0wxQAAANwAAAAPAAAAZHJzL2Rvd25yZXYueG1sRI9Ba8JA&#10;FITvQv/D8gq96a6hFI2uUpTSQqmQxIu3R/aZhGbfht2txn/vFgo9DjPzDbPejrYXF/Khc6xhPlMg&#10;iGtnOm40HKu36QJEiMgGe8ek4UYBtpuHyRpz465c0KWMjUgQDjlqaGMccilD3ZLFMHMDcfLOzluM&#10;SfpGGo/XBLe9zJR6kRY7TgstDrRrqf4uf6wGl9Xvvqhk9lXtu2Vxcqo/fCqtnx7H1xWISGP8D/+1&#10;P4yG52wOv2fSEZCbOwAAAP//AwBQSwECLQAUAAYACAAAACEA2+H2y+4AAACFAQAAEwAAAAAAAAAA&#10;AAAAAAAAAAAAW0NvbnRlbnRfVHlwZXNdLnhtbFBLAQItABQABgAIAAAAIQBa9CxbvwAAABUBAAAL&#10;AAAAAAAAAAAAAAAAAB8BAABfcmVscy8ucmVsc1BLAQItABQABgAIAAAAIQDTIi0wxQAAANwAAAAP&#10;AAAAAAAAAAAAAAAAAAcCAABkcnMvZG93bnJldi54bWxQSwUGAAAAAAMAAwC3AAAA+QIAAAAA&#10;" strokeweight="2pt">
                  <v:textbox>
                    <w:txbxContent>
                      <w:p w14:paraId="1B807F43" w14:textId="77777777" w:rsidR="008B0B57" w:rsidRDefault="008B0B57" w:rsidP="009B1ABA">
                        <w:pPr>
                          <w:pStyle w:val="NormalWeb"/>
                          <w:wordWrap w:val="0"/>
                          <w:spacing w:before="0" w:beforeAutospacing="0" w:after="0" w:afterAutospacing="0"/>
                          <w:jc w:val="center"/>
                          <w:rPr>
                            <w:color w:val="000000"/>
                            <w:kern w:val="24"/>
                            <w:sz w:val="22"/>
                            <w:szCs w:val="28"/>
                            <w:lang w:val="en-US" w:eastAsia="ko-KR"/>
                          </w:rPr>
                        </w:pPr>
                        <w:r w:rsidRPr="00243FD2">
                          <w:rPr>
                            <w:color w:val="000000"/>
                            <w:kern w:val="24"/>
                            <w:sz w:val="22"/>
                            <w:szCs w:val="28"/>
                            <w:lang w:val="en-US"/>
                          </w:rPr>
                          <w:t xml:space="preserve">B. Market and </w:t>
                        </w:r>
                      </w:p>
                      <w:p w14:paraId="2B9EE157" w14:textId="77777777" w:rsidR="008B0B57" w:rsidRPr="00243FD2" w:rsidRDefault="008B0B57" w:rsidP="009B1ABA">
                        <w:pPr>
                          <w:pStyle w:val="NormalWeb"/>
                          <w:wordWrap w:val="0"/>
                          <w:spacing w:before="0" w:beforeAutospacing="0" w:after="0" w:afterAutospacing="0"/>
                          <w:jc w:val="center"/>
                          <w:rPr>
                            <w:sz w:val="20"/>
                          </w:rPr>
                        </w:pPr>
                        <w:r w:rsidRPr="00243FD2">
                          <w:rPr>
                            <w:color w:val="000000"/>
                            <w:kern w:val="24"/>
                            <w:sz w:val="22"/>
                            <w:szCs w:val="28"/>
                            <w:lang w:val="en-US"/>
                          </w:rPr>
                          <w:t xml:space="preserve">Traffic </w:t>
                        </w:r>
                      </w:p>
                      <w:p w14:paraId="0937A2B2" w14:textId="77777777" w:rsidR="008B0B57" w:rsidRPr="00243FD2" w:rsidRDefault="008B0B57" w:rsidP="009B1ABA">
                        <w:pPr>
                          <w:pStyle w:val="NormalWeb"/>
                          <w:wordWrap w:val="0"/>
                          <w:spacing w:before="0" w:beforeAutospacing="0" w:after="0" w:afterAutospacing="0"/>
                          <w:jc w:val="center"/>
                          <w:rPr>
                            <w:sz w:val="20"/>
                          </w:rPr>
                        </w:pPr>
                        <w:r w:rsidRPr="00243FD2">
                          <w:rPr>
                            <w:color w:val="000000"/>
                            <w:kern w:val="24"/>
                            <w:sz w:val="22"/>
                            <w:szCs w:val="28"/>
                            <w:lang w:val="en-US"/>
                          </w:rPr>
                          <w:t>Consideration</w:t>
                        </w:r>
                      </w:p>
                    </w:txbxContent>
                  </v:textbox>
                </v:rect>
                <v:rect id="직사각형 5" o:spid="_x0000_s1030" style="position:absolute;left:40763;top:17008;width:15122;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LNHxAAAANwAAAAPAAAAZHJzL2Rvd25yZXYueG1sRI9RS8Mw&#10;FIXfB/sP4Q582xKDyKxLi2yIgjjo6otvl+baFpubksSt/nsjCD4ezjnf4eyq2Y3iTCEOng1cbxQI&#10;4tbbgTsDb83jegsiJmSLo2cy8E0RqnK52GFh/YVrOp9SJzKEY4EG+pSmQsrY9uQwbvxEnL0PHxym&#10;LEMnbcBLhrtRaqVupcOB80KPE+17aj9PX86A1+1TqBupX5vDcFe/ezUeX5QxV6v54R5Eojn9h//a&#10;z9bAjdbweyYfAVn+AAAA//8DAFBLAQItABQABgAIAAAAIQDb4fbL7gAAAIUBAAATAAAAAAAAAAAA&#10;AAAAAAAAAABbQ29udGVudF9UeXBlc10ueG1sUEsBAi0AFAAGAAgAAAAhAFr0LFu/AAAAFQEAAAsA&#10;AAAAAAAAAAAAAAAAHwEAAF9yZWxzLy5yZWxzUEsBAi0AFAAGAAgAAAAhACPws0fEAAAA3AAAAA8A&#10;AAAAAAAAAAAAAAAABwIAAGRycy9kb3ducmV2LnhtbFBLBQYAAAAAAwADALcAAAD4AgAAAAA=&#10;" strokeweight="2pt">
                  <v:textbox>
                    <w:txbxContent>
                      <w:p w14:paraId="7F441919" w14:textId="77777777" w:rsidR="008B0B57" w:rsidRPr="00243FD2" w:rsidRDefault="008B0B57" w:rsidP="009B1ABA">
                        <w:pPr>
                          <w:pStyle w:val="NormalWeb"/>
                          <w:wordWrap w:val="0"/>
                          <w:spacing w:before="0" w:beforeAutospacing="0" w:after="0" w:afterAutospacing="0"/>
                          <w:jc w:val="center"/>
                          <w:rPr>
                            <w:sz w:val="20"/>
                          </w:rPr>
                        </w:pPr>
                        <w:r w:rsidRPr="00243FD2">
                          <w:rPr>
                            <w:color w:val="000000"/>
                            <w:kern w:val="24"/>
                            <w:sz w:val="22"/>
                            <w:szCs w:val="28"/>
                            <w:lang w:val="en-US"/>
                          </w:rPr>
                          <w:t>C. Technical and System</w:t>
                        </w:r>
                      </w:p>
                      <w:p w14:paraId="7283D3E8" w14:textId="77777777" w:rsidR="008B0B57" w:rsidRPr="00243FD2" w:rsidRDefault="008B0B57" w:rsidP="009B1ABA">
                        <w:pPr>
                          <w:pStyle w:val="NormalWeb"/>
                          <w:wordWrap w:val="0"/>
                          <w:spacing w:before="0" w:beforeAutospacing="0" w:after="0" w:afterAutospacing="0"/>
                          <w:jc w:val="center"/>
                          <w:rPr>
                            <w:sz w:val="20"/>
                          </w:rPr>
                        </w:pPr>
                        <w:r w:rsidRPr="00243FD2">
                          <w:rPr>
                            <w:color w:val="000000"/>
                            <w:kern w:val="24"/>
                            <w:sz w:val="22"/>
                            <w:szCs w:val="28"/>
                            <w:lang w:val="en-US"/>
                          </w:rPr>
                          <w:t>Consideration</w:t>
                        </w:r>
                      </w:p>
                    </w:txbxContent>
                  </v:textbox>
                </v:rect>
                <v:rect id="직사각형 6" o:spid="_x0000_s1031" style="position:absolute;left:59317;top:17008;width:15122;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BbcxQAAANwAAAAPAAAAZHJzL2Rvd25yZXYueG1sRI9BawIx&#10;FITvhf6H8Aq91cRViq5GKRVpoVRY14u3x+a5u7h5WZKo239vCoUeh5n5hlmuB9uJK/nQOtYwHikQ&#10;xJUzLdcaDuX2ZQYiRGSDnWPS8EMB1qvHhyXmxt24oOs+1iJBOOSooYmxz6UMVUMWw8j1xMk7OW8x&#10;JulraTzeEtx2MlPqVVpsOS002NN7Q9V5f7EaXFZ9+KKU2Xe5aefF0alu96W0fn4a3hYgIg3xP/zX&#10;/jQaptkEfs+kIyBXdwAAAP//AwBQSwECLQAUAAYACAAAACEA2+H2y+4AAACFAQAAEwAAAAAAAAAA&#10;AAAAAAAAAAAAW0NvbnRlbnRfVHlwZXNdLnhtbFBLAQItABQABgAIAAAAIQBa9CxbvwAAABUBAAAL&#10;AAAAAAAAAAAAAAAAAB8BAABfcmVscy8ucmVsc1BLAQItABQABgAIAAAAIQBMvBbcxQAAANwAAAAP&#10;AAAAAAAAAAAAAAAAAAcCAABkcnMvZG93bnJldi54bWxQSwUGAAAAAAMAAwC3AAAA+QIAAAAA&#10;" strokeweight="2pt">
                  <v:textbox>
                    <w:txbxContent>
                      <w:p w14:paraId="3B2CCD8E" w14:textId="77777777" w:rsidR="008B0B57" w:rsidRDefault="008B0B57" w:rsidP="009B1ABA">
                        <w:pPr>
                          <w:pStyle w:val="NormalWeb"/>
                          <w:wordWrap w:val="0"/>
                          <w:spacing w:before="0" w:beforeAutospacing="0" w:after="0" w:afterAutospacing="0"/>
                          <w:jc w:val="center"/>
                          <w:rPr>
                            <w:color w:val="000000"/>
                            <w:kern w:val="24"/>
                            <w:sz w:val="22"/>
                            <w:szCs w:val="28"/>
                            <w:lang w:val="en-US" w:eastAsia="ko-KR"/>
                          </w:rPr>
                        </w:pPr>
                        <w:r w:rsidRPr="00243FD2">
                          <w:rPr>
                            <w:color w:val="000000"/>
                            <w:kern w:val="24"/>
                            <w:sz w:val="22"/>
                            <w:szCs w:val="28"/>
                            <w:lang w:val="en-US"/>
                          </w:rPr>
                          <w:t>D. Spectrum</w:t>
                        </w:r>
                      </w:p>
                      <w:p w14:paraId="40D68BAA" w14:textId="77777777" w:rsidR="008B0B57" w:rsidRPr="00243FD2" w:rsidRDefault="008B0B57" w:rsidP="009B1ABA">
                        <w:pPr>
                          <w:pStyle w:val="NormalWeb"/>
                          <w:wordWrap w:val="0"/>
                          <w:spacing w:before="0" w:beforeAutospacing="0" w:after="0" w:afterAutospacing="0"/>
                          <w:jc w:val="center"/>
                          <w:rPr>
                            <w:sz w:val="20"/>
                          </w:rPr>
                        </w:pPr>
                        <w:r w:rsidRPr="00243FD2">
                          <w:rPr>
                            <w:color w:val="000000"/>
                            <w:kern w:val="24"/>
                            <w:sz w:val="22"/>
                            <w:szCs w:val="28"/>
                            <w:lang w:val="en-US"/>
                          </w:rPr>
                          <w:t xml:space="preserve"> Results</w:t>
                        </w:r>
                      </w:p>
                      <w:p w14:paraId="01B8D2C0" w14:textId="77777777" w:rsidR="008B0B57" w:rsidRPr="00243FD2" w:rsidRDefault="008B0B57" w:rsidP="009B1ABA">
                        <w:pPr>
                          <w:pStyle w:val="NormalWeb"/>
                          <w:wordWrap w:val="0"/>
                          <w:spacing w:before="0" w:beforeAutospacing="0" w:after="0" w:afterAutospacing="0"/>
                          <w:jc w:val="center"/>
                          <w:rPr>
                            <w:sz w:val="20"/>
                          </w:rPr>
                        </w:pPr>
                        <w:r w:rsidRPr="00243FD2">
                          <w:rPr>
                            <w:color w:val="000000"/>
                            <w:kern w:val="24"/>
                            <w:sz w:val="22"/>
                            <w:szCs w:val="28"/>
                            <w:lang w:val="en-US"/>
                          </w:rPr>
                          <w:t>Consideration</w:t>
                        </w:r>
                      </w:p>
                    </w:txbxContent>
                  </v:textbox>
                </v:re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줄무늬가 있는 오른쪽 화살표 7" o:spid="_x0000_s1032" type="#_x0000_t93" style="position:absolute;left:19377;top:18112;width:2880;height:57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FVIwgAAANwAAAAPAAAAZHJzL2Rvd25yZXYueG1sRI9Bi8Iw&#10;FITvC/6H8ARva6qWItUoIggehGW7gtdn82yLzUtJoq3/3iws7HGYmW+Y9XYwrXiS841lBbNpAoK4&#10;tLrhSsH55/C5BOEDssbWMil4kYftZvSxxlzbnr/pWYRKRAj7HBXUIXS5lL6syaCf2o44ejfrDIYo&#10;XSW1wz7CTSvnSZJJgw3HhRo72tdU3ouHUXA69NllcS04vVSzvcukxEfzpdRkPOxWIAIN4T/81z5q&#10;Bek8hd8z8QjIzRsAAP//AwBQSwECLQAUAAYACAAAACEA2+H2y+4AAACFAQAAEwAAAAAAAAAAAAAA&#10;AAAAAAAAW0NvbnRlbnRfVHlwZXNdLnhtbFBLAQItABQABgAIAAAAIQBa9CxbvwAAABUBAAALAAAA&#10;AAAAAAAAAAAAAB8BAABfcmVscy8ucmVsc1BLAQItABQABgAIAAAAIQDRzFVIwgAAANwAAAAPAAAA&#10;AAAAAAAAAAAAAAcCAABkcnMvZG93bnJldi54bWxQSwUGAAAAAAMAAwC3AAAA9gIAAAAA&#10;" adj="10800" strokeweight="2pt">
                  <v:textbox>
                    <w:txbxContent>
                      <w:p w14:paraId="1D20AFCA" w14:textId="77777777" w:rsidR="008B0B57" w:rsidRDefault="008B0B57" w:rsidP="009B1ABA">
                        <w:pPr>
                          <w:rPr>
                            <w:rFonts w:eastAsia="Times New Roman"/>
                          </w:rPr>
                        </w:pPr>
                      </w:p>
                    </w:txbxContent>
                  </v:textbox>
                </v:shape>
                <v:shape id="줄무늬가 있는 오른쪽 화살표 8" o:spid="_x0000_s1033" type="#_x0000_t93" style="position:absolute;left:37799;top:18063;width:2880;height:57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DTwwAAANwAAAAPAAAAZHJzL2Rvd25yZXYueG1sRI9Bi8Iw&#10;FITvC/6H8ARva6rrFqlGEUHYg7BYBa/P5tkWm5eSRFv/vVkQ9jjMzDfMct2bRjzI+dqygsk4AUFc&#10;WF1zqeB03H3OQfiArLGxTAqe5GG9GnwsMdO24wM98lCKCGGfoYIqhDaT0hcVGfRj2xJH72qdwRCl&#10;K6V22EW4aeQ0SVJpsOa4UGFL24qKW343Cva7Lj1/XXKencvJ1qVS4r3+VWo07DcLEIH68B9+t3+0&#10;gtn0G/7OxCMgVy8AAAD//wMAUEsBAi0AFAAGAAgAAAAhANvh9svuAAAAhQEAABMAAAAAAAAAAAAA&#10;AAAAAAAAAFtDb250ZW50X1R5cGVzXS54bWxQSwECLQAUAAYACAAAACEAWvQsW78AAAAVAQAACwAA&#10;AAAAAAAAAAAAAAAfAQAAX3JlbHMvLnJlbHNQSwECLQAUAAYACAAAACEAvoDw08MAAADcAAAADwAA&#10;AAAAAAAAAAAAAAAHAgAAZHJzL2Rvd25yZXYueG1sUEsFBgAAAAADAAMAtwAAAPcCAAAAAA==&#10;" adj="10800" strokeweight="2pt">
                  <v:textbox>
                    <w:txbxContent>
                      <w:p w14:paraId="6D47F3A4" w14:textId="77777777" w:rsidR="008B0B57" w:rsidRDefault="008B0B57" w:rsidP="009B1ABA">
                        <w:pPr>
                          <w:rPr>
                            <w:rFonts w:eastAsia="Times New Roman"/>
                          </w:rPr>
                        </w:pPr>
                      </w:p>
                    </w:txbxContent>
                  </v:textbox>
                </v:shape>
                <v:shape id="줄무늬가 있는 오른쪽 화살표 9" o:spid="_x0000_s1034" type="#_x0000_t93" style="position:absolute;left:56136;top:17979;width:2881;height:57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m6kwwAAANwAAAAPAAAAZHJzL2Rvd25yZXYueG1sRI9Pi8Iw&#10;FMTvwn6H8Ba8aeofylKNIoKwhwWxCr2+bZ5tsXkpSbTdb78RBI/DzPyGWW8H04oHOd9YVjCbJiCI&#10;S6sbrhRczofJFwgfkDW2lknBH3nYbj5Ga8y07flEjzxUIkLYZ6igDqHLpPRlTQb91HbE0btaZzBE&#10;6SqpHfYRblo5T5JUGmw4LtTY0b6m8pbfjYKfQ58Wi9+cl0U127tUSrw3R6XGn8NuBSLQEN7hV/tb&#10;K1jOU3ieiUdAbv4BAAD//wMAUEsBAi0AFAAGAAgAAAAhANvh9svuAAAAhQEAABMAAAAAAAAAAAAA&#10;AAAAAAAAAFtDb250ZW50X1R5cGVzXS54bWxQSwECLQAUAAYACAAAACEAWvQsW78AAAAVAQAACwAA&#10;AAAAAAAAAAAAAAAfAQAAX3JlbHMvLnJlbHNQSwECLQAUAAYACAAAACEATlJupMMAAADcAAAADwAA&#10;AAAAAAAAAAAAAAAHAgAAZHJzL2Rvd25yZXYueG1sUEsFBgAAAAADAAMAtwAAAPcCAAAAAA==&#10;" adj="10800" strokeweight="2pt">
                  <v:textbox>
                    <w:txbxContent>
                      <w:p w14:paraId="422697D2" w14:textId="77777777" w:rsidR="008B0B57" w:rsidRDefault="008B0B57" w:rsidP="009B1ABA">
                        <w:pPr>
                          <w:rPr>
                            <w:rFonts w:eastAsia="Times New Roman"/>
                          </w:rPr>
                        </w:pPr>
                      </w:p>
                    </w:txbxContent>
                  </v:textbox>
                </v:shape>
                <w10:anchorlock/>
              </v:group>
            </w:pict>
          </mc:Fallback>
        </mc:AlternateContent>
      </w:r>
    </w:p>
    <w:p w14:paraId="7A58D63D" w14:textId="77777777" w:rsidR="009B1ABA" w:rsidRPr="009B1ABA" w:rsidRDefault="009B1ABA" w:rsidP="009B1ABA">
      <w:pPr>
        <w:tabs>
          <w:tab w:val="left" w:pos="1134"/>
          <w:tab w:val="left" w:pos="1871"/>
          <w:tab w:val="left" w:pos="2268"/>
        </w:tabs>
        <w:overflowPunct w:val="0"/>
        <w:autoSpaceDE w:val="0"/>
        <w:autoSpaceDN w:val="0"/>
        <w:adjustRightInd w:val="0"/>
        <w:spacing w:before="120"/>
        <w:jc w:val="center"/>
        <w:textAlignment w:val="baseline"/>
        <w:rPr>
          <w:rFonts w:eastAsiaTheme="minorEastAsia"/>
          <w:lang w:val="en-GB" w:eastAsia="ko-KR"/>
        </w:rPr>
      </w:pPr>
    </w:p>
    <w:p w14:paraId="3D1FD254" w14:textId="77777777" w:rsidR="009B1ABA" w:rsidRPr="009B1ABA" w:rsidRDefault="009B1ABA" w:rsidP="009B1ABA">
      <w:pPr>
        <w:tabs>
          <w:tab w:val="left" w:pos="1134"/>
          <w:tab w:val="left" w:pos="1871"/>
          <w:tab w:val="left" w:pos="2268"/>
        </w:tabs>
        <w:overflowPunct w:val="0"/>
        <w:autoSpaceDE w:val="0"/>
        <w:autoSpaceDN w:val="0"/>
        <w:adjustRightInd w:val="0"/>
        <w:spacing w:before="120"/>
        <w:jc w:val="center"/>
        <w:textAlignment w:val="baseline"/>
        <w:rPr>
          <w:rFonts w:eastAsia="Times New Roman"/>
          <w:lang w:val="en-GB"/>
        </w:rPr>
      </w:pPr>
      <w:r w:rsidRPr="009B1ABA">
        <w:rPr>
          <w:rFonts w:eastAsia="Times New Roman"/>
          <w:lang w:val="en-GB"/>
        </w:rPr>
        <w:t>Figure 1: Spectrum requirements calculation procedure in Rec. ITU-R M.1390</w:t>
      </w:r>
    </w:p>
    <w:p w14:paraId="08D4B736" w14:textId="77777777" w:rsidR="009B1ABA" w:rsidRPr="009B1ABA" w:rsidRDefault="009B1ABA" w:rsidP="009B1ABA">
      <w:pPr>
        <w:tabs>
          <w:tab w:val="left" w:pos="1134"/>
          <w:tab w:val="left" w:pos="1871"/>
          <w:tab w:val="left" w:pos="2268"/>
        </w:tabs>
        <w:overflowPunct w:val="0"/>
        <w:autoSpaceDE w:val="0"/>
        <w:autoSpaceDN w:val="0"/>
        <w:adjustRightInd w:val="0"/>
        <w:spacing w:before="120"/>
        <w:textAlignment w:val="baseline"/>
        <w:rPr>
          <w:rFonts w:eastAsia="Times New Roman"/>
          <w:lang w:val="en-GB"/>
        </w:rPr>
      </w:pPr>
    </w:p>
    <w:p w14:paraId="63854C29" w14:textId="77777777" w:rsidR="009B1ABA" w:rsidRPr="009B1ABA" w:rsidRDefault="009B1ABA" w:rsidP="009B1ABA">
      <w:pPr>
        <w:tabs>
          <w:tab w:val="left" w:pos="1134"/>
          <w:tab w:val="left" w:pos="1871"/>
          <w:tab w:val="left" w:pos="2268"/>
        </w:tabs>
        <w:overflowPunct w:val="0"/>
        <w:autoSpaceDE w:val="0"/>
        <w:autoSpaceDN w:val="0"/>
        <w:adjustRightInd w:val="0"/>
        <w:spacing w:before="120"/>
        <w:textAlignment w:val="baseline"/>
        <w:rPr>
          <w:rFonts w:eastAsia="Times New Roman"/>
          <w:lang w:val="en-GB"/>
        </w:rPr>
      </w:pPr>
      <w:r w:rsidRPr="009B1ABA">
        <w:rPr>
          <w:rFonts w:eastAsia="Times New Roman"/>
          <w:lang w:val="en-GB"/>
        </w:rPr>
        <w:t xml:space="preserve">In this study, the Recommendation ITU-R 1390 methodology is considered but modified to reflect </w:t>
      </w:r>
      <w:r w:rsidRPr="009B1ABA">
        <w:rPr>
          <w:rFonts w:eastAsiaTheme="minorEastAsia"/>
          <w:lang w:val="en-GB" w:eastAsia="ko-KR"/>
        </w:rPr>
        <w:t xml:space="preserve">broadband </w:t>
      </w:r>
      <w:r w:rsidRPr="009B1ABA">
        <w:rPr>
          <w:rFonts w:eastAsia="Times New Roman"/>
          <w:lang w:val="en-GB"/>
        </w:rPr>
        <w:t>PPDR service characteristics as explained below.</w:t>
      </w:r>
    </w:p>
    <w:p w14:paraId="0BC7ADEB" w14:textId="77777777" w:rsidR="009B1ABA" w:rsidRPr="009B1ABA" w:rsidRDefault="009B1ABA" w:rsidP="009B1ABA">
      <w:pPr>
        <w:tabs>
          <w:tab w:val="left" w:pos="1134"/>
          <w:tab w:val="left" w:pos="1871"/>
          <w:tab w:val="left" w:pos="2268"/>
        </w:tabs>
        <w:overflowPunct w:val="0"/>
        <w:autoSpaceDE w:val="0"/>
        <w:autoSpaceDN w:val="0"/>
        <w:adjustRightInd w:val="0"/>
        <w:spacing w:before="120"/>
        <w:textAlignment w:val="baseline"/>
        <w:rPr>
          <w:rFonts w:eastAsia="Times New Roman"/>
          <w:lang w:val="en-GB"/>
        </w:rPr>
      </w:pPr>
    </w:p>
    <w:p w14:paraId="0667CEDD" w14:textId="77777777" w:rsidR="009B1ABA" w:rsidRPr="009B1ABA" w:rsidRDefault="009B1ABA" w:rsidP="009B1ABA">
      <w:pPr>
        <w:numPr>
          <w:ilvl w:val="0"/>
          <w:numId w:val="26"/>
        </w:numPr>
        <w:tabs>
          <w:tab w:val="left" w:pos="1134"/>
          <w:tab w:val="left" w:pos="1871"/>
          <w:tab w:val="left" w:pos="2268"/>
        </w:tabs>
        <w:overflowPunct w:val="0"/>
        <w:autoSpaceDE w:val="0"/>
        <w:autoSpaceDN w:val="0"/>
        <w:adjustRightInd w:val="0"/>
        <w:spacing w:before="120"/>
        <w:textAlignment w:val="baseline"/>
        <w:rPr>
          <w:rFonts w:eastAsia="BatangChe"/>
        </w:rPr>
      </w:pPr>
      <w:r w:rsidRPr="009B1ABA">
        <w:rPr>
          <w:rFonts w:eastAsia="BatangChe"/>
        </w:rPr>
        <w:t>Geographic Considerations</w:t>
      </w:r>
    </w:p>
    <w:p w14:paraId="5777BA7E" w14:textId="77777777" w:rsidR="009B1ABA" w:rsidRPr="009B1ABA" w:rsidRDefault="009B1ABA" w:rsidP="009B1ABA">
      <w:pPr>
        <w:ind w:left="760"/>
        <w:rPr>
          <w:rFonts w:eastAsia="BatangChe"/>
        </w:rPr>
      </w:pPr>
    </w:p>
    <w:p w14:paraId="273A552F" w14:textId="77777777" w:rsidR="009B1ABA" w:rsidRPr="009B1ABA" w:rsidRDefault="009B1ABA" w:rsidP="009B1ABA">
      <w:pPr>
        <w:ind w:left="760"/>
        <w:rPr>
          <w:rFonts w:eastAsia="BatangChe"/>
        </w:rPr>
      </w:pPr>
      <w:r w:rsidRPr="009B1ABA">
        <w:rPr>
          <w:rFonts w:eastAsia="BatangChe"/>
        </w:rPr>
        <w:t xml:space="preserve">In this stage, environment type, cell area and geometry </w:t>
      </w:r>
      <w:proofErr w:type="spellStart"/>
      <w:r w:rsidRPr="009B1ABA">
        <w:rPr>
          <w:rFonts w:eastAsia="BatangChe"/>
        </w:rPr>
        <w:t>etc</w:t>
      </w:r>
      <w:proofErr w:type="spellEnd"/>
      <w:r w:rsidRPr="009B1ABA">
        <w:rPr>
          <w:rFonts w:eastAsia="BatangChe"/>
        </w:rPr>
        <w:t xml:space="preserve"> are considered. Environment types are usually selected most significant contributors. In this study, dense urban and urban are considered as density and in-building and pedestrian are considered as mobility. Circular cell geometry and at least 1 km cell diameter is assumed. In general, cell diameter is used to calculate the number of </w:t>
      </w:r>
      <w:proofErr w:type="gramStart"/>
      <w:r w:rsidRPr="009B1ABA">
        <w:rPr>
          <w:rFonts w:eastAsia="BatangChe"/>
        </w:rPr>
        <w:t>user</w:t>
      </w:r>
      <w:proofErr w:type="gramEnd"/>
      <w:r w:rsidRPr="009B1ABA">
        <w:rPr>
          <w:rFonts w:eastAsia="BatangChe"/>
        </w:rPr>
        <w:t xml:space="preserve"> in a cell, but in this study cell diameter is irrelevant to the number of user since it is assumed that most of users are concentrated on one cell. When operation being carried out over </w:t>
      </w:r>
      <w:proofErr w:type="gramStart"/>
      <w:r w:rsidRPr="009B1ABA">
        <w:rPr>
          <w:rFonts w:eastAsia="BatangChe"/>
        </w:rPr>
        <w:t>wide</w:t>
      </w:r>
      <w:proofErr w:type="gramEnd"/>
      <w:r w:rsidRPr="009B1ABA">
        <w:rPr>
          <w:rFonts w:eastAsia="BatangChe"/>
        </w:rPr>
        <w:t xml:space="preserve"> area (e.g. police PP2 scenario in Section 3-1), we assume cell diameter is 1 km.</w:t>
      </w:r>
    </w:p>
    <w:p w14:paraId="03E2A4A6" w14:textId="77777777" w:rsidR="009B1ABA" w:rsidRPr="009B1ABA" w:rsidRDefault="009B1ABA" w:rsidP="009B1ABA">
      <w:pPr>
        <w:tabs>
          <w:tab w:val="left" w:pos="1134"/>
          <w:tab w:val="left" w:pos="1871"/>
          <w:tab w:val="left" w:pos="2268"/>
        </w:tabs>
        <w:overflowPunct w:val="0"/>
        <w:autoSpaceDE w:val="0"/>
        <w:autoSpaceDN w:val="0"/>
        <w:adjustRightInd w:val="0"/>
        <w:spacing w:before="120"/>
        <w:textAlignment w:val="baseline"/>
        <w:rPr>
          <w:rFonts w:eastAsia="Times New Roman"/>
          <w:lang w:val="en-GB"/>
        </w:rPr>
      </w:pPr>
    </w:p>
    <w:p w14:paraId="28D32D1A" w14:textId="77777777" w:rsidR="009B1ABA" w:rsidRPr="009B1ABA" w:rsidRDefault="009B1ABA" w:rsidP="009B1ABA">
      <w:pPr>
        <w:numPr>
          <w:ilvl w:val="0"/>
          <w:numId w:val="26"/>
        </w:numPr>
        <w:tabs>
          <w:tab w:val="left" w:pos="1134"/>
          <w:tab w:val="left" w:pos="1871"/>
          <w:tab w:val="left" w:pos="2268"/>
        </w:tabs>
        <w:overflowPunct w:val="0"/>
        <w:autoSpaceDE w:val="0"/>
        <w:autoSpaceDN w:val="0"/>
        <w:adjustRightInd w:val="0"/>
        <w:spacing w:before="120"/>
        <w:textAlignment w:val="baseline"/>
        <w:rPr>
          <w:rFonts w:eastAsia="BatangChe"/>
        </w:rPr>
      </w:pPr>
      <w:r w:rsidRPr="009B1ABA">
        <w:rPr>
          <w:rFonts w:eastAsia="BatangChe"/>
        </w:rPr>
        <w:t>Market and Traffic Considerations</w:t>
      </w:r>
    </w:p>
    <w:p w14:paraId="48760C25" w14:textId="77777777" w:rsidR="009B1ABA" w:rsidRPr="009B1ABA" w:rsidRDefault="009B1ABA" w:rsidP="009B1ABA">
      <w:pPr>
        <w:ind w:left="760"/>
        <w:rPr>
          <w:rFonts w:eastAsia="BatangChe"/>
        </w:rPr>
      </w:pPr>
    </w:p>
    <w:p w14:paraId="73BCCF24" w14:textId="77777777" w:rsidR="009B1ABA" w:rsidRPr="009B1ABA" w:rsidRDefault="009B1ABA" w:rsidP="009B1ABA">
      <w:pPr>
        <w:ind w:left="760"/>
        <w:rPr>
          <w:rFonts w:eastAsia="BatangChe"/>
        </w:rPr>
      </w:pPr>
      <w:r w:rsidRPr="009B1ABA">
        <w:rPr>
          <w:rFonts w:eastAsia="BatangChe"/>
        </w:rPr>
        <w:t xml:space="preserve">In this stage, the number of </w:t>
      </w:r>
      <w:proofErr w:type="gramStart"/>
      <w:r w:rsidRPr="009B1ABA">
        <w:rPr>
          <w:rFonts w:eastAsia="BatangChe"/>
        </w:rPr>
        <w:t>user</w:t>
      </w:r>
      <w:proofErr w:type="gramEnd"/>
      <w:r w:rsidRPr="009B1ABA">
        <w:rPr>
          <w:rFonts w:eastAsia="BatangChe"/>
        </w:rPr>
        <w:t xml:space="preserve"> per cell is calculated from service type, population density and penetration rate. Traffic parameters (busy hour call attempt, average call duration, activity factor) for each service (e.g. voice, data, and video) are also considered and traffic per cell in Erlang unit is calculated from the traffic parameters. To calculate required channels from traffic per cell, QoS parameters (e.g. call blocking probability for circuit switched network, packet delay for packet switched network) is also considered. In this study, traffic parameters are collected from major PPDR agencies (police, fire brigade, coast guard) as given in Section 3. Stages B and C to calculate traffic in kbps unit are integrated as explained in stage C.</w:t>
      </w:r>
    </w:p>
    <w:p w14:paraId="2D6380E7" w14:textId="77777777" w:rsidR="009B1ABA" w:rsidRPr="009B1ABA" w:rsidRDefault="009B1ABA" w:rsidP="009B1ABA">
      <w:pPr>
        <w:tabs>
          <w:tab w:val="left" w:pos="1134"/>
          <w:tab w:val="left" w:pos="1871"/>
          <w:tab w:val="left" w:pos="2268"/>
        </w:tabs>
        <w:overflowPunct w:val="0"/>
        <w:autoSpaceDE w:val="0"/>
        <w:autoSpaceDN w:val="0"/>
        <w:adjustRightInd w:val="0"/>
        <w:spacing w:before="120"/>
        <w:textAlignment w:val="baseline"/>
        <w:rPr>
          <w:rFonts w:eastAsia="Times New Roman"/>
        </w:rPr>
      </w:pPr>
    </w:p>
    <w:p w14:paraId="5D54FC40" w14:textId="77777777" w:rsidR="009B1ABA" w:rsidRPr="009B1ABA" w:rsidRDefault="009B1ABA" w:rsidP="009B1ABA">
      <w:pPr>
        <w:numPr>
          <w:ilvl w:val="0"/>
          <w:numId w:val="26"/>
        </w:numPr>
        <w:tabs>
          <w:tab w:val="left" w:pos="1134"/>
          <w:tab w:val="left" w:pos="1871"/>
          <w:tab w:val="left" w:pos="2268"/>
        </w:tabs>
        <w:overflowPunct w:val="0"/>
        <w:autoSpaceDE w:val="0"/>
        <w:autoSpaceDN w:val="0"/>
        <w:adjustRightInd w:val="0"/>
        <w:spacing w:before="120"/>
        <w:textAlignment w:val="baseline"/>
        <w:rPr>
          <w:rFonts w:eastAsia="BatangChe"/>
        </w:rPr>
      </w:pPr>
      <w:r w:rsidRPr="009B1ABA">
        <w:rPr>
          <w:rFonts w:eastAsia="BatangChe"/>
        </w:rPr>
        <w:t>Technical and System Considerations</w:t>
      </w:r>
    </w:p>
    <w:p w14:paraId="205E1764" w14:textId="77777777" w:rsidR="009B1ABA" w:rsidRPr="009B1ABA" w:rsidRDefault="009B1ABA" w:rsidP="009B1ABA">
      <w:pPr>
        <w:ind w:left="760"/>
        <w:rPr>
          <w:rFonts w:eastAsia="BatangChe"/>
        </w:rPr>
      </w:pPr>
    </w:p>
    <w:p w14:paraId="54B41FA2" w14:textId="77777777" w:rsidR="009B1ABA" w:rsidRPr="009B1ABA" w:rsidRDefault="009B1ABA" w:rsidP="009B1ABA">
      <w:pPr>
        <w:ind w:left="760"/>
        <w:rPr>
          <w:rFonts w:eastAsia="BatangChe"/>
        </w:rPr>
      </w:pPr>
      <w:r w:rsidRPr="009B1ABA">
        <w:rPr>
          <w:rFonts w:eastAsia="BatangChe"/>
        </w:rPr>
        <w:t xml:space="preserve">The number of </w:t>
      </w:r>
      <w:proofErr w:type="gramStart"/>
      <w:r w:rsidRPr="009B1ABA">
        <w:rPr>
          <w:rFonts w:eastAsia="BatangChe"/>
        </w:rPr>
        <w:t>channel</w:t>
      </w:r>
      <w:proofErr w:type="gramEnd"/>
      <w:r w:rsidRPr="009B1ABA">
        <w:rPr>
          <w:rFonts w:eastAsia="BatangChe"/>
        </w:rPr>
        <w:t xml:space="preserve"> required for each application is obtained from traffic per cell and QoS parameters through Erlang B or C formula. The obtained number of </w:t>
      </w:r>
      <w:proofErr w:type="gramStart"/>
      <w:r w:rsidRPr="009B1ABA">
        <w:rPr>
          <w:rFonts w:eastAsia="BatangChe"/>
        </w:rPr>
        <w:t>channel</w:t>
      </w:r>
      <w:proofErr w:type="gramEnd"/>
      <w:r w:rsidRPr="009B1ABA">
        <w:rPr>
          <w:rFonts w:eastAsia="BatangChe"/>
        </w:rPr>
        <w:t xml:space="preserve"> for each application is multiplied by </w:t>
      </w:r>
      <w:proofErr w:type="gramStart"/>
      <w:r w:rsidRPr="009B1ABA">
        <w:rPr>
          <w:rFonts w:eastAsia="BatangChe"/>
        </w:rPr>
        <w:t>required</w:t>
      </w:r>
      <w:proofErr w:type="gramEnd"/>
      <w:r w:rsidRPr="009B1ABA">
        <w:rPr>
          <w:rFonts w:eastAsia="BatangChe"/>
        </w:rPr>
        <w:t xml:space="preserve"> bit rate of the corresponding applications. Finally, spectral efficiency parameter is considered to transform traffic into spectrum requirements.</w:t>
      </w:r>
    </w:p>
    <w:p w14:paraId="1D2E6E8F" w14:textId="77777777" w:rsidR="009B1ABA" w:rsidRPr="009B1ABA" w:rsidRDefault="009B1ABA" w:rsidP="009B1ABA">
      <w:pPr>
        <w:ind w:left="760"/>
        <w:rPr>
          <w:rFonts w:eastAsia="BatangChe"/>
        </w:rPr>
      </w:pPr>
      <w:r w:rsidRPr="009B1ABA">
        <w:rPr>
          <w:rFonts w:eastAsia="BatangChe"/>
        </w:rPr>
        <w:t>In above stage B and C, traffic in Erlang unit are calculated into the required number of channel and transformed into traffic in kbps. In this study, for simplicity of calculation, traffic in kbps is calculated directly as follows referring to ECC Report 199</w:t>
      </w:r>
      <w:r w:rsidRPr="009B1ABA">
        <w:rPr>
          <w:rFonts w:eastAsiaTheme="minorEastAsia"/>
          <w:lang w:eastAsia="ko-KR"/>
        </w:rPr>
        <w:t xml:space="preserve"> or Recommendation ITU-R M.1651</w:t>
      </w:r>
      <w:r w:rsidRPr="009B1ABA">
        <w:rPr>
          <w:rFonts w:eastAsia="BatangChe"/>
        </w:rPr>
        <w:t xml:space="preserve">. </w:t>
      </w:r>
    </w:p>
    <w:p w14:paraId="19541C39" w14:textId="77777777" w:rsidR="009B1ABA" w:rsidRPr="009B1ABA" w:rsidRDefault="009B1ABA" w:rsidP="009B1ABA">
      <w:pPr>
        <w:ind w:left="760"/>
        <w:rPr>
          <w:rFonts w:eastAsia="BatangChe"/>
        </w:rPr>
      </w:pPr>
      <w:r w:rsidRPr="009B1ABA">
        <w:rPr>
          <w:rFonts w:eastAsia="BatangChe"/>
        </w:rPr>
        <w:t xml:space="preserve">For real time application, traffic [kbps] = number of user x call (transaction) attempt per hour x required bit rate [kbps] x call (transaction) duration per hour [min] / 60. For </w:t>
      </w:r>
      <w:proofErr w:type="spellStart"/>
      <w:r w:rsidRPr="009B1ABA">
        <w:rPr>
          <w:rFonts w:eastAsia="BatangChe"/>
        </w:rPr>
        <w:lastRenderedPageBreak/>
        <w:t>non real</w:t>
      </w:r>
      <w:proofErr w:type="spellEnd"/>
      <w:r w:rsidRPr="009B1ABA">
        <w:rPr>
          <w:rFonts w:eastAsia="BatangChe"/>
        </w:rPr>
        <w:t xml:space="preserve"> time application [kbps] = 8 x number of user x call (transaction) attempt per hour x data [Byte] / (3600 x 1000).</w:t>
      </w:r>
    </w:p>
    <w:p w14:paraId="4ACB79FE" w14:textId="77777777" w:rsidR="009B1ABA" w:rsidRPr="009B1ABA" w:rsidRDefault="009B1ABA" w:rsidP="009B1ABA">
      <w:pPr>
        <w:ind w:left="760"/>
        <w:rPr>
          <w:rFonts w:eastAsia="BatangChe"/>
        </w:rPr>
      </w:pPr>
      <w:r w:rsidRPr="009B1ABA">
        <w:rPr>
          <w:rFonts w:eastAsia="BatangChe"/>
        </w:rPr>
        <w:t xml:space="preserve">The result of traffic in kbps obtained from this calculation method may be smaller than the result from M.1390 which </w:t>
      </w:r>
      <w:proofErr w:type="gramStart"/>
      <w:r w:rsidRPr="009B1ABA">
        <w:rPr>
          <w:rFonts w:eastAsia="BatangChe"/>
        </w:rPr>
        <w:t>takes into account</w:t>
      </w:r>
      <w:proofErr w:type="gramEnd"/>
      <w:r w:rsidRPr="009B1ABA">
        <w:rPr>
          <w:rFonts w:eastAsia="BatangChe"/>
        </w:rPr>
        <w:t xml:space="preserve"> QoS parameters. However, it is anticipated that the difference would not be significant because HD quality video transmission services which account for the most of spectrum is assumed to be ensued for their channel.</w:t>
      </w:r>
    </w:p>
    <w:p w14:paraId="7B13E374" w14:textId="77777777" w:rsidR="009B1ABA" w:rsidRPr="009B1ABA" w:rsidRDefault="009B1ABA" w:rsidP="009B1ABA">
      <w:pPr>
        <w:ind w:left="760"/>
        <w:rPr>
          <w:rFonts w:eastAsia="BatangChe"/>
        </w:rPr>
      </w:pPr>
    </w:p>
    <w:p w14:paraId="4509E5B5" w14:textId="77777777" w:rsidR="009B1ABA" w:rsidRPr="009B1ABA" w:rsidRDefault="009B1ABA" w:rsidP="009B1ABA">
      <w:pPr>
        <w:ind w:left="760"/>
        <w:rPr>
          <w:rFonts w:eastAsia="BatangChe"/>
        </w:rPr>
      </w:pPr>
      <w:r w:rsidRPr="009B1ABA">
        <w:rPr>
          <w:rFonts w:eastAsia="BatangChe"/>
        </w:rPr>
        <w:t xml:space="preserve">As a radio interface technology, LTE Release 8 is </w:t>
      </w:r>
      <w:proofErr w:type="gramStart"/>
      <w:r w:rsidRPr="009B1ABA">
        <w:rPr>
          <w:rFonts w:eastAsia="BatangChe"/>
        </w:rPr>
        <w:t>assumed</w:t>
      </w:r>
      <w:proofErr w:type="gramEnd"/>
      <w:r w:rsidRPr="009B1ABA">
        <w:rPr>
          <w:rFonts w:eastAsia="BatangChe"/>
        </w:rPr>
        <w:t xml:space="preserve"> and its spectral efficiency is given as follows. </w:t>
      </w:r>
      <w:r w:rsidRPr="009B1ABA">
        <w:rPr>
          <w:rFonts w:eastAsia="BatangChe"/>
        </w:rPr>
        <w:br/>
      </w:r>
    </w:p>
    <w:p w14:paraId="27BE214E" w14:textId="77777777" w:rsidR="009B1ABA" w:rsidRPr="009B1ABA" w:rsidRDefault="009B1ABA" w:rsidP="009B1ABA">
      <w:pPr>
        <w:tabs>
          <w:tab w:val="left" w:pos="1134"/>
          <w:tab w:val="left" w:pos="1871"/>
          <w:tab w:val="left" w:pos="2268"/>
        </w:tabs>
        <w:overflowPunct w:val="0"/>
        <w:autoSpaceDE w:val="0"/>
        <w:autoSpaceDN w:val="0"/>
        <w:adjustRightInd w:val="0"/>
        <w:spacing w:before="120"/>
        <w:jc w:val="center"/>
        <w:textAlignment w:val="baseline"/>
        <w:rPr>
          <w:rFonts w:eastAsia="Times New Roman"/>
          <w:lang w:val="en-GB"/>
        </w:rPr>
      </w:pPr>
      <w:r w:rsidRPr="009B1ABA">
        <w:rPr>
          <w:rFonts w:eastAsia="MS Mincho"/>
          <w:lang w:val="en-GB" w:eastAsia="ja-JP"/>
        </w:rPr>
        <w:t xml:space="preserve">Table 1: </w:t>
      </w:r>
      <w:r w:rsidRPr="009B1ABA">
        <w:rPr>
          <w:rFonts w:eastAsia="Times New Roman"/>
          <w:lang w:val="en-GB"/>
        </w:rPr>
        <w:t>Spectral Efficiencies Assumption</w:t>
      </w:r>
      <w:r w:rsidRPr="009B1ABA">
        <w:rPr>
          <w:rFonts w:eastAsia="MS Mincho"/>
          <w:lang w:val="en-GB" w:eastAsia="ja-JP"/>
        </w:rPr>
        <w:t xml:space="preserve"> </w:t>
      </w:r>
    </w:p>
    <w:p w14:paraId="44106AED" w14:textId="77777777" w:rsidR="009B1ABA" w:rsidRPr="009B1ABA" w:rsidRDefault="009B1ABA" w:rsidP="009B1ABA">
      <w:pPr>
        <w:tabs>
          <w:tab w:val="left" w:pos="1134"/>
          <w:tab w:val="left" w:pos="1871"/>
          <w:tab w:val="left" w:pos="2268"/>
        </w:tabs>
        <w:overflowPunct w:val="0"/>
        <w:autoSpaceDE w:val="0"/>
        <w:autoSpaceDN w:val="0"/>
        <w:adjustRightInd w:val="0"/>
        <w:jc w:val="center"/>
        <w:textAlignment w:val="baseline"/>
        <w:rPr>
          <w:rFonts w:eastAsia="Times New Roman"/>
          <w:lang w:val="en-GB"/>
        </w:rPr>
      </w:pPr>
    </w:p>
    <w:tbl>
      <w:tblPr>
        <w:tblStyle w:val="TableGrid22"/>
        <w:tblW w:w="0" w:type="auto"/>
        <w:tblInd w:w="817" w:type="dxa"/>
        <w:tblLook w:val="04A0" w:firstRow="1" w:lastRow="0" w:firstColumn="1" w:lastColumn="0" w:noHBand="0" w:noVBand="1"/>
      </w:tblPr>
      <w:tblGrid>
        <w:gridCol w:w="3157"/>
        <w:gridCol w:w="2582"/>
        <w:gridCol w:w="2605"/>
      </w:tblGrid>
      <w:tr w:rsidR="009B1ABA" w:rsidRPr="009B1ABA" w14:paraId="49789B53" w14:textId="77777777" w:rsidTr="008B0B57">
        <w:trPr>
          <w:trHeight w:val="346"/>
        </w:trPr>
        <w:tc>
          <w:tcPr>
            <w:tcW w:w="3402" w:type="dxa"/>
            <w:vAlign w:val="center"/>
          </w:tcPr>
          <w:p w14:paraId="44E2EBC6" w14:textId="77777777" w:rsidR="009B1ABA" w:rsidRPr="009B1ABA" w:rsidRDefault="009B1ABA" w:rsidP="009B1ABA">
            <w:pPr>
              <w:jc w:val="center"/>
              <w:rPr>
                <w:rFonts w:eastAsia="BatangChe"/>
              </w:rPr>
            </w:pPr>
            <w:r w:rsidRPr="009B1ABA">
              <w:rPr>
                <w:rFonts w:eastAsia="BatangChe"/>
              </w:rPr>
              <w:t>Spectral Efficiency [bps/Hz]</w:t>
            </w:r>
          </w:p>
        </w:tc>
        <w:tc>
          <w:tcPr>
            <w:tcW w:w="2784" w:type="dxa"/>
            <w:vAlign w:val="center"/>
          </w:tcPr>
          <w:p w14:paraId="507BF76D" w14:textId="77777777" w:rsidR="009B1ABA" w:rsidRPr="009B1ABA" w:rsidRDefault="009B1ABA" w:rsidP="009B1ABA">
            <w:pPr>
              <w:jc w:val="center"/>
              <w:rPr>
                <w:rFonts w:eastAsia="BatangChe"/>
              </w:rPr>
            </w:pPr>
            <w:r w:rsidRPr="009B1ABA">
              <w:rPr>
                <w:rFonts w:eastAsia="BatangChe"/>
              </w:rPr>
              <w:t>Uplink (1x2 MIMO)</w:t>
            </w:r>
          </w:p>
        </w:tc>
        <w:tc>
          <w:tcPr>
            <w:tcW w:w="2785" w:type="dxa"/>
            <w:vAlign w:val="center"/>
          </w:tcPr>
          <w:p w14:paraId="3ECFEB09" w14:textId="77777777" w:rsidR="009B1ABA" w:rsidRPr="009B1ABA" w:rsidRDefault="009B1ABA" w:rsidP="009B1ABA">
            <w:pPr>
              <w:jc w:val="center"/>
              <w:rPr>
                <w:rFonts w:eastAsia="BatangChe"/>
              </w:rPr>
            </w:pPr>
            <w:r w:rsidRPr="009B1ABA">
              <w:rPr>
                <w:rFonts w:eastAsia="BatangChe"/>
              </w:rPr>
              <w:t>Downlink (2x2 MIMO)</w:t>
            </w:r>
          </w:p>
        </w:tc>
      </w:tr>
      <w:tr w:rsidR="009B1ABA" w:rsidRPr="009B1ABA" w14:paraId="3F5455F2" w14:textId="77777777" w:rsidTr="008B0B57">
        <w:trPr>
          <w:trHeight w:val="346"/>
        </w:trPr>
        <w:tc>
          <w:tcPr>
            <w:tcW w:w="3402" w:type="dxa"/>
            <w:vAlign w:val="center"/>
          </w:tcPr>
          <w:p w14:paraId="32EB9DF0" w14:textId="77777777" w:rsidR="009B1ABA" w:rsidRPr="009B1ABA" w:rsidRDefault="009B1ABA" w:rsidP="009B1ABA">
            <w:pPr>
              <w:jc w:val="center"/>
              <w:rPr>
                <w:rFonts w:eastAsia="BatangChe"/>
              </w:rPr>
            </w:pPr>
            <w:r w:rsidRPr="009B1ABA">
              <w:rPr>
                <w:rFonts w:eastAsia="BatangChe"/>
              </w:rPr>
              <w:t>Average</w:t>
            </w:r>
          </w:p>
        </w:tc>
        <w:tc>
          <w:tcPr>
            <w:tcW w:w="2784" w:type="dxa"/>
            <w:vAlign w:val="center"/>
          </w:tcPr>
          <w:p w14:paraId="1416D16A" w14:textId="77777777" w:rsidR="009B1ABA" w:rsidRPr="009B1ABA" w:rsidRDefault="009B1ABA" w:rsidP="009B1ABA">
            <w:pPr>
              <w:jc w:val="center"/>
              <w:rPr>
                <w:rFonts w:eastAsia="BatangChe"/>
              </w:rPr>
            </w:pPr>
            <w:r w:rsidRPr="009B1ABA">
              <w:rPr>
                <w:rFonts w:eastAsia="BatangChe"/>
              </w:rPr>
              <w:t>0.735</w:t>
            </w:r>
          </w:p>
        </w:tc>
        <w:tc>
          <w:tcPr>
            <w:tcW w:w="2785" w:type="dxa"/>
            <w:vAlign w:val="center"/>
          </w:tcPr>
          <w:p w14:paraId="4A6C7F16" w14:textId="77777777" w:rsidR="009B1ABA" w:rsidRPr="009B1ABA" w:rsidRDefault="009B1ABA" w:rsidP="009B1ABA">
            <w:pPr>
              <w:jc w:val="center"/>
              <w:rPr>
                <w:rFonts w:eastAsia="BatangChe"/>
              </w:rPr>
            </w:pPr>
            <w:r w:rsidRPr="009B1ABA">
              <w:rPr>
                <w:rFonts w:eastAsia="BatangChe"/>
              </w:rPr>
              <w:t>1.69</w:t>
            </w:r>
          </w:p>
        </w:tc>
      </w:tr>
      <w:tr w:rsidR="009B1ABA" w:rsidRPr="009B1ABA" w14:paraId="4284B12B" w14:textId="77777777" w:rsidTr="008B0B57">
        <w:trPr>
          <w:trHeight w:val="346"/>
        </w:trPr>
        <w:tc>
          <w:tcPr>
            <w:tcW w:w="3402" w:type="dxa"/>
            <w:vAlign w:val="center"/>
          </w:tcPr>
          <w:p w14:paraId="2171EE6C" w14:textId="77777777" w:rsidR="009B1ABA" w:rsidRPr="009B1ABA" w:rsidRDefault="009B1ABA" w:rsidP="009B1ABA">
            <w:pPr>
              <w:jc w:val="center"/>
              <w:rPr>
                <w:rFonts w:eastAsia="BatangChe"/>
              </w:rPr>
            </w:pPr>
            <w:r w:rsidRPr="009B1ABA">
              <w:rPr>
                <w:rFonts w:eastAsia="BatangChe"/>
              </w:rPr>
              <w:t>Cell edge</w:t>
            </w:r>
          </w:p>
        </w:tc>
        <w:tc>
          <w:tcPr>
            <w:tcW w:w="2784" w:type="dxa"/>
            <w:vAlign w:val="center"/>
          </w:tcPr>
          <w:p w14:paraId="2AD45FFB" w14:textId="77777777" w:rsidR="009B1ABA" w:rsidRPr="009B1ABA" w:rsidRDefault="009B1ABA" w:rsidP="009B1ABA">
            <w:pPr>
              <w:jc w:val="center"/>
              <w:rPr>
                <w:rFonts w:eastAsia="BatangChe"/>
              </w:rPr>
            </w:pPr>
            <w:r w:rsidRPr="009B1ABA">
              <w:rPr>
                <w:rFonts w:eastAsia="BatangChe"/>
              </w:rPr>
              <w:t>0.024</w:t>
            </w:r>
          </w:p>
        </w:tc>
        <w:tc>
          <w:tcPr>
            <w:tcW w:w="2785" w:type="dxa"/>
            <w:vAlign w:val="center"/>
          </w:tcPr>
          <w:p w14:paraId="3072E33F" w14:textId="77777777" w:rsidR="009B1ABA" w:rsidRPr="009B1ABA" w:rsidRDefault="009B1ABA" w:rsidP="009B1ABA">
            <w:pPr>
              <w:jc w:val="center"/>
              <w:rPr>
                <w:rFonts w:eastAsia="BatangChe"/>
              </w:rPr>
            </w:pPr>
            <w:r w:rsidRPr="009B1ABA">
              <w:rPr>
                <w:rFonts w:eastAsia="BatangChe"/>
              </w:rPr>
              <w:t>0.05</w:t>
            </w:r>
          </w:p>
        </w:tc>
      </w:tr>
    </w:tbl>
    <w:p w14:paraId="778D8AD2" w14:textId="77777777" w:rsidR="009B1ABA" w:rsidRPr="009B1ABA" w:rsidRDefault="009B1ABA" w:rsidP="009B1ABA">
      <w:pPr>
        <w:tabs>
          <w:tab w:val="left" w:pos="780"/>
          <w:tab w:val="left" w:pos="1871"/>
          <w:tab w:val="left" w:pos="2268"/>
        </w:tabs>
        <w:overflowPunct w:val="0"/>
        <w:autoSpaceDE w:val="0"/>
        <w:autoSpaceDN w:val="0"/>
        <w:adjustRightInd w:val="0"/>
        <w:spacing w:before="120"/>
        <w:textAlignment w:val="baseline"/>
        <w:rPr>
          <w:rFonts w:eastAsia="BatangChe"/>
        </w:rPr>
      </w:pPr>
      <w:r w:rsidRPr="009B1ABA">
        <w:rPr>
          <w:rFonts w:eastAsia="BatangChe"/>
        </w:rPr>
        <w:tab/>
      </w:r>
    </w:p>
    <w:p w14:paraId="0C139014" w14:textId="77777777" w:rsidR="009B1ABA" w:rsidRPr="009B1ABA" w:rsidRDefault="009B1ABA" w:rsidP="009B1ABA">
      <w:pPr>
        <w:ind w:left="760"/>
        <w:rPr>
          <w:rFonts w:eastAsia="BatangChe"/>
        </w:rPr>
      </w:pPr>
      <w:r w:rsidRPr="009B1ABA">
        <w:rPr>
          <w:rFonts w:eastAsia="BatangChe"/>
        </w:rPr>
        <w:t>The values of spectral efficiency differ depending on location of mobile station in a cell or transmission modes (e.g. Multicast-broadcast single frequency network (MBSFN)) for a specific application (e.g. group call)</w:t>
      </w:r>
      <w:r w:rsidRPr="009B1ABA">
        <w:rPr>
          <w:rFonts w:eastAsia="BatangChe"/>
          <w:position w:val="6"/>
        </w:rPr>
        <w:footnoteReference w:id="7"/>
      </w:r>
      <w:r w:rsidRPr="009B1ABA">
        <w:rPr>
          <w:rFonts w:eastAsia="BatangChe"/>
        </w:rPr>
        <w:t>. In this study, average spectral efficiency is assumed for simplicity. We also assume a cell is spitted into 3 sectors and due to the cell split total cell capacity is increased by 2.5 times considering inter-sector interference.</w:t>
      </w:r>
    </w:p>
    <w:p w14:paraId="658B176B" w14:textId="77777777" w:rsidR="009B1ABA" w:rsidRPr="009B1ABA" w:rsidRDefault="009B1ABA" w:rsidP="009B1ABA">
      <w:pPr>
        <w:ind w:left="760"/>
        <w:rPr>
          <w:rFonts w:eastAsia="BatangChe"/>
        </w:rPr>
      </w:pPr>
    </w:p>
    <w:p w14:paraId="240E6101" w14:textId="77777777" w:rsidR="009B1ABA" w:rsidRPr="009B1ABA" w:rsidRDefault="009B1ABA" w:rsidP="009B1ABA">
      <w:pPr>
        <w:numPr>
          <w:ilvl w:val="0"/>
          <w:numId w:val="26"/>
        </w:numPr>
        <w:tabs>
          <w:tab w:val="left" w:pos="1134"/>
          <w:tab w:val="left" w:pos="1871"/>
          <w:tab w:val="left" w:pos="2268"/>
        </w:tabs>
        <w:overflowPunct w:val="0"/>
        <w:autoSpaceDE w:val="0"/>
        <w:autoSpaceDN w:val="0"/>
        <w:adjustRightInd w:val="0"/>
        <w:spacing w:before="120"/>
        <w:textAlignment w:val="baseline"/>
        <w:rPr>
          <w:rFonts w:eastAsia="BatangChe"/>
        </w:rPr>
      </w:pPr>
      <w:r w:rsidRPr="009B1ABA">
        <w:rPr>
          <w:rFonts w:eastAsia="BatangChe"/>
        </w:rPr>
        <w:t>Spectrum Results Considerations</w:t>
      </w:r>
    </w:p>
    <w:p w14:paraId="56AC23E0" w14:textId="77777777" w:rsidR="009B1ABA" w:rsidRPr="009B1ABA" w:rsidRDefault="009B1ABA" w:rsidP="009B1ABA">
      <w:pPr>
        <w:ind w:left="760"/>
        <w:rPr>
          <w:rFonts w:eastAsia="BatangChe"/>
        </w:rPr>
      </w:pPr>
    </w:p>
    <w:p w14:paraId="24E93147" w14:textId="77777777" w:rsidR="009B1ABA" w:rsidRPr="009B1ABA" w:rsidRDefault="009B1ABA" w:rsidP="009B1ABA">
      <w:pPr>
        <w:ind w:left="760"/>
        <w:rPr>
          <w:rFonts w:eastAsia="BatangChe"/>
        </w:rPr>
      </w:pPr>
      <w:r w:rsidRPr="009B1ABA">
        <w:rPr>
          <w:rFonts w:eastAsia="BatangChe"/>
        </w:rPr>
        <w:t xml:space="preserve">Traffic in kbps for each application is divided by spectral efficiency to obtain spectrum requirements. Weighting factor and adjustment factor are </w:t>
      </w:r>
      <w:proofErr w:type="gramStart"/>
      <w:r w:rsidRPr="009B1ABA">
        <w:rPr>
          <w:rFonts w:eastAsia="BatangChe"/>
        </w:rPr>
        <w:t>assumes</w:t>
      </w:r>
      <w:proofErr w:type="gramEnd"/>
      <w:r w:rsidRPr="009B1ABA">
        <w:rPr>
          <w:rFonts w:eastAsia="BatangChe"/>
        </w:rPr>
        <w:t xml:space="preserve"> as 1 in this study.</w:t>
      </w:r>
    </w:p>
    <w:p w14:paraId="21142FA9" w14:textId="77777777" w:rsidR="009B1ABA" w:rsidRPr="009B1ABA" w:rsidRDefault="009B1ABA" w:rsidP="009B1ABA">
      <w:pPr>
        <w:ind w:left="760"/>
        <w:rPr>
          <w:rFonts w:eastAsia="BatangChe"/>
        </w:rPr>
      </w:pPr>
    </w:p>
    <w:p w14:paraId="1E752915" w14:textId="77777777" w:rsidR="009B1ABA" w:rsidRPr="009B1ABA" w:rsidRDefault="009B1ABA" w:rsidP="009B1ABA">
      <w:pPr>
        <w:ind w:left="760"/>
        <w:rPr>
          <w:rFonts w:eastAsia="BatangChe"/>
        </w:rPr>
      </w:pPr>
    </w:p>
    <w:p w14:paraId="0FB5D76F" w14:textId="77777777" w:rsidR="009B1ABA" w:rsidRPr="009B1ABA" w:rsidRDefault="009B1ABA" w:rsidP="009B1ABA">
      <w:pPr>
        <w:numPr>
          <w:ilvl w:val="0"/>
          <w:numId w:val="25"/>
        </w:numPr>
        <w:tabs>
          <w:tab w:val="left" w:pos="1134"/>
          <w:tab w:val="left" w:pos="1871"/>
          <w:tab w:val="left" w:pos="2268"/>
        </w:tabs>
        <w:overflowPunct w:val="0"/>
        <w:autoSpaceDE w:val="0"/>
        <w:autoSpaceDN w:val="0"/>
        <w:adjustRightInd w:val="0"/>
        <w:spacing w:before="120"/>
        <w:textAlignment w:val="baseline"/>
        <w:rPr>
          <w:rFonts w:eastAsia="BatangChe"/>
          <w:b/>
        </w:rPr>
      </w:pPr>
      <w:r w:rsidRPr="009B1ABA">
        <w:rPr>
          <w:rFonts w:eastAsia="BatangChe"/>
          <w:b/>
        </w:rPr>
        <w:t>Traffic Parameters</w:t>
      </w:r>
    </w:p>
    <w:p w14:paraId="4E1677C5" w14:textId="77777777" w:rsidR="009B1ABA" w:rsidRPr="009B1ABA" w:rsidRDefault="009B1ABA" w:rsidP="009B1ABA">
      <w:pPr>
        <w:ind w:left="760"/>
        <w:rPr>
          <w:rFonts w:eastAsia="BatangChe"/>
        </w:rPr>
      </w:pPr>
    </w:p>
    <w:p w14:paraId="4EFD8E1E" w14:textId="77777777" w:rsidR="009B1ABA" w:rsidRPr="009B1ABA" w:rsidRDefault="009B1ABA" w:rsidP="009B1ABA">
      <w:pPr>
        <w:ind w:left="760"/>
        <w:rPr>
          <w:rFonts w:eastAsiaTheme="minorEastAsia"/>
          <w:lang w:eastAsia="ko-KR"/>
        </w:rPr>
      </w:pPr>
      <w:r w:rsidRPr="009B1ABA">
        <w:rPr>
          <w:rFonts w:eastAsia="BatangChe"/>
        </w:rPr>
        <w:t>Traffic parameters for broadband PPDR network in PP1 (day-to-day operation), PP2 (large emergency and public event), DR (disaster) scenarios are considered. Applications are categorized into voice, data, and video though there are some differences for each agency.</w:t>
      </w:r>
      <w:r w:rsidRPr="009B1ABA">
        <w:rPr>
          <w:rFonts w:eastAsiaTheme="minorEastAsia"/>
          <w:lang w:eastAsia="ko-KR"/>
        </w:rPr>
        <w:t xml:space="preserve"> The definitions of traffic parameters are defined as follows. </w:t>
      </w:r>
    </w:p>
    <w:p w14:paraId="7041EEA9" w14:textId="77777777" w:rsidR="009B1ABA" w:rsidRPr="009B1ABA" w:rsidRDefault="009B1ABA" w:rsidP="009B1ABA">
      <w:pPr>
        <w:ind w:left="760"/>
        <w:rPr>
          <w:rFonts w:eastAsiaTheme="minorEastAsia"/>
          <w:lang w:eastAsia="ko-KR"/>
        </w:rPr>
      </w:pPr>
    </w:p>
    <w:p w14:paraId="2C6DBA76" w14:textId="77777777" w:rsidR="009B1ABA" w:rsidRPr="009B1ABA" w:rsidRDefault="009B1ABA" w:rsidP="009B1ABA">
      <w:pPr>
        <w:tabs>
          <w:tab w:val="left" w:pos="1134"/>
          <w:tab w:val="left" w:pos="1871"/>
          <w:tab w:val="left" w:pos="2268"/>
        </w:tabs>
        <w:overflowPunct w:val="0"/>
        <w:autoSpaceDE w:val="0"/>
        <w:autoSpaceDN w:val="0"/>
        <w:adjustRightInd w:val="0"/>
        <w:spacing w:before="120"/>
        <w:jc w:val="center"/>
        <w:textAlignment w:val="baseline"/>
        <w:rPr>
          <w:rFonts w:eastAsia="Times New Roman"/>
          <w:lang w:val="en-GB"/>
        </w:rPr>
      </w:pPr>
      <w:r w:rsidRPr="009B1ABA">
        <w:rPr>
          <w:rFonts w:eastAsia="MS Mincho"/>
          <w:lang w:val="en-GB" w:eastAsia="ja-JP"/>
        </w:rPr>
        <w:t xml:space="preserve">Table </w:t>
      </w:r>
      <w:r w:rsidRPr="009B1ABA">
        <w:rPr>
          <w:rFonts w:eastAsiaTheme="minorEastAsia"/>
          <w:lang w:val="en-GB" w:eastAsia="ko-KR"/>
        </w:rPr>
        <w:t>2</w:t>
      </w:r>
      <w:r w:rsidRPr="009B1ABA">
        <w:rPr>
          <w:rFonts w:eastAsia="MS Mincho"/>
          <w:lang w:val="en-GB" w:eastAsia="ja-JP"/>
        </w:rPr>
        <w:t xml:space="preserve">: </w:t>
      </w:r>
      <w:r w:rsidRPr="009B1ABA">
        <w:rPr>
          <w:rFonts w:eastAsiaTheme="minorEastAsia"/>
          <w:lang w:val="en-GB" w:eastAsia="ko-KR"/>
        </w:rPr>
        <w:t>Definitions of traffic parameter</w:t>
      </w:r>
      <w:r w:rsidRPr="009B1ABA">
        <w:rPr>
          <w:rFonts w:eastAsiaTheme="minorEastAsia"/>
          <w:position w:val="6"/>
          <w:lang w:eastAsia="ko-KR"/>
        </w:rPr>
        <w:footnoteReference w:id="8"/>
      </w:r>
      <w:r w:rsidRPr="009B1ABA">
        <w:rPr>
          <w:rFonts w:eastAsia="MS Mincho"/>
          <w:lang w:val="en-GB" w:eastAsia="ja-JP"/>
        </w:rPr>
        <w:t xml:space="preserve"> </w:t>
      </w:r>
    </w:p>
    <w:p w14:paraId="08971E75" w14:textId="77777777" w:rsidR="009B1ABA" w:rsidRPr="009B1ABA" w:rsidRDefault="009B1ABA" w:rsidP="009B1ABA">
      <w:pPr>
        <w:ind w:left="760"/>
        <w:rPr>
          <w:rFonts w:eastAsiaTheme="minorEastAsia"/>
          <w:lang w:eastAsia="ko-KR"/>
        </w:rPr>
      </w:pPr>
    </w:p>
    <w:tbl>
      <w:tblPr>
        <w:tblStyle w:val="TableGrid3"/>
        <w:tblW w:w="0" w:type="auto"/>
        <w:tblInd w:w="760" w:type="dxa"/>
        <w:tblLook w:val="04A0" w:firstRow="1" w:lastRow="0" w:firstColumn="1" w:lastColumn="0" w:noHBand="0" w:noVBand="1"/>
      </w:tblPr>
      <w:tblGrid>
        <w:gridCol w:w="3080"/>
        <w:gridCol w:w="3483"/>
        <w:gridCol w:w="1838"/>
      </w:tblGrid>
      <w:tr w:rsidR="009B1ABA" w:rsidRPr="009B1ABA" w14:paraId="63F9FFEA" w14:textId="77777777" w:rsidTr="008B0B57">
        <w:tc>
          <w:tcPr>
            <w:tcW w:w="3086" w:type="dxa"/>
          </w:tcPr>
          <w:p w14:paraId="28781CF6" w14:textId="77777777" w:rsidR="009B1ABA" w:rsidRPr="009B1ABA" w:rsidRDefault="009B1ABA" w:rsidP="009B1ABA">
            <w:pPr>
              <w:jc w:val="center"/>
              <w:rPr>
                <w:rFonts w:eastAsiaTheme="minorEastAsia"/>
                <w:lang w:eastAsia="ko-KR"/>
              </w:rPr>
            </w:pPr>
            <w:r w:rsidRPr="009B1ABA">
              <w:rPr>
                <w:rFonts w:eastAsiaTheme="minorEastAsia"/>
                <w:lang w:eastAsia="ko-KR"/>
              </w:rPr>
              <w:t>Parameters</w:t>
            </w:r>
          </w:p>
        </w:tc>
        <w:tc>
          <w:tcPr>
            <w:tcW w:w="3492" w:type="dxa"/>
          </w:tcPr>
          <w:p w14:paraId="22FBD486" w14:textId="77777777" w:rsidR="009B1ABA" w:rsidRPr="009B1ABA" w:rsidRDefault="009B1ABA" w:rsidP="009B1ABA">
            <w:pPr>
              <w:jc w:val="center"/>
              <w:rPr>
                <w:rFonts w:eastAsiaTheme="minorEastAsia"/>
                <w:lang w:eastAsia="ko-KR"/>
              </w:rPr>
            </w:pPr>
            <w:r w:rsidRPr="009B1ABA">
              <w:rPr>
                <w:rFonts w:eastAsiaTheme="minorEastAsia"/>
                <w:lang w:eastAsia="ko-KR"/>
              </w:rPr>
              <w:t>Definition</w:t>
            </w:r>
          </w:p>
        </w:tc>
        <w:tc>
          <w:tcPr>
            <w:tcW w:w="1842" w:type="dxa"/>
          </w:tcPr>
          <w:p w14:paraId="3214D346" w14:textId="77777777" w:rsidR="009B1ABA" w:rsidRPr="009B1ABA" w:rsidRDefault="009B1ABA" w:rsidP="009B1ABA">
            <w:pPr>
              <w:tabs>
                <w:tab w:val="left" w:pos="720"/>
              </w:tabs>
              <w:ind w:firstLineChars="100" w:firstLine="240"/>
              <w:jc w:val="center"/>
              <w:rPr>
                <w:rFonts w:eastAsiaTheme="minorEastAsia"/>
                <w:lang w:eastAsia="ko-KR"/>
              </w:rPr>
            </w:pPr>
            <w:r w:rsidRPr="009B1ABA">
              <w:rPr>
                <w:rFonts w:eastAsiaTheme="minorEastAsia"/>
                <w:lang w:eastAsia="ko-KR"/>
              </w:rPr>
              <w:t>Unit</w:t>
            </w:r>
          </w:p>
        </w:tc>
      </w:tr>
      <w:tr w:rsidR="009B1ABA" w:rsidRPr="009B1ABA" w14:paraId="49AD2A4C" w14:textId="77777777" w:rsidTr="008B0B57">
        <w:tc>
          <w:tcPr>
            <w:tcW w:w="3086" w:type="dxa"/>
          </w:tcPr>
          <w:p w14:paraId="08DBABE6" w14:textId="77777777" w:rsidR="009B1ABA" w:rsidRPr="009B1ABA" w:rsidRDefault="009B1ABA" w:rsidP="009B1ABA">
            <w:pPr>
              <w:jc w:val="center"/>
              <w:rPr>
                <w:rFonts w:eastAsiaTheme="minorEastAsia"/>
                <w:lang w:eastAsia="ko-KR"/>
              </w:rPr>
            </w:pPr>
            <w:r w:rsidRPr="009B1ABA">
              <w:rPr>
                <w:rFonts w:eastAsiaTheme="minorEastAsia"/>
                <w:lang w:eastAsia="ko-KR"/>
              </w:rPr>
              <w:t>Session attempt per hour</w:t>
            </w:r>
          </w:p>
        </w:tc>
        <w:tc>
          <w:tcPr>
            <w:tcW w:w="3492" w:type="dxa"/>
          </w:tcPr>
          <w:p w14:paraId="6E5E3BA4" w14:textId="77777777" w:rsidR="009B1ABA" w:rsidRPr="009B1ABA" w:rsidRDefault="009B1ABA" w:rsidP="009B1ABA">
            <w:pPr>
              <w:rPr>
                <w:rFonts w:eastAsiaTheme="minorEastAsia"/>
                <w:lang w:eastAsia="ko-KR"/>
              </w:rPr>
            </w:pPr>
            <w:r w:rsidRPr="009B1ABA">
              <w:rPr>
                <w:rFonts w:eastAsiaTheme="minorEastAsia"/>
                <w:lang w:eastAsia="ko-KR"/>
              </w:rPr>
              <w:t>The average number of attempts during busy hour;</w:t>
            </w:r>
          </w:p>
        </w:tc>
        <w:tc>
          <w:tcPr>
            <w:tcW w:w="1842" w:type="dxa"/>
          </w:tcPr>
          <w:p w14:paraId="3022FF69" w14:textId="77777777" w:rsidR="009B1ABA" w:rsidRPr="009B1ABA" w:rsidRDefault="009B1ABA" w:rsidP="009B1ABA">
            <w:pPr>
              <w:jc w:val="center"/>
              <w:rPr>
                <w:rFonts w:eastAsiaTheme="minorEastAsia"/>
                <w:lang w:eastAsia="ko-KR"/>
              </w:rPr>
            </w:pPr>
            <w:r w:rsidRPr="009B1ABA">
              <w:rPr>
                <w:rFonts w:eastAsiaTheme="minorEastAsia"/>
                <w:lang w:eastAsia="ko-KR"/>
              </w:rPr>
              <w:t>-</w:t>
            </w:r>
          </w:p>
        </w:tc>
      </w:tr>
      <w:tr w:rsidR="009B1ABA" w:rsidRPr="009B1ABA" w14:paraId="2308541C" w14:textId="77777777" w:rsidTr="008B0B57">
        <w:tc>
          <w:tcPr>
            <w:tcW w:w="3086" w:type="dxa"/>
          </w:tcPr>
          <w:p w14:paraId="133C8692" w14:textId="77777777" w:rsidR="009B1ABA" w:rsidRPr="009B1ABA" w:rsidRDefault="009B1ABA" w:rsidP="009B1ABA">
            <w:pPr>
              <w:jc w:val="center"/>
              <w:rPr>
                <w:rFonts w:eastAsiaTheme="minorEastAsia"/>
                <w:lang w:eastAsia="ko-KR"/>
              </w:rPr>
            </w:pPr>
            <w:r w:rsidRPr="009B1ABA">
              <w:rPr>
                <w:rFonts w:eastAsiaTheme="minorEastAsia"/>
                <w:lang w:eastAsia="ko-KR"/>
              </w:rPr>
              <w:t xml:space="preserve">Number of </w:t>
            </w:r>
            <w:proofErr w:type="gramStart"/>
            <w:r w:rsidRPr="009B1ABA">
              <w:rPr>
                <w:rFonts w:eastAsiaTheme="minorEastAsia"/>
                <w:lang w:eastAsia="ko-KR"/>
              </w:rPr>
              <w:t>user</w:t>
            </w:r>
            <w:proofErr w:type="gramEnd"/>
          </w:p>
        </w:tc>
        <w:tc>
          <w:tcPr>
            <w:tcW w:w="3492" w:type="dxa"/>
          </w:tcPr>
          <w:p w14:paraId="1403442B" w14:textId="77777777" w:rsidR="009B1ABA" w:rsidRPr="009B1ABA" w:rsidRDefault="009B1ABA" w:rsidP="009B1ABA">
            <w:pPr>
              <w:rPr>
                <w:rFonts w:eastAsiaTheme="minorEastAsia"/>
                <w:lang w:eastAsia="ko-KR"/>
              </w:rPr>
            </w:pPr>
            <w:r w:rsidRPr="009B1ABA">
              <w:rPr>
                <w:rFonts w:eastAsiaTheme="minorEastAsia"/>
                <w:lang w:eastAsia="ko-KR"/>
              </w:rPr>
              <w:t>The number of user or group</w:t>
            </w:r>
          </w:p>
        </w:tc>
        <w:tc>
          <w:tcPr>
            <w:tcW w:w="1842" w:type="dxa"/>
          </w:tcPr>
          <w:p w14:paraId="5C5AD0C7" w14:textId="77777777" w:rsidR="009B1ABA" w:rsidRPr="009B1ABA" w:rsidRDefault="009B1ABA" w:rsidP="009B1ABA">
            <w:pPr>
              <w:jc w:val="center"/>
              <w:rPr>
                <w:rFonts w:eastAsiaTheme="minorEastAsia"/>
                <w:lang w:eastAsia="ko-KR"/>
              </w:rPr>
            </w:pPr>
            <w:r w:rsidRPr="009B1ABA">
              <w:rPr>
                <w:rFonts w:eastAsiaTheme="minorEastAsia"/>
                <w:lang w:eastAsia="ko-KR"/>
              </w:rPr>
              <w:t>-</w:t>
            </w:r>
          </w:p>
        </w:tc>
      </w:tr>
      <w:tr w:rsidR="009B1ABA" w:rsidRPr="009B1ABA" w14:paraId="188C4A89" w14:textId="77777777" w:rsidTr="008B0B57">
        <w:tc>
          <w:tcPr>
            <w:tcW w:w="3086" w:type="dxa"/>
          </w:tcPr>
          <w:p w14:paraId="118F8CA4" w14:textId="77777777" w:rsidR="009B1ABA" w:rsidRPr="009B1ABA" w:rsidRDefault="009B1ABA" w:rsidP="009B1ABA">
            <w:pPr>
              <w:jc w:val="center"/>
              <w:rPr>
                <w:rFonts w:eastAsiaTheme="minorEastAsia"/>
                <w:lang w:eastAsia="ko-KR"/>
              </w:rPr>
            </w:pPr>
            <w:r w:rsidRPr="009B1ABA">
              <w:rPr>
                <w:rFonts w:eastAsiaTheme="minorEastAsia"/>
                <w:lang w:eastAsia="ko-KR"/>
              </w:rPr>
              <w:lastRenderedPageBreak/>
              <w:t>Session duration per hour</w:t>
            </w:r>
          </w:p>
        </w:tc>
        <w:tc>
          <w:tcPr>
            <w:tcW w:w="3492" w:type="dxa"/>
          </w:tcPr>
          <w:p w14:paraId="4B133A95" w14:textId="77777777" w:rsidR="009B1ABA" w:rsidRPr="009B1ABA" w:rsidRDefault="009B1ABA" w:rsidP="009B1ABA">
            <w:pPr>
              <w:rPr>
                <w:rFonts w:eastAsiaTheme="minorEastAsia"/>
                <w:lang w:eastAsia="ko-KR"/>
              </w:rPr>
            </w:pPr>
            <w:r w:rsidRPr="009B1ABA">
              <w:rPr>
                <w:rFonts w:eastAsiaTheme="minorEastAsia"/>
                <w:lang w:eastAsia="ko-KR"/>
              </w:rPr>
              <w:t>The mean actual duration of the session during the busy hour</w:t>
            </w:r>
          </w:p>
        </w:tc>
        <w:tc>
          <w:tcPr>
            <w:tcW w:w="1842" w:type="dxa"/>
          </w:tcPr>
          <w:p w14:paraId="3BBB3926" w14:textId="77777777" w:rsidR="009B1ABA" w:rsidRPr="009B1ABA" w:rsidRDefault="009B1ABA" w:rsidP="009B1ABA">
            <w:pPr>
              <w:jc w:val="center"/>
              <w:rPr>
                <w:rFonts w:eastAsiaTheme="minorEastAsia"/>
                <w:lang w:eastAsia="ko-KR"/>
              </w:rPr>
            </w:pPr>
            <w:r w:rsidRPr="009B1ABA">
              <w:rPr>
                <w:rFonts w:eastAsiaTheme="minorEastAsia"/>
                <w:lang w:eastAsia="ko-KR"/>
              </w:rPr>
              <w:t>min</w:t>
            </w:r>
          </w:p>
        </w:tc>
      </w:tr>
      <w:tr w:rsidR="009B1ABA" w:rsidRPr="009B1ABA" w14:paraId="62E6851C" w14:textId="77777777" w:rsidTr="008B0B57">
        <w:tc>
          <w:tcPr>
            <w:tcW w:w="3086" w:type="dxa"/>
          </w:tcPr>
          <w:p w14:paraId="59143A8B" w14:textId="77777777" w:rsidR="009B1ABA" w:rsidRPr="009B1ABA" w:rsidRDefault="009B1ABA" w:rsidP="009B1ABA">
            <w:pPr>
              <w:jc w:val="center"/>
              <w:rPr>
                <w:rFonts w:eastAsiaTheme="minorEastAsia"/>
                <w:lang w:eastAsia="ko-KR"/>
              </w:rPr>
            </w:pPr>
            <w:r w:rsidRPr="009B1ABA">
              <w:rPr>
                <w:rFonts w:eastAsiaTheme="minorEastAsia"/>
                <w:lang w:eastAsia="ko-KR"/>
              </w:rPr>
              <w:t>Activity factor</w:t>
            </w:r>
          </w:p>
        </w:tc>
        <w:tc>
          <w:tcPr>
            <w:tcW w:w="3492" w:type="dxa"/>
          </w:tcPr>
          <w:p w14:paraId="7816B8FD" w14:textId="77777777" w:rsidR="009B1ABA" w:rsidRPr="009B1ABA" w:rsidRDefault="009B1ABA" w:rsidP="009B1ABA">
            <w:pPr>
              <w:rPr>
                <w:rFonts w:eastAsiaTheme="minorEastAsia"/>
                <w:lang w:eastAsia="ko-KR"/>
              </w:rPr>
            </w:pPr>
            <w:r w:rsidRPr="009B1ABA">
              <w:rPr>
                <w:rFonts w:eastAsiaTheme="minorEastAsia"/>
                <w:lang w:eastAsia="ko-KR"/>
              </w:rPr>
              <w:t>The fraction of time a user is active during session</w:t>
            </w:r>
          </w:p>
        </w:tc>
        <w:tc>
          <w:tcPr>
            <w:tcW w:w="1842" w:type="dxa"/>
          </w:tcPr>
          <w:p w14:paraId="1AC3C197" w14:textId="77777777" w:rsidR="009B1ABA" w:rsidRPr="009B1ABA" w:rsidRDefault="009B1ABA" w:rsidP="009B1ABA">
            <w:pPr>
              <w:jc w:val="center"/>
              <w:rPr>
                <w:rFonts w:eastAsiaTheme="minorEastAsia"/>
                <w:lang w:eastAsia="ko-KR"/>
              </w:rPr>
            </w:pPr>
            <w:r w:rsidRPr="009B1ABA">
              <w:rPr>
                <w:rFonts w:eastAsiaTheme="minorEastAsia"/>
                <w:lang w:eastAsia="ko-KR"/>
              </w:rPr>
              <w:t>-</w:t>
            </w:r>
          </w:p>
        </w:tc>
      </w:tr>
    </w:tbl>
    <w:p w14:paraId="408D7969" w14:textId="77777777" w:rsidR="009B1ABA" w:rsidRPr="009B1ABA" w:rsidRDefault="009B1ABA" w:rsidP="009B1ABA">
      <w:pPr>
        <w:rPr>
          <w:rFonts w:eastAsiaTheme="minorEastAsia"/>
          <w:lang w:eastAsia="ko-KR"/>
        </w:rPr>
      </w:pPr>
    </w:p>
    <w:p w14:paraId="0E777CC0" w14:textId="77777777" w:rsidR="009B1ABA" w:rsidRPr="009B1ABA" w:rsidRDefault="009B1ABA" w:rsidP="009B1ABA">
      <w:pPr>
        <w:ind w:left="760"/>
        <w:rPr>
          <w:rFonts w:eastAsia="BatangChe"/>
          <w:b/>
        </w:rPr>
      </w:pPr>
      <w:r w:rsidRPr="009B1ABA">
        <w:rPr>
          <w:rFonts w:eastAsia="BatangChe"/>
          <w:b/>
        </w:rPr>
        <w:t>3-1. Individual PPDR Agency Operation</w:t>
      </w:r>
    </w:p>
    <w:p w14:paraId="18F98FCB" w14:textId="77777777" w:rsidR="009B1ABA" w:rsidRPr="009B1ABA" w:rsidRDefault="009B1ABA" w:rsidP="009B1ABA">
      <w:pPr>
        <w:ind w:left="760"/>
        <w:rPr>
          <w:rFonts w:eastAsia="BatangChe"/>
          <w:b/>
        </w:rPr>
      </w:pPr>
    </w:p>
    <w:p w14:paraId="390E2182" w14:textId="77777777" w:rsidR="009B1ABA" w:rsidRPr="009B1ABA" w:rsidRDefault="009B1ABA" w:rsidP="009B1ABA">
      <w:pPr>
        <w:ind w:left="760"/>
        <w:rPr>
          <w:rFonts w:eastAsia="BatangChe"/>
        </w:rPr>
      </w:pPr>
      <w:r w:rsidRPr="009B1ABA">
        <w:rPr>
          <w:rFonts w:eastAsia="BatangChe"/>
        </w:rPr>
        <w:t>Traffic parameters for major individual PPDR agencies of police, fire brigade and coast guard are considered. Each parameter of each scenario is assumed as an average value. Traffic parameter values for PP2 and DR scenarios are presented as below to save pages.</w:t>
      </w:r>
    </w:p>
    <w:p w14:paraId="6E284BFE" w14:textId="77777777" w:rsidR="009B1ABA" w:rsidRPr="009B1ABA" w:rsidRDefault="009B1ABA" w:rsidP="009B1ABA">
      <w:pPr>
        <w:tabs>
          <w:tab w:val="left" w:pos="1134"/>
          <w:tab w:val="left" w:pos="1871"/>
          <w:tab w:val="left" w:pos="2268"/>
        </w:tabs>
        <w:overflowPunct w:val="0"/>
        <w:autoSpaceDE w:val="0"/>
        <w:autoSpaceDN w:val="0"/>
        <w:adjustRightInd w:val="0"/>
        <w:spacing w:before="120"/>
        <w:textAlignment w:val="baseline"/>
        <w:rPr>
          <w:rFonts w:eastAsia="Times New Roman"/>
          <w:b/>
        </w:rPr>
      </w:pPr>
    </w:p>
    <w:p w14:paraId="1AF85253" w14:textId="77777777" w:rsidR="009B1ABA" w:rsidRPr="009B1ABA" w:rsidRDefault="009B1ABA" w:rsidP="009B1ABA">
      <w:pPr>
        <w:numPr>
          <w:ilvl w:val="0"/>
          <w:numId w:val="27"/>
        </w:numPr>
        <w:tabs>
          <w:tab w:val="left" w:pos="1134"/>
          <w:tab w:val="left" w:pos="1871"/>
          <w:tab w:val="left" w:pos="2268"/>
        </w:tabs>
        <w:overflowPunct w:val="0"/>
        <w:autoSpaceDE w:val="0"/>
        <w:autoSpaceDN w:val="0"/>
        <w:adjustRightInd w:val="0"/>
        <w:spacing w:before="120"/>
        <w:textAlignment w:val="baseline"/>
        <w:rPr>
          <w:rFonts w:eastAsia="BatangChe"/>
          <w:b/>
        </w:rPr>
      </w:pPr>
      <w:r w:rsidRPr="009B1ABA">
        <w:rPr>
          <w:rFonts w:eastAsia="BatangChe"/>
          <w:b/>
        </w:rPr>
        <w:t>Police</w:t>
      </w:r>
    </w:p>
    <w:p w14:paraId="437B0827" w14:textId="77777777" w:rsidR="009B1ABA" w:rsidRPr="009B1ABA" w:rsidRDefault="009B1ABA" w:rsidP="009B1ABA">
      <w:pPr>
        <w:ind w:left="760"/>
        <w:rPr>
          <w:rFonts w:eastAsia="BatangChe"/>
        </w:rPr>
      </w:pPr>
    </w:p>
    <w:p w14:paraId="61F49D61" w14:textId="77777777" w:rsidR="009B1ABA" w:rsidRPr="009B1ABA" w:rsidRDefault="009B1ABA" w:rsidP="009B1ABA">
      <w:pPr>
        <w:ind w:left="760"/>
        <w:rPr>
          <w:rFonts w:eastAsia="BatangChe"/>
        </w:rPr>
      </w:pPr>
      <w:r w:rsidRPr="009B1ABA">
        <w:rPr>
          <w:rFonts w:eastAsia="BatangChe"/>
        </w:rPr>
        <w:t>In PP1 scenario, commitment of 500 police officers in a cell for daily works such as traffic enforcement, 112 call incident responses, and special facility security are assumed.</w:t>
      </w:r>
    </w:p>
    <w:p w14:paraId="00466A95" w14:textId="77777777" w:rsidR="009B1ABA" w:rsidRPr="009B1ABA" w:rsidRDefault="009B1ABA" w:rsidP="009B1ABA">
      <w:pPr>
        <w:ind w:left="760"/>
        <w:rPr>
          <w:rFonts w:eastAsia="BatangChe"/>
        </w:rPr>
      </w:pPr>
      <w:r w:rsidRPr="009B1ABA">
        <w:rPr>
          <w:rFonts w:eastAsia="BatangChe"/>
        </w:rPr>
        <w:t xml:space="preserve"> In PP2 scenario, it is assumed that a special event occurs over diameter 4-5 km in Seoul metropolitan area and 20-30 thousand police officers are committed to the guard operation. In general, base stations are built densely in metropolitan area to avoid traffic overload in a cell. Thus, it can be assumed that cell diameter is reduced to 1 km and about 2,500 police officers are crowded within a cell</w:t>
      </w:r>
      <w:r w:rsidRPr="009B1ABA">
        <w:rPr>
          <w:rFonts w:eastAsia="BatangChe"/>
          <w:position w:val="6"/>
        </w:rPr>
        <w:footnoteReference w:id="9"/>
      </w:r>
      <w:r w:rsidRPr="009B1ABA">
        <w:rPr>
          <w:rFonts w:eastAsia="BatangChe"/>
        </w:rPr>
        <w:t>.</w:t>
      </w:r>
    </w:p>
    <w:p w14:paraId="28738F87" w14:textId="77777777" w:rsidR="009B1ABA" w:rsidRPr="009B1ABA" w:rsidRDefault="009B1ABA" w:rsidP="009B1ABA">
      <w:pPr>
        <w:ind w:left="760"/>
        <w:rPr>
          <w:rFonts w:eastAsia="BatangChe"/>
        </w:rPr>
      </w:pPr>
    </w:p>
    <w:p w14:paraId="7455E6C3" w14:textId="77777777" w:rsidR="009B1ABA" w:rsidRPr="009B1ABA" w:rsidRDefault="009B1ABA" w:rsidP="009B1ABA">
      <w:pPr>
        <w:tabs>
          <w:tab w:val="left" w:pos="1134"/>
          <w:tab w:val="left" w:pos="1871"/>
          <w:tab w:val="left" w:pos="2268"/>
        </w:tabs>
        <w:overflowPunct w:val="0"/>
        <w:autoSpaceDE w:val="0"/>
        <w:autoSpaceDN w:val="0"/>
        <w:adjustRightInd w:val="0"/>
        <w:spacing w:before="120"/>
        <w:jc w:val="center"/>
        <w:textAlignment w:val="baseline"/>
        <w:rPr>
          <w:rFonts w:eastAsia="Times New Roman"/>
          <w:lang w:val="en-GB"/>
        </w:rPr>
      </w:pPr>
      <w:r w:rsidRPr="009B1ABA">
        <w:rPr>
          <w:rFonts w:eastAsia="MS Mincho"/>
          <w:lang w:val="en-GB" w:eastAsia="ja-JP"/>
        </w:rPr>
        <w:t xml:space="preserve">Table </w:t>
      </w:r>
      <w:r w:rsidRPr="009B1ABA">
        <w:rPr>
          <w:rFonts w:eastAsiaTheme="minorEastAsia"/>
          <w:lang w:val="en-GB" w:eastAsia="ko-KR"/>
        </w:rPr>
        <w:t>3</w:t>
      </w:r>
      <w:r w:rsidRPr="009B1ABA">
        <w:rPr>
          <w:rFonts w:eastAsia="MS Mincho"/>
          <w:lang w:val="en-GB" w:eastAsia="ja-JP"/>
        </w:rPr>
        <w:t xml:space="preserve">: </w:t>
      </w:r>
      <w:r w:rsidRPr="009B1ABA">
        <w:rPr>
          <w:rFonts w:eastAsia="Times New Roman"/>
          <w:lang w:val="en-GB"/>
        </w:rPr>
        <w:t>Traffic parameters of police in PP2 scenario</w:t>
      </w:r>
      <w:r w:rsidRPr="009B1ABA">
        <w:rPr>
          <w:rFonts w:eastAsia="MS Mincho"/>
          <w:lang w:val="en-GB" w:eastAsia="ja-JP"/>
        </w:rPr>
        <w:t xml:space="preserve"> </w:t>
      </w:r>
    </w:p>
    <w:p w14:paraId="1E82C253" w14:textId="77777777" w:rsidR="009B1ABA" w:rsidRPr="009B1ABA" w:rsidRDefault="009B1ABA" w:rsidP="009B1ABA">
      <w:pPr>
        <w:ind w:left="760"/>
        <w:rPr>
          <w:rFonts w:eastAsia="BatangChe"/>
          <w:lang w:val="en-GB"/>
        </w:rPr>
      </w:pPr>
    </w:p>
    <w:tbl>
      <w:tblPr>
        <w:tblStyle w:val="TableGrid22"/>
        <w:tblW w:w="0" w:type="auto"/>
        <w:tblInd w:w="760" w:type="dxa"/>
        <w:tblLook w:val="04A0" w:firstRow="1" w:lastRow="0" w:firstColumn="1" w:lastColumn="0" w:noHBand="0" w:noVBand="1"/>
      </w:tblPr>
      <w:tblGrid>
        <w:gridCol w:w="819"/>
        <w:gridCol w:w="1384"/>
        <w:gridCol w:w="1083"/>
        <w:gridCol w:w="649"/>
        <w:gridCol w:w="734"/>
        <w:gridCol w:w="595"/>
        <w:gridCol w:w="595"/>
        <w:gridCol w:w="649"/>
        <w:gridCol w:w="703"/>
        <w:gridCol w:w="595"/>
        <w:gridCol w:w="595"/>
      </w:tblGrid>
      <w:tr w:rsidR="009B1ABA" w:rsidRPr="009B1ABA" w14:paraId="3933887B" w14:textId="77777777" w:rsidTr="008B0B57">
        <w:tc>
          <w:tcPr>
            <w:tcW w:w="940" w:type="dxa"/>
            <w:vMerge w:val="restart"/>
            <w:vAlign w:val="center"/>
          </w:tcPr>
          <w:p w14:paraId="1965AAD1" w14:textId="77777777" w:rsidR="009B1ABA" w:rsidRPr="009B1ABA" w:rsidRDefault="009B1ABA" w:rsidP="009B1ABA">
            <w:pPr>
              <w:jc w:val="center"/>
              <w:rPr>
                <w:rFonts w:eastAsia="BatangChe"/>
              </w:rPr>
            </w:pPr>
            <w:r w:rsidRPr="009B1ABA">
              <w:rPr>
                <w:rFonts w:eastAsia="BatangChe"/>
              </w:rPr>
              <w:t>Traffic</w:t>
            </w:r>
          </w:p>
        </w:tc>
        <w:tc>
          <w:tcPr>
            <w:tcW w:w="1510" w:type="dxa"/>
            <w:vMerge w:val="restart"/>
            <w:vAlign w:val="center"/>
          </w:tcPr>
          <w:p w14:paraId="6C56E465" w14:textId="77777777" w:rsidR="009B1ABA" w:rsidRPr="009B1ABA" w:rsidRDefault="009B1ABA" w:rsidP="009B1ABA">
            <w:pPr>
              <w:jc w:val="center"/>
              <w:rPr>
                <w:rFonts w:eastAsia="BatangChe"/>
              </w:rPr>
            </w:pPr>
            <w:r w:rsidRPr="009B1ABA">
              <w:rPr>
                <w:rFonts w:eastAsia="BatangChe"/>
              </w:rPr>
              <w:t>Application</w:t>
            </w:r>
          </w:p>
        </w:tc>
        <w:tc>
          <w:tcPr>
            <w:tcW w:w="1162" w:type="dxa"/>
            <w:vMerge w:val="restart"/>
            <w:vAlign w:val="center"/>
          </w:tcPr>
          <w:p w14:paraId="5C84FA0A" w14:textId="77777777" w:rsidR="009B1ABA" w:rsidRPr="009B1ABA" w:rsidRDefault="009B1ABA" w:rsidP="009B1ABA">
            <w:pPr>
              <w:ind w:left="113" w:right="113"/>
              <w:jc w:val="center"/>
              <w:rPr>
                <w:rFonts w:eastAsia="BatangChe"/>
              </w:rPr>
            </w:pPr>
            <w:r w:rsidRPr="009B1ABA">
              <w:rPr>
                <w:rFonts w:eastAsiaTheme="minorEastAsia"/>
                <w:lang w:eastAsia="ko-KR"/>
              </w:rPr>
              <w:t>Session</w:t>
            </w:r>
            <w:r w:rsidRPr="009B1ABA">
              <w:rPr>
                <w:rFonts w:eastAsia="BatangChe"/>
              </w:rPr>
              <w:t xml:space="preserve"> attempt per hour</w:t>
            </w:r>
          </w:p>
        </w:tc>
        <w:tc>
          <w:tcPr>
            <w:tcW w:w="2908" w:type="dxa"/>
            <w:gridSpan w:val="4"/>
          </w:tcPr>
          <w:p w14:paraId="74793B81" w14:textId="77777777" w:rsidR="009B1ABA" w:rsidRPr="009B1ABA" w:rsidRDefault="009B1ABA" w:rsidP="009B1ABA">
            <w:pPr>
              <w:jc w:val="center"/>
              <w:rPr>
                <w:rFonts w:eastAsia="BatangChe"/>
              </w:rPr>
            </w:pPr>
            <w:r w:rsidRPr="009B1ABA">
              <w:rPr>
                <w:rFonts w:eastAsia="BatangChe"/>
              </w:rPr>
              <w:t>Uplink</w:t>
            </w:r>
          </w:p>
        </w:tc>
        <w:tc>
          <w:tcPr>
            <w:tcW w:w="2827" w:type="dxa"/>
            <w:gridSpan w:val="4"/>
          </w:tcPr>
          <w:p w14:paraId="69ECB6F3" w14:textId="77777777" w:rsidR="009B1ABA" w:rsidRPr="009B1ABA" w:rsidRDefault="009B1ABA" w:rsidP="009B1ABA">
            <w:pPr>
              <w:jc w:val="center"/>
              <w:rPr>
                <w:rFonts w:eastAsia="BatangChe"/>
              </w:rPr>
            </w:pPr>
            <w:r w:rsidRPr="009B1ABA">
              <w:rPr>
                <w:rFonts w:eastAsia="BatangChe"/>
              </w:rPr>
              <w:t>Downlink</w:t>
            </w:r>
          </w:p>
        </w:tc>
      </w:tr>
      <w:tr w:rsidR="009B1ABA" w:rsidRPr="009B1ABA" w14:paraId="4591185C" w14:textId="77777777" w:rsidTr="008B0B57">
        <w:trPr>
          <w:cantSplit/>
          <w:trHeight w:val="1508"/>
        </w:trPr>
        <w:tc>
          <w:tcPr>
            <w:tcW w:w="940" w:type="dxa"/>
            <w:vMerge/>
          </w:tcPr>
          <w:p w14:paraId="0907A85C" w14:textId="77777777" w:rsidR="009B1ABA" w:rsidRPr="009B1ABA" w:rsidRDefault="009B1ABA" w:rsidP="009B1ABA">
            <w:pPr>
              <w:rPr>
                <w:rFonts w:eastAsia="BatangChe"/>
              </w:rPr>
            </w:pPr>
          </w:p>
        </w:tc>
        <w:tc>
          <w:tcPr>
            <w:tcW w:w="1510" w:type="dxa"/>
            <w:vMerge/>
          </w:tcPr>
          <w:p w14:paraId="05D28474" w14:textId="77777777" w:rsidR="009B1ABA" w:rsidRPr="009B1ABA" w:rsidRDefault="009B1ABA" w:rsidP="009B1ABA">
            <w:pPr>
              <w:rPr>
                <w:rFonts w:eastAsia="BatangChe"/>
              </w:rPr>
            </w:pPr>
          </w:p>
        </w:tc>
        <w:tc>
          <w:tcPr>
            <w:tcW w:w="1162" w:type="dxa"/>
            <w:vMerge/>
            <w:textDirection w:val="btLr"/>
          </w:tcPr>
          <w:p w14:paraId="782FFE00" w14:textId="77777777" w:rsidR="009B1ABA" w:rsidRPr="009B1ABA" w:rsidRDefault="009B1ABA" w:rsidP="009B1ABA">
            <w:pPr>
              <w:ind w:left="113" w:right="113"/>
              <w:rPr>
                <w:rFonts w:eastAsia="BatangChe"/>
              </w:rPr>
            </w:pPr>
          </w:p>
        </w:tc>
        <w:tc>
          <w:tcPr>
            <w:tcW w:w="706" w:type="dxa"/>
            <w:textDirection w:val="btLr"/>
          </w:tcPr>
          <w:p w14:paraId="6430381D" w14:textId="77777777" w:rsidR="009B1ABA" w:rsidRPr="009B1ABA" w:rsidRDefault="009B1ABA" w:rsidP="009B1ABA">
            <w:pPr>
              <w:ind w:left="113" w:right="113"/>
              <w:rPr>
                <w:rFonts w:eastAsia="BatangChe"/>
              </w:rPr>
            </w:pPr>
            <w:r w:rsidRPr="009B1ABA">
              <w:rPr>
                <w:rFonts w:eastAsia="BatangChe"/>
              </w:rPr>
              <w:t>Number of user (or group)</w:t>
            </w:r>
          </w:p>
        </w:tc>
        <w:tc>
          <w:tcPr>
            <w:tcW w:w="790" w:type="dxa"/>
            <w:textDirection w:val="btLr"/>
          </w:tcPr>
          <w:p w14:paraId="28E5A2F4" w14:textId="77777777" w:rsidR="009B1ABA" w:rsidRPr="009B1ABA" w:rsidRDefault="009B1ABA" w:rsidP="009B1ABA">
            <w:pPr>
              <w:ind w:left="113" w:right="113"/>
              <w:rPr>
                <w:rFonts w:eastAsia="BatangChe"/>
              </w:rPr>
            </w:pPr>
            <w:r w:rsidRPr="009B1ABA">
              <w:rPr>
                <w:rFonts w:eastAsia="BatangChe"/>
              </w:rPr>
              <w:t xml:space="preserve">Bit Rate </w:t>
            </w:r>
          </w:p>
          <w:p w14:paraId="0CA92C22" w14:textId="77777777" w:rsidR="009B1ABA" w:rsidRPr="009B1ABA" w:rsidRDefault="009B1ABA" w:rsidP="009B1ABA">
            <w:pPr>
              <w:ind w:left="113" w:right="113"/>
              <w:rPr>
                <w:rFonts w:eastAsia="BatangChe"/>
              </w:rPr>
            </w:pPr>
            <w:r w:rsidRPr="009B1ABA">
              <w:rPr>
                <w:rFonts w:eastAsia="BatangChe"/>
              </w:rPr>
              <w:t>[kbps]</w:t>
            </w:r>
          </w:p>
        </w:tc>
        <w:tc>
          <w:tcPr>
            <w:tcW w:w="705" w:type="dxa"/>
            <w:textDirection w:val="btLr"/>
          </w:tcPr>
          <w:p w14:paraId="510EBE63" w14:textId="77777777" w:rsidR="009B1ABA" w:rsidRPr="009B1ABA" w:rsidRDefault="009B1ABA" w:rsidP="009B1ABA">
            <w:pPr>
              <w:ind w:left="113" w:right="113"/>
              <w:rPr>
                <w:rFonts w:eastAsia="BatangChe"/>
              </w:rPr>
            </w:pPr>
            <w:r w:rsidRPr="009B1ABA">
              <w:rPr>
                <w:rFonts w:eastAsiaTheme="minorEastAsia"/>
                <w:lang w:eastAsia="ko-KR"/>
              </w:rPr>
              <w:t>Session</w:t>
            </w:r>
            <w:r w:rsidRPr="009B1ABA">
              <w:rPr>
                <w:rFonts w:eastAsia="BatangChe"/>
              </w:rPr>
              <w:t xml:space="preserve"> duration per hour [min]</w:t>
            </w:r>
          </w:p>
        </w:tc>
        <w:tc>
          <w:tcPr>
            <w:tcW w:w="707" w:type="dxa"/>
            <w:textDirection w:val="btLr"/>
          </w:tcPr>
          <w:p w14:paraId="3DAAB1FC" w14:textId="77777777" w:rsidR="009B1ABA" w:rsidRPr="009B1ABA" w:rsidRDefault="009B1ABA" w:rsidP="009B1ABA">
            <w:pPr>
              <w:ind w:left="113" w:right="113"/>
              <w:rPr>
                <w:rFonts w:eastAsia="BatangChe"/>
              </w:rPr>
            </w:pPr>
            <w:r w:rsidRPr="009B1ABA">
              <w:rPr>
                <w:rFonts w:eastAsia="BatangChe"/>
              </w:rPr>
              <w:t>Activity factor</w:t>
            </w:r>
          </w:p>
        </w:tc>
        <w:tc>
          <w:tcPr>
            <w:tcW w:w="707" w:type="dxa"/>
            <w:textDirection w:val="btLr"/>
          </w:tcPr>
          <w:p w14:paraId="587AD81A" w14:textId="77777777" w:rsidR="009B1ABA" w:rsidRPr="009B1ABA" w:rsidRDefault="009B1ABA" w:rsidP="009B1ABA">
            <w:pPr>
              <w:ind w:left="113" w:right="113"/>
              <w:rPr>
                <w:rFonts w:eastAsia="BatangChe"/>
              </w:rPr>
            </w:pPr>
            <w:r w:rsidRPr="009B1ABA">
              <w:rPr>
                <w:rFonts w:eastAsia="BatangChe"/>
              </w:rPr>
              <w:t>Number of user (or group)</w:t>
            </w:r>
          </w:p>
        </w:tc>
        <w:tc>
          <w:tcPr>
            <w:tcW w:w="706" w:type="dxa"/>
            <w:textDirection w:val="btLr"/>
          </w:tcPr>
          <w:p w14:paraId="7BC14930" w14:textId="77777777" w:rsidR="009B1ABA" w:rsidRPr="009B1ABA" w:rsidRDefault="009B1ABA" w:rsidP="009B1ABA">
            <w:pPr>
              <w:ind w:left="113" w:right="113"/>
              <w:rPr>
                <w:rFonts w:eastAsia="BatangChe"/>
              </w:rPr>
            </w:pPr>
            <w:r w:rsidRPr="009B1ABA">
              <w:rPr>
                <w:rFonts w:eastAsia="BatangChe"/>
              </w:rPr>
              <w:t>Bit Rate [kbps]</w:t>
            </w:r>
          </w:p>
        </w:tc>
        <w:tc>
          <w:tcPr>
            <w:tcW w:w="707" w:type="dxa"/>
            <w:textDirection w:val="btLr"/>
          </w:tcPr>
          <w:p w14:paraId="4121BE48" w14:textId="77777777" w:rsidR="009B1ABA" w:rsidRPr="009B1ABA" w:rsidRDefault="009B1ABA" w:rsidP="009B1ABA">
            <w:pPr>
              <w:ind w:left="113" w:right="113"/>
              <w:rPr>
                <w:rFonts w:eastAsiaTheme="minorEastAsia"/>
                <w:lang w:eastAsia="ko-KR"/>
              </w:rPr>
            </w:pPr>
            <w:r w:rsidRPr="009B1ABA">
              <w:rPr>
                <w:rFonts w:eastAsiaTheme="minorEastAsia"/>
                <w:lang w:eastAsia="ko-KR"/>
              </w:rPr>
              <w:t>Session</w:t>
            </w:r>
            <w:r w:rsidRPr="009B1ABA">
              <w:rPr>
                <w:rFonts w:eastAsia="BatangChe"/>
              </w:rPr>
              <w:t xml:space="preserve"> duration per hour [min]</w:t>
            </w:r>
          </w:p>
        </w:tc>
        <w:tc>
          <w:tcPr>
            <w:tcW w:w="707" w:type="dxa"/>
            <w:textDirection w:val="btLr"/>
          </w:tcPr>
          <w:p w14:paraId="468DB622" w14:textId="77777777" w:rsidR="009B1ABA" w:rsidRPr="009B1ABA" w:rsidRDefault="009B1ABA" w:rsidP="009B1ABA">
            <w:pPr>
              <w:ind w:left="113" w:right="113"/>
              <w:rPr>
                <w:rFonts w:eastAsia="BatangChe"/>
              </w:rPr>
            </w:pPr>
            <w:r w:rsidRPr="009B1ABA">
              <w:rPr>
                <w:rFonts w:eastAsia="BatangChe"/>
              </w:rPr>
              <w:t>Activity factor</w:t>
            </w:r>
          </w:p>
        </w:tc>
      </w:tr>
      <w:tr w:rsidR="009B1ABA" w:rsidRPr="009B1ABA" w14:paraId="3F9375D9" w14:textId="77777777" w:rsidTr="008B0B57">
        <w:tc>
          <w:tcPr>
            <w:tcW w:w="940" w:type="dxa"/>
            <w:vMerge w:val="restart"/>
          </w:tcPr>
          <w:p w14:paraId="6A604B60" w14:textId="77777777" w:rsidR="009B1ABA" w:rsidRPr="009B1ABA" w:rsidRDefault="009B1ABA" w:rsidP="009B1ABA">
            <w:pPr>
              <w:rPr>
                <w:rFonts w:eastAsia="BatangChe"/>
              </w:rPr>
            </w:pPr>
            <w:r w:rsidRPr="009B1ABA">
              <w:rPr>
                <w:rFonts w:eastAsia="BatangChe"/>
              </w:rPr>
              <w:t>Voice</w:t>
            </w:r>
          </w:p>
        </w:tc>
        <w:tc>
          <w:tcPr>
            <w:tcW w:w="1510" w:type="dxa"/>
          </w:tcPr>
          <w:p w14:paraId="0B38866F" w14:textId="77777777" w:rsidR="009B1ABA" w:rsidRPr="009B1ABA" w:rsidRDefault="009B1ABA" w:rsidP="009B1ABA">
            <w:pPr>
              <w:jc w:val="center"/>
              <w:rPr>
                <w:rFonts w:eastAsia="BatangChe"/>
              </w:rPr>
            </w:pPr>
            <w:r w:rsidRPr="009B1ABA">
              <w:rPr>
                <w:rFonts w:eastAsia="BatangChe"/>
              </w:rPr>
              <w:t>Individual Call</w:t>
            </w:r>
          </w:p>
        </w:tc>
        <w:tc>
          <w:tcPr>
            <w:tcW w:w="1162" w:type="dxa"/>
          </w:tcPr>
          <w:p w14:paraId="1289FAA9" w14:textId="77777777" w:rsidR="009B1ABA" w:rsidRPr="009B1ABA" w:rsidRDefault="009B1ABA" w:rsidP="009B1ABA">
            <w:pPr>
              <w:jc w:val="center"/>
              <w:rPr>
                <w:rFonts w:eastAsia="BatangChe"/>
              </w:rPr>
            </w:pPr>
            <w:r w:rsidRPr="009B1ABA">
              <w:rPr>
                <w:rFonts w:eastAsia="BatangChe"/>
              </w:rPr>
              <w:t>0.5</w:t>
            </w:r>
          </w:p>
        </w:tc>
        <w:tc>
          <w:tcPr>
            <w:tcW w:w="706" w:type="dxa"/>
          </w:tcPr>
          <w:p w14:paraId="5261F0EC" w14:textId="77777777" w:rsidR="009B1ABA" w:rsidRPr="009B1ABA" w:rsidRDefault="009B1ABA" w:rsidP="009B1ABA">
            <w:pPr>
              <w:jc w:val="center"/>
              <w:rPr>
                <w:rFonts w:eastAsia="BatangChe"/>
              </w:rPr>
            </w:pPr>
            <w:r w:rsidRPr="009B1ABA">
              <w:rPr>
                <w:rFonts w:eastAsia="BatangChe"/>
              </w:rPr>
              <w:t>2500</w:t>
            </w:r>
          </w:p>
        </w:tc>
        <w:tc>
          <w:tcPr>
            <w:tcW w:w="790" w:type="dxa"/>
          </w:tcPr>
          <w:p w14:paraId="12646B2C" w14:textId="77777777" w:rsidR="009B1ABA" w:rsidRPr="009B1ABA" w:rsidRDefault="009B1ABA" w:rsidP="009B1ABA">
            <w:pPr>
              <w:jc w:val="center"/>
              <w:rPr>
                <w:rFonts w:eastAsia="BatangChe"/>
              </w:rPr>
            </w:pPr>
            <w:r w:rsidRPr="009B1ABA">
              <w:rPr>
                <w:rFonts w:eastAsia="BatangChe"/>
              </w:rPr>
              <w:t>45.3</w:t>
            </w:r>
          </w:p>
        </w:tc>
        <w:tc>
          <w:tcPr>
            <w:tcW w:w="705" w:type="dxa"/>
          </w:tcPr>
          <w:p w14:paraId="31703DDE" w14:textId="77777777" w:rsidR="009B1ABA" w:rsidRPr="009B1ABA" w:rsidRDefault="009B1ABA" w:rsidP="009B1ABA">
            <w:pPr>
              <w:jc w:val="center"/>
              <w:rPr>
                <w:rFonts w:eastAsia="BatangChe"/>
              </w:rPr>
            </w:pPr>
            <w:r w:rsidRPr="009B1ABA">
              <w:rPr>
                <w:rFonts w:eastAsia="BatangChe"/>
              </w:rPr>
              <w:t>0.5</w:t>
            </w:r>
          </w:p>
        </w:tc>
        <w:tc>
          <w:tcPr>
            <w:tcW w:w="707" w:type="dxa"/>
          </w:tcPr>
          <w:p w14:paraId="3A02410B" w14:textId="77777777" w:rsidR="009B1ABA" w:rsidRPr="009B1ABA" w:rsidRDefault="009B1ABA" w:rsidP="009B1ABA">
            <w:pPr>
              <w:jc w:val="center"/>
              <w:rPr>
                <w:rFonts w:eastAsia="BatangChe"/>
              </w:rPr>
            </w:pPr>
            <w:r w:rsidRPr="009B1ABA">
              <w:rPr>
                <w:rFonts w:eastAsia="BatangChe"/>
              </w:rPr>
              <w:t>0.5</w:t>
            </w:r>
          </w:p>
        </w:tc>
        <w:tc>
          <w:tcPr>
            <w:tcW w:w="707" w:type="dxa"/>
          </w:tcPr>
          <w:p w14:paraId="03862335" w14:textId="77777777" w:rsidR="009B1ABA" w:rsidRPr="009B1ABA" w:rsidRDefault="009B1ABA" w:rsidP="009B1ABA">
            <w:pPr>
              <w:jc w:val="center"/>
              <w:rPr>
                <w:rFonts w:eastAsia="BatangChe"/>
              </w:rPr>
            </w:pPr>
            <w:r w:rsidRPr="009B1ABA">
              <w:rPr>
                <w:rFonts w:eastAsia="BatangChe"/>
              </w:rPr>
              <w:t>2500</w:t>
            </w:r>
          </w:p>
        </w:tc>
        <w:tc>
          <w:tcPr>
            <w:tcW w:w="706" w:type="dxa"/>
          </w:tcPr>
          <w:p w14:paraId="4C01646C" w14:textId="77777777" w:rsidR="009B1ABA" w:rsidRPr="009B1ABA" w:rsidRDefault="009B1ABA" w:rsidP="009B1ABA">
            <w:pPr>
              <w:jc w:val="center"/>
              <w:rPr>
                <w:rFonts w:eastAsia="BatangChe"/>
              </w:rPr>
            </w:pPr>
            <w:r w:rsidRPr="009B1ABA">
              <w:rPr>
                <w:rFonts w:eastAsia="BatangChe"/>
              </w:rPr>
              <w:t>45.3</w:t>
            </w:r>
          </w:p>
        </w:tc>
        <w:tc>
          <w:tcPr>
            <w:tcW w:w="707" w:type="dxa"/>
          </w:tcPr>
          <w:p w14:paraId="6C76579A" w14:textId="77777777" w:rsidR="009B1ABA" w:rsidRPr="009B1ABA" w:rsidRDefault="009B1ABA" w:rsidP="009B1ABA">
            <w:pPr>
              <w:jc w:val="center"/>
              <w:rPr>
                <w:rFonts w:eastAsia="BatangChe"/>
              </w:rPr>
            </w:pPr>
            <w:r w:rsidRPr="009B1ABA">
              <w:rPr>
                <w:rFonts w:eastAsia="BatangChe"/>
              </w:rPr>
              <w:t>0.5</w:t>
            </w:r>
          </w:p>
        </w:tc>
        <w:tc>
          <w:tcPr>
            <w:tcW w:w="707" w:type="dxa"/>
          </w:tcPr>
          <w:p w14:paraId="130B9D05" w14:textId="77777777" w:rsidR="009B1ABA" w:rsidRPr="009B1ABA" w:rsidRDefault="009B1ABA" w:rsidP="009B1ABA">
            <w:pPr>
              <w:jc w:val="center"/>
              <w:rPr>
                <w:rFonts w:eastAsia="BatangChe"/>
              </w:rPr>
            </w:pPr>
            <w:r w:rsidRPr="009B1ABA">
              <w:rPr>
                <w:rFonts w:eastAsia="BatangChe"/>
              </w:rPr>
              <w:t>0.5</w:t>
            </w:r>
          </w:p>
        </w:tc>
      </w:tr>
      <w:tr w:rsidR="009B1ABA" w:rsidRPr="009B1ABA" w14:paraId="106F76AF" w14:textId="77777777" w:rsidTr="008B0B57">
        <w:tc>
          <w:tcPr>
            <w:tcW w:w="940" w:type="dxa"/>
            <w:vMerge/>
          </w:tcPr>
          <w:p w14:paraId="171CE60B" w14:textId="77777777" w:rsidR="009B1ABA" w:rsidRPr="009B1ABA" w:rsidRDefault="009B1ABA" w:rsidP="009B1ABA">
            <w:pPr>
              <w:rPr>
                <w:rFonts w:eastAsia="BatangChe"/>
              </w:rPr>
            </w:pPr>
          </w:p>
        </w:tc>
        <w:tc>
          <w:tcPr>
            <w:tcW w:w="1510" w:type="dxa"/>
          </w:tcPr>
          <w:p w14:paraId="4AB1F02A" w14:textId="77777777" w:rsidR="009B1ABA" w:rsidRPr="009B1ABA" w:rsidRDefault="009B1ABA" w:rsidP="009B1ABA">
            <w:pPr>
              <w:jc w:val="center"/>
              <w:rPr>
                <w:rFonts w:eastAsia="BatangChe"/>
              </w:rPr>
            </w:pPr>
            <w:r w:rsidRPr="009B1ABA">
              <w:rPr>
                <w:rFonts w:eastAsia="BatangChe"/>
              </w:rPr>
              <w:t>Group Call</w:t>
            </w:r>
          </w:p>
        </w:tc>
        <w:tc>
          <w:tcPr>
            <w:tcW w:w="1162" w:type="dxa"/>
          </w:tcPr>
          <w:p w14:paraId="27574FA1" w14:textId="77777777" w:rsidR="009B1ABA" w:rsidRPr="009B1ABA" w:rsidRDefault="009B1ABA" w:rsidP="009B1ABA">
            <w:pPr>
              <w:jc w:val="center"/>
              <w:rPr>
                <w:rFonts w:eastAsia="BatangChe"/>
              </w:rPr>
            </w:pPr>
            <w:r w:rsidRPr="009B1ABA">
              <w:rPr>
                <w:rFonts w:eastAsia="BatangChe"/>
              </w:rPr>
              <w:t>1</w:t>
            </w:r>
          </w:p>
        </w:tc>
        <w:tc>
          <w:tcPr>
            <w:tcW w:w="706" w:type="dxa"/>
          </w:tcPr>
          <w:p w14:paraId="5B969B31" w14:textId="77777777" w:rsidR="009B1ABA" w:rsidRPr="009B1ABA" w:rsidRDefault="009B1ABA" w:rsidP="009B1ABA">
            <w:pPr>
              <w:jc w:val="center"/>
              <w:rPr>
                <w:rFonts w:eastAsia="BatangChe"/>
              </w:rPr>
            </w:pPr>
            <w:r w:rsidRPr="009B1ABA">
              <w:rPr>
                <w:rFonts w:eastAsia="BatangChe"/>
              </w:rPr>
              <w:t>250</w:t>
            </w:r>
          </w:p>
        </w:tc>
        <w:tc>
          <w:tcPr>
            <w:tcW w:w="790" w:type="dxa"/>
          </w:tcPr>
          <w:p w14:paraId="3BCCA07C" w14:textId="77777777" w:rsidR="009B1ABA" w:rsidRPr="009B1ABA" w:rsidRDefault="009B1ABA" w:rsidP="009B1ABA">
            <w:pPr>
              <w:jc w:val="center"/>
              <w:rPr>
                <w:rFonts w:eastAsia="BatangChe"/>
              </w:rPr>
            </w:pPr>
            <w:r w:rsidRPr="009B1ABA">
              <w:rPr>
                <w:rFonts w:eastAsia="BatangChe"/>
              </w:rPr>
              <w:t>45.3</w:t>
            </w:r>
          </w:p>
        </w:tc>
        <w:tc>
          <w:tcPr>
            <w:tcW w:w="705" w:type="dxa"/>
          </w:tcPr>
          <w:p w14:paraId="34358E4A" w14:textId="77777777" w:rsidR="009B1ABA" w:rsidRPr="009B1ABA" w:rsidRDefault="009B1ABA" w:rsidP="009B1ABA">
            <w:pPr>
              <w:jc w:val="center"/>
              <w:rPr>
                <w:rFonts w:eastAsia="BatangChe"/>
              </w:rPr>
            </w:pPr>
            <w:r w:rsidRPr="009B1ABA">
              <w:rPr>
                <w:rFonts w:eastAsia="BatangChe"/>
              </w:rPr>
              <w:t>60</w:t>
            </w:r>
          </w:p>
        </w:tc>
        <w:tc>
          <w:tcPr>
            <w:tcW w:w="707" w:type="dxa"/>
          </w:tcPr>
          <w:p w14:paraId="05A06D2D" w14:textId="77777777" w:rsidR="009B1ABA" w:rsidRPr="009B1ABA" w:rsidRDefault="009B1ABA" w:rsidP="009B1ABA">
            <w:pPr>
              <w:jc w:val="center"/>
              <w:rPr>
                <w:rFonts w:eastAsia="BatangChe"/>
              </w:rPr>
            </w:pPr>
            <w:r w:rsidRPr="009B1ABA">
              <w:rPr>
                <w:rFonts w:eastAsia="BatangChe"/>
              </w:rPr>
              <w:t>0.05</w:t>
            </w:r>
          </w:p>
        </w:tc>
        <w:tc>
          <w:tcPr>
            <w:tcW w:w="707" w:type="dxa"/>
          </w:tcPr>
          <w:p w14:paraId="768904FA" w14:textId="77777777" w:rsidR="009B1ABA" w:rsidRPr="009B1ABA" w:rsidRDefault="009B1ABA" w:rsidP="009B1ABA">
            <w:pPr>
              <w:jc w:val="center"/>
              <w:rPr>
                <w:rFonts w:eastAsia="BatangChe"/>
              </w:rPr>
            </w:pPr>
            <w:r w:rsidRPr="009B1ABA">
              <w:rPr>
                <w:rFonts w:eastAsia="BatangChe"/>
              </w:rPr>
              <w:t>250</w:t>
            </w:r>
          </w:p>
        </w:tc>
        <w:tc>
          <w:tcPr>
            <w:tcW w:w="706" w:type="dxa"/>
          </w:tcPr>
          <w:p w14:paraId="0190DC6A" w14:textId="77777777" w:rsidR="009B1ABA" w:rsidRPr="009B1ABA" w:rsidRDefault="009B1ABA" w:rsidP="009B1ABA">
            <w:pPr>
              <w:jc w:val="center"/>
              <w:rPr>
                <w:rFonts w:eastAsia="BatangChe"/>
              </w:rPr>
            </w:pPr>
            <w:r w:rsidRPr="009B1ABA">
              <w:rPr>
                <w:rFonts w:eastAsia="BatangChe"/>
              </w:rPr>
              <w:t>45.3</w:t>
            </w:r>
          </w:p>
        </w:tc>
        <w:tc>
          <w:tcPr>
            <w:tcW w:w="707" w:type="dxa"/>
          </w:tcPr>
          <w:p w14:paraId="2D649012" w14:textId="77777777" w:rsidR="009B1ABA" w:rsidRPr="009B1ABA" w:rsidRDefault="009B1ABA" w:rsidP="009B1ABA">
            <w:pPr>
              <w:jc w:val="center"/>
              <w:rPr>
                <w:rFonts w:eastAsia="BatangChe"/>
              </w:rPr>
            </w:pPr>
            <w:r w:rsidRPr="009B1ABA">
              <w:rPr>
                <w:rFonts w:eastAsia="BatangChe"/>
              </w:rPr>
              <w:t>60</w:t>
            </w:r>
          </w:p>
        </w:tc>
        <w:tc>
          <w:tcPr>
            <w:tcW w:w="707" w:type="dxa"/>
          </w:tcPr>
          <w:p w14:paraId="05F7D9E9" w14:textId="77777777" w:rsidR="009B1ABA" w:rsidRPr="009B1ABA" w:rsidRDefault="009B1ABA" w:rsidP="009B1ABA">
            <w:pPr>
              <w:jc w:val="center"/>
              <w:rPr>
                <w:rFonts w:eastAsia="BatangChe"/>
              </w:rPr>
            </w:pPr>
            <w:r w:rsidRPr="009B1ABA">
              <w:rPr>
                <w:rFonts w:eastAsia="BatangChe"/>
              </w:rPr>
              <w:t>0.05</w:t>
            </w:r>
          </w:p>
        </w:tc>
      </w:tr>
      <w:tr w:rsidR="009B1ABA" w:rsidRPr="009B1ABA" w14:paraId="7176E537" w14:textId="77777777" w:rsidTr="008B0B57">
        <w:tc>
          <w:tcPr>
            <w:tcW w:w="940" w:type="dxa"/>
            <w:vMerge w:val="restart"/>
          </w:tcPr>
          <w:p w14:paraId="1F28C7CB" w14:textId="77777777" w:rsidR="009B1ABA" w:rsidRPr="009B1ABA" w:rsidRDefault="009B1ABA" w:rsidP="009B1ABA">
            <w:pPr>
              <w:rPr>
                <w:rFonts w:eastAsia="BatangChe"/>
              </w:rPr>
            </w:pPr>
            <w:r w:rsidRPr="009B1ABA">
              <w:rPr>
                <w:rFonts w:eastAsia="BatangChe"/>
              </w:rPr>
              <w:t>Data</w:t>
            </w:r>
          </w:p>
        </w:tc>
        <w:tc>
          <w:tcPr>
            <w:tcW w:w="1510" w:type="dxa"/>
          </w:tcPr>
          <w:p w14:paraId="7A857904" w14:textId="77777777" w:rsidR="009B1ABA" w:rsidRPr="009B1ABA" w:rsidRDefault="009B1ABA" w:rsidP="009B1ABA">
            <w:pPr>
              <w:jc w:val="center"/>
              <w:rPr>
                <w:rFonts w:eastAsia="BatangChe"/>
              </w:rPr>
            </w:pPr>
            <w:r w:rsidRPr="009B1ABA">
              <w:rPr>
                <w:rFonts w:eastAsia="BatangChe"/>
              </w:rPr>
              <w:t>Message</w:t>
            </w:r>
          </w:p>
        </w:tc>
        <w:tc>
          <w:tcPr>
            <w:tcW w:w="1162" w:type="dxa"/>
          </w:tcPr>
          <w:p w14:paraId="6D8094D6" w14:textId="77777777" w:rsidR="009B1ABA" w:rsidRPr="009B1ABA" w:rsidRDefault="009B1ABA" w:rsidP="009B1ABA">
            <w:pPr>
              <w:jc w:val="center"/>
              <w:rPr>
                <w:rFonts w:eastAsia="BatangChe"/>
              </w:rPr>
            </w:pPr>
            <w:r w:rsidRPr="009B1ABA">
              <w:rPr>
                <w:rFonts w:eastAsia="BatangChe"/>
              </w:rPr>
              <w:t>10</w:t>
            </w:r>
          </w:p>
        </w:tc>
        <w:tc>
          <w:tcPr>
            <w:tcW w:w="706" w:type="dxa"/>
          </w:tcPr>
          <w:p w14:paraId="78DABA11" w14:textId="77777777" w:rsidR="009B1ABA" w:rsidRPr="009B1ABA" w:rsidRDefault="009B1ABA" w:rsidP="009B1ABA">
            <w:pPr>
              <w:jc w:val="center"/>
              <w:rPr>
                <w:rFonts w:eastAsia="BatangChe"/>
              </w:rPr>
            </w:pPr>
            <w:r w:rsidRPr="009B1ABA">
              <w:rPr>
                <w:rFonts w:eastAsia="BatangChe"/>
              </w:rPr>
              <w:t>250</w:t>
            </w:r>
          </w:p>
        </w:tc>
        <w:tc>
          <w:tcPr>
            <w:tcW w:w="790" w:type="dxa"/>
          </w:tcPr>
          <w:p w14:paraId="7A2126C4" w14:textId="77777777" w:rsidR="009B1ABA" w:rsidRPr="009B1ABA" w:rsidRDefault="009B1ABA" w:rsidP="009B1ABA">
            <w:pPr>
              <w:jc w:val="center"/>
              <w:rPr>
                <w:rFonts w:eastAsia="BatangChe"/>
              </w:rPr>
            </w:pPr>
            <w:r w:rsidRPr="009B1ABA">
              <w:rPr>
                <w:rFonts w:eastAsia="BatangChe"/>
              </w:rPr>
              <w:t>1</w:t>
            </w:r>
          </w:p>
        </w:tc>
        <w:tc>
          <w:tcPr>
            <w:tcW w:w="705" w:type="dxa"/>
          </w:tcPr>
          <w:p w14:paraId="64D93280" w14:textId="77777777" w:rsidR="009B1ABA" w:rsidRPr="009B1ABA" w:rsidRDefault="009B1ABA" w:rsidP="009B1ABA">
            <w:pPr>
              <w:jc w:val="center"/>
              <w:rPr>
                <w:rFonts w:eastAsia="BatangChe"/>
              </w:rPr>
            </w:pPr>
            <w:r w:rsidRPr="009B1ABA">
              <w:rPr>
                <w:rFonts w:eastAsia="BatangChe"/>
              </w:rPr>
              <w:t>0.02</w:t>
            </w:r>
          </w:p>
        </w:tc>
        <w:tc>
          <w:tcPr>
            <w:tcW w:w="707" w:type="dxa"/>
          </w:tcPr>
          <w:p w14:paraId="7B7337BB" w14:textId="77777777" w:rsidR="009B1ABA" w:rsidRPr="009B1ABA" w:rsidRDefault="009B1ABA" w:rsidP="009B1ABA">
            <w:pPr>
              <w:jc w:val="center"/>
              <w:rPr>
                <w:rFonts w:eastAsia="BatangChe"/>
              </w:rPr>
            </w:pPr>
            <w:r w:rsidRPr="009B1ABA">
              <w:rPr>
                <w:rFonts w:eastAsia="BatangChe"/>
              </w:rPr>
              <w:t>1</w:t>
            </w:r>
          </w:p>
        </w:tc>
        <w:tc>
          <w:tcPr>
            <w:tcW w:w="707" w:type="dxa"/>
          </w:tcPr>
          <w:p w14:paraId="0E2DFBF8" w14:textId="77777777" w:rsidR="009B1ABA" w:rsidRPr="009B1ABA" w:rsidRDefault="009B1ABA" w:rsidP="009B1ABA">
            <w:pPr>
              <w:jc w:val="center"/>
              <w:rPr>
                <w:rFonts w:eastAsia="BatangChe"/>
              </w:rPr>
            </w:pPr>
            <w:r w:rsidRPr="009B1ABA">
              <w:rPr>
                <w:rFonts w:eastAsia="BatangChe"/>
              </w:rPr>
              <w:t>250</w:t>
            </w:r>
          </w:p>
        </w:tc>
        <w:tc>
          <w:tcPr>
            <w:tcW w:w="706" w:type="dxa"/>
          </w:tcPr>
          <w:p w14:paraId="15281677" w14:textId="77777777" w:rsidR="009B1ABA" w:rsidRPr="009B1ABA" w:rsidRDefault="009B1ABA" w:rsidP="009B1ABA">
            <w:pPr>
              <w:jc w:val="center"/>
              <w:rPr>
                <w:rFonts w:eastAsia="BatangChe"/>
              </w:rPr>
            </w:pPr>
            <w:r w:rsidRPr="009B1ABA">
              <w:rPr>
                <w:rFonts w:eastAsia="BatangChe"/>
              </w:rPr>
              <w:t>1</w:t>
            </w:r>
          </w:p>
        </w:tc>
        <w:tc>
          <w:tcPr>
            <w:tcW w:w="707" w:type="dxa"/>
          </w:tcPr>
          <w:p w14:paraId="3DF27DA4" w14:textId="77777777" w:rsidR="009B1ABA" w:rsidRPr="009B1ABA" w:rsidRDefault="009B1ABA" w:rsidP="009B1ABA">
            <w:pPr>
              <w:jc w:val="center"/>
              <w:rPr>
                <w:rFonts w:eastAsia="BatangChe"/>
              </w:rPr>
            </w:pPr>
            <w:r w:rsidRPr="009B1ABA">
              <w:rPr>
                <w:rFonts w:eastAsia="BatangChe"/>
              </w:rPr>
              <w:t>0.02</w:t>
            </w:r>
          </w:p>
        </w:tc>
        <w:tc>
          <w:tcPr>
            <w:tcW w:w="707" w:type="dxa"/>
          </w:tcPr>
          <w:p w14:paraId="1ACACF14" w14:textId="77777777" w:rsidR="009B1ABA" w:rsidRPr="009B1ABA" w:rsidRDefault="009B1ABA" w:rsidP="009B1ABA">
            <w:pPr>
              <w:jc w:val="center"/>
              <w:rPr>
                <w:rFonts w:eastAsia="BatangChe"/>
              </w:rPr>
            </w:pPr>
            <w:r w:rsidRPr="009B1ABA">
              <w:rPr>
                <w:rFonts w:eastAsia="BatangChe"/>
              </w:rPr>
              <w:t>1</w:t>
            </w:r>
          </w:p>
        </w:tc>
      </w:tr>
      <w:tr w:rsidR="009B1ABA" w:rsidRPr="009B1ABA" w14:paraId="30C4D0F2" w14:textId="77777777" w:rsidTr="008B0B57">
        <w:tc>
          <w:tcPr>
            <w:tcW w:w="940" w:type="dxa"/>
            <w:vMerge/>
          </w:tcPr>
          <w:p w14:paraId="79445C99" w14:textId="77777777" w:rsidR="009B1ABA" w:rsidRPr="009B1ABA" w:rsidRDefault="009B1ABA" w:rsidP="009B1ABA">
            <w:pPr>
              <w:rPr>
                <w:rFonts w:eastAsia="BatangChe"/>
              </w:rPr>
            </w:pPr>
          </w:p>
        </w:tc>
        <w:tc>
          <w:tcPr>
            <w:tcW w:w="1510" w:type="dxa"/>
          </w:tcPr>
          <w:p w14:paraId="4EA14FE5" w14:textId="77777777" w:rsidR="009B1ABA" w:rsidRPr="009B1ABA" w:rsidRDefault="009B1ABA" w:rsidP="009B1ABA">
            <w:pPr>
              <w:jc w:val="center"/>
              <w:rPr>
                <w:rFonts w:eastAsia="BatangChe"/>
              </w:rPr>
            </w:pPr>
            <w:r w:rsidRPr="009B1ABA">
              <w:rPr>
                <w:rFonts w:eastAsia="BatangChe"/>
              </w:rPr>
              <w:t>Mobile inquiry</w:t>
            </w:r>
          </w:p>
        </w:tc>
        <w:tc>
          <w:tcPr>
            <w:tcW w:w="1162" w:type="dxa"/>
          </w:tcPr>
          <w:p w14:paraId="1D82D6D7" w14:textId="77777777" w:rsidR="009B1ABA" w:rsidRPr="009B1ABA" w:rsidRDefault="009B1ABA" w:rsidP="009B1ABA">
            <w:pPr>
              <w:jc w:val="center"/>
              <w:rPr>
                <w:rFonts w:eastAsia="BatangChe"/>
              </w:rPr>
            </w:pPr>
            <w:r w:rsidRPr="009B1ABA">
              <w:rPr>
                <w:rFonts w:eastAsia="BatangChe"/>
              </w:rPr>
              <w:t>20</w:t>
            </w:r>
          </w:p>
        </w:tc>
        <w:tc>
          <w:tcPr>
            <w:tcW w:w="706" w:type="dxa"/>
          </w:tcPr>
          <w:p w14:paraId="3F78B6FE" w14:textId="77777777" w:rsidR="009B1ABA" w:rsidRPr="009B1ABA" w:rsidRDefault="009B1ABA" w:rsidP="009B1ABA">
            <w:pPr>
              <w:jc w:val="center"/>
              <w:rPr>
                <w:rFonts w:eastAsia="BatangChe"/>
              </w:rPr>
            </w:pPr>
            <w:r w:rsidRPr="009B1ABA">
              <w:rPr>
                <w:rFonts w:eastAsia="BatangChe"/>
              </w:rPr>
              <w:t>250</w:t>
            </w:r>
          </w:p>
        </w:tc>
        <w:tc>
          <w:tcPr>
            <w:tcW w:w="790" w:type="dxa"/>
          </w:tcPr>
          <w:p w14:paraId="151113A8" w14:textId="77777777" w:rsidR="009B1ABA" w:rsidRPr="009B1ABA" w:rsidRDefault="009B1ABA" w:rsidP="009B1ABA">
            <w:pPr>
              <w:jc w:val="center"/>
              <w:rPr>
                <w:rFonts w:eastAsia="BatangChe"/>
              </w:rPr>
            </w:pPr>
            <w:r w:rsidRPr="009B1ABA">
              <w:rPr>
                <w:rFonts w:eastAsia="BatangChe"/>
              </w:rPr>
              <w:t>64</w:t>
            </w:r>
          </w:p>
        </w:tc>
        <w:tc>
          <w:tcPr>
            <w:tcW w:w="705" w:type="dxa"/>
          </w:tcPr>
          <w:p w14:paraId="4B2BBE4A" w14:textId="77777777" w:rsidR="009B1ABA" w:rsidRPr="009B1ABA" w:rsidRDefault="009B1ABA" w:rsidP="009B1ABA">
            <w:pPr>
              <w:jc w:val="center"/>
              <w:rPr>
                <w:rFonts w:eastAsia="BatangChe"/>
              </w:rPr>
            </w:pPr>
            <w:r w:rsidRPr="009B1ABA">
              <w:rPr>
                <w:rFonts w:eastAsia="BatangChe"/>
              </w:rPr>
              <w:t>0.02</w:t>
            </w:r>
          </w:p>
        </w:tc>
        <w:tc>
          <w:tcPr>
            <w:tcW w:w="707" w:type="dxa"/>
          </w:tcPr>
          <w:p w14:paraId="683007CE" w14:textId="77777777" w:rsidR="009B1ABA" w:rsidRPr="009B1ABA" w:rsidRDefault="009B1ABA" w:rsidP="009B1ABA">
            <w:pPr>
              <w:jc w:val="center"/>
              <w:rPr>
                <w:rFonts w:eastAsia="BatangChe"/>
              </w:rPr>
            </w:pPr>
            <w:r w:rsidRPr="009B1ABA">
              <w:rPr>
                <w:rFonts w:eastAsia="BatangChe"/>
              </w:rPr>
              <w:t>1</w:t>
            </w:r>
          </w:p>
        </w:tc>
        <w:tc>
          <w:tcPr>
            <w:tcW w:w="707" w:type="dxa"/>
          </w:tcPr>
          <w:p w14:paraId="15A84B65" w14:textId="77777777" w:rsidR="009B1ABA" w:rsidRPr="009B1ABA" w:rsidRDefault="009B1ABA" w:rsidP="009B1ABA">
            <w:pPr>
              <w:jc w:val="center"/>
              <w:rPr>
                <w:rFonts w:eastAsia="BatangChe"/>
              </w:rPr>
            </w:pPr>
            <w:r w:rsidRPr="009B1ABA">
              <w:rPr>
                <w:rFonts w:eastAsia="BatangChe"/>
              </w:rPr>
              <w:t>250</w:t>
            </w:r>
          </w:p>
        </w:tc>
        <w:tc>
          <w:tcPr>
            <w:tcW w:w="706" w:type="dxa"/>
          </w:tcPr>
          <w:p w14:paraId="74612832" w14:textId="77777777" w:rsidR="009B1ABA" w:rsidRPr="009B1ABA" w:rsidRDefault="009B1ABA" w:rsidP="009B1ABA">
            <w:pPr>
              <w:jc w:val="center"/>
              <w:rPr>
                <w:rFonts w:eastAsia="BatangChe"/>
              </w:rPr>
            </w:pPr>
            <w:r w:rsidRPr="009B1ABA">
              <w:rPr>
                <w:rFonts w:eastAsia="BatangChe"/>
              </w:rPr>
              <w:t>64</w:t>
            </w:r>
          </w:p>
        </w:tc>
        <w:tc>
          <w:tcPr>
            <w:tcW w:w="707" w:type="dxa"/>
          </w:tcPr>
          <w:p w14:paraId="4E500372" w14:textId="77777777" w:rsidR="009B1ABA" w:rsidRPr="009B1ABA" w:rsidRDefault="009B1ABA" w:rsidP="009B1ABA">
            <w:pPr>
              <w:jc w:val="center"/>
              <w:rPr>
                <w:rFonts w:eastAsia="BatangChe"/>
              </w:rPr>
            </w:pPr>
            <w:r w:rsidRPr="009B1ABA">
              <w:rPr>
                <w:rFonts w:eastAsia="BatangChe"/>
              </w:rPr>
              <w:t>0.02</w:t>
            </w:r>
          </w:p>
        </w:tc>
        <w:tc>
          <w:tcPr>
            <w:tcW w:w="707" w:type="dxa"/>
          </w:tcPr>
          <w:p w14:paraId="6EA0FADD" w14:textId="77777777" w:rsidR="009B1ABA" w:rsidRPr="009B1ABA" w:rsidRDefault="009B1ABA" w:rsidP="009B1ABA">
            <w:pPr>
              <w:jc w:val="center"/>
              <w:rPr>
                <w:rFonts w:eastAsia="BatangChe"/>
              </w:rPr>
            </w:pPr>
            <w:r w:rsidRPr="009B1ABA">
              <w:rPr>
                <w:rFonts w:eastAsia="BatangChe"/>
              </w:rPr>
              <w:t>1</w:t>
            </w:r>
          </w:p>
        </w:tc>
      </w:tr>
      <w:tr w:rsidR="009B1ABA" w:rsidRPr="009B1ABA" w14:paraId="0C6DA8D7" w14:textId="77777777" w:rsidTr="008B0B57">
        <w:tc>
          <w:tcPr>
            <w:tcW w:w="940" w:type="dxa"/>
            <w:vMerge/>
          </w:tcPr>
          <w:p w14:paraId="099093AF" w14:textId="77777777" w:rsidR="009B1ABA" w:rsidRPr="009B1ABA" w:rsidRDefault="009B1ABA" w:rsidP="009B1ABA">
            <w:pPr>
              <w:rPr>
                <w:rFonts w:eastAsia="BatangChe"/>
              </w:rPr>
            </w:pPr>
          </w:p>
        </w:tc>
        <w:tc>
          <w:tcPr>
            <w:tcW w:w="1510" w:type="dxa"/>
          </w:tcPr>
          <w:p w14:paraId="0A7E43CB" w14:textId="77777777" w:rsidR="009B1ABA" w:rsidRPr="009B1ABA" w:rsidRDefault="009B1ABA" w:rsidP="009B1ABA">
            <w:pPr>
              <w:jc w:val="center"/>
              <w:rPr>
                <w:rFonts w:eastAsia="BatangChe"/>
              </w:rPr>
            </w:pPr>
            <w:r w:rsidRPr="009B1ABA">
              <w:rPr>
                <w:rFonts w:eastAsia="BatangChe"/>
              </w:rPr>
              <w:t xml:space="preserve">112 </w:t>
            </w:r>
            <w:proofErr w:type="gramStart"/>
            <w:r w:rsidRPr="009B1ABA">
              <w:rPr>
                <w:rFonts w:eastAsia="BatangChe"/>
              </w:rPr>
              <w:t>mobile</w:t>
            </w:r>
            <w:proofErr w:type="gramEnd"/>
          </w:p>
        </w:tc>
        <w:tc>
          <w:tcPr>
            <w:tcW w:w="1162" w:type="dxa"/>
          </w:tcPr>
          <w:p w14:paraId="28FB8476" w14:textId="77777777" w:rsidR="009B1ABA" w:rsidRPr="009B1ABA" w:rsidRDefault="009B1ABA" w:rsidP="009B1ABA">
            <w:pPr>
              <w:jc w:val="center"/>
              <w:rPr>
                <w:rFonts w:eastAsia="BatangChe"/>
              </w:rPr>
            </w:pPr>
            <w:r w:rsidRPr="009B1ABA">
              <w:rPr>
                <w:rFonts w:eastAsia="BatangChe"/>
              </w:rPr>
              <w:t>5</w:t>
            </w:r>
          </w:p>
        </w:tc>
        <w:tc>
          <w:tcPr>
            <w:tcW w:w="706" w:type="dxa"/>
          </w:tcPr>
          <w:p w14:paraId="541561CE" w14:textId="77777777" w:rsidR="009B1ABA" w:rsidRPr="009B1ABA" w:rsidRDefault="009B1ABA" w:rsidP="009B1ABA">
            <w:pPr>
              <w:jc w:val="center"/>
              <w:rPr>
                <w:rFonts w:eastAsia="BatangChe"/>
              </w:rPr>
            </w:pPr>
            <w:r w:rsidRPr="009B1ABA">
              <w:rPr>
                <w:rFonts w:eastAsia="BatangChe"/>
              </w:rPr>
              <w:t>25</w:t>
            </w:r>
          </w:p>
        </w:tc>
        <w:tc>
          <w:tcPr>
            <w:tcW w:w="790" w:type="dxa"/>
          </w:tcPr>
          <w:p w14:paraId="53560BDA" w14:textId="77777777" w:rsidR="009B1ABA" w:rsidRPr="009B1ABA" w:rsidRDefault="009B1ABA" w:rsidP="009B1ABA">
            <w:pPr>
              <w:jc w:val="center"/>
              <w:rPr>
                <w:rFonts w:eastAsia="BatangChe"/>
              </w:rPr>
            </w:pPr>
            <w:r w:rsidRPr="009B1ABA">
              <w:rPr>
                <w:rFonts w:eastAsia="BatangChe"/>
              </w:rPr>
              <w:t>64</w:t>
            </w:r>
          </w:p>
        </w:tc>
        <w:tc>
          <w:tcPr>
            <w:tcW w:w="705" w:type="dxa"/>
          </w:tcPr>
          <w:p w14:paraId="2711993E" w14:textId="77777777" w:rsidR="009B1ABA" w:rsidRPr="009B1ABA" w:rsidRDefault="009B1ABA" w:rsidP="009B1ABA">
            <w:pPr>
              <w:jc w:val="center"/>
              <w:rPr>
                <w:rFonts w:eastAsia="BatangChe"/>
              </w:rPr>
            </w:pPr>
            <w:r w:rsidRPr="009B1ABA">
              <w:rPr>
                <w:rFonts w:eastAsia="BatangChe"/>
              </w:rPr>
              <w:t>0.02</w:t>
            </w:r>
          </w:p>
        </w:tc>
        <w:tc>
          <w:tcPr>
            <w:tcW w:w="707" w:type="dxa"/>
          </w:tcPr>
          <w:p w14:paraId="69309A57" w14:textId="77777777" w:rsidR="009B1ABA" w:rsidRPr="009B1ABA" w:rsidRDefault="009B1ABA" w:rsidP="009B1ABA">
            <w:pPr>
              <w:jc w:val="center"/>
              <w:rPr>
                <w:rFonts w:eastAsia="BatangChe"/>
              </w:rPr>
            </w:pPr>
            <w:r w:rsidRPr="009B1ABA">
              <w:rPr>
                <w:rFonts w:eastAsia="BatangChe"/>
              </w:rPr>
              <w:t>1</w:t>
            </w:r>
          </w:p>
        </w:tc>
        <w:tc>
          <w:tcPr>
            <w:tcW w:w="707" w:type="dxa"/>
          </w:tcPr>
          <w:p w14:paraId="089DEC00" w14:textId="77777777" w:rsidR="009B1ABA" w:rsidRPr="009B1ABA" w:rsidRDefault="009B1ABA" w:rsidP="009B1ABA">
            <w:pPr>
              <w:jc w:val="center"/>
              <w:rPr>
                <w:rFonts w:eastAsia="BatangChe"/>
              </w:rPr>
            </w:pPr>
            <w:r w:rsidRPr="009B1ABA">
              <w:rPr>
                <w:rFonts w:eastAsia="BatangChe"/>
              </w:rPr>
              <w:t>25</w:t>
            </w:r>
          </w:p>
        </w:tc>
        <w:tc>
          <w:tcPr>
            <w:tcW w:w="706" w:type="dxa"/>
          </w:tcPr>
          <w:p w14:paraId="2D738129" w14:textId="77777777" w:rsidR="009B1ABA" w:rsidRPr="009B1ABA" w:rsidRDefault="009B1ABA" w:rsidP="009B1ABA">
            <w:pPr>
              <w:jc w:val="center"/>
              <w:rPr>
                <w:rFonts w:eastAsia="BatangChe"/>
              </w:rPr>
            </w:pPr>
            <w:r w:rsidRPr="009B1ABA">
              <w:rPr>
                <w:rFonts w:eastAsia="BatangChe"/>
              </w:rPr>
              <w:t>64</w:t>
            </w:r>
          </w:p>
        </w:tc>
        <w:tc>
          <w:tcPr>
            <w:tcW w:w="707" w:type="dxa"/>
          </w:tcPr>
          <w:p w14:paraId="432ECE79" w14:textId="77777777" w:rsidR="009B1ABA" w:rsidRPr="009B1ABA" w:rsidRDefault="009B1ABA" w:rsidP="009B1ABA">
            <w:pPr>
              <w:jc w:val="center"/>
              <w:rPr>
                <w:rFonts w:eastAsia="BatangChe"/>
              </w:rPr>
            </w:pPr>
            <w:r w:rsidRPr="009B1ABA">
              <w:rPr>
                <w:rFonts w:eastAsia="BatangChe"/>
              </w:rPr>
              <w:t>0.02</w:t>
            </w:r>
          </w:p>
        </w:tc>
        <w:tc>
          <w:tcPr>
            <w:tcW w:w="707" w:type="dxa"/>
          </w:tcPr>
          <w:p w14:paraId="75B3C3DB" w14:textId="77777777" w:rsidR="009B1ABA" w:rsidRPr="009B1ABA" w:rsidRDefault="009B1ABA" w:rsidP="009B1ABA">
            <w:pPr>
              <w:jc w:val="center"/>
              <w:rPr>
                <w:rFonts w:eastAsia="BatangChe"/>
              </w:rPr>
            </w:pPr>
            <w:r w:rsidRPr="009B1ABA">
              <w:rPr>
                <w:rFonts w:eastAsia="BatangChe"/>
              </w:rPr>
              <w:t>1</w:t>
            </w:r>
          </w:p>
        </w:tc>
      </w:tr>
      <w:tr w:rsidR="009B1ABA" w:rsidRPr="009B1ABA" w14:paraId="51C3CF77" w14:textId="77777777" w:rsidTr="008B0B57">
        <w:tc>
          <w:tcPr>
            <w:tcW w:w="940" w:type="dxa"/>
            <w:vMerge/>
          </w:tcPr>
          <w:p w14:paraId="65F2F261" w14:textId="77777777" w:rsidR="009B1ABA" w:rsidRPr="009B1ABA" w:rsidRDefault="009B1ABA" w:rsidP="009B1ABA">
            <w:pPr>
              <w:rPr>
                <w:rFonts w:eastAsia="BatangChe"/>
              </w:rPr>
            </w:pPr>
          </w:p>
        </w:tc>
        <w:tc>
          <w:tcPr>
            <w:tcW w:w="1510" w:type="dxa"/>
          </w:tcPr>
          <w:p w14:paraId="34496EDF" w14:textId="77777777" w:rsidR="009B1ABA" w:rsidRPr="009B1ABA" w:rsidRDefault="009B1ABA" w:rsidP="009B1ABA">
            <w:pPr>
              <w:jc w:val="center"/>
              <w:rPr>
                <w:rFonts w:eastAsia="BatangChe"/>
              </w:rPr>
            </w:pPr>
            <w:r w:rsidRPr="009B1ABA">
              <w:rPr>
                <w:rFonts w:eastAsia="BatangChe"/>
              </w:rPr>
              <w:t>Navigation</w:t>
            </w:r>
          </w:p>
        </w:tc>
        <w:tc>
          <w:tcPr>
            <w:tcW w:w="1162" w:type="dxa"/>
          </w:tcPr>
          <w:p w14:paraId="002F2F9E" w14:textId="77777777" w:rsidR="009B1ABA" w:rsidRPr="009B1ABA" w:rsidRDefault="009B1ABA" w:rsidP="009B1ABA">
            <w:pPr>
              <w:jc w:val="center"/>
              <w:rPr>
                <w:rFonts w:eastAsia="BatangChe"/>
              </w:rPr>
            </w:pPr>
            <w:r w:rsidRPr="009B1ABA">
              <w:rPr>
                <w:rFonts w:eastAsia="BatangChe"/>
              </w:rPr>
              <w:t>10</w:t>
            </w:r>
          </w:p>
        </w:tc>
        <w:tc>
          <w:tcPr>
            <w:tcW w:w="706" w:type="dxa"/>
          </w:tcPr>
          <w:p w14:paraId="2D426244" w14:textId="77777777" w:rsidR="009B1ABA" w:rsidRPr="009B1ABA" w:rsidRDefault="009B1ABA" w:rsidP="009B1ABA">
            <w:pPr>
              <w:jc w:val="center"/>
              <w:rPr>
                <w:rFonts w:eastAsia="BatangChe"/>
              </w:rPr>
            </w:pPr>
            <w:r w:rsidRPr="009B1ABA">
              <w:rPr>
                <w:rFonts w:eastAsia="BatangChe"/>
              </w:rPr>
              <w:t>25</w:t>
            </w:r>
          </w:p>
        </w:tc>
        <w:tc>
          <w:tcPr>
            <w:tcW w:w="790" w:type="dxa"/>
          </w:tcPr>
          <w:p w14:paraId="66C0A870" w14:textId="77777777" w:rsidR="009B1ABA" w:rsidRPr="009B1ABA" w:rsidRDefault="009B1ABA" w:rsidP="009B1ABA">
            <w:pPr>
              <w:jc w:val="center"/>
              <w:rPr>
                <w:rFonts w:eastAsia="BatangChe"/>
              </w:rPr>
            </w:pPr>
            <w:r w:rsidRPr="009B1ABA">
              <w:rPr>
                <w:rFonts w:eastAsia="BatangChe"/>
              </w:rPr>
              <w:t>64</w:t>
            </w:r>
          </w:p>
        </w:tc>
        <w:tc>
          <w:tcPr>
            <w:tcW w:w="705" w:type="dxa"/>
          </w:tcPr>
          <w:p w14:paraId="080AC1D5" w14:textId="77777777" w:rsidR="009B1ABA" w:rsidRPr="009B1ABA" w:rsidRDefault="009B1ABA" w:rsidP="009B1ABA">
            <w:pPr>
              <w:jc w:val="center"/>
              <w:rPr>
                <w:rFonts w:eastAsia="BatangChe"/>
              </w:rPr>
            </w:pPr>
            <w:r w:rsidRPr="009B1ABA">
              <w:rPr>
                <w:rFonts w:eastAsia="BatangChe"/>
              </w:rPr>
              <w:t>0.02</w:t>
            </w:r>
          </w:p>
        </w:tc>
        <w:tc>
          <w:tcPr>
            <w:tcW w:w="707" w:type="dxa"/>
          </w:tcPr>
          <w:p w14:paraId="1FBAC67F" w14:textId="77777777" w:rsidR="009B1ABA" w:rsidRPr="009B1ABA" w:rsidRDefault="009B1ABA" w:rsidP="009B1ABA">
            <w:pPr>
              <w:jc w:val="center"/>
              <w:rPr>
                <w:rFonts w:eastAsia="BatangChe"/>
              </w:rPr>
            </w:pPr>
            <w:r w:rsidRPr="009B1ABA">
              <w:rPr>
                <w:rFonts w:eastAsia="BatangChe"/>
              </w:rPr>
              <w:t>1</w:t>
            </w:r>
          </w:p>
        </w:tc>
        <w:tc>
          <w:tcPr>
            <w:tcW w:w="707" w:type="dxa"/>
          </w:tcPr>
          <w:p w14:paraId="5B5DBFDD" w14:textId="77777777" w:rsidR="009B1ABA" w:rsidRPr="009B1ABA" w:rsidRDefault="009B1ABA" w:rsidP="009B1ABA">
            <w:pPr>
              <w:jc w:val="center"/>
              <w:rPr>
                <w:rFonts w:eastAsia="BatangChe"/>
              </w:rPr>
            </w:pPr>
            <w:r w:rsidRPr="009B1ABA">
              <w:rPr>
                <w:rFonts w:eastAsia="BatangChe"/>
              </w:rPr>
              <w:t>25</w:t>
            </w:r>
          </w:p>
        </w:tc>
        <w:tc>
          <w:tcPr>
            <w:tcW w:w="706" w:type="dxa"/>
          </w:tcPr>
          <w:p w14:paraId="3696774C" w14:textId="77777777" w:rsidR="009B1ABA" w:rsidRPr="009B1ABA" w:rsidRDefault="009B1ABA" w:rsidP="009B1ABA">
            <w:pPr>
              <w:jc w:val="center"/>
              <w:rPr>
                <w:rFonts w:eastAsia="BatangChe"/>
              </w:rPr>
            </w:pPr>
            <w:r w:rsidRPr="009B1ABA">
              <w:rPr>
                <w:rFonts w:eastAsia="BatangChe"/>
              </w:rPr>
              <w:t>64</w:t>
            </w:r>
          </w:p>
        </w:tc>
        <w:tc>
          <w:tcPr>
            <w:tcW w:w="707" w:type="dxa"/>
          </w:tcPr>
          <w:p w14:paraId="456B7BAC" w14:textId="77777777" w:rsidR="009B1ABA" w:rsidRPr="009B1ABA" w:rsidRDefault="009B1ABA" w:rsidP="009B1ABA">
            <w:pPr>
              <w:jc w:val="center"/>
              <w:rPr>
                <w:rFonts w:eastAsia="BatangChe"/>
              </w:rPr>
            </w:pPr>
            <w:r w:rsidRPr="009B1ABA">
              <w:rPr>
                <w:rFonts w:eastAsia="BatangChe"/>
              </w:rPr>
              <w:t>0.02</w:t>
            </w:r>
          </w:p>
        </w:tc>
        <w:tc>
          <w:tcPr>
            <w:tcW w:w="707" w:type="dxa"/>
          </w:tcPr>
          <w:p w14:paraId="47743FE3" w14:textId="77777777" w:rsidR="009B1ABA" w:rsidRPr="009B1ABA" w:rsidRDefault="009B1ABA" w:rsidP="009B1ABA">
            <w:pPr>
              <w:jc w:val="center"/>
              <w:rPr>
                <w:rFonts w:eastAsia="BatangChe"/>
              </w:rPr>
            </w:pPr>
            <w:r w:rsidRPr="009B1ABA">
              <w:rPr>
                <w:rFonts w:eastAsia="BatangChe"/>
              </w:rPr>
              <w:t>1</w:t>
            </w:r>
          </w:p>
        </w:tc>
      </w:tr>
      <w:tr w:rsidR="009B1ABA" w:rsidRPr="009B1ABA" w14:paraId="00A24ACE" w14:textId="77777777" w:rsidTr="008B0B57">
        <w:tc>
          <w:tcPr>
            <w:tcW w:w="940" w:type="dxa"/>
            <w:vMerge/>
          </w:tcPr>
          <w:p w14:paraId="5FFAE690" w14:textId="77777777" w:rsidR="009B1ABA" w:rsidRPr="009B1ABA" w:rsidRDefault="009B1ABA" w:rsidP="009B1ABA">
            <w:pPr>
              <w:rPr>
                <w:rFonts w:eastAsia="BatangChe"/>
              </w:rPr>
            </w:pPr>
          </w:p>
        </w:tc>
        <w:tc>
          <w:tcPr>
            <w:tcW w:w="1510" w:type="dxa"/>
          </w:tcPr>
          <w:p w14:paraId="376C1674" w14:textId="77777777" w:rsidR="009B1ABA" w:rsidRPr="009B1ABA" w:rsidRDefault="009B1ABA" w:rsidP="009B1ABA">
            <w:pPr>
              <w:jc w:val="center"/>
              <w:rPr>
                <w:rFonts w:eastAsia="BatangChe"/>
              </w:rPr>
            </w:pPr>
            <w:r w:rsidRPr="009B1ABA">
              <w:rPr>
                <w:rFonts w:eastAsia="BatangChe"/>
              </w:rPr>
              <w:t>GPS</w:t>
            </w:r>
          </w:p>
        </w:tc>
        <w:tc>
          <w:tcPr>
            <w:tcW w:w="1162" w:type="dxa"/>
          </w:tcPr>
          <w:p w14:paraId="48A62872" w14:textId="77777777" w:rsidR="009B1ABA" w:rsidRPr="009B1ABA" w:rsidRDefault="009B1ABA" w:rsidP="009B1ABA">
            <w:pPr>
              <w:jc w:val="center"/>
              <w:rPr>
                <w:rFonts w:eastAsia="BatangChe"/>
              </w:rPr>
            </w:pPr>
            <w:r w:rsidRPr="009B1ABA">
              <w:rPr>
                <w:rFonts w:eastAsia="BatangChe"/>
              </w:rPr>
              <w:t>30</w:t>
            </w:r>
          </w:p>
        </w:tc>
        <w:tc>
          <w:tcPr>
            <w:tcW w:w="706" w:type="dxa"/>
          </w:tcPr>
          <w:p w14:paraId="296A821F" w14:textId="77777777" w:rsidR="009B1ABA" w:rsidRPr="009B1ABA" w:rsidRDefault="009B1ABA" w:rsidP="009B1ABA">
            <w:pPr>
              <w:jc w:val="center"/>
              <w:rPr>
                <w:rFonts w:eastAsia="BatangChe"/>
              </w:rPr>
            </w:pPr>
            <w:r w:rsidRPr="009B1ABA">
              <w:rPr>
                <w:rFonts w:eastAsia="BatangChe"/>
              </w:rPr>
              <w:t>25</w:t>
            </w:r>
          </w:p>
        </w:tc>
        <w:tc>
          <w:tcPr>
            <w:tcW w:w="790" w:type="dxa"/>
          </w:tcPr>
          <w:p w14:paraId="760E9788" w14:textId="77777777" w:rsidR="009B1ABA" w:rsidRPr="009B1ABA" w:rsidRDefault="009B1ABA" w:rsidP="009B1ABA">
            <w:pPr>
              <w:jc w:val="center"/>
              <w:rPr>
                <w:rFonts w:eastAsia="BatangChe"/>
              </w:rPr>
            </w:pPr>
            <w:r w:rsidRPr="009B1ABA">
              <w:rPr>
                <w:rFonts w:eastAsia="BatangChe"/>
              </w:rPr>
              <w:t>64</w:t>
            </w:r>
          </w:p>
        </w:tc>
        <w:tc>
          <w:tcPr>
            <w:tcW w:w="705" w:type="dxa"/>
          </w:tcPr>
          <w:p w14:paraId="28D8260F" w14:textId="77777777" w:rsidR="009B1ABA" w:rsidRPr="009B1ABA" w:rsidRDefault="009B1ABA" w:rsidP="009B1ABA">
            <w:pPr>
              <w:jc w:val="center"/>
              <w:rPr>
                <w:rFonts w:eastAsia="BatangChe"/>
              </w:rPr>
            </w:pPr>
            <w:r w:rsidRPr="009B1ABA">
              <w:rPr>
                <w:rFonts w:eastAsia="BatangChe"/>
              </w:rPr>
              <w:t>0.02</w:t>
            </w:r>
          </w:p>
        </w:tc>
        <w:tc>
          <w:tcPr>
            <w:tcW w:w="707" w:type="dxa"/>
          </w:tcPr>
          <w:p w14:paraId="0738C56D" w14:textId="77777777" w:rsidR="009B1ABA" w:rsidRPr="009B1ABA" w:rsidRDefault="009B1ABA" w:rsidP="009B1ABA">
            <w:pPr>
              <w:jc w:val="center"/>
              <w:rPr>
                <w:rFonts w:eastAsia="BatangChe"/>
              </w:rPr>
            </w:pPr>
            <w:r w:rsidRPr="009B1ABA">
              <w:rPr>
                <w:rFonts w:eastAsia="BatangChe"/>
              </w:rPr>
              <w:t>1</w:t>
            </w:r>
          </w:p>
        </w:tc>
        <w:tc>
          <w:tcPr>
            <w:tcW w:w="707" w:type="dxa"/>
          </w:tcPr>
          <w:p w14:paraId="27FA8E03" w14:textId="77777777" w:rsidR="009B1ABA" w:rsidRPr="009B1ABA" w:rsidRDefault="009B1ABA" w:rsidP="009B1ABA">
            <w:pPr>
              <w:jc w:val="center"/>
              <w:rPr>
                <w:rFonts w:eastAsia="BatangChe"/>
              </w:rPr>
            </w:pPr>
            <w:r w:rsidRPr="009B1ABA">
              <w:rPr>
                <w:rFonts w:eastAsia="BatangChe"/>
              </w:rPr>
              <w:t>25</w:t>
            </w:r>
          </w:p>
        </w:tc>
        <w:tc>
          <w:tcPr>
            <w:tcW w:w="706" w:type="dxa"/>
          </w:tcPr>
          <w:p w14:paraId="5226D165" w14:textId="77777777" w:rsidR="009B1ABA" w:rsidRPr="009B1ABA" w:rsidRDefault="009B1ABA" w:rsidP="009B1ABA">
            <w:pPr>
              <w:jc w:val="center"/>
              <w:rPr>
                <w:rFonts w:eastAsia="BatangChe"/>
              </w:rPr>
            </w:pPr>
            <w:r w:rsidRPr="009B1ABA">
              <w:rPr>
                <w:rFonts w:eastAsia="BatangChe"/>
              </w:rPr>
              <w:t>64</w:t>
            </w:r>
          </w:p>
        </w:tc>
        <w:tc>
          <w:tcPr>
            <w:tcW w:w="707" w:type="dxa"/>
          </w:tcPr>
          <w:p w14:paraId="363BF465" w14:textId="77777777" w:rsidR="009B1ABA" w:rsidRPr="009B1ABA" w:rsidRDefault="009B1ABA" w:rsidP="009B1ABA">
            <w:pPr>
              <w:jc w:val="center"/>
              <w:rPr>
                <w:rFonts w:eastAsia="BatangChe"/>
              </w:rPr>
            </w:pPr>
            <w:r w:rsidRPr="009B1ABA">
              <w:rPr>
                <w:rFonts w:eastAsia="BatangChe"/>
              </w:rPr>
              <w:t>0.02</w:t>
            </w:r>
          </w:p>
        </w:tc>
        <w:tc>
          <w:tcPr>
            <w:tcW w:w="707" w:type="dxa"/>
          </w:tcPr>
          <w:p w14:paraId="351BA554" w14:textId="77777777" w:rsidR="009B1ABA" w:rsidRPr="009B1ABA" w:rsidRDefault="009B1ABA" w:rsidP="009B1ABA">
            <w:pPr>
              <w:jc w:val="center"/>
              <w:rPr>
                <w:rFonts w:eastAsia="BatangChe"/>
              </w:rPr>
            </w:pPr>
            <w:r w:rsidRPr="009B1ABA">
              <w:rPr>
                <w:rFonts w:eastAsia="BatangChe"/>
              </w:rPr>
              <w:t>0.1</w:t>
            </w:r>
          </w:p>
        </w:tc>
      </w:tr>
      <w:tr w:rsidR="009B1ABA" w:rsidRPr="009B1ABA" w14:paraId="5A10117F" w14:textId="77777777" w:rsidTr="008B0B57">
        <w:tc>
          <w:tcPr>
            <w:tcW w:w="940" w:type="dxa"/>
            <w:vMerge/>
          </w:tcPr>
          <w:p w14:paraId="6D1C78A8" w14:textId="77777777" w:rsidR="009B1ABA" w:rsidRPr="009B1ABA" w:rsidRDefault="009B1ABA" w:rsidP="009B1ABA">
            <w:pPr>
              <w:rPr>
                <w:rFonts w:eastAsia="BatangChe"/>
              </w:rPr>
            </w:pPr>
          </w:p>
        </w:tc>
        <w:tc>
          <w:tcPr>
            <w:tcW w:w="1510" w:type="dxa"/>
          </w:tcPr>
          <w:p w14:paraId="784DAB3B" w14:textId="77777777" w:rsidR="009B1ABA" w:rsidRPr="009B1ABA" w:rsidRDefault="009B1ABA" w:rsidP="009B1ABA">
            <w:pPr>
              <w:jc w:val="center"/>
              <w:rPr>
                <w:rFonts w:eastAsia="BatangChe"/>
              </w:rPr>
            </w:pPr>
            <w:r w:rsidRPr="009B1ABA">
              <w:rPr>
                <w:rFonts w:eastAsia="BatangChe"/>
              </w:rPr>
              <w:t>ANPR</w:t>
            </w:r>
          </w:p>
        </w:tc>
        <w:tc>
          <w:tcPr>
            <w:tcW w:w="1162" w:type="dxa"/>
          </w:tcPr>
          <w:p w14:paraId="56AEF8E2" w14:textId="77777777" w:rsidR="009B1ABA" w:rsidRPr="009B1ABA" w:rsidRDefault="009B1ABA" w:rsidP="009B1ABA">
            <w:pPr>
              <w:jc w:val="center"/>
              <w:rPr>
                <w:rFonts w:eastAsia="BatangChe"/>
              </w:rPr>
            </w:pPr>
            <w:r w:rsidRPr="009B1ABA">
              <w:rPr>
                <w:rFonts w:eastAsia="BatangChe"/>
              </w:rPr>
              <w:t>500</w:t>
            </w:r>
          </w:p>
        </w:tc>
        <w:tc>
          <w:tcPr>
            <w:tcW w:w="706" w:type="dxa"/>
          </w:tcPr>
          <w:p w14:paraId="118ED916" w14:textId="77777777" w:rsidR="009B1ABA" w:rsidRPr="009B1ABA" w:rsidRDefault="009B1ABA" w:rsidP="009B1ABA">
            <w:pPr>
              <w:jc w:val="center"/>
              <w:rPr>
                <w:rFonts w:eastAsia="BatangChe"/>
              </w:rPr>
            </w:pPr>
            <w:r w:rsidRPr="009B1ABA">
              <w:rPr>
                <w:rFonts w:eastAsia="BatangChe"/>
              </w:rPr>
              <w:t>5</w:t>
            </w:r>
          </w:p>
        </w:tc>
        <w:tc>
          <w:tcPr>
            <w:tcW w:w="790" w:type="dxa"/>
          </w:tcPr>
          <w:p w14:paraId="302AD272" w14:textId="77777777" w:rsidR="009B1ABA" w:rsidRPr="009B1ABA" w:rsidRDefault="009B1ABA" w:rsidP="009B1ABA">
            <w:pPr>
              <w:jc w:val="center"/>
              <w:rPr>
                <w:rFonts w:eastAsia="BatangChe"/>
              </w:rPr>
            </w:pPr>
            <w:r w:rsidRPr="009B1ABA">
              <w:rPr>
                <w:rFonts w:eastAsia="BatangChe"/>
              </w:rPr>
              <w:t>1</w:t>
            </w:r>
          </w:p>
        </w:tc>
        <w:tc>
          <w:tcPr>
            <w:tcW w:w="705" w:type="dxa"/>
          </w:tcPr>
          <w:p w14:paraId="75D834C1" w14:textId="77777777" w:rsidR="009B1ABA" w:rsidRPr="009B1ABA" w:rsidRDefault="009B1ABA" w:rsidP="009B1ABA">
            <w:pPr>
              <w:jc w:val="center"/>
              <w:rPr>
                <w:rFonts w:eastAsia="BatangChe"/>
              </w:rPr>
            </w:pPr>
            <w:r w:rsidRPr="009B1ABA">
              <w:rPr>
                <w:rFonts w:eastAsia="BatangChe"/>
              </w:rPr>
              <w:t>0.02</w:t>
            </w:r>
          </w:p>
        </w:tc>
        <w:tc>
          <w:tcPr>
            <w:tcW w:w="707" w:type="dxa"/>
          </w:tcPr>
          <w:p w14:paraId="026CCC0C" w14:textId="77777777" w:rsidR="009B1ABA" w:rsidRPr="009B1ABA" w:rsidRDefault="009B1ABA" w:rsidP="009B1ABA">
            <w:pPr>
              <w:jc w:val="center"/>
              <w:rPr>
                <w:rFonts w:eastAsia="BatangChe"/>
              </w:rPr>
            </w:pPr>
            <w:r w:rsidRPr="009B1ABA">
              <w:rPr>
                <w:rFonts w:eastAsia="BatangChe"/>
              </w:rPr>
              <w:t>1</w:t>
            </w:r>
          </w:p>
        </w:tc>
        <w:tc>
          <w:tcPr>
            <w:tcW w:w="707" w:type="dxa"/>
          </w:tcPr>
          <w:p w14:paraId="22DCAC9F" w14:textId="77777777" w:rsidR="009B1ABA" w:rsidRPr="009B1ABA" w:rsidRDefault="009B1ABA" w:rsidP="009B1ABA">
            <w:pPr>
              <w:jc w:val="center"/>
              <w:rPr>
                <w:rFonts w:eastAsia="BatangChe"/>
              </w:rPr>
            </w:pPr>
            <w:r w:rsidRPr="009B1ABA">
              <w:rPr>
                <w:rFonts w:eastAsia="BatangChe"/>
              </w:rPr>
              <w:t>5</w:t>
            </w:r>
          </w:p>
        </w:tc>
        <w:tc>
          <w:tcPr>
            <w:tcW w:w="706" w:type="dxa"/>
          </w:tcPr>
          <w:p w14:paraId="06D71574" w14:textId="77777777" w:rsidR="009B1ABA" w:rsidRPr="009B1ABA" w:rsidRDefault="009B1ABA" w:rsidP="009B1ABA">
            <w:pPr>
              <w:jc w:val="center"/>
              <w:rPr>
                <w:rFonts w:eastAsia="BatangChe"/>
              </w:rPr>
            </w:pPr>
            <w:r w:rsidRPr="009B1ABA">
              <w:rPr>
                <w:rFonts w:eastAsia="BatangChe"/>
              </w:rPr>
              <w:t>1</w:t>
            </w:r>
          </w:p>
        </w:tc>
        <w:tc>
          <w:tcPr>
            <w:tcW w:w="707" w:type="dxa"/>
          </w:tcPr>
          <w:p w14:paraId="045EA46A" w14:textId="77777777" w:rsidR="009B1ABA" w:rsidRPr="009B1ABA" w:rsidRDefault="009B1ABA" w:rsidP="009B1ABA">
            <w:pPr>
              <w:jc w:val="center"/>
              <w:rPr>
                <w:rFonts w:eastAsia="BatangChe"/>
              </w:rPr>
            </w:pPr>
            <w:r w:rsidRPr="009B1ABA">
              <w:rPr>
                <w:rFonts w:eastAsia="BatangChe"/>
              </w:rPr>
              <w:t>0.02</w:t>
            </w:r>
          </w:p>
        </w:tc>
        <w:tc>
          <w:tcPr>
            <w:tcW w:w="707" w:type="dxa"/>
          </w:tcPr>
          <w:p w14:paraId="3DD61C7F" w14:textId="77777777" w:rsidR="009B1ABA" w:rsidRPr="009B1ABA" w:rsidRDefault="009B1ABA" w:rsidP="009B1ABA">
            <w:pPr>
              <w:jc w:val="center"/>
              <w:rPr>
                <w:rFonts w:eastAsia="BatangChe"/>
              </w:rPr>
            </w:pPr>
            <w:r w:rsidRPr="009B1ABA">
              <w:rPr>
                <w:rFonts w:eastAsia="BatangChe"/>
              </w:rPr>
              <w:t>1</w:t>
            </w:r>
          </w:p>
        </w:tc>
      </w:tr>
      <w:tr w:rsidR="009B1ABA" w:rsidRPr="009B1ABA" w14:paraId="17ED05D6" w14:textId="77777777" w:rsidTr="008B0B57">
        <w:tc>
          <w:tcPr>
            <w:tcW w:w="940" w:type="dxa"/>
            <w:vMerge w:val="restart"/>
          </w:tcPr>
          <w:p w14:paraId="357C1B6A" w14:textId="77777777" w:rsidR="009B1ABA" w:rsidRPr="009B1ABA" w:rsidRDefault="009B1ABA" w:rsidP="009B1ABA">
            <w:pPr>
              <w:rPr>
                <w:rFonts w:eastAsia="BatangChe"/>
              </w:rPr>
            </w:pPr>
            <w:r w:rsidRPr="009B1ABA">
              <w:rPr>
                <w:rFonts w:eastAsia="BatangChe"/>
              </w:rPr>
              <w:lastRenderedPageBreak/>
              <w:t>Video</w:t>
            </w:r>
          </w:p>
        </w:tc>
        <w:tc>
          <w:tcPr>
            <w:tcW w:w="1510" w:type="dxa"/>
          </w:tcPr>
          <w:p w14:paraId="75348905" w14:textId="77777777" w:rsidR="009B1ABA" w:rsidRPr="009B1ABA" w:rsidRDefault="009B1ABA" w:rsidP="009B1ABA">
            <w:pPr>
              <w:jc w:val="center"/>
              <w:rPr>
                <w:rFonts w:eastAsia="BatangChe"/>
              </w:rPr>
            </w:pPr>
            <w:r w:rsidRPr="009B1ABA">
              <w:rPr>
                <w:rFonts w:eastAsia="BatangChe"/>
              </w:rPr>
              <w:t>Video Transmission</w:t>
            </w:r>
          </w:p>
        </w:tc>
        <w:tc>
          <w:tcPr>
            <w:tcW w:w="1162" w:type="dxa"/>
          </w:tcPr>
          <w:p w14:paraId="7B798B02" w14:textId="77777777" w:rsidR="009B1ABA" w:rsidRPr="009B1ABA" w:rsidRDefault="009B1ABA" w:rsidP="009B1ABA">
            <w:pPr>
              <w:jc w:val="center"/>
              <w:rPr>
                <w:rFonts w:eastAsia="BatangChe"/>
              </w:rPr>
            </w:pPr>
            <w:r w:rsidRPr="009B1ABA">
              <w:rPr>
                <w:rFonts w:eastAsia="BatangChe"/>
              </w:rPr>
              <w:t>1</w:t>
            </w:r>
          </w:p>
        </w:tc>
        <w:tc>
          <w:tcPr>
            <w:tcW w:w="706" w:type="dxa"/>
          </w:tcPr>
          <w:p w14:paraId="00D6D839" w14:textId="77777777" w:rsidR="009B1ABA" w:rsidRPr="009B1ABA" w:rsidRDefault="009B1ABA" w:rsidP="009B1ABA">
            <w:pPr>
              <w:jc w:val="center"/>
              <w:rPr>
                <w:rFonts w:eastAsia="BatangChe"/>
              </w:rPr>
            </w:pPr>
            <w:r w:rsidRPr="009B1ABA">
              <w:rPr>
                <w:rFonts w:eastAsia="BatangChe"/>
              </w:rPr>
              <w:t>3</w:t>
            </w:r>
          </w:p>
        </w:tc>
        <w:tc>
          <w:tcPr>
            <w:tcW w:w="790" w:type="dxa"/>
          </w:tcPr>
          <w:p w14:paraId="4D31A5FF" w14:textId="77777777" w:rsidR="009B1ABA" w:rsidRPr="009B1ABA" w:rsidRDefault="009B1ABA" w:rsidP="009B1ABA">
            <w:pPr>
              <w:jc w:val="center"/>
              <w:rPr>
                <w:rFonts w:eastAsia="BatangChe"/>
              </w:rPr>
            </w:pPr>
            <w:r w:rsidRPr="009B1ABA">
              <w:rPr>
                <w:rFonts w:eastAsia="BatangChe"/>
              </w:rPr>
              <w:t>2,000</w:t>
            </w:r>
          </w:p>
        </w:tc>
        <w:tc>
          <w:tcPr>
            <w:tcW w:w="705" w:type="dxa"/>
          </w:tcPr>
          <w:p w14:paraId="04BA16B0" w14:textId="77777777" w:rsidR="009B1ABA" w:rsidRPr="009B1ABA" w:rsidRDefault="009B1ABA" w:rsidP="009B1ABA">
            <w:pPr>
              <w:jc w:val="center"/>
              <w:rPr>
                <w:rFonts w:eastAsia="BatangChe"/>
              </w:rPr>
            </w:pPr>
            <w:r w:rsidRPr="009B1ABA">
              <w:rPr>
                <w:rFonts w:eastAsia="BatangChe"/>
              </w:rPr>
              <w:t>60</w:t>
            </w:r>
          </w:p>
        </w:tc>
        <w:tc>
          <w:tcPr>
            <w:tcW w:w="707" w:type="dxa"/>
          </w:tcPr>
          <w:p w14:paraId="7204FDDB" w14:textId="77777777" w:rsidR="009B1ABA" w:rsidRPr="009B1ABA" w:rsidRDefault="009B1ABA" w:rsidP="009B1ABA">
            <w:pPr>
              <w:jc w:val="center"/>
              <w:rPr>
                <w:rFonts w:eastAsia="BatangChe"/>
              </w:rPr>
            </w:pPr>
            <w:r w:rsidRPr="009B1ABA">
              <w:rPr>
                <w:rFonts w:eastAsia="BatangChe"/>
              </w:rPr>
              <w:t>1</w:t>
            </w:r>
          </w:p>
        </w:tc>
        <w:tc>
          <w:tcPr>
            <w:tcW w:w="707" w:type="dxa"/>
          </w:tcPr>
          <w:p w14:paraId="448BA2EF" w14:textId="77777777" w:rsidR="009B1ABA" w:rsidRPr="009B1ABA" w:rsidRDefault="009B1ABA" w:rsidP="009B1ABA">
            <w:pPr>
              <w:jc w:val="center"/>
              <w:rPr>
                <w:rFonts w:eastAsia="BatangChe"/>
              </w:rPr>
            </w:pPr>
            <w:r w:rsidRPr="009B1ABA">
              <w:rPr>
                <w:rFonts w:eastAsia="BatangChe"/>
              </w:rPr>
              <w:t>3</w:t>
            </w:r>
          </w:p>
        </w:tc>
        <w:tc>
          <w:tcPr>
            <w:tcW w:w="706" w:type="dxa"/>
          </w:tcPr>
          <w:p w14:paraId="3BF685B6" w14:textId="77777777" w:rsidR="009B1ABA" w:rsidRPr="009B1ABA" w:rsidRDefault="009B1ABA" w:rsidP="009B1ABA">
            <w:pPr>
              <w:jc w:val="center"/>
              <w:rPr>
                <w:rFonts w:eastAsia="BatangChe"/>
              </w:rPr>
            </w:pPr>
            <w:r w:rsidRPr="009B1ABA">
              <w:rPr>
                <w:rFonts w:eastAsia="BatangChe"/>
              </w:rPr>
              <w:t>2,000</w:t>
            </w:r>
          </w:p>
        </w:tc>
        <w:tc>
          <w:tcPr>
            <w:tcW w:w="707" w:type="dxa"/>
          </w:tcPr>
          <w:p w14:paraId="7B747D9E" w14:textId="77777777" w:rsidR="009B1ABA" w:rsidRPr="009B1ABA" w:rsidRDefault="009B1ABA" w:rsidP="009B1ABA">
            <w:pPr>
              <w:jc w:val="center"/>
              <w:rPr>
                <w:rFonts w:eastAsia="BatangChe"/>
              </w:rPr>
            </w:pPr>
            <w:r w:rsidRPr="009B1ABA">
              <w:rPr>
                <w:rFonts w:eastAsia="BatangChe"/>
              </w:rPr>
              <w:t>60</w:t>
            </w:r>
          </w:p>
        </w:tc>
        <w:tc>
          <w:tcPr>
            <w:tcW w:w="707" w:type="dxa"/>
          </w:tcPr>
          <w:p w14:paraId="3F0402D2" w14:textId="77777777" w:rsidR="009B1ABA" w:rsidRPr="009B1ABA" w:rsidRDefault="009B1ABA" w:rsidP="009B1ABA">
            <w:pPr>
              <w:jc w:val="center"/>
              <w:rPr>
                <w:rFonts w:eastAsia="BatangChe"/>
              </w:rPr>
            </w:pPr>
            <w:r w:rsidRPr="009B1ABA">
              <w:rPr>
                <w:rFonts w:eastAsia="BatangChe"/>
              </w:rPr>
              <w:t>1</w:t>
            </w:r>
          </w:p>
        </w:tc>
      </w:tr>
      <w:tr w:rsidR="009B1ABA" w:rsidRPr="009B1ABA" w14:paraId="7BAB3CC9" w14:textId="77777777" w:rsidTr="008B0B57">
        <w:tc>
          <w:tcPr>
            <w:tcW w:w="940" w:type="dxa"/>
            <w:vMerge/>
          </w:tcPr>
          <w:p w14:paraId="7B05AA85" w14:textId="77777777" w:rsidR="009B1ABA" w:rsidRPr="009B1ABA" w:rsidRDefault="009B1ABA" w:rsidP="009B1ABA">
            <w:pPr>
              <w:rPr>
                <w:rFonts w:eastAsia="BatangChe"/>
              </w:rPr>
            </w:pPr>
          </w:p>
        </w:tc>
        <w:tc>
          <w:tcPr>
            <w:tcW w:w="1510" w:type="dxa"/>
          </w:tcPr>
          <w:p w14:paraId="236BB0F8" w14:textId="77777777" w:rsidR="009B1ABA" w:rsidRPr="009B1ABA" w:rsidRDefault="009B1ABA" w:rsidP="009B1ABA">
            <w:pPr>
              <w:jc w:val="center"/>
              <w:rPr>
                <w:rFonts w:eastAsia="BatangChe"/>
              </w:rPr>
            </w:pPr>
            <w:r w:rsidRPr="009B1ABA">
              <w:rPr>
                <w:rFonts w:eastAsia="BatangChe"/>
              </w:rPr>
              <w:t>Video Call</w:t>
            </w:r>
          </w:p>
        </w:tc>
        <w:tc>
          <w:tcPr>
            <w:tcW w:w="1162" w:type="dxa"/>
          </w:tcPr>
          <w:p w14:paraId="7570EF49" w14:textId="77777777" w:rsidR="009B1ABA" w:rsidRPr="009B1ABA" w:rsidRDefault="009B1ABA" w:rsidP="009B1ABA">
            <w:pPr>
              <w:jc w:val="center"/>
              <w:rPr>
                <w:rFonts w:eastAsia="BatangChe"/>
              </w:rPr>
            </w:pPr>
            <w:r w:rsidRPr="009B1ABA">
              <w:rPr>
                <w:rFonts w:eastAsia="BatangChe"/>
              </w:rPr>
              <w:t>1</w:t>
            </w:r>
          </w:p>
        </w:tc>
        <w:tc>
          <w:tcPr>
            <w:tcW w:w="706" w:type="dxa"/>
          </w:tcPr>
          <w:p w14:paraId="0898B185" w14:textId="77777777" w:rsidR="009B1ABA" w:rsidRPr="009B1ABA" w:rsidRDefault="009B1ABA" w:rsidP="009B1ABA">
            <w:pPr>
              <w:jc w:val="center"/>
              <w:rPr>
                <w:rFonts w:eastAsia="BatangChe"/>
              </w:rPr>
            </w:pPr>
            <w:r w:rsidRPr="009B1ABA">
              <w:rPr>
                <w:rFonts w:eastAsia="BatangChe"/>
              </w:rPr>
              <w:t>3</w:t>
            </w:r>
          </w:p>
        </w:tc>
        <w:tc>
          <w:tcPr>
            <w:tcW w:w="790" w:type="dxa"/>
          </w:tcPr>
          <w:p w14:paraId="64DEE14E" w14:textId="77777777" w:rsidR="009B1ABA" w:rsidRPr="009B1ABA" w:rsidRDefault="009B1ABA" w:rsidP="009B1ABA">
            <w:pPr>
              <w:jc w:val="center"/>
              <w:rPr>
                <w:rFonts w:eastAsia="BatangChe"/>
              </w:rPr>
            </w:pPr>
            <w:r w:rsidRPr="009B1ABA">
              <w:rPr>
                <w:rFonts w:eastAsia="BatangChe"/>
              </w:rPr>
              <w:t>512</w:t>
            </w:r>
          </w:p>
        </w:tc>
        <w:tc>
          <w:tcPr>
            <w:tcW w:w="705" w:type="dxa"/>
          </w:tcPr>
          <w:p w14:paraId="55764AB2" w14:textId="77777777" w:rsidR="009B1ABA" w:rsidRPr="009B1ABA" w:rsidRDefault="009B1ABA" w:rsidP="009B1ABA">
            <w:pPr>
              <w:jc w:val="center"/>
              <w:rPr>
                <w:rFonts w:eastAsia="BatangChe"/>
              </w:rPr>
            </w:pPr>
            <w:r w:rsidRPr="009B1ABA">
              <w:rPr>
                <w:rFonts w:eastAsia="BatangChe"/>
              </w:rPr>
              <w:t>2</w:t>
            </w:r>
          </w:p>
        </w:tc>
        <w:tc>
          <w:tcPr>
            <w:tcW w:w="707" w:type="dxa"/>
          </w:tcPr>
          <w:p w14:paraId="361C74F1" w14:textId="77777777" w:rsidR="009B1ABA" w:rsidRPr="009B1ABA" w:rsidRDefault="009B1ABA" w:rsidP="009B1ABA">
            <w:pPr>
              <w:jc w:val="center"/>
              <w:rPr>
                <w:rFonts w:eastAsia="BatangChe"/>
              </w:rPr>
            </w:pPr>
            <w:r w:rsidRPr="009B1ABA">
              <w:rPr>
                <w:rFonts w:eastAsia="BatangChe"/>
              </w:rPr>
              <w:t>0.5</w:t>
            </w:r>
          </w:p>
        </w:tc>
        <w:tc>
          <w:tcPr>
            <w:tcW w:w="707" w:type="dxa"/>
          </w:tcPr>
          <w:p w14:paraId="7CBF1910" w14:textId="77777777" w:rsidR="009B1ABA" w:rsidRPr="009B1ABA" w:rsidRDefault="009B1ABA" w:rsidP="009B1ABA">
            <w:pPr>
              <w:jc w:val="center"/>
              <w:rPr>
                <w:rFonts w:eastAsia="BatangChe"/>
              </w:rPr>
            </w:pPr>
            <w:r w:rsidRPr="009B1ABA">
              <w:rPr>
                <w:rFonts w:eastAsia="BatangChe"/>
              </w:rPr>
              <w:t>3</w:t>
            </w:r>
          </w:p>
        </w:tc>
        <w:tc>
          <w:tcPr>
            <w:tcW w:w="706" w:type="dxa"/>
          </w:tcPr>
          <w:p w14:paraId="4A318102" w14:textId="77777777" w:rsidR="009B1ABA" w:rsidRPr="009B1ABA" w:rsidRDefault="009B1ABA" w:rsidP="009B1ABA">
            <w:pPr>
              <w:jc w:val="center"/>
              <w:rPr>
                <w:rFonts w:eastAsia="BatangChe"/>
              </w:rPr>
            </w:pPr>
            <w:r w:rsidRPr="009B1ABA">
              <w:rPr>
                <w:rFonts w:eastAsia="BatangChe"/>
              </w:rPr>
              <w:t>512</w:t>
            </w:r>
          </w:p>
        </w:tc>
        <w:tc>
          <w:tcPr>
            <w:tcW w:w="707" w:type="dxa"/>
          </w:tcPr>
          <w:p w14:paraId="682F0FDA" w14:textId="77777777" w:rsidR="009B1ABA" w:rsidRPr="009B1ABA" w:rsidRDefault="009B1ABA" w:rsidP="009B1ABA">
            <w:pPr>
              <w:jc w:val="center"/>
              <w:rPr>
                <w:rFonts w:eastAsia="BatangChe"/>
              </w:rPr>
            </w:pPr>
            <w:r w:rsidRPr="009B1ABA">
              <w:rPr>
                <w:rFonts w:eastAsia="BatangChe"/>
              </w:rPr>
              <w:t>2</w:t>
            </w:r>
          </w:p>
        </w:tc>
        <w:tc>
          <w:tcPr>
            <w:tcW w:w="707" w:type="dxa"/>
          </w:tcPr>
          <w:p w14:paraId="70800E23" w14:textId="77777777" w:rsidR="009B1ABA" w:rsidRPr="009B1ABA" w:rsidRDefault="009B1ABA" w:rsidP="009B1ABA">
            <w:pPr>
              <w:jc w:val="center"/>
              <w:rPr>
                <w:rFonts w:eastAsia="BatangChe"/>
              </w:rPr>
            </w:pPr>
            <w:r w:rsidRPr="009B1ABA">
              <w:rPr>
                <w:rFonts w:eastAsia="BatangChe"/>
              </w:rPr>
              <w:t>0.5</w:t>
            </w:r>
          </w:p>
        </w:tc>
      </w:tr>
      <w:tr w:rsidR="009B1ABA" w:rsidRPr="009B1ABA" w14:paraId="7D6893BD" w14:textId="77777777" w:rsidTr="008B0B57">
        <w:tc>
          <w:tcPr>
            <w:tcW w:w="940" w:type="dxa"/>
            <w:vMerge/>
          </w:tcPr>
          <w:p w14:paraId="7347F6C2" w14:textId="77777777" w:rsidR="009B1ABA" w:rsidRPr="009B1ABA" w:rsidRDefault="009B1ABA" w:rsidP="009B1ABA">
            <w:pPr>
              <w:rPr>
                <w:rFonts w:eastAsia="BatangChe"/>
              </w:rPr>
            </w:pPr>
          </w:p>
        </w:tc>
        <w:tc>
          <w:tcPr>
            <w:tcW w:w="1510" w:type="dxa"/>
          </w:tcPr>
          <w:p w14:paraId="2AD2678A" w14:textId="77777777" w:rsidR="009B1ABA" w:rsidRPr="009B1ABA" w:rsidRDefault="009B1ABA" w:rsidP="009B1ABA">
            <w:pPr>
              <w:jc w:val="center"/>
              <w:rPr>
                <w:rFonts w:eastAsia="BatangChe"/>
              </w:rPr>
            </w:pPr>
            <w:r w:rsidRPr="009B1ABA">
              <w:rPr>
                <w:rFonts w:eastAsia="BatangChe"/>
              </w:rPr>
              <w:t>Image Transmission</w:t>
            </w:r>
          </w:p>
        </w:tc>
        <w:tc>
          <w:tcPr>
            <w:tcW w:w="1162" w:type="dxa"/>
          </w:tcPr>
          <w:p w14:paraId="64DAE4BC" w14:textId="77777777" w:rsidR="009B1ABA" w:rsidRPr="009B1ABA" w:rsidRDefault="009B1ABA" w:rsidP="009B1ABA">
            <w:pPr>
              <w:jc w:val="center"/>
              <w:rPr>
                <w:rFonts w:eastAsia="BatangChe"/>
              </w:rPr>
            </w:pPr>
            <w:r w:rsidRPr="009B1ABA">
              <w:rPr>
                <w:rFonts w:eastAsia="BatangChe"/>
              </w:rPr>
              <w:t>4</w:t>
            </w:r>
          </w:p>
        </w:tc>
        <w:tc>
          <w:tcPr>
            <w:tcW w:w="706" w:type="dxa"/>
          </w:tcPr>
          <w:p w14:paraId="3C85E4B4" w14:textId="77777777" w:rsidR="009B1ABA" w:rsidRPr="009B1ABA" w:rsidRDefault="009B1ABA" w:rsidP="009B1ABA">
            <w:pPr>
              <w:jc w:val="center"/>
              <w:rPr>
                <w:rFonts w:eastAsia="BatangChe"/>
              </w:rPr>
            </w:pPr>
            <w:r w:rsidRPr="009B1ABA">
              <w:rPr>
                <w:rFonts w:eastAsia="BatangChe"/>
              </w:rPr>
              <w:t>150</w:t>
            </w:r>
          </w:p>
        </w:tc>
        <w:tc>
          <w:tcPr>
            <w:tcW w:w="790" w:type="dxa"/>
          </w:tcPr>
          <w:p w14:paraId="77A39026" w14:textId="77777777" w:rsidR="009B1ABA" w:rsidRPr="009B1ABA" w:rsidRDefault="009B1ABA" w:rsidP="009B1ABA">
            <w:pPr>
              <w:jc w:val="center"/>
              <w:rPr>
                <w:rFonts w:eastAsia="BatangChe"/>
              </w:rPr>
            </w:pPr>
            <w:r w:rsidRPr="009B1ABA">
              <w:rPr>
                <w:rFonts w:eastAsia="BatangChe"/>
              </w:rPr>
              <w:t>512</w:t>
            </w:r>
          </w:p>
        </w:tc>
        <w:tc>
          <w:tcPr>
            <w:tcW w:w="705" w:type="dxa"/>
          </w:tcPr>
          <w:p w14:paraId="58DDFBF0" w14:textId="77777777" w:rsidR="009B1ABA" w:rsidRPr="009B1ABA" w:rsidRDefault="009B1ABA" w:rsidP="009B1ABA">
            <w:pPr>
              <w:jc w:val="center"/>
              <w:rPr>
                <w:rFonts w:eastAsia="BatangChe"/>
              </w:rPr>
            </w:pPr>
            <w:r w:rsidRPr="009B1ABA">
              <w:rPr>
                <w:rFonts w:eastAsia="BatangChe"/>
              </w:rPr>
              <w:t>0.02</w:t>
            </w:r>
          </w:p>
        </w:tc>
        <w:tc>
          <w:tcPr>
            <w:tcW w:w="707" w:type="dxa"/>
          </w:tcPr>
          <w:p w14:paraId="57170306" w14:textId="77777777" w:rsidR="009B1ABA" w:rsidRPr="009B1ABA" w:rsidRDefault="009B1ABA" w:rsidP="009B1ABA">
            <w:pPr>
              <w:jc w:val="center"/>
              <w:rPr>
                <w:rFonts w:eastAsia="BatangChe"/>
              </w:rPr>
            </w:pPr>
            <w:r w:rsidRPr="009B1ABA">
              <w:rPr>
                <w:rFonts w:eastAsia="BatangChe"/>
              </w:rPr>
              <w:t>1</w:t>
            </w:r>
          </w:p>
        </w:tc>
        <w:tc>
          <w:tcPr>
            <w:tcW w:w="707" w:type="dxa"/>
          </w:tcPr>
          <w:p w14:paraId="28DBD90B" w14:textId="77777777" w:rsidR="009B1ABA" w:rsidRPr="009B1ABA" w:rsidRDefault="009B1ABA" w:rsidP="009B1ABA">
            <w:pPr>
              <w:jc w:val="center"/>
              <w:rPr>
                <w:rFonts w:eastAsia="BatangChe"/>
              </w:rPr>
            </w:pPr>
            <w:r w:rsidRPr="009B1ABA">
              <w:rPr>
                <w:rFonts w:eastAsia="BatangChe"/>
              </w:rPr>
              <w:t>150</w:t>
            </w:r>
          </w:p>
        </w:tc>
        <w:tc>
          <w:tcPr>
            <w:tcW w:w="706" w:type="dxa"/>
          </w:tcPr>
          <w:p w14:paraId="15224900" w14:textId="77777777" w:rsidR="009B1ABA" w:rsidRPr="009B1ABA" w:rsidRDefault="009B1ABA" w:rsidP="009B1ABA">
            <w:pPr>
              <w:jc w:val="center"/>
              <w:rPr>
                <w:rFonts w:eastAsia="BatangChe"/>
              </w:rPr>
            </w:pPr>
            <w:r w:rsidRPr="009B1ABA">
              <w:rPr>
                <w:rFonts w:eastAsia="BatangChe"/>
              </w:rPr>
              <w:t>512</w:t>
            </w:r>
          </w:p>
        </w:tc>
        <w:tc>
          <w:tcPr>
            <w:tcW w:w="707" w:type="dxa"/>
          </w:tcPr>
          <w:p w14:paraId="5F573BD9" w14:textId="77777777" w:rsidR="009B1ABA" w:rsidRPr="009B1ABA" w:rsidRDefault="009B1ABA" w:rsidP="009B1ABA">
            <w:pPr>
              <w:jc w:val="center"/>
              <w:rPr>
                <w:rFonts w:eastAsia="BatangChe"/>
              </w:rPr>
            </w:pPr>
            <w:r w:rsidRPr="009B1ABA">
              <w:rPr>
                <w:rFonts w:eastAsia="BatangChe"/>
              </w:rPr>
              <w:t>0.02</w:t>
            </w:r>
          </w:p>
        </w:tc>
        <w:tc>
          <w:tcPr>
            <w:tcW w:w="707" w:type="dxa"/>
          </w:tcPr>
          <w:p w14:paraId="309FCC2C" w14:textId="77777777" w:rsidR="009B1ABA" w:rsidRPr="009B1ABA" w:rsidRDefault="009B1ABA" w:rsidP="009B1ABA">
            <w:pPr>
              <w:jc w:val="center"/>
              <w:rPr>
                <w:rFonts w:eastAsia="BatangChe"/>
              </w:rPr>
            </w:pPr>
            <w:r w:rsidRPr="009B1ABA">
              <w:rPr>
                <w:rFonts w:eastAsia="BatangChe"/>
              </w:rPr>
              <w:t>1</w:t>
            </w:r>
          </w:p>
        </w:tc>
      </w:tr>
    </w:tbl>
    <w:p w14:paraId="2FF8BF1C" w14:textId="77777777" w:rsidR="009B1ABA" w:rsidRPr="009B1ABA" w:rsidRDefault="009B1ABA" w:rsidP="009B1ABA">
      <w:pPr>
        <w:ind w:left="760"/>
        <w:rPr>
          <w:rFonts w:eastAsia="BatangChe"/>
          <w:lang w:val="en-GB"/>
        </w:rPr>
      </w:pPr>
    </w:p>
    <w:p w14:paraId="74C85BFA" w14:textId="77777777" w:rsidR="009B1ABA" w:rsidRPr="009B1ABA" w:rsidRDefault="009B1ABA" w:rsidP="009B1ABA">
      <w:pPr>
        <w:ind w:left="760"/>
        <w:rPr>
          <w:rFonts w:eastAsia="BatangChe"/>
        </w:rPr>
      </w:pPr>
      <w:r w:rsidRPr="009B1ABA">
        <w:rPr>
          <w:rFonts w:eastAsia="BatangChe"/>
        </w:rPr>
        <w:t>In DR scenario, a special event in Seoul metropolitan area as PP2 scenario along with a disaster is assumed.</w:t>
      </w:r>
    </w:p>
    <w:p w14:paraId="457D789C" w14:textId="77777777" w:rsidR="009B1ABA" w:rsidRPr="009B1ABA" w:rsidRDefault="009B1ABA" w:rsidP="009B1ABA">
      <w:pPr>
        <w:ind w:left="760"/>
        <w:rPr>
          <w:rFonts w:eastAsiaTheme="minorEastAsia"/>
          <w:lang w:eastAsia="ko-KR"/>
        </w:rPr>
      </w:pPr>
    </w:p>
    <w:p w14:paraId="7988DCFF" w14:textId="77777777" w:rsidR="009B1ABA" w:rsidRPr="009B1ABA" w:rsidRDefault="009B1ABA" w:rsidP="009B1ABA">
      <w:pPr>
        <w:ind w:left="760"/>
        <w:rPr>
          <w:rFonts w:eastAsiaTheme="minorEastAsia"/>
          <w:lang w:eastAsia="ko-KR"/>
        </w:rPr>
      </w:pPr>
    </w:p>
    <w:p w14:paraId="12932B29" w14:textId="77777777" w:rsidR="009B1ABA" w:rsidRPr="009B1ABA" w:rsidRDefault="009B1ABA" w:rsidP="009B1ABA">
      <w:pPr>
        <w:ind w:left="760"/>
        <w:rPr>
          <w:rFonts w:eastAsiaTheme="minorEastAsia"/>
          <w:lang w:eastAsia="ko-KR"/>
        </w:rPr>
      </w:pPr>
    </w:p>
    <w:p w14:paraId="32EB7593" w14:textId="77777777" w:rsidR="009B1ABA" w:rsidRPr="009B1ABA" w:rsidRDefault="009B1ABA" w:rsidP="009B1ABA">
      <w:pPr>
        <w:ind w:left="760"/>
        <w:rPr>
          <w:rFonts w:eastAsiaTheme="minorEastAsia"/>
          <w:lang w:eastAsia="ko-KR"/>
        </w:rPr>
      </w:pPr>
    </w:p>
    <w:p w14:paraId="0E0A4C4A" w14:textId="77777777" w:rsidR="009B1ABA" w:rsidRPr="009B1ABA" w:rsidRDefault="009B1ABA" w:rsidP="009B1ABA">
      <w:pPr>
        <w:ind w:left="760"/>
        <w:rPr>
          <w:rFonts w:eastAsiaTheme="minorEastAsia"/>
          <w:lang w:eastAsia="ko-KR"/>
        </w:rPr>
      </w:pPr>
    </w:p>
    <w:p w14:paraId="3C1D7C17" w14:textId="77777777" w:rsidR="009B1ABA" w:rsidRPr="009B1ABA" w:rsidRDefault="009B1ABA" w:rsidP="009B1ABA">
      <w:pPr>
        <w:ind w:left="760"/>
        <w:rPr>
          <w:rFonts w:eastAsiaTheme="minorEastAsia"/>
          <w:lang w:eastAsia="ko-KR"/>
        </w:rPr>
      </w:pPr>
    </w:p>
    <w:p w14:paraId="522E4397" w14:textId="77777777" w:rsidR="009B1ABA" w:rsidRPr="009B1ABA" w:rsidRDefault="009B1ABA" w:rsidP="009B1ABA">
      <w:pPr>
        <w:tabs>
          <w:tab w:val="left" w:pos="1134"/>
          <w:tab w:val="left" w:pos="1871"/>
          <w:tab w:val="left" w:pos="2268"/>
        </w:tabs>
        <w:overflowPunct w:val="0"/>
        <w:autoSpaceDE w:val="0"/>
        <w:autoSpaceDN w:val="0"/>
        <w:adjustRightInd w:val="0"/>
        <w:spacing w:before="120"/>
        <w:jc w:val="center"/>
        <w:textAlignment w:val="baseline"/>
        <w:rPr>
          <w:rFonts w:eastAsia="Times New Roman"/>
          <w:lang w:val="en-GB"/>
        </w:rPr>
      </w:pPr>
      <w:r w:rsidRPr="009B1ABA">
        <w:rPr>
          <w:rFonts w:eastAsia="MS Mincho"/>
          <w:lang w:val="en-GB" w:eastAsia="ja-JP"/>
        </w:rPr>
        <w:t xml:space="preserve">Table </w:t>
      </w:r>
      <w:r w:rsidRPr="009B1ABA">
        <w:rPr>
          <w:rFonts w:eastAsiaTheme="minorEastAsia"/>
          <w:lang w:val="en-GB" w:eastAsia="ko-KR"/>
        </w:rPr>
        <w:t>4</w:t>
      </w:r>
      <w:r w:rsidRPr="009B1ABA">
        <w:rPr>
          <w:rFonts w:eastAsia="MS Mincho"/>
          <w:lang w:val="en-GB" w:eastAsia="ja-JP"/>
        </w:rPr>
        <w:t xml:space="preserve">: </w:t>
      </w:r>
      <w:r w:rsidRPr="009B1ABA">
        <w:rPr>
          <w:rFonts w:eastAsia="Times New Roman"/>
          <w:lang w:val="en-GB"/>
        </w:rPr>
        <w:t>Traffic parameters of police in DR scenario</w:t>
      </w:r>
      <w:r w:rsidRPr="009B1ABA">
        <w:rPr>
          <w:rFonts w:eastAsia="MS Mincho"/>
          <w:lang w:val="en-GB" w:eastAsia="ja-JP"/>
        </w:rPr>
        <w:t xml:space="preserve"> </w:t>
      </w:r>
    </w:p>
    <w:p w14:paraId="53E3CB66" w14:textId="77777777" w:rsidR="009B1ABA" w:rsidRPr="009B1ABA" w:rsidRDefault="009B1ABA" w:rsidP="009B1ABA">
      <w:pPr>
        <w:tabs>
          <w:tab w:val="left" w:pos="1134"/>
          <w:tab w:val="left" w:pos="1871"/>
          <w:tab w:val="left" w:pos="2268"/>
        </w:tabs>
        <w:overflowPunct w:val="0"/>
        <w:autoSpaceDE w:val="0"/>
        <w:autoSpaceDN w:val="0"/>
        <w:adjustRightInd w:val="0"/>
        <w:spacing w:before="120"/>
        <w:jc w:val="center"/>
        <w:textAlignment w:val="baseline"/>
        <w:rPr>
          <w:rFonts w:eastAsia="Times New Roman"/>
          <w:lang w:val="en-GB"/>
        </w:rPr>
      </w:pPr>
    </w:p>
    <w:tbl>
      <w:tblPr>
        <w:tblStyle w:val="TableGrid22"/>
        <w:tblW w:w="0" w:type="auto"/>
        <w:tblInd w:w="760" w:type="dxa"/>
        <w:tblLook w:val="04A0" w:firstRow="1" w:lastRow="0" w:firstColumn="1" w:lastColumn="0" w:noHBand="0" w:noVBand="1"/>
      </w:tblPr>
      <w:tblGrid>
        <w:gridCol w:w="808"/>
        <w:gridCol w:w="1364"/>
        <w:gridCol w:w="1067"/>
        <w:gridCol w:w="695"/>
        <w:gridCol w:w="725"/>
        <w:gridCol w:w="588"/>
        <w:gridCol w:w="588"/>
        <w:gridCol w:w="695"/>
        <w:gridCol w:w="695"/>
        <w:gridCol w:w="588"/>
        <w:gridCol w:w="588"/>
      </w:tblGrid>
      <w:tr w:rsidR="009B1ABA" w:rsidRPr="009B1ABA" w14:paraId="5E1E15A7" w14:textId="77777777" w:rsidTr="008B0B57">
        <w:tc>
          <w:tcPr>
            <w:tcW w:w="863" w:type="dxa"/>
            <w:vMerge w:val="restart"/>
            <w:vAlign w:val="center"/>
          </w:tcPr>
          <w:p w14:paraId="64FEF633" w14:textId="77777777" w:rsidR="009B1ABA" w:rsidRPr="009B1ABA" w:rsidRDefault="009B1ABA" w:rsidP="009B1ABA">
            <w:pPr>
              <w:jc w:val="center"/>
              <w:rPr>
                <w:rFonts w:eastAsia="BatangChe"/>
              </w:rPr>
            </w:pPr>
            <w:r w:rsidRPr="009B1ABA">
              <w:rPr>
                <w:rFonts w:eastAsia="BatangChe"/>
              </w:rPr>
              <w:t>Traffic</w:t>
            </w:r>
          </w:p>
        </w:tc>
        <w:tc>
          <w:tcPr>
            <w:tcW w:w="1412" w:type="dxa"/>
            <w:vMerge w:val="restart"/>
            <w:vAlign w:val="center"/>
          </w:tcPr>
          <w:p w14:paraId="2437DCD1" w14:textId="77777777" w:rsidR="009B1ABA" w:rsidRPr="009B1ABA" w:rsidRDefault="009B1ABA" w:rsidP="009B1ABA">
            <w:pPr>
              <w:jc w:val="center"/>
              <w:rPr>
                <w:rFonts w:eastAsia="BatangChe"/>
              </w:rPr>
            </w:pPr>
            <w:r w:rsidRPr="009B1ABA">
              <w:rPr>
                <w:rFonts w:eastAsia="BatangChe"/>
              </w:rPr>
              <w:t>Application</w:t>
            </w:r>
          </w:p>
        </w:tc>
        <w:tc>
          <w:tcPr>
            <w:tcW w:w="1113" w:type="dxa"/>
            <w:vMerge w:val="restart"/>
            <w:vAlign w:val="center"/>
          </w:tcPr>
          <w:p w14:paraId="0E1F130C" w14:textId="77777777" w:rsidR="009B1ABA" w:rsidRPr="009B1ABA" w:rsidRDefault="009B1ABA" w:rsidP="009B1ABA">
            <w:pPr>
              <w:ind w:left="113" w:right="113"/>
              <w:jc w:val="center"/>
              <w:rPr>
                <w:rFonts w:eastAsia="BatangChe"/>
              </w:rPr>
            </w:pPr>
            <w:r w:rsidRPr="009B1ABA">
              <w:rPr>
                <w:rFonts w:eastAsiaTheme="minorEastAsia"/>
                <w:lang w:eastAsia="ko-KR"/>
              </w:rPr>
              <w:t>Session</w:t>
            </w:r>
            <w:r w:rsidRPr="009B1ABA">
              <w:rPr>
                <w:rFonts w:eastAsia="BatangChe"/>
              </w:rPr>
              <w:t xml:space="preserve"> attempt per hour</w:t>
            </w:r>
          </w:p>
        </w:tc>
        <w:tc>
          <w:tcPr>
            <w:tcW w:w="2720" w:type="dxa"/>
            <w:gridSpan w:val="4"/>
          </w:tcPr>
          <w:p w14:paraId="592A7405" w14:textId="77777777" w:rsidR="009B1ABA" w:rsidRPr="009B1ABA" w:rsidRDefault="009B1ABA" w:rsidP="009B1ABA">
            <w:pPr>
              <w:jc w:val="center"/>
              <w:rPr>
                <w:rFonts w:eastAsia="BatangChe"/>
              </w:rPr>
            </w:pPr>
            <w:r w:rsidRPr="009B1ABA">
              <w:rPr>
                <w:rFonts w:eastAsia="BatangChe"/>
              </w:rPr>
              <w:t>Uplink</w:t>
            </w:r>
          </w:p>
        </w:tc>
        <w:tc>
          <w:tcPr>
            <w:tcW w:w="2662" w:type="dxa"/>
            <w:gridSpan w:val="4"/>
          </w:tcPr>
          <w:p w14:paraId="4CB1DAA7" w14:textId="77777777" w:rsidR="009B1ABA" w:rsidRPr="009B1ABA" w:rsidRDefault="009B1ABA" w:rsidP="009B1ABA">
            <w:pPr>
              <w:jc w:val="center"/>
              <w:rPr>
                <w:rFonts w:eastAsia="BatangChe"/>
              </w:rPr>
            </w:pPr>
            <w:r w:rsidRPr="009B1ABA">
              <w:rPr>
                <w:rFonts w:eastAsia="BatangChe"/>
              </w:rPr>
              <w:t>Downlink</w:t>
            </w:r>
          </w:p>
        </w:tc>
      </w:tr>
      <w:tr w:rsidR="009B1ABA" w:rsidRPr="009B1ABA" w14:paraId="67934341" w14:textId="77777777" w:rsidTr="008B0B57">
        <w:trPr>
          <w:cantSplit/>
          <w:trHeight w:val="1531"/>
        </w:trPr>
        <w:tc>
          <w:tcPr>
            <w:tcW w:w="863" w:type="dxa"/>
            <w:vMerge/>
          </w:tcPr>
          <w:p w14:paraId="43319178" w14:textId="77777777" w:rsidR="009B1ABA" w:rsidRPr="009B1ABA" w:rsidRDefault="009B1ABA" w:rsidP="009B1ABA">
            <w:pPr>
              <w:rPr>
                <w:rFonts w:eastAsia="BatangChe"/>
              </w:rPr>
            </w:pPr>
          </w:p>
        </w:tc>
        <w:tc>
          <w:tcPr>
            <w:tcW w:w="1412" w:type="dxa"/>
            <w:vMerge/>
          </w:tcPr>
          <w:p w14:paraId="5FA66E5A" w14:textId="77777777" w:rsidR="009B1ABA" w:rsidRPr="009B1ABA" w:rsidRDefault="009B1ABA" w:rsidP="009B1ABA">
            <w:pPr>
              <w:rPr>
                <w:rFonts w:eastAsia="BatangChe"/>
              </w:rPr>
            </w:pPr>
          </w:p>
        </w:tc>
        <w:tc>
          <w:tcPr>
            <w:tcW w:w="1113" w:type="dxa"/>
            <w:vMerge/>
            <w:textDirection w:val="btLr"/>
          </w:tcPr>
          <w:p w14:paraId="0EE450A9" w14:textId="77777777" w:rsidR="009B1ABA" w:rsidRPr="009B1ABA" w:rsidRDefault="009B1ABA" w:rsidP="009B1ABA">
            <w:pPr>
              <w:ind w:left="113" w:right="113"/>
              <w:rPr>
                <w:rFonts w:eastAsia="BatangChe"/>
              </w:rPr>
            </w:pPr>
          </w:p>
        </w:tc>
        <w:tc>
          <w:tcPr>
            <w:tcW w:w="688" w:type="dxa"/>
            <w:textDirection w:val="btLr"/>
          </w:tcPr>
          <w:p w14:paraId="67F70E54" w14:textId="77777777" w:rsidR="009B1ABA" w:rsidRPr="009B1ABA" w:rsidRDefault="009B1ABA" w:rsidP="009B1ABA">
            <w:pPr>
              <w:ind w:left="113" w:right="113"/>
              <w:rPr>
                <w:rFonts w:eastAsia="BatangChe"/>
              </w:rPr>
            </w:pPr>
            <w:r w:rsidRPr="009B1ABA">
              <w:rPr>
                <w:rFonts w:eastAsia="BatangChe"/>
              </w:rPr>
              <w:t>Number of user (or group)</w:t>
            </w:r>
          </w:p>
        </w:tc>
        <w:tc>
          <w:tcPr>
            <w:tcW w:w="747" w:type="dxa"/>
            <w:textDirection w:val="btLr"/>
          </w:tcPr>
          <w:p w14:paraId="0BED896E" w14:textId="77777777" w:rsidR="009B1ABA" w:rsidRPr="009B1ABA" w:rsidRDefault="009B1ABA" w:rsidP="009B1ABA">
            <w:pPr>
              <w:ind w:left="113" w:right="113"/>
              <w:rPr>
                <w:rFonts w:eastAsia="BatangChe"/>
              </w:rPr>
            </w:pPr>
            <w:r w:rsidRPr="009B1ABA">
              <w:rPr>
                <w:rFonts w:eastAsia="BatangChe"/>
              </w:rPr>
              <w:t xml:space="preserve">Bit Rate </w:t>
            </w:r>
          </w:p>
          <w:p w14:paraId="32BDFD6E" w14:textId="77777777" w:rsidR="009B1ABA" w:rsidRPr="009B1ABA" w:rsidRDefault="009B1ABA" w:rsidP="009B1ABA">
            <w:pPr>
              <w:ind w:left="113" w:right="113"/>
              <w:rPr>
                <w:rFonts w:eastAsia="BatangChe"/>
              </w:rPr>
            </w:pPr>
            <w:r w:rsidRPr="009B1ABA">
              <w:rPr>
                <w:rFonts w:eastAsia="BatangChe"/>
              </w:rPr>
              <w:t>[kbps]</w:t>
            </w:r>
          </w:p>
        </w:tc>
        <w:tc>
          <w:tcPr>
            <w:tcW w:w="642" w:type="dxa"/>
            <w:textDirection w:val="btLr"/>
          </w:tcPr>
          <w:p w14:paraId="3DB02ED7" w14:textId="77777777" w:rsidR="009B1ABA" w:rsidRPr="009B1ABA" w:rsidRDefault="009B1ABA" w:rsidP="009B1ABA">
            <w:pPr>
              <w:ind w:left="113" w:right="113"/>
              <w:rPr>
                <w:rFonts w:eastAsia="BatangChe"/>
              </w:rPr>
            </w:pPr>
            <w:r w:rsidRPr="009B1ABA">
              <w:rPr>
                <w:rFonts w:eastAsiaTheme="minorEastAsia"/>
                <w:lang w:eastAsia="ko-KR"/>
              </w:rPr>
              <w:t>Session</w:t>
            </w:r>
            <w:r w:rsidRPr="009B1ABA">
              <w:rPr>
                <w:rFonts w:eastAsia="BatangChe"/>
              </w:rPr>
              <w:t xml:space="preserve"> duration per hour [min]</w:t>
            </w:r>
          </w:p>
        </w:tc>
        <w:tc>
          <w:tcPr>
            <w:tcW w:w="643" w:type="dxa"/>
            <w:textDirection w:val="btLr"/>
          </w:tcPr>
          <w:p w14:paraId="2B01CBB1" w14:textId="77777777" w:rsidR="009B1ABA" w:rsidRPr="009B1ABA" w:rsidRDefault="009B1ABA" w:rsidP="009B1ABA">
            <w:pPr>
              <w:ind w:left="113" w:right="113"/>
              <w:rPr>
                <w:rFonts w:eastAsia="BatangChe"/>
              </w:rPr>
            </w:pPr>
            <w:r w:rsidRPr="009B1ABA">
              <w:rPr>
                <w:rFonts w:eastAsia="BatangChe"/>
              </w:rPr>
              <w:t>Activity factor</w:t>
            </w:r>
          </w:p>
        </w:tc>
        <w:tc>
          <w:tcPr>
            <w:tcW w:w="688" w:type="dxa"/>
            <w:textDirection w:val="btLr"/>
          </w:tcPr>
          <w:p w14:paraId="7EF01A1E" w14:textId="77777777" w:rsidR="009B1ABA" w:rsidRPr="009B1ABA" w:rsidRDefault="009B1ABA" w:rsidP="009B1ABA">
            <w:pPr>
              <w:ind w:left="113" w:right="113"/>
              <w:rPr>
                <w:rFonts w:eastAsia="BatangChe"/>
              </w:rPr>
            </w:pPr>
            <w:r w:rsidRPr="009B1ABA">
              <w:rPr>
                <w:rFonts w:eastAsia="BatangChe"/>
              </w:rPr>
              <w:t>Number of user (or group)</w:t>
            </w:r>
          </w:p>
        </w:tc>
        <w:tc>
          <w:tcPr>
            <w:tcW w:w="688" w:type="dxa"/>
            <w:textDirection w:val="btLr"/>
          </w:tcPr>
          <w:p w14:paraId="5C26E26A" w14:textId="77777777" w:rsidR="009B1ABA" w:rsidRPr="009B1ABA" w:rsidRDefault="009B1ABA" w:rsidP="009B1ABA">
            <w:pPr>
              <w:ind w:left="113" w:right="113"/>
              <w:rPr>
                <w:rFonts w:eastAsia="BatangChe"/>
              </w:rPr>
            </w:pPr>
            <w:r w:rsidRPr="009B1ABA">
              <w:rPr>
                <w:rFonts w:eastAsia="BatangChe"/>
              </w:rPr>
              <w:t>Bit Rate [kbps]</w:t>
            </w:r>
          </w:p>
        </w:tc>
        <w:tc>
          <w:tcPr>
            <w:tcW w:w="643" w:type="dxa"/>
            <w:textDirection w:val="btLr"/>
          </w:tcPr>
          <w:p w14:paraId="5AC8DD8A" w14:textId="77777777" w:rsidR="009B1ABA" w:rsidRPr="009B1ABA" w:rsidRDefault="009B1ABA" w:rsidP="009B1ABA">
            <w:pPr>
              <w:ind w:left="113" w:right="113"/>
              <w:rPr>
                <w:rFonts w:eastAsiaTheme="minorEastAsia"/>
                <w:lang w:eastAsia="ko-KR"/>
              </w:rPr>
            </w:pPr>
            <w:r w:rsidRPr="009B1ABA">
              <w:rPr>
                <w:rFonts w:eastAsiaTheme="minorEastAsia"/>
                <w:lang w:eastAsia="ko-KR"/>
              </w:rPr>
              <w:t>Session</w:t>
            </w:r>
            <w:r w:rsidRPr="009B1ABA">
              <w:rPr>
                <w:rFonts w:eastAsia="BatangChe"/>
              </w:rPr>
              <w:t xml:space="preserve"> duration per hour [min]</w:t>
            </w:r>
          </w:p>
        </w:tc>
        <w:tc>
          <w:tcPr>
            <w:tcW w:w="643" w:type="dxa"/>
            <w:textDirection w:val="btLr"/>
          </w:tcPr>
          <w:p w14:paraId="66E7D996" w14:textId="77777777" w:rsidR="009B1ABA" w:rsidRPr="009B1ABA" w:rsidRDefault="009B1ABA" w:rsidP="009B1ABA">
            <w:pPr>
              <w:ind w:left="113" w:right="113"/>
              <w:rPr>
                <w:rFonts w:eastAsia="BatangChe"/>
              </w:rPr>
            </w:pPr>
            <w:r w:rsidRPr="009B1ABA">
              <w:rPr>
                <w:rFonts w:eastAsia="BatangChe"/>
              </w:rPr>
              <w:t>Activity factor</w:t>
            </w:r>
          </w:p>
        </w:tc>
      </w:tr>
      <w:tr w:rsidR="009B1ABA" w:rsidRPr="009B1ABA" w14:paraId="6B29726E" w14:textId="77777777" w:rsidTr="008B0B57">
        <w:tc>
          <w:tcPr>
            <w:tcW w:w="863" w:type="dxa"/>
            <w:vMerge w:val="restart"/>
          </w:tcPr>
          <w:p w14:paraId="178806CF" w14:textId="77777777" w:rsidR="009B1ABA" w:rsidRPr="009B1ABA" w:rsidRDefault="009B1ABA" w:rsidP="009B1ABA">
            <w:pPr>
              <w:rPr>
                <w:rFonts w:eastAsia="BatangChe"/>
              </w:rPr>
            </w:pPr>
            <w:r w:rsidRPr="009B1ABA">
              <w:rPr>
                <w:rFonts w:eastAsia="BatangChe"/>
              </w:rPr>
              <w:t>Voice</w:t>
            </w:r>
          </w:p>
        </w:tc>
        <w:tc>
          <w:tcPr>
            <w:tcW w:w="1412" w:type="dxa"/>
          </w:tcPr>
          <w:p w14:paraId="5879DFC8" w14:textId="77777777" w:rsidR="009B1ABA" w:rsidRPr="009B1ABA" w:rsidRDefault="009B1ABA" w:rsidP="009B1ABA">
            <w:pPr>
              <w:jc w:val="center"/>
              <w:rPr>
                <w:rFonts w:eastAsia="BatangChe"/>
              </w:rPr>
            </w:pPr>
            <w:r w:rsidRPr="009B1ABA">
              <w:rPr>
                <w:rFonts w:eastAsia="BatangChe"/>
              </w:rPr>
              <w:t>Individual Call</w:t>
            </w:r>
          </w:p>
        </w:tc>
        <w:tc>
          <w:tcPr>
            <w:tcW w:w="1113" w:type="dxa"/>
          </w:tcPr>
          <w:p w14:paraId="568AD86B" w14:textId="77777777" w:rsidR="009B1ABA" w:rsidRPr="009B1ABA" w:rsidRDefault="009B1ABA" w:rsidP="009B1ABA">
            <w:pPr>
              <w:jc w:val="center"/>
              <w:rPr>
                <w:rFonts w:eastAsia="BatangChe"/>
              </w:rPr>
            </w:pPr>
            <w:r w:rsidRPr="009B1ABA">
              <w:rPr>
                <w:rFonts w:eastAsia="BatangChe"/>
              </w:rPr>
              <w:t>0.05</w:t>
            </w:r>
          </w:p>
        </w:tc>
        <w:tc>
          <w:tcPr>
            <w:tcW w:w="688" w:type="dxa"/>
          </w:tcPr>
          <w:p w14:paraId="279D55C4" w14:textId="77777777" w:rsidR="009B1ABA" w:rsidRPr="009B1ABA" w:rsidRDefault="009B1ABA" w:rsidP="009B1ABA">
            <w:pPr>
              <w:jc w:val="center"/>
              <w:rPr>
                <w:rFonts w:eastAsia="BatangChe"/>
              </w:rPr>
            </w:pPr>
            <w:r w:rsidRPr="009B1ABA">
              <w:rPr>
                <w:rFonts w:eastAsia="BatangChe"/>
              </w:rPr>
              <w:t>3,000</w:t>
            </w:r>
          </w:p>
        </w:tc>
        <w:tc>
          <w:tcPr>
            <w:tcW w:w="747" w:type="dxa"/>
          </w:tcPr>
          <w:p w14:paraId="59F01253" w14:textId="77777777" w:rsidR="009B1ABA" w:rsidRPr="009B1ABA" w:rsidRDefault="009B1ABA" w:rsidP="009B1ABA">
            <w:pPr>
              <w:jc w:val="center"/>
              <w:rPr>
                <w:rFonts w:eastAsia="BatangChe"/>
              </w:rPr>
            </w:pPr>
            <w:r w:rsidRPr="009B1ABA">
              <w:rPr>
                <w:rFonts w:eastAsia="BatangChe"/>
              </w:rPr>
              <w:t>45.3</w:t>
            </w:r>
          </w:p>
        </w:tc>
        <w:tc>
          <w:tcPr>
            <w:tcW w:w="642" w:type="dxa"/>
          </w:tcPr>
          <w:p w14:paraId="69FBD6FC" w14:textId="77777777" w:rsidR="009B1ABA" w:rsidRPr="009B1ABA" w:rsidRDefault="009B1ABA" w:rsidP="009B1ABA">
            <w:pPr>
              <w:jc w:val="center"/>
              <w:rPr>
                <w:rFonts w:eastAsia="BatangChe"/>
              </w:rPr>
            </w:pPr>
            <w:r w:rsidRPr="009B1ABA">
              <w:rPr>
                <w:rFonts w:eastAsia="BatangChe"/>
              </w:rPr>
              <w:t>0.5</w:t>
            </w:r>
          </w:p>
        </w:tc>
        <w:tc>
          <w:tcPr>
            <w:tcW w:w="643" w:type="dxa"/>
          </w:tcPr>
          <w:p w14:paraId="7D7383C5" w14:textId="77777777" w:rsidR="009B1ABA" w:rsidRPr="009B1ABA" w:rsidRDefault="009B1ABA" w:rsidP="009B1ABA">
            <w:pPr>
              <w:jc w:val="center"/>
              <w:rPr>
                <w:rFonts w:eastAsia="BatangChe"/>
              </w:rPr>
            </w:pPr>
            <w:r w:rsidRPr="009B1ABA">
              <w:rPr>
                <w:rFonts w:eastAsia="BatangChe"/>
              </w:rPr>
              <w:t>0.5</w:t>
            </w:r>
          </w:p>
        </w:tc>
        <w:tc>
          <w:tcPr>
            <w:tcW w:w="688" w:type="dxa"/>
          </w:tcPr>
          <w:p w14:paraId="539310EE" w14:textId="77777777" w:rsidR="009B1ABA" w:rsidRPr="009B1ABA" w:rsidRDefault="009B1ABA" w:rsidP="009B1ABA">
            <w:pPr>
              <w:jc w:val="center"/>
              <w:rPr>
                <w:rFonts w:eastAsia="BatangChe"/>
              </w:rPr>
            </w:pPr>
            <w:r w:rsidRPr="009B1ABA">
              <w:rPr>
                <w:rFonts w:eastAsia="BatangChe"/>
              </w:rPr>
              <w:t>3,000</w:t>
            </w:r>
          </w:p>
        </w:tc>
        <w:tc>
          <w:tcPr>
            <w:tcW w:w="688" w:type="dxa"/>
          </w:tcPr>
          <w:p w14:paraId="4BFD57BF" w14:textId="77777777" w:rsidR="009B1ABA" w:rsidRPr="009B1ABA" w:rsidRDefault="009B1ABA" w:rsidP="009B1ABA">
            <w:pPr>
              <w:jc w:val="center"/>
              <w:rPr>
                <w:rFonts w:eastAsia="BatangChe"/>
              </w:rPr>
            </w:pPr>
            <w:r w:rsidRPr="009B1ABA">
              <w:rPr>
                <w:rFonts w:eastAsia="BatangChe"/>
              </w:rPr>
              <w:t>45.3</w:t>
            </w:r>
          </w:p>
        </w:tc>
        <w:tc>
          <w:tcPr>
            <w:tcW w:w="643" w:type="dxa"/>
          </w:tcPr>
          <w:p w14:paraId="511C19B2" w14:textId="77777777" w:rsidR="009B1ABA" w:rsidRPr="009B1ABA" w:rsidRDefault="009B1ABA" w:rsidP="009B1ABA">
            <w:pPr>
              <w:jc w:val="center"/>
              <w:rPr>
                <w:rFonts w:eastAsia="BatangChe"/>
              </w:rPr>
            </w:pPr>
            <w:r w:rsidRPr="009B1ABA">
              <w:rPr>
                <w:rFonts w:eastAsia="BatangChe"/>
              </w:rPr>
              <w:t>0.5</w:t>
            </w:r>
          </w:p>
        </w:tc>
        <w:tc>
          <w:tcPr>
            <w:tcW w:w="643" w:type="dxa"/>
          </w:tcPr>
          <w:p w14:paraId="3E129D4D" w14:textId="77777777" w:rsidR="009B1ABA" w:rsidRPr="009B1ABA" w:rsidRDefault="009B1ABA" w:rsidP="009B1ABA">
            <w:pPr>
              <w:jc w:val="center"/>
              <w:rPr>
                <w:rFonts w:eastAsia="BatangChe"/>
              </w:rPr>
            </w:pPr>
            <w:r w:rsidRPr="009B1ABA">
              <w:rPr>
                <w:rFonts w:eastAsia="BatangChe"/>
              </w:rPr>
              <w:t>0.5</w:t>
            </w:r>
          </w:p>
        </w:tc>
      </w:tr>
      <w:tr w:rsidR="009B1ABA" w:rsidRPr="009B1ABA" w14:paraId="62138342" w14:textId="77777777" w:rsidTr="008B0B57">
        <w:tc>
          <w:tcPr>
            <w:tcW w:w="863" w:type="dxa"/>
            <w:vMerge/>
          </w:tcPr>
          <w:p w14:paraId="3017CF89" w14:textId="77777777" w:rsidR="009B1ABA" w:rsidRPr="009B1ABA" w:rsidRDefault="009B1ABA" w:rsidP="009B1ABA">
            <w:pPr>
              <w:rPr>
                <w:rFonts w:eastAsia="BatangChe"/>
              </w:rPr>
            </w:pPr>
          </w:p>
        </w:tc>
        <w:tc>
          <w:tcPr>
            <w:tcW w:w="1412" w:type="dxa"/>
          </w:tcPr>
          <w:p w14:paraId="1C819210" w14:textId="77777777" w:rsidR="009B1ABA" w:rsidRPr="009B1ABA" w:rsidRDefault="009B1ABA" w:rsidP="009B1ABA">
            <w:pPr>
              <w:jc w:val="center"/>
              <w:rPr>
                <w:rFonts w:eastAsia="BatangChe"/>
              </w:rPr>
            </w:pPr>
            <w:r w:rsidRPr="009B1ABA">
              <w:rPr>
                <w:rFonts w:eastAsia="BatangChe"/>
              </w:rPr>
              <w:t>Group Call</w:t>
            </w:r>
          </w:p>
        </w:tc>
        <w:tc>
          <w:tcPr>
            <w:tcW w:w="1113" w:type="dxa"/>
          </w:tcPr>
          <w:p w14:paraId="31CD3ABE" w14:textId="77777777" w:rsidR="009B1ABA" w:rsidRPr="009B1ABA" w:rsidRDefault="009B1ABA" w:rsidP="009B1ABA">
            <w:pPr>
              <w:jc w:val="center"/>
              <w:rPr>
                <w:rFonts w:eastAsia="BatangChe"/>
              </w:rPr>
            </w:pPr>
            <w:r w:rsidRPr="009B1ABA">
              <w:rPr>
                <w:rFonts w:eastAsia="BatangChe"/>
              </w:rPr>
              <w:t>1</w:t>
            </w:r>
          </w:p>
        </w:tc>
        <w:tc>
          <w:tcPr>
            <w:tcW w:w="688" w:type="dxa"/>
          </w:tcPr>
          <w:p w14:paraId="29535714" w14:textId="77777777" w:rsidR="009B1ABA" w:rsidRPr="009B1ABA" w:rsidRDefault="009B1ABA" w:rsidP="009B1ABA">
            <w:pPr>
              <w:jc w:val="center"/>
              <w:rPr>
                <w:rFonts w:eastAsia="BatangChe"/>
              </w:rPr>
            </w:pPr>
            <w:r w:rsidRPr="009B1ABA">
              <w:rPr>
                <w:rFonts w:eastAsia="BatangChe"/>
              </w:rPr>
              <w:t>300</w:t>
            </w:r>
          </w:p>
        </w:tc>
        <w:tc>
          <w:tcPr>
            <w:tcW w:w="747" w:type="dxa"/>
          </w:tcPr>
          <w:p w14:paraId="7D405BC0" w14:textId="77777777" w:rsidR="009B1ABA" w:rsidRPr="009B1ABA" w:rsidRDefault="009B1ABA" w:rsidP="009B1ABA">
            <w:pPr>
              <w:jc w:val="center"/>
              <w:rPr>
                <w:rFonts w:eastAsia="BatangChe"/>
              </w:rPr>
            </w:pPr>
            <w:r w:rsidRPr="009B1ABA">
              <w:rPr>
                <w:rFonts w:eastAsia="BatangChe"/>
              </w:rPr>
              <w:t>45.3</w:t>
            </w:r>
          </w:p>
        </w:tc>
        <w:tc>
          <w:tcPr>
            <w:tcW w:w="642" w:type="dxa"/>
          </w:tcPr>
          <w:p w14:paraId="290CCB83" w14:textId="77777777" w:rsidR="009B1ABA" w:rsidRPr="009B1ABA" w:rsidRDefault="009B1ABA" w:rsidP="009B1ABA">
            <w:pPr>
              <w:jc w:val="center"/>
              <w:rPr>
                <w:rFonts w:eastAsia="BatangChe"/>
              </w:rPr>
            </w:pPr>
            <w:r w:rsidRPr="009B1ABA">
              <w:rPr>
                <w:rFonts w:eastAsia="BatangChe"/>
              </w:rPr>
              <w:t>60</w:t>
            </w:r>
          </w:p>
        </w:tc>
        <w:tc>
          <w:tcPr>
            <w:tcW w:w="643" w:type="dxa"/>
          </w:tcPr>
          <w:p w14:paraId="6AE836AE" w14:textId="77777777" w:rsidR="009B1ABA" w:rsidRPr="009B1ABA" w:rsidRDefault="009B1ABA" w:rsidP="009B1ABA">
            <w:pPr>
              <w:jc w:val="center"/>
              <w:rPr>
                <w:rFonts w:eastAsia="BatangChe"/>
              </w:rPr>
            </w:pPr>
            <w:r w:rsidRPr="009B1ABA">
              <w:rPr>
                <w:rFonts w:eastAsia="BatangChe"/>
              </w:rPr>
              <w:t>0.05</w:t>
            </w:r>
          </w:p>
        </w:tc>
        <w:tc>
          <w:tcPr>
            <w:tcW w:w="688" w:type="dxa"/>
          </w:tcPr>
          <w:p w14:paraId="6986A619" w14:textId="77777777" w:rsidR="009B1ABA" w:rsidRPr="009B1ABA" w:rsidRDefault="009B1ABA" w:rsidP="009B1ABA">
            <w:pPr>
              <w:jc w:val="center"/>
              <w:rPr>
                <w:rFonts w:eastAsia="BatangChe"/>
              </w:rPr>
            </w:pPr>
            <w:r w:rsidRPr="009B1ABA">
              <w:rPr>
                <w:rFonts w:eastAsia="BatangChe"/>
              </w:rPr>
              <w:t>300</w:t>
            </w:r>
          </w:p>
        </w:tc>
        <w:tc>
          <w:tcPr>
            <w:tcW w:w="688" w:type="dxa"/>
          </w:tcPr>
          <w:p w14:paraId="6D9EF4B5" w14:textId="77777777" w:rsidR="009B1ABA" w:rsidRPr="009B1ABA" w:rsidRDefault="009B1ABA" w:rsidP="009B1ABA">
            <w:pPr>
              <w:jc w:val="center"/>
              <w:rPr>
                <w:rFonts w:eastAsia="BatangChe"/>
              </w:rPr>
            </w:pPr>
            <w:r w:rsidRPr="009B1ABA">
              <w:rPr>
                <w:rFonts w:eastAsia="BatangChe"/>
              </w:rPr>
              <w:t>45.3</w:t>
            </w:r>
          </w:p>
        </w:tc>
        <w:tc>
          <w:tcPr>
            <w:tcW w:w="643" w:type="dxa"/>
          </w:tcPr>
          <w:p w14:paraId="061EA59D" w14:textId="77777777" w:rsidR="009B1ABA" w:rsidRPr="009B1ABA" w:rsidRDefault="009B1ABA" w:rsidP="009B1ABA">
            <w:pPr>
              <w:jc w:val="center"/>
              <w:rPr>
                <w:rFonts w:eastAsia="BatangChe"/>
              </w:rPr>
            </w:pPr>
            <w:r w:rsidRPr="009B1ABA">
              <w:rPr>
                <w:rFonts w:eastAsia="BatangChe"/>
              </w:rPr>
              <w:t>60</w:t>
            </w:r>
          </w:p>
        </w:tc>
        <w:tc>
          <w:tcPr>
            <w:tcW w:w="643" w:type="dxa"/>
          </w:tcPr>
          <w:p w14:paraId="60C43433" w14:textId="77777777" w:rsidR="009B1ABA" w:rsidRPr="009B1ABA" w:rsidRDefault="009B1ABA" w:rsidP="009B1ABA">
            <w:pPr>
              <w:jc w:val="center"/>
              <w:rPr>
                <w:rFonts w:eastAsia="BatangChe"/>
              </w:rPr>
            </w:pPr>
            <w:r w:rsidRPr="009B1ABA">
              <w:rPr>
                <w:rFonts w:eastAsia="BatangChe"/>
              </w:rPr>
              <w:t>0.05</w:t>
            </w:r>
          </w:p>
        </w:tc>
      </w:tr>
      <w:tr w:rsidR="009B1ABA" w:rsidRPr="009B1ABA" w14:paraId="7B7AA10A" w14:textId="77777777" w:rsidTr="008B0B57">
        <w:tc>
          <w:tcPr>
            <w:tcW w:w="863" w:type="dxa"/>
            <w:vMerge w:val="restart"/>
          </w:tcPr>
          <w:p w14:paraId="219F690C" w14:textId="77777777" w:rsidR="009B1ABA" w:rsidRPr="009B1ABA" w:rsidRDefault="009B1ABA" w:rsidP="009B1ABA">
            <w:pPr>
              <w:rPr>
                <w:rFonts w:eastAsia="BatangChe"/>
              </w:rPr>
            </w:pPr>
            <w:r w:rsidRPr="009B1ABA">
              <w:rPr>
                <w:rFonts w:eastAsia="BatangChe"/>
              </w:rPr>
              <w:t>Data</w:t>
            </w:r>
          </w:p>
        </w:tc>
        <w:tc>
          <w:tcPr>
            <w:tcW w:w="1412" w:type="dxa"/>
          </w:tcPr>
          <w:p w14:paraId="7B8DC4AD" w14:textId="77777777" w:rsidR="009B1ABA" w:rsidRPr="009B1ABA" w:rsidRDefault="009B1ABA" w:rsidP="009B1ABA">
            <w:pPr>
              <w:jc w:val="center"/>
              <w:rPr>
                <w:rFonts w:eastAsia="BatangChe"/>
              </w:rPr>
            </w:pPr>
            <w:r w:rsidRPr="009B1ABA">
              <w:rPr>
                <w:rFonts w:eastAsia="BatangChe"/>
              </w:rPr>
              <w:t>Message</w:t>
            </w:r>
          </w:p>
        </w:tc>
        <w:tc>
          <w:tcPr>
            <w:tcW w:w="1113" w:type="dxa"/>
          </w:tcPr>
          <w:p w14:paraId="08BF2074" w14:textId="77777777" w:rsidR="009B1ABA" w:rsidRPr="009B1ABA" w:rsidRDefault="009B1ABA" w:rsidP="009B1ABA">
            <w:pPr>
              <w:jc w:val="center"/>
              <w:rPr>
                <w:rFonts w:eastAsia="BatangChe"/>
              </w:rPr>
            </w:pPr>
            <w:r w:rsidRPr="009B1ABA">
              <w:rPr>
                <w:rFonts w:eastAsia="BatangChe"/>
              </w:rPr>
              <w:t>10</w:t>
            </w:r>
          </w:p>
        </w:tc>
        <w:tc>
          <w:tcPr>
            <w:tcW w:w="688" w:type="dxa"/>
          </w:tcPr>
          <w:p w14:paraId="274CC282" w14:textId="77777777" w:rsidR="009B1ABA" w:rsidRPr="009B1ABA" w:rsidRDefault="009B1ABA" w:rsidP="009B1ABA">
            <w:pPr>
              <w:jc w:val="center"/>
              <w:rPr>
                <w:rFonts w:eastAsia="BatangChe"/>
              </w:rPr>
            </w:pPr>
            <w:r w:rsidRPr="009B1ABA">
              <w:rPr>
                <w:rFonts w:eastAsia="BatangChe"/>
              </w:rPr>
              <w:t>300</w:t>
            </w:r>
          </w:p>
        </w:tc>
        <w:tc>
          <w:tcPr>
            <w:tcW w:w="747" w:type="dxa"/>
          </w:tcPr>
          <w:p w14:paraId="46CEA9D3" w14:textId="77777777" w:rsidR="009B1ABA" w:rsidRPr="009B1ABA" w:rsidRDefault="009B1ABA" w:rsidP="009B1ABA">
            <w:pPr>
              <w:jc w:val="center"/>
              <w:rPr>
                <w:rFonts w:eastAsia="BatangChe"/>
              </w:rPr>
            </w:pPr>
            <w:r w:rsidRPr="009B1ABA">
              <w:rPr>
                <w:rFonts w:eastAsia="BatangChe"/>
              </w:rPr>
              <w:t>1</w:t>
            </w:r>
          </w:p>
        </w:tc>
        <w:tc>
          <w:tcPr>
            <w:tcW w:w="642" w:type="dxa"/>
          </w:tcPr>
          <w:p w14:paraId="0155F120" w14:textId="77777777" w:rsidR="009B1ABA" w:rsidRPr="009B1ABA" w:rsidRDefault="009B1ABA" w:rsidP="009B1ABA">
            <w:pPr>
              <w:jc w:val="center"/>
              <w:rPr>
                <w:rFonts w:eastAsia="BatangChe"/>
              </w:rPr>
            </w:pPr>
            <w:r w:rsidRPr="009B1ABA">
              <w:rPr>
                <w:rFonts w:eastAsia="BatangChe"/>
              </w:rPr>
              <w:t>0.02</w:t>
            </w:r>
          </w:p>
        </w:tc>
        <w:tc>
          <w:tcPr>
            <w:tcW w:w="643" w:type="dxa"/>
          </w:tcPr>
          <w:p w14:paraId="59101A90" w14:textId="77777777" w:rsidR="009B1ABA" w:rsidRPr="009B1ABA" w:rsidRDefault="009B1ABA" w:rsidP="009B1ABA">
            <w:pPr>
              <w:jc w:val="center"/>
              <w:rPr>
                <w:rFonts w:eastAsia="BatangChe"/>
              </w:rPr>
            </w:pPr>
            <w:r w:rsidRPr="009B1ABA">
              <w:rPr>
                <w:rFonts w:eastAsia="BatangChe"/>
              </w:rPr>
              <w:t>1</w:t>
            </w:r>
          </w:p>
        </w:tc>
        <w:tc>
          <w:tcPr>
            <w:tcW w:w="688" w:type="dxa"/>
          </w:tcPr>
          <w:p w14:paraId="59D7DA28" w14:textId="77777777" w:rsidR="009B1ABA" w:rsidRPr="009B1ABA" w:rsidRDefault="009B1ABA" w:rsidP="009B1ABA">
            <w:pPr>
              <w:jc w:val="center"/>
              <w:rPr>
                <w:rFonts w:eastAsia="BatangChe"/>
              </w:rPr>
            </w:pPr>
            <w:r w:rsidRPr="009B1ABA">
              <w:rPr>
                <w:rFonts w:eastAsia="BatangChe"/>
              </w:rPr>
              <w:t>300</w:t>
            </w:r>
          </w:p>
        </w:tc>
        <w:tc>
          <w:tcPr>
            <w:tcW w:w="688" w:type="dxa"/>
          </w:tcPr>
          <w:p w14:paraId="48D91FA6" w14:textId="77777777" w:rsidR="009B1ABA" w:rsidRPr="009B1ABA" w:rsidRDefault="009B1ABA" w:rsidP="009B1ABA">
            <w:pPr>
              <w:jc w:val="center"/>
              <w:rPr>
                <w:rFonts w:eastAsia="BatangChe"/>
              </w:rPr>
            </w:pPr>
            <w:r w:rsidRPr="009B1ABA">
              <w:rPr>
                <w:rFonts w:eastAsia="BatangChe"/>
              </w:rPr>
              <w:t>1</w:t>
            </w:r>
          </w:p>
        </w:tc>
        <w:tc>
          <w:tcPr>
            <w:tcW w:w="643" w:type="dxa"/>
          </w:tcPr>
          <w:p w14:paraId="4CA00B74" w14:textId="77777777" w:rsidR="009B1ABA" w:rsidRPr="009B1ABA" w:rsidRDefault="009B1ABA" w:rsidP="009B1ABA">
            <w:pPr>
              <w:jc w:val="center"/>
              <w:rPr>
                <w:rFonts w:eastAsia="BatangChe"/>
              </w:rPr>
            </w:pPr>
            <w:r w:rsidRPr="009B1ABA">
              <w:rPr>
                <w:rFonts w:eastAsia="BatangChe"/>
              </w:rPr>
              <w:t>0.02</w:t>
            </w:r>
          </w:p>
        </w:tc>
        <w:tc>
          <w:tcPr>
            <w:tcW w:w="643" w:type="dxa"/>
          </w:tcPr>
          <w:p w14:paraId="32E44D6A" w14:textId="77777777" w:rsidR="009B1ABA" w:rsidRPr="009B1ABA" w:rsidRDefault="009B1ABA" w:rsidP="009B1ABA">
            <w:pPr>
              <w:jc w:val="center"/>
              <w:rPr>
                <w:rFonts w:eastAsia="BatangChe"/>
              </w:rPr>
            </w:pPr>
            <w:r w:rsidRPr="009B1ABA">
              <w:rPr>
                <w:rFonts w:eastAsia="BatangChe"/>
              </w:rPr>
              <w:t>1</w:t>
            </w:r>
          </w:p>
        </w:tc>
      </w:tr>
      <w:tr w:rsidR="009B1ABA" w:rsidRPr="009B1ABA" w14:paraId="1D361239" w14:textId="77777777" w:rsidTr="008B0B57">
        <w:tc>
          <w:tcPr>
            <w:tcW w:w="863" w:type="dxa"/>
            <w:vMerge/>
          </w:tcPr>
          <w:p w14:paraId="2A80EC0E" w14:textId="77777777" w:rsidR="009B1ABA" w:rsidRPr="009B1ABA" w:rsidRDefault="009B1ABA" w:rsidP="009B1ABA">
            <w:pPr>
              <w:rPr>
                <w:rFonts w:eastAsia="BatangChe"/>
              </w:rPr>
            </w:pPr>
          </w:p>
        </w:tc>
        <w:tc>
          <w:tcPr>
            <w:tcW w:w="1412" w:type="dxa"/>
          </w:tcPr>
          <w:p w14:paraId="2EEC8C76" w14:textId="77777777" w:rsidR="009B1ABA" w:rsidRPr="009B1ABA" w:rsidRDefault="009B1ABA" w:rsidP="009B1ABA">
            <w:pPr>
              <w:jc w:val="center"/>
              <w:rPr>
                <w:rFonts w:eastAsia="BatangChe"/>
              </w:rPr>
            </w:pPr>
            <w:r w:rsidRPr="009B1ABA">
              <w:rPr>
                <w:rFonts w:eastAsia="BatangChe"/>
              </w:rPr>
              <w:t>Mobile inquiry</w:t>
            </w:r>
          </w:p>
        </w:tc>
        <w:tc>
          <w:tcPr>
            <w:tcW w:w="1113" w:type="dxa"/>
          </w:tcPr>
          <w:p w14:paraId="43D54742" w14:textId="77777777" w:rsidR="009B1ABA" w:rsidRPr="009B1ABA" w:rsidRDefault="009B1ABA" w:rsidP="009B1ABA">
            <w:pPr>
              <w:jc w:val="center"/>
              <w:rPr>
                <w:rFonts w:eastAsia="BatangChe"/>
              </w:rPr>
            </w:pPr>
            <w:r w:rsidRPr="009B1ABA">
              <w:rPr>
                <w:rFonts w:eastAsia="BatangChe"/>
              </w:rPr>
              <w:t>30</w:t>
            </w:r>
          </w:p>
        </w:tc>
        <w:tc>
          <w:tcPr>
            <w:tcW w:w="688" w:type="dxa"/>
          </w:tcPr>
          <w:p w14:paraId="681B9840" w14:textId="77777777" w:rsidR="009B1ABA" w:rsidRPr="009B1ABA" w:rsidRDefault="009B1ABA" w:rsidP="009B1ABA">
            <w:pPr>
              <w:jc w:val="center"/>
              <w:rPr>
                <w:rFonts w:eastAsia="BatangChe"/>
              </w:rPr>
            </w:pPr>
            <w:r w:rsidRPr="009B1ABA">
              <w:rPr>
                <w:rFonts w:eastAsia="BatangChe"/>
              </w:rPr>
              <w:t>300</w:t>
            </w:r>
          </w:p>
        </w:tc>
        <w:tc>
          <w:tcPr>
            <w:tcW w:w="747" w:type="dxa"/>
          </w:tcPr>
          <w:p w14:paraId="05ACB0F6" w14:textId="77777777" w:rsidR="009B1ABA" w:rsidRPr="009B1ABA" w:rsidRDefault="009B1ABA" w:rsidP="009B1ABA">
            <w:pPr>
              <w:jc w:val="center"/>
              <w:rPr>
                <w:rFonts w:eastAsia="BatangChe"/>
              </w:rPr>
            </w:pPr>
            <w:r w:rsidRPr="009B1ABA">
              <w:rPr>
                <w:rFonts w:eastAsia="BatangChe"/>
              </w:rPr>
              <w:t>64</w:t>
            </w:r>
          </w:p>
        </w:tc>
        <w:tc>
          <w:tcPr>
            <w:tcW w:w="642" w:type="dxa"/>
          </w:tcPr>
          <w:p w14:paraId="4D0D7B73" w14:textId="77777777" w:rsidR="009B1ABA" w:rsidRPr="009B1ABA" w:rsidRDefault="009B1ABA" w:rsidP="009B1ABA">
            <w:pPr>
              <w:jc w:val="center"/>
              <w:rPr>
                <w:rFonts w:eastAsia="BatangChe"/>
              </w:rPr>
            </w:pPr>
            <w:r w:rsidRPr="009B1ABA">
              <w:rPr>
                <w:rFonts w:eastAsia="BatangChe"/>
              </w:rPr>
              <w:t>0.02</w:t>
            </w:r>
          </w:p>
        </w:tc>
        <w:tc>
          <w:tcPr>
            <w:tcW w:w="643" w:type="dxa"/>
          </w:tcPr>
          <w:p w14:paraId="1945B974" w14:textId="77777777" w:rsidR="009B1ABA" w:rsidRPr="009B1ABA" w:rsidRDefault="009B1ABA" w:rsidP="009B1ABA">
            <w:pPr>
              <w:jc w:val="center"/>
              <w:rPr>
                <w:rFonts w:eastAsia="BatangChe"/>
              </w:rPr>
            </w:pPr>
            <w:r w:rsidRPr="009B1ABA">
              <w:rPr>
                <w:rFonts w:eastAsia="BatangChe"/>
              </w:rPr>
              <w:t>1</w:t>
            </w:r>
          </w:p>
        </w:tc>
        <w:tc>
          <w:tcPr>
            <w:tcW w:w="688" w:type="dxa"/>
          </w:tcPr>
          <w:p w14:paraId="22E86658" w14:textId="77777777" w:rsidR="009B1ABA" w:rsidRPr="009B1ABA" w:rsidRDefault="009B1ABA" w:rsidP="009B1ABA">
            <w:pPr>
              <w:jc w:val="center"/>
              <w:rPr>
                <w:rFonts w:eastAsia="BatangChe"/>
              </w:rPr>
            </w:pPr>
            <w:r w:rsidRPr="009B1ABA">
              <w:rPr>
                <w:rFonts w:eastAsia="BatangChe"/>
              </w:rPr>
              <w:t>300</w:t>
            </w:r>
          </w:p>
        </w:tc>
        <w:tc>
          <w:tcPr>
            <w:tcW w:w="688" w:type="dxa"/>
          </w:tcPr>
          <w:p w14:paraId="48AAF138" w14:textId="77777777" w:rsidR="009B1ABA" w:rsidRPr="009B1ABA" w:rsidRDefault="009B1ABA" w:rsidP="009B1ABA">
            <w:pPr>
              <w:jc w:val="center"/>
              <w:rPr>
                <w:rFonts w:eastAsia="BatangChe"/>
              </w:rPr>
            </w:pPr>
            <w:r w:rsidRPr="009B1ABA">
              <w:rPr>
                <w:rFonts w:eastAsia="BatangChe"/>
              </w:rPr>
              <w:t>64</w:t>
            </w:r>
          </w:p>
        </w:tc>
        <w:tc>
          <w:tcPr>
            <w:tcW w:w="643" w:type="dxa"/>
          </w:tcPr>
          <w:p w14:paraId="60F4D479" w14:textId="77777777" w:rsidR="009B1ABA" w:rsidRPr="009B1ABA" w:rsidRDefault="009B1ABA" w:rsidP="009B1ABA">
            <w:pPr>
              <w:jc w:val="center"/>
              <w:rPr>
                <w:rFonts w:eastAsia="BatangChe"/>
              </w:rPr>
            </w:pPr>
            <w:r w:rsidRPr="009B1ABA">
              <w:rPr>
                <w:rFonts w:eastAsia="BatangChe"/>
              </w:rPr>
              <w:t>0.02</w:t>
            </w:r>
          </w:p>
        </w:tc>
        <w:tc>
          <w:tcPr>
            <w:tcW w:w="643" w:type="dxa"/>
          </w:tcPr>
          <w:p w14:paraId="2B880BB6" w14:textId="77777777" w:rsidR="009B1ABA" w:rsidRPr="009B1ABA" w:rsidRDefault="009B1ABA" w:rsidP="009B1ABA">
            <w:pPr>
              <w:jc w:val="center"/>
              <w:rPr>
                <w:rFonts w:eastAsia="BatangChe"/>
              </w:rPr>
            </w:pPr>
            <w:r w:rsidRPr="009B1ABA">
              <w:rPr>
                <w:rFonts w:eastAsia="BatangChe"/>
              </w:rPr>
              <w:t>1</w:t>
            </w:r>
          </w:p>
        </w:tc>
      </w:tr>
      <w:tr w:rsidR="009B1ABA" w:rsidRPr="009B1ABA" w14:paraId="5E994E3B" w14:textId="77777777" w:rsidTr="008B0B57">
        <w:tc>
          <w:tcPr>
            <w:tcW w:w="863" w:type="dxa"/>
            <w:vMerge/>
          </w:tcPr>
          <w:p w14:paraId="3E65C4A9" w14:textId="77777777" w:rsidR="009B1ABA" w:rsidRPr="009B1ABA" w:rsidRDefault="009B1ABA" w:rsidP="009B1ABA">
            <w:pPr>
              <w:rPr>
                <w:rFonts w:eastAsia="BatangChe"/>
              </w:rPr>
            </w:pPr>
          </w:p>
        </w:tc>
        <w:tc>
          <w:tcPr>
            <w:tcW w:w="1412" w:type="dxa"/>
          </w:tcPr>
          <w:p w14:paraId="61366AD3" w14:textId="77777777" w:rsidR="009B1ABA" w:rsidRPr="009B1ABA" w:rsidRDefault="009B1ABA" w:rsidP="009B1ABA">
            <w:pPr>
              <w:jc w:val="center"/>
              <w:rPr>
                <w:rFonts w:eastAsia="BatangChe"/>
              </w:rPr>
            </w:pPr>
            <w:r w:rsidRPr="009B1ABA">
              <w:rPr>
                <w:rFonts w:eastAsia="BatangChe"/>
              </w:rPr>
              <w:t xml:space="preserve">112 </w:t>
            </w:r>
            <w:proofErr w:type="gramStart"/>
            <w:r w:rsidRPr="009B1ABA">
              <w:rPr>
                <w:rFonts w:eastAsia="BatangChe"/>
              </w:rPr>
              <w:t>mobile</w:t>
            </w:r>
            <w:proofErr w:type="gramEnd"/>
          </w:p>
        </w:tc>
        <w:tc>
          <w:tcPr>
            <w:tcW w:w="1113" w:type="dxa"/>
          </w:tcPr>
          <w:p w14:paraId="7FACFBE9" w14:textId="77777777" w:rsidR="009B1ABA" w:rsidRPr="009B1ABA" w:rsidRDefault="009B1ABA" w:rsidP="009B1ABA">
            <w:pPr>
              <w:jc w:val="center"/>
              <w:rPr>
                <w:rFonts w:eastAsia="BatangChe"/>
              </w:rPr>
            </w:pPr>
            <w:r w:rsidRPr="009B1ABA">
              <w:rPr>
                <w:rFonts w:eastAsia="BatangChe"/>
              </w:rPr>
              <w:t>10</w:t>
            </w:r>
          </w:p>
        </w:tc>
        <w:tc>
          <w:tcPr>
            <w:tcW w:w="688" w:type="dxa"/>
          </w:tcPr>
          <w:p w14:paraId="2A4922FD" w14:textId="77777777" w:rsidR="009B1ABA" w:rsidRPr="009B1ABA" w:rsidRDefault="009B1ABA" w:rsidP="009B1ABA">
            <w:pPr>
              <w:jc w:val="center"/>
              <w:rPr>
                <w:rFonts w:eastAsia="BatangChe"/>
              </w:rPr>
            </w:pPr>
            <w:r w:rsidRPr="009B1ABA">
              <w:rPr>
                <w:rFonts w:eastAsia="BatangChe"/>
              </w:rPr>
              <w:t>30</w:t>
            </w:r>
          </w:p>
        </w:tc>
        <w:tc>
          <w:tcPr>
            <w:tcW w:w="747" w:type="dxa"/>
          </w:tcPr>
          <w:p w14:paraId="52D01BCD" w14:textId="77777777" w:rsidR="009B1ABA" w:rsidRPr="009B1ABA" w:rsidRDefault="009B1ABA" w:rsidP="009B1ABA">
            <w:pPr>
              <w:jc w:val="center"/>
              <w:rPr>
                <w:rFonts w:eastAsia="BatangChe"/>
              </w:rPr>
            </w:pPr>
            <w:r w:rsidRPr="009B1ABA">
              <w:rPr>
                <w:rFonts w:eastAsia="BatangChe"/>
              </w:rPr>
              <w:t>64</w:t>
            </w:r>
          </w:p>
        </w:tc>
        <w:tc>
          <w:tcPr>
            <w:tcW w:w="642" w:type="dxa"/>
          </w:tcPr>
          <w:p w14:paraId="14C763CA" w14:textId="77777777" w:rsidR="009B1ABA" w:rsidRPr="009B1ABA" w:rsidRDefault="009B1ABA" w:rsidP="009B1ABA">
            <w:pPr>
              <w:jc w:val="center"/>
              <w:rPr>
                <w:rFonts w:eastAsia="BatangChe"/>
              </w:rPr>
            </w:pPr>
            <w:r w:rsidRPr="009B1ABA">
              <w:rPr>
                <w:rFonts w:eastAsia="BatangChe"/>
              </w:rPr>
              <w:t>0.02</w:t>
            </w:r>
          </w:p>
        </w:tc>
        <w:tc>
          <w:tcPr>
            <w:tcW w:w="643" w:type="dxa"/>
          </w:tcPr>
          <w:p w14:paraId="404BE778" w14:textId="77777777" w:rsidR="009B1ABA" w:rsidRPr="009B1ABA" w:rsidRDefault="009B1ABA" w:rsidP="009B1ABA">
            <w:pPr>
              <w:jc w:val="center"/>
              <w:rPr>
                <w:rFonts w:eastAsia="BatangChe"/>
              </w:rPr>
            </w:pPr>
            <w:r w:rsidRPr="009B1ABA">
              <w:rPr>
                <w:rFonts w:eastAsia="BatangChe"/>
              </w:rPr>
              <w:t>1</w:t>
            </w:r>
          </w:p>
        </w:tc>
        <w:tc>
          <w:tcPr>
            <w:tcW w:w="688" w:type="dxa"/>
          </w:tcPr>
          <w:p w14:paraId="3AFBAB14" w14:textId="77777777" w:rsidR="009B1ABA" w:rsidRPr="009B1ABA" w:rsidRDefault="009B1ABA" w:rsidP="009B1ABA">
            <w:pPr>
              <w:jc w:val="center"/>
              <w:rPr>
                <w:rFonts w:eastAsia="BatangChe"/>
              </w:rPr>
            </w:pPr>
            <w:r w:rsidRPr="009B1ABA">
              <w:rPr>
                <w:rFonts w:eastAsia="BatangChe"/>
              </w:rPr>
              <w:t>20</w:t>
            </w:r>
          </w:p>
        </w:tc>
        <w:tc>
          <w:tcPr>
            <w:tcW w:w="688" w:type="dxa"/>
          </w:tcPr>
          <w:p w14:paraId="63DEF8DA" w14:textId="77777777" w:rsidR="009B1ABA" w:rsidRPr="009B1ABA" w:rsidRDefault="009B1ABA" w:rsidP="009B1ABA">
            <w:pPr>
              <w:jc w:val="center"/>
              <w:rPr>
                <w:rFonts w:eastAsia="BatangChe"/>
              </w:rPr>
            </w:pPr>
            <w:r w:rsidRPr="009B1ABA">
              <w:rPr>
                <w:rFonts w:eastAsia="BatangChe"/>
              </w:rPr>
              <w:t>64</w:t>
            </w:r>
          </w:p>
        </w:tc>
        <w:tc>
          <w:tcPr>
            <w:tcW w:w="643" w:type="dxa"/>
          </w:tcPr>
          <w:p w14:paraId="7BFDB42F" w14:textId="77777777" w:rsidR="009B1ABA" w:rsidRPr="009B1ABA" w:rsidRDefault="009B1ABA" w:rsidP="009B1ABA">
            <w:pPr>
              <w:jc w:val="center"/>
              <w:rPr>
                <w:rFonts w:eastAsia="BatangChe"/>
              </w:rPr>
            </w:pPr>
            <w:r w:rsidRPr="009B1ABA">
              <w:rPr>
                <w:rFonts w:eastAsia="BatangChe"/>
              </w:rPr>
              <w:t>0.02</w:t>
            </w:r>
          </w:p>
        </w:tc>
        <w:tc>
          <w:tcPr>
            <w:tcW w:w="643" w:type="dxa"/>
          </w:tcPr>
          <w:p w14:paraId="4EF66BFB" w14:textId="77777777" w:rsidR="009B1ABA" w:rsidRPr="009B1ABA" w:rsidRDefault="009B1ABA" w:rsidP="009B1ABA">
            <w:pPr>
              <w:jc w:val="center"/>
              <w:rPr>
                <w:rFonts w:eastAsia="BatangChe"/>
              </w:rPr>
            </w:pPr>
            <w:r w:rsidRPr="009B1ABA">
              <w:rPr>
                <w:rFonts w:eastAsia="BatangChe"/>
              </w:rPr>
              <w:t>1</w:t>
            </w:r>
          </w:p>
        </w:tc>
      </w:tr>
      <w:tr w:rsidR="009B1ABA" w:rsidRPr="009B1ABA" w14:paraId="38859CA7" w14:textId="77777777" w:rsidTr="008B0B57">
        <w:tc>
          <w:tcPr>
            <w:tcW w:w="863" w:type="dxa"/>
            <w:vMerge/>
          </w:tcPr>
          <w:p w14:paraId="3A5B034D" w14:textId="77777777" w:rsidR="009B1ABA" w:rsidRPr="009B1ABA" w:rsidRDefault="009B1ABA" w:rsidP="009B1ABA">
            <w:pPr>
              <w:rPr>
                <w:rFonts w:eastAsia="BatangChe"/>
              </w:rPr>
            </w:pPr>
          </w:p>
        </w:tc>
        <w:tc>
          <w:tcPr>
            <w:tcW w:w="1412" w:type="dxa"/>
          </w:tcPr>
          <w:p w14:paraId="509A80F5" w14:textId="77777777" w:rsidR="009B1ABA" w:rsidRPr="009B1ABA" w:rsidRDefault="009B1ABA" w:rsidP="009B1ABA">
            <w:pPr>
              <w:jc w:val="center"/>
              <w:rPr>
                <w:rFonts w:eastAsia="BatangChe"/>
              </w:rPr>
            </w:pPr>
            <w:r w:rsidRPr="009B1ABA">
              <w:rPr>
                <w:rFonts w:eastAsia="BatangChe"/>
              </w:rPr>
              <w:t>Navigation</w:t>
            </w:r>
          </w:p>
        </w:tc>
        <w:tc>
          <w:tcPr>
            <w:tcW w:w="1113" w:type="dxa"/>
          </w:tcPr>
          <w:p w14:paraId="525204A1" w14:textId="77777777" w:rsidR="009B1ABA" w:rsidRPr="009B1ABA" w:rsidRDefault="009B1ABA" w:rsidP="009B1ABA">
            <w:pPr>
              <w:jc w:val="center"/>
              <w:rPr>
                <w:rFonts w:eastAsia="BatangChe"/>
              </w:rPr>
            </w:pPr>
            <w:r w:rsidRPr="009B1ABA">
              <w:rPr>
                <w:rFonts w:eastAsia="BatangChe"/>
              </w:rPr>
              <w:t>10</w:t>
            </w:r>
          </w:p>
        </w:tc>
        <w:tc>
          <w:tcPr>
            <w:tcW w:w="688" w:type="dxa"/>
          </w:tcPr>
          <w:p w14:paraId="2F887539" w14:textId="77777777" w:rsidR="009B1ABA" w:rsidRPr="009B1ABA" w:rsidRDefault="009B1ABA" w:rsidP="009B1ABA">
            <w:pPr>
              <w:jc w:val="center"/>
              <w:rPr>
                <w:rFonts w:eastAsia="BatangChe"/>
              </w:rPr>
            </w:pPr>
            <w:r w:rsidRPr="009B1ABA">
              <w:rPr>
                <w:rFonts w:eastAsia="BatangChe"/>
              </w:rPr>
              <w:t>30</w:t>
            </w:r>
          </w:p>
        </w:tc>
        <w:tc>
          <w:tcPr>
            <w:tcW w:w="747" w:type="dxa"/>
          </w:tcPr>
          <w:p w14:paraId="2105D24B" w14:textId="77777777" w:rsidR="009B1ABA" w:rsidRPr="009B1ABA" w:rsidRDefault="009B1ABA" w:rsidP="009B1ABA">
            <w:pPr>
              <w:jc w:val="center"/>
              <w:rPr>
                <w:rFonts w:eastAsia="BatangChe"/>
              </w:rPr>
            </w:pPr>
            <w:r w:rsidRPr="009B1ABA">
              <w:rPr>
                <w:rFonts w:eastAsia="BatangChe"/>
              </w:rPr>
              <w:t>64</w:t>
            </w:r>
          </w:p>
        </w:tc>
        <w:tc>
          <w:tcPr>
            <w:tcW w:w="642" w:type="dxa"/>
          </w:tcPr>
          <w:p w14:paraId="77613EC4" w14:textId="77777777" w:rsidR="009B1ABA" w:rsidRPr="009B1ABA" w:rsidRDefault="009B1ABA" w:rsidP="009B1ABA">
            <w:pPr>
              <w:jc w:val="center"/>
              <w:rPr>
                <w:rFonts w:eastAsia="BatangChe"/>
              </w:rPr>
            </w:pPr>
            <w:r w:rsidRPr="009B1ABA">
              <w:rPr>
                <w:rFonts w:eastAsia="BatangChe"/>
              </w:rPr>
              <w:t>0.02</w:t>
            </w:r>
          </w:p>
        </w:tc>
        <w:tc>
          <w:tcPr>
            <w:tcW w:w="643" w:type="dxa"/>
          </w:tcPr>
          <w:p w14:paraId="68B1D5E5" w14:textId="77777777" w:rsidR="009B1ABA" w:rsidRPr="009B1ABA" w:rsidRDefault="009B1ABA" w:rsidP="009B1ABA">
            <w:pPr>
              <w:jc w:val="center"/>
              <w:rPr>
                <w:rFonts w:eastAsia="BatangChe"/>
              </w:rPr>
            </w:pPr>
            <w:r w:rsidRPr="009B1ABA">
              <w:rPr>
                <w:rFonts w:eastAsia="BatangChe"/>
              </w:rPr>
              <w:t>1</w:t>
            </w:r>
          </w:p>
        </w:tc>
        <w:tc>
          <w:tcPr>
            <w:tcW w:w="688" w:type="dxa"/>
          </w:tcPr>
          <w:p w14:paraId="0967933A" w14:textId="77777777" w:rsidR="009B1ABA" w:rsidRPr="009B1ABA" w:rsidRDefault="009B1ABA" w:rsidP="009B1ABA">
            <w:pPr>
              <w:jc w:val="center"/>
              <w:rPr>
                <w:rFonts w:eastAsia="BatangChe"/>
              </w:rPr>
            </w:pPr>
            <w:r w:rsidRPr="009B1ABA">
              <w:rPr>
                <w:rFonts w:eastAsia="BatangChe"/>
              </w:rPr>
              <w:t>30</w:t>
            </w:r>
          </w:p>
        </w:tc>
        <w:tc>
          <w:tcPr>
            <w:tcW w:w="688" w:type="dxa"/>
          </w:tcPr>
          <w:p w14:paraId="6587D429" w14:textId="77777777" w:rsidR="009B1ABA" w:rsidRPr="009B1ABA" w:rsidRDefault="009B1ABA" w:rsidP="009B1ABA">
            <w:pPr>
              <w:jc w:val="center"/>
              <w:rPr>
                <w:rFonts w:eastAsia="BatangChe"/>
              </w:rPr>
            </w:pPr>
            <w:r w:rsidRPr="009B1ABA">
              <w:rPr>
                <w:rFonts w:eastAsia="BatangChe"/>
              </w:rPr>
              <w:t>64</w:t>
            </w:r>
          </w:p>
        </w:tc>
        <w:tc>
          <w:tcPr>
            <w:tcW w:w="643" w:type="dxa"/>
          </w:tcPr>
          <w:p w14:paraId="26E31CA9" w14:textId="77777777" w:rsidR="009B1ABA" w:rsidRPr="009B1ABA" w:rsidRDefault="009B1ABA" w:rsidP="009B1ABA">
            <w:pPr>
              <w:jc w:val="center"/>
              <w:rPr>
                <w:rFonts w:eastAsia="BatangChe"/>
              </w:rPr>
            </w:pPr>
            <w:r w:rsidRPr="009B1ABA">
              <w:rPr>
                <w:rFonts w:eastAsia="BatangChe"/>
              </w:rPr>
              <w:t>0.02</w:t>
            </w:r>
          </w:p>
        </w:tc>
        <w:tc>
          <w:tcPr>
            <w:tcW w:w="643" w:type="dxa"/>
          </w:tcPr>
          <w:p w14:paraId="71CF4B38" w14:textId="77777777" w:rsidR="009B1ABA" w:rsidRPr="009B1ABA" w:rsidRDefault="009B1ABA" w:rsidP="009B1ABA">
            <w:pPr>
              <w:jc w:val="center"/>
              <w:rPr>
                <w:rFonts w:eastAsia="BatangChe"/>
              </w:rPr>
            </w:pPr>
            <w:r w:rsidRPr="009B1ABA">
              <w:rPr>
                <w:rFonts w:eastAsia="BatangChe"/>
              </w:rPr>
              <w:t>1</w:t>
            </w:r>
          </w:p>
        </w:tc>
      </w:tr>
      <w:tr w:rsidR="009B1ABA" w:rsidRPr="009B1ABA" w14:paraId="40123838" w14:textId="77777777" w:rsidTr="008B0B57">
        <w:tc>
          <w:tcPr>
            <w:tcW w:w="863" w:type="dxa"/>
            <w:vMerge/>
          </w:tcPr>
          <w:p w14:paraId="78D78F80" w14:textId="77777777" w:rsidR="009B1ABA" w:rsidRPr="009B1ABA" w:rsidRDefault="009B1ABA" w:rsidP="009B1ABA">
            <w:pPr>
              <w:rPr>
                <w:rFonts w:eastAsia="BatangChe"/>
              </w:rPr>
            </w:pPr>
          </w:p>
        </w:tc>
        <w:tc>
          <w:tcPr>
            <w:tcW w:w="1412" w:type="dxa"/>
          </w:tcPr>
          <w:p w14:paraId="00A923BB" w14:textId="77777777" w:rsidR="009B1ABA" w:rsidRPr="009B1ABA" w:rsidRDefault="009B1ABA" w:rsidP="009B1ABA">
            <w:pPr>
              <w:jc w:val="center"/>
              <w:rPr>
                <w:rFonts w:eastAsia="BatangChe"/>
              </w:rPr>
            </w:pPr>
            <w:r w:rsidRPr="009B1ABA">
              <w:rPr>
                <w:rFonts w:eastAsia="BatangChe"/>
              </w:rPr>
              <w:t>GPS</w:t>
            </w:r>
          </w:p>
        </w:tc>
        <w:tc>
          <w:tcPr>
            <w:tcW w:w="1113" w:type="dxa"/>
          </w:tcPr>
          <w:p w14:paraId="73CC64B8" w14:textId="77777777" w:rsidR="009B1ABA" w:rsidRPr="009B1ABA" w:rsidRDefault="009B1ABA" w:rsidP="009B1ABA">
            <w:pPr>
              <w:jc w:val="center"/>
              <w:rPr>
                <w:rFonts w:eastAsia="BatangChe"/>
              </w:rPr>
            </w:pPr>
            <w:r w:rsidRPr="009B1ABA">
              <w:rPr>
                <w:rFonts w:eastAsia="BatangChe"/>
              </w:rPr>
              <w:t>30</w:t>
            </w:r>
          </w:p>
        </w:tc>
        <w:tc>
          <w:tcPr>
            <w:tcW w:w="688" w:type="dxa"/>
          </w:tcPr>
          <w:p w14:paraId="0340D1FF" w14:textId="77777777" w:rsidR="009B1ABA" w:rsidRPr="009B1ABA" w:rsidRDefault="009B1ABA" w:rsidP="009B1ABA">
            <w:pPr>
              <w:jc w:val="center"/>
              <w:rPr>
                <w:rFonts w:eastAsia="BatangChe"/>
              </w:rPr>
            </w:pPr>
            <w:r w:rsidRPr="009B1ABA">
              <w:rPr>
                <w:rFonts w:eastAsia="BatangChe"/>
              </w:rPr>
              <w:t>30</w:t>
            </w:r>
          </w:p>
        </w:tc>
        <w:tc>
          <w:tcPr>
            <w:tcW w:w="747" w:type="dxa"/>
          </w:tcPr>
          <w:p w14:paraId="68C4D8E9" w14:textId="77777777" w:rsidR="009B1ABA" w:rsidRPr="009B1ABA" w:rsidRDefault="009B1ABA" w:rsidP="009B1ABA">
            <w:pPr>
              <w:jc w:val="center"/>
              <w:rPr>
                <w:rFonts w:eastAsia="BatangChe"/>
              </w:rPr>
            </w:pPr>
            <w:r w:rsidRPr="009B1ABA">
              <w:rPr>
                <w:rFonts w:eastAsia="BatangChe"/>
              </w:rPr>
              <w:t>64</w:t>
            </w:r>
          </w:p>
        </w:tc>
        <w:tc>
          <w:tcPr>
            <w:tcW w:w="642" w:type="dxa"/>
          </w:tcPr>
          <w:p w14:paraId="62C2421B" w14:textId="77777777" w:rsidR="009B1ABA" w:rsidRPr="009B1ABA" w:rsidRDefault="009B1ABA" w:rsidP="009B1ABA">
            <w:pPr>
              <w:jc w:val="center"/>
              <w:rPr>
                <w:rFonts w:eastAsia="BatangChe"/>
              </w:rPr>
            </w:pPr>
            <w:r w:rsidRPr="009B1ABA">
              <w:rPr>
                <w:rFonts w:eastAsia="BatangChe"/>
              </w:rPr>
              <w:t>0.02</w:t>
            </w:r>
          </w:p>
        </w:tc>
        <w:tc>
          <w:tcPr>
            <w:tcW w:w="643" w:type="dxa"/>
          </w:tcPr>
          <w:p w14:paraId="516EE006" w14:textId="77777777" w:rsidR="009B1ABA" w:rsidRPr="009B1ABA" w:rsidRDefault="009B1ABA" w:rsidP="009B1ABA">
            <w:pPr>
              <w:jc w:val="center"/>
              <w:rPr>
                <w:rFonts w:eastAsia="BatangChe"/>
              </w:rPr>
            </w:pPr>
            <w:r w:rsidRPr="009B1ABA">
              <w:rPr>
                <w:rFonts w:eastAsia="BatangChe"/>
              </w:rPr>
              <w:t>1</w:t>
            </w:r>
          </w:p>
        </w:tc>
        <w:tc>
          <w:tcPr>
            <w:tcW w:w="688" w:type="dxa"/>
          </w:tcPr>
          <w:p w14:paraId="25951455" w14:textId="77777777" w:rsidR="009B1ABA" w:rsidRPr="009B1ABA" w:rsidRDefault="009B1ABA" w:rsidP="009B1ABA">
            <w:pPr>
              <w:jc w:val="center"/>
              <w:rPr>
                <w:rFonts w:eastAsia="BatangChe"/>
              </w:rPr>
            </w:pPr>
            <w:r w:rsidRPr="009B1ABA">
              <w:rPr>
                <w:rFonts w:eastAsia="BatangChe"/>
              </w:rPr>
              <w:t>30</w:t>
            </w:r>
          </w:p>
        </w:tc>
        <w:tc>
          <w:tcPr>
            <w:tcW w:w="688" w:type="dxa"/>
          </w:tcPr>
          <w:p w14:paraId="6339C5A9" w14:textId="77777777" w:rsidR="009B1ABA" w:rsidRPr="009B1ABA" w:rsidRDefault="009B1ABA" w:rsidP="009B1ABA">
            <w:pPr>
              <w:jc w:val="center"/>
              <w:rPr>
                <w:rFonts w:eastAsia="BatangChe"/>
              </w:rPr>
            </w:pPr>
            <w:r w:rsidRPr="009B1ABA">
              <w:rPr>
                <w:rFonts w:eastAsia="BatangChe"/>
              </w:rPr>
              <w:t>64</w:t>
            </w:r>
          </w:p>
        </w:tc>
        <w:tc>
          <w:tcPr>
            <w:tcW w:w="643" w:type="dxa"/>
          </w:tcPr>
          <w:p w14:paraId="3A60DADB" w14:textId="77777777" w:rsidR="009B1ABA" w:rsidRPr="009B1ABA" w:rsidRDefault="009B1ABA" w:rsidP="009B1ABA">
            <w:pPr>
              <w:jc w:val="center"/>
              <w:rPr>
                <w:rFonts w:eastAsia="BatangChe"/>
              </w:rPr>
            </w:pPr>
            <w:r w:rsidRPr="009B1ABA">
              <w:rPr>
                <w:rFonts w:eastAsia="BatangChe"/>
              </w:rPr>
              <w:t>0.02</w:t>
            </w:r>
          </w:p>
        </w:tc>
        <w:tc>
          <w:tcPr>
            <w:tcW w:w="643" w:type="dxa"/>
          </w:tcPr>
          <w:p w14:paraId="30B8E411" w14:textId="77777777" w:rsidR="009B1ABA" w:rsidRPr="009B1ABA" w:rsidRDefault="009B1ABA" w:rsidP="009B1ABA">
            <w:pPr>
              <w:jc w:val="center"/>
              <w:rPr>
                <w:rFonts w:eastAsia="BatangChe"/>
              </w:rPr>
            </w:pPr>
            <w:r w:rsidRPr="009B1ABA">
              <w:rPr>
                <w:rFonts w:eastAsia="BatangChe"/>
              </w:rPr>
              <w:t>0.1</w:t>
            </w:r>
          </w:p>
        </w:tc>
      </w:tr>
      <w:tr w:rsidR="009B1ABA" w:rsidRPr="009B1ABA" w14:paraId="726596F6" w14:textId="77777777" w:rsidTr="008B0B57">
        <w:tc>
          <w:tcPr>
            <w:tcW w:w="863" w:type="dxa"/>
            <w:vMerge/>
          </w:tcPr>
          <w:p w14:paraId="1603803B" w14:textId="77777777" w:rsidR="009B1ABA" w:rsidRPr="009B1ABA" w:rsidRDefault="009B1ABA" w:rsidP="009B1ABA">
            <w:pPr>
              <w:rPr>
                <w:rFonts w:eastAsia="BatangChe"/>
              </w:rPr>
            </w:pPr>
          </w:p>
        </w:tc>
        <w:tc>
          <w:tcPr>
            <w:tcW w:w="1412" w:type="dxa"/>
          </w:tcPr>
          <w:p w14:paraId="1F5B20A4" w14:textId="77777777" w:rsidR="009B1ABA" w:rsidRPr="009B1ABA" w:rsidRDefault="009B1ABA" w:rsidP="009B1ABA">
            <w:pPr>
              <w:jc w:val="center"/>
              <w:rPr>
                <w:rFonts w:eastAsia="BatangChe"/>
              </w:rPr>
            </w:pPr>
            <w:r w:rsidRPr="009B1ABA">
              <w:rPr>
                <w:rFonts w:eastAsia="BatangChe"/>
              </w:rPr>
              <w:t>ANPR</w:t>
            </w:r>
          </w:p>
        </w:tc>
        <w:tc>
          <w:tcPr>
            <w:tcW w:w="1113" w:type="dxa"/>
          </w:tcPr>
          <w:p w14:paraId="05FFF8D1" w14:textId="77777777" w:rsidR="009B1ABA" w:rsidRPr="009B1ABA" w:rsidRDefault="009B1ABA" w:rsidP="009B1ABA">
            <w:pPr>
              <w:jc w:val="center"/>
              <w:rPr>
                <w:rFonts w:eastAsia="BatangChe"/>
              </w:rPr>
            </w:pPr>
            <w:r w:rsidRPr="009B1ABA">
              <w:rPr>
                <w:rFonts w:eastAsia="BatangChe"/>
              </w:rPr>
              <w:t>500</w:t>
            </w:r>
          </w:p>
        </w:tc>
        <w:tc>
          <w:tcPr>
            <w:tcW w:w="688" w:type="dxa"/>
          </w:tcPr>
          <w:p w14:paraId="47F9171B" w14:textId="77777777" w:rsidR="009B1ABA" w:rsidRPr="009B1ABA" w:rsidRDefault="009B1ABA" w:rsidP="009B1ABA">
            <w:pPr>
              <w:jc w:val="center"/>
              <w:rPr>
                <w:rFonts w:eastAsia="BatangChe"/>
              </w:rPr>
            </w:pPr>
            <w:r w:rsidRPr="009B1ABA">
              <w:rPr>
                <w:rFonts w:eastAsia="BatangChe"/>
              </w:rPr>
              <w:t>5</w:t>
            </w:r>
          </w:p>
        </w:tc>
        <w:tc>
          <w:tcPr>
            <w:tcW w:w="747" w:type="dxa"/>
          </w:tcPr>
          <w:p w14:paraId="39F854F4" w14:textId="77777777" w:rsidR="009B1ABA" w:rsidRPr="009B1ABA" w:rsidRDefault="009B1ABA" w:rsidP="009B1ABA">
            <w:pPr>
              <w:jc w:val="center"/>
              <w:rPr>
                <w:rFonts w:eastAsia="BatangChe"/>
              </w:rPr>
            </w:pPr>
            <w:r w:rsidRPr="009B1ABA">
              <w:rPr>
                <w:rFonts w:eastAsia="BatangChe"/>
              </w:rPr>
              <w:t>1</w:t>
            </w:r>
          </w:p>
        </w:tc>
        <w:tc>
          <w:tcPr>
            <w:tcW w:w="642" w:type="dxa"/>
          </w:tcPr>
          <w:p w14:paraId="06DFEEEF" w14:textId="77777777" w:rsidR="009B1ABA" w:rsidRPr="009B1ABA" w:rsidRDefault="009B1ABA" w:rsidP="009B1ABA">
            <w:pPr>
              <w:jc w:val="center"/>
              <w:rPr>
                <w:rFonts w:eastAsia="BatangChe"/>
              </w:rPr>
            </w:pPr>
            <w:r w:rsidRPr="009B1ABA">
              <w:rPr>
                <w:rFonts w:eastAsia="BatangChe"/>
              </w:rPr>
              <w:t>0.02</w:t>
            </w:r>
          </w:p>
        </w:tc>
        <w:tc>
          <w:tcPr>
            <w:tcW w:w="643" w:type="dxa"/>
          </w:tcPr>
          <w:p w14:paraId="57DDF594" w14:textId="77777777" w:rsidR="009B1ABA" w:rsidRPr="009B1ABA" w:rsidRDefault="009B1ABA" w:rsidP="009B1ABA">
            <w:pPr>
              <w:jc w:val="center"/>
              <w:rPr>
                <w:rFonts w:eastAsia="BatangChe"/>
              </w:rPr>
            </w:pPr>
            <w:r w:rsidRPr="009B1ABA">
              <w:rPr>
                <w:rFonts w:eastAsia="BatangChe"/>
              </w:rPr>
              <w:t>1</w:t>
            </w:r>
          </w:p>
        </w:tc>
        <w:tc>
          <w:tcPr>
            <w:tcW w:w="688" w:type="dxa"/>
          </w:tcPr>
          <w:p w14:paraId="792315CA" w14:textId="77777777" w:rsidR="009B1ABA" w:rsidRPr="009B1ABA" w:rsidRDefault="009B1ABA" w:rsidP="009B1ABA">
            <w:pPr>
              <w:jc w:val="center"/>
              <w:rPr>
                <w:rFonts w:eastAsia="BatangChe"/>
              </w:rPr>
            </w:pPr>
            <w:r w:rsidRPr="009B1ABA">
              <w:rPr>
                <w:rFonts w:eastAsia="BatangChe"/>
              </w:rPr>
              <w:t>5</w:t>
            </w:r>
          </w:p>
        </w:tc>
        <w:tc>
          <w:tcPr>
            <w:tcW w:w="688" w:type="dxa"/>
          </w:tcPr>
          <w:p w14:paraId="5207DD38" w14:textId="77777777" w:rsidR="009B1ABA" w:rsidRPr="009B1ABA" w:rsidRDefault="009B1ABA" w:rsidP="009B1ABA">
            <w:pPr>
              <w:jc w:val="center"/>
              <w:rPr>
                <w:rFonts w:eastAsia="BatangChe"/>
              </w:rPr>
            </w:pPr>
            <w:r w:rsidRPr="009B1ABA">
              <w:rPr>
                <w:rFonts w:eastAsia="BatangChe"/>
              </w:rPr>
              <w:t>1</w:t>
            </w:r>
          </w:p>
        </w:tc>
        <w:tc>
          <w:tcPr>
            <w:tcW w:w="643" w:type="dxa"/>
          </w:tcPr>
          <w:p w14:paraId="12BE8A7C" w14:textId="77777777" w:rsidR="009B1ABA" w:rsidRPr="009B1ABA" w:rsidRDefault="009B1ABA" w:rsidP="009B1ABA">
            <w:pPr>
              <w:jc w:val="center"/>
              <w:rPr>
                <w:rFonts w:eastAsia="BatangChe"/>
              </w:rPr>
            </w:pPr>
            <w:r w:rsidRPr="009B1ABA">
              <w:rPr>
                <w:rFonts w:eastAsia="BatangChe"/>
              </w:rPr>
              <w:t>0.02</w:t>
            </w:r>
          </w:p>
        </w:tc>
        <w:tc>
          <w:tcPr>
            <w:tcW w:w="643" w:type="dxa"/>
          </w:tcPr>
          <w:p w14:paraId="32D3620F" w14:textId="77777777" w:rsidR="009B1ABA" w:rsidRPr="009B1ABA" w:rsidRDefault="009B1ABA" w:rsidP="009B1ABA">
            <w:pPr>
              <w:jc w:val="center"/>
              <w:rPr>
                <w:rFonts w:eastAsia="BatangChe"/>
              </w:rPr>
            </w:pPr>
            <w:r w:rsidRPr="009B1ABA">
              <w:rPr>
                <w:rFonts w:eastAsia="BatangChe"/>
              </w:rPr>
              <w:t>1</w:t>
            </w:r>
          </w:p>
        </w:tc>
      </w:tr>
      <w:tr w:rsidR="009B1ABA" w:rsidRPr="009B1ABA" w14:paraId="088AE730" w14:textId="77777777" w:rsidTr="008B0B57">
        <w:tc>
          <w:tcPr>
            <w:tcW w:w="863" w:type="dxa"/>
            <w:vMerge w:val="restart"/>
          </w:tcPr>
          <w:p w14:paraId="3E5D6071" w14:textId="77777777" w:rsidR="009B1ABA" w:rsidRPr="009B1ABA" w:rsidRDefault="009B1ABA" w:rsidP="009B1ABA">
            <w:pPr>
              <w:rPr>
                <w:rFonts w:eastAsia="BatangChe"/>
              </w:rPr>
            </w:pPr>
            <w:r w:rsidRPr="009B1ABA">
              <w:rPr>
                <w:rFonts w:eastAsia="BatangChe"/>
              </w:rPr>
              <w:t>Video</w:t>
            </w:r>
          </w:p>
        </w:tc>
        <w:tc>
          <w:tcPr>
            <w:tcW w:w="1412" w:type="dxa"/>
          </w:tcPr>
          <w:p w14:paraId="1F49994F" w14:textId="77777777" w:rsidR="009B1ABA" w:rsidRPr="009B1ABA" w:rsidRDefault="009B1ABA" w:rsidP="009B1ABA">
            <w:pPr>
              <w:jc w:val="center"/>
              <w:rPr>
                <w:rFonts w:eastAsia="BatangChe"/>
              </w:rPr>
            </w:pPr>
            <w:r w:rsidRPr="009B1ABA">
              <w:rPr>
                <w:rFonts w:eastAsia="BatangChe"/>
              </w:rPr>
              <w:t>Video Transmission</w:t>
            </w:r>
          </w:p>
        </w:tc>
        <w:tc>
          <w:tcPr>
            <w:tcW w:w="1113" w:type="dxa"/>
          </w:tcPr>
          <w:p w14:paraId="658B1F66" w14:textId="77777777" w:rsidR="009B1ABA" w:rsidRPr="009B1ABA" w:rsidRDefault="009B1ABA" w:rsidP="009B1ABA">
            <w:pPr>
              <w:jc w:val="center"/>
              <w:rPr>
                <w:rFonts w:eastAsia="BatangChe"/>
              </w:rPr>
            </w:pPr>
            <w:r w:rsidRPr="009B1ABA">
              <w:rPr>
                <w:rFonts w:eastAsia="BatangChe"/>
              </w:rPr>
              <w:t>1</w:t>
            </w:r>
          </w:p>
        </w:tc>
        <w:tc>
          <w:tcPr>
            <w:tcW w:w="688" w:type="dxa"/>
          </w:tcPr>
          <w:p w14:paraId="254072A2" w14:textId="77777777" w:rsidR="009B1ABA" w:rsidRPr="009B1ABA" w:rsidRDefault="009B1ABA" w:rsidP="009B1ABA">
            <w:pPr>
              <w:jc w:val="center"/>
              <w:rPr>
                <w:rFonts w:eastAsia="BatangChe"/>
              </w:rPr>
            </w:pPr>
            <w:r w:rsidRPr="009B1ABA">
              <w:rPr>
                <w:rFonts w:eastAsia="BatangChe"/>
              </w:rPr>
              <w:t>3</w:t>
            </w:r>
          </w:p>
        </w:tc>
        <w:tc>
          <w:tcPr>
            <w:tcW w:w="747" w:type="dxa"/>
          </w:tcPr>
          <w:p w14:paraId="347A7DE1" w14:textId="77777777" w:rsidR="009B1ABA" w:rsidRPr="009B1ABA" w:rsidRDefault="009B1ABA" w:rsidP="009B1ABA">
            <w:pPr>
              <w:jc w:val="center"/>
              <w:rPr>
                <w:rFonts w:eastAsia="BatangChe"/>
              </w:rPr>
            </w:pPr>
            <w:r w:rsidRPr="009B1ABA">
              <w:rPr>
                <w:rFonts w:eastAsia="BatangChe"/>
              </w:rPr>
              <w:t>2,000</w:t>
            </w:r>
          </w:p>
        </w:tc>
        <w:tc>
          <w:tcPr>
            <w:tcW w:w="642" w:type="dxa"/>
          </w:tcPr>
          <w:p w14:paraId="5A3BF016" w14:textId="77777777" w:rsidR="009B1ABA" w:rsidRPr="009B1ABA" w:rsidRDefault="009B1ABA" w:rsidP="009B1ABA">
            <w:pPr>
              <w:jc w:val="center"/>
              <w:rPr>
                <w:rFonts w:eastAsia="BatangChe"/>
              </w:rPr>
            </w:pPr>
            <w:r w:rsidRPr="009B1ABA">
              <w:rPr>
                <w:rFonts w:eastAsia="BatangChe"/>
              </w:rPr>
              <w:t>60</w:t>
            </w:r>
          </w:p>
        </w:tc>
        <w:tc>
          <w:tcPr>
            <w:tcW w:w="643" w:type="dxa"/>
          </w:tcPr>
          <w:p w14:paraId="4876638B" w14:textId="77777777" w:rsidR="009B1ABA" w:rsidRPr="009B1ABA" w:rsidRDefault="009B1ABA" w:rsidP="009B1ABA">
            <w:pPr>
              <w:jc w:val="center"/>
              <w:rPr>
                <w:rFonts w:eastAsia="BatangChe"/>
              </w:rPr>
            </w:pPr>
            <w:r w:rsidRPr="009B1ABA">
              <w:rPr>
                <w:rFonts w:eastAsia="BatangChe"/>
              </w:rPr>
              <w:t>1</w:t>
            </w:r>
          </w:p>
        </w:tc>
        <w:tc>
          <w:tcPr>
            <w:tcW w:w="688" w:type="dxa"/>
          </w:tcPr>
          <w:p w14:paraId="00D5A663" w14:textId="77777777" w:rsidR="009B1ABA" w:rsidRPr="009B1ABA" w:rsidRDefault="009B1ABA" w:rsidP="009B1ABA">
            <w:pPr>
              <w:jc w:val="center"/>
              <w:rPr>
                <w:rFonts w:eastAsia="BatangChe"/>
              </w:rPr>
            </w:pPr>
            <w:r w:rsidRPr="009B1ABA">
              <w:rPr>
                <w:rFonts w:eastAsia="BatangChe"/>
              </w:rPr>
              <w:t>3</w:t>
            </w:r>
          </w:p>
        </w:tc>
        <w:tc>
          <w:tcPr>
            <w:tcW w:w="688" w:type="dxa"/>
          </w:tcPr>
          <w:p w14:paraId="1F5CE41B" w14:textId="77777777" w:rsidR="009B1ABA" w:rsidRPr="009B1ABA" w:rsidRDefault="009B1ABA" w:rsidP="009B1ABA">
            <w:pPr>
              <w:jc w:val="center"/>
              <w:rPr>
                <w:rFonts w:eastAsia="BatangChe"/>
              </w:rPr>
            </w:pPr>
            <w:r w:rsidRPr="009B1ABA">
              <w:rPr>
                <w:rFonts w:eastAsia="BatangChe"/>
              </w:rPr>
              <w:t>2,000</w:t>
            </w:r>
          </w:p>
        </w:tc>
        <w:tc>
          <w:tcPr>
            <w:tcW w:w="643" w:type="dxa"/>
          </w:tcPr>
          <w:p w14:paraId="49A7A5DE" w14:textId="77777777" w:rsidR="009B1ABA" w:rsidRPr="009B1ABA" w:rsidRDefault="009B1ABA" w:rsidP="009B1ABA">
            <w:pPr>
              <w:jc w:val="center"/>
              <w:rPr>
                <w:rFonts w:eastAsia="BatangChe"/>
              </w:rPr>
            </w:pPr>
            <w:r w:rsidRPr="009B1ABA">
              <w:rPr>
                <w:rFonts w:eastAsia="BatangChe"/>
              </w:rPr>
              <w:t>60</w:t>
            </w:r>
          </w:p>
        </w:tc>
        <w:tc>
          <w:tcPr>
            <w:tcW w:w="643" w:type="dxa"/>
          </w:tcPr>
          <w:p w14:paraId="3F93149F" w14:textId="77777777" w:rsidR="009B1ABA" w:rsidRPr="009B1ABA" w:rsidRDefault="009B1ABA" w:rsidP="009B1ABA">
            <w:pPr>
              <w:jc w:val="center"/>
              <w:rPr>
                <w:rFonts w:eastAsia="BatangChe"/>
              </w:rPr>
            </w:pPr>
            <w:r w:rsidRPr="009B1ABA">
              <w:rPr>
                <w:rFonts w:eastAsia="BatangChe"/>
              </w:rPr>
              <w:t>1</w:t>
            </w:r>
          </w:p>
        </w:tc>
      </w:tr>
      <w:tr w:rsidR="009B1ABA" w:rsidRPr="009B1ABA" w14:paraId="07E8A922" w14:textId="77777777" w:rsidTr="008B0B57">
        <w:tc>
          <w:tcPr>
            <w:tcW w:w="863" w:type="dxa"/>
            <w:vMerge/>
          </w:tcPr>
          <w:p w14:paraId="53D3E498" w14:textId="77777777" w:rsidR="009B1ABA" w:rsidRPr="009B1ABA" w:rsidRDefault="009B1ABA" w:rsidP="009B1ABA">
            <w:pPr>
              <w:rPr>
                <w:rFonts w:eastAsia="BatangChe"/>
              </w:rPr>
            </w:pPr>
          </w:p>
        </w:tc>
        <w:tc>
          <w:tcPr>
            <w:tcW w:w="1412" w:type="dxa"/>
          </w:tcPr>
          <w:p w14:paraId="02F571FD" w14:textId="77777777" w:rsidR="009B1ABA" w:rsidRPr="009B1ABA" w:rsidRDefault="009B1ABA" w:rsidP="009B1ABA">
            <w:pPr>
              <w:jc w:val="center"/>
              <w:rPr>
                <w:rFonts w:eastAsia="BatangChe"/>
              </w:rPr>
            </w:pPr>
            <w:r w:rsidRPr="009B1ABA">
              <w:rPr>
                <w:rFonts w:eastAsia="BatangChe"/>
              </w:rPr>
              <w:t>Video Call</w:t>
            </w:r>
          </w:p>
        </w:tc>
        <w:tc>
          <w:tcPr>
            <w:tcW w:w="1113" w:type="dxa"/>
          </w:tcPr>
          <w:p w14:paraId="1D22B76D" w14:textId="77777777" w:rsidR="009B1ABA" w:rsidRPr="009B1ABA" w:rsidRDefault="009B1ABA" w:rsidP="009B1ABA">
            <w:pPr>
              <w:jc w:val="center"/>
              <w:rPr>
                <w:rFonts w:eastAsia="BatangChe"/>
              </w:rPr>
            </w:pPr>
            <w:r w:rsidRPr="009B1ABA">
              <w:rPr>
                <w:rFonts w:eastAsia="BatangChe"/>
              </w:rPr>
              <w:t>2</w:t>
            </w:r>
          </w:p>
        </w:tc>
        <w:tc>
          <w:tcPr>
            <w:tcW w:w="688" w:type="dxa"/>
          </w:tcPr>
          <w:p w14:paraId="57E39323" w14:textId="77777777" w:rsidR="009B1ABA" w:rsidRPr="009B1ABA" w:rsidRDefault="009B1ABA" w:rsidP="009B1ABA">
            <w:pPr>
              <w:jc w:val="center"/>
              <w:rPr>
                <w:rFonts w:eastAsia="BatangChe"/>
              </w:rPr>
            </w:pPr>
            <w:r w:rsidRPr="009B1ABA">
              <w:rPr>
                <w:rFonts w:eastAsia="BatangChe"/>
              </w:rPr>
              <w:t>30</w:t>
            </w:r>
          </w:p>
        </w:tc>
        <w:tc>
          <w:tcPr>
            <w:tcW w:w="747" w:type="dxa"/>
          </w:tcPr>
          <w:p w14:paraId="50907B95" w14:textId="77777777" w:rsidR="009B1ABA" w:rsidRPr="009B1ABA" w:rsidRDefault="009B1ABA" w:rsidP="009B1ABA">
            <w:pPr>
              <w:jc w:val="center"/>
              <w:rPr>
                <w:rFonts w:eastAsia="BatangChe"/>
              </w:rPr>
            </w:pPr>
            <w:r w:rsidRPr="009B1ABA">
              <w:rPr>
                <w:rFonts w:eastAsia="BatangChe"/>
              </w:rPr>
              <w:t>512</w:t>
            </w:r>
          </w:p>
        </w:tc>
        <w:tc>
          <w:tcPr>
            <w:tcW w:w="642" w:type="dxa"/>
          </w:tcPr>
          <w:p w14:paraId="51E1E31C" w14:textId="77777777" w:rsidR="009B1ABA" w:rsidRPr="009B1ABA" w:rsidRDefault="009B1ABA" w:rsidP="009B1ABA">
            <w:pPr>
              <w:jc w:val="center"/>
              <w:rPr>
                <w:rFonts w:eastAsia="BatangChe"/>
              </w:rPr>
            </w:pPr>
            <w:r w:rsidRPr="009B1ABA">
              <w:rPr>
                <w:rFonts w:eastAsia="BatangChe"/>
              </w:rPr>
              <w:t>3</w:t>
            </w:r>
          </w:p>
        </w:tc>
        <w:tc>
          <w:tcPr>
            <w:tcW w:w="643" w:type="dxa"/>
          </w:tcPr>
          <w:p w14:paraId="61D29D29" w14:textId="77777777" w:rsidR="009B1ABA" w:rsidRPr="009B1ABA" w:rsidRDefault="009B1ABA" w:rsidP="009B1ABA">
            <w:pPr>
              <w:jc w:val="center"/>
              <w:rPr>
                <w:rFonts w:eastAsia="BatangChe"/>
              </w:rPr>
            </w:pPr>
            <w:r w:rsidRPr="009B1ABA">
              <w:rPr>
                <w:rFonts w:eastAsia="BatangChe"/>
              </w:rPr>
              <w:t>0.5</w:t>
            </w:r>
          </w:p>
        </w:tc>
        <w:tc>
          <w:tcPr>
            <w:tcW w:w="688" w:type="dxa"/>
          </w:tcPr>
          <w:p w14:paraId="67E40EA0" w14:textId="77777777" w:rsidR="009B1ABA" w:rsidRPr="009B1ABA" w:rsidRDefault="009B1ABA" w:rsidP="009B1ABA">
            <w:pPr>
              <w:jc w:val="center"/>
              <w:rPr>
                <w:rFonts w:eastAsia="BatangChe"/>
              </w:rPr>
            </w:pPr>
            <w:r w:rsidRPr="009B1ABA">
              <w:rPr>
                <w:rFonts w:eastAsia="BatangChe"/>
              </w:rPr>
              <w:t>30</w:t>
            </w:r>
          </w:p>
        </w:tc>
        <w:tc>
          <w:tcPr>
            <w:tcW w:w="688" w:type="dxa"/>
          </w:tcPr>
          <w:p w14:paraId="3311FD12" w14:textId="77777777" w:rsidR="009B1ABA" w:rsidRPr="009B1ABA" w:rsidRDefault="009B1ABA" w:rsidP="009B1ABA">
            <w:pPr>
              <w:jc w:val="center"/>
              <w:rPr>
                <w:rFonts w:eastAsia="BatangChe"/>
              </w:rPr>
            </w:pPr>
            <w:r w:rsidRPr="009B1ABA">
              <w:rPr>
                <w:rFonts w:eastAsia="BatangChe"/>
              </w:rPr>
              <w:t>512</w:t>
            </w:r>
          </w:p>
        </w:tc>
        <w:tc>
          <w:tcPr>
            <w:tcW w:w="643" w:type="dxa"/>
          </w:tcPr>
          <w:p w14:paraId="5426796C" w14:textId="77777777" w:rsidR="009B1ABA" w:rsidRPr="009B1ABA" w:rsidRDefault="009B1ABA" w:rsidP="009B1ABA">
            <w:pPr>
              <w:jc w:val="center"/>
              <w:rPr>
                <w:rFonts w:eastAsia="BatangChe"/>
              </w:rPr>
            </w:pPr>
            <w:r w:rsidRPr="009B1ABA">
              <w:rPr>
                <w:rFonts w:eastAsia="BatangChe"/>
              </w:rPr>
              <w:t>3</w:t>
            </w:r>
          </w:p>
        </w:tc>
        <w:tc>
          <w:tcPr>
            <w:tcW w:w="643" w:type="dxa"/>
          </w:tcPr>
          <w:p w14:paraId="630D14ED" w14:textId="77777777" w:rsidR="009B1ABA" w:rsidRPr="009B1ABA" w:rsidRDefault="009B1ABA" w:rsidP="009B1ABA">
            <w:pPr>
              <w:jc w:val="center"/>
              <w:rPr>
                <w:rFonts w:eastAsia="BatangChe"/>
              </w:rPr>
            </w:pPr>
            <w:r w:rsidRPr="009B1ABA">
              <w:rPr>
                <w:rFonts w:eastAsia="BatangChe"/>
              </w:rPr>
              <w:t>0.5</w:t>
            </w:r>
          </w:p>
        </w:tc>
      </w:tr>
      <w:tr w:rsidR="009B1ABA" w:rsidRPr="009B1ABA" w14:paraId="32088559" w14:textId="77777777" w:rsidTr="008B0B57">
        <w:tc>
          <w:tcPr>
            <w:tcW w:w="863" w:type="dxa"/>
            <w:vMerge/>
          </w:tcPr>
          <w:p w14:paraId="03AD3973" w14:textId="77777777" w:rsidR="009B1ABA" w:rsidRPr="009B1ABA" w:rsidRDefault="009B1ABA" w:rsidP="009B1ABA">
            <w:pPr>
              <w:rPr>
                <w:rFonts w:eastAsia="BatangChe"/>
              </w:rPr>
            </w:pPr>
          </w:p>
        </w:tc>
        <w:tc>
          <w:tcPr>
            <w:tcW w:w="1412" w:type="dxa"/>
          </w:tcPr>
          <w:p w14:paraId="278197D1" w14:textId="77777777" w:rsidR="009B1ABA" w:rsidRPr="009B1ABA" w:rsidRDefault="009B1ABA" w:rsidP="009B1ABA">
            <w:pPr>
              <w:jc w:val="center"/>
              <w:rPr>
                <w:rFonts w:eastAsia="BatangChe"/>
              </w:rPr>
            </w:pPr>
            <w:r w:rsidRPr="009B1ABA">
              <w:rPr>
                <w:rFonts w:eastAsia="BatangChe"/>
              </w:rPr>
              <w:t>Image Transmission</w:t>
            </w:r>
          </w:p>
        </w:tc>
        <w:tc>
          <w:tcPr>
            <w:tcW w:w="1113" w:type="dxa"/>
          </w:tcPr>
          <w:p w14:paraId="31A9F8C1" w14:textId="77777777" w:rsidR="009B1ABA" w:rsidRPr="009B1ABA" w:rsidRDefault="009B1ABA" w:rsidP="009B1ABA">
            <w:pPr>
              <w:jc w:val="center"/>
              <w:rPr>
                <w:rFonts w:eastAsia="BatangChe"/>
              </w:rPr>
            </w:pPr>
            <w:r w:rsidRPr="009B1ABA">
              <w:rPr>
                <w:rFonts w:eastAsia="BatangChe"/>
              </w:rPr>
              <w:t>5</w:t>
            </w:r>
          </w:p>
        </w:tc>
        <w:tc>
          <w:tcPr>
            <w:tcW w:w="688" w:type="dxa"/>
          </w:tcPr>
          <w:p w14:paraId="60B8D70F" w14:textId="77777777" w:rsidR="009B1ABA" w:rsidRPr="009B1ABA" w:rsidRDefault="009B1ABA" w:rsidP="009B1ABA">
            <w:pPr>
              <w:jc w:val="center"/>
              <w:rPr>
                <w:rFonts w:eastAsia="BatangChe"/>
              </w:rPr>
            </w:pPr>
            <w:r w:rsidRPr="009B1ABA">
              <w:rPr>
                <w:rFonts w:eastAsia="BatangChe"/>
              </w:rPr>
              <w:t>30</w:t>
            </w:r>
          </w:p>
        </w:tc>
        <w:tc>
          <w:tcPr>
            <w:tcW w:w="747" w:type="dxa"/>
          </w:tcPr>
          <w:p w14:paraId="2E1F3736" w14:textId="77777777" w:rsidR="009B1ABA" w:rsidRPr="009B1ABA" w:rsidRDefault="009B1ABA" w:rsidP="009B1ABA">
            <w:pPr>
              <w:jc w:val="center"/>
              <w:rPr>
                <w:rFonts w:eastAsia="BatangChe"/>
              </w:rPr>
            </w:pPr>
            <w:r w:rsidRPr="009B1ABA">
              <w:rPr>
                <w:rFonts w:eastAsia="BatangChe"/>
              </w:rPr>
              <w:t>512</w:t>
            </w:r>
          </w:p>
        </w:tc>
        <w:tc>
          <w:tcPr>
            <w:tcW w:w="642" w:type="dxa"/>
          </w:tcPr>
          <w:p w14:paraId="7E95E782" w14:textId="77777777" w:rsidR="009B1ABA" w:rsidRPr="009B1ABA" w:rsidRDefault="009B1ABA" w:rsidP="009B1ABA">
            <w:pPr>
              <w:jc w:val="center"/>
              <w:rPr>
                <w:rFonts w:eastAsia="BatangChe"/>
              </w:rPr>
            </w:pPr>
            <w:r w:rsidRPr="009B1ABA">
              <w:rPr>
                <w:rFonts w:eastAsia="BatangChe"/>
              </w:rPr>
              <w:t>0.02</w:t>
            </w:r>
          </w:p>
        </w:tc>
        <w:tc>
          <w:tcPr>
            <w:tcW w:w="643" w:type="dxa"/>
          </w:tcPr>
          <w:p w14:paraId="57DF5EB6" w14:textId="77777777" w:rsidR="009B1ABA" w:rsidRPr="009B1ABA" w:rsidRDefault="009B1ABA" w:rsidP="009B1ABA">
            <w:pPr>
              <w:jc w:val="center"/>
              <w:rPr>
                <w:rFonts w:eastAsia="BatangChe"/>
              </w:rPr>
            </w:pPr>
            <w:r w:rsidRPr="009B1ABA">
              <w:rPr>
                <w:rFonts w:eastAsia="BatangChe"/>
              </w:rPr>
              <w:t>1</w:t>
            </w:r>
          </w:p>
        </w:tc>
        <w:tc>
          <w:tcPr>
            <w:tcW w:w="688" w:type="dxa"/>
          </w:tcPr>
          <w:p w14:paraId="2F4148F4" w14:textId="77777777" w:rsidR="009B1ABA" w:rsidRPr="009B1ABA" w:rsidRDefault="009B1ABA" w:rsidP="009B1ABA">
            <w:pPr>
              <w:jc w:val="center"/>
              <w:rPr>
                <w:rFonts w:eastAsia="BatangChe"/>
              </w:rPr>
            </w:pPr>
            <w:r w:rsidRPr="009B1ABA">
              <w:rPr>
                <w:rFonts w:eastAsia="BatangChe"/>
              </w:rPr>
              <w:t>30</w:t>
            </w:r>
          </w:p>
        </w:tc>
        <w:tc>
          <w:tcPr>
            <w:tcW w:w="688" w:type="dxa"/>
          </w:tcPr>
          <w:p w14:paraId="76989480" w14:textId="77777777" w:rsidR="009B1ABA" w:rsidRPr="009B1ABA" w:rsidRDefault="009B1ABA" w:rsidP="009B1ABA">
            <w:pPr>
              <w:jc w:val="center"/>
              <w:rPr>
                <w:rFonts w:eastAsia="BatangChe"/>
              </w:rPr>
            </w:pPr>
            <w:r w:rsidRPr="009B1ABA">
              <w:rPr>
                <w:rFonts w:eastAsia="BatangChe"/>
              </w:rPr>
              <w:t>512</w:t>
            </w:r>
          </w:p>
        </w:tc>
        <w:tc>
          <w:tcPr>
            <w:tcW w:w="643" w:type="dxa"/>
          </w:tcPr>
          <w:p w14:paraId="5685E6DD" w14:textId="77777777" w:rsidR="009B1ABA" w:rsidRPr="009B1ABA" w:rsidRDefault="009B1ABA" w:rsidP="009B1ABA">
            <w:pPr>
              <w:jc w:val="center"/>
              <w:rPr>
                <w:rFonts w:eastAsia="BatangChe"/>
              </w:rPr>
            </w:pPr>
            <w:r w:rsidRPr="009B1ABA">
              <w:rPr>
                <w:rFonts w:eastAsia="BatangChe"/>
              </w:rPr>
              <w:t>0.02</w:t>
            </w:r>
          </w:p>
        </w:tc>
        <w:tc>
          <w:tcPr>
            <w:tcW w:w="643" w:type="dxa"/>
          </w:tcPr>
          <w:p w14:paraId="69F68992" w14:textId="77777777" w:rsidR="009B1ABA" w:rsidRPr="009B1ABA" w:rsidRDefault="009B1ABA" w:rsidP="009B1ABA">
            <w:pPr>
              <w:jc w:val="center"/>
              <w:rPr>
                <w:rFonts w:eastAsia="BatangChe"/>
              </w:rPr>
            </w:pPr>
            <w:r w:rsidRPr="009B1ABA">
              <w:rPr>
                <w:rFonts w:eastAsia="BatangChe"/>
              </w:rPr>
              <w:t>1</w:t>
            </w:r>
          </w:p>
        </w:tc>
      </w:tr>
    </w:tbl>
    <w:p w14:paraId="0BF082F9" w14:textId="77777777" w:rsidR="009B1ABA" w:rsidRPr="009B1ABA" w:rsidRDefault="009B1ABA" w:rsidP="009B1ABA">
      <w:pPr>
        <w:ind w:left="760"/>
        <w:rPr>
          <w:rFonts w:eastAsia="BatangChe"/>
        </w:rPr>
      </w:pPr>
    </w:p>
    <w:p w14:paraId="24DD438E" w14:textId="77777777" w:rsidR="009B1ABA" w:rsidRPr="009B1ABA" w:rsidRDefault="009B1ABA" w:rsidP="009B1ABA">
      <w:pPr>
        <w:numPr>
          <w:ilvl w:val="0"/>
          <w:numId w:val="27"/>
        </w:numPr>
        <w:tabs>
          <w:tab w:val="left" w:pos="1134"/>
          <w:tab w:val="left" w:pos="1871"/>
          <w:tab w:val="left" w:pos="2268"/>
        </w:tabs>
        <w:overflowPunct w:val="0"/>
        <w:autoSpaceDE w:val="0"/>
        <w:autoSpaceDN w:val="0"/>
        <w:adjustRightInd w:val="0"/>
        <w:spacing w:before="120"/>
        <w:textAlignment w:val="baseline"/>
        <w:rPr>
          <w:rFonts w:eastAsia="BatangChe"/>
          <w:b/>
        </w:rPr>
      </w:pPr>
      <w:r w:rsidRPr="009B1ABA">
        <w:rPr>
          <w:rFonts w:eastAsia="BatangChe"/>
          <w:b/>
        </w:rPr>
        <w:t xml:space="preserve"> Fire Brigade</w:t>
      </w:r>
    </w:p>
    <w:p w14:paraId="577561CC" w14:textId="77777777" w:rsidR="009B1ABA" w:rsidRPr="009B1ABA" w:rsidRDefault="009B1ABA" w:rsidP="009B1ABA">
      <w:pPr>
        <w:ind w:left="760"/>
        <w:rPr>
          <w:rFonts w:eastAsia="BatangChe"/>
        </w:rPr>
      </w:pPr>
    </w:p>
    <w:p w14:paraId="4D35A653" w14:textId="77777777" w:rsidR="009B1ABA" w:rsidRPr="009B1ABA" w:rsidRDefault="009B1ABA" w:rsidP="009B1ABA">
      <w:pPr>
        <w:ind w:left="760"/>
        <w:rPr>
          <w:rFonts w:eastAsia="BatangChe"/>
        </w:rPr>
      </w:pPr>
      <w:r w:rsidRPr="009B1ABA">
        <w:rPr>
          <w:rFonts w:eastAsia="BatangChe"/>
        </w:rPr>
        <w:t>In PP1 scenario, commitment of 1 fire station of average 86 fire fighters is assumed.</w:t>
      </w:r>
    </w:p>
    <w:p w14:paraId="1E3AA87A" w14:textId="77777777" w:rsidR="009B1ABA" w:rsidRPr="009B1ABA" w:rsidRDefault="009B1ABA" w:rsidP="009B1ABA">
      <w:pPr>
        <w:ind w:left="760"/>
        <w:rPr>
          <w:rFonts w:eastAsia="BatangChe"/>
        </w:rPr>
      </w:pPr>
      <w:r w:rsidRPr="009B1ABA">
        <w:rPr>
          <w:rFonts w:eastAsia="BatangChe"/>
        </w:rPr>
        <w:t>In PP2 scenario, it is assumed that regional fire department of 171 fire fighters carry out emergency operation in a cell.</w:t>
      </w:r>
    </w:p>
    <w:p w14:paraId="4B5E207E" w14:textId="77777777" w:rsidR="009B1ABA" w:rsidRPr="009B1ABA" w:rsidRDefault="009B1ABA" w:rsidP="009B1ABA">
      <w:pPr>
        <w:ind w:left="760"/>
        <w:rPr>
          <w:rFonts w:eastAsia="BatangChe"/>
        </w:rPr>
      </w:pPr>
    </w:p>
    <w:p w14:paraId="7511693F" w14:textId="77777777" w:rsidR="009B1ABA" w:rsidRPr="009B1ABA" w:rsidRDefault="009B1ABA" w:rsidP="009B1ABA">
      <w:pPr>
        <w:tabs>
          <w:tab w:val="left" w:pos="1134"/>
          <w:tab w:val="left" w:pos="1871"/>
          <w:tab w:val="left" w:pos="2268"/>
        </w:tabs>
        <w:overflowPunct w:val="0"/>
        <w:autoSpaceDE w:val="0"/>
        <w:autoSpaceDN w:val="0"/>
        <w:adjustRightInd w:val="0"/>
        <w:spacing w:before="120"/>
        <w:jc w:val="center"/>
        <w:textAlignment w:val="baseline"/>
        <w:rPr>
          <w:rFonts w:eastAsia="Times New Roman"/>
          <w:lang w:val="en-GB"/>
        </w:rPr>
      </w:pPr>
      <w:r w:rsidRPr="009B1ABA">
        <w:rPr>
          <w:rFonts w:eastAsia="MS Mincho"/>
          <w:lang w:val="en-GB" w:eastAsia="ja-JP"/>
        </w:rPr>
        <w:t xml:space="preserve">Table </w:t>
      </w:r>
      <w:r w:rsidRPr="009B1ABA">
        <w:rPr>
          <w:rFonts w:eastAsiaTheme="minorEastAsia"/>
          <w:lang w:val="en-GB" w:eastAsia="ko-KR"/>
        </w:rPr>
        <w:t>5</w:t>
      </w:r>
      <w:r w:rsidRPr="009B1ABA">
        <w:rPr>
          <w:rFonts w:eastAsia="MS Mincho"/>
          <w:lang w:val="en-GB" w:eastAsia="ja-JP"/>
        </w:rPr>
        <w:t xml:space="preserve">: </w:t>
      </w:r>
      <w:r w:rsidRPr="009B1ABA">
        <w:rPr>
          <w:rFonts w:eastAsia="Times New Roman"/>
          <w:lang w:val="en-GB"/>
        </w:rPr>
        <w:t>Traffic parameters of fire brigade in PP2 scenario</w:t>
      </w:r>
      <w:r w:rsidRPr="009B1ABA">
        <w:rPr>
          <w:rFonts w:eastAsia="MS Mincho"/>
          <w:lang w:val="en-GB" w:eastAsia="ja-JP"/>
        </w:rPr>
        <w:t xml:space="preserve"> </w:t>
      </w:r>
    </w:p>
    <w:p w14:paraId="37FF902C" w14:textId="77777777" w:rsidR="009B1ABA" w:rsidRPr="009B1ABA" w:rsidRDefault="009B1ABA" w:rsidP="009B1ABA">
      <w:pPr>
        <w:ind w:left="760"/>
        <w:rPr>
          <w:rFonts w:eastAsia="BatangChe"/>
          <w:lang w:val="en-GB"/>
        </w:rPr>
      </w:pPr>
    </w:p>
    <w:tbl>
      <w:tblPr>
        <w:tblStyle w:val="TableGrid22"/>
        <w:tblW w:w="0" w:type="auto"/>
        <w:tblInd w:w="760" w:type="dxa"/>
        <w:tblLook w:val="04A0" w:firstRow="1" w:lastRow="0" w:firstColumn="1" w:lastColumn="0" w:noHBand="0" w:noVBand="1"/>
      </w:tblPr>
      <w:tblGrid>
        <w:gridCol w:w="810"/>
        <w:gridCol w:w="1227"/>
        <w:gridCol w:w="1072"/>
        <w:gridCol w:w="537"/>
        <w:gridCol w:w="728"/>
        <w:gridCol w:w="698"/>
        <w:gridCol w:w="698"/>
        <w:gridCol w:w="537"/>
        <w:gridCol w:w="698"/>
        <w:gridCol w:w="698"/>
        <w:gridCol w:w="698"/>
      </w:tblGrid>
      <w:tr w:rsidR="009B1ABA" w:rsidRPr="009B1ABA" w14:paraId="2047144B" w14:textId="77777777" w:rsidTr="008B0B57">
        <w:tc>
          <w:tcPr>
            <w:tcW w:w="866" w:type="dxa"/>
            <w:vMerge w:val="restart"/>
            <w:vAlign w:val="center"/>
          </w:tcPr>
          <w:p w14:paraId="624AAC3E" w14:textId="77777777" w:rsidR="009B1ABA" w:rsidRPr="009B1ABA" w:rsidRDefault="009B1ABA" w:rsidP="009B1ABA">
            <w:pPr>
              <w:jc w:val="center"/>
              <w:rPr>
                <w:rFonts w:eastAsia="BatangChe"/>
              </w:rPr>
            </w:pPr>
            <w:r w:rsidRPr="009B1ABA">
              <w:rPr>
                <w:rFonts w:eastAsia="BatangChe"/>
              </w:rPr>
              <w:t>Traffic</w:t>
            </w:r>
          </w:p>
        </w:tc>
        <w:tc>
          <w:tcPr>
            <w:tcW w:w="1357" w:type="dxa"/>
            <w:vMerge w:val="restart"/>
            <w:vAlign w:val="center"/>
          </w:tcPr>
          <w:p w14:paraId="65BEB291" w14:textId="77777777" w:rsidR="009B1ABA" w:rsidRPr="009B1ABA" w:rsidRDefault="009B1ABA" w:rsidP="009B1ABA">
            <w:pPr>
              <w:jc w:val="center"/>
              <w:rPr>
                <w:rFonts w:eastAsia="BatangChe"/>
              </w:rPr>
            </w:pPr>
            <w:r w:rsidRPr="009B1ABA">
              <w:rPr>
                <w:rFonts w:eastAsia="BatangChe"/>
              </w:rPr>
              <w:t>Application</w:t>
            </w:r>
          </w:p>
        </w:tc>
        <w:tc>
          <w:tcPr>
            <w:tcW w:w="1109" w:type="dxa"/>
            <w:vMerge w:val="restart"/>
            <w:vAlign w:val="center"/>
          </w:tcPr>
          <w:p w14:paraId="5FD56207" w14:textId="77777777" w:rsidR="009B1ABA" w:rsidRPr="009B1ABA" w:rsidRDefault="009B1ABA" w:rsidP="009B1ABA">
            <w:pPr>
              <w:ind w:left="113" w:right="113"/>
              <w:jc w:val="center"/>
              <w:rPr>
                <w:rFonts w:eastAsia="BatangChe"/>
              </w:rPr>
            </w:pPr>
            <w:r w:rsidRPr="009B1ABA">
              <w:rPr>
                <w:rFonts w:eastAsiaTheme="minorEastAsia"/>
                <w:lang w:eastAsia="ko-KR"/>
              </w:rPr>
              <w:t>Session</w:t>
            </w:r>
            <w:r w:rsidRPr="009B1ABA">
              <w:rPr>
                <w:rFonts w:eastAsia="BatangChe"/>
              </w:rPr>
              <w:t xml:space="preserve"> attempt per hour</w:t>
            </w:r>
          </w:p>
        </w:tc>
        <w:tc>
          <w:tcPr>
            <w:tcW w:w="2749" w:type="dxa"/>
            <w:gridSpan w:val="4"/>
          </w:tcPr>
          <w:p w14:paraId="181EA254" w14:textId="77777777" w:rsidR="009B1ABA" w:rsidRPr="009B1ABA" w:rsidRDefault="009B1ABA" w:rsidP="009B1ABA">
            <w:pPr>
              <w:jc w:val="center"/>
              <w:rPr>
                <w:rFonts w:eastAsia="BatangChe"/>
              </w:rPr>
            </w:pPr>
            <w:r w:rsidRPr="009B1ABA">
              <w:rPr>
                <w:rFonts w:eastAsia="BatangChe"/>
              </w:rPr>
              <w:t>Uplink</w:t>
            </w:r>
          </w:p>
        </w:tc>
        <w:tc>
          <w:tcPr>
            <w:tcW w:w="2689" w:type="dxa"/>
            <w:gridSpan w:val="4"/>
          </w:tcPr>
          <w:p w14:paraId="6A4626B0" w14:textId="77777777" w:rsidR="009B1ABA" w:rsidRPr="009B1ABA" w:rsidRDefault="009B1ABA" w:rsidP="009B1ABA">
            <w:pPr>
              <w:jc w:val="center"/>
              <w:rPr>
                <w:rFonts w:eastAsia="BatangChe"/>
              </w:rPr>
            </w:pPr>
            <w:r w:rsidRPr="009B1ABA">
              <w:rPr>
                <w:rFonts w:eastAsia="BatangChe"/>
              </w:rPr>
              <w:t>Downlink</w:t>
            </w:r>
          </w:p>
        </w:tc>
      </w:tr>
      <w:tr w:rsidR="009B1ABA" w:rsidRPr="009B1ABA" w14:paraId="1E5680A6" w14:textId="77777777" w:rsidTr="008B0B57">
        <w:trPr>
          <w:cantSplit/>
          <w:trHeight w:val="1508"/>
        </w:trPr>
        <w:tc>
          <w:tcPr>
            <w:tcW w:w="866" w:type="dxa"/>
            <w:vMerge/>
          </w:tcPr>
          <w:p w14:paraId="61E2395E" w14:textId="77777777" w:rsidR="009B1ABA" w:rsidRPr="009B1ABA" w:rsidRDefault="009B1ABA" w:rsidP="009B1ABA">
            <w:pPr>
              <w:rPr>
                <w:rFonts w:eastAsia="BatangChe"/>
              </w:rPr>
            </w:pPr>
          </w:p>
        </w:tc>
        <w:tc>
          <w:tcPr>
            <w:tcW w:w="1357" w:type="dxa"/>
            <w:vMerge/>
          </w:tcPr>
          <w:p w14:paraId="3EBFA6DC" w14:textId="77777777" w:rsidR="009B1ABA" w:rsidRPr="009B1ABA" w:rsidRDefault="009B1ABA" w:rsidP="009B1ABA">
            <w:pPr>
              <w:rPr>
                <w:rFonts w:eastAsia="BatangChe"/>
              </w:rPr>
            </w:pPr>
          </w:p>
        </w:tc>
        <w:tc>
          <w:tcPr>
            <w:tcW w:w="1109" w:type="dxa"/>
            <w:vMerge/>
            <w:textDirection w:val="btLr"/>
          </w:tcPr>
          <w:p w14:paraId="59712C59" w14:textId="77777777" w:rsidR="009B1ABA" w:rsidRPr="009B1ABA" w:rsidRDefault="009B1ABA" w:rsidP="009B1ABA">
            <w:pPr>
              <w:ind w:left="113" w:right="113"/>
              <w:rPr>
                <w:rFonts w:eastAsia="BatangChe"/>
              </w:rPr>
            </w:pPr>
          </w:p>
        </w:tc>
        <w:tc>
          <w:tcPr>
            <w:tcW w:w="623" w:type="dxa"/>
            <w:textDirection w:val="btLr"/>
          </w:tcPr>
          <w:p w14:paraId="65BF37C8" w14:textId="77777777" w:rsidR="009B1ABA" w:rsidRPr="009B1ABA" w:rsidRDefault="009B1ABA" w:rsidP="009B1ABA">
            <w:pPr>
              <w:ind w:left="113" w:right="113"/>
              <w:rPr>
                <w:rFonts w:eastAsia="BatangChe"/>
              </w:rPr>
            </w:pPr>
            <w:r w:rsidRPr="009B1ABA">
              <w:rPr>
                <w:rFonts w:eastAsia="BatangChe"/>
              </w:rPr>
              <w:t>Number of user (or group)</w:t>
            </w:r>
          </w:p>
        </w:tc>
        <w:tc>
          <w:tcPr>
            <w:tcW w:w="749" w:type="dxa"/>
            <w:textDirection w:val="btLr"/>
          </w:tcPr>
          <w:p w14:paraId="73CBF19C" w14:textId="77777777" w:rsidR="009B1ABA" w:rsidRPr="009B1ABA" w:rsidRDefault="009B1ABA" w:rsidP="009B1ABA">
            <w:pPr>
              <w:ind w:left="113" w:right="113"/>
              <w:rPr>
                <w:rFonts w:eastAsia="BatangChe"/>
              </w:rPr>
            </w:pPr>
            <w:r w:rsidRPr="009B1ABA">
              <w:rPr>
                <w:rFonts w:eastAsia="BatangChe"/>
              </w:rPr>
              <w:t xml:space="preserve">Bit Rate </w:t>
            </w:r>
          </w:p>
          <w:p w14:paraId="7200D479" w14:textId="77777777" w:rsidR="009B1ABA" w:rsidRPr="009B1ABA" w:rsidRDefault="009B1ABA" w:rsidP="009B1ABA">
            <w:pPr>
              <w:ind w:left="113" w:right="113"/>
              <w:rPr>
                <w:rFonts w:eastAsia="BatangChe"/>
              </w:rPr>
            </w:pPr>
            <w:r w:rsidRPr="009B1ABA">
              <w:rPr>
                <w:rFonts w:eastAsia="BatangChe"/>
              </w:rPr>
              <w:t>[kbps]</w:t>
            </w:r>
          </w:p>
        </w:tc>
        <w:tc>
          <w:tcPr>
            <w:tcW w:w="688" w:type="dxa"/>
            <w:textDirection w:val="btLr"/>
          </w:tcPr>
          <w:p w14:paraId="24E407E4" w14:textId="77777777" w:rsidR="009B1ABA" w:rsidRPr="009B1ABA" w:rsidRDefault="009B1ABA" w:rsidP="009B1ABA">
            <w:pPr>
              <w:ind w:left="113" w:right="113"/>
              <w:rPr>
                <w:rFonts w:eastAsia="BatangChe"/>
              </w:rPr>
            </w:pPr>
            <w:r w:rsidRPr="009B1ABA">
              <w:rPr>
                <w:rFonts w:eastAsiaTheme="minorEastAsia"/>
                <w:lang w:eastAsia="ko-KR"/>
              </w:rPr>
              <w:t>Session</w:t>
            </w:r>
            <w:r w:rsidRPr="009B1ABA">
              <w:rPr>
                <w:rFonts w:eastAsia="BatangChe"/>
              </w:rPr>
              <w:t xml:space="preserve"> duration per hour [min]</w:t>
            </w:r>
          </w:p>
        </w:tc>
        <w:tc>
          <w:tcPr>
            <w:tcW w:w="689" w:type="dxa"/>
            <w:textDirection w:val="btLr"/>
          </w:tcPr>
          <w:p w14:paraId="5B0F78E3" w14:textId="77777777" w:rsidR="009B1ABA" w:rsidRPr="009B1ABA" w:rsidRDefault="009B1ABA" w:rsidP="009B1ABA">
            <w:pPr>
              <w:ind w:left="113" w:right="113"/>
              <w:rPr>
                <w:rFonts w:eastAsia="BatangChe"/>
              </w:rPr>
            </w:pPr>
            <w:r w:rsidRPr="009B1ABA">
              <w:rPr>
                <w:rFonts w:eastAsia="BatangChe"/>
              </w:rPr>
              <w:t>Activity factor</w:t>
            </w:r>
          </w:p>
        </w:tc>
        <w:tc>
          <w:tcPr>
            <w:tcW w:w="623" w:type="dxa"/>
            <w:textDirection w:val="btLr"/>
          </w:tcPr>
          <w:p w14:paraId="7B9D8C1B" w14:textId="77777777" w:rsidR="009B1ABA" w:rsidRPr="009B1ABA" w:rsidRDefault="009B1ABA" w:rsidP="009B1ABA">
            <w:pPr>
              <w:ind w:left="113" w:right="113"/>
              <w:rPr>
                <w:rFonts w:eastAsia="BatangChe"/>
              </w:rPr>
            </w:pPr>
            <w:r w:rsidRPr="009B1ABA">
              <w:rPr>
                <w:rFonts w:eastAsia="BatangChe"/>
              </w:rPr>
              <w:t>Number of user (or group)</w:t>
            </w:r>
          </w:p>
        </w:tc>
        <w:tc>
          <w:tcPr>
            <w:tcW w:w="688" w:type="dxa"/>
            <w:textDirection w:val="btLr"/>
          </w:tcPr>
          <w:p w14:paraId="6614DA5F" w14:textId="77777777" w:rsidR="009B1ABA" w:rsidRPr="009B1ABA" w:rsidRDefault="009B1ABA" w:rsidP="009B1ABA">
            <w:pPr>
              <w:ind w:left="113" w:right="113"/>
              <w:rPr>
                <w:rFonts w:eastAsia="BatangChe"/>
              </w:rPr>
            </w:pPr>
            <w:r w:rsidRPr="009B1ABA">
              <w:rPr>
                <w:rFonts w:eastAsia="BatangChe"/>
              </w:rPr>
              <w:t>Bit Rate [kbps]</w:t>
            </w:r>
          </w:p>
        </w:tc>
        <w:tc>
          <w:tcPr>
            <w:tcW w:w="689" w:type="dxa"/>
            <w:textDirection w:val="btLr"/>
          </w:tcPr>
          <w:p w14:paraId="490A6460" w14:textId="77777777" w:rsidR="009B1ABA" w:rsidRPr="009B1ABA" w:rsidRDefault="009B1ABA" w:rsidP="009B1ABA">
            <w:pPr>
              <w:ind w:left="113" w:right="113"/>
              <w:rPr>
                <w:rFonts w:eastAsiaTheme="minorEastAsia"/>
                <w:lang w:eastAsia="ko-KR"/>
              </w:rPr>
            </w:pPr>
            <w:r w:rsidRPr="009B1ABA">
              <w:rPr>
                <w:rFonts w:eastAsiaTheme="minorEastAsia"/>
                <w:lang w:eastAsia="ko-KR"/>
              </w:rPr>
              <w:t>Session</w:t>
            </w:r>
            <w:r w:rsidRPr="009B1ABA">
              <w:rPr>
                <w:rFonts w:eastAsia="BatangChe"/>
              </w:rPr>
              <w:t xml:space="preserve"> duration per hour [min]</w:t>
            </w:r>
          </w:p>
        </w:tc>
        <w:tc>
          <w:tcPr>
            <w:tcW w:w="689" w:type="dxa"/>
            <w:textDirection w:val="btLr"/>
          </w:tcPr>
          <w:p w14:paraId="2EB98600" w14:textId="77777777" w:rsidR="009B1ABA" w:rsidRPr="009B1ABA" w:rsidRDefault="009B1ABA" w:rsidP="009B1ABA">
            <w:pPr>
              <w:ind w:left="113" w:right="113"/>
              <w:rPr>
                <w:rFonts w:eastAsia="BatangChe"/>
              </w:rPr>
            </w:pPr>
            <w:r w:rsidRPr="009B1ABA">
              <w:rPr>
                <w:rFonts w:eastAsia="BatangChe"/>
              </w:rPr>
              <w:t>Activity factor</w:t>
            </w:r>
          </w:p>
        </w:tc>
      </w:tr>
      <w:tr w:rsidR="009B1ABA" w:rsidRPr="009B1ABA" w14:paraId="6FF4B948" w14:textId="77777777" w:rsidTr="008B0B57">
        <w:tc>
          <w:tcPr>
            <w:tcW w:w="866" w:type="dxa"/>
            <w:vMerge w:val="restart"/>
          </w:tcPr>
          <w:p w14:paraId="77922131" w14:textId="77777777" w:rsidR="009B1ABA" w:rsidRPr="009B1ABA" w:rsidRDefault="009B1ABA" w:rsidP="009B1ABA">
            <w:pPr>
              <w:rPr>
                <w:rFonts w:eastAsia="BatangChe"/>
              </w:rPr>
            </w:pPr>
            <w:r w:rsidRPr="009B1ABA">
              <w:rPr>
                <w:rFonts w:eastAsia="BatangChe"/>
              </w:rPr>
              <w:t>Voice</w:t>
            </w:r>
          </w:p>
        </w:tc>
        <w:tc>
          <w:tcPr>
            <w:tcW w:w="1357" w:type="dxa"/>
          </w:tcPr>
          <w:p w14:paraId="3C103A2E" w14:textId="77777777" w:rsidR="009B1ABA" w:rsidRPr="009B1ABA" w:rsidRDefault="009B1ABA" w:rsidP="009B1ABA">
            <w:pPr>
              <w:jc w:val="center"/>
              <w:rPr>
                <w:rFonts w:eastAsia="BatangChe"/>
              </w:rPr>
            </w:pPr>
            <w:r w:rsidRPr="009B1ABA">
              <w:rPr>
                <w:rFonts w:eastAsia="BatangChe"/>
              </w:rPr>
              <w:t>Individual Call</w:t>
            </w:r>
          </w:p>
        </w:tc>
        <w:tc>
          <w:tcPr>
            <w:tcW w:w="1109" w:type="dxa"/>
          </w:tcPr>
          <w:p w14:paraId="5594C768" w14:textId="77777777" w:rsidR="009B1ABA" w:rsidRPr="009B1ABA" w:rsidRDefault="009B1ABA" w:rsidP="009B1ABA">
            <w:pPr>
              <w:jc w:val="center"/>
              <w:rPr>
                <w:rFonts w:eastAsia="BatangChe"/>
              </w:rPr>
            </w:pPr>
            <w:r w:rsidRPr="009B1ABA">
              <w:rPr>
                <w:rFonts w:eastAsia="BatangChe"/>
              </w:rPr>
              <w:t>0.2</w:t>
            </w:r>
          </w:p>
        </w:tc>
        <w:tc>
          <w:tcPr>
            <w:tcW w:w="623" w:type="dxa"/>
          </w:tcPr>
          <w:p w14:paraId="47B2D2AC" w14:textId="77777777" w:rsidR="009B1ABA" w:rsidRPr="009B1ABA" w:rsidRDefault="009B1ABA" w:rsidP="009B1ABA">
            <w:pPr>
              <w:jc w:val="center"/>
              <w:rPr>
                <w:rFonts w:eastAsia="BatangChe"/>
              </w:rPr>
            </w:pPr>
            <w:r w:rsidRPr="009B1ABA">
              <w:rPr>
                <w:rFonts w:eastAsia="BatangChe"/>
              </w:rPr>
              <w:t>171</w:t>
            </w:r>
          </w:p>
        </w:tc>
        <w:tc>
          <w:tcPr>
            <w:tcW w:w="749" w:type="dxa"/>
          </w:tcPr>
          <w:p w14:paraId="3248EDEC" w14:textId="77777777" w:rsidR="009B1ABA" w:rsidRPr="009B1ABA" w:rsidRDefault="009B1ABA" w:rsidP="009B1ABA">
            <w:pPr>
              <w:jc w:val="center"/>
              <w:rPr>
                <w:rFonts w:eastAsia="BatangChe"/>
              </w:rPr>
            </w:pPr>
            <w:r w:rsidRPr="009B1ABA">
              <w:rPr>
                <w:rFonts w:eastAsia="BatangChe"/>
              </w:rPr>
              <w:t>45.3</w:t>
            </w:r>
          </w:p>
        </w:tc>
        <w:tc>
          <w:tcPr>
            <w:tcW w:w="688" w:type="dxa"/>
          </w:tcPr>
          <w:p w14:paraId="32DC3D9E" w14:textId="77777777" w:rsidR="009B1ABA" w:rsidRPr="009B1ABA" w:rsidRDefault="009B1ABA" w:rsidP="009B1ABA">
            <w:pPr>
              <w:jc w:val="center"/>
              <w:rPr>
                <w:rFonts w:eastAsia="BatangChe"/>
              </w:rPr>
            </w:pPr>
            <w:r w:rsidRPr="009B1ABA">
              <w:rPr>
                <w:rFonts w:eastAsia="BatangChe"/>
              </w:rPr>
              <w:t>0.39</w:t>
            </w:r>
          </w:p>
        </w:tc>
        <w:tc>
          <w:tcPr>
            <w:tcW w:w="689" w:type="dxa"/>
          </w:tcPr>
          <w:p w14:paraId="4634A9CB" w14:textId="77777777" w:rsidR="009B1ABA" w:rsidRPr="009B1ABA" w:rsidRDefault="009B1ABA" w:rsidP="009B1ABA">
            <w:pPr>
              <w:jc w:val="center"/>
              <w:rPr>
                <w:rFonts w:eastAsia="BatangChe"/>
              </w:rPr>
            </w:pPr>
            <w:r w:rsidRPr="009B1ABA">
              <w:rPr>
                <w:rFonts w:eastAsia="BatangChe"/>
              </w:rPr>
              <w:t>0.5</w:t>
            </w:r>
          </w:p>
        </w:tc>
        <w:tc>
          <w:tcPr>
            <w:tcW w:w="623" w:type="dxa"/>
          </w:tcPr>
          <w:p w14:paraId="6D62B0F4" w14:textId="77777777" w:rsidR="009B1ABA" w:rsidRPr="009B1ABA" w:rsidRDefault="009B1ABA" w:rsidP="009B1ABA">
            <w:pPr>
              <w:jc w:val="center"/>
              <w:rPr>
                <w:rFonts w:eastAsia="BatangChe"/>
              </w:rPr>
            </w:pPr>
            <w:r w:rsidRPr="009B1ABA">
              <w:rPr>
                <w:rFonts w:eastAsia="BatangChe"/>
              </w:rPr>
              <w:t>171</w:t>
            </w:r>
          </w:p>
        </w:tc>
        <w:tc>
          <w:tcPr>
            <w:tcW w:w="688" w:type="dxa"/>
          </w:tcPr>
          <w:p w14:paraId="7E2B632B" w14:textId="77777777" w:rsidR="009B1ABA" w:rsidRPr="009B1ABA" w:rsidRDefault="009B1ABA" w:rsidP="009B1ABA">
            <w:pPr>
              <w:jc w:val="center"/>
              <w:rPr>
                <w:rFonts w:eastAsia="BatangChe"/>
              </w:rPr>
            </w:pPr>
            <w:r w:rsidRPr="009B1ABA">
              <w:rPr>
                <w:rFonts w:eastAsia="BatangChe"/>
              </w:rPr>
              <w:t>45.3</w:t>
            </w:r>
          </w:p>
        </w:tc>
        <w:tc>
          <w:tcPr>
            <w:tcW w:w="689" w:type="dxa"/>
          </w:tcPr>
          <w:p w14:paraId="6188636D" w14:textId="77777777" w:rsidR="009B1ABA" w:rsidRPr="009B1ABA" w:rsidRDefault="009B1ABA" w:rsidP="009B1ABA">
            <w:pPr>
              <w:jc w:val="center"/>
              <w:rPr>
                <w:rFonts w:eastAsia="BatangChe"/>
              </w:rPr>
            </w:pPr>
            <w:r w:rsidRPr="009B1ABA">
              <w:rPr>
                <w:rFonts w:eastAsia="BatangChe"/>
              </w:rPr>
              <w:t>0.39</w:t>
            </w:r>
          </w:p>
        </w:tc>
        <w:tc>
          <w:tcPr>
            <w:tcW w:w="689" w:type="dxa"/>
          </w:tcPr>
          <w:p w14:paraId="485B41B6" w14:textId="77777777" w:rsidR="009B1ABA" w:rsidRPr="009B1ABA" w:rsidRDefault="009B1ABA" w:rsidP="009B1ABA">
            <w:pPr>
              <w:jc w:val="center"/>
              <w:rPr>
                <w:rFonts w:eastAsia="BatangChe"/>
              </w:rPr>
            </w:pPr>
            <w:r w:rsidRPr="009B1ABA">
              <w:rPr>
                <w:rFonts w:eastAsia="BatangChe"/>
              </w:rPr>
              <w:t>0.5</w:t>
            </w:r>
          </w:p>
        </w:tc>
      </w:tr>
      <w:tr w:rsidR="009B1ABA" w:rsidRPr="009B1ABA" w14:paraId="045D1C20" w14:textId="77777777" w:rsidTr="008B0B57">
        <w:tc>
          <w:tcPr>
            <w:tcW w:w="866" w:type="dxa"/>
            <w:vMerge/>
          </w:tcPr>
          <w:p w14:paraId="1A74FB04" w14:textId="77777777" w:rsidR="009B1ABA" w:rsidRPr="009B1ABA" w:rsidRDefault="009B1ABA" w:rsidP="009B1ABA">
            <w:pPr>
              <w:rPr>
                <w:rFonts w:eastAsia="BatangChe"/>
              </w:rPr>
            </w:pPr>
          </w:p>
        </w:tc>
        <w:tc>
          <w:tcPr>
            <w:tcW w:w="1357" w:type="dxa"/>
          </w:tcPr>
          <w:p w14:paraId="14CE85AC" w14:textId="77777777" w:rsidR="009B1ABA" w:rsidRPr="009B1ABA" w:rsidRDefault="009B1ABA" w:rsidP="009B1ABA">
            <w:pPr>
              <w:jc w:val="center"/>
              <w:rPr>
                <w:rFonts w:eastAsia="BatangChe"/>
              </w:rPr>
            </w:pPr>
            <w:r w:rsidRPr="009B1ABA">
              <w:rPr>
                <w:rFonts w:eastAsia="BatangChe"/>
              </w:rPr>
              <w:t>Group Call</w:t>
            </w:r>
          </w:p>
        </w:tc>
        <w:tc>
          <w:tcPr>
            <w:tcW w:w="1109" w:type="dxa"/>
          </w:tcPr>
          <w:p w14:paraId="51EADA52" w14:textId="77777777" w:rsidR="009B1ABA" w:rsidRPr="009B1ABA" w:rsidRDefault="009B1ABA" w:rsidP="009B1ABA">
            <w:pPr>
              <w:jc w:val="center"/>
              <w:rPr>
                <w:rFonts w:eastAsia="BatangChe"/>
              </w:rPr>
            </w:pPr>
            <w:r w:rsidRPr="009B1ABA">
              <w:rPr>
                <w:rFonts w:eastAsia="BatangChe"/>
              </w:rPr>
              <w:t>1</w:t>
            </w:r>
          </w:p>
        </w:tc>
        <w:tc>
          <w:tcPr>
            <w:tcW w:w="623" w:type="dxa"/>
          </w:tcPr>
          <w:p w14:paraId="39C65687" w14:textId="77777777" w:rsidR="009B1ABA" w:rsidRPr="009B1ABA" w:rsidRDefault="009B1ABA" w:rsidP="009B1ABA">
            <w:pPr>
              <w:jc w:val="center"/>
              <w:rPr>
                <w:rFonts w:eastAsia="BatangChe"/>
              </w:rPr>
            </w:pPr>
            <w:r w:rsidRPr="009B1ABA">
              <w:rPr>
                <w:rFonts w:eastAsia="BatangChe"/>
              </w:rPr>
              <w:t>19</w:t>
            </w:r>
          </w:p>
        </w:tc>
        <w:tc>
          <w:tcPr>
            <w:tcW w:w="749" w:type="dxa"/>
          </w:tcPr>
          <w:p w14:paraId="08F2519D" w14:textId="77777777" w:rsidR="009B1ABA" w:rsidRPr="009B1ABA" w:rsidRDefault="009B1ABA" w:rsidP="009B1ABA">
            <w:pPr>
              <w:jc w:val="center"/>
              <w:rPr>
                <w:rFonts w:eastAsia="BatangChe"/>
              </w:rPr>
            </w:pPr>
            <w:r w:rsidRPr="009B1ABA">
              <w:rPr>
                <w:rFonts w:eastAsia="BatangChe"/>
              </w:rPr>
              <w:t>45.3</w:t>
            </w:r>
          </w:p>
        </w:tc>
        <w:tc>
          <w:tcPr>
            <w:tcW w:w="688" w:type="dxa"/>
          </w:tcPr>
          <w:p w14:paraId="53319BF9" w14:textId="77777777" w:rsidR="009B1ABA" w:rsidRPr="009B1ABA" w:rsidRDefault="009B1ABA" w:rsidP="009B1ABA">
            <w:pPr>
              <w:jc w:val="center"/>
              <w:rPr>
                <w:rFonts w:eastAsia="BatangChe"/>
              </w:rPr>
            </w:pPr>
            <w:r w:rsidRPr="009B1ABA">
              <w:rPr>
                <w:rFonts w:eastAsia="BatangChe"/>
              </w:rPr>
              <w:t>60.00</w:t>
            </w:r>
          </w:p>
        </w:tc>
        <w:tc>
          <w:tcPr>
            <w:tcW w:w="689" w:type="dxa"/>
          </w:tcPr>
          <w:p w14:paraId="3139722E" w14:textId="77777777" w:rsidR="009B1ABA" w:rsidRPr="009B1ABA" w:rsidRDefault="009B1ABA" w:rsidP="009B1ABA">
            <w:pPr>
              <w:jc w:val="center"/>
              <w:rPr>
                <w:rFonts w:eastAsia="BatangChe"/>
              </w:rPr>
            </w:pPr>
            <w:r w:rsidRPr="009B1ABA">
              <w:rPr>
                <w:rFonts w:eastAsia="BatangChe"/>
              </w:rPr>
              <w:t>0.075</w:t>
            </w:r>
          </w:p>
        </w:tc>
        <w:tc>
          <w:tcPr>
            <w:tcW w:w="623" w:type="dxa"/>
          </w:tcPr>
          <w:p w14:paraId="03DE1692" w14:textId="77777777" w:rsidR="009B1ABA" w:rsidRPr="009B1ABA" w:rsidRDefault="009B1ABA" w:rsidP="009B1ABA">
            <w:pPr>
              <w:jc w:val="center"/>
              <w:rPr>
                <w:rFonts w:eastAsia="BatangChe"/>
              </w:rPr>
            </w:pPr>
            <w:r w:rsidRPr="009B1ABA">
              <w:rPr>
                <w:rFonts w:eastAsia="BatangChe"/>
              </w:rPr>
              <w:t>19</w:t>
            </w:r>
          </w:p>
        </w:tc>
        <w:tc>
          <w:tcPr>
            <w:tcW w:w="688" w:type="dxa"/>
          </w:tcPr>
          <w:p w14:paraId="7A1499EE" w14:textId="77777777" w:rsidR="009B1ABA" w:rsidRPr="009B1ABA" w:rsidRDefault="009B1ABA" w:rsidP="009B1ABA">
            <w:pPr>
              <w:jc w:val="center"/>
              <w:rPr>
                <w:rFonts w:eastAsia="BatangChe"/>
              </w:rPr>
            </w:pPr>
            <w:r w:rsidRPr="009B1ABA">
              <w:rPr>
                <w:rFonts w:eastAsia="BatangChe"/>
              </w:rPr>
              <w:t>45.3</w:t>
            </w:r>
          </w:p>
        </w:tc>
        <w:tc>
          <w:tcPr>
            <w:tcW w:w="689" w:type="dxa"/>
          </w:tcPr>
          <w:p w14:paraId="036236D3" w14:textId="77777777" w:rsidR="009B1ABA" w:rsidRPr="009B1ABA" w:rsidRDefault="009B1ABA" w:rsidP="009B1ABA">
            <w:pPr>
              <w:jc w:val="center"/>
              <w:rPr>
                <w:rFonts w:eastAsia="BatangChe"/>
              </w:rPr>
            </w:pPr>
            <w:r w:rsidRPr="009B1ABA">
              <w:rPr>
                <w:rFonts w:eastAsia="BatangChe"/>
              </w:rPr>
              <w:t>60.00</w:t>
            </w:r>
          </w:p>
        </w:tc>
        <w:tc>
          <w:tcPr>
            <w:tcW w:w="689" w:type="dxa"/>
          </w:tcPr>
          <w:p w14:paraId="69DDFDC3" w14:textId="77777777" w:rsidR="009B1ABA" w:rsidRPr="009B1ABA" w:rsidRDefault="009B1ABA" w:rsidP="009B1ABA">
            <w:pPr>
              <w:jc w:val="center"/>
              <w:rPr>
                <w:rFonts w:eastAsia="BatangChe"/>
              </w:rPr>
            </w:pPr>
            <w:r w:rsidRPr="009B1ABA">
              <w:rPr>
                <w:rFonts w:eastAsia="BatangChe"/>
              </w:rPr>
              <w:t>0.075</w:t>
            </w:r>
          </w:p>
        </w:tc>
      </w:tr>
      <w:tr w:rsidR="009B1ABA" w:rsidRPr="009B1ABA" w14:paraId="6716C628" w14:textId="77777777" w:rsidTr="008B0B57">
        <w:tc>
          <w:tcPr>
            <w:tcW w:w="866" w:type="dxa"/>
            <w:vMerge w:val="restart"/>
          </w:tcPr>
          <w:p w14:paraId="030CBBE4" w14:textId="77777777" w:rsidR="009B1ABA" w:rsidRPr="009B1ABA" w:rsidRDefault="009B1ABA" w:rsidP="009B1ABA">
            <w:pPr>
              <w:rPr>
                <w:rFonts w:eastAsia="BatangChe"/>
              </w:rPr>
            </w:pPr>
            <w:r w:rsidRPr="009B1ABA">
              <w:rPr>
                <w:rFonts w:eastAsia="BatangChe"/>
              </w:rPr>
              <w:t>Data</w:t>
            </w:r>
          </w:p>
        </w:tc>
        <w:tc>
          <w:tcPr>
            <w:tcW w:w="1357" w:type="dxa"/>
          </w:tcPr>
          <w:p w14:paraId="1A90B927" w14:textId="77777777" w:rsidR="009B1ABA" w:rsidRPr="009B1ABA" w:rsidRDefault="009B1ABA" w:rsidP="009B1ABA">
            <w:pPr>
              <w:jc w:val="center"/>
              <w:rPr>
                <w:rFonts w:eastAsia="BatangChe"/>
              </w:rPr>
            </w:pPr>
            <w:r w:rsidRPr="009B1ABA">
              <w:rPr>
                <w:rFonts w:eastAsia="BatangChe"/>
              </w:rPr>
              <w:t>SMS</w:t>
            </w:r>
          </w:p>
        </w:tc>
        <w:tc>
          <w:tcPr>
            <w:tcW w:w="1109" w:type="dxa"/>
          </w:tcPr>
          <w:p w14:paraId="3D1BBDCD" w14:textId="77777777" w:rsidR="009B1ABA" w:rsidRPr="009B1ABA" w:rsidRDefault="009B1ABA" w:rsidP="009B1ABA">
            <w:pPr>
              <w:jc w:val="center"/>
              <w:rPr>
                <w:rFonts w:eastAsia="BatangChe"/>
              </w:rPr>
            </w:pPr>
            <w:r w:rsidRPr="009B1ABA">
              <w:rPr>
                <w:rFonts w:eastAsia="BatangChe"/>
              </w:rPr>
              <w:t>1.5</w:t>
            </w:r>
          </w:p>
        </w:tc>
        <w:tc>
          <w:tcPr>
            <w:tcW w:w="623" w:type="dxa"/>
          </w:tcPr>
          <w:p w14:paraId="6C4D2787" w14:textId="77777777" w:rsidR="009B1ABA" w:rsidRPr="009B1ABA" w:rsidRDefault="009B1ABA" w:rsidP="009B1ABA">
            <w:pPr>
              <w:jc w:val="center"/>
              <w:rPr>
                <w:rFonts w:eastAsia="BatangChe"/>
              </w:rPr>
            </w:pPr>
            <w:r w:rsidRPr="009B1ABA">
              <w:rPr>
                <w:rFonts w:eastAsia="BatangChe"/>
              </w:rPr>
              <w:t>19</w:t>
            </w:r>
          </w:p>
        </w:tc>
        <w:tc>
          <w:tcPr>
            <w:tcW w:w="749" w:type="dxa"/>
          </w:tcPr>
          <w:p w14:paraId="66F25FE0" w14:textId="77777777" w:rsidR="009B1ABA" w:rsidRPr="009B1ABA" w:rsidRDefault="009B1ABA" w:rsidP="009B1ABA">
            <w:pPr>
              <w:jc w:val="center"/>
              <w:rPr>
                <w:rFonts w:eastAsia="BatangChe"/>
              </w:rPr>
            </w:pPr>
            <w:r w:rsidRPr="009B1ABA">
              <w:rPr>
                <w:rFonts w:eastAsia="BatangChe"/>
              </w:rPr>
              <w:t>1</w:t>
            </w:r>
          </w:p>
        </w:tc>
        <w:tc>
          <w:tcPr>
            <w:tcW w:w="688" w:type="dxa"/>
          </w:tcPr>
          <w:p w14:paraId="7B54FBB3" w14:textId="77777777" w:rsidR="009B1ABA" w:rsidRPr="009B1ABA" w:rsidRDefault="009B1ABA" w:rsidP="009B1ABA">
            <w:pPr>
              <w:jc w:val="center"/>
              <w:rPr>
                <w:rFonts w:eastAsia="BatangChe"/>
              </w:rPr>
            </w:pPr>
            <w:r w:rsidRPr="009B1ABA">
              <w:rPr>
                <w:rFonts w:eastAsia="BatangChe"/>
              </w:rPr>
              <w:t>0.02</w:t>
            </w:r>
          </w:p>
        </w:tc>
        <w:tc>
          <w:tcPr>
            <w:tcW w:w="689" w:type="dxa"/>
          </w:tcPr>
          <w:p w14:paraId="0648EE61" w14:textId="77777777" w:rsidR="009B1ABA" w:rsidRPr="009B1ABA" w:rsidRDefault="009B1ABA" w:rsidP="009B1ABA">
            <w:pPr>
              <w:jc w:val="center"/>
              <w:rPr>
                <w:rFonts w:eastAsia="BatangChe"/>
              </w:rPr>
            </w:pPr>
            <w:r w:rsidRPr="009B1ABA">
              <w:rPr>
                <w:rFonts w:eastAsia="BatangChe"/>
              </w:rPr>
              <w:t>1</w:t>
            </w:r>
          </w:p>
        </w:tc>
        <w:tc>
          <w:tcPr>
            <w:tcW w:w="623" w:type="dxa"/>
          </w:tcPr>
          <w:p w14:paraId="36EDA587" w14:textId="77777777" w:rsidR="009B1ABA" w:rsidRPr="009B1ABA" w:rsidRDefault="009B1ABA" w:rsidP="009B1ABA">
            <w:pPr>
              <w:jc w:val="center"/>
              <w:rPr>
                <w:rFonts w:eastAsia="BatangChe"/>
              </w:rPr>
            </w:pPr>
            <w:r w:rsidRPr="009B1ABA">
              <w:rPr>
                <w:rFonts w:eastAsia="BatangChe"/>
              </w:rPr>
              <w:t>19</w:t>
            </w:r>
          </w:p>
        </w:tc>
        <w:tc>
          <w:tcPr>
            <w:tcW w:w="688" w:type="dxa"/>
          </w:tcPr>
          <w:p w14:paraId="55F3FEEA" w14:textId="77777777" w:rsidR="009B1ABA" w:rsidRPr="009B1ABA" w:rsidRDefault="009B1ABA" w:rsidP="009B1ABA">
            <w:pPr>
              <w:jc w:val="center"/>
              <w:rPr>
                <w:rFonts w:eastAsia="BatangChe"/>
              </w:rPr>
            </w:pPr>
            <w:r w:rsidRPr="009B1ABA">
              <w:rPr>
                <w:rFonts w:eastAsia="BatangChe"/>
              </w:rPr>
              <w:t>1</w:t>
            </w:r>
          </w:p>
        </w:tc>
        <w:tc>
          <w:tcPr>
            <w:tcW w:w="689" w:type="dxa"/>
          </w:tcPr>
          <w:p w14:paraId="0C872CCE" w14:textId="77777777" w:rsidR="009B1ABA" w:rsidRPr="009B1ABA" w:rsidRDefault="009B1ABA" w:rsidP="009B1ABA">
            <w:pPr>
              <w:jc w:val="center"/>
              <w:rPr>
                <w:rFonts w:eastAsia="BatangChe"/>
              </w:rPr>
            </w:pPr>
            <w:r w:rsidRPr="009B1ABA">
              <w:rPr>
                <w:rFonts w:eastAsia="BatangChe"/>
              </w:rPr>
              <w:t>0.02</w:t>
            </w:r>
          </w:p>
        </w:tc>
        <w:tc>
          <w:tcPr>
            <w:tcW w:w="689" w:type="dxa"/>
          </w:tcPr>
          <w:p w14:paraId="38CE8D7D" w14:textId="77777777" w:rsidR="009B1ABA" w:rsidRPr="009B1ABA" w:rsidRDefault="009B1ABA" w:rsidP="009B1ABA">
            <w:pPr>
              <w:jc w:val="center"/>
              <w:rPr>
                <w:rFonts w:eastAsia="BatangChe"/>
              </w:rPr>
            </w:pPr>
            <w:r w:rsidRPr="009B1ABA">
              <w:rPr>
                <w:rFonts w:eastAsia="BatangChe"/>
              </w:rPr>
              <w:t>1</w:t>
            </w:r>
          </w:p>
        </w:tc>
      </w:tr>
      <w:tr w:rsidR="009B1ABA" w:rsidRPr="009B1ABA" w14:paraId="285DCD31" w14:textId="77777777" w:rsidTr="008B0B57">
        <w:tc>
          <w:tcPr>
            <w:tcW w:w="866" w:type="dxa"/>
            <w:vMerge/>
          </w:tcPr>
          <w:p w14:paraId="6FBCCCE3" w14:textId="77777777" w:rsidR="009B1ABA" w:rsidRPr="009B1ABA" w:rsidRDefault="009B1ABA" w:rsidP="009B1ABA">
            <w:pPr>
              <w:rPr>
                <w:rFonts w:eastAsia="BatangChe"/>
              </w:rPr>
            </w:pPr>
          </w:p>
        </w:tc>
        <w:tc>
          <w:tcPr>
            <w:tcW w:w="1357" w:type="dxa"/>
          </w:tcPr>
          <w:p w14:paraId="390D10EF" w14:textId="77777777" w:rsidR="009B1ABA" w:rsidRPr="009B1ABA" w:rsidRDefault="009B1ABA" w:rsidP="009B1ABA">
            <w:pPr>
              <w:jc w:val="center"/>
              <w:rPr>
                <w:rFonts w:eastAsia="BatangChe"/>
              </w:rPr>
            </w:pPr>
            <w:r w:rsidRPr="009B1ABA">
              <w:rPr>
                <w:rFonts w:eastAsia="BatangChe"/>
              </w:rPr>
              <w:t>MMS</w:t>
            </w:r>
          </w:p>
        </w:tc>
        <w:tc>
          <w:tcPr>
            <w:tcW w:w="1109" w:type="dxa"/>
          </w:tcPr>
          <w:p w14:paraId="454F6D07" w14:textId="77777777" w:rsidR="009B1ABA" w:rsidRPr="009B1ABA" w:rsidRDefault="009B1ABA" w:rsidP="009B1ABA">
            <w:pPr>
              <w:jc w:val="center"/>
              <w:rPr>
                <w:rFonts w:eastAsia="BatangChe"/>
              </w:rPr>
            </w:pPr>
            <w:r w:rsidRPr="009B1ABA">
              <w:rPr>
                <w:rFonts w:eastAsia="BatangChe"/>
              </w:rPr>
              <w:t>1.5</w:t>
            </w:r>
          </w:p>
        </w:tc>
        <w:tc>
          <w:tcPr>
            <w:tcW w:w="623" w:type="dxa"/>
          </w:tcPr>
          <w:p w14:paraId="131674F8" w14:textId="77777777" w:rsidR="009B1ABA" w:rsidRPr="009B1ABA" w:rsidRDefault="009B1ABA" w:rsidP="009B1ABA">
            <w:pPr>
              <w:jc w:val="center"/>
              <w:rPr>
                <w:rFonts w:eastAsia="BatangChe"/>
              </w:rPr>
            </w:pPr>
            <w:r w:rsidRPr="009B1ABA">
              <w:rPr>
                <w:rFonts w:eastAsia="BatangChe"/>
              </w:rPr>
              <w:t>19</w:t>
            </w:r>
          </w:p>
        </w:tc>
        <w:tc>
          <w:tcPr>
            <w:tcW w:w="749" w:type="dxa"/>
          </w:tcPr>
          <w:p w14:paraId="5F921640" w14:textId="77777777" w:rsidR="009B1ABA" w:rsidRPr="009B1ABA" w:rsidRDefault="009B1ABA" w:rsidP="009B1ABA">
            <w:pPr>
              <w:jc w:val="center"/>
              <w:rPr>
                <w:rFonts w:eastAsia="BatangChe"/>
              </w:rPr>
            </w:pPr>
            <w:r w:rsidRPr="009B1ABA">
              <w:rPr>
                <w:rFonts w:eastAsia="BatangChe"/>
              </w:rPr>
              <w:t>520</w:t>
            </w:r>
          </w:p>
        </w:tc>
        <w:tc>
          <w:tcPr>
            <w:tcW w:w="688" w:type="dxa"/>
          </w:tcPr>
          <w:p w14:paraId="026C6C05" w14:textId="77777777" w:rsidR="009B1ABA" w:rsidRPr="009B1ABA" w:rsidRDefault="009B1ABA" w:rsidP="009B1ABA">
            <w:pPr>
              <w:jc w:val="center"/>
              <w:rPr>
                <w:rFonts w:eastAsia="BatangChe"/>
              </w:rPr>
            </w:pPr>
            <w:r w:rsidRPr="009B1ABA">
              <w:rPr>
                <w:rFonts w:eastAsia="BatangChe"/>
              </w:rPr>
              <w:t>0.02</w:t>
            </w:r>
          </w:p>
        </w:tc>
        <w:tc>
          <w:tcPr>
            <w:tcW w:w="689" w:type="dxa"/>
          </w:tcPr>
          <w:p w14:paraId="1478BC55" w14:textId="77777777" w:rsidR="009B1ABA" w:rsidRPr="009B1ABA" w:rsidRDefault="009B1ABA" w:rsidP="009B1ABA">
            <w:pPr>
              <w:jc w:val="center"/>
              <w:rPr>
                <w:rFonts w:eastAsia="BatangChe"/>
              </w:rPr>
            </w:pPr>
            <w:r w:rsidRPr="009B1ABA">
              <w:rPr>
                <w:rFonts w:eastAsia="BatangChe"/>
              </w:rPr>
              <w:t>1</w:t>
            </w:r>
          </w:p>
        </w:tc>
        <w:tc>
          <w:tcPr>
            <w:tcW w:w="623" w:type="dxa"/>
          </w:tcPr>
          <w:p w14:paraId="76DDCB6A" w14:textId="77777777" w:rsidR="009B1ABA" w:rsidRPr="009B1ABA" w:rsidRDefault="009B1ABA" w:rsidP="009B1ABA">
            <w:pPr>
              <w:jc w:val="center"/>
              <w:rPr>
                <w:rFonts w:eastAsia="BatangChe"/>
              </w:rPr>
            </w:pPr>
            <w:r w:rsidRPr="009B1ABA">
              <w:rPr>
                <w:rFonts w:eastAsia="BatangChe"/>
              </w:rPr>
              <w:t>19</w:t>
            </w:r>
          </w:p>
        </w:tc>
        <w:tc>
          <w:tcPr>
            <w:tcW w:w="688" w:type="dxa"/>
          </w:tcPr>
          <w:p w14:paraId="35D19DBD" w14:textId="77777777" w:rsidR="009B1ABA" w:rsidRPr="009B1ABA" w:rsidRDefault="009B1ABA" w:rsidP="009B1ABA">
            <w:pPr>
              <w:jc w:val="center"/>
              <w:rPr>
                <w:rFonts w:eastAsia="BatangChe"/>
              </w:rPr>
            </w:pPr>
            <w:r w:rsidRPr="009B1ABA">
              <w:rPr>
                <w:rFonts w:eastAsia="BatangChe"/>
              </w:rPr>
              <w:t>520</w:t>
            </w:r>
          </w:p>
        </w:tc>
        <w:tc>
          <w:tcPr>
            <w:tcW w:w="689" w:type="dxa"/>
          </w:tcPr>
          <w:p w14:paraId="459D3BCB" w14:textId="77777777" w:rsidR="009B1ABA" w:rsidRPr="009B1ABA" w:rsidRDefault="009B1ABA" w:rsidP="009B1ABA">
            <w:pPr>
              <w:jc w:val="center"/>
              <w:rPr>
                <w:rFonts w:eastAsia="BatangChe"/>
              </w:rPr>
            </w:pPr>
            <w:r w:rsidRPr="009B1ABA">
              <w:rPr>
                <w:rFonts w:eastAsia="BatangChe"/>
              </w:rPr>
              <w:t>0.02</w:t>
            </w:r>
          </w:p>
        </w:tc>
        <w:tc>
          <w:tcPr>
            <w:tcW w:w="689" w:type="dxa"/>
          </w:tcPr>
          <w:p w14:paraId="3C0BB64F" w14:textId="77777777" w:rsidR="009B1ABA" w:rsidRPr="009B1ABA" w:rsidRDefault="009B1ABA" w:rsidP="009B1ABA">
            <w:pPr>
              <w:jc w:val="center"/>
              <w:rPr>
                <w:rFonts w:eastAsia="BatangChe"/>
              </w:rPr>
            </w:pPr>
            <w:r w:rsidRPr="009B1ABA">
              <w:rPr>
                <w:rFonts w:eastAsia="BatangChe"/>
              </w:rPr>
              <w:t>1</w:t>
            </w:r>
          </w:p>
        </w:tc>
      </w:tr>
      <w:tr w:rsidR="009B1ABA" w:rsidRPr="009B1ABA" w14:paraId="1E645981" w14:textId="77777777" w:rsidTr="008B0B57">
        <w:tc>
          <w:tcPr>
            <w:tcW w:w="866" w:type="dxa"/>
            <w:vMerge/>
          </w:tcPr>
          <w:p w14:paraId="31959822" w14:textId="77777777" w:rsidR="009B1ABA" w:rsidRPr="009B1ABA" w:rsidRDefault="009B1ABA" w:rsidP="009B1ABA">
            <w:pPr>
              <w:rPr>
                <w:rFonts w:eastAsia="BatangChe"/>
              </w:rPr>
            </w:pPr>
          </w:p>
        </w:tc>
        <w:tc>
          <w:tcPr>
            <w:tcW w:w="1357" w:type="dxa"/>
          </w:tcPr>
          <w:p w14:paraId="52FA2731" w14:textId="77777777" w:rsidR="009B1ABA" w:rsidRPr="009B1ABA" w:rsidRDefault="009B1ABA" w:rsidP="009B1ABA">
            <w:pPr>
              <w:jc w:val="center"/>
              <w:rPr>
                <w:rFonts w:eastAsia="BatangChe"/>
              </w:rPr>
            </w:pPr>
            <w:r w:rsidRPr="009B1ABA">
              <w:rPr>
                <w:rFonts w:eastAsia="BatangChe"/>
              </w:rPr>
              <w:t>Internet Access</w:t>
            </w:r>
          </w:p>
        </w:tc>
        <w:tc>
          <w:tcPr>
            <w:tcW w:w="1109" w:type="dxa"/>
          </w:tcPr>
          <w:p w14:paraId="61BE70A5" w14:textId="77777777" w:rsidR="009B1ABA" w:rsidRPr="009B1ABA" w:rsidRDefault="009B1ABA" w:rsidP="009B1ABA">
            <w:pPr>
              <w:jc w:val="center"/>
              <w:rPr>
                <w:rFonts w:eastAsia="BatangChe"/>
              </w:rPr>
            </w:pPr>
            <w:r w:rsidRPr="009B1ABA">
              <w:rPr>
                <w:rFonts w:eastAsia="BatangChe"/>
              </w:rPr>
              <w:t>2</w:t>
            </w:r>
          </w:p>
        </w:tc>
        <w:tc>
          <w:tcPr>
            <w:tcW w:w="623" w:type="dxa"/>
          </w:tcPr>
          <w:p w14:paraId="61F44EB8" w14:textId="77777777" w:rsidR="009B1ABA" w:rsidRPr="009B1ABA" w:rsidRDefault="009B1ABA" w:rsidP="009B1ABA">
            <w:pPr>
              <w:jc w:val="center"/>
              <w:rPr>
                <w:rFonts w:eastAsia="BatangChe"/>
              </w:rPr>
            </w:pPr>
            <w:r w:rsidRPr="009B1ABA">
              <w:rPr>
                <w:rFonts w:eastAsia="BatangChe"/>
              </w:rPr>
              <w:t>22</w:t>
            </w:r>
          </w:p>
        </w:tc>
        <w:tc>
          <w:tcPr>
            <w:tcW w:w="749" w:type="dxa"/>
          </w:tcPr>
          <w:p w14:paraId="747CCE72" w14:textId="77777777" w:rsidR="009B1ABA" w:rsidRPr="009B1ABA" w:rsidRDefault="009B1ABA" w:rsidP="009B1ABA">
            <w:pPr>
              <w:jc w:val="center"/>
              <w:rPr>
                <w:rFonts w:eastAsia="BatangChe"/>
              </w:rPr>
            </w:pPr>
            <w:r w:rsidRPr="009B1ABA">
              <w:rPr>
                <w:rFonts w:eastAsia="BatangChe"/>
              </w:rPr>
              <w:t>384</w:t>
            </w:r>
          </w:p>
        </w:tc>
        <w:tc>
          <w:tcPr>
            <w:tcW w:w="688" w:type="dxa"/>
          </w:tcPr>
          <w:p w14:paraId="7308D0F0" w14:textId="77777777" w:rsidR="009B1ABA" w:rsidRPr="009B1ABA" w:rsidRDefault="009B1ABA" w:rsidP="009B1ABA">
            <w:pPr>
              <w:jc w:val="center"/>
              <w:rPr>
                <w:rFonts w:eastAsia="BatangChe"/>
              </w:rPr>
            </w:pPr>
            <w:r w:rsidRPr="009B1ABA">
              <w:rPr>
                <w:rFonts w:eastAsia="BatangChe"/>
              </w:rPr>
              <w:t>0.21</w:t>
            </w:r>
          </w:p>
        </w:tc>
        <w:tc>
          <w:tcPr>
            <w:tcW w:w="689" w:type="dxa"/>
          </w:tcPr>
          <w:p w14:paraId="34448C30" w14:textId="77777777" w:rsidR="009B1ABA" w:rsidRPr="009B1ABA" w:rsidRDefault="009B1ABA" w:rsidP="009B1ABA">
            <w:pPr>
              <w:jc w:val="center"/>
              <w:rPr>
                <w:rFonts w:eastAsia="BatangChe"/>
              </w:rPr>
            </w:pPr>
            <w:r w:rsidRPr="009B1ABA">
              <w:rPr>
                <w:rFonts w:eastAsia="BatangChe"/>
              </w:rPr>
              <w:t>1</w:t>
            </w:r>
          </w:p>
        </w:tc>
        <w:tc>
          <w:tcPr>
            <w:tcW w:w="623" w:type="dxa"/>
          </w:tcPr>
          <w:p w14:paraId="44C2D0CC" w14:textId="77777777" w:rsidR="009B1ABA" w:rsidRPr="009B1ABA" w:rsidRDefault="009B1ABA" w:rsidP="009B1ABA">
            <w:pPr>
              <w:jc w:val="center"/>
              <w:rPr>
                <w:rFonts w:eastAsia="BatangChe"/>
              </w:rPr>
            </w:pPr>
            <w:r w:rsidRPr="009B1ABA">
              <w:rPr>
                <w:rFonts w:eastAsia="BatangChe"/>
              </w:rPr>
              <w:t>22</w:t>
            </w:r>
          </w:p>
        </w:tc>
        <w:tc>
          <w:tcPr>
            <w:tcW w:w="688" w:type="dxa"/>
          </w:tcPr>
          <w:p w14:paraId="00D10744" w14:textId="77777777" w:rsidR="009B1ABA" w:rsidRPr="009B1ABA" w:rsidRDefault="009B1ABA" w:rsidP="009B1ABA">
            <w:pPr>
              <w:jc w:val="center"/>
              <w:rPr>
                <w:rFonts w:eastAsia="BatangChe"/>
              </w:rPr>
            </w:pPr>
            <w:r w:rsidRPr="009B1ABA">
              <w:rPr>
                <w:rFonts w:eastAsia="BatangChe"/>
              </w:rPr>
              <w:t>384</w:t>
            </w:r>
          </w:p>
        </w:tc>
        <w:tc>
          <w:tcPr>
            <w:tcW w:w="689" w:type="dxa"/>
          </w:tcPr>
          <w:p w14:paraId="6E10776B" w14:textId="77777777" w:rsidR="009B1ABA" w:rsidRPr="009B1ABA" w:rsidRDefault="009B1ABA" w:rsidP="009B1ABA">
            <w:pPr>
              <w:jc w:val="center"/>
              <w:rPr>
                <w:rFonts w:eastAsia="BatangChe"/>
              </w:rPr>
            </w:pPr>
            <w:r w:rsidRPr="009B1ABA">
              <w:rPr>
                <w:rFonts w:eastAsia="BatangChe"/>
              </w:rPr>
              <w:t>1.05</w:t>
            </w:r>
          </w:p>
        </w:tc>
        <w:tc>
          <w:tcPr>
            <w:tcW w:w="689" w:type="dxa"/>
          </w:tcPr>
          <w:p w14:paraId="08C23B29" w14:textId="77777777" w:rsidR="009B1ABA" w:rsidRPr="009B1ABA" w:rsidRDefault="009B1ABA" w:rsidP="009B1ABA">
            <w:pPr>
              <w:jc w:val="center"/>
              <w:rPr>
                <w:rFonts w:eastAsia="BatangChe"/>
              </w:rPr>
            </w:pPr>
            <w:r w:rsidRPr="009B1ABA">
              <w:rPr>
                <w:rFonts w:eastAsia="BatangChe"/>
              </w:rPr>
              <w:t>1</w:t>
            </w:r>
          </w:p>
        </w:tc>
      </w:tr>
      <w:tr w:rsidR="009B1ABA" w:rsidRPr="009B1ABA" w14:paraId="363982F9" w14:textId="77777777" w:rsidTr="008B0B57">
        <w:tc>
          <w:tcPr>
            <w:tcW w:w="866" w:type="dxa"/>
            <w:vMerge/>
          </w:tcPr>
          <w:p w14:paraId="0ACA79E4" w14:textId="77777777" w:rsidR="009B1ABA" w:rsidRPr="009B1ABA" w:rsidRDefault="009B1ABA" w:rsidP="009B1ABA">
            <w:pPr>
              <w:rPr>
                <w:rFonts w:eastAsia="BatangChe"/>
              </w:rPr>
            </w:pPr>
          </w:p>
        </w:tc>
        <w:tc>
          <w:tcPr>
            <w:tcW w:w="1357" w:type="dxa"/>
          </w:tcPr>
          <w:p w14:paraId="14B2D302" w14:textId="77777777" w:rsidR="009B1ABA" w:rsidRPr="009B1ABA" w:rsidRDefault="009B1ABA" w:rsidP="009B1ABA">
            <w:pPr>
              <w:jc w:val="center"/>
              <w:rPr>
                <w:rFonts w:eastAsia="BatangChe"/>
              </w:rPr>
            </w:pPr>
            <w:r w:rsidRPr="009B1ABA">
              <w:rPr>
                <w:rFonts w:eastAsia="BatangChe"/>
              </w:rPr>
              <w:t>Sensor</w:t>
            </w:r>
          </w:p>
        </w:tc>
        <w:tc>
          <w:tcPr>
            <w:tcW w:w="1109" w:type="dxa"/>
          </w:tcPr>
          <w:p w14:paraId="2B55A987" w14:textId="77777777" w:rsidR="009B1ABA" w:rsidRPr="009B1ABA" w:rsidRDefault="009B1ABA" w:rsidP="009B1ABA">
            <w:pPr>
              <w:jc w:val="center"/>
              <w:rPr>
                <w:rFonts w:eastAsia="BatangChe"/>
              </w:rPr>
            </w:pPr>
            <w:r w:rsidRPr="009B1ABA">
              <w:rPr>
                <w:rFonts w:eastAsia="BatangChe"/>
              </w:rPr>
              <w:t>360</w:t>
            </w:r>
          </w:p>
        </w:tc>
        <w:tc>
          <w:tcPr>
            <w:tcW w:w="623" w:type="dxa"/>
          </w:tcPr>
          <w:p w14:paraId="1055638E" w14:textId="77777777" w:rsidR="009B1ABA" w:rsidRPr="009B1ABA" w:rsidRDefault="009B1ABA" w:rsidP="009B1ABA">
            <w:pPr>
              <w:jc w:val="center"/>
              <w:rPr>
                <w:rFonts w:eastAsia="BatangChe"/>
              </w:rPr>
            </w:pPr>
            <w:r w:rsidRPr="009B1ABA">
              <w:rPr>
                <w:rFonts w:eastAsia="BatangChe"/>
              </w:rPr>
              <w:t>18</w:t>
            </w:r>
          </w:p>
        </w:tc>
        <w:tc>
          <w:tcPr>
            <w:tcW w:w="749" w:type="dxa"/>
          </w:tcPr>
          <w:p w14:paraId="36D90B50" w14:textId="77777777" w:rsidR="009B1ABA" w:rsidRPr="009B1ABA" w:rsidRDefault="009B1ABA" w:rsidP="009B1ABA">
            <w:pPr>
              <w:jc w:val="center"/>
              <w:rPr>
                <w:rFonts w:eastAsia="BatangChe"/>
              </w:rPr>
            </w:pPr>
            <w:r w:rsidRPr="009B1ABA">
              <w:rPr>
                <w:rFonts w:eastAsia="BatangChe"/>
              </w:rPr>
              <w:t>76</w:t>
            </w:r>
          </w:p>
        </w:tc>
        <w:tc>
          <w:tcPr>
            <w:tcW w:w="688" w:type="dxa"/>
          </w:tcPr>
          <w:p w14:paraId="3F93D5E7" w14:textId="77777777" w:rsidR="009B1ABA" w:rsidRPr="009B1ABA" w:rsidRDefault="009B1ABA" w:rsidP="009B1ABA">
            <w:pPr>
              <w:jc w:val="center"/>
              <w:rPr>
                <w:rFonts w:eastAsia="BatangChe"/>
              </w:rPr>
            </w:pPr>
            <w:r w:rsidRPr="009B1ABA">
              <w:rPr>
                <w:rFonts w:eastAsia="BatangChe"/>
              </w:rPr>
              <w:t>0.02</w:t>
            </w:r>
          </w:p>
        </w:tc>
        <w:tc>
          <w:tcPr>
            <w:tcW w:w="689" w:type="dxa"/>
          </w:tcPr>
          <w:p w14:paraId="2581D097" w14:textId="77777777" w:rsidR="009B1ABA" w:rsidRPr="009B1ABA" w:rsidRDefault="009B1ABA" w:rsidP="009B1ABA">
            <w:pPr>
              <w:jc w:val="center"/>
              <w:rPr>
                <w:rFonts w:eastAsia="BatangChe"/>
              </w:rPr>
            </w:pPr>
            <w:r w:rsidRPr="009B1ABA">
              <w:rPr>
                <w:rFonts w:eastAsia="BatangChe"/>
              </w:rPr>
              <w:t>1</w:t>
            </w:r>
          </w:p>
        </w:tc>
        <w:tc>
          <w:tcPr>
            <w:tcW w:w="623" w:type="dxa"/>
          </w:tcPr>
          <w:p w14:paraId="002C0A40" w14:textId="77777777" w:rsidR="009B1ABA" w:rsidRPr="009B1ABA" w:rsidRDefault="009B1ABA" w:rsidP="009B1ABA">
            <w:pPr>
              <w:jc w:val="center"/>
              <w:rPr>
                <w:rFonts w:eastAsia="BatangChe"/>
              </w:rPr>
            </w:pPr>
            <w:r w:rsidRPr="009B1ABA">
              <w:rPr>
                <w:rFonts w:eastAsia="BatangChe"/>
              </w:rPr>
              <w:t>22</w:t>
            </w:r>
          </w:p>
        </w:tc>
        <w:tc>
          <w:tcPr>
            <w:tcW w:w="688" w:type="dxa"/>
          </w:tcPr>
          <w:p w14:paraId="3491E11D" w14:textId="77777777" w:rsidR="009B1ABA" w:rsidRPr="009B1ABA" w:rsidRDefault="009B1ABA" w:rsidP="009B1ABA">
            <w:pPr>
              <w:jc w:val="center"/>
              <w:rPr>
                <w:rFonts w:eastAsia="BatangChe"/>
              </w:rPr>
            </w:pPr>
            <w:r w:rsidRPr="009B1ABA">
              <w:rPr>
                <w:rFonts w:eastAsia="BatangChe"/>
              </w:rPr>
              <w:t>76</w:t>
            </w:r>
          </w:p>
        </w:tc>
        <w:tc>
          <w:tcPr>
            <w:tcW w:w="689" w:type="dxa"/>
          </w:tcPr>
          <w:p w14:paraId="5B75E14A" w14:textId="77777777" w:rsidR="009B1ABA" w:rsidRPr="009B1ABA" w:rsidRDefault="009B1ABA" w:rsidP="009B1ABA">
            <w:pPr>
              <w:jc w:val="center"/>
              <w:rPr>
                <w:rFonts w:eastAsia="BatangChe"/>
              </w:rPr>
            </w:pPr>
            <w:r w:rsidRPr="009B1ABA">
              <w:rPr>
                <w:rFonts w:eastAsia="BatangChe"/>
              </w:rPr>
              <w:t>0.02</w:t>
            </w:r>
          </w:p>
        </w:tc>
        <w:tc>
          <w:tcPr>
            <w:tcW w:w="689" w:type="dxa"/>
          </w:tcPr>
          <w:p w14:paraId="5450AE3F" w14:textId="77777777" w:rsidR="009B1ABA" w:rsidRPr="009B1ABA" w:rsidRDefault="009B1ABA" w:rsidP="009B1ABA">
            <w:pPr>
              <w:jc w:val="center"/>
              <w:rPr>
                <w:rFonts w:eastAsia="BatangChe"/>
              </w:rPr>
            </w:pPr>
            <w:r w:rsidRPr="009B1ABA">
              <w:rPr>
                <w:rFonts w:eastAsia="BatangChe"/>
              </w:rPr>
              <w:t>1</w:t>
            </w:r>
          </w:p>
        </w:tc>
      </w:tr>
      <w:tr w:rsidR="009B1ABA" w:rsidRPr="009B1ABA" w14:paraId="2A97B3F8" w14:textId="77777777" w:rsidTr="008B0B57">
        <w:tc>
          <w:tcPr>
            <w:tcW w:w="866" w:type="dxa"/>
            <w:vMerge/>
          </w:tcPr>
          <w:p w14:paraId="57626D5C" w14:textId="77777777" w:rsidR="009B1ABA" w:rsidRPr="009B1ABA" w:rsidRDefault="009B1ABA" w:rsidP="009B1ABA">
            <w:pPr>
              <w:rPr>
                <w:rFonts w:eastAsia="BatangChe"/>
              </w:rPr>
            </w:pPr>
          </w:p>
        </w:tc>
        <w:tc>
          <w:tcPr>
            <w:tcW w:w="1357" w:type="dxa"/>
          </w:tcPr>
          <w:p w14:paraId="760A59A1" w14:textId="77777777" w:rsidR="009B1ABA" w:rsidRPr="009B1ABA" w:rsidRDefault="009B1ABA" w:rsidP="009B1ABA">
            <w:pPr>
              <w:jc w:val="center"/>
              <w:rPr>
                <w:rFonts w:eastAsia="BatangChe"/>
              </w:rPr>
            </w:pPr>
            <w:r w:rsidRPr="009B1ABA">
              <w:rPr>
                <w:rFonts w:eastAsia="BatangChe"/>
              </w:rPr>
              <w:t>GPS</w:t>
            </w:r>
          </w:p>
        </w:tc>
        <w:tc>
          <w:tcPr>
            <w:tcW w:w="1109" w:type="dxa"/>
          </w:tcPr>
          <w:p w14:paraId="061D7552" w14:textId="77777777" w:rsidR="009B1ABA" w:rsidRPr="009B1ABA" w:rsidRDefault="009B1ABA" w:rsidP="009B1ABA">
            <w:pPr>
              <w:jc w:val="center"/>
              <w:rPr>
                <w:rFonts w:eastAsia="BatangChe"/>
              </w:rPr>
            </w:pPr>
            <w:r w:rsidRPr="009B1ABA">
              <w:rPr>
                <w:rFonts w:eastAsia="BatangChe"/>
              </w:rPr>
              <w:t>360</w:t>
            </w:r>
          </w:p>
        </w:tc>
        <w:tc>
          <w:tcPr>
            <w:tcW w:w="623" w:type="dxa"/>
          </w:tcPr>
          <w:p w14:paraId="332A79C5" w14:textId="77777777" w:rsidR="009B1ABA" w:rsidRPr="009B1ABA" w:rsidRDefault="009B1ABA" w:rsidP="009B1ABA">
            <w:pPr>
              <w:jc w:val="center"/>
              <w:rPr>
                <w:rFonts w:eastAsia="BatangChe"/>
              </w:rPr>
            </w:pPr>
            <w:r w:rsidRPr="009B1ABA">
              <w:rPr>
                <w:rFonts w:eastAsia="BatangChe"/>
              </w:rPr>
              <w:t>34</w:t>
            </w:r>
          </w:p>
        </w:tc>
        <w:tc>
          <w:tcPr>
            <w:tcW w:w="749" w:type="dxa"/>
          </w:tcPr>
          <w:p w14:paraId="7F8E5022" w14:textId="77777777" w:rsidR="009B1ABA" w:rsidRPr="009B1ABA" w:rsidRDefault="009B1ABA" w:rsidP="009B1ABA">
            <w:pPr>
              <w:jc w:val="center"/>
              <w:rPr>
                <w:rFonts w:eastAsia="BatangChe"/>
              </w:rPr>
            </w:pPr>
            <w:r w:rsidRPr="009B1ABA">
              <w:rPr>
                <w:rFonts w:eastAsia="BatangChe"/>
              </w:rPr>
              <w:t>76</w:t>
            </w:r>
          </w:p>
        </w:tc>
        <w:tc>
          <w:tcPr>
            <w:tcW w:w="688" w:type="dxa"/>
          </w:tcPr>
          <w:p w14:paraId="11A512D4" w14:textId="77777777" w:rsidR="009B1ABA" w:rsidRPr="009B1ABA" w:rsidRDefault="009B1ABA" w:rsidP="009B1ABA">
            <w:pPr>
              <w:jc w:val="center"/>
              <w:rPr>
                <w:rFonts w:eastAsia="BatangChe"/>
              </w:rPr>
            </w:pPr>
            <w:r w:rsidRPr="009B1ABA">
              <w:rPr>
                <w:rFonts w:eastAsia="BatangChe"/>
              </w:rPr>
              <w:t>0.02</w:t>
            </w:r>
          </w:p>
        </w:tc>
        <w:tc>
          <w:tcPr>
            <w:tcW w:w="689" w:type="dxa"/>
          </w:tcPr>
          <w:p w14:paraId="04D006D7" w14:textId="77777777" w:rsidR="009B1ABA" w:rsidRPr="009B1ABA" w:rsidRDefault="009B1ABA" w:rsidP="009B1ABA">
            <w:pPr>
              <w:jc w:val="center"/>
              <w:rPr>
                <w:rFonts w:eastAsia="BatangChe"/>
              </w:rPr>
            </w:pPr>
            <w:r w:rsidRPr="009B1ABA">
              <w:rPr>
                <w:rFonts w:eastAsia="BatangChe"/>
              </w:rPr>
              <w:t>1</w:t>
            </w:r>
          </w:p>
        </w:tc>
        <w:tc>
          <w:tcPr>
            <w:tcW w:w="623" w:type="dxa"/>
          </w:tcPr>
          <w:p w14:paraId="3BA325F2" w14:textId="77777777" w:rsidR="009B1ABA" w:rsidRPr="009B1ABA" w:rsidRDefault="009B1ABA" w:rsidP="009B1ABA">
            <w:pPr>
              <w:jc w:val="center"/>
              <w:rPr>
                <w:rFonts w:eastAsia="BatangChe"/>
              </w:rPr>
            </w:pPr>
            <w:r w:rsidRPr="009B1ABA">
              <w:rPr>
                <w:rFonts w:eastAsia="BatangChe"/>
              </w:rPr>
              <w:t>22</w:t>
            </w:r>
          </w:p>
        </w:tc>
        <w:tc>
          <w:tcPr>
            <w:tcW w:w="688" w:type="dxa"/>
          </w:tcPr>
          <w:p w14:paraId="7CF38575" w14:textId="77777777" w:rsidR="009B1ABA" w:rsidRPr="009B1ABA" w:rsidRDefault="009B1ABA" w:rsidP="009B1ABA">
            <w:pPr>
              <w:jc w:val="center"/>
              <w:rPr>
                <w:rFonts w:eastAsia="BatangChe"/>
              </w:rPr>
            </w:pPr>
            <w:r w:rsidRPr="009B1ABA">
              <w:rPr>
                <w:rFonts w:eastAsia="BatangChe"/>
              </w:rPr>
              <w:t>76</w:t>
            </w:r>
          </w:p>
        </w:tc>
        <w:tc>
          <w:tcPr>
            <w:tcW w:w="689" w:type="dxa"/>
          </w:tcPr>
          <w:p w14:paraId="2553E3D3" w14:textId="77777777" w:rsidR="009B1ABA" w:rsidRPr="009B1ABA" w:rsidRDefault="009B1ABA" w:rsidP="009B1ABA">
            <w:pPr>
              <w:jc w:val="center"/>
              <w:rPr>
                <w:rFonts w:eastAsia="BatangChe"/>
              </w:rPr>
            </w:pPr>
            <w:r w:rsidRPr="009B1ABA">
              <w:rPr>
                <w:rFonts w:eastAsia="BatangChe"/>
              </w:rPr>
              <w:t>0.02</w:t>
            </w:r>
          </w:p>
        </w:tc>
        <w:tc>
          <w:tcPr>
            <w:tcW w:w="689" w:type="dxa"/>
          </w:tcPr>
          <w:p w14:paraId="1E57D51E" w14:textId="77777777" w:rsidR="009B1ABA" w:rsidRPr="009B1ABA" w:rsidRDefault="009B1ABA" w:rsidP="009B1ABA">
            <w:pPr>
              <w:jc w:val="center"/>
              <w:rPr>
                <w:rFonts w:eastAsia="BatangChe"/>
              </w:rPr>
            </w:pPr>
            <w:r w:rsidRPr="009B1ABA">
              <w:rPr>
                <w:rFonts w:eastAsia="BatangChe"/>
              </w:rPr>
              <w:t>1</w:t>
            </w:r>
          </w:p>
        </w:tc>
      </w:tr>
      <w:tr w:rsidR="009B1ABA" w:rsidRPr="009B1ABA" w14:paraId="0BE34E9C" w14:textId="77777777" w:rsidTr="008B0B57">
        <w:trPr>
          <w:trHeight w:val="268"/>
        </w:trPr>
        <w:tc>
          <w:tcPr>
            <w:tcW w:w="866" w:type="dxa"/>
            <w:vMerge w:val="restart"/>
          </w:tcPr>
          <w:p w14:paraId="18E0034B" w14:textId="77777777" w:rsidR="009B1ABA" w:rsidRPr="009B1ABA" w:rsidRDefault="009B1ABA" w:rsidP="009B1ABA">
            <w:pPr>
              <w:rPr>
                <w:rFonts w:eastAsia="BatangChe"/>
              </w:rPr>
            </w:pPr>
            <w:r w:rsidRPr="009B1ABA">
              <w:rPr>
                <w:rFonts w:eastAsia="BatangChe"/>
              </w:rPr>
              <w:t>Video</w:t>
            </w:r>
          </w:p>
        </w:tc>
        <w:tc>
          <w:tcPr>
            <w:tcW w:w="1357" w:type="dxa"/>
          </w:tcPr>
          <w:p w14:paraId="64EB11AF" w14:textId="77777777" w:rsidR="009B1ABA" w:rsidRPr="009B1ABA" w:rsidRDefault="009B1ABA" w:rsidP="009B1ABA">
            <w:pPr>
              <w:jc w:val="center"/>
              <w:rPr>
                <w:rFonts w:eastAsia="BatangChe"/>
              </w:rPr>
            </w:pPr>
            <w:proofErr w:type="gramStart"/>
            <w:r w:rsidRPr="009B1ABA">
              <w:rPr>
                <w:rFonts w:eastAsia="BatangChe"/>
              </w:rPr>
              <w:t>Image(</w:t>
            </w:r>
            <w:proofErr w:type="gramEnd"/>
            <w:r w:rsidRPr="009B1ABA">
              <w:rPr>
                <w:rFonts w:eastAsia="BatangChe"/>
              </w:rPr>
              <w:t>SD)</w:t>
            </w:r>
          </w:p>
        </w:tc>
        <w:tc>
          <w:tcPr>
            <w:tcW w:w="1109" w:type="dxa"/>
          </w:tcPr>
          <w:p w14:paraId="291264AE" w14:textId="77777777" w:rsidR="009B1ABA" w:rsidRPr="009B1ABA" w:rsidRDefault="009B1ABA" w:rsidP="009B1ABA">
            <w:pPr>
              <w:jc w:val="center"/>
              <w:rPr>
                <w:rFonts w:eastAsia="BatangChe"/>
              </w:rPr>
            </w:pPr>
            <w:r w:rsidRPr="009B1ABA">
              <w:rPr>
                <w:rFonts w:eastAsia="BatangChe"/>
              </w:rPr>
              <w:t>0.2</w:t>
            </w:r>
          </w:p>
        </w:tc>
        <w:tc>
          <w:tcPr>
            <w:tcW w:w="623" w:type="dxa"/>
          </w:tcPr>
          <w:p w14:paraId="41AD3596" w14:textId="77777777" w:rsidR="009B1ABA" w:rsidRPr="009B1ABA" w:rsidRDefault="009B1ABA" w:rsidP="009B1ABA">
            <w:pPr>
              <w:jc w:val="center"/>
              <w:rPr>
                <w:rFonts w:eastAsia="BatangChe"/>
              </w:rPr>
            </w:pPr>
            <w:r w:rsidRPr="009B1ABA">
              <w:rPr>
                <w:rFonts w:eastAsia="BatangChe"/>
              </w:rPr>
              <w:t>171</w:t>
            </w:r>
          </w:p>
        </w:tc>
        <w:tc>
          <w:tcPr>
            <w:tcW w:w="749" w:type="dxa"/>
          </w:tcPr>
          <w:p w14:paraId="2CED952F" w14:textId="77777777" w:rsidR="009B1ABA" w:rsidRPr="009B1ABA" w:rsidRDefault="009B1ABA" w:rsidP="009B1ABA">
            <w:pPr>
              <w:jc w:val="center"/>
              <w:rPr>
                <w:rFonts w:eastAsia="BatangChe"/>
              </w:rPr>
            </w:pPr>
            <w:r w:rsidRPr="009B1ABA">
              <w:rPr>
                <w:rFonts w:eastAsia="BatangChe"/>
              </w:rPr>
              <w:t>512</w:t>
            </w:r>
          </w:p>
        </w:tc>
        <w:tc>
          <w:tcPr>
            <w:tcW w:w="688" w:type="dxa"/>
          </w:tcPr>
          <w:p w14:paraId="3180EFD0" w14:textId="77777777" w:rsidR="009B1ABA" w:rsidRPr="009B1ABA" w:rsidRDefault="009B1ABA" w:rsidP="009B1ABA">
            <w:pPr>
              <w:jc w:val="center"/>
              <w:rPr>
                <w:rFonts w:eastAsia="BatangChe"/>
              </w:rPr>
            </w:pPr>
            <w:r w:rsidRPr="009B1ABA">
              <w:rPr>
                <w:rFonts w:eastAsia="BatangChe"/>
              </w:rPr>
              <w:t>0.03</w:t>
            </w:r>
          </w:p>
        </w:tc>
        <w:tc>
          <w:tcPr>
            <w:tcW w:w="689" w:type="dxa"/>
          </w:tcPr>
          <w:p w14:paraId="3A7CB9D5" w14:textId="77777777" w:rsidR="009B1ABA" w:rsidRPr="009B1ABA" w:rsidRDefault="009B1ABA" w:rsidP="009B1ABA">
            <w:pPr>
              <w:jc w:val="center"/>
              <w:rPr>
                <w:rFonts w:eastAsia="BatangChe"/>
              </w:rPr>
            </w:pPr>
            <w:r w:rsidRPr="009B1ABA">
              <w:rPr>
                <w:rFonts w:eastAsia="BatangChe"/>
              </w:rPr>
              <w:t>1</w:t>
            </w:r>
          </w:p>
        </w:tc>
        <w:tc>
          <w:tcPr>
            <w:tcW w:w="623" w:type="dxa"/>
          </w:tcPr>
          <w:p w14:paraId="5DF1EDDA" w14:textId="77777777" w:rsidR="009B1ABA" w:rsidRPr="009B1ABA" w:rsidRDefault="009B1ABA" w:rsidP="009B1ABA">
            <w:pPr>
              <w:jc w:val="center"/>
              <w:rPr>
                <w:rFonts w:eastAsia="BatangChe"/>
              </w:rPr>
            </w:pPr>
            <w:r w:rsidRPr="009B1ABA">
              <w:rPr>
                <w:rFonts w:eastAsia="BatangChe"/>
              </w:rPr>
              <w:t>171</w:t>
            </w:r>
          </w:p>
        </w:tc>
        <w:tc>
          <w:tcPr>
            <w:tcW w:w="688" w:type="dxa"/>
          </w:tcPr>
          <w:p w14:paraId="253EBD5B" w14:textId="77777777" w:rsidR="009B1ABA" w:rsidRPr="009B1ABA" w:rsidRDefault="009B1ABA" w:rsidP="009B1ABA">
            <w:pPr>
              <w:jc w:val="center"/>
              <w:rPr>
                <w:rFonts w:eastAsia="BatangChe"/>
              </w:rPr>
            </w:pPr>
            <w:r w:rsidRPr="009B1ABA">
              <w:rPr>
                <w:rFonts w:eastAsia="BatangChe"/>
              </w:rPr>
              <w:t>512</w:t>
            </w:r>
          </w:p>
        </w:tc>
        <w:tc>
          <w:tcPr>
            <w:tcW w:w="689" w:type="dxa"/>
          </w:tcPr>
          <w:p w14:paraId="72F31AE1" w14:textId="77777777" w:rsidR="009B1ABA" w:rsidRPr="009B1ABA" w:rsidRDefault="009B1ABA" w:rsidP="009B1ABA">
            <w:pPr>
              <w:jc w:val="center"/>
              <w:rPr>
                <w:rFonts w:eastAsia="BatangChe"/>
              </w:rPr>
            </w:pPr>
            <w:r w:rsidRPr="009B1ABA">
              <w:rPr>
                <w:rFonts w:eastAsia="BatangChe"/>
              </w:rPr>
              <w:t>0.03</w:t>
            </w:r>
          </w:p>
        </w:tc>
        <w:tc>
          <w:tcPr>
            <w:tcW w:w="689" w:type="dxa"/>
          </w:tcPr>
          <w:p w14:paraId="735B2D3C" w14:textId="77777777" w:rsidR="009B1ABA" w:rsidRPr="009B1ABA" w:rsidRDefault="009B1ABA" w:rsidP="009B1ABA">
            <w:pPr>
              <w:jc w:val="center"/>
              <w:rPr>
                <w:rFonts w:eastAsia="BatangChe"/>
              </w:rPr>
            </w:pPr>
            <w:r w:rsidRPr="009B1ABA">
              <w:rPr>
                <w:rFonts w:eastAsia="BatangChe"/>
              </w:rPr>
              <w:t>1</w:t>
            </w:r>
          </w:p>
        </w:tc>
      </w:tr>
      <w:tr w:rsidR="009B1ABA" w:rsidRPr="009B1ABA" w14:paraId="2661092F" w14:textId="77777777" w:rsidTr="008B0B57">
        <w:trPr>
          <w:trHeight w:val="254"/>
        </w:trPr>
        <w:tc>
          <w:tcPr>
            <w:tcW w:w="866" w:type="dxa"/>
            <w:vMerge/>
          </w:tcPr>
          <w:p w14:paraId="2A4B7B3C" w14:textId="77777777" w:rsidR="009B1ABA" w:rsidRPr="009B1ABA" w:rsidRDefault="009B1ABA" w:rsidP="009B1ABA">
            <w:pPr>
              <w:rPr>
                <w:rFonts w:eastAsia="BatangChe"/>
              </w:rPr>
            </w:pPr>
          </w:p>
        </w:tc>
        <w:tc>
          <w:tcPr>
            <w:tcW w:w="1357" w:type="dxa"/>
          </w:tcPr>
          <w:p w14:paraId="2CC367FE" w14:textId="77777777" w:rsidR="009B1ABA" w:rsidRPr="009B1ABA" w:rsidRDefault="009B1ABA" w:rsidP="009B1ABA">
            <w:pPr>
              <w:jc w:val="center"/>
              <w:rPr>
                <w:rFonts w:eastAsia="BatangChe"/>
              </w:rPr>
            </w:pPr>
            <w:proofErr w:type="gramStart"/>
            <w:r w:rsidRPr="009B1ABA">
              <w:rPr>
                <w:rFonts w:eastAsia="BatangChe"/>
              </w:rPr>
              <w:t>Video(</w:t>
            </w:r>
            <w:proofErr w:type="gramEnd"/>
            <w:r w:rsidRPr="009B1ABA">
              <w:rPr>
                <w:rFonts w:eastAsia="BatangChe"/>
              </w:rPr>
              <w:t>HD)</w:t>
            </w:r>
          </w:p>
        </w:tc>
        <w:tc>
          <w:tcPr>
            <w:tcW w:w="1109" w:type="dxa"/>
          </w:tcPr>
          <w:p w14:paraId="5F7941C8" w14:textId="77777777" w:rsidR="009B1ABA" w:rsidRPr="009B1ABA" w:rsidRDefault="009B1ABA" w:rsidP="009B1ABA">
            <w:pPr>
              <w:jc w:val="center"/>
              <w:rPr>
                <w:rFonts w:eastAsia="BatangChe"/>
              </w:rPr>
            </w:pPr>
            <w:r w:rsidRPr="009B1ABA">
              <w:rPr>
                <w:rFonts w:eastAsia="BatangChe"/>
              </w:rPr>
              <w:t>1</w:t>
            </w:r>
          </w:p>
        </w:tc>
        <w:tc>
          <w:tcPr>
            <w:tcW w:w="623" w:type="dxa"/>
          </w:tcPr>
          <w:p w14:paraId="49DD6C93" w14:textId="77777777" w:rsidR="009B1ABA" w:rsidRPr="009B1ABA" w:rsidRDefault="009B1ABA" w:rsidP="009B1ABA">
            <w:pPr>
              <w:jc w:val="center"/>
              <w:rPr>
                <w:rFonts w:eastAsia="BatangChe"/>
              </w:rPr>
            </w:pPr>
            <w:r w:rsidRPr="009B1ABA">
              <w:rPr>
                <w:rFonts w:eastAsia="BatangChe"/>
              </w:rPr>
              <w:t>1</w:t>
            </w:r>
          </w:p>
        </w:tc>
        <w:tc>
          <w:tcPr>
            <w:tcW w:w="749" w:type="dxa"/>
          </w:tcPr>
          <w:p w14:paraId="4E9B11DA" w14:textId="77777777" w:rsidR="009B1ABA" w:rsidRPr="009B1ABA" w:rsidRDefault="009B1ABA" w:rsidP="009B1ABA">
            <w:pPr>
              <w:jc w:val="center"/>
              <w:rPr>
                <w:rFonts w:eastAsia="BatangChe"/>
              </w:rPr>
            </w:pPr>
            <w:r w:rsidRPr="009B1ABA">
              <w:rPr>
                <w:rFonts w:eastAsia="BatangChe"/>
              </w:rPr>
              <w:t>2,000</w:t>
            </w:r>
          </w:p>
        </w:tc>
        <w:tc>
          <w:tcPr>
            <w:tcW w:w="688" w:type="dxa"/>
          </w:tcPr>
          <w:p w14:paraId="2E08B8DB" w14:textId="77777777" w:rsidR="009B1ABA" w:rsidRPr="009B1ABA" w:rsidRDefault="009B1ABA" w:rsidP="009B1ABA">
            <w:pPr>
              <w:jc w:val="center"/>
              <w:rPr>
                <w:rFonts w:eastAsia="BatangChe"/>
              </w:rPr>
            </w:pPr>
            <w:r w:rsidRPr="009B1ABA">
              <w:rPr>
                <w:rFonts w:eastAsia="BatangChe"/>
              </w:rPr>
              <w:t>60</w:t>
            </w:r>
          </w:p>
        </w:tc>
        <w:tc>
          <w:tcPr>
            <w:tcW w:w="689" w:type="dxa"/>
          </w:tcPr>
          <w:p w14:paraId="1FA8692D" w14:textId="77777777" w:rsidR="009B1ABA" w:rsidRPr="009B1ABA" w:rsidRDefault="009B1ABA" w:rsidP="009B1ABA">
            <w:pPr>
              <w:jc w:val="center"/>
              <w:rPr>
                <w:rFonts w:eastAsia="BatangChe"/>
              </w:rPr>
            </w:pPr>
            <w:r w:rsidRPr="009B1ABA">
              <w:rPr>
                <w:rFonts w:eastAsia="BatangChe"/>
              </w:rPr>
              <w:t>1</w:t>
            </w:r>
          </w:p>
        </w:tc>
        <w:tc>
          <w:tcPr>
            <w:tcW w:w="623" w:type="dxa"/>
          </w:tcPr>
          <w:p w14:paraId="1AD79EFE" w14:textId="77777777" w:rsidR="009B1ABA" w:rsidRPr="009B1ABA" w:rsidRDefault="009B1ABA" w:rsidP="009B1ABA">
            <w:pPr>
              <w:jc w:val="center"/>
              <w:rPr>
                <w:rFonts w:eastAsia="BatangChe"/>
              </w:rPr>
            </w:pPr>
            <w:r w:rsidRPr="009B1ABA">
              <w:rPr>
                <w:rFonts w:eastAsia="BatangChe"/>
              </w:rPr>
              <w:t>1</w:t>
            </w:r>
          </w:p>
        </w:tc>
        <w:tc>
          <w:tcPr>
            <w:tcW w:w="688" w:type="dxa"/>
          </w:tcPr>
          <w:p w14:paraId="5CFB403A" w14:textId="77777777" w:rsidR="009B1ABA" w:rsidRPr="009B1ABA" w:rsidRDefault="009B1ABA" w:rsidP="009B1ABA">
            <w:pPr>
              <w:jc w:val="center"/>
              <w:rPr>
                <w:rFonts w:eastAsia="BatangChe"/>
              </w:rPr>
            </w:pPr>
            <w:r w:rsidRPr="009B1ABA">
              <w:rPr>
                <w:rFonts w:eastAsia="BatangChe"/>
              </w:rPr>
              <w:t>2,000</w:t>
            </w:r>
          </w:p>
        </w:tc>
        <w:tc>
          <w:tcPr>
            <w:tcW w:w="689" w:type="dxa"/>
          </w:tcPr>
          <w:p w14:paraId="2DDBD5A0" w14:textId="77777777" w:rsidR="009B1ABA" w:rsidRPr="009B1ABA" w:rsidRDefault="009B1ABA" w:rsidP="009B1ABA">
            <w:pPr>
              <w:jc w:val="center"/>
              <w:rPr>
                <w:rFonts w:eastAsia="BatangChe"/>
              </w:rPr>
            </w:pPr>
            <w:r w:rsidRPr="009B1ABA">
              <w:rPr>
                <w:rFonts w:eastAsia="BatangChe"/>
              </w:rPr>
              <w:t>60</w:t>
            </w:r>
          </w:p>
        </w:tc>
        <w:tc>
          <w:tcPr>
            <w:tcW w:w="689" w:type="dxa"/>
          </w:tcPr>
          <w:p w14:paraId="659F2BD2" w14:textId="77777777" w:rsidR="009B1ABA" w:rsidRPr="009B1ABA" w:rsidRDefault="009B1ABA" w:rsidP="009B1ABA">
            <w:pPr>
              <w:jc w:val="center"/>
              <w:rPr>
                <w:rFonts w:eastAsia="BatangChe"/>
              </w:rPr>
            </w:pPr>
            <w:r w:rsidRPr="009B1ABA">
              <w:rPr>
                <w:rFonts w:eastAsia="BatangChe"/>
              </w:rPr>
              <w:t>1</w:t>
            </w:r>
          </w:p>
        </w:tc>
      </w:tr>
      <w:tr w:rsidR="009B1ABA" w:rsidRPr="009B1ABA" w14:paraId="0BA4BCE8" w14:textId="77777777" w:rsidTr="008B0B57">
        <w:tc>
          <w:tcPr>
            <w:tcW w:w="866" w:type="dxa"/>
            <w:vMerge/>
          </w:tcPr>
          <w:p w14:paraId="73AA0725" w14:textId="77777777" w:rsidR="009B1ABA" w:rsidRPr="009B1ABA" w:rsidRDefault="009B1ABA" w:rsidP="009B1ABA">
            <w:pPr>
              <w:rPr>
                <w:rFonts w:eastAsia="BatangChe"/>
              </w:rPr>
            </w:pPr>
          </w:p>
        </w:tc>
        <w:tc>
          <w:tcPr>
            <w:tcW w:w="1357" w:type="dxa"/>
          </w:tcPr>
          <w:p w14:paraId="5CE103AF" w14:textId="77777777" w:rsidR="009B1ABA" w:rsidRPr="009B1ABA" w:rsidRDefault="009B1ABA" w:rsidP="009B1ABA">
            <w:pPr>
              <w:jc w:val="center"/>
              <w:rPr>
                <w:rFonts w:eastAsia="BatangChe"/>
              </w:rPr>
            </w:pPr>
            <w:r w:rsidRPr="009B1ABA">
              <w:rPr>
                <w:rFonts w:eastAsia="BatangChe"/>
              </w:rPr>
              <w:t>Individual Call</w:t>
            </w:r>
          </w:p>
        </w:tc>
        <w:tc>
          <w:tcPr>
            <w:tcW w:w="1109" w:type="dxa"/>
          </w:tcPr>
          <w:p w14:paraId="3F574A7C" w14:textId="77777777" w:rsidR="009B1ABA" w:rsidRPr="009B1ABA" w:rsidRDefault="009B1ABA" w:rsidP="009B1ABA">
            <w:pPr>
              <w:jc w:val="center"/>
              <w:rPr>
                <w:rFonts w:eastAsia="BatangChe"/>
              </w:rPr>
            </w:pPr>
            <w:r w:rsidRPr="009B1ABA">
              <w:rPr>
                <w:rFonts w:eastAsia="BatangChe"/>
              </w:rPr>
              <w:t>0.2</w:t>
            </w:r>
          </w:p>
        </w:tc>
        <w:tc>
          <w:tcPr>
            <w:tcW w:w="623" w:type="dxa"/>
          </w:tcPr>
          <w:p w14:paraId="12D13ED5" w14:textId="77777777" w:rsidR="009B1ABA" w:rsidRPr="009B1ABA" w:rsidRDefault="009B1ABA" w:rsidP="009B1ABA">
            <w:pPr>
              <w:jc w:val="center"/>
              <w:rPr>
                <w:rFonts w:eastAsia="BatangChe"/>
              </w:rPr>
            </w:pPr>
            <w:r w:rsidRPr="009B1ABA">
              <w:rPr>
                <w:rFonts w:eastAsia="BatangChe"/>
              </w:rPr>
              <w:t>171</w:t>
            </w:r>
          </w:p>
        </w:tc>
        <w:tc>
          <w:tcPr>
            <w:tcW w:w="749" w:type="dxa"/>
          </w:tcPr>
          <w:p w14:paraId="0064254F" w14:textId="77777777" w:rsidR="009B1ABA" w:rsidRPr="009B1ABA" w:rsidRDefault="009B1ABA" w:rsidP="009B1ABA">
            <w:pPr>
              <w:jc w:val="center"/>
              <w:rPr>
                <w:rFonts w:eastAsia="BatangChe"/>
              </w:rPr>
            </w:pPr>
            <w:r w:rsidRPr="009B1ABA">
              <w:rPr>
                <w:rFonts w:eastAsia="BatangChe"/>
              </w:rPr>
              <w:t>512</w:t>
            </w:r>
          </w:p>
        </w:tc>
        <w:tc>
          <w:tcPr>
            <w:tcW w:w="688" w:type="dxa"/>
          </w:tcPr>
          <w:p w14:paraId="1CF7F675" w14:textId="77777777" w:rsidR="009B1ABA" w:rsidRPr="009B1ABA" w:rsidRDefault="009B1ABA" w:rsidP="009B1ABA">
            <w:pPr>
              <w:jc w:val="center"/>
              <w:rPr>
                <w:rFonts w:eastAsia="BatangChe"/>
              </w:rPr>
            </w:pPr>
            <w:r w:rsidRPr="009B1ABA">
              <w:rPr>
                <w:rFonts w:eastAsia="BatangChe"/>
              </w:rPr>
              <w:t>0.39</w:t>
            </w:r>
          </w:p>
        </w:tc>
        <w:tc>
          <w:tcPr>
            <w:tcW w:w="689" w:type="dxa"/>
          </w:tcPr>
          <w:p w14:paraId="6FB6A72A" w14:textId="77777777" w:rsidR="009B1ABA" w:rsidRPr="009B1ABA" w:rsidRDefault="009B1ABA" w:rsidP="009B1ABA">
            <w:pPr>
              <w:jc w:val="center"/>
              <w:rPr>
                <w:rFonts w:eastAsia="BatangChe"/>
              </w:rPr>
            </w:pPr>
            <w:r w:rsidRPr="009B1ABA">
              <w:rPr>
                <w:rFonts w:eastAsia="BatangChe"/>
              </w:rPr>
              <w:t>0.5</w:t>
            </w:r>
          </w:p>
        </w:tc>
        <w:tc>
          <w:tcPr>
            <w:tcW w:w="623" w:type="dxa"/>
          </w:tcPr>
          <w:p w14:paraId="4D37FB7B" w14:textId="77777777" w:rsidR="009B1ABA" w:rsidRPr="009B1ABA" w:rsidRDefault="009B1ABA" w:rsidP="009B1ABA">
            <w:pPr>
              <w:jc w:val="center"/>
              <w:rPr>
                <w:rFonts w:eastAsia="BatangChe"/>
              </w:rPr>
            </w:pPr>
            <w:r w:rsidRPr="009B1ABA">
              <w:rPr>
                <w:rFonts w:eastAsia="BatangChe"/>
              </w:rPr>
              <w:t>171</w:t>
            </w:r>
          </w:p>
        </w:tc>
        <w:tc>
          <w:tcPr>
            <w:tcW w:w="688" w:type="dxa"/>
          </w:tcPr>
          <w:p w14:paraId="77B77605" w14:textId="77777777" w:rsidR="009B1ABA" w:rsidRPr="009B1ABA" w:rsidRDefault="009B1ABA" w:rsidP="009B1ABA">
            <w:pPr>
              <w:jc w:val="center"/>
              <w:rPr>
                <w:rFonts w:eastAsia="BatangChe"/>
              </w:rPr>
            </w:pPr>
            <w:r w:rsidRPr="009B1ABA">
              <w:rPr>
                <w:rFonts w:eastAsia="BatangChe"/>
              </w:rPr>
              <w:t>512</w:t>
            </w:r>
          </w:p>
        </w:tc>
        <w:tc>
          <w:tcPr>
            <w:tcW w:w="689" w:type="dxa"/>
          </w:tcPr>
          <w:p w14:paraId="5437A3F0" w14:textId="77777777" w:rsidR="009B1ABA" w:rsidRPr="009B1ABA" w:rsidRDefault="009B1ABA" w:rsidP="009B1ABA">
            <w:pPr>
              <w:jc w:val="center"/>
              <w:rPr>
                <w:rFonts w:eastAsia="BatangChe"/>
              </w:rPr>
            </w:pPr>
            <w:r w:rsidRPr="009B1ABA">
              <w:rPr>
                <w:rFonts w:eastAsia="BatangChe"/>
              </w:rPr>
              <w:t>0.39</w:t>
            </w:r>
          </w:p>
        </w:tc>
        <w:tc>
          <w:tcPr>
            <w:tcW w:w="689" w:type="dxa"/>
          </w:tcPr>
          <w:p w14:paraId="75990D6B" w14:textId="77777777" w:rsidR="009B1ABA" w:rsidRPr="009B1ABA" w:rsidRDefault="009B1ABA" w:rsidP="009B1ABA">
            <w:pPr>
              <w:jc w:val="center"/>
              <w:rPr>
                <w:rFonts w:eastAsia="BatangChe"/>
              </w:rPr>
            </w:pPr>
            <w:r w:rsidRPr="009B1ABA">
              <w:rPr>
                <w:rFonts w:eastAsia="BatangChe"/>
              </w:rPr>
              <w:t>0.5</w:t>
            </w:r>
          </w:p>
        </w:tc>
      </w:tr>
      <w:tr w:rsidR="009B1ABA" w:rsidRPr="009B1ABA" w14:paraId="49905245" w14:textId="77777777" w:rsidTr="008B0B57">
        <w:tc>
          <w:tcPr>
            <w:tcW w:w="866" w:type="dxa"/>
            <w:vMerge/>
          </w:tcPr>
          <w:p w14:paraId="49EFCDA6" w14:textId="77777777" w:rsidR="009B1ABA" w:rsidRPr="009B1ABA" w:rsidRDefault="009B1ABA" w:rsidP="009B1ABA">
            <w:pPr>
              <w:rPr>
                <w:rFonts w:eastAsia="BatangChe"/>
              </w:rPr>
            </w:pPr>
          </w:p>
        </w:tc>
        <w:tc>
          <w:tcPr>
            <w:tcW w:w="1357" w:type="dxa"/>
          </w:tcPr>
          <w:p w14:paraId="0FB12A15" w14:textId="77777777" w:rsidR="009B1ABA" w:rsidRPr="009B1ABA" w:rsidRDefault="009B1ABA" w:rsidP="009B1ABA">
            <w:pPr>
              <w:jc w:val="center"/>
              <w:rPr>
                <w:rFonts w:eastAsia="BatangChe"/>
              </w:rPr>
            </w:pPr>
            <w:r w:rsidRPr="009B1ABA">
              <w:rPr>
                <w:rFonts w:eastAsia="BatangChe"/>
              </w:rPr>
              <w:t>Group Call</w:t>
            </w:r>
          </w:p>
        </w:tc>
        <w:tc>
          <w:tcPr>
            <w:tcW w:w="1109" w:type="dxa"/>
          </w:tcPr>
          <w:p w14:paraId="1AA813C4" w14:textId="77777777" w:rsidR="009B1ABA" w:rsidRPr="009B1ABA" w:rsidRDefault="009B1ABA" w:rsidP="009B1ABA">
            <w:pPr>
              <w:jc w:val="center"/>
              <w:rPr>
                <w:rFonts w:eastAsia="BatangChe"/>
              </w:rPr>
            </w:pPr>
            <w:r w:rsidRPr="009B1ABA">
              <w:rPr>
                <w:rFonts w:eastAsia="BatangChe"/>
              </w:rPr>
              <w:t>1</w:t>
            </w:r>
          </w:p>
        </w:tc>
        <w:tc>
          <w:tcPr>
            <w:tcW w:w="623" w:type="dxa"/>
          </w:tcPr>
          <w:p w14:paraId="3D0AF928" w14:textId="77777777" w:rsidR="009B1ABA" w:rsidRPr="009B1ABA" w:rsidRDefault="009B1ABA" w:rsidP="009B1ABA">
            <w:pPr>
              <w:jc w:val="center"/>
              <w:rPr>
                <w:rFonts w:eastAsia="BatangChe"/>
              </w:rPr>
            </w:pPr>
            <w:r w:rsidRPr="009B1ABA">
              <w:rPr>
                <w:rFonts w:eastAsia="BatangChe"/>
              </w:rPr>
              <w:t>9.5</w:t>
            </w:r>
          </w:p>
        </w:tc>
        <w:tc>
          <w:tcPr>
            <w:tcW w:w="749" w:type="dxa"/>
          </w:tcPr>
          <w:p w14:paraId="69053AC9" w14:textId="77777777" w:rsidR="009B1ABA" w:rsidRPr="009B1ABA" w:rsidRDefault="009B1ABA" w:rsidP="009B1ABA">
            <w:pPr>
              <w:jc w:val="center"/>
              <w:rPr>
                <w:rFonts w:eastAsia="BatangChe"/>
              </w:rPr>
            </w:pPr>
            <w:r w:rsidRPr="009B1ABA">
              <w:rPr>
                <w:rFonts w:eastAsia="BatangChe"/>
              </w:rPr>
              <w:t>512</w:t>
            </w:r>
          </w:p>
        </w:tc>
        <w:tc>
          <w:tcPr>
            <w:tcW w:w="688" w:type="dxa"/>
          </w:tcPr>
          <w:p w14:paraId="08AD2743" w14:textId="77777777" w:rsidR="009B1ABA" w:rsidRPr="009B1ABA" w:rsidRDefault="009B1ABA" w:rsidP="009B1ABA">
            <w:pPr>
              <w:jc w:val="center"/>
              <w:rPr>
                <w:rFonts w:eastAsia="BatangChe"/>
              </w:rPr>
            </w:pPr>
            <w:r w:rsidRPr="009B1ABA">
              <w:rPr>
                <w:rFonts w:eastAsia="BatangChe"/>
              </w:rPr>
              <w:t>60</w:t>
            </w:r>
          </w:p>
        </w:tc>
        <w:tc>
          <w:tcPr>
            <w:tcW w:w="689" w:type="dxa"/>
          </w:tcPr>
          <w:p w14:paraId="75C7DA94" w14:textId="77777777" w:rsidR="009B1ABA" w:rsidRPr="009B1ABA" w:rsidRDefault="009B1ABA" w:rsidP="009B1ABA">
            <w:pPr>
              <w:jc w:val="center"/>
              <w:rPr>
                <w:rFonts w:eastAsia="BatangChe"/>
              </w:rPr>
            </w:pPr>
            <w:r w:rsidRPr="009B1ABA">
              <w:rPr>
                <w:rFonts w:eastAsia="BatangChe"/>
              </w:rPr>
              <w:t>0.075</w:t>
            </w:r>
          </w:p>
        </w:tc>
        <w:tc>
          <w:tcPr>
            <w:tcW w:w="623" w:type="dxa"/>
          </w:tcPr>
          <w:p w14:paraId="0F19442C" w14:textId="77777777" w:rsidR="009B1ABA" w:rsidRPr="009B1ABA" w:rsidRDefault="009B1ABA" w:rsidP="009B1ABA">
            <w:pPr>
              <w:jc w:val="center"/>
              <w:rPr>
                <w:rFonts w:eastAsia="BatangChe"/>
              </w:rPr>
            </w:pPr>
            <w:r w:rsidRPr="009B1ABA">
              <w:rPr>
                <w:rFonts w:eastAsia="BatangChe"/>
              </w:rPr>
              <w:t>9.5</w:t>
            </w:r>
          </w:p>
        </w:tc>
        <w:tc>
          <w:tcPr>
            <w:tcW w:w="688" w:type="dxa"/>
          </w:tcPr>
          <w:p w14:paraId="57590EBF" w14:textId="77777777" w:rsidR="009B1ABA" w:rsidRPr="009B1ABA" w:rsidRDefault="009B1ABA" w:rsidP="009B1ABA">
            <w:pPr>
              <w:jc w:val="center"/>
              <w:rPr>
                <w:rFonts w:eastAsia="BatangChe"/>
              </w:rPr>
            </w:pPr>
            <w:r w:rsidRPr="009B1ABA">
              <w:rPr>
                <w:rFonts w:eastAsia="BatangChe"/>
              </w:rPr>
              <w:t>512</w:t>
            </w:r>
          </w:p>
        </w:tc>
        <w:tc>
          <w:tcPr>
            <w:tcW w:w="689" w:type="dxa"/>
          </w:tcPr>
          <w:p w14:paraId="0E978929" w14:textId="77777777" w:rsidR="009B1ABA" w:rsidRPr="009B1ABA" w:rsidRDefault="009B1ABA" w:rsidP="009B1ABA">
            <w:pPr>
              <w:jc w:val="center"/>
              <w:rPr>
                <w:rFonts w:eastAsia="BatangChe"/>
              </w:rPr>
            </w:pPr>
            <w:r w:rsidRPr="009B1ABA">
              <w:rPr>
                <w:rFonts w:eastAsia="BatangChe"/>
              </w:rPr>
              <w:t>60</w:t>
            </w:r>
          </w:p>
        </w:tc>
        <w:tc>
          <w:tcPr>
            <w:tcW w:w="689" w:type="dxa"/>
          </w:tcPr>
          <w:p w14:paraId="6675A037" w14:textId="77777777" w:rsidR="009B1ABA" w:rsidRPr="009B1ABA" w:rsidRDefault="009B1ABA" w:rsidP="009B1ABA">
            <w:pPr>
              <w:jc w:val="center"/>
              <w:rPr>
                <w:rFonts w:eastAsia="BatangChe"/>
              </w:rPr>
            </w:pPr>
            <w:r w:rsidRPr="009B1ABA">
              <w:rPr>
                <w:rFonts w:eastAsia="BatangChe"/>
              </w:rPr>
              <w:t>0.075</w:t>
            </w:r>
          </w:p>
        </w:tc>
      </w:tr>
    </w:tbl>
    <w:p w14:paraId="40B0F74F" w14:textId="77777777" w:rsidR="009B1ABA" w:rsidRPr="009B1ABA" w:rsidRDefault="009B1ABA" w:rsidP="009B1ABA">
      <w:pPr>
        <w:ind w:left="760"/>
        <w:rPr>
          <w:rFonts w:eastAsia="BatangChe"/>
        </w:rPr>
      </w:pPr>
    </w:p>
    <w:p w14:paraId="600C6E29" w14:textId="77777777" w:rsidR="009B1ABA" w:rsidRPr="009B1ABA" w:rsidRDefault="009B1ABA" w:rsidP="009B1ABA">
      <w:pPr>
        <w:ind w:left="760"/>
        <w:rPr>
          <w:rFonts w:eastAsia="BatangChe"/>
        </w:rPr>
      </w:pPr>
      <w:r w:rsidRPr="009B1ABA">
        <w:rPr>
          <w:rFonts w:eastAsia="BatangChe"/>
        </w:rPr>
        <w:t>In DR scenario, multiple regional fire departments of 685 fire fighters come together to carry out emergency operation in a cell.</w:t>
      </w:r>
    </w:p>
    <w:p w14:paraId="57EAFA47" w14:textId="77777777" w:rsidR="009B1ABA" w:rsidRPr="009B1ABA" w:rsidRDefault="009B1ABA" w:rsidP="009B1ABA">
      <w:pPr>
        <w:ind w:left="760"/>
        <w:rPr>
          <w:rFonts w:eastAsia="BatangChe"/>
        </w:rPr>
      </w:pPr>
    </w:p>
    <w:p w14:paraId="6C905865" w14:textId="77777777" w:rsidR="009B1ABA" w:rsidRPr="009B1ABA" w:rsidRDefault="009B1ABA" w:rsidP="009B1ABA">
      <w:pPr>
        <w:tabs>
          <w:tab w:val="left" w:pos="1134"/>
          <w:tab w:val="left" w:pos="1871"/>
          <w:tab w:val="left" w:pos="2268"/>
        </w:tabs>
        <w:overflowPunct w:val="0"/>
        <w:autoSpaceDE w:val="0"/>
        <w:autoSpaceDN w:val="0"/>
        <w:adjustRightInd w:val="0"/>
        <w:spacing w:before="120"/>
        <w:jc w:val="center"/>
        <w:textAlignment w:val="baseline"/>
        <w:rPr>
          <w:rFonts w:eastAsia="Times New Roman"/>
          <w:lang w:val="en-GB"/>
        </w:rPr>
      </w:pPr>
      <w:r w:rsidRPr="009B1ABA">
        <w:rPr>
          <w:rFonts w:eastAsia="MS Mincho"/>
          <w:lang w:val="en-GB" w:eastAsia="ja-JP"/>
        </w:rPr>
        <w:t xml:space="preserve">Table </w:t>
      </w:r>
      <w:r w:rsidRPr="009B1ABA">
        <w:rPr>
          <w:rFonts w:eastAsiaTheme="minorEastAsia"/>
          <w:lang w:val="en-GB" w:eastAsia="ko-KR"/>
        </w:rPr>
        <w:t>6</w:t>
      </w:r>
      <w:r w:rsidRPr="009B1ABA">
        <w:rPr>
          <w:rFonts w:eastAsia="MS Mincho"/>
          <w:lang w:val="en-GB" w:eastAsia="ja-JP"/>
        </w:rPr>
        <w:t xml:space="preserve">: </w:t>
      </w:r>
      <w:r w:rsidRPr="009B1ABA">
        <w:rPr>
          <w:rFonts w:eastAsia="Times New Roman"/>
          <w:lang w:val="en-GB"/>
        </w:rPr>
        <w:t>Traffic parameters of fire brigade in DR scenario</w:t>
      </w:r>
      <w:r w:rsidRPr="009B1ABA">
        <w:rPr>
          <w:rFonts w:eastAsia="MS Mincho"/>
          <w:lang w:val="en-GB" w:eastAsia="ja-JP"/>
        </w:rPr>
        <w:t xml:space="preserve"> </w:t>
      </w:r>
    </w:p>
    <w:p w14:paraId="789C1C64" w14:textId="77777777" w:rsidR="009B1ABA" w:rsidRPr="009B1ABA" w:rsidRDefault="009B1ABA" w:rsidP="009B1ABA">
      <w:pPr>
        <w:ind w:left="760"/>
        <w:rPr>
          <w:rFonts w:eastAsia="BatangChe"/>
          <w:lang w:val="en-GB"/>
        </w:rPr>
      </w:pPr>
    </w:p>
    <w:tbl>
      <w:tblPr>
        <w:tblStyle w:val="TableGrid22"/>
        <w:tblW w:w="0" w:type="auto"/>
        <w:tblInd w:w="760" w:type="dxa"/>
        <w:tblLook w:val="04A0" w:firstRow="1" w:lastRow="0" w:firstColumn="1" w:lastColumn="0" w:noHBand="0" w:noVBand="1"/>
      </w:tblPr>
      <w:tblGrid>
        <w:gridCol w:w="810"/>
        <w:gridCol w:w="1227"/>
        <w:gridCol w:w="1072"/>
        <w:gridCol w:w="537"/>
        <w:gridCol w:w="728"/>
        <w:gridCol w:w="698"/>
        <w:gridCol w:w="698"/>
        <w:gridCol w:w="537"/>
        <w:gridCol w:w="698"/>
        <w:gridCol w:w="698"/>
        <w:gridCol w:w="698"/>
      </w:tblGrid>
      <w:tr w:rsidR="009B1ABA" w:rsidRPr="009B1ABA" w14:paraId="0717A9C2" w14:textId="77777777" w:rsidTr="008B0B57">
        <w:tc>
          <w:tcPr>
            <w:tcW w:w="866" w:type="dxa"/>
            <w:vMerge w:val="restart"/>
            <w:vAlign w:val="center"/>
          </w:tcPr>
          <w:p w14:paraId="17FA125B" w14:textId="77777777" w:rsidR="009B1ABA" w:rsidRPr="009B1ABA" w:rsidRDefault="009B1ABA" w:rsidP="009B1ABA">
            <w:pPr>
              <w:jc w:val="center"/>
              <w:rPr>
                <w:rFonts w:eastAsia="BatangChe"/>
              </w:rPr>
            </w:pPr>
            <w:r w:rsidRPr="009B1ABA">
              <w:rPr>
                <w:rFonts w:eastAsia="BatangChe"/>
              </w:rPr>
              <w:t>Traffic</w:t>
            </w:r>
          </w:p>
        </w:tc>
        <w:tc>
          <w:tcPr>
            <w:tcW w:w="1355" w:type="dxa"/>
            <w:vMerge w:val="restart"/>
            <w:vAlign w:val="center"/>
          </w:tcPr>
          <w:p w14:paraId="6F9EE16E" w14:textId="77777777" w:rsidR="009B1ABA" w:rsidRPr="009B1ABA" w:rsidRDefault="009B1ABA" w:rsidP="009B1ABA">
            <w:pPr>
              <w:jc w:val="center"/>
              <w:rPr>
                <w:rFonts w:eastAsia="BatangChe"/>
              </w:rPr>
            </w:pPr>
            <w:r w:rsidRPr="009B1ABA">
              <w:rPr>
                <w:rFonts w:eastAsia="BatangChe"/>
              </w:rPr>
              <w:t>Application</w:t>
            </w:r>
          </w:p>
        </w:tc>
        <w:tc>
          <w:tcPr>
            <w:tcW w:w="1114" w:type="dxa"/>
            <w:vMerge w:val="restart"/>
            <w:vAlign w:val="center"/>
          </w:tcPr>
          <w:p w14:paraId="3D3B37E4" w14:textId="77777777" w:rsidR="009B1ABA" w:rsidRPr="009B1ABA" w:rsidRDefault="009B1ABA" w:rsidP="009B1ABA">
            <w:pPr>
              <w:ind w:left="113" w:right="113"/>
              <w:jc w:val="center"/>
              <w:rPr>
                <w:rFonts w:eastAsia="BatangChe"/>
              </w:rPr>
            </w:pPr>
            <w:r w:rsidRPr="009B1ABA">
              <w:rPr>
                <w:rFonts w:eastAsiaTheme="minorEastAsia"/>
                <w:lang w:eastAsia="ko-KR"/>
              </w:rPr>
              <w:t>Session</w:t>
            </w:r>
            <w:r w:rsidRPr="009B1ABA">
              <w:rPr>
                <w:rFonts w:eastAsia="BatangChe"/>
              </w:rPr>
              <w:t xml:space="preserve"> attempt per hour</w:t>
            </w:r>
          </w:p>
        </w:tc>
        <w:tc>
          <w:tcPr>
            <w:tcW w:w="2747" w:type="dxa"/>
            <w:gridSpan w:val="4"/>
          </w:tcPr>
          <w:p w14:paraId="23DBF448" w14:textId="77777777" w:rsidR="009B1ABA" w:rsidRPr="009B1ABA" w:rsidRDefault="009B1ABA" w:rsidP="009B1ABA">
            <w:pPr>
              <w:jc w:val="center"/>
              <w:rPr>
                <w:rFonts w:eastAsia="BatangChe"/>
              </w:rPr>
            </w:pPr>
            <w:r w:rsidRPr="009B1ABA">
              <w:rPr>
                <w:rFonts w:eastAsia="BatangChe"/>
              </w:rPr>
              <w:t>Uplink</w:t>
            </w:r>
          </w:p>
        </w:tc>
        <w:tc>
          <w:tcPr>
            <w:tcW w:w="2688" w:type="dxa"/>
            <w:gridSpan w:val="4"/>
          </w:tcPr>
          <w:p w14:paraId="48372873" w14:textId="77777777" w:rsidR="009B1ABA" w:rsidRPr="009B1ABA" w:rsidRDefault="009B1ABA" w:rsidP="009B1ABA">
            <w:pPr>
              <w:jc w:val="center"/>
              <w:rPr>
                <w:rFonts w:eastAsia="BatangChe"/>
              </w:rPr>
            </w:pPr>
            <w:r w:rsidRPr="009B1ABA">
              <w:rPr>
                <w:rFonts w:eastAsia="BatangChe"/>
              </w:rPr>
              <w:t>Downlink</w:t>
            </w:r>
          </w:p>
        </w:tc>
      </w:tr>
      <w:tr w:rsidR="009B1ABA" w:rsidRPr="009B1ABA" w14:paraId="08CBABDA" w14:textId="77777777" w:rsidTr="008B0B57">
        <w:trPr>
          <w:cantSplit/>
          <w:trHeight w:val="1430"/>
        </w:trPr>
        <w:tc>
          <w:tcPr>
            <w:tcW w:w="866" w:type="dxa"/>
            <w:vMerge/>
          </w:tcPr>
          <w:p w14:paraId="31D8331F" w14:textId="77777777" w:rsidR="009B1ABA" w:rsidRPr="009B1ABA" w:rsidRDefault="009B1ABA" w:rsidP="009B1ABA">
            <w:pPr>
              <w:rPr>
                <w:rFonts w:eastAsia="BatangChe"/>
              </w:rPr>
            </w:pPr>
          </w:p>
        </w:tc>
        <w:tc>
          <w:tcPr>
            <w:tcW w:w="1355" w:type="dxa"/>
            <w:vMerge/>
          </w:tcPr>
          <w:p w14:paraId="4E2DF637" w14:textId="77777777" w:rsidR="009B1ABA" w:rsidRPr="009B1ABA" w:rsidRDefault="009B1ABA" w:rsidP="009B1ABA">
            <w:pPr>
              <w:rPr>
                <w:rFonts w:eastAsia="BatangChe"/>
              </w:rPr>
            </w:pPr>
          </w:p>
        </w:tc>
        <w:tc>
          <w:tcPr>
            <w:tcW w:w="1114" w:type="dxa"/>
            <w:vMerge/>
            <w:textDirection w:val="btLr"/>
          </w:tcPr>
          <w:p w14:paraId="544B8089" w14:textId="77777777" w:rsidR="009B1ABA" w:rsidRPr="009B1ABA" w:rsidRDefault="009B1ABA" w:rsidP="009B1ABA">
            <w:pPr>
              <w:ind w:left="113" w:right="113"/>
              <w:rPr>
                <w:rFonts w:eastAsia="BatangChe"/>
              </w:rPr>
            </w:pPr>
          </w:p>
        </w:tc>
        <w:tc>
          <w:tcPr>
            <w:tcW w:w="622" w:type="dxa"/>
            <w:textDirection w:val="btLr"/>
          </w:tcPr>
          <w:p w14:paraId="6F8ED877" w14:textId="77777777" w:rsidR="009B1ABA" w:rsidRPr="009B1ABA" w:rsidRDefault="009B1ABA" w:rsidP="009B1ABA">
            <w:pPr>
              <w:ind w:left="113" w:right="113"/>
              <w:rPr>
                <w:rFonts w:eastAsia="BatangChe"/>
              </w:rPr>
            </w:pPr>
            <w:r w:rsidRPr="009B1ABA">
              <w:rPr>
                <w:rFonts w:eastAsia="BatangChe"/>
              </w:rPr>
              <w:t>Number of user (or group)</w:t>
            </w:r>
          </w:p>
        </w:tc>
        <w:tc>
          <w:tcPr>
            <w:tcW w:w="748" w:type="dxa"/>
            <w:textDirection w:val="btLr"/>
          </w:tcPr>
          <w:p w14:paraId="56133F1F" w14:textId="77777777" w:rsidR="009B1ABA" w:rsidRPr="009B1ABA" w:rsidRDefault="009B1ABA" w:rsidP="009B1ABA">
            <w:pPr>
              <w:ind w:left="113" w:right="113"/>
              <w:rPr>
                <w:rFonts w:eastAsia="BatangChe"/>
              </w:rPr>
            </w:pPr>
            <w:r w:rsidRPr="009B1ABA">
              <w:rPr>
                <w:rFonts w:eastAsia="BatangChe"/>
              </w:rPr>
              <w:t xml:space="preserve">Bit Rate </w:t>
            </w:r>
          </w:p>
          <w:p w14:paraId="3B6965B3" w14:textId="77777777" w:rsidR="009B1ABA" w:rsidRPr="009B1ABA" w:rsidRDefault="009B1ABA" w:rsidP="009B1ABA">
            <w:pPr>
              <w:ind w:left="113" w:right="113"/>
              <w:rPr>
                <w:rFonts w:eastAsia="BatangChe"/>
              </w:rPr>
            </w:pPr>
            <w:r w:rsidRPr="009B1ABA">
              <w:rPr>
                <w:rFonts w:eastAsia="BatangChe"/>
              </w:rPr>
              <w:t>[kbps]</w:t>
            </w:r>
          </w:p>
        </w:tc>
        <w:tc>
          <w:tcPr>
            <w:tcW w:w="688" w:type="dxa"/>
            <w:textDirection w:val="btLr"/>
          </w:tcPr>
          <w:p w14:paraId="556F4AE9" w14:textId="77777777" w:rsidR="009B1ABA" w:rsidRPr="009B1ABA" w:rsidRDefault="009B1ABA" w:rsidP="009B1ABA">
            <w:pPr>
              <w:ind w:left="113" w:right="113"/>
              <w:rPr>
                <w:rFonts w:eastAsia="BatangChe"/>
              </w:rPr>
            </w:pPr>
            <w:r w:rsidRPr="009B1ABA">
              <w:rPr>
                <w:rFonts w:eastAsiaTheme="minorEastAsia"/>
                <w:lang w:eastAsia="ko-KR"/>
              </w:rPr>
              <w:t>Session</w:t>
            </w:r>
            <w:r w:rsidRPr="009B1ABA">
              <w:rPr>
                <w:rFonts w:eastAsia="BatangChe"/>
              </w:rPr>
              <w:t xml:space="preserve"> duration per hour [min]</w:t>
            </w:r>
          </w:p>
        </w:tc>
        <w:tc>
          <w:tcPr>
            <w:tcW w:w="689" w:type="dxa"/>
            <w:textDirection w:val="btLr"/>
          </w:tcPr>
          <w:p w14:paraId="2999A00B" w14:textId="77777777" w:rsidR="009B1ABA" w:rsidRPr="009B1ABA" w:rsidRDefault="009B1ABA" w:rsidP="009B1ABA">
            <w:pPr>
              <w:ind w:left="113" w:right="113"/>
              <w:rPr>
                <w:rFonts w:eastAsia="BatangChe"/>
              </w:rPr>
            </w:pPr>
            <w:r w:rsidRPr="009B1ABA">
              <w:rPr>
                <w:rFonts w:eastAsia="BatangChe"/>
              </w:rPr>
              <w:t>Activity factor</w:t>
            </w:r>
          </w:p>
        </w:tc>
        <w:tc>
          <w:tcPr>
            <w:tcW w:w="622" w:type="dxa"/>
            <w:textDirection w:val="btLr"/>
          </w:tcPr>
          <w:p w14:paraId="059D7FD8" w14:textId="77777777" w:rsidR="009B1ABA" w:rsidRPr="009B1ABA" w:rsidRDefault="009B1ABA" w:rsidP="009B1ABA">
            <w:pPr>
              <w:ind w:left="113" w:right="113"/>
              <w:rPr>
                <w:rFonts w:eastAsia="BatangChe"/>
              </w:rPr>
            </w:pPr>
            <w:r w:rsidRPr="009B1ABA">
              <w:rPr>
                <w:rFonts w:eastAsia="BatangChe"/>
              </w:rPr>
              <w:t>Number of user (or group)</w:t>
            </w:r>
          </w:p>
        </w:tc>
        <w:tc>
          <w:tcPr>
            <w:tcW w:w="688" w:type="dxa"/>
            <w:textDirection w:val="btLr"/>
          </w:tcPr>
          <w:p w14:paraId="063E3DA4" w14:textId="77777777" w:rsidR="009B1ABA" w:rsidRPr="009B1ABA" w:rsidRDefault="009B1ABA" w:rsidP="009B1ABA">
            <w:pPr>
              <w:ind w:left="113" w:right="113"/>
              <w:rPr>
                <w:rFonts w:eastAsia="BatangChe"/>
              </w:rPr>
            </w:pPr>
            <w:r w:rsidRPr="009B1ABA">
              <w:rPr>
                <w:rFonts w:eastAsia="BatangChe"/>
              </w:rPr>
              <w:t>Bit Rate [kbps]</w:t>
            </w:r>
          </w:p>
        </w:tc>
        <w:tc>
          <w:tcPr>
            <w:tcW w:w="689" w:type="dxa"/>
            <w:textDirection w:val="btLr"/>
          </w:tcPr>
          <w:p w14:paraId="1CCF6A96" w14:textId="77777777" w:rsidR="009B1ABA" w:rsidRPr="009B1ABA" w:rsidRDefault="009B1ABA" w:rsidP="009B1ABA">
            <w:pPr>
              <w:ind w:left="113" w:right="113"/>
              <w:rPr>
                <w:rFonts w:eastAsiaTheme="minorEastAsia"/>
                <w:lang w:eastAsia="ko-KR"/>
              </w:rPr>
            </w:pPr>
            <w:r w:rsidRPr="009B1ABA">
              <w:rPr>
                <w:rFonts w:eastAsiaTheme="minorEastAsia"/>
                <w:lang w:eastAsia="ko-KR"/>
              </w:rPr>
              <w:t>Session</w:t>
            </w:r>
            <w:r w:rsidRPr="009B1ABA">
              <w:rPr>
                <w:rFonts w:eastAsia="BatangChe"/>
              </w:rPr>
              <w:t xml:space="preserve"> duration per hour [min]</w:t>
            </w:r>
          </w:p>
        </w:tc>
        <w:tc>
          <w:tcPr>
            <w:tcW w:w="689" w:type="dxa"/>
            <w:textDirection w:val="btLr"/>
          </w:tcPr>
          <w:p w14:paraId="5C38C432" w14:textId="77777777" w:rsidR="009B1ABA" w:rsidRPr="009B1ABA" w:rsidRDefault="009B1ABA" w:rsidP="009B1ABA">
            <w:pPr>
              <w:ind w:left="113" w:right="113"/>
              <w:rPr>
                <w:rFonts w:eastAsia="BatangChe"/>
              </w:rPr>
            </w:pPr>
            <w:r w:rsidRPr="009B1ABA">
              <w:rPr>
                <w:rFonts w:eastAsia="BatangChe"/>
              </w:rPr>
              <w:t>Activity factor</w:t>
            </w:r>
          </w:p>
        </w:tc>
      </w:tr>
      <w:tr w:rsidR="009B1ABA" w:rsidRPr="009B1ABA" w14:paraId="5233E090" w14:textId="77777777" w:rsidTr="008B0B57">
        <w:tc>
          <w:tcPr>
            <w:tcW w:w="866" w:type="dxa"/>
            <w:vMerge w:val="restart"/>
          </w:tcPr>
          <w:p w14:paraId="088C7D13" w14:textId="77777777" w:rsidR="009B1ABA" w:rsidRPr="009B1ABA" w:rsidRDefault="009B1ABA" w:rsidP="009B1ABA">
            <w:pPr>
              <w:rPr>
                <w:rFonts w:eastAsia="BatangChe"/>
              </w:rPr>
            </w:pPr>
            <w:r w:rsidRPr="009B1ABA">
              <w:rPr>
                <w:rFonts w:eastAsia="BatangChe"/>
              </w:rPr>
              <w:t>Voice</w:t>
            </w:r>
          </w:p>
        </w:tc>
        <w:tc>
          <w:tcPr>
            <w:tcW w:w="1355" w:type="dxa"/>
          </w:tcPr>
          <w:p w14:paraId="10A70232" w14:textId="77777777" w:rsidR="009B1ABA" w:rsidRPr="009B1ABA" w:rsidRDefault="009B1ABA" w:rsidP="009B1ABA">
            <w:pPr>
              <w:jc w:val="center"/>
              <w:rPr>
                <w:rFonts w:eastAsia="BatangChe"/>
              </w:rPr>
            </w:pPr>
            <w:r w:rsidRPr="009B1ABA">
              <w:rPr>
                <w:rFonts w:eastAsia="BatangChe"/>
              </w:rPr>
              <w:t>Individual Call</w:t>
            </w:r>
          </w:p>
        </w:tc>
        <w:tc>
          <w:tcPr>
            <w:tcW w:w="1114" w:type="dxa"/>
          </w:tcPr>
          <w:p w14:paraId="720BE5CB" w14:textId="77777777" w:rsidR="009B1ABA" w:rsidRPr="009B1ABA" w:rsidRDefault="009B1ABA" w:rsidP="009B1ABA">
            <w:pPr>
              <w:jc w:val="center"/>
              <w:rPr>
                <w:rFonts w:eastAsia="BatangChe"/>
              </w:rPr>
            </w:pPr>
            <w:r w:rsidRPr="009B1ABA">
              <w:rPr>
                <w:rFonts w:eastAsia="BatangChe"/>
              </w:rPr>
              <w:t>0.2</w:t>
            </w:r>
          </w:p>
        </w:tc>
        <w:tc>
          <w:tcPr>
            <w:tcW w:w="622" w:type="dxa"/>
          </w:tcPr>
          <w:p w14:paraId="4D7B8E56" w14:textId="77777777" w:rsidR="009B1ABA" w:rsidRPr="009B1ABA" w:rsidRDefault="009B1ABA" w:rsidP="009B1ABA">
            <w:pPr>
              <w:jc w:val="center"/>
              <w:rPr>
                <w:rFonts w:eastAsia="BatangChe"/>
              </w:rPr>
            </w:pPr>
            <w:r w:rsidRPr="009B1ABA">
              <w:rPr>
                <w:rFonts w:eastAsia="BatangChe"/>
              </w:rPr>
              <w:t>685</w:t>
            </w:r>
          </w:p>
        </w:tc>
        <w:tc>
          <w:tcPr>
            <w:tcW w:w="748" w:type="dxa"/>
          </w:tcPr>
          <w:p w14:paraId="1810612C" w14:textId="77777777" w:rsidR="009B1ABA" w:rsidRPr="009B1ABA" w:rsidRDefault="009B1ABA" w:rsidP="009B1ABA">
            <w:pPr>
              <w:jc w:val="center"/>
              <w:rPr>
                <w:rFonts w:eastAsia="BatangChe"/>
              </w:rPr>
            </w:pPr>
            <w:r w:rsidRPr="009B1ABA">
              <w:rPr>
                <w:rFonts w:eastAsia="BatangChe"/>
              </w:rPr>
              <w:t>45.3</w:t>
            </w:r>
          </w:p>
        </w:tc>
        <w:tc>
          <w:tcPr>
            <w:tcW w:w="688" w:type="dxa"/>
          </w:tcPr>
          <w:p w14:paraId="476C85FD" w14:textId="77777777" w:rsidR="009B1ABA" w:rsidRPr="009B1ABA" w:rsidRDefault="009B1ABA" w:rsidP="009B1ABA">
            <w:pPr>
              <w:jc w:val="center"/>
              <w:rPr>
                <w:rFonts w:eastAsia="BatangChe"/>
              </w:rPr>
            </w:pPr>
            <w:r w:rsidRPr="009B1ABA">
              <w:rPr>
                <w:rFonts w:eastAsia="BatangChe"/>
              </w:rPr>
              <w:t>0.39</w:t>
            </w:r>
          </w:p>
        </w:tc>
        <w:tc>
          <w:tcPr>
            <w:tcW w:w="689" w:type="dxa"/>
          </w:tcPr>
          <w:p w14:paraId="295D0CCF" w14:textId="77777777" w:rsidR="009B1ABA" w:rsidRPr="009B1ABA" w:rsidRDefault="009B1ABA" w:rsidP="009B1ABA">
            <w:pPr>
              <w:jc w:val="center"/>
              <w:rPr>
                <w:rFonts w:eastAsia="BatangChe"/>
              </w:rPr>
            </w:pPr>
            <w:r w:rsidRPr="009B1ABA">
              <w:rPr>
                <w:rFonts w:eastAsia="BatangChe"/>
              </w:rPr>
              <w:t>0.5</w:t>
            </w:r>
          </w:p>
        </w:tc>
        <w:tc>
          <w:tcPr>
            <w:tcW w:w="622" w:type="dxa"/>
          </w:tcPr>
          <w:p w14:paraId="71C12921" w14:textId="77777777" w:rsidR="009B1ABA" w:rsidRPr="009B1ABA" w:rsidRDefault="009B1ABA" w:rsidP="009B1ABA">
            <w:pPr>
              <w:jc w:val="center"/>
              <w:rPr>
                <w:rFonts w:eastAsia="BatangChe"/>
              </w:rPr>
            </w:pPr>
            <w:r w:rsidRPr="009B1ABA">
              <w:rPr>
                <w:rFonts w:eastAsia="BatangChe"/>
              </w:rPr>
              <w:t>685</w:t>
            </w:r>
          </w:p>
        </w:tc>
        <w:tc>
          <w:tcPr>
            <w:tcW w:w="688" w:type="dxa"/>
          </w:tcPr>
          <w:p w14:paraId="1A53BF37" w14:textId="77777777" w:rsidR="009B1ABA" w:rsidRPr="009B1ABA" w:rsidRDefault="009B1ABA" w:rsidP="009B1ABA">
            <w:pPr>
              <w:jc w:val="center"/>
              <w:rPr>
                <w:rFonts w:eastAsia="BatangChe"/>
              </w:rPr>
            </w:pPr>
            <w:r w:rsidRPr="009B1ABA">
              <w:rPr>
                <w:rFonts w:eastAsia="BatangChe"/>
              </w:rPr>
              <w:t>45.3</w:t>
            </w:r>
          </w:p>
        </w:tc>
        <w:tc>
          <w:tcPr>
            <w:tcW w:w="689" w:type="dxa"/>
          </w:tcPr>
          <w:p w14:paraId="19DB6DEF" w14:textId="77777777" w:rsidR="009B1ABA" w:rsidRPr="009B1ABA" w:rsidRDefault="009B1ABA" w:rsidP="009B1ABA">
            <w:pPr>
              <w:jc w:val="center"/>
              <w:rPr>
                <w:rFonts w:eastAsia="BatangChe"/>
              </w:rPr>
            </w:pPr>
            <w:r w:rsidRPr="009B1ABA">
              <w:rPr>
                <w:rFonts w:eastAsia="BatangChe"/>
              </w:rPr>
              <w:t>0.39</w:t>
            </w:r>
          </w:p>
        </w:tc>
        <w:tc>
          <w:tcPr>
            <w:tcW w:w="689" w:type="dxa"/>
          </w:tcPr>
          <w:p w14:paraId="12153235" w14:textId="77777777" w:rsidR="009B1ABA" w:rsidRPr="009B1ABA" w:rsidRDefault="009B1ABA" w:rsidP="009B1ABA">
            <w:pPr>
              <w:jc w:val="center"/>
              <w:rPr>
                <w:rFonts w:eastAsia="BatangChe"/>
              </w:rPr>
            </w:pPr>
            <w:r w:rsidRPr="009B1ABA">
              <w:rPr>
                <w:rFonts w:eastAsia="BatangChe"/>
              </w:rPr>
              <w:t>0.5</w:t>
            </w:r>
          </w:p>
        </w:tc>
      </w:tr>
      <w:tr w:rsidR="009B1ABA" w:rsidRPr="009B1ABA" w14:paraId="160ABBCD" w14:textId="77777777" w:rsidTr="008B0B57">
        <w:tc>
          <w:tcPr>
            <w:tcW w:w="866" w:type="dxa"/>
            <w:vMerge/>
          </w:tcPr>
          <w:p w14:paraId="2B3ACED4" w14:textId="77777777" w:rsidR="009B1ABA" w:rsidRPr="009B1ABA" w:rsidRDefault="009B1ABA" w:rsidP="009B1ABA">
            <w:pPr>
              <w:rPr>
                <w:rFonts w:eastAsia="BatangChe"/>
              </w:rPr>
            </w:pPr>
          </w:p>
        </w:tc>
        <w:tc>
          <w:tcPr>
            <w:tcW w:w="1355" w:type="dxa"/>
          </w:tcPr>
          <w:p w14:paraId="0A1D5EAE" w14:textId="77777777" w:rsidR="009B1ABA" w:rsidRPr="009B1ABA" w:rsidRDefault="009B1ABA" w:rsidP="009B1ABA">
            <w:pPr>
              <w:jc w:val="center"/>
              <w:rPr>
                <w:rFonts w:eastAsia="BatangChe"/>
              </w:rPr>
            </w:pPr>
            <w:r w:rsidRPr="009B1ABA">
              <w:rPr>
                <w:rFonts w:eastAsia="BatangChe"/>
              </w:rPr>
              <w:t>Group Call</w:t>
            </w:r>
          </w:p>
        </w:tc>
        <w:tc>
          <w:tcPr>
            <w:tcW w:w="1114" w:type="dxa"/>
          </w:tcPr>
          <w:p w14:paraId="23C5ED83" w14:textId="77777777" w:rsidR="009B1ABA" w:rsidRPr="009B1ABA" w:rsidRDefault="009B1ABA" w:rsidP="009B1ABA">
            <w:pPr>
              <w:jc w:val="center"/>
              <w:rPr>
                <w:rFonts w:eastAsia="BatangChe"/>
              </w:rPr>
            </w:pPr>
            <w:r w:rsidRPr="009B1ABA">
              <w:rPr>
                <w:rFonts w:eastAsia="BatangChe"/>
              </w:rPr>
              <w:t>1</w:t>
            </w:r>
          </w:p>
        </w:tc>
        <w:tc>
          <w:tcPr>
            <w:tcW w:w="622" w:type="dxa"/>
          </w:tcPr>
          <w:p w14:paraId="7B358C2F" w14:textId="77777777" w:rsidR="009B1ABA" w:rsidRPr="009B1ABA" w:rsidRDefault="009B1ABA" w:rsidP="009B1ABA">
            <w:pPr>
              <w:jc w:val="center"/>
              <w:rPr>
                <w:rFonts w:eastAsia="BatangChe"/>
              </w:rPr>
            </w:pPr>
            <w:r w:rsidRPr="009B1ABA">
              <w:rPr>
                <w:rFonts w:eastAsia="BatangChe"/>
              </w:rPr>
              <w:t>76</w:t>
            </w:r>
          </w:p>
        </w:tc>
        <w:tc>
          <w:tcPr>
            <w:tcW w:w="748" w:type="dxa"/>
          </w:tcPr>
          <w:p w14:paraId="504FDFDC" w14:textId="77777777" w:rsidR="009B1ABA" w:rsidRPr="009B1ABA" w:rsidRDefault="009B1ABA" w:rsidP="009B1ABA">
            <w:pPr>
              <w:jc w:val="center"/>
              <w:rPr>
                <w:rFonts w:eastAsia="BatangChe"/>
              </w:rPr>
            </w:pPr>
            <w:r w:rsidRPr="009B1ABA">
              <w:rPr>
                <w:rFonts w:eastAsia="BatangChe"/>
              </w:rPr>
              <w:t>45.3</w:t>
            </w:r>
          </w:p>
        </w:tc>
        <w:tc>
          <w:tcPr>
            <w:tcW w:w="688" w:type="dxa"/>
          </w:tcPr>
          <w:p w14:paraId="234BCD45" w14:textId="77777777" w:rsidR="009B1ABA" w:rsidRPr="009B1ABA" w:rsidRDefault="009B1ABA" w:rsidP="009B1ABA">
            <w:pPr>
              <w:jc w:val="center"/>
              <w:rPr>
                <w:rFonts w:eastAsia="BatangChe"/>
              </w:rPr>
            </w:pPr>
            <w:r w:rsidRPr="009B1ABA">
              <w:rPr>
                <w:rFonts w:eastAsia="BatangChe"/>
              </w:rPr>
              <w:t>60.00</w:t>
            </w:r>
          </w:p>
        </w:tc>
        <w:tc>
          <w:tcPr>
            <w:tcW w:w="689" w:type="dxa"/>
          </w:tcPr>
          <w:p w14:paraId="2E0E9B72" w14:textId="77777777" w:rsidR="009B1ABA" w:rsidRPr="009B1ABA" w:rsidRDefault="009B1ABA" w:rsidP="009B1ABA">
            <w:pPr>
              <w:jc w:val="center"/>
              <w:rPr>
                <w:rFonts w:eastAsia="BatangChe"/>
              </w:rPr>
            </w:pPr>
            <w:r w:rsidRPr="009B1ABA">
              <w:rPr>
                <w:rFonts w:eastAsia="BatangChe"/>
              </w:rPr>
              <w:t>0.075</w:t>
            </w:r>
          </w:p>
        </w:tc>
        <w:tc>
          <w:tcPr>
            <w:tcW w:w="622" w:type="dxa"/>
          </w:tcPr>
          <w:p w14:paraId="016E33EB" w14:textId="77777777" w:rsidR="009B1ABA" w:rsidRPr="009B1ABA" w:rsidRDefault="009B1ABA" w:rsidP="009B1ABA">
            <w:pPr>
              <w:jc w:val="center"/>
              <w:rPr>
                <w:rFonts w:eastAsia="BatangChe"/>
              </w:rPr>
            </w:pPr>
            <w:r w:rsidRPr="009B1ABA">
              <w:rPr>
                <w:rFonts w:eastAsia="BatangChe"/>
              </w:rPr>
              <w:t>76</w:t>
            </w:r>
          </w:p>
        </w:tc>
        <w:tc>
          <w:tcPr>
            <w:tcW w:w="688" w:type="dxa"/>
          </w:tcPr>
          <w:p w14:paraId="7BCA6721" w14:textId="77777777" w:rsidR="009B1ABA" w:rsidRPr="009B1ABA" w:rsidRDefault="009B1ABA" w:rsidP="009B1ABA">
            <w:pPr>
              <w:jc w:val="center"/>
              <w:rPr>
                <w:rFonts w:eastAsia="BatangChe"/>
              </w:rPr>
            </w:pPr>
            <w:r w:rsidRPr="009B1ABA">
              <w:rPr>
                <w:rFonts w:eastAsia="BatangChe"/>
              </w:rPr>
              <w:t>45.3</w:t>
            </w:r>
          </w:p>
        </w:tc>
        <w:tc>
          <w:tcPr>
            <w:tcW w:w="689" w:type="dxa"/>
          </w:tcPr>
          <w:p w14:paraId="1EE35600" w14:textId="77777777" w:rsidR="009B1ABA" w:rsidRPr="009B1ABA" w:rsidRDefault="009B1ABA" w:rsidP="009B1ABA">
            <w:pPr>
              <w:jc w:val="center"/>
              <w:rPr>
                <w:rFonts w:eastAsia="BatangChe"/>
              </w:rPr>
            </w:pPr>
            <w:r w:rsidRPr="009B1ABA">
              <w:rPr>
                <w:rFonts w:eastAsia="BatangChe"/>
              </w:rPr>
              <w:t>60.00</w:t>
            </w:r>
          </w:p>
        </w:tc>
        <w:tc>
          <w:tcPr>
            <w:tcW w:w="689" w:type="dxa"/>
          </w:tcPr>
          <w:p w14:paraId="12670A81" w14:textId="77777777" w:rsidR="009B1ABA" w:rsidRPr="009B1ABA" w:rsidRDefault="009B1ABA" w:rsidP="009B1ABA">
            <w:pPr>
              <w:jc w:val="center"/>
              <w:rPr>
                <w:rFonts w:eastAsia="BatangChe"/>
              </w:rPr>
            </w:pPr>
            <w:r w:rsidRPr="009B1ABA">
              <w:rPr>
                <w:rFonts w:eastAsia="BatangChe"/>
              </w:rPr>
              <w:t>0.075</w:t>
            </w:r>
          </w:p>
        </w:tc>
      </w:tr>
      <w:tr w:rsidR="009B1ABA" w:rsidRPr="009B1ABA" w14:paraId="7B859B3C" w14:textId="77777777" w:rsidTr="008B0B57">
        <w:tc>
          <w:tcPr>
            <w:tcW w:w="866" w:type="dxa"/>
            <w:vMerge w:val="restart"/>
          </w:tcPr>
          <w:p w14:paraId="34D35F25" w14:textId="77777777" w:rsidR="009B1ABA" w:rsidRPr="009B1ABA" w:rsidRDefault="009B1ABA" w:rsidP="009B1ABA">
            <w:pPr>
              <w:rPr>
                <w:rFonts w:eastAsia="BatangChe"/>
              </w:rPr>
            </w:pPr>
            <w:r w:rsidRPr="009B1ABA">
              <w:rPr>
                <w:rFonts w:eastAsia="BatangChe"/>
              </w:rPr>
              <w:t>Data</w:t>
            </w:r>
          </w:p>
        </w:tc>
        <w:tc>
          <w:tcPr>
            <w:tcW w:w="1355" w:type="dxa"/>
          </w:tcPr>
          <w:p w14:paraId="2BF5E6B5" w14:textId="77777777" w:rsidR="009B1ABA" w:rsidRPr="009B1ABA" w:rsidRDefault="009B1ABA" w:rsidP="009B1ABA">
            <w:pPr>
              <w:jc w:val="center"/>
              <w:rPr>
                <w:rFonts w:eastAsia="BatangChe"/>
              </w:rPr>
            </w:pPr>
            <w:r w:rsidRPr="009B1ABA">
              <w:rPr>
                <w:rFonts w:eastAsia="BatangChe"/>
              </w:rPr>
              <w:t>SMS</w:t>
            </w:r>
          </w:p>
        </w:tc>
        <w:tc>
          <w:tcPr>
            <w:tcW w:w="1114" w:type="dxa"/>
          </w:tcPr>
          <w:p w14:paraId="13A0868C" w14:textId="77777777" w:rsidR="009B1ABA" w:rsidRPr="009B1ABA" w:rsidRDefault="009B1ABA" w:rsidP="009B1ABA">
            <w:pPr>
              <w:jc w:val="center"/>
              <w:rPr>
                <w:rFonts w:eastAsia="BatangChe"/>
              </w:rPr>
            </w:pPr>
            <w:r w:rsidRPr="009B1ABA">
              <w:rPr>
                <w:rFonts w:eastAsia="BatangChe"/>
              </w:rPr>
              <w:t>3</w:t>
            </w:r>
          </w:p>
        </w:tc>
        <w:tc>
          <w:tcPr>
            <w:tcW w:w="622" w:type="dxa"/>
          </w:tcPr>
          <w:p w14:paraId="105665B4" w14:textId="77777777" w:rsidR="009B1ABA" w:rsidRPr="009B1ABA" w:rsidRDefault="009B1ABA" w:rsidP="009B1ABA">
            <w:pPr>
              <w:jc w:val="center"/>
              <w:rPr>
                <w:rFonts w:eastAsia="BatangChe"/>
              </w:rPr>
            </w:pPr>
            <w:r w:rsidRPr="009B1ABA">
              <w:rPr>
                <w:rFonts w:eastAsia="BatangChe"/>
              </w:rPr>
              <w:t>76</w:t>
            </w:r>
          </w:p>
        </w:tc>
        <w:tc>
          <w:tcPr>
            <w:tcW w:w="748" w:type="dxa"/>
          </w:tcPr>
          <w:p w14:paraId="5D8870BF" w14:textId="77777777" w:rsidR="009B1ABA" w:rsidRPr="009B1ABA" w:rsidRDefault="009B1ABA" w:rsidP="009B1ABA">
            <w:pPr>
              <w:jc w:val="center"/>
              <w:rPr>
                <w:rFonts w:eastAsia="BatangChe"/>
              </w:rPr>
            </w:pPr>
            <w:r w:rsidRPr="009B1ABA">
              <w:rPr>
                <w:rFonts w:eastAsia="BatangChe"/>
              </w:rPr>
              <w:t>1</w:t>
            </w:r>
          </w:p>
        </w:tc>
        <w:tc>
          <w:tcPr>
            <w:tcW w:w="688" w:type="dxa"/>
          </w:tcPr>
          <w:p w14:paraId="565A3EBB" w14:textId="77777777" w:rsidR="009B1ABA" w:rsidRPr="009B1ABA" w:rsidRDefault="009B1ABA" w:rsidP="009B1ABA">
            <w:pPr>
              <w:jc w:val="center"/>
              <w:rPr>
                <w:rFonts w:eastAsia="BatangChe"/>
              </w:rPr>
            </w:pPr>
            <w:r w:rsidRPr="009B1ABA">
              <w:rPr>
                <w:rFonts w:eastAsia="BatangChe"/>
              </w:rPr>
              <w:t>0.02</w:t>
            </w:r>
          </w:p>
        </w:tc>
        <w:tc>
          <w:tcPr>
            <w:tcW w:w="689" w:type="dxa"/>
          </w:tcPr>
          <w:p w14:paraId="5F2562A0" w14:textId="77777777" w:rsidR="009B1ABA" w:rsidRPr="009B1ABA" w:rsidRDefault="009B1ABA" w:rsidP="009B1ABA">
            <w:pPr>
              <w:jc w:val="center"/>
              <w:rPr>
                <w:rFonts w:eastAsia="BatangChe"/>
              </w:rPr>
            </w:pPr>
            <w:r w:rsidRPr="009B1ABA">
              <w:rPr>
                <w:rFonts w:eastAsia="BatangChe"/>
              </w:rPr>
              <w:t>1</w:t>
            </w:r>
          </w:p>
        </w:tc>
        <w:tc>
          <w:tcPr>
            <w:tcW w:w="622" w:type="dxa"/>
          </w:tcPr>
          <w:p w14:paraId="38457409" w14:textId="77777777" w:rsidR="009B1ABA" w:rsidRPr="009B1ABA" w:rsidRDefault="009B1ABA" w:rsidP="009B1ABA">
            <w:pPr>
              <w:jc w:val="center"/>
              <w:rPr>
                <w:rFonts w:eastAsia="BatangChe"/>
              </w:rPr>
            </w:pPr>
            <w:r w:rsidRPr="009B1ABA">
              <w:rPr>
                <w:rFonts w:eastAsia="BatangChe"/>
              </w:rPr>
              <w:t>76</w:t>
            </w:r>
          </w:p>
        </w:tc>
        <w:tc>
          <w:tcPr>
            <w:tcW w:w="688" w:type="dxa"/>
          </w:tcPr>
          <w:p w14:paraId="5B8143ED" w14:textId="77777777" w:rsidR="009B1ABA" w:rsidRPr="009B1ABA" w:rsidRDefault="009B1ABA" w:rsidP="009B1ABA">
            <w:pPr>
              <w:jc w:val="center"/>
              <w:rPr>
                <w:rFonts w:eastAsia="BatangChe"/>
              </w:rPr>
            </w:pPr>
            <w:r w:rsidRPr="009B1ABA">
              <w:rPr>
                <w:rFonts w:eastAsia="BatangChe"/>
              </w:rPr>
              <w:t>1</w:t>
            </w:r>
          </w:p>
        </w:tc>
        <w:tc>
          <w:tcPr>
            <w:tcW w:w="689" w:type="dxa"/>
          </w:tcPr>
          <w:p w14:paraId="0917BFF4" w14:textId="77777777" w:rsidR="009B1ABA" w:rsidRPr="009B1ABA" w:rsidRDefault="009B1ABA" w:rsidP="009B1ABA">
            <w:pPr>
              <w:jc w:val="center"/>
              <w:rPr>
                <w:rFonts w:eastAsia="BatangChe"/>
              </w:rPr>
            </w:pPr>
            <w:r w:rsidRPr="009B1ABA">
              <w:rPr>
                <w:rFonts w:eastAsia="BatangChe"/>
              </w:rPr>
              <w:t>0.02</w:t>
            </w:r>
          </w:p>
        </w:tc>
        <w:tc>
          <w:tcPr>
            <w:tcW w:w="689" w:type="dxa"/>
          </w:tcPr>
          <w:p w14:paraId="6F2BB9D9" w14:textId="77777777" w:rsidR="009B1ABA" w:rsidRPr="009B1ABA" w:rsidRDefault="009B1ABA" w:rsidP="009B1ABA">
            <w:pPr>
              <w:jc w:val="center"/>
              <w:rPr>
                <w:rFonts w:eastAsia="BatangChe"/>
              </w:rPr>
            </w:pPr>
            <w:r w:rsidRPr="009B1ABA">
              <w:rPr>
                <w:rFonts w:eastAsia="BatangChe"/>
              </w:rPr>
              <w:t>1</w:t>
            </w:r>
          </w:p>
        </w:tc>
      </w:tr>
      <w:tr w:rsidR="009B1ABA" w:rsidRPr="009B1ABA" w14:paraId="7FF1C94F" w14:textId="77777777" w:rsidTr="008B0B57">
        <w:tc>
          <w:tcPr>
            <w:tcW w:w="866" w:type="dxa"/>
            <w:vMerge/>
          </w:tcPr>
          <w:p w14:paraId="4FA15218" w14:textId="77777777" w:rsidR="009B1ABA" w:rsidRPr="009B1ABA" w:rsidRDefault="009B1ABA" w:rsidP="009B1ABA">
            <w:pPr>
              <w:rPr>
                <w:rFonts w:eastAsia="BatangChe"/>
              </w:rPr>
            </w:pPr>
          </w:p>
        </w:tc>
        <w:tc>
          <w:tcPr>
            <w:tcW w:w="1355" w:type="dxa"/>
          </w:tcPr>
          <w:p w14:paraId="7AD741F3" w14:textId="77777777" w:rsidR="009B1ABA" w:rsidRPr="009B1ABA" w:rsidRDefault="009B1ABA" w:rsidP="009B1ABA">
            <w:pPr>
              <w:jc w:val="center"/>
              <w:rPr>
                <w:rFonts w:eastAsia="BatangChe"/>
              </w:rPr>
            </w:pPr>
            <w:r w:rsidRPr="009B1ABA">
              <w:rPr>
                <w:rFonts w:eastAsia="BatangChe"/>
              </w:rPr>
              <w:t>MMS</w:t>
            </w:r>
          </w:p>
        </w:tc>
        <w:tc>
          <w:tcPr>
            <w:tcW w:w="1114" w:type="dxa"/>
          </w:tcPr>
          <w:p w14:paraId="2F0A0250" w14:textId="77777777" w:rsidR="009B1ABA" w:rsidRPr="009B1ABA" w:rsidRDefault="009B1ABA" w:rsidP="009B1ABA">
            <w:pPr>
              <w:jc w:val="center"/>
              <w:rPr>
                <w:rFonts w:eastAsia="BatangChe"/>
              </w:rPr>
            </w:pPr>
            <w:r w:rsidRPr="009B1ABA">
              <w:rPr>
                <w:rFonts w:eastAsia="BatangChe"/>
              </w:rPr>
              <w:t>3</w:t>
            </w:r>
          </w:p>
        </w:tc>
        <w:tc>
          <w:tcPr>
            <w:tcW w:w="622" w:type="dxa"/>
          </w:tcPr>
          <w:p w14:paraId="2E07746E" w14:textId="77777777" w:rsidR="009B1ABA" w:rsidRPr="009B1ABA" w:rsidRDefault="009B1ABA" w:rsidP="009B1ABA">
            <w:pPr>
              <w:jc w:val="center"/>
              <w:rPr>
                <w:rFonts w:eastAsia="BatangChe"/>
              </w:rPr>
            </w:pPr>
            <w:r w:rsidRPr="009B1ABA">
              <w:rPr>
                <w:rFonts w:eastAsia="BatangChe"/>
              </w:rPr>
              <w:t>76</w:t>
            </w:r>
          </w:p>
        </w:tc>
        <w:tc>
          <w:tcPr>
            <w:tcW w:w="748" w:type="dxa"/>
          </w:tcPr>
          <w:p w14:paraId="6F0A70BB" w14:textId="77777777" w:rsidR="009B1ABA" w:rsidRPr="009B1ABA" w:rsidRDefault="009B1ABA" w:rsidP="009B1ABA">
            <w:pPr>
              <w:jc w:val="center"/>
              <w:rPr>
                <w:rFonts w:eastAsia="BatangChe"/>
              </w:rPr>
            </w:pPr>
            <w:r w:rsidRPr="009B1ABA">
              <w:rPr>
                <w:rFonts w:eastAsia="BatangChe"/>
              </w:rPr>
              <w:t>520</w:t>
            </w:r>
          </w:p>
        </w:tc>
        <w:tc>
          <w:tcPr>
            <w:tcW w:w="688" w:type="dxa"/>
          </w:tcPr>
          <w:p w14:paraId="7E93AECA" w14:textId="77777777" w:rsidR="009B1ABA" w:rsidRPr="009B1ABA" w:rsidRDefault="009B1ABA" w:rsidP="009B1ABA">
            <w:pPr>
              <w:jc w:val="center"/>
              <w:rPr>
                <w:rFonts w:eastAsia="BatangChe"/>
              </w:rPr>
            </w:pPr>
            <w:r w:rsidRPr="009B1ABA">
              <w:rPr>
                <w:rFonts w:eastAsia="BatangChe"/>
              </w:rPr>
              <w:t>0.02</w:t>
            </w:r>
          </w:p>
        </w:tc>
        <w:tc>
          <w:tcPr>
            <w:tcW w:w="689" w:type="dxa"/>
          </w:tcPr>
          <w:p w14:paraId="02A57B24" w14:textId="77777777" w:rsidR="009B1ABA" w:rsidRPr="009B1ABA" w:rsidRDefault="009B1ABA" w:rsidP="009B1ABA">
            <w:pPr>
              <w:jc w:val="center"/>
              <w:rPr>
                <w:rFonts w:eastAsia="BatangChe"/>
              </w:rPr>
            </w:pPr>
            <w:r w:rsidRPr="009B1ABA">
              <w:rPr>
                <w:rFonts w:eastAsia="BatangChe"/>
              </w:rPr>
              <w:t>1</w:t>
            </w:r>
          </w:p>
        </w:tc>
        <w:tc>
          <w:tcPr>
            <w:tcW w:w="622" w:type="dxa"/>
          </w:tcPr>
          <w:p w14:paraId="2171BC04" w14:textId="77777777" w:rsidR="009B1ABA" w:rsidRPr="009B1ABA" w:rsidRDefault="009B1ABA" w:rsidP="009B1ABA">
            <w:pPr>
              <w:jc w:val="center"/>
              <w:rPr>
                <w:rFonts w:eastAsia="BatangChe"/>
              </w:rPr>
            </w:pPr>
            <w:r w:rsidRPr="009B1ABA">
              <w:rPr>
                <w:rFonts w:eastAsia="BatangChe"/>
              </w:rPr>
              <w:t>76</w:t>
            </w:r>
          </w:p>
        </w:tc>
        <w:tc>
          <w:tcPr>
            <w:tcW w:w="688" w:type="dxa"/>
          </w:tcPr>
          <w:p w14:paraId="2346B82E" w14:textId="77777777" w:rsidR="009B1ABA" w:rsidRPr="009B1ABA" w:rsidRDefault="009B1ABA" w:rsidP="009B1ABA">
            <w:pPr>
              <w:jc w:val="center"/>
              <w:rPr>
                <w:rFonts w:eastAsia="BatangChe"/>
              </w:rPr>
            </w:pPr>
            <w:r w:rsidRPr="009B1ABA">
              <w:rPr>
                <w:rFonts w:eastAsia="BatangChe"/>
              </w:rPr>
              <w:t>520</w:t>
            </w:r>
          </w:p>
        </w:tc>
        <w:tc>
          <w:tcPr>
            <w:tcW w:w="689" w:type="dxa"/>
          </w:tcPr>
          <w:p w14:paraId="6B147534" w14:textId="77777777" w:rsidR="009B1ABA" w:rsidRPr="009B1ABA" w:rsidRDefault="009B1ABA" w:rsidP="009B1ABA">
            <w:pPr>
              <w:jc w:val="center"/>
              <w:rPr>
                <w:rFonts w:eastAsia="BatangChe"/>
              </w:rPr>
            </w:pPr>
            <w:r w:rsidRPr="009B1ABA">
              <w:rPr>
                <w:rFonts w:eastAsia="BatangChe"/>
              </w:rPr>
              <w:t>0.02</w:t>
            </w:r>
          </w:p>
        </w:tc>
        <w:tc>
          <w:tcPr>
            <w:tcW w:w="689" w:type="dxa"/>
          </w:tcPr>
          <w:p w14:paraId="0AE14A73" w14:textId="77777777" w:rsidR="009B1ABA" w:rsidRPr="009B1ABA" w:rsidRDefault="009B1ABA" w:rsidP="009B1ABA">
            <w:pPr>
              <w:jc w:val="center"/>
              <w:rPr>
                <w:rFonts w:eastAsia="BatangChe"/>
              </w:rPr>
            </w:pPr>
            <w:r w:rsidRPr="009B1ABA">
              <w:rPr>
                <w:rFonts w:eastAsia="BatangChe"/>
              </w:rPr>
              <w:t>1</w:t>
            </w:r>
          </w:p>
        </w:tc>
      </w:tr>
      <w:tr w:rsidR="009B1ABA" w:rsidRPr="009B1ABA" w14:paraId="1F0FFEDE" w14:textId="77777777" w:rsidTr="008B0B57">
        <w:tc>
          <w:tcPr>
            <w:tcW w:w="866" w:type="dxa"/>
            <w:vMerge/>
          </w:tcPr>
          <w:p w14:paraId="79C4C9FE" w14:textId="77777777" w:rsidR="009B1ABA" w:rsidRPr="009B1ABA" w:rsidRDefault="009B1ABA" w:rsidP="009B1ABA">
            <w:pPr>
              <w:rPr>
                <w:rFonts w:eastAsia="BatangChe"/>
              </w:rPr>
            </w:pPr>
          </w:p>
        </w:tc>
        <w:tc>
          <w:tcPr>
            <w:tcW w:w="1355" w:type="dxa"/>
          </w:tcPr>
          <w:p w14:paraId="0D85FD81" w14:textId="77777777" w:rsidR="009B1ABA" w:rsidRPr="009B1ABA" w:rsidRDefault="009B1ABA" w:rsidP="009B1ABA">
            <w:pPr>
              <w:jc w:val="center"/>
              <w:rPr>
                <w:rFonts w:eastAsia="BatangChe"/>
              </w:rPr>
            </w:pPr>
            <w:r w:rsidRPr="009B1ABA">
              <w:rPr>
                <w:rFonts w:eastAsia="BatangChe"/>
              </w:rPr>
              <w:t>Internet Access</w:t>
            </w:r>
          </w:p>
        </w:tc>
        <w:tc>
          <w:tcPr>
            <w:tcW w:w="1114" w:type="dxa"/>
          </w:tcPr>
          <w:p w14:paraId="685AE473" w14:textId="77777777" w:rsidR="009B1ABA" w:rsidRPr="009B1ABA" w:rsidRDefault="009B1ABA" w:rsidP="009B1ABA">
            <w:pPr>
              <w:jc w:val="center"/>
              <w:rPr>
                <w:rFonts w:eastAsia="BatangChe"/>
              </w:rPr>
            </w:pPr>
            <w:r w:rsidRPr="009B1ABA">
              <w:rPr>
                <w:rFonts w:eastAsia="BatangChe"/>
              </w:rPr>
              <w:t>2</w:t>
            </w:r>
          </w:p>
        </w:tc>
        <w:tc>
          <w:tcPr>
            <w:tcW w:w="622" w:type="dxa"/>
          </w:tcPr>
          <w:p w14:paraId="01FAFE87" w14:textId="77777777" w:rsidR="009B1ABA" w:rsidRPr="009B1ABA" w:rsidRDefault="009B1ABA" w:rsidP="009B1ABA">
            <w:pPr>
              <w:jc w:val="center"/>
              <w:rPr>
                <w:rFonts w:eastAsia="BatangChe"/>
              </w:rPr>
            </w:pPr>
            <w:r w:rsidRPr="009B1ABA">
              <w:rPr>
                <w:rFonts w:eastAsia="BatangChe"/>
              </w:rPr>
              <w:t>30</w:t>
            </w:r>
          </w:p>
        </w:tc>
        <w:tc>
          <w:tcPr>
            <w:tcW w:w="748" w:type="dxa"/>
          </w:tcPr>
          <w:p w14:paraId="15031FFE" w14:textId="77777777" w:rsidR="009B1ABA" w:rsidRPr="009B1ABA" w:rsidRDefault="009B1ABA" w:rsidP="009B1ABA">
            <w:pPr>
              <w:jc w:val="center"/>
              <w:rPr>
                <w:rFonts w:eastAsia="BatangChe"/>
              </w:rPr>
            </w:pPr>
            <w:r w:rsidRPr="009B1ABA">
              <w:rPr>
                <w:rFonts w:eastAsia="BatangChe"/>
              </w:rPr>
              <w:t>512</w:t>
            </w:r>
          </w:p>
        </w:tc>
        <w:tc>
          <w:tcPr>
            <w:tcW w:w="688" w:type="dxa"/>
          </w:tcPr>
          <w:p w14:paraId="33EF076D" w14:textId="77777777" w:rsidR="009B1ABA" w:rsidRPr="009B1ABA" w:rsidRDefault="009B1ABA" w:rsidP="009B1ABA">
            <w:pPr>
              <w:jc w:val="center"/>
              <w:rPr>
                <w:rFonts w:eastAsia="BatangChe"/>
              </w:rPr>
            </w:pPr>
            <w:r w:rsidRPr="009B1ABA">
              <w:rPr>
                <w:rFonts w:eastAsia="BatangChe"/>
              </w:rPr>
              <w:t>0.39</w:t>
            </w:r>
          </w:p>
        </w:tc>
        <w:tc>
          <w:tcPr>
            <w:tcW w:w="689" w:type="dxa"/>
          </w:tcPr>
          <w:p w14:paraId="73FCBB42" w14:textId="77777777" w:rsidR="009B1ABA" w:rsidRPr="009B1ABA" w:rsidRDefault="009B1ABA" w:rsidP="009B1ABA">
            <w:pPr>
              <w:jc w:val="center"/>
              <w:rPr>
                <w:rFonts w:eastAsia="BatangChe"/>
              </w:rPr>
            </w:pPr>
            <w:r w:rsidRPr="009B1ABA">
              <w:rPr>
                <w:rFonts w:eastAsia="BatangChe"/>
              </w:rPr>
              <w:t>1</w:t>
            </w:r>
          </w:p>
        </w:tc>
        <w:tc>
          <w:tcPr>
            <w:tcW w:w="622" w:type="dxa"/>
          </w:tcPr>
          <w:p w14:paraId="41A8CAF0" w14:textId="77777777" w:rsidR="009B1ABA" w:rsidRPr="009B1ABA" w:rsidRDefault="009B1ABA" w:rsidP="009B1ABA">
            <w:pPr>
              <w:jc w:val="center"/>
              <w:rPr>
                <w:rFonts w:eastAsia="BatangChe"/>
              </w:rPr>
            </w:pPr>
            <w:r w:rsidRPr="009B1ABA">
              <w:rPr>
                <w:rFonts w:eastAsia="BatangChe"/>
              </w:rPr>
              <w:t>30</w:t>
            </w:r>
          </w:p>
        </w:tc>
        <w:tc>
          <w:tcPr>
            <w:tcW w:w="688" w:type="dxa"/>
          </w:tcPr>
          <w:p w14:paraId="037E2BB0" w14:textId="77777777" w:rsidR="009B1ABA" w:rsidRPr="009B1ABA" w:rsidRDefault="009B1ABA" w:rsidP="009B1ABA">
            <w:pPr>
              <w:jc w:val="center"/>
              <w:rPr>
                <w:rFonts w:eastAsia="BatangChe"/>
              </w:rPr>
            </w:pPr>
            <w:r w:rsidRPr="009B1ABA">
              <w:rPr>
                <w:rFonts w:eastAsia="BatangChe"/>
              </w:rPr>
              <w:t>512</w:t>
            </w:r>
          </w:p>
        </w:tc>
        <w:tc>
          <w:tcPr>
            <w:tcW w:w="689" w:type="dxa"/>
          </w:tcPr>
          <w:p w14:paraId="1A5EB1E4" w14:textId="77777777" w:rsidR="009B1ABA" w:rsidRPr="009B1ABA" w:rsidRDefault="009B1ABA" w:rsidP="009B1ABA">
            <w:pPr>
              <w:jc w:val="center"/>
              <w:rPr>
                <w:rFonts w:eastAsia="BatangChe"/>
              </w:rPr>
            </w:pPr>
            <w:r w:rsidRPr="009B1ABA">
              <w:rPr>
                <w:rFonts w:eastAsia="BatangChe"/>
              </w:rPr>
              <w:t>1.95</w:t>
            </w:r>
          </w:p>
        </w:tc>
        <w:tc>
          <w:tcPr>
            <w:tcW w:w="689" w:type="dxa"/>
          </w:tcPr>
          <w:p w14:paraId="3DDB3F16" w14:textId="77777777" w:rsidR="009B1ABA" w:rsidRPr="009B1ABA" w:rsidRDefault="009B1ABA" w:rsidP="009B1ABA">
            <w:pPr>
              <w:jc w:val="center"/>
              <w:rPr>
                <w:rFonts w:eastAsia="BatangChe"/>
              </w:rPr>
            </w:pPr>
            <w:r w:rsidRPr="009B1ABA">
              <w:rPr>
                <w:rFonts w:eastAsia="BatangChe"/>
              </w:rPr>
              <w:t>1</w:t>
            </w:r>
          </w:p>
        </w:tc>
      </w:tr>
      <w:tr w:rsidR="009B1ABA" w:rsidRPr="009B1ABA" w14:paraId="17D8B64B" w14:textId="77777777" w:rsidTr="008B0B57">
        <w:tc>
          <w:tcPr>
            <w:tcW w:w="866" w:type="dxa"/>
            <w:vMerge/>
          </w:tcPr>
          <w:p w14:paraId="43B15640" w14:textId="77777777" w:rsidR="009B1ABA" w:rsidRPr="009B1ABA" w:rsidRDefault="009B1ABA" w:rsidP="009B1ABA">
            <w:pPr>
              <w:rPr>
                <w:rFonts w:eastAsia="BatangChe"/>
              </w:rPr>
            </w:pPr>
          </w:p>
        </w:tc>
        <w:tc>
          <w:tcPr>
            <w:tcW w:w="1355" w:type="dxa"/>
          </w:tcPr>
          <w:p w14:paraId="0546B9A8" w14:textId="77777777" w:rsidR="009B1ABA" w:rsidRPr="009B1ABA" w:rsidRDefault="009B1ABA" w:rsidP="009B1ABA">
            <w:pPr>
              <w:jc w:val="center"/>
              <w:rPr>
                <w:rFonts w:eastAsia="BatangChe"/>
              </w:rPr>
            </w:pPr>
            <w:r w:rsidRPr="009B1ABA">
              <w:rPr>
                <w:rFonts w:eastAsia="BatangChe"/>
              </w:rPr>
              <w:t>Sensor</w:t>
            </w:r>
          </w:p>
        </w:tc>
        <w:tc>
          <w:tcPr>
            <w:tcW w:w="1114" w:type="dxa"/>
          </w:tcPr>
          <w:p w14:paraId="054D24CC" w14:textId="77777777" w:rsidR="009B1ABA" w:rsidRPr="009B1ABA" w:rsidRDefault="009B1ABA" w:rsidP="009B1ABA">
            <w:pPr>
              <w:jc w:val="center"/>
              <w:rPr>
                <w:rFonts w:eastAsia="BatangChe"/>
              </w:rPr>
            </w:pPr>
            <w:r w:rsidRPr="009B1ABA">
              <w:rPr>
                <w:rFonts w:eastAsia="BatangChe"/>
              </w:rPr>
              <w:t>360</w:t>
            </w:r>
          </w:p>
        </w:tc>
        <w:tc>
          <w:tcPr>
            <w:tcW w:w="622" w:type="dxa"/>
          </w:tcPr>
          <w:p w14:paraId="7B895383" w14:textId="77777777" w:rsidR="009B1ABA" w:rsidRPr="009B1ABA" w:rsidRDefault="009B1ABA" w:rsidP="009B1ABA">
            <w:pPr>
              <w:jc w:val="center"/>
              <w:rPr>
                <w:rFonts w:eastAsia="BatangChe"/>
              </w:rPr>
            </w:pPr>
            <w:r w:rsidRPr="009B1ABA">
              <w:rPr>
                <w:rFonts w:eastAsia="BatangChe"/>
              </w:rPr>
              <w:t>70</w:t>
            </w:r>
          </w:p>
        </w:tc>
        <w:tc>
          <w:tcPr>
            <w:tcW w:w="748" w:type="dxa"/>
          </w:tcPr>
          <w:p w14:paraId="5E55CBA3" w14:textId="77777777" w:rsidR="009B1ABA" w:rsidRPr="009B1ABA" w:rsidRDefault="009B1ABA" w:rsidP="009B1ABA">
            <w:pPr>
              <w:jc w:val="center"/>
              <w:rPr>
                <w:rFonts w:eastAsia="BatangChe"/>
              </w:rPr>
            </w:pPr>
            <w:r w:rsidRPr="009B1ABA">
              <w:rPr>
                <w:rFonts w:eastAsia="BatangChe"/>
              </w:rPr>
              <w:t>76</w:t>
            </w:r>
          </w:p>
        </w:tc>
        <w:tc>
          <w:tcPr>
            <w:tcW w:w="688" w:type="dxa"/>
          </w:tcPr>
          <w:p w14:paraId="1C722095" w14:textId="77777777" w:rsidR="009B1ABA" w:rsidRPr="009B1ABA" w:rsidRDefault="009B1ABA" w:rsidP="009B1ABA">
            <w:pPr>
              <w:jc w:val="center"/>
              <w:rPr>
                <w:rFonts w:eastAsia="BatangChe"/>
              </w:rPr>
            </w:pPr>
            <w:r w:rsidRPr="009B1ABA">
              <w:rPr>
                <w:rFonts w:eastAsia="BatangChe"/>
              </w:rPr>
              <w:t>0.02</w:t>
            </w:r>
          </w:p>
        </w:tc>
        <w:tc>
          <w:tcPr>
            <w:tcW w:w="689" w:type="dxa"/>
          </w:tcPr>
          <w:p w14:paraId="6158AAFA" w14:textId="77777777" w:rsidR="009B1ABA" w:rsidRPr="009B1ABA" w:rsidRDefault="009B1ABA" w:rsidP="009B1ABA">
            <w:pPr>
              <w:jc w:val="center"/>
              <w:rPr>
                <w:rFonts w:eastAsia="BatangChe"/>
              </w:rPr>
            </w:pPr>
            <w:r w:rsidRPr="009B1ABA">
              <w:rPr>
                <w:rFonts w:eastAsia="BatangChe"/>
              </w:rPr>
              <w:t>1</w:t>
            </w:r>
          </w:p>
        </w:tc>
        <w:tc>
          <w:tcPr>
            <w:tcW w:w="622" w:type="dxa"/>
          </w:tcPr>
          <w:p w14:paraId="21A4112A" w14:textId="77777777" w:rsidR="009B1ABA" w:rsidRPr="009B1ABA" w:rsidRDefault="009B1ABA" w:rsidP="009B1ABA">
            <w:pPr>
              <w:jc w:val="center"/>
              <w:rPr>
                <w:rFonts w:eastAsia="BatangChe"/>
              </w:rPr>
            </w:pPr>
            <w:r w:rsidRPr="009B1ABA">
              <w:rPr>
                <w:rFonts w:eastAsia="BatangChe"/>
              </w:rPr>
              <w:t>30</w:t>
            </w:r>
          </w:p>
        </w:tc>
        <w:tc>
          <w:tcPr>
            <w:tcW w:w="688" w:type="dxa"/>
          </w:tcPr>
          <w:p w14:paraId="2E3331A8" w14:textId="77777777" w:rsidR="009B1ABA" w:rsidRPr="009B1ABA" w:rsidRDefault="009B1ABA" w:rsidP="009B1ABA">
            <w:pPr>
              <w:jc w:val="center"/>
              <w:rPr>
                <w:rFonts w:eastAsia="BatangChe"/>
              </w:rPr>
            </w:pPr>
            <w:r w:rsidRPr="009B1ABA">
              <w:rPr>
                <w:rFonts w:eastAsia="BatangChe"/>
              </w:rPr>
              <w:t>76</w:t>
            </w:r>
          </w:p>
        </w:tc>
        <w:tc>
          <w:tcPr>
            <w:tcW w:w="689" w:type="dxa"/>
          </w:tcPr>
          <w:p w14:paraId="7D04B2C0" w14:textId="77777777" w:rsidR="009B1ABA" w:rsidRPr="009B1ABA" w:rsidRDefault="009B1ABA" w:rsidP="009B1ABA">
            <w:pPr>
              <w:jc w:val="center"/>
              <w:rPr>
                <w:rFonts w:eastAsia="BatangChe"/>
              </w:rPr>
            </w:pPr>
            <w:r w:rsidRPr="009B1ABA">
              <w:rPr>
                <w:rFonts w:eastAsia="BatangChe"/>
              </w:rPr>
              <w:t>0.02</w:t>
            </w:r>
          </w:p>
        </w:tc>
        <w:tc>
          <w:tcPr>
            <w:tcW w:w="689" w:type="dxa"/>
          </w:tcPr>
          <w:p w14:paraId="384A5CD9" w14:textId="77777777" w:rsidR="009B1ABA" w:rsidRPr="009B1ABA" w:rsidRDefault="009B1ABA" w:rsidP="009B1ABA">
            <w:pPr>
              <w:jc w:val="center"/>
              <w:rPr>
                <w:rFonts w:eastAsia="BatangChe"/>
              </w:rPr>
            </w:pPr>
            <w:r w:rsidRPr="009B1ABA">
              <w:rPr>
                <w:rFonts w:eastAsia="BatangChe"/>
              </w:rPr>
              <w:t>1</w:t>
            </w:r>
          </w:p>
        </w:tc>
      </w:tr>
      <w:tr w:rsidR="009B1ABA" w:rsidRPr="009B1ABA" w14:paraId="7EE05C2B" w14:textId="77777777" w:rsidTr="008B0B57">
        <w:tc>
          <w:tcPr>
            <w:tcW w:w="866" w:type="dxa"/>
            <w:vMerge/>
          </w:tcPr>
          <w:p w14:paraId="6FD61D55" w14:textId="77777777" w:rsidR="009B1ABA" w:rsidRPr="009B1ABA" w:rsidRDefault="009B1ABA" w:rsidP="009B1ABA">
            <w:pPr>
              <w:rPr>
                <w:rFonts w:eastAsia="BatangChe"/>
              </w:rPr>
            </w:pPr>
          </w:p>
        </w:tc>
        <w:tc>
          <w:tcPr>
            <w:tcW w:w="1355" w:type="dxa"/>
          </w:tcPr>
          <w:p w14:paraId="043027AA" w14:textId="77777777" w:rsidR="009B1ABA" w:rsidRPr="009B1ABA" w:rsidRDefault="009B1ABA" w:rsidP="009B1ABA">
            <w:pPr>
              <w:jc w:val="center"/>
              <w:rPr>
                <w:rFonts w:eastAsia="BatangChe"/>
              </w:rPr>
            </w:pPr>
            <w:r w:rsidRPr="009B1ABA">
              <w:rPr>
                <w:rFonts w:eastAsia="BatangChe"/>
              </w:rPr>
              <w:t>GPS</w:t>
            </w:r>
          </w:p>
        </w:tc>
        <w:tc>
          <w:tcPr>
            <w:tcW w:w="1114" w:type="dxa"/>
          </w:tcPr>
          <w:p w14:paraId="466E59E2" w14:textId="77777777" w:rsidR="009B1ABA" w:rsidRPr="009B1ABA" w:rsidRDefault="009B1ABA" w:rsidP="009B1ABA">
            <w:pPr>
              <w:jc w:val="center"/>
              <w:rPr>
                <w:rFonts w:eastAsia="BatangChe"/>
              </w:rPr>
            </w:pPr>
            <w:r w:rsidRPr="009B1ABA">
              <w:rPr>
                <w:rFonts w:eastAsia="BatangChe"/>
              </w:rPr>
              <w:t>360</w:t>
            </w:r>
          </w:p>
        </w:tc>
        <w:tc>
          <w:tcPr>
            <w:tcW w:w="622" w:type="dxa"/>
          </w:tcPr>
          <w:p w14:paraId="127B04A0" w14:textId="77777777" w:rsidR="009B1ABA" w:rsidRPr="009B1ABA" w:rsidRDefault="009B1ABA" w:rsidP="009B1ABA">
            <w:pPr>
              <w:jc w:val="center"/>
              <w:rPr>
                <w:rFonts w:eastAsia="BatangChe"/>
              </w:rPr>
            </w:pPr>
            <w:r w:rsidRPr="009B1ABA">
              <w:rPr>
                <w:rFonts w:eastAsia="BatangChe"/>
              </w:rPr>
              <w:t>137</w:t>
            </w:r>
          </w:p>
        </w:tc>
        <w:tc>
          <w:tcPr>
            <w:tcW w:w="748" w:type="dxa"/>
          </w:tcPr>
          <w:p w14:paraId="146D3995" w14:textId="77777777" w:rsidR="009B1ABA" w:rsidRPr="009B1ABA" w:rsidRDefault="009B1ABA" w:rsidP="009B1ABA">
            <w:pPr>
              <w:jc w:val="center"/>
              <w:rPr>
                <w:rFonts w:eastAsia="BatangChe"/>
              </w:rPr>
            </w:pPr>
            <w:r w:rsidRPr="009B1ABA">
              <w:rPr>
                <w:rFonts w:eastAsia="BatangChe"/>
              </w:rPr>
              <w:t>76</w:t>
            </w:r>
          </w:p>
        </w:tc>
        <w:tc>
          <w:tcPr>
            <w:tcW w:w="688" w:type="dxa"/>
          </w:tcPr>
          <w:p w14:paraId="3D46B93C" w14:textId="77777777" w:rsidR="009B1ABA" w:rsidRPr="009B1ABA" w:rsidRDefault="009B1ABA" w:rsidP="009B1ABA">
            <w:pPr>
              <w:jc w:val="center"/>
              <w:rPr>
                <w:rFonts w:eastAsia="BatangChe"/>
              </w:rPr>
            </w:pPr>
            <w:r w:rsidRPr="009B1ABA">
              <w:rPr>
                <w:rFonts w:eastAsia="BatangChe"/>
              </w:rPr>
              <w:t>0.02</w:t>
            </w:r>
          </w:p>
        </w:tc>
        <w:tc>
          <w:tcPr>
            <w:tcW w:w="689" w:type="dxa"/>
          </w:tcPr>
          <w:p w14:paraId="5D3CFDCC" w14:textId="77777777" w:rsidR="009B1ABA" w:rsidRPr="009B1ABA" w:rsidRDefault="009B1ABA" w:rsidP="009B1ABA">
            <w:pPr>
              <w:jc w:val="center"/>
              <w:rPr>
                <w:rFonts w:eastAsia="BatangChe"/>
              </w:rPr>
            </w:pPr>
            <w:r w:rsidRPr="009B1ABA">
              <w:rPr>
                <w:rFonts w:eastAsia="BatangChe"/>
              </w:rPr>
              <w:t>1</w:t>
            </w:r>
          </w:p>
        </w:tc>
        <w:tc>
          <w:tcPr>
            <w:tcW w:w="622" w:type="dxa"/>
          </w:tcPr>
          <w:p w14:paraId="07E1747F" w14:textId="77777777" w:rsidR="009B1ABA" w:rsidRPr="009B1ABA" w:rsidRDefault="009B1ABA" w:rsidP="009B1ABA">
            <w:pPr>
              <w:jc w:val="center"/>
              <w:rPr>
                <w:rFonts w:eastAsia="BatangChe"/>
              </w:rPr>
            </w:pPr>
            <w:r w:rsidRPr="009B1ABA">
              <w:rPr>
                <w:rFonts w:eastAsia="BatangChe"/>
              </w:rPr>
              <w:t>30</w:t>
            </w:r>
          </w:p>
        </w:tc>
        <w:tc>
          <w:tcPr>
            <w:tcW w:w="688" w:type="dxa"/>
          </w:tcPr>
          <w:p w14:paraId="6F3EE980" w14:textId="77777777" w:rsidR="009B1ABA" w:rsidRPr="009B1ABA" w:rsidRDefault="009B1ABA" w:rsidP="009B1ABA">
            <w:pPr>
              <w:jc w:val="center"/>
              <w:rPr>
                <w:rFonts w:eastAsia="BatangChe"/>
              </w:rPr>
            </w:pPr>
            <w:r w:rsidRPr="009B1ABA">
              <w:rPr>
                <w:rFonts w:eastAsia="BatangChe"/>
              </w:rPr>
              <w:t>76</w:t>
            </w:r>
          </w:p>
        </w:tc>
        <w:tc>
          <w:tcPr>
            <w:tcW w:w="689" w:type="dxa"/>
          </w:tcPr>
          <w:p w14:paraId="5B90CAA2" w14:textId="77777777" w:rsidR="009B1ABA" w:rsidRPr="009B1ABA" w:rsidRDefault="009B1ABA" w:rsidP="009B1ABA">
            <w:pPr>
              <w:jc w:val="center"/>
              <w:rPr>
                <w:rFonts w:eastAsia="BatangChe"/>
              </w:rPr>
            </w:pPr>
            <w:r w:rsidRPr="009B1ABA">
              <w:rPr>
                <w:rFonts w:eastAsia="BatangChe"/>
              </w:rPr>
              <w:t>0.02</w:t>
            </w:r>
          </w:p>
        </w:tc>
        <w:tc>
          <w:tcPr>
            <w:tcW w:w="689" w:type="dxa"/>
          </w:tcPr>
          <w:p w14:paraId="5CBAA1DC" w14:textId="77777777" w:rsidR="009B1ABA" w:rsidRPr="009B1ABA" w:rsidRDefault="009B1ABA" w:rsidP="009B1ABA">
            <w:pPr>
              <w:jc w:val="center"/>
              <w:rPr>
                <w:rFonts w:eastAsia="BatangChe"/>
              </w:rPr>
            </w:pPr>
            <w:r w:rsidRPr="009B1ABA">
              <w:rPr>
                <w:rFonts w:eastAsia="BatangChe"/>
              </w:rPr>
              <w:t>1</w:t>
            </w:r>
          </w:p>
        </w:tc>
      </w:tr>
      <w:tr w:rsidR="009B1ABA" w:rsidRPr="009B1ABA" w14:paraId="11158FB6" w14:textId="77777777" w:rsidTr="008B0B57">
        <w:trPr>
          <w:trHeight w:val="200"/>
        </w:trPr>
        <w:tc>
          <w:tcPr>
            <w:tcW w:w="866" w:type="dxa"/>
            <w:vMerge w:val="restart"/>
          </w:tcPr>
          <w:p w14:paraId="003CE95E" w14:textId="77777777" w:rsidR="009B1ABA" w:rsidRPr="009B1ABA" w:rsidRDefault="009B1ABA" w:rsidP="009B1ABA">
            <w:pPr>
              <w:rPr>
                <w:rFonts w:eastAsia="BatangChe"/>
              </w:rPr>
            </w:pPr>
            <w:r w:rsidRPr="009B1ABA">
              <w:rPr>
                <w:rFonts w:eastAsia="BatangChe"/>
              </w:rPr>
              <w:t>Video</w:t>
            </w:r>
          </w:p>
        </w:tc>
        <w:tc>
          <w:tcPr>
            <w:tcW w:w="1355" w:type="dxa"/>
          </w:tcPr>
          <w:p w14:paraId="3BD1657C" w14:textId="77777777" w:rsidR="009B1ABA" w:rsidRPr="009B1ABA" w:rsidRDefault="009B1ABA" w:rsidP="009B1ABA">
            <w:pPr>
              <w:jc w:val="center"/>
              <w:rPr>
                <w:rFonts w:eastAsia="BatangChe"/>
              </w:rPr>
            </w:pPr>
            <w:proofErr w:type="gramStart"/>
            <w:r w:rsidRPr="009B1ABA">
              <w:rPr>
                <w:rFonts w:eastAsia="BatangChe"/>
              </w:rPr>
              <w:t>Image(</w:t>
            </w:r>
            <w:proofErr w:type="gramEnd"/>
            <w:r w:rsidRPr="009B1ABA">
              <w:rPr>
                <w:rFonts w:eastAsia="BatangChe"/>
              </w:rPr>
              <w:t>SD)</w:t>
            </w:r>
          </w:p>
        </w:tc>
        <w:tc>
          <w:tcPr>
            <w:tcW w:w="1114" w:type="dxa"/>
          </w:tcPr>
          <w:p w14:paraId="6B2F1193" w14:textId="77777777" w:rsidR="009B1ABA" w:rsidRPr="009B1ABA" w:rsidRDefault="009B1ABA" w:rsidP="009B1ABA">
            <w:pPr>
              <w:jc w:val="center"/>
              <w:rPr>
                <w:rFonts w:eastAsia="BatangChe"/>
              </w:rPr>
            </w:pPr>
            <w:r w:rsidRPr="009B1ABA">
              <w:rPr>
                <w:rFonts w:eastAsia="BatangChe"/>
              </w:rPr>
              <w:t>0.2</w:t>
            </w:r>
          </w:p>
        </w:tc>
        <w:tc>
          <w:tcPr>
            <w:tcW w:w="622" w:type="dxa"/>
          </w:tcPr>
          <w:p w14:paraId="07C2203A" w14:textId="77777777" w:rsidR="009B1ABA" w:rsidRPr="009B1ABA" w:rsidRDefault="009B1ABA" w:rsidP="009B1ABA">
            <w:pPr>
              <w:jc w:val="center"/>
              <w:rPr>
                <w:rFonts w:eastAsia="BatangChe"/>
              </w:rPr>
            </w:pPr>
            <w:r w:rsidRPr="009B1ABA">
              <w:rPr>
                <w:rFonts w:eastAsia="BatangChe"/>
              </w:rPr>
              <w:t>685</w:t>
            </w:r>
          </w:p>
        </w:tc>
        <w:tc>
          <w:tcPr>
            <w:tcW w:w="748" w:type="dxa"/>
          </w:tcPr>
          <w:p w14:paraId="3D5B133C" w14:textId="77777777" w:rsidR="009B1ABA" w:rsidRPr="009B1ABA" w:rsidRDefault="009B1ABA" w:rsidP="009B1ABA">
            <w:pPr>
              <w:jc w:val="center"/>
              <w:rPr>
                <w:rFonts w:eastAsia="BatangChe"/>
              </w:rPr>
            </w:pPr>
            <w:r w:rsidRPr="009B1ABA">
              <w:rPr>
                <w:rFonts w:eastAsia="BatangChe"/>
              </w:rPr>
              <w:t>512</w:t>
            </w:r>
          </w:p>
        </w:tc>
        <w:tc>
          <w:tcPr>
            <w:tcW w:w="688" w:type="dxa"/>
          </w:tcPr>
          <w:p w14:paraId="69FDA72E" w14:textId="77777777" w:rsidR="009B1ABA" w:rsidRPr="009B1ABA" w:rsidRDefault="009B1ABA" w:rsidP="009B1ABA">
            <w:pPr>
              <w:jc w:val="center"/>
              <w:rPr>
                <w:rFonts w:eastAsia="BatangChe"/>
              </w:rPr>
            </w:pPr>
            <w:r w:rsidRPr="009B1ABA">
              <w:rPr>
                <w:rFonts w:eastAsia="BatangChe"/>
              </w:rPr>
              <w:t>0.03</w:t>
            </w:r>
          </w:p>
        </w:tc>
        <w:tc>
          <w:tcPr>
            <w:tcW w:w="689" w:type="dxa"/>
          </w:tcPr>
          <w:p w14:paraId="43038D5E" w14:textId="77777777" w:rsidR="009B1ABA" w:rsidRPr="009B1ABA" w:rsidRDefault="009B1ABA" w:rsidP="009B1ABA">
            <w:pPr>
              <w:jc w:val="center"/>
              <w:rPr>
                <w:rFonts w:eastAsia="BatangChe"/>
              </w:rPr>
            </w:pPr>
            <w:r w:rsidRPr="009B1ABA">
              <w:rPr>
                <w:rFonts w:eastAsia="BatangChe"/>
              </w:rPr>
              <w:t>1</w:t>
            </w:r>
          </w:p>
        </w:tc>
        <w:tc>
          <w:tcPr>
            <w:tcW w:w="622" w:type="dxa"/>
          </w:tcPr>
          <w:p w14:paraId="7A531A13" w14:textId="77777777" w:rsidR="009B1ABA" w:rsidRPr="009B1ABA" w:rsidRDefault="009B1ABA" w:rsidP="009B1ABA">
            <w:pPr>
              <w:jc w:val="center"/>
              <w:rPr>
                <w:rFonts w:eastAsia="BatangChe"/>
              </w:rPr>
            </w:pPr>
            <w:r w:rsidRPr="009B1ABA">
              <w:rPr>
                <w:rFonts w:eastAsia="BatangChe"/>
              </w:rPr>
              <w:t>685</w:t>
            </w:r>
          </w:p>
        </w:tc>
        <w:tc>
          <w:tcPr>
            <w:tcW w:w="688" w:type="dxa"/>
          </w:tcPr>
          <w:p w14:paraId="611C3D51" w14:textId="77777777" w:rsidR="009B1ABA" w:rsidRPr="009B1ABA" w:rsidRDefault="009B1ABA" w:rsidP="009B1ABA">
            <w:pPr>
              <w:jc w:val="center"/>
              <w:rPr>
                <w:rFonts w:eastAsia="BatangChe"/>
              </w:rPr>
            </w:pPr>
            <w:r w:rsidRPr="009B1ABA">
              <w:rPr>
                <w:rFonts w:eastAsia="BatangChe"/>
              </w:rPr>
              <w:t>512</w:t>
            </w:r>
          </w:p>
        </w:tc>
        <w:tc>
          <w:tcPr>
            <w:tcW w:w="689" w:type="dxa"/>
          </w:tcPr>
          <w:p w14:paraId="1369345B" w14:textId="77777777" w:rsidR="009B1ABA" w:rsidRPr="009B1ABA" w:rsidRDefault="009B1ABA" w:rsidP="009B1ABA">
            <w:pPr>
              <w:jc w:val="center"/>
              <w:rPr>
                <w:rFonts w:eastAsia="BatangChe"/>
              </w:rPr>
            </w:pPr>
            <w:r w:rsidRPr="009B1ABA">
              <w:rPr>
                <w:rFonts w:eastAsia="BatangChe"/>
              </w:rPr>
              <w:t>0.03</w:t>
            </w:r>
          </w:p>
        </w:tc>
        <w:tc>
          <w:tcPr>
            <w:tcW w:w="689" w:type="dxa"/>
          </w:tcPr>
          <w:p w14:paraId="460A3810" w14:textId="77777777" w:rsidR="009B1ABA" w:rsidRPr="009B1ABA" w:rsidRDefault="009B1ABA" w:rsidP="009B1ABA">
            <w:pPr>
              <w:jc w:val="center"/>
              <w:rPr>
                <w:rFonts w:eastAsia="BatangChe"/>
              </w:rPr>
            </w:pPr>
            <w:r w:rsidRPr="009B1ABA">
              <w:rPr>
                <w:rFonts w:eastAsia="BatangChe"/>
              </w:rPr>
              <w:t>1</w:t>
            </w:r>
          </w:p>
        </w:tc>
      </w:tr>
      <w:tr w:rsidR="009B1ABA" w:rsidRPr="009B1ABA" w14:paraId="4B11ABBE" w14:textId="77777777" w:rsidTr="008B0B57">
        <w:trPr>
          <w:trHeight w:val="232"/>
        </w:trPr>
        <w:tc>
          <w:tcPr>
            <w:tcW w:w="866" w:type="dxa"/>
            <w:vMerge/>
          </w:tcPr>
          <w:p w14:paraId="0337010D" w14:textId="77777777" w:rsidR="009B1ABA" w:rsidRPr="009B1ABA" w:rsidRDefault="009B1ABA" w:rsidP="009B1ABA">
            <w:pPr>
              <w:rPr>
                <w:rFonts w:eastAsia="BatangChe"/>
              </w:rPr>
            </w:pPr>
          </w:p>
        </w:tc>
        <w:tc>
          <w:tcPr>
            <w:tcW w:w="1355" w:type="dxa"/>
          </w:tcPr>
          <w:p w14:paraId="70301195" w14:textId="77777777" w:rsidR="009B1ABA" w:rsidRPr="009B1ABA" w:rsidRDefault="009B1ABA" w:rsidP="009B1ABA">
            <w:pPr>
              <w:jc w:val="center"/>
              <w:rPr>
                <w:rFonts w:eastAsia="BatangChe"/>
              </w:rPr>
            </w:pPr>
            <w:proofErr w:type="gramStart"/>
            <w:r w:rsidRPr="009B1ABA">
              <w:rPr>
                <w:rFonts w:eastAsia="BatangChe"/>
              </w:rPr>
              <w:t>Video(</w:t>
            </w:r>
            <w:proofErr w:type="gramEnd"/>
            <w:r w:rsidRPr="009B1ABA">
              <w:rPr>
                <w:rFonts w:eastAsia="BatangChe"/>
              </w:rPr>
              <w:t>HD)</w:t>
            </w:r>
          </w:p>
        </w:tc>
        <w:tc>
          <w:tcPr>
            <w:tcW w:w="1114" w:type="dxa"/>
          </w:tcPr>
          <w:p w14:paraId="7F1F745E" w14:textId="77777777" w:rsidR="009B1ABA" w:rsidRPr="009B1ABA" w:rsidRDefault="009B1ABA" w:rsidP="009B1ABA">
            <w:pPr>
              <w:jc w:val="center"/>
              <w:rPr>
                <w:rFonts w:eastAsia="BatangChe"/>
              </w:rPr>
            </w:pPr>
            <w:r w:rsidRPr="009B1ABA">
              <w:rPr>
                <w:rFonts w:eastAsia="BatangChe"/>
              </w:rPr>
              <w:t>1</w:t>
            </w:r>
          </w:p>
        </w:tc>
        <w:tc>
          <w:tcPr>
            <w:tcW w:w="622" w:type="dxa"/>
          </w:tcPr>
          <w:p w14:paraId="74C03900" w14:textId="77777777" w:rsidR="009B1ABA" w:rsidRPr="009B1ABA" w:rsidRDefault="009B1ABA" w:rsidP="009B1ABA">
            <w:pPr>
              <w:jc w:val="center"/>
              <w:rPr>
                <w:rFonts w:eastAsia="BatangChe"/>
              </w:rPr>
            </w:pPr>
            <w:r w:rsidRPr="009B1ABA">
              <w:rPr>
                <w:rFonts w:eastAsia="BatangChe"/>
              </w:rPr>
              <w:t>2</w:t>
            </w:r>
          </w:p>
        </w:tc>
        <w:tc>
          <w:tcPr>
            <w:tcW w:w="748" w:type="dxa"/>
          </w:tcPr>
          <w:p w14:paraId="0D57A2C6" w14:textId="77777777" w:rsidR="009B1ABA" w:rsidRPr="009B1ABA" w:rsidRDefault="009B1ABA" w:rsidP="009B1ABA">
            <w:pPr>
              <w:jc w:val="center"/>
              <w:rPr>
                <w:rFonts w:eastAsia="BatangChe"/>
              </w:rPr>
            </w:pPr>
            <w:r w:rsidRPr="009B1ABA">
              <w:rPr>
                <w:rFonts w:eastAsia="BatangChe"/>
              </w:rPr>
              <w:t>2,000</w:t>
            </w:r>
          </w:p>
        </w:tc>
        <w:tc>
          <w:tcPr>
            <w:tcW w:w="688" w:type="dxa"/>
          </w:tcPr>
          <w:p w14:paraId="760C3D73" w14:textId="77777777" w:rsidR="009B1ABA" w:rsidRPr="009B1ABA" w:rsidRDefault="009B1ABA" w:rsidP="009B1ABA">
            <w:pPr>
              <w:jc w:val="center"/>
              <w:rPr>
                <w:rFonts w:eastAsia="BatangChe"/>
              </w:rPr>
            </w:pPr>
            <w:r w:rsidRPr="009B1ABA">
              <w:rPr>
                <w:rFonts w:eastAsia="BatangChe"/>
              </w:rPr>
              <w:t>60</w:t>
            </w:r>
          </w:p>
        </w:tc>
        <w:tc>
          <w:tcPr>
            <w:tcW w:w="689" w:type="dxa"/>
          </w:tcPr>
          <w:p w14:paraId="4E9E5578" w14:textId="77777777" w:rsidR="009B1ABA" w:rsidRPr="009B1ABA" w:rsidRDefault="009B1ABA" w:rsidP="009B1ABA">
            <w:pPr>
              <w:jc w:val="center"/>
              <w:rPr>
                <w:rFonts w:eastAsia="BatangChe"/>
              </w:rPr>
            </w:pPr>
            <w:r w:rsidRPr="009B1ABA">
              <w:rPr>
                <w:rFonts w:eastAsia="BatangChe"/>
              </w:rPr>
              <w:t>1</w:t>
            </w:r>
          </w:p>
        </w:tc>
        <w:tc>
          <w:tcPr>
            <w:tcW w:w="622" w:type="dxa"/>
          </w:tcPr>
          <w:p w14:paraId="2B41BDA1" w14:textId="77777777" w:rsidR="009B1ABA" w:rsidRPr="009B1ABA" w:rsidRDefault="009B1ABA" w:rsidP="009B1ABA">
            <w:pPr>
              <w:jc w:val="center"/>
              <w:rPr>
                <w:rFonts w:eastAsia="BatangChe"/>
              </w:rPr>
            </w:pPr>
            <w:r w:rsidRPr="009B1ABA">
              <w:rPr>
                <w:rFonts w:eastAsia="BatangChe"/>
              </w:rPr>
              <w:t>2</w:t>
            </w:r>
          </w:p>
        </w:tc>
        <w:tc>
          <w:tcPr>
            <w:tcW w:w="688" w:type="dxa"/>
          </w:tcPr>
          <w:p w14:paraId="14148595" w14:textId="77777777" w:rsidR="009B1ABA" w:rsidRPr="009B1ABA" w:rsidRDefault="009B1ABA" w:rsidP="009B1ABA">
            <w:pPr>
              <w:jc w:val="center"/>
              <w:rPr>
                <w:rFonts w:eastAsia="BatangChe"/>
              </w:rPr>
            </w:pPr>
            <w:r w:rsidRPr="009B1ABA">
              <w:rPr>
                <w:rFonts w:eastAsia="BatangChe"/>
              </w:rPr>
              <w:t>2,000</w:t>
            </w:r>
          </w:p>
        </w:tc>
        <w:tc>
          <w:tcPr>
            <w:tcW w:w="689" w:type="dxa"/>
          </w:tcPr>
          <w:p w14:paraId="72557287" w14:textId="77777777" w:rsidR="009B1ABA" w:rsidRPr="009B1ABA" w:rsidRDefault="009B1ABA" w:rsidP="009B1ABA">
            <w:pPr>
              <w:jc w:val="center"/>
              <w:rPr>
                <w:rFonts w:eastAsia="BatangChe"/>
              </w:rPr>
            </w:pPr>
            <w:r w:rsidRPr="009B1ABA">
              <w:rPr>
                <w:rFonts w:eastAsia="BatangChe"/>
              </w:rPr>
              <w:t>60</w:t>
            </w:r>
          </w:p>
        </w:tc>
        <w:tc>
          <w:tcPr>
            <w:tcW w:w="689" w:type="dxa"/>
          </w:tcPr>
          <w:p w14:paraId="5317973C" w14:textId="77777777" w:rsidR="009B1ABA" w:rsidRPr="009B1ABA" w:rsidRDefault="009B1ABA" w:rsidP="009B1ABA">
            <w:pPr>
              <w:jc w:val="center"/>
              <w:rPr>
                <w:rFonts w:eastAsia="BatangChe"/>
              </w:rPr>
            </w:pPr>
            <w:r w:rsidRPr="009B1ABA">
              <w:rPr>
                <w:rFonts w:eastAsia="BatangChe"/>
              </w:rPr>
              <w:t>1</w:t>
            </w:r>
          </w:p>
        </w:tc>
      </w:tr>
      <w:tr w:rsidR="009B1ABA" w:rsidRPr="009B1ABA" w14:paraId="52FC3908" w14:textId="77777777" w:rsidTr="008B0B57">
        <w:tc>
          <w:tcPr>
            <w:tcW w:w="866" w:type="dxa"/>
            <w:vMerge/>
          </w:tcPr>
          <w:p w14:paraId="7FF674C8" w14:textId="77777777" w:rsidR="009B1ABA" w:rsidRPr="009B1ABA" w:rsidRDefault="009B1ABA" w:rsidP="009B1ABA">
            <w:pPr>
              <w:rPr>
                <w:rFonts w:eastAsia="BatangChe"/>
              </w:rPr>
            </w:pPr>
          </w:p>
        </w:tc>
        <w:tc>
          <w:tcPr>
            <w:tcW w:w="1355" w:type="dxa"/>
          </w:tcPr>
          <w:p w14:paraId="2CEB17EA" w14:textId="77777777" w:rsidR="009B1ABA" w:rsidRPr="009B1ABA" w:rsidRDefault="009B1ABA" w:rsidP="009B1ABA">
            <w:pPr>
              <w:jc w:val="center"/>
              <w:rPr>
                <w:rFonts w:eastAsia="BatangChe"/>
              </w:rPr>
            </w:pPr>
            <w:r w:rsidRPr="009B1ABA">
              <w:rPr>
                <w:rFonts w:eastAsia="BatangChe"/>
              </w:rPr>
              <w:t>Individual Call</w:t>
            </w:r>
          </w:p>
        </w:tc>
        <w:tc>
          <w:tcPr>
            <w:tcW w:w="1114" w:type="dxa"/>
          </w:tcPr>
          <w:p w14:paraId="52013E34" w14:textId="77777777" w:rsidR="009B1ABA" w:rsidRPr="009B1ABA" w:rsidRDefault="009B1ABA" w:rsidP="009B1ABA">
            <w:pPr>
              <w:jc w:val="center"/>
              <w:rPr>
                <w:rFonts w:eastAsia="BatangChe"/>
              </w:rPr>
            </w:pPr>
            <w:r w:rsidRPr="009B1ABA">
              <w:rPr>
                <w:rFonts w:eastAsia="BatangChe"/>
              </w:rPr>
              <w:t>0.2</w:t>
            </w:r>
          </w:p>
        </w:tc>
        <w:tc>
          <w:tcPr>
            <w:tcW w:w="622" w:type="dxa"/>
          </w:tcPr>
          <w:p w14:paraId="14BC34B3" w14:textId="77777777" w:rsidR="009B1ABA" w:rsidRPr="009B1ABA" w:rsidRDefault="009B1ABA" w:rsidP="009B1ABA">
            <w:pPr>
              <w:jc w:val="center"/>
              <w:rPr>
                <w:rFonts w:eastAsia="BatangChe"/>
              </w:rPr>
            </w:pPr>
            <w:r w:rsidRPr="009B1ABA">
              <w:rPr>
                <w:rFonts w:eastAsia="BatangChe"/>
              </w:rPr>
              <w:t>685</w:t>
            </w:r>
          </w:p>
        </w:tc>
        <w:tc>
          <w:tcPr>
            <w:tcW w:w="748" w:type="dxa"/>
          </w:tcPr>
          <w:p w14:paraId="133E6868" w14:textId="77777777" w:rsidR="009B1ABA" w:rsidRPr="009B1ABA" w:rsidRDefault="009B1ABA" w:rsidP="009B1ABA">
            <w:pPr>
              <w:jc w:val="center"/>
              <w:rPr>
                <w:rFonts w:eastAsia="BatangChe"/>
              </w:rPr>
            </w:pPr>
            <w:r w:rsidRPr="009B1ABA">
              <w:rPr>
                <w:rFonts w:eastAsia="BatangChe"/>
              </w:rPr>
              <w:t>512</w:t>
            </w:r>
          </w:p>
        </w:tc>
        <w:tc>
          <w:tcPr>
            <w:tcW w:w="688" w:type="dxa"/>
          </w:tcPr>
          <w:p w14:paraId="5C382C28" w14:textId="77777777" w:rsidR="009B1ABA" w:rsidRPr="009B1ABA" w:rsidRDefault="009B1ABA" w:rsidP="009B1ABA">
            <w:pPr>
              <w:jc w:val="center"/>
              <w:rPr>
                <w:rFonts w:eastAsia="BatangChe"/>
              </w:rPr>
            </w:pPr>
            <w:r w:rsidRPr="009B1ABA">
              <w:rPr>
                <w:rFonts w:eastAsia="BatangChe"/>
              </w:rPr>
              <w:t>0.39</w:t>
            </w:r>
          </w:p>
        </w:tc>
        <w:tc>
          <w:tcPr>
            <w:tcW w:w="689" w:type="dxa"/>
          </w:tcPr>
          <w:p w14:paraId="7202D438" w14:textId="77777777" w:rsidR="009B1ABA" w:rsidRPr="009B1ABA" w:rsidRDefault="009B1ABA" w:rsidP="009B1ABA">
            <w:pPr>
              <w:jc w:val="center"/>
              <w:rPr>
                <w:rFonts w:eastAsia="BatangChe"/>
              </w:rPr>
            </w:pPr>
            <w:r w:rsidRPr="009B1ABA">
              <w:rPr>
                <w:rFonts w:eastAsia="BatangChe"/>
              </w:rPr>
              <w:t>0.5</w:t>
            </w:r>
          </w:p>
        </w:tc>
        <w:tc>
          <w:tcPr>
            <w:tcW w:w="622" w:type="dxa"/>
          </w:tcPr>
          <w:p w14:paraId="71945271" w14:textId="77777777" w:rsidR="009B1ABA" w:rsidRPr="009B1ABA" w:rsidRDefault="009B1ABA" w:rsidP="009B1ABA">
            <w:pPr>
              <w:jc w:val="center"/>
              <w:rPr>
                <w:rFonts w:eastAsia="BatangChe"/>
              </w:rPr>
            </w:pPr>
            <w:r w:rsidRPr="009B1ABA">
              <w:rPr>
                <w:rFonts w:eastAsia="BatangChe"/>
              </w:rPr>
              <w:t>685</w:t>
            </w:r>
          </w:p>
        </w:tc>
        <w:tc>
          <w:tcPr>
            <w:tcW w:w="688" w:type="dxa"/>
          </w:tcPr>
          <w:p w14:paraId="622B9AAE" w14:textId="77777777" w:rsidR="009B1ABA" w:rsidRPr="009B1ABA" w:rsidRDefault="009B1ABA" w:rsidP="009B1ABA">
            <w:pPr>
              <w:jc w:val="center"/>
              <w:rPr>
                <w:rFonts w:eastAsia="BatangChe"/>
              </w:rPr>
            </w:pPr>
            <w:r w:rsidRPr="009B1ABA">
              <w:rPr>
                <w:rFonts w:eastAsia="BatangChe"/>
              </w:rPr>
              <w:t>512</w:t>
            </w:r>
          </w:p>
        </w:tc>
        <w:tc>
          <w:tcPr>
            <w:tcW w:w="689" w:type="dxa"/>
          </w:tcPr>
          <w:p w14:paraId="3DD9F920" w14:textId="77777777" w:rsidR="009B1ABA" w:rsidRPr="009B1ABA" w:rsidRDefault="009B1ABA" w:rsidP="009B1ABA">
            <w:pPr>
              <w:jc w:val="center"/>
              <w:rPr>
                <w:rFonts w:eastAsia="BatangChe"/>
              </w:rPr>
            </w:pPr>
            <w:r w:rsidRPr="009B1ABA">
              <w:rPr>
                <w:rFonts w:eastAsia="BatangChe"/>
              </w:rPr>
              <w:t>0.39</w:t>
            </w:r>
          </w:p>
        </w:tc>
        <w:tc>
          <w:tcPr>
            <w:tcW w:w="689" w:type="dxa"/>
          </w:tcPr>
          <w:p w14:paraId="6E371A63" w14:textId="77777777" w:rsidR="009B1ABA" w:rsidRPr="009B1ABA" w:rsidRDefault="009B1ABA" w:rsidP="009B1ABA">
            <w:pPr>
              <w:jc w:val="center"/>
              <w:rPr>
                <w:rFonts w:eastAsia="BatangChe"/>
              </w:rPr>
            </w:pPr>
            <w:r w:rsidRPr="009B1ABA">
              <w:rPr>
                <w:rFonts w:eastAsia="BatangChe"/>
              </w:rPr>
              <w:t>0.5</w:t>
            </w:r>
          </w:p>
        </w:tc>
      </w:tr>
      <w:tr w:rsidR="009B1ABA" w:rsidRPr="009B1ABA" w14:paraId="7C2472D1" w14:textId="77777777" w:rsidTr="008B0B57">
        <w:tc>
          <w:tcPr>
            <w:tcW w:w="866" w:type="dxa"/>
            <w:vMerge/>
          </w:tcPr>
          <w:p w14:paraId="3124C57E" w14:textId="77777777" w:rsidR="009B1ABA" w:rsidRPr="009B1ABA" w:rsidRDefault="009B1ABA" w:rsidP="009B1ABA">
            <w:pPr>
              <w:rPr>
                <w:rFonts w:eastAsia="BatangChe"/>
              </w:rPr>
            </w:pPr>
          </w:p>
        </w:tc>
        <w:tc>
          <w:tcPr>
            <w:tcW w:w="1355" w:type="dxa"/>
          </w:tcPr>
          <w:p w14:paraId="6AB94797" w14:textId="77777777" w:rsidR="009B1ABA" w:rsidRPr="009B1ABA" w:rsidRDefault="009B1ABA" w:rsidP="009B1ABA">
            <w:pPr>
              <w:jc w:val="center"/>
              <w:rPr>
                <w:rFonts w:eastAsia="BatangChe"/>
              </w:rPr>
            </w:pPr>
            <w:r w:rsidRPr="009B1ABA">
              <w:rPr>
                <w:rFonts w:eastAsia="BatangChe"/>
              </w:rPr>
              <w:t>Group Call</w:t>
            </w:r>
          </w:p>
        </w:tc>
        <w:tc>
          <w:tcPr>
            <w:tcW w:w="1114" w:type="dxa"/>
          </w:tcPr>
          <w:p w14:paraId="60FC5D5F" w14:textId="77777777" w:rsidR="009B1ABA" w:rsidRPr="009B1ABA" w:rsidRDefault="009B1ABA" w:rsidP="009B1ABA">
            <w:pPr>
              <w:jc w:val="center"/>
              <w:rPr>
                <w:rFonts w:eastAsia="BatangChe"/>
              </w:rPr>
            </w:pPr>
            <w:r w:rsidRPr="009B1ABA">
              <w:rPr>
                <w:rFonts w:eastAsia="BatangChe"/>
              </w:rPr>
              <w:t>1</w:t>
            </w:r>
          </w:p>
        </w:tc>
        <w:tc>
          <w:tcPr>
            <w:tcW w:w="622" w:type="dxa"/>
          </w:tcPr>
          <w:p w14:paraId="4C96E678" w14:textId="77777777" w:rsidR="009B1ABA" w:rsidRPr="009B1ABA" w:rsidRDefault="009B1ABA" w:rsidP="009B1ABA">
            <w:pPr>
              <w:jc w:val="center"/>
              <w:rPr>
                <w:rFonts w:eastAsia="BatangChe"/>
              </w:rPr>
            </w:pPr>
            <w:r w:rsidRPr="009B1ABA">
              <w:rPr>
                <w:rFonts w:eastAsia="BatangChe"/>
              </w:rPr>
              <w:t>38</w:t>
            </w:r>
          </w:p>
        </w:tc>
        <w:tc>
          <w:tcPr>
            <w:tcW w:w="748" w:type="dxa"/>
          </w:tcPr>
          <w:p w14:paraId="54146515" w14:textId="77777777" w:rsidR="009B1ABA" w:rsidRPr="009B1ABA" w:rsidRDefault="009B1ABA" w:rsidP="009B1ABA">
            <w:pPr>
              <w:jc w:val="center"/>
              <w:rPr>
                <w:rFonts w:eastAsia="BatangChe"/>
              </w:rPr>
            </w:pPr>
            <w:r w:rsidRPr="009B1ABA">
              <w:rPr>
                <w:rFonts w:eastAsia="BatangChe"/>
              </w:rPr>
              <w:t>512</w:t>
            </w:r>
          </w:p>
        </w:tc>
        <w:tc>
          <w:tcPr>
            <w:tcW w:w="688" w:type="dxa"/>
          </w:tcPr>
          <w:p w14:paraId="2D76A827" w14:textId="77777777" w:rsidR="009B1ABA" w:rsidRPr="009B1ABA" w:rsidRDefault="009B1ABA" w:rsidP="009B1ABA">
            <w:pPr>
              <w:jc w:val="center"/>
              <w:rPr>
                <w:rFonts w:eastAsia="BatangChe"/>
              </w:rPr>
            </w:pPr>
            <w:r w:rsidRPr="009B1ABA">
              <w:rPr>
                <w:rFonts w:eastAsia="BatangChe"/>
              </w:rPr>
              <w:t>60.00</w:t>
            </w:r>
          </w:p>
        </w:tc>
        <w:tc>
          <w:tcPr>
            <w:tcW w:w="689" w:type="dxa"/>
          </w:tcPr>
          <w:p w14:paraId="3C1DAB9F" w14:textId="77777777" w:rsidR="009B1ABA" w:rsidRPr="009B1ABA" w:rsidRDefault="009B1ABA" w:rsidP="009B1ABA">
            <w:pPr>
              <w:jc w:val="center"/>
              <w:rPr>
                <w:rFonts w:eastAsia="BatangChe"/>
              </w:rPr>
            </w:pPr>
            <w:r w:rsidRPr="009B1ABA">
              <w:rPr>
                <w:rFonts w:eastAsia="BatangChe"/>
              </w:rPr>
              <w:t>0.075</w:t>
            </w:r>
          </w:p>
        </w:tc>
        <w:tc>
          <w:tcPr>
            <w:tcW w:w="622" w:type="dxa"/>
          </w:tcPr>
          <w:p w14:paraId="594DC93A" w14:textId="77777777" w:rsidR="009B1ABA" w:rsidRPr="009B1ABA" w:rsidRDefault="009B1ABA" w:rsidP="009B1ABA">
            <w:pPr>
              <w:jc w:val="center"/>
              <w:rPr>
                <w:rFonts w:eastAsia="BatangChe"/>
              </w:rPr>
            </w:pPr>
            <w:r w:rsidRPr="009B1ABA">
              <w:rPr>
                <w:rFonts w:eastAsia="BatangChe"/>
              </w:rPr>
              <w:t>38</w:t>
            </w:r>
          </w:p>
        </w:tc>
        <w:tc>
          <w:tcPr>
            <w:tcW w:w="688" w:type="dxa"/>
          </w:tcPr>
          <w:p w14:paraId="182DA771" w14:textId="77777777" w:rsidR="009B1ABA" w:rsidRPr="009B1ABA" w:rsidRDefault="009B1ABA" w:rsidP="009B1ABA">
            <w:pPr>
              <w:jc w:val="center"/>
              <w:rPr>
                <w:rFonts w:eastAsia="BatangChe"/>
              </w:rPr>
            </w:pPr>
            <w:r w:rsidRPr="009B1ABA">
              <w:rPr>
                <w:rFonts w:eastAsia="BatangChe"/>
              </w:rPr>
              <w:t>512</w:t>
            </w:r>
          </w:p>
        </w:tc>
        <w:tc>
          <w:tcPr>
            <w:tcW w:w="689" w:type="dxa"/>
          </w:tcPr>
          <w:p w14:paraId="2A7D46B6" w14:textId="77777777" w:rsidR="009B1ABA" w:rsidRPr="009B1ABA" w:rsidRDefault="009B1ABA" w:rsidP="009B1ABA">
            <w:pPr>
              <w:jc w:val="center"/>
              <w:rPr>
                <w:rFonts w:eastAsia="BatangChe"/>
              </w:rPr>
            </w:pPr>
            <w:r w:rsidRPr="009B1ABA">
              <w:rPr>
                <w:rFonts w:eastAsia="BatangChe"/>
              </w:rPr>
              <w:t>60.00</w:t>
            </w:r>
          </w:p>
        </w:tc>
        <w:tc>
          <w:tcPr>
            <w:tcW w:w="689" w:type="dxa"/>
          </w:tcPr>
          <w:p w14:paraId="230E717C" w14:textId="77777777" w:rsidR="009B1ABA" w:rsidRPr="009B1ABA" w:rsidRDefault="009B1ABA" w:rsidP="009B1ABA">
            <w:pPr>
              <w:jc w:val="center"/>
              <w:rPr>
                <w:rFonts w:eastAsia="BatangChe"/>
              </w:rPr>
            </w:pPr>
            <w:r w:rsidRPr="009B1ABA">
              <w:rPr>
                <w:rFonts w:eastAsia="BatangChe"/>
              </w:rPr>
              <w:t>0.075</w:t>
            </w:r>
          </w:p>
        </w:tc>
      </w:tr>
    </w:tbl>
    <w:p w14:paraId="1D55B4CA" w14:textId="77777777" w:rsidR="009B1ABA" w:rsidRPr="009B1ABA" w:rsidRDefault="009B1ABA" w:rsidP="009B1ABA">
      <w:pPr>
        <w:tabs>
          <w:tab w:val="left" w:pos="1134"/>
          <w:tab w:val="left" w:pos="1871"/>
          <w:tab w:val="left" w:pos="2268"/>
        </w:tabs>
        <w:overflowPunct w:val="0"/>
        <w:autoSpaceDE w:val="0"/>
        <w:autoSpaceDN w:val="0"/>
        <w:adjustRightInd w:val="0"/>
        <w:spacing w:before="120"/>
        <w:textAlignment w:val="baseline"/>
        <w:rPr>
          <w:rFonts w:eastAsia="Times New Roman"/>
          <w:lang w:val="en-GB"/>
        </w:rPr>
      </w:pPr>
    </w:p>
    <w:p w14:paraId="7C055C68" w14:textId="77777777" w:rsidR="009B1ABA" w:rsidRPr="009B1ABA" w:rsidRDefault="009B1ABA" w:rsidP="009B1ABA">
      <w:pPr>
        <w:numPr>
          <w:ilvl w:val="0"/>
          <w:numId w:val="27"/>
        </w:numPr>
        <w:tabs>
          <w:tab w:val="left" w:pos="1134"/>
          <w:tab w:val="left" w:pos="1871"/>
          <w:tab w:val="left" w:pos="2268"/>
        </w:tabs>
        <w:overflowPunct w:val="0"/>
        <w:autoSpaceDE w:val="0"/>
        <w:autoSpaceDN w:val="0"/>
        <w:adjustRightInd w:val="0"/>
        <w:spacing w:before="120"/>
        <w:textAlignment w:val="baseline"/>
        <w:rPr>
          <w:rFonts w:eastAsia="BatangChe"/>
          <w:b/>
        </w:rPr>
      </w:pPr>
      <w:r w:rsidRPr="009B1ABA">
        <w:rPr>
          <w:rFonts w:eastAsia="BatangChe"/>
          <w:b/>
        </w:rPr>
        <w:t xml:space="preserve"> Coast Guard</w:t>
      </w:r>
    </w:p>
    <w:p w14:paraId="74B6F65E" w14:textId="77777777" w:rsidR="009B1ABA" w:rsidRPr="009B1ABA" w:rsidRDefault="009B1ABA" w:rsidP="009B1ABA">
      <w:pPr>
        <w:ind w:left="760"/>
        <w:rPr>
          <w:rFonts w:eastAsia="BatangChe"/>
        </w:rPr>
      </w:pPr>
    </w:p>
    <w:p w14:paraId="2A166644" w14:textId="77777777" w:rsidR="009B1ABA" w:rsidRPr="009B1ABA" w:rsidRDefault="009B1ABA" w:rsidP="009B1ABA">
      <w:pPr>
        <w:ind w:left="760"/>
        <w:rPr>
          <w:rFonts w:eastAsia="BatangChe"/>
        </w:rPr>
      </w:pPr>
      <w:r w:rsidRPr="009B1ABA">
        <w:rPr>
          <w:rFonts w:eastAsia="BatangChe"/>
        </w:rPr>
        <w:t>In PP1 scenario, 1 coast guard vessels are committed to respond vessel failure or to transport emergency patient of island area.</w:t>
      </w:r>
    </w:p>
    <w:p w14:paraId="385E0AC2" w14:textId="77777777" w:rsidR="009B1ABA" w:rsidRPr="009B1ABA" w:rsidRDefault="009B1ABA" w:rsidP="009B1ABA">
      <w:pPr>
        <w:ind w:left="760"/>
        <w:rPr>
          <w:rFonts w:eastAsia="BatangChe"/>
        </w:rPr>
      </w:pPr>
      <w:r w:rsidRPr="009B1ABA">
        <w:rPr>
          <w:rFonts w:eastAsia="BatangChe"/>
        </w:rPr>
        <w:t>In PP2 scenario, 10 coast guard vessels are committed to carry out searching operation, to respond to marine oil spill, ship fire and flood.</w:t>
      </w:r>
    </w:p>
    <w:p w14:paraId="0ACF75F8" w14:textId="77777777" w:rsidR="009B1ABA" w:rsidRPr="009B1ABA" w:rsidRDefault="009B1ABA" w:rsidP="009B1ABA">
      <w:pPr>
        <w:ind w:left="760"/>
        <w:rPr>
          <w:rFonts w:eastAsia="BatangChe"/>
        </w:rPr>
      </w:pPr>
    </w:p>
    <w:p w14:paraId="53ED5521" w14:textId="77777777" w:rsidR="009B1ABA" w:rsidRPr="009B1ABA" w:rsidRDefault="009B1ABA" w:rsidP="009B1ABA">
      <w:pPr>
        <w:tabs>
          <w:tab w:val="left" w:pos="1134"/>
          <w:tab w:val="left" w:pos="1871"/>
          <w:tab w:val="left" w:pos="2268"/>
        </w:tabs>
        <w:overflowPunct w:val="0"/>
        <w:autoSpaceDE w:val="0"/>
        <w:autoSpaceDN w:val="0"/>
        <w:adjustRightInd w:val="0"/>
        <w:spacing w:before="120"/>
        <w:jc w:val="center"/>
        <w:textAlignment w:val="baseline"/>
        <w:rPr>
          <w:rFonts w:eastAsia="Times New Roman"/>
          <w:lang w:val="en-GB"/>
        </w:rPr>
      </w:pPr>
      <w:r w:rsidRPr="009B1ABA">
        <w:rPr>
          <w:rFonts w:eastAsia="MS Mincho"/>
          <w:lang w:val="en-GB" w:eastAsia="ja-JP"/>
        </w:rPr>
        <w:t xml:space="preserve">Table </w:t>
      </w:r>
      <w:r w:rsidRPr="009B1ABA">
        <w:rPr>
          <w:rFonts w:eastAsiaTheme="minorEastAsia"/>
          <w:lang w:val="en-GB" w:eastAsia="ko-KR"/>
        </w:rPr>
        <w:t>7</w:t>
      </w:r>
      <w:r w:rsidRPr="009B1ABA">
        <w:rPr>
          <w:rFonts w:eastAsia="MS Mincho"/>
          <w:lang w:val="en-GB" w:eastAsia="ja-JP"/>
        </w:rPr>
        <w:t xml:space="preserve">: </w:t>
      </w:r>
      <w:r w:rsidRPr="009B1ABA">
        <w:rPr>
          <w:rFonts w:eastAsia="Times New Roman"/>
          <w:lang w:val="en-GB"/>
        </w:rPr>
        <w:t>Traffic parameters of coast guard in PP2 scenario</w:t>
      </w:r>
      <w:r w:rsidRPr="009B1ABA">
        <w:rPr>
          <w:rFonts w:eastAsia="MS Mincho"/>
          <w:lang w:val="en-GB" w:eastAsia="ja-JP"/>
        </w:rPr>
        <w:t xml:space="preserve"> </w:t>
      </w:r>
    </w:p>
    <w:p w14:paraId="52E7A901" w14:textId="77777777" w:rsidR="009B1ABA" w:rsidRPr="009B1ABA" w:rsidRDefault="009B1ABA" w:rsidP="009B1ABA">
      <w:pPr>
        <w:ind w:left="760"/>
        <w:rPr>
          <w:rFonts w:eastAsia="BatangChe"/>
          <w:b/>
        </w:rPr>
      </w:pPr>
    </w:p>
    <w:tbl>
      <w:tblPr>
        <w:tblStyle w:val="TableGrid22"/>
        <w:tblW w:w="0" w:type="auto"/>
        <w:tblInd w:w="760" w:type="dxa"/>
        <w:tblLook w:val="04A0" w:firstRow="1" w:lastRow="0" w:firstColumn="1" w:lastColumn="0" w:noHBand="0" w:noVBand="1"/>
      </w:tblPr>
      <w:tblGrid>
        <w:gridCol w:w="870"/>
        <w:gridCol w:w="1326"/>
        <w:gridCol w:w="1156"/>
        <w:gridCol w:w="568"/>
        <w:gridCol w:w="778"/>
        <w:gridCol w:w="627"/>
        <w:gridCol w:w="627"/>
        <w:gridCol w:w="568"/>
        <w:gridCol w:w="627"/>
        <w:gridCol w:w="627"/>
        <w:gridCol w:w="627"/>
      </w:tblGrid>
      <w:tr w:rsidR="009B1ABA" w:rsidRPr="009B1ABA" w14:paraId="35E0E113" w14:textId="77777777" w:rsidTr="008B0B57">
        <w:tc>
          <w:tcPr>
            <w:tcW w:w="887" w:type="dxa"/>
            <w:vMerge w:val="restart"/>
            <w:vAlign w:val="center"/>
          </w:tcPr>
          <w:p w14:paraId="1C4B7949" w14:textId="77777777" w:rsidR="009B1ABA" w:rsidRPr="009B1ABA" w:rsidRDefault="009B1ABA" w:rsidP="009B1ABA">
            <w:pPr>
              <w:jc w:val="center"/>
              <w:rPr>
                <w:rFonts w:eastAsia="BatangChe"/>
              </w:rPr>
            </w:pPr>
            <w:r w:rsidRPr="009B1ABA">
              <w:rPr>
                <w:rFonts w:eastAsia="BatangChe"/>
              </w:rPr>
              <w:t>Traffic</w:t>
            </w:r>
          </w:p>
        </w:tc>
        <w:tc>
          <w:tcPr>
            <w:tcW w:w="1398" w:type="dxa"/>
            <w:vMerge w:val="restart"/>
            <w:vAlign w:val="center"/>
          </w:tcPr>
          <w:p w14:paraId="1678AAE8" w14:textId="77777777" w:rsidR="009B1ABA" w:rsidRPr="009B1ABA" w:rsidRDefault="009B1ABA" w:rsidP="009B1ABA">
            <w:pPr>
              <w:jc w:val="center"/>
              <w:rPr>
                <w:rFonts w:eastAsia="BatangChe"/>
              </w:rPr>
            </w:pPr>
            <w:r w:rsidRPr="009B1ABA">
              <w:rPr>
                <w:rFonts w:eastAsia="BatangChe"/>
              </w:rPr>
              <w:t>Application</w:t>
            </w:r>
          </w:p>
        </w:tc>
        <w:tc>
          <w:tcPr>
            <w:tcW w:w="1127" w:type="dxa"/>
            <w:vMerge w:val="restart"/>
            <w:vAlign w:val="center"/>
          </w:tcPr>
          <w:p w14:paraId="2E414167" w14:textId="77777777" w:rsidR="009B1ABA" w:rsidRPr="009B1ABA" w:rsidRDefault="009B1ABA" w:rsidP="009B1ABA">
            <w:pPr>
              <w:ind w:left="113" w:right="113"/>
              <w:jc w:val="center"/>
              <w:rPr>
                <w:rFonts w:eastAsia="BatangChe"/>
              </w:rPr>
            </w:pPr>
            <w:r w:rsidRPr="009B1ABA">
              <w:rPr>
                <w:rFonts w:eastAsiaTheme="minorEastAsia"/>
                <w:lang w:eastAsia="ko-KR"/>
              </w:rPr>
              <w:t>Session</w:t>
            </w:r>
            <w:r w:rsidRPr="009B1ABA">
              <w:rPr>
                <w:rFonts w:eastAsia="BatangChe"/>
              </w:rPr>
              <w:t xml:space="preserve"> attempt per hour</w:t>
            </w:r>
          </w:p>
        </w:tc>
        <w:tc>
          <w:tcPr>
            <w:tcW w:w="2727" w:type="dxa"/>
            <w:gridSpan w:val="4"/>
          </w:tcPr>
          <w:p w14:paraId="1876CBF6" w14:textId="77777777" w:rsidR="009B1ABA" w:rsidRPr="009B1ABA" w:rsidRDefault="009B1ABA" w:rsidP="009B1ABA">
            <w:pPr>
              <w:jc w:val="center"/>
              <w:rPr>
                <w:rFonts w:eastAsia="BatangChe"/>
              </w:rPr>
            </w:pPr>
            <w:r w:rsidRPr="009B1ABA">
              <w:rPr>
                <w:rFonts w:eastAsia="BatangChe"/>
              </w:rPr>
              <w:t>Uplink</w:t>
            </w:r>
          </w:p>
        </w:tc>
        <w:tc>
          <w:tcPr>
            <w:tcW w:w="2631" w:type="dxa"/>
            <w:gridSpan w:val="4"/>
          </w:tcPr>
          <w:p w14:paraId="207B510B" w14:textId="77777777" w:rsidR="009B1ABA" w:rsidRPr="009B1ABA" w:rsidRDefault="009B1ABA" w:rsidP="009B1ABA">
            <w:pPr>
              <w:jc w:val="center"/>
              <w:rPr>
                <w:rFonts w:eastAsia="BatangChe"/>
              </w:rPr>
            </w:pPr>
            <w:r w:rsidRPr="009B1ABA">
              <w:rPr>
                <w:rFonts w:eastAsia="BatangChe"/>
              </w:rPr>
              <w:t>Downlink</w:t>
            </w:r>
          </w:p>
        </w:tc>
      </w:tr>
      <w:tr w:rsidR="009B1ABA" w:rsidRPr="009B1ABA" w14:paraId="3FB3211E" w14:textId="77777777" w:rsidTr="008B0B57">
        <w:trPr>
          <w:cantSplit/>
          <w:trHeight w:val="1453"/>
        </w:trPr>
        <w:tc>
          <w:tcPr>
            <w:tcW w:w="887" w:type="dxa"/>
            <w:vMerge/>
          </w:tcPr>
          <w:p w14:paraId="0F2753B9" w14:textId="77777777" w:rsidR="009B1ABA" w:rsidRPr="009B1ABA" w:rsidRDefault="009B1ABA" w:rsidP="009B1ABA">
            <w:pPr>
              <w:rPr>
                <w:rFonts w:eastAsia="BatangChe"/>
              </w:rPr>
            </w:pPr>
          </w:p>
        </w:tc>
        <w:tc>
          <w:tcPr>
            <w:tcW w:w="1398" w:type="dxa"/>
            <w:vMerge/>
          </w:tcPr>
          <w:p w14:paraId="72C38E0F" w14:textId="77777777" w:rsidR="009B1ABA" w:rsidRPr="009B1ABA" w:rsidRDefault="009B1ABA" w:rsidP="009B1ABA">
            <w:pPr>
              <w:rPr>
                <w:rFonts w:eastAsia="BatangChe"/>
              </w:rPr>
            </w:pPr>
          </w:p>
        </w:tc>
        <w:tc>
          <w:tcPr>
            <w:tcW w:w="1127" w:type="dxa"/>
            <w:vMerge/>
            <w:textDirection w:val="btLr"/>
          </w:tcPr>
          <w:p w14:paraId="532DDBF2" w14:textId="77777777" w:rsidR="009B1ABA" w:rsidRPr="009B1ABA" w:rsidRDefault="009B1ABA" w:rsidP="009B1ABA">
            <w:pPr>
              <w:ind w:left="113" w:right="113"/>
              <w:rPr>
                <w:rFonts w:eastAsia="BatangChe"/>
              </w:rPr>
            </w:pPr>
          </w:p>
        </w:tc>
        <w:tc>
          <w:tcPr>
            <w:tcW w:w="645" w:type="dxa"/>
            <w:textDirection w:val="btLr"/>
          </w:tcPr>
          <w:p w14:paraId="215BAE8E" w14:textId="77777777" w:rsidR="009B1ABA" w:rsidRPr="009B1ABA" w:rsidRDefault="009B1ABA" w:rsidP="009B1ABA">
            <w:pPr>
              <w:ind w:left="113" w:right="113"/>
              <w:rPr>
                <w:rFonts w:eastAsia="BatangChe"/>
              </w:rPr>
            </w:pPr>
            <w:r w:rsidRPr="009B1ABA">
              <w:rPr>
                <w:rFonts w:eastAsia="BatangChe"/>
              </w:rPr>
              <w:t>Number of user (or group)</w:t>
            </w:r>
          </w:p>
        </w:tc>
        <w:tc>
          <w:tcPr>
            <w:tcW w:w="760" w:type="dxa"/>
            <w:textDirection w:val="btLr"/>
          </w:tcPr>
          <w:p w14:paraId="554436AE" w14:textId="77777777" w:rsidR="009B1ABA" w:rsidRPr="009B1ABA" w:rsidRDefault="009B1ABA" w:rsidP="009B1ABA">
            <w:pPr>
              <w:ind w:left="113" w:right="113"/>
              <w:rPr>
                <w:rFonts w:eastAsia="BatangChe"/>
              </w:rPr>
            </w:pPr>
            <w:r w:rsidRPr="009B1ABA">
              <w:rPr>
                <w:rFonts w:eastAsia="BatangChe"/>
              </w:rPr>
              <w:t xml:space="preserve">Bit Rate </w:t>
            </w:r>
          </w:p>
          <w:p w14:paraId="34F29AC9" w14:textId="77777777" w:rsidR="009B1ABA" w:rsidRPr="009B1ABA" w:rsidRDefault="009B1ABA" w:rsidP="009B1ABA">
            <w:pPr>
              <w:ind w:left="113" w:right="113"/>
              <w:rPr>
                <w:rFonts w:eastAsia="BatangChe"/>
              </w:rPr>
            </w:pPr>
            <w:r w:rsidRPr="009B1ABA">
              <w:rPr>
                <w:rFonts w:eastAsia="BatangChe"/>
              </w:rPr>
              <w:t>[kbps]</w:t>
            </w:r>
          </w:p>
        </w:tc>
        <w:tc>
          <w:tcPr>
            <w:tcW w:w="660" w:type="dxa"/>
            <w:textDirection w:val="btLr"/>
          </w:tcPr>
          <w:p w14:paraId="5A28E83C" w14:textId="77777777" w:rsidR="009B1ABA" w:rsidRPr="009B1ABA" w:rsidRDefault="009B1ABA" w:rsidP="009B1ABA">
            <w:pPr>
              <w:ind w:left="113" w:right="113"/>
              <w:rPr>
                <w:rFonts w:eastAsia="BatangChe"/>
              </w:rPr>
            </w:pPr>
            <w:r w:rsidRPr="009B1ABA">
              <w:rPr>
                <w:rFonts w:eastAsiaTheme="minorEastAsia"/>
                <w:lang w:eastAsia="ko-KR"/>
              </w:rPr>
              <w:t>Session</w:t>
            </w:r>
            <w:r w:rsidRPr="009B1ABA">
              <w:rPr>
                <w:rFonts w:eastAsia="BatangChe"/>
              </w:rPr>
              <w:t xml:space="preserve"> duration per hour [min]</w:t>
            </w:r>
          </w:p>
        </w:tc>
        <w:tc>
          <w:tcPr>
            <w:tcW w:w="662" w:type="dxa"/>
            <w:textDirection w:val="btLr"/>
          </w:tcPr>
          <w:p w14:paraId="6E62301E" w14:textId="77777777" w:rsidR="009B1ABA" w:rsidRPr="009B1ABA" w:rsidRDefault="009B1ABA" w:rsidP="009B1ABA">
            <w:pPr>
              <w:ind w:left="113" w:right="113"/>
              <w:rPr>
                <w:rFonts w:eastAsia="BatangChe"/>
              </w:rPr>
            </w:pPr>
            <w:r w:rsidRPr="009B1ABA">
              <w:rPr>
                <w:rFonts w:eastAsia="BatangChe"/>
              </w:rPr>
              <w:t>Activity factor</w:t>
            </w:r>
          </w:p>
        </w:tc>
        <w:tc>
          <w:tcPr>
            <w:tcW w:w="646" w:type="dxa"/>
            <w:textDirection w:val="btLr"/>
          </w:tcPr>
          <w:p w14:paraId="47DCE56F" w14:textId="77777777" w:rsidR="009B1ABA" w:rsidRPr="009B1ABA" w:rsidRDefault="009B1ABA" w:rsidP="009B1ABA">
            <w:pPr>
              <w:ind w:left="113" w:right="113"/>
              <w:rPr>
                <w:rFonts w:eastAsia="BatangChe"/>
              </w:rPr>
            </w:pPr>
            <w:r w:rsidRPr="009B1ABA">
              <w:rPr>
                <w:rFonts w:eastAsia="BatangChe"/>
              </w:rPr>
              <w:t>Number of user (or group)</w:t>
            </w:r>
          </w:p>
        </w:tc>
        <w:tc>
          <w:tcPr>
            <w:tcW w:w="661" w:type="dxa"/>
            <w:textDirection w:val="btLr"/>
          </w:tcPr>
          <w:p w14:paraId="005ABAF4" w14:textId="77777777" w:rsidR="009B1ABA" w:rsidRPr="009B1ABA" w:rsidRDefault="009B1ABA" w:rsidP="009B1ABA">
            <w:pPr>
              <w:ind w:left="113" w:right="113"/>
              <w:rPr>
                <w:rFonts w:eastAsia="BatangChe"/>
              </w:rPr>
            </w:pPr>
            <w:r w:rsidRPr="009B1ABA">
              <w:rPr>
                <w:rFonts w:eastAsia="BatangChe"/>
              </w:rPr>
              <w:t>Bit Rate [kbps]</w:t>
            </w:r>
          </w:p>
        </w:tc>
        <w:tc>
          <w:tcPr>
            <w:tcW w:w="662" w:type="dxa"/>
            <w:textDirection w:val="btLr"/>
          </w:tcPr>
          <w:p w14:paraId="33C2DE22" w14:textId="77777777" w:rsidR="009B1ABA" w:rsidRPr="009B1ABA" w:rsidRDefault="009B1ABA" w:rsidP="009B1ABA">
            <w:pPr>
              <w:ind w:left="113" w:right="113"/>
              <w:rPr>
                <w:rFonts w:eastAsiaTheme="minorEastAsia"/>
                <w:lang w:eastAsia="ko-KR"/>
              </w:rPr>
            </w:pPr>
            <w:r w:rsidRPr="009B1ABA">
              <w:rPr>
                <w:rFonts w:eastAsiaTheme="minorEastAsia"/>
                <w:lang w:eastAsia="ko-KR"/>
              </w:rPr>
              <w:t>Session</w:t>
            </w:r>
            <w:r w:rsidRPr="009B1ABA">
              <w:rPr>
                <w:rFonts w:eastAsia="BatangChe"/>
              </w:rPr>
              <w:t xml:space="preserve"> duration per hour [min]</w:t>
            </w:r>
          </w:p>
        </w:tc>
        <w:tc>
          <w:tcPr>
            <w:tcW w:w="662" w:type="dxa"/>
            <w:textDirection w:val="btLr"/>
          </w:tcPr>
          <w:p w14:paraId="55D0A0BC" w14:textId="77777777" w:rsidR="009B1ABA" w:rsidRPr="009B1ABA" w:rsidRDefault="009B1ABA" w:rsidP="009B1ABA">
            <w:pPr>
              <w:ind w:left="113" w:right="113"/>
              <w:rPr>
                <w:rFonts w:eastAsia="BatangChe"/>
              </w:rPr>
            </w:pPr>
            <w:r w:rsidRPr="009B1ABA">
              <w:rPr>
                <w:rFonts w:eastAsia="BatangChe"/>
              </w:rPr>
              <w:t>Activity factor</w:t>
            </w:r>
          </w:p>
        </w:tc>
      </w:tr>
      <w:tr w:rsidR="009B1ABA" w:rsidRPr="009B1ABA" w14:paraId="666203D9" w14:textId="77777777" w:rsidTr="008B0B57">
        <w:tc>
          <w:tcPr>
            <w:tcW w:w="887" w:type="dxa"/>
            <w:vMerge w:val="restart"/>
          </w:tcPr>
          <w:p w14:paraId="560A470D" w14:textId="77777777" w:rsidR="009B1ABA" w:rsidRPr="009B1ABA" w:rsidRDefault="009B1ABA" w:rsidP="009B1ABA">
            <w:pPr>
              <w:rPr>
                <w:rFonts w:eastAsia="BatangChe"/>
              </w:rPr>
            </w:pPr>
            <w:r w:rsidRPr="009B1ABA">
              <w:rPr>
                <w:rFonts w:eastAsia="BatangChe"/>
              </w:rPr>
              <w:t>Voice</w:t>
            </w:r>
          </w:p>
        </w:tc>
        <w:tc>
          <w:tcPr>
            <w:tcW w:w="1398" w:type="dxa"/>
          </w:tcPr>
          <w:p w14:paraId="63549EAE" w14:textId="77777777" w:rsidR="009B1ABA" w:rsidRPr="009B1ABA" w:rsidRDefault="009B1ABA" w:rsidP="009B1ABA">
            <w:pPr>
              <w:jc w:val="center"/>
              <w:rPr>
                <w:rFonts w:eastAsia="BatangChe"/>
              </w:rPr>
            </w:pPr>
            <w:r w:rsidRPr="009B1ABA">
              <w:rPr>
                <w:rFonts w:eastAsia="BatangChe"/>
              </w:rPr>
              <w:t>Individual Call</w:t>
            </w:r>
          </w:p>
        </w:tc>
        <w:tc>
          <w:tcPr>
            <w:tcW w:w="1127" w:type="dxa"/>
          </w:tcPr>
          <w:p w14:paraId="405854B3" w14:textId="77777777" w:rsidR="009B1ABA" w:rsidRPr="009B1ABA" w:rsidRDefault="009B1ABA" w:rsidP="009B1ABA">
            <w:pPr>
              <w:jc w:val="center"/>
              <w:rPr>
                <w:rFonts w:eastAsia="BatangChe"/>
              </w:rPr>
            </w:pPr>
            <w:r w:rsidRPr="009B1ABA">
              <w:rPr>
                <w:rFonts w:eastAsia="BatangChe"/>
              </w:rPr>
              <w:t>0.5</w:t>
            </w:r>
          </w:p>
        </w:tc>
        <w:tc>
          <w:tcPr>
            <w:tcW w:w="645" w:type="dxa"/>
          </w:tcPr>
          <w:p w14:paraId="17B6288D" w14:textId="77777777" w:rsidR="009B1ABA" w:rsidRPr="009B1ABA" w:rsidRDefault="009B1ABA" w:rsidP="009B1ABA">
            <w:pPr>
              <w:jc w:val="center"/>
              <w:rPr>
                <w:rFonts w:eastAsia="BatangChe"/>
              </w:rPr>
            </w:pPr>
            <w:r w:rsidRPr="009B1ABA">
              <w:rPr>
                <w:rFonts w:eastAsia="BatangChe"/>
              </w:rPr>
              <w:t>300</w:t>
            </w:r>
          </w:p>
        </w:tc>
        <w:tc>
          <w:tcPr>
            <w:tcW w:w="760" w:type="dxa"/>
          </w:tcPr>
          <w:p w14:paraId="423E74AD" w14:textId="77777777" w:rsidR="009B1ABA" w:rsidRPr="009B1ABA" w:rsidRDefault="009B1ABA" w:rsidP="009B1ABA">
            <w:pPr>
              <w:jc w:val="center"/>
              <w:rPr>
                <w:rFonts w:eastAsia="BatangChe"/>
              </w:rPr>
            </w:pPr>
            <w:r w:rsidRPr="009B1ABA">
              <w:rPr>
                <w:rFonts w:eastAsia="BatangChe"/>
              </w:rPr>
              <w:t>45.3</w:t>
            </w:r>
          </w:p>
        </w:tc>
        <w:tc>
          <w:tcPr>
            <w:tcW w:w="660" w:type="dxa"/>
          </w:tcPr>
          <w:p w14:paraId="710EE750" w14:textId="77777777" w:rsidR="009B1ABA" w:rsidRPr="009B1ABA" w:rsidRDefault="009B1ABA" w:rsidP="009B1ABA">
            <w:pPr>
              <w:jc w:val="center"/>
              <w:rPr>
                <w:rFonts w:eastAsia="BatangChe"/>
              </w:rPr>
            </w:pPr>
            <w:r w:rsidRPr="009B1ABA">
              <w:rPr>
                <w:rFonts w:eastAsia="BatangChe"/>
              </w:rPr>
              <w:t>0.5</w:t>
            </w:r>
          </w:p>
        </w:tc>
        <w:tc>
          <w:tcPr>
            <w:tcW w:w="662" w:type="dxa"/>
          </w:tcPr>
          <w:p w14:paraId="63CCD96D" w14:textId="77777777" w:rsidR="009B1ABA" w:rsidRPr="009B1ABA" w:rsidRDefault="009B1ABA" w:rsidP="009B1ABA">
            <w:pPr>
              <w:jc w:val="center"/>
              <w:rPr>
                <w:rFonts w:eastAsia="BatangChe"/>
              </w:rPr>
            </w:pPr>
            <w:r w:rsidRPr="009B1ABA">
              <w:rPr>
                <w:rFonts w:eastAsia="BatangChe"/>
              </w:rPr>
              <w:t>0.5</w:t>
            </w:r>
          </w:p>
        </w:tc>
        <w:tc>
          <w:tcPr>
            <w:tcW w:w="646" w:type="dxa"/>
          </w:tcPr>
          <w:p w14:paraId="44BE240E" w14:textId="77777777" w:rsidR="009B1ABA" w:rsidRPr="009B1ABA" w:rsidRDefault="009B1ABA" w:rsidP="009B1ABA">
            <w:pPr>
              <w:jc w:val="center"/>
              <w:rPr>
                <w:rFonts w:eastAsia="BatangChe"/>
              </w:rPr>
            </w:pPr>
            <w:r w:rsidRPr="009B1ABA">
              <w:rPr>
                <w:rFonts w:eastAsia="BatangChe"/>
              </w:rPr>
              <w:t>300</w:t>
            </w:r>
          </w:p>
        </w:tc>
        <w:tc>
          <w:tcPr>
            <w:tcW w:w="661" w:type="dxa"/>
          </w:tcPr>
          <w:p w14:paraId="4D7A17C9" w14:textId="77777777" w:rsidR="009B1ABA" w:rsidRPr="009B1ABA" w:rsidRDefault="009B1ABA" w:rsidP="009B1ABA">
            <w:pPr>
              <w:jc w:val="center"/>
              <w:rPr>
                <w:rFonts w:eastAsia="BatangChe"/>
              </w:rPr>
            </w:pPr>
            <w:r w:rsidRPr="009B1ABA">
              <w:rPr>
                <w:rFonts w:eastAsia="BatangChe"/>
              </w:rPr>
              <w:t>45.3</w:t>
            </w:r>
          </w:p>
        </w:tc>
        <w:tc>
          <w:tcPr>
            <w:tcW w:w="662" w:type="dxa"/>
          </w:tcPr>
          <w:p w14:paraId="5FEF46AB" w14:textId="77777777" w:rsidR="009B1ABA" w:rsidRPr="009B1ABA" w:rsidRDefault="009B1ABA" w:rsidP="009B1ABA">
            <w:pPr>
              <w:jc w:val="center"/>
              <w:rPr>
                <w:rFonts w:eastAsia="BatangChe"/>
              </w:rPr>
            </w:pPr>
            <w:r w:rsidRPr="009B1ABA">
              <w:rPr>
                <w:rFonts w:eastAsia="BatangChe"/>
              </w:rPr>
              <w:t>0.5</w:t>
            </w:r>
          </w:p>
        </w:tc>
        <w:tc>
          <w:tcPr>
            <w:tcW w:w="662" w:type="dxa"/>
          </w:tcPr>
          <w:p w14:paraId="7977075A" w14:textId="77777777" w:rsidR="009B1ABA" w:rsidRPr="009B1ABA" w:rsidRDefault="009B1ABA" w:rsidP="009B1ABA">
            <w:pPr>
              <w:jc w:val="center"/>
              <w:rPr>
                <w:rFonts w:eastAsia="BatangChe"/>
              </w:rPr>
            </w:pPr>
            <w:r w:rsidRPr="009B1ABA">
              <w:rPr>
                <w:rFonts w:eastAsia="BatangChe"/>
              </w:rPr>
              <w:t>0.5</w:t>
            </w:r>
          </w:p>
        </w:tc>
      </w:tr>
      <w:tr w:rsidR="009B1ABA" w:rsidRPr="009B1ABA" w14:paraId="1E86E825" w14:textId="77777777" w:rsidTr="008B0B57">
        <w:tc>
          <w:tcPr>
            <w:tcW w:w="887" w:type="dxa"/>
            <w:vMerge/>
          </w:tcPr>
          <w:p w14:paraId="593A9B49" w14:textId="77777777" w:rsidR="009B1ABA" w:rsidRPr="009B1ABA" w:rsidRDefault="009B1ABA" w:rsidP="009B1ABA">
            <w:pPr>
              <w:rPr>
                <w:rFonts w:eastAsia="BatangChe"/>
              </w:rPr>
            </w:pPr>
          </w:p>
        </w:tc>
        <w:tc>
          <w:tcPr>
            <w:tcW w:w="1398" w:type="dxa"/>
          </w:tcPr>
          <w:p w14:paraId="3864183C" w14:textId="77777777" w:rsidR="009B1ABA" w:rsidRPr="009B1ABA" w:rsidRDefault="009B1ABA" w:rsidP="009B1ABA">
            <w:pPr>
              <w:jc w:val="center"/>
              <w:rPr>
                <w:rFonts w:eastAsia="BatangChe"/>
              </w:rPr>
            </w:pPr>
            <w:r w:rsidRPr="009B1ABA">
              <w:rPr>
                <w:rFonts w:eastAsia="BatangChe"/>
              </w:rPr>
              <w:t>Group Call</w:t>
            </w:r>
          </w:p>
        </w:tc>
        <w:tc>
          <w:tcPr>
            <w:tcW w:w="1127" w:type="dxa"/>
          </w:tcPr>
          <w:p w14:paraId="73029208" w14:textId="77777777" w:rsidR="009B1ABA" w:rsidRPr="009B1ABA" w:rsidRDefault="009B1ABA" w:rsidP="009B1ABA">
            <w:pPr>
              <w:jc w:val="center"/>
              <w:rPr>
                <w:rFonts w:eastAsia="BatangChe"/>
              </w:rPr>
            </w:pPr>
            <w:r w:rsidRPr="009B1ABA">
              <w:rPr>
                <w:rFonts w:eastAsia="BatangChe"/>
              </w:rPr>
              <w:t>1</w:t>
            </w:r>
          </w:p>
        </w:tc>
        <w:tc>
          <w:tcPr>
            <w:tcW w:w="645" w:type="dxa"/>
          </w:tcPr>
          <w:p w14:paraId="44A92DC0" w14:textId="77777777" w:rsidR="009B1ABA" w:rsidRPr="009B1ABA" w:rsidRDefault="009B1ABA" w:rsidP="009B1ABA">
            <w:pPr>
              <w:jc w:val="center"/>
              <w:rPr>
                <w:rFonts w:eastAsia="BatangChe"/>
              </w:rPr>
            </w:pPr>
            <w:r w:rsidRPr="009B1ABA">
              <w:rPr>
                <w:rFonts w:eastAsia="BatangChe"/>
              </w:rPr>
              <w:t>10</w:t>
            </w:r>
          </w:p>
        </w:tc>
        <w:tc>
          <w:tcPr>
            <w:tcW w:w="760" w:type="dxa"/>
          </w:tcPr>
          <w:p w14:paraId="294CE782" w14:textId="77777777" w:rsidR="009B1ABA" w:rsidRPr="009B1ABA" w:rsidRDefault="009B1ABA" w:rsidP="009B1ABA">
            <w:pPr>
              <w:jc w:val="center"/>
              <w:rPr>
                <w:rFonts w:eastAsia="BatangChe"/>
              </w:rPr>
            </w:pPr>
            <w:r w:rsidRPr="009B1ABA">
              <w:rPr>
                <w:rFonts w:eastAsia="BatangChe"/>
              </w:rPr>
              <w:t>45.3</w:t>
            </w:r>
          </w:p>
        </w:tc>
        <w:tc>
          <w:tcPr>
            <w:tcW w:w="660" w:type="dxa"/>
          </w:tcPr>
          <w:p w14:paraId="065A2804" w14:textId="77777777" w:rsidR="009B1ABA" w:rsidRPr="009B1ABA" w:rsidRDefault="009B1ABA" w:rsidP="009B1ABA">
            <w:pPr>
              <w:jc w:val="center"/>
              <w:rPr>
                <w:rFonts w:eastAsia="BatangChe"/>
              </w:rPr>
            </w:pPr>
            <w:r w:rsidRPr="009B1ABA">
              <w:rPr>
                <w:rFonts w:eastAsia="BatangChe"/>
              </w:rPr>
              <w:t>60</w:t>
            </w:r>
          </w:p>
        </w:tc>
        <w:tc>
          <w:tcPr>
            <w:tcW w:w="662" w:type="dxa"/>
          </w:tcPr>
          <w:p w14:paraId="4BBDE75C" w14:textId="77777777" w:rsidR="009B1ABA" w:rsidRPr="009B1ABA" w:rsidRDefault="009B1ABA" w:rsidP="009B1ABA">
            <w:pPr>
              <w:jc w:val="center"/>
              <w:rPr>
                <w:rFonts w:eastAsia="BatangChe"/>
              </w:rPr>
            </w:pPr>
            <w:r w:rsidRPr="009B1ABA">
              <w:rPr>
                <w:rFonts w:eastAsia="BatangChe"/>
              </w:rPr>
              <w:t>0.05</w:t>
            </w:r>
          </w:p>
        </w:tc>
        <w:tc>
          <w:tcPr>
            <w:tcW w:w="646" w:type="dxa"/>
          </w:tcPr>
          <w:p w14:paraId="4F61A051" w14:textId="77777777" w:rsidR="009B1ABA" w:rsidRPr="009B1ABA" w:rsidRDefault="009B1ABA" w:rsidP="009B1ABA">
            <w:pPr>
              <w:jc w:val="center"/>
              <w:rPr>
                <w:rFonts w:eastAsia="BatangChe"/>
              </w:rPr>
            </w:pPr>
            <w:r w:rsidRPr="009B1ABA">
              <w:rPr>
                <w:rFonts w:eastAsia="BatangChe"/>
              </w:rPr>
              <w:t>10</w:t>
            </w:r>
          </w:p>
        </w:tc>
        <w:tc>
          <w:tcPr>
            <w:tcW w:w="661" w:type="dxa"/>
          </w:tcPr>
          <w:p w14:paraId="6F5032D7" w14:textId="77777777" w:rsidR="009B1ABA" w:rsidRPr="009B1ABA" w:rsidRDefault="009B1ABA" w:rsidP="009B1ABA">
            <w:pPr>
              <w:jc w:val="center"/>
              <w:rPr>
                <w:rFonts w:eastAsia="BatangChe"/>
              </w:rPr>
            </w:pPr>
            <w:r w:rsidRPr="009B1ABA">
              <w:rPr>
                <w:rFonts w:eastAsia="BatangChe"/>
              </w:rPr>
              <w:t>45.3</w:t>
            </w:r>
          </w:p>
        </w:tc>
        <w:tc>
          <w:tcPr>
            <w:tcW w:w="662" w:type="dxa"/>
          </w:tcPr>
          <w:p w14:paraId="72BB6620" w14:textId="77777777" w:rsidR="009B1ABA" w:rsidRPr="009B1ABA" w:rsidRDefault="009B1ABA" w:rsidP="009B1ABA">
            <w:pPr>
              <w:jc w:val="center"/>
              <w:rPr>
                <w:rFonts w:eastAsia="BatangChe"/>
              </w:rPr>
            </w:pPr>
            <w:r w:rsidRPr="009B1ABA">
              <w:rPr>
                <w:rFonts w:eastAsia="BatangChe"/>
              </w:rPr>
              <w:t>60</w:t>
            </w:r>
          </w:p>
        </w:tc>
        <w:tc>
          <w:tcPr>
            <w:tcW w:w="662" w:type="dxa"/>
          </w:tcPr>
          <w:p w14:paraId="1A49DBEE" w14:textId="77777777" w:rsidR="009B1ABA" w:rsidRPr="009B1ABA" w:rsidRDefault="009B1ABA" w:rsidP="009B1ABA">
            <w:pPr>
              <w:jc w:val="center"/>
              <w:rPr>
                <w:rFonts w:eastAsia="BatangChe"/>
              </w:rPr>
            </w:pPr>
            <w:r w:rsidRPr="009B1ABA">
              <w:rPr>
                <w:rFonts w:eastAsia="BatangChe"/>
              </w:rPr>
              <w:t>0.05</w:t>
            </w:r>
          </w:p>
        </w:tc>
      </w:tr>
      <w:tr w:rsidR="009B1ABA" w:rsidRPr="009B1ABA" w14:paraId="457331A6" w14:textId="77777777" w:rsidTr="008B0B57">
        <w:tc>
          <w:tcPr>
            <w:tcW w:w="887" w:type="dxa"/>
            <w:vMerge w:val="restart"/>
          </w:tcPr>
          <w:p w14:paraId="38848D23" w14:textId="77777777" w:rsidR="009B1ABA" w:rsidRPr="009B1ABA" w:rsidRDefault="009B1ABA" w:rsidP="009B1ABA">
            <w:pPr>
              <w:rPr>
                <w:rFonts w:eastAsia="BatangChe"/>
              </w:rPr>
            </w:pPr>
            <w:r w:rsidRPr="009B1ABA">
              <w:rPr>
                <w:rFonts w:eastAsia="BatangChe"/>
              </w:rPr>
              <w:t>Data</w:t>
            </w:r>
          </w:p>
        </w:tc>
        <w:tc>
          <w:tcPr>
            <w:tcW w:w="1398" w:type="dxa"/>
          </w:tcPr>
          <w:p w14:paraId="50274C4F" w14:textId="77777777" w:rsidR="009B1ABA" w:rsidRPr="009B1ABA" w:rsidRDefault="009B1ABA" w:rsidP="009B1ABA">
            <w:pPr>
              <w:jc w:val="center"/>
              <w:rPr>
                <w:rFonts w:eastAsia="BatangChe"/>
              </w:rPr>
            </w:pPr>
            <w:r w:rsidRPr="009B1ABA">
              <w:rPr>
                <w:rFonts w:eastAsia="BatangChe"/>
              </w:rPr>
              <w:t>Message</w:t>
            </w:r>
          </w:p>
        </w:tc>
        <w:tc>
          <w:tcPr>
            <w:tcW w:w="1127" w:type="dxa"/>
          </w:tcPr>
          <w:p w14:paraId="0EA74F50" w14:textId="77777777" w:rsidR="009B1ABA" w:rsidRPr="009B1ABA" w:rsidRDefault="009B1ABA" w:rsidP="009B1ABA">
            <w:pPr>
              <w:jc w:val="center"/>
              <w:rPr>
                <w:rFonts w:eastAsia="BatangChe"/>
              </w:rPr>
            </w:pPr>
            <w:r w:rsidRPr="009B1ABA">
              <w:rPr>
                <w:rFonts w:eastAsia="BatangChe"/>
              </w:rPr>
              <w:t>2</w:t>
            </w:r>
          </w:p>
        </w:tc>
        <w:tc>
          <w:tcPr>
            <w:tcW w:w="645" w:type="dxa"/>
          </w:tcPr>
          <w:p w14:paraId="439A7705" w14:textId="77777777" w:rsidR="009B1ABA" w:rsidRPr="009B1ABA" w:rsidRDefault="009B1ABA" w:rsidP="009B1ABA">
            <w:pPr>
              <w:jc w:val="center"/>
              <w:rPr>
                <w:rFonts w:eastAsia="BatangChe"/>
              </w:rPr>
            </w:pPr>
            <w:r w:rsidRPr="009B1ABA">
              <w:rPr>
                <w:rFonts w:eastAsia="BatangChe"/>
              </w:rPr>
              <w:t>10</w:t>
            </w:r>
          </w:p>
        </w:tc>
        <w:tc>
          <w:tcPr>
            <w:tcW w:w="760" w:type="dxa"/>
          </w:tcPr>
          <w:p w14:paraId="17D4D52F" w14:textId="77777777" w:rsidR="009B1ABA" w:rsidRPr="009B1ABA" w:rsidRDefault="009B1ABA" w:rsidP="009B1ABA">
            <w:pPr>
              <w:jc w:val="center"/>
              <w:rPr>
                <w:rFonts w:eastAsia="BatangChe"/>
              </w:rPr>
            </w:pPr>
            <w:r w:rsidRPr="009B1ABA">
              <w:rPr>
                <w:rFonts w:eastAsia="BatangChe"/>
              </w:rPr>
              <w:t>520</w:t>
            </w:r>
          </w:p>
        </w:tc>
        <w:tc>
          <w:tcPr>
            <w:tcW w:w="660" w:type="dxa"/>
          </w:tcPr>
          <w:p w14:paraId="5B0321CC" w14:textId="77777777" w:rsidR="009B1ABA" w:rsidRPr="009B1ABA" w:rsidRDefault="009B1ABA" w:rsidP="009B1ABA">
            <w:pPr>
              <w:jc w:val="center"/>
              <w:rPr>
                <w:rFonts w:eastAsia="BatangChe"/>
              </w:rPr>
            </w:pPr>
            <w:r w:rsidRPr="009B1ABA">
              <w:rPr>
                <w:rFonts w:eastAsia="BatangChe"/>
              </w:rPr>
              <w:t>0.02</w:t>
            </w:r>
          </w:p>
        </w:tc>
        <w:tc>
          <w:tcPr>
            <w:tcW w:w="662" w:type="dxa"/>
          </w:tcPr>
          <w:p w14:paraId="22347204" w14:textId="77777777" w:rsidR="009B1ABA" w:rsidRPr="009B1ABA" w:rsidRDefault="009B1ABA" w:rsidP="009B1ABA">
            <w:pPr>
              <w:jc w:val="center"/>
              <w:rPr>
                <w:rFonts w:eastAsia="BatangChe"/>
              </w:rPr>
            </w:pPr>
            <w:r w:rsidRPr="009B1ABA">
              <w:rPr>
                <w:rFonts w:eastAsia="BatangChe"/>
              </w:rPr>
              <w:t>1</w:t>
            </w:r>
          </w:p>
        </w:tc>
        <w:tc>
          <w:tcPr>
            <w:tcW w:w="646" w:type="dxa"/>
          </w:tcPr>
          <w:p w14:paraId="5106D44D" w14:textId="77777777" w:rsidR="009B1ABA" w:rsidRPr="009B1ABA" w:rsidRDefault="009B1ABA" w:rsidP="009B1ABA">
            <w:pPr>
              <w:jc w:val="center"/>
              <w:rPr>
                <w:rFonts w:eastAsia="BatangChe"/>
              </w:rPr>
            </w:pPr>
            <w:r w:rsidRPr="009B1ABA">
              <w:rPr>
                <w:rFonts w:eastAsia="BatangChe"/>
              </w:rPr>
              <w:t>10</w:t>
            </w:r>
          </w:p>
        </w:tc>
        <w:tc>
          <w:tcPr>
            <w:tcW w:w="661" w:type="dxa"/>
          </w:tcPr>
          <w:p w14:paraId="0E0B6771" w14:textId="77777777" w:rsidR="009B1ABA" w:rsidRPr="009B1ABA" w:rsidRDefault="009B1ABA" w:rsidP="009B1ABA">
            <w:pPr>
              <w:jc w:val="center"/>
              <w:rPr>
                <w:rFonts w:eastAsia="BatangChe"/>
              </w:rPr>
            </w:pPr>
            <w:r w:rsidRPr="009B1ABA">
              <w:rPr>
                <w:rFonts w:eastAsia="BatangChe"/>
              </w:rPr>
              <w:t>520</w:t>
            </w:r>
          </w:p>
        </w:tc>
        <w:tc>
          <w:tcPr>
            <w:tcW w:w="662" w:type="dxa"/>
          </w:tcPr>
          <w:p w14:paraId="668C08E1" w14:textId="77777777" w:rsidR="009B1ABA" w:rsidRPr="009B1ABA" w:rsidRDefault="009B1ABA" w:rsidP="009B1ABA">
            <w:pPr>
              <w:jc w:val="center"/>
              <w:rPr>
                <w:rFonts w:eastAsia="BatangChe"/>
              </w:rPr>
            </w:pPr>
            <w:r w:rsidRPr="009B1ABA">
              <w:rPr>
                <w:rFonts w:eastAsia="BatangChe"/>
              </w:rPr>
              <w:t>0.02</w:t>
            </w:r>
          </w:p>
        </w:tc>
        <w:tc>
          <w:tcPr>
            <w:tcW w:w="662" w:type="dxa"/>
          </w:tcPr>
          <w:p w14:paraId="253D8DBC" w14:textId="77777777" w:rsidR="009B1ABA" w:rsidRPr="009B1ABA" w:rsidRDefault="009B1ABA" w:rsidP="009B1ABA">
            <w:pPr>
              <w:jc w:val="center"/>
              <w:rPr>
                <w:rFonts w:eastAsia="BatangChe"/>
              </w:rPr>
            </w:pPr>
            <w:r w:rsidRPr="009B1ABA">
              <w:rPr>
                <w:rFonts w:eastAsia="BatangChe"/>
              </w:rPr>
              <w:t>1</w:t>
            </w:r>
          </w:p>
        </w:tc>
      </w:tr>
      <w:tr w:rsidR="009B1ABA" w:rsidRPr="009B1ABA" w14:paraId="483B4529" w14:textId="77777777" w:rsidTr="008B0B57">
        <w:tc>
          <w:tcPr>
            <w:tcW w:w="887" w:type="dxa"/>
            <w:vMerge/>
          </w:tcPr>
          <w:p w14:paraId="6F448AAA" w14:textId="77777777" w:rsidR="009B1ABA" w:rsidRPr="009B1ABA" w:rsidRDefault="009B1ABA" w:rsidP="009B1ABA">
            <w:pPr>
              <w:rPr>
                <w:rFonts w:eastAsia="BatangChe"/>
              </w:rPr>
            </w:pPr>
          </w:p>
        </w:tc>
        <w:tc>
          <w:tcPr>
            <w:tcW w:w="1398" w:type="dxa"/>
          </w:tcPr>
          <w:p w14:paraId="33888209" w14:textId="77777777" w:rsidR="009B1ABA" w:rsidRPr="009B1ABA" w:rsidRDefault="009B1ABA" w:rsidP="009B1ABA">
            <w:pPr>
              <w:jc w:val="center"/>
              <w:rPr>
                <w:rFonts w:eastAsia="BatangChe"/>
              </w:rPr>
            </w:pPr>
            <w:r w:rsidRPr="009B1ABA">
              <w:rPr>
                <w:rFonts w:eastAsia="BatangChe"/>
              </w:rPr>
              <w:t>Paging</w:t>
            </w:r>
          </w:p>
        </w:tc>
        <w:tc>
          <w:tcPr>
            <w:tcW w:w="1127" w:type="dxa"/>
          </w:tcPr>
          <w:p w14:paraId="16F16ADD" w14:textId="77777777" w:rsidR="009B1ABA" w:rsidRPr="009B1ABA" w:rsidRDefault="009B1ABA" w:rsidP="009B1ABA">
            <w:pPr>
              <w:jc w:val="center"/>
              <w:rPr>
                <w:rFonts w:eastAsia="BatangChe"/>
              </w:rPr>
            </w:pPr>
            <w:r w:rsidRPr="009B1ABA">
              <w:rPr>
                <w:rFonts w:eastAsia="BatangChe"/>
              </w:rPr>
              <w:t>1</w:t>
            </w:r>
          </w:p>
        </w:tc>
        <w:tc>
          <w:tcPr>
            <w:tcW w:w="645" w:type="dxa"/>
          </w:tcPr>
          <w:p w14:paraId="469D60B9" w14:textId="77777777" w:rsidR="009B1ABA" w:rsidRPr="009B1ABA" w:rsidRDefault="009B1ABA" w:rsidP="009B1ABA">
            <w:pPr>
              <w:jc w:val="center"/>
              <w:rPr>
                <w:rFonts w:eastAsia="BatangChe"/>
              </w:rPr>
            </w:pPr>
            <w:r w:rsidRPr="009B1ABA">
              <w:rPr>
                <w:rFonts w:eastAsia="BatangChe"/>
              </w:rPr>
              <w:t>300</w:t>
            </w:r>
          </w:p>
        </w:tc>
        <w:tc>
          <w:tcPr>
            <w:tcW w:w="760" w:type="dxa"/>
          </w:tcPr>
          <w:p w14:paraId="1E947B24" w14:textId="77777777" w:rsidR="009B1ABA" w:rsidRPr="009B1ABA" w:rsidRDefault="009B1ABA" w:rsidP="009B1ABA">
            <w:pPr>
              <w:jc w:val="center"/>
              <w:rPr>
                <w:rFonts w:eastAsia="BatangChe"/>
              </w:rPr>
            </w:pPr>
            <w:r w:rsidRPr="009B1ABA">
              <w:rPr>
                <w:rFonts w:eastAsia="BatangChe"/>
              </w:rPr>
              <w:t>1</w:t>
            </w:r>
          </w:p>
        </w:tc>
        <w:tc>
          <w:tcPr>
            <w:tcW w:w="660" w:type="dxa"/>
          </w:tcPr>
          <w:p w14:paraId="4144D710" w14:textId="77777777" w:rsidR="009B1ABA" w:rsidRPr="009B1ABA" w:rsidRDefault="009B1ABA" w:rsidP="009B1ABA">
            <w:pPr>
              <w:jc w:val="center"/>
              <w:rPr>
                <w:rFonts w:eastAsia="BatangChe"/>
              </w:rPr>
            </w:pPr>
            <w:r w:rsidRPr="009B1ABA">
              <w:rPr>
                <w:rFonts w:eastAsia="BatangChe"/>
              </w:rPr>
              <w:t>0.02</w:t>
            </w:r>
          </w:p>
        </w:tc>
        <w:tc>
          <w:tcPr>
            <w:tcW w:w="662" w:type="dxa"/>
          </w:tcPr>
          <w:p w14:paraId="08FB697E" w14:textId="77777777" w:rsidR="009B1ABA" w:rsidRPr="009B1ABA" w:rsidRDefault="009B1ABA" w:rsidP="009B1ABA">
            <w:pPr>
              <w:jc w:val="center"/>
              <w:rPr>
                <w:rFonts w:eastAsia="BatangChe"/>
              </w:rPr>
            </w:pPr>
            <w:r w:rsidRPr="009B1ABA">
              <w:rPr>
                <w:rFonts w:eastAsia="BatangChe"/>
              </w:rPr>
              <w:t>1</w:t>
            </w:r>
          </w:p>
        </w:tc>
        <w:tc>
          <w:tcPr>
            <w:tcW w:w="646" w:type="dxa"/>
          </w:tcPr>
          <w:p w14:paraId="300AB0BC" w14:textId="77777777" w:rsidR="009B1ABA" w:rsidRPr="009B1ABA" w:rsidRDefault="009B1ABA" w:rsidP="009B1ABA">
            <w:pPr>
              <w:jc w:val="center"/>
              <w:rPr>
                <w:rFonts w:eastAsia="BatangChe"/>
              </w:rPr>
            </w:pPr>
            <w:r w:rsidRPr="009B1ABA">
              <w:rPr>
                <w:rFonts w:eastAsia="BatangChe"/>
              </w:rPr>
              <w:t>300</w:t>
            </w:r>
          </w:p>
        </w:tc>
        <w:tc>
          <w:tcPr>
            <w:tcW w:w="661" w:type="dxa"/>
          </w:tcPr>
          <w:p w14:paraId="252AEB59" w14:textId="77777777" w:rsidR="009B1ABA" w:rsidRPr="009B1ABA" w:rsidRDefault="009B1ABA" w:rsidP="009B1ABA">
            <w:pPr>
              <w:jc w:val="center"/>
              <w:rPr>
                <w:rFonts w:eastAsia="BatangChe"/>
              </w:rPr>
            </w:pPr>
            <w:r w:rsidRPr="009B1ABA">
              <w:rPr>
                <w:rFonts w:eastAsia="BatangChe"/>
              </w:rPr>
              <w:t>1</w:t>
            </w:r>
          </w:p>
        </w:tc>
        <w:tc>
          <w:tcPr>
            <w:tcW w:w="662" w:type="dxa"/>
          </w:tcPr>
          <w:p w14:paraId="7A938102" w14:textId="77777777" w:rsidR="009B1ABA" w:rsidRPr="009B1ABA" w:rsidRDefault="009B1ABA" w:rsidP="009B1ABA">
            <w:pPr>
              <w:jc w:val="center"/>
              <w:rPr>
                <w:rFonts w:eastAsia="BatangChe"/>
              </w:rPr>
            </w:pPr>
            <w:r w:rsidRPr="009B1ABA">
              <w:rPr>
                <w:rFonts w:eastAsia="BatangChe"/>
              </w:rPr>
              <w:t>0.02</w:t>
            </w:r>
          </w:p>
        </w:tc>
        <w:tc>
          <w:tcPr>
            <w:tcW w:w="662" w:type="dxa"/>
          </w:tcPr>
          <w:p w14:paraId="07C9151A" w14:textId="77777777" w:rsidR="009B1ABA" w:rsidRPr="009B1ABA" w:rsidRDefault="009B1ABA" w:rsidP="009B1ABA">
            <w:pPr>
              <w:jc w:val="center"/>
              <w:rPr>
                <w:rFonts w:eastAsia="BatangChe"/>
              </w:rPr>
            </w:pPr>
            <w:r w:rsidRPr="009B1ABA">
              <w:rPr>
                <w:rFonts w:eastAsia="BatangChe"/>
              </w:rPr>
              <w:t>1</w:t>
            </w:r>
          </w:p>
        </w:tc>
      </w:tr>
      <w:tr w:rsidR="009B1ABA" w:rsidRPr="009B1ABA" w14:paraId="29DE36D3" w14:textId="77777777" w:rsidTr="008B0B57">
        <w:trPr>
          <w:trHeight w:val="264"/>
        </w:trPr>
        <w:tc>
          <w:tcPr>
            <w:tcW w:w="887" w:type="dxa"/>
            <w:vMerge/>
          </w:tcPr>
          <w:p w14:paraId="24D91102" w14:textId="77777777" w:rsidR="009B1ABA" w:rsidRPr="009B1ABA" w:rsidRDefault="009B1ABA" w:rsidP="009B1ABA">
            <w:pPr>
              <w:rPr>
                <w:rFonts w:eastAsia="BatangChe"/>
              </w:rPr>
            </w:pPr>
          </w:p>
        </w:tc>
        <w:tc>
          <w:tcPr>
            <w:tcW w:w="1398" w:type="dxa"/>
          </w:tcPr>
          <w:p w14:paraId="366E4EC5" w14:textId="77777777" w:rsidR="009B1ABA" w:rsidRPr="009B1ABA" w:rsidRDefault="009B1ABA" w:rsidP="009B1ABA">
            <w:pPr>
              <w:jc w:val="center"/>
              <w:rPr>
                <w:rFonts w:eastAsia="BatangChe"/>
              </w:rPr>
            </w:pPr>
            <w:r w:rsidRPr="009B1ABA">
              <w:rPr>
                <w:rFonts w:eastAsia="BatangChe"/>
              </w:rPr>
              <w:t>Location data</w:t>
            </w:r>
          </w:p>
        </w:tc>
        <w:tc>
          <w:tcPr>
            <w:tcW w:w="1127" w:type="dxa"/>
          </w:tcPr>
          <w:p w14:paraId="40D0BBA0" w14:textId="77777777" w:rsidR="009B1ABA" w:rsidRPr="009B1ABA" w:rsidRDefault="009B1ABA" w:rsidP="009B1ABA">
            <w:pPr>
              <w:jc w:val="center"/>
              <w:rPr>
                <w:rFonts w:eastAsia="BatangChe"/>
              </w:rPr>
            </w:pPr>
            <w:r w:rsidRPr="009B1ABA">
              <w:rPr>
                <w:rFonts w:eastAsia="BatangChe"/>
              </w:rPr>
              <w:t>120</w:t>
            </w:r>
          </w:p>
        </w:tc>
        <w:tc>
          <w:tcPr>
            <w:tcW w:w="645" w:type="dxa"/>
          </w:tcPr>
          <w:p w14:paraId="22BABDB9" w14:textId="77777777" w:rsidR="009B1ABA" w:rsidRPr="009B1ABA" w:rsidRDefault="009B1ABA" w:rsidP="009B1ABA">
            <w:pPr>
              <w:jc w:val="center"/>
              <w:rPr>
                <w:rFonts w:eastAsia="BatangChe"/>
              </w:rPr>
            </w:pPr>
            <w:r w:rsidRPr="009B1ABA">
              <w:rPr>
                <w:rFonts w:eastAsia="BatangChe"/>
              </w:rPr>
              <w:t>300</w:t>
            </w:r>
          </w:p>
        </w:tc>
        <w:tc>
          <w:tcPr>
            <w:tcW w:w="760" w:type="dxa"/>
          </w:tcPr>
          <w:p w14:paraId="710D1874" w14:textId="77777777" w:rsidR="009B1ABA" w:rsidRPr="009B1ABA" w:rsidRDefault="009B1ABA" w:rsidP="009B1ABA">
            <w:pPr>
              <w:jc w:val="center"/>
              <w:rPr>
                <w:rFonts w:eastAsia="BatangChe"/>
              </w:rPr>
            </w:pPr>
            <w:r w:rsidRPr="009B1ABA">
              <w:rPr>
                <w:rFonts w:eastAsia="BatangChe"/>
              </w:rPr>
              <w:t>56</w:t>
            </w:r>
          </w:p>
        </w:tc>
        <w:tc>
          <w:tcPr>
            <w:tcW w:w="660" w:type="dxa"/>
          </w:tcPr>
          <w:p w14:paraId="1E700777" w14:textId="77777777" w:rsidR="009B1ABA" w:rsidRPr="009B1ABA" w:rsidRDefault="009B1ABA" w:rsidP="009B1ABA">
            <w:pPr>
              <w:jc w:val="center"/>
              <w:rPr>
                <w:rFonts w:eastAsia="BatangChe"/>
              </w:rPr>
            </w:pPr>
            <w:r w:rsidRPr="009B1ABA">
              <w:rPr>
                <w:rFonts w:eastAsia="BatangChe"/>
              </w:rPr>
              <w:t>0.01</w:t>
            </w:r>
          </w:p>
        </w:tc>
        <w:tc>
          <w:tcPr>
            <w:tcW w:w="662" w:type="dxa"/>
          </w:tcPr>
          <w:p w14:paraId="4ADB144E" w14:textId="77777777" w:rsidR="009B1ABA" w:rsidRPr="009B1ABA" w:rsidRDefault="009B1ABA" w:rsidP="009B1ABA">
            <w:pPr>
              <w:jc w:val="center"/>
              <w:rPr>
                <w:rFonts w:eastAsia="BatangChe"/>
              </w:rPr>
            </w:pPr>
            <w:r w:rsidRPr="009B1ABA">
              <w:rPr>
                <w:rFonts w:eastAsia="BatangChe"/>
              </w:rPr>
              <w:t>1</w:t>
            </w:r>
          </w:p>
        </w:tc>
        <w:tc>
          <w:tcPr>
            <w:tcW w:w="646" w:type="dxa"/>
          </w:tcPr>
          <w:p w14:paraId="51A6D764" w14:textId="77777777" w:rsidR="009B1ABA" w:rsidRPr="009B1ABA" w:rsidRDefault="009B1ABA" w:rsidP="009B1ABA">
            <w:pPr>
              <w:jc w:val="center"/>
              <w:rPr>
                <w:rFonts w:eastAsia="BatangChe"/>
              </w:rPr>
            </w:pPr>
          </w:p>
        </w:tc>
        <w:tc>
          <w:tcPr>
            <w:tcW w:w="661" w:type="dxa"/>
          </w:tcPr>
          <w:p w14:paraId="08A1F61E" w14:textId="77777777" w:rsidR="009B1ABA" w:rsidRPr="009B1ABA" w:rsidRDefault="009B1ABA" w:rsidP="009B1ABA">
            <w:pPr>
              <w:jc w:val="center"/>
              <w:rPr>
                <w:rFonts w:eastAsia="BatangChe"/>
              </w:rPr>
            </w:pPr>
          </w:p>
        </w:tc>
        <w:tc>
          <w:tcPr>
            <w:tcW w:w="662" w:type="dxa"/>
          </w:tcPr>
          <w:p w14:paraId="486B87C2" w14:textId="77777777" w:rsidR="009B1ABA" w:rsidRPr="009B1ABA" w:rsidRDefault="009B1ABA" w:rsidP="009B1ABA">
            <w:pPr>
              <w:jc w:val="center"/>
              <w:rPr>
                <w:rFonts w:eastAsia="BatangChe"/>
              </w:rPr>
            </w:pPr>
          </w:p>
        </w:tc>
        <w:tc>
          <w:tcPr>
            <w:tcW w:w="662" w:type="dxa"/>
          </w:tcPr>
          <w:p w14:paraId="6043F36B" w14:textId="77777777" w:rsidR="009B1ABA" w:rsidRPr="009B1ABA" w:rsidRDefault="009B1ABA" w:rsidP="009B1ABA">
            <w:pPr>
              <w:jc w:val="center"/>
              <w:rPr>
                <w:rFonts w:eastAsia="BatangChe"/>
              </w:rPr>
            </w:pPr>
          </w:p>
        </w:tc>
      </w:tr>
      <w:tr w:rsidR="009B1ABA" w:rsidRPr="009B1ABA" w14:paraId="1E81CE66" w14:textId="77777777" w:rsidTr="008B0B57">
        <w:trPr>
          <w:trHeight w:val="254"/>
        </w:trPr>
        <w:tc>
          <w:tcPr>
            <w:tcW w:w="887" w:type="dxa"/>
            <w:vMerge w:val="restart"/>
          </w:tcPr>
          <w:p w14:paraId="4CEA0628" w14:textId="77777777" w:rsidR="009B1ABA" w:rsidRPr="009B1ABA" w:rsidRDefault="009B1ABA" w:rsidP="009B1ABA">
            <w:pPr>
              <w:rPr>
                <w:rFonts w:eastAsia="BatangChe"/>
              </w:rPr>
            </w:pPr>
            <w:r w:rsidRPr="009B1ABA">
              <w:rPr>
                <w:rFonts w:eastAsia="BatangChe"/>
              </w:rPr>
              <w:t>Video</w:t>
            </w:r>
          </w:p>
        </w:tc>
        <w:tc>
          <w:tcPr>
            <w:tcW w:w="1398" w:type="dxa"/>
          </w:tcPr>
          <w:p w14:paraId="48FB0DA3" w14:textId="77777777" w:rsidR="009B1ABA" w:rsidRPr="009B1ABA" w:rsidRDefault="009B1ABA" w:rsidP="009B1ABA">
            <w:pPr>
              <w:jc w:val="center"/>
              <w:rPr>
                <w:rFonts w:eastAsia="BatangChe"/>
              </w:rPr>
            </w:pPr>
            <w:proofErr w:type="gramStart"/>
            <w:r w:rsidRPr="009B1ABA">
              <w:rPr>
                <w:rFonts w:eastAsia="BatangChe"/>
              </w:rPr>
              <w:t>Video(</w:t>
            </w:r>
            <w:proofErr w:type="gramEnd"/>
            <w:r w:rsidRPr="009B1ABA">
              <w:rPr>
                <w:rFonts w:eastAsia="BatangChe"/>
              </w:rPr>
              <w:t>HD)</w:t>
            </w:r>
          </w:p>
        </w:tc>
        <w:tc>
          <w:tcPr>
            <w:tcW w:w="1127" w:type="dxa"/>
          </w:tcPr>
          <w:p w14:paraId="62470FA3" w14:textId="77777777" w:rsidR="009B1ABA" w:rsidRPr="009B1ABA" w:rsidRDefault="009B1ABA" w:rsidP="009B1ABA">
            <w:pPr>
              <w:jc w:val="center"/>
              <w:rPr>
                <w:rFonts w:eastAsia="BatangChe"/>
              </w:rPr>
            </w:pPr>
            <w:r w:rsidRPr="009B1ABA">
              <w:rPr>
                <w:rFonts w:eastAsia="BatangChe"/>
              </w:rPr>
              <w:t>2</w:t>
            </w:r>
          </w:p>
        </w:tc>
        <w:tc>
          <w:tcPr>
            <w:tcW w:w="645" w:type="dxa"/>
          </w:tcPr>
          <w:p w14:paraId="5B2FCFDB" w14:textId="77777777" w:rsidR="009B1ABA" w:rsidRPr="009B1ABA" w:rsidRDefault="009B1ABA" w:rsidP="009B1ABA">
            <w:pPr>
              <w:jc w:val="center"/>
              <w:rPr>
                <w:rFonts w:eastAsia="BatangChe"/>
              </w:rPr>
            </w:pPr>
            <w:r w:rsidRPr="009B1ABA">
              <w:rPr>
                <w:rFonts w:eastAsia="BatangChe"/>
              </w:rPr>
              <w:t>10</w:t>
            </w:r>
          </w:p>
        </w:tc>
        <w:tc>
          <w:tcPr>
            <w:tcW w:w="760" w:type="dxa"/>
          </w:tcPr>
          <w:p w14:paraId="5445F71F" w14:textId="77777777" w:rsidR="009B1ABA" w:rsidRPr="009B1ABA" w:rsidRDefault="009B1ABA" w:rsidP="009B1ABA">
            <w:pPr>
              <w:jc w:val="center"/>
              <w:rPr>
                <w:rFonts w:eastAsia="BatangChe"/>
              </w:rPr>
            </w:pPr>
            <w:r w:rsidRPr="009B1ABA">
              <w:rPr>
                <w:rFonts w:eastAsia="BatangChe"/>
              </w:rPr>
              <w:t>512</w:t>
            </w:r>
          </w:p>
        </w:tc>
        <w:tc>
          <w:tcPr>
            <w:tcW w:w="660" w:type="dxa"/>
          </w:tcPr>
          <w:p w14:paraId="1B26560D" w14:textId="77777777" w:rsidR="009B1ABA" w:rsidRPr="009B1ABA" w:rsidRDefault="009B1ABA" w:rsidP="009B1ABA">
            <w:pPr>
              <w:jc w:val="center"/>
              <w:rPr>
                <w:rFonts w:eastAsia="BatangChe"/>
              </w:rPr>
            </w:pPr>
            <w:r w:rsidRPr="009B1ABA">
              <w:rPr>
                <w:rFonts w:eastAsia="BatangChe"/>
              </w:rPr>
              <w:t>0.2</w:t>
            </w:r>
          </w:p>
        </w:tc>
        <w:tc>
          <w:tcPr>
            <w:tcW w:w="662" w:type="dxa"/>
          </w:tcPr>
          <w:p w14:paraId="28BFF8E1" w14:textId="77777777" w:rsidR="009B1ABA" w:rsidRPr="009B1ABA" w:rsidRDefault="009B1ABA" w:rsidP="009B1ABA">
            <w:pPr>
              <w:jc w:val="center"/>
              <w:rPr>
                <w:rFonts w:eastAsia="BatangChe"/>
              </w:rPr>
            </w:pPr>
            <w:r w:rsidRPr="009B1ABA">
              <w:rPr>
                <w:rFonts w:eastAsia="BatangChe"/>
              </w:rPr>
              <w:t>0.5</w:t>
            </w:r>
          </w:p>
        </w:tc>
        <w:tc>
          <w:tcPr>
            <w:tcW w:w="646" w:type="dxa"/>
          </w:tcPr>
          <w:p w14:paraId="67BBA681" w14:textId="77777777" w:rsidR="009B1ABA" w:rsidRPr="009B1ABA" w:rsidRDefault="009B1ABA" w:rsidP="009B1ABA">
            <w:pPr>
              <w:jc w:val="center"/>
              <w:rPr>
                <w:rFonts w:eastAsia="BatangChe"/>
              </w:rPr>
            </w:pPr>
            <w:r w:rsidRPr="009B1ABA">
              <w:rPr>
                <w:rFonts w:eastAsia="BatangChe"/>
              </w:rPr>
              <w:t>10</w:t>
            </w:r>
          </w:p>
        </w:tc>
        <w:tc>
          <w:tcPr>
            <w:tcW w:w="661" w:type="dxa"/>
          </w:tcPr>
          <w:p w14:paraId="24EF89BE" w14:textId="77777777" w:rsidR="009B1ABA" w:rsidRPr="009B1ABA" w:rsidRDefault="009B1ABA" w:rsidP="009B1ABA">
            <w:pPr>
              <w:jc w:val="center"/>
              <w:rPr>
                <w:rFonts w:eastAsia="BatangChe"/>
              </w:rPr>
            </w:pPr>
            <w:r w:rsidRPr="009B1ABA">
              <w:rPr>
                <w:rFonts w:eastAsia="BatangChe"/>
              </w:rPr>
              <w:t>512</w:t>
            </w:r>
          </w:p>
        </w:tc>
        <w:tc>
          <w:tcPr>
            <w:tcW w:w="662" w:type="dxa"/>
          </w:tcPr>
          <w:p w14:paraId="14840090" w14:textId="77777777" w:rsidR="009B1ABA" w:rsidRPr="009B1ABA" w:rsidRDefault="009B1ABA" w:rsidP="009B1ABA">
            <w:pPr>
              <w:jc w:val="center"/>
              <w:rPr>
                <w:rFonts w:eastAsia="BatangChe"/>
              </w:rPr>
            </w:pPr>
            <w:r w:rsidRPr="009B1ABA">
              <w:rPr>
                <w:rFonts w:eastAsia="BatangChe"/>
              </w:rPr>
              <w:t>0.2</w:t>
            </w:r>
          </w:p>
        </w:tc>
        <w:tc>
          <w:tcPr>
            <w:tcW w:w="662" w:type="dxa"/>
          </w:tcPr>
          <w:p w14:paraId="2716532E" w14:textId="77777777" w:rsidR="009B1ABA" w:rsidRPr="009B1ABA" w:rsidRDefault="009B1ABA" w:rsidP="009B1ABA">
            <w:pPr>
              <w:jc w:val="center"/>
              <w:rPr>
                <w:rFonts w:eastAsia="BatangChe"/>
              </w:rPr>
            </w:pPr>
            <w:r w:rsidRPr="009B1ABA">
              <w:rPr>
                <w:rFonts w:eastAsia="BatangChe"/>
              </w:rPr>
              <w:t>0.5</w:t>
            </w:r>
          </w:p>
        </w:tc>
      </w:tr>
      <w:tr w:rsidR="009B1ABA" w:rsidRPr="009B1ABA" w14:paraId="5CB8B961" w14:textId="77777777" w:rsidTr="008B0B57">
        <w:trPr>
          <w:trHeight w:val="278"/>
        </w:trPr>
        <w:tc>
          <w:tcPr>
            <w:tcW w:w="887" w:type="dxa"/>
            <w:vMerge/>
          </w:tcPr>
          <w:p w14:paraId="74D7EBDA" w14:textId="77777777" w:rsidR="009B1ABA" w:rsidRPr="009B1ABA" w:rsidRDefault="009B1ABA" w:rsidP="009B1ABA">
            <w:pPr>
              <w:rPr>
                <w:rFonts w:eastAsia="BatangChe"/>
              </w:rPr>
            </w:pPr>
          </w:p>
        </w:tc>
        <w:tc>
          <w:tcPr>
            <w:tcW w:w="1398" w:type="dxa"/>
          </w:tcPr>
          <w:p w14:paraId="1A80115E" w14:textId="77777777" w:rsidR="009B1ABA" w:rsidRPr="009B1ABA" w:rsidRDefault="009B1ABA" w:rsidP="009B1ABA">
            <w:pPr>
              <w:jc w:val="center"/>
              <w:rPr>
                <w:rFonts w:eastAsia="BatangChe"/>
              </w:rPr>
            </w:pPr>
            <w:r w:rsidRPr="009B1ABA">
              <w:rPr>
                <w:rFonts w:eastAsia="BatangChe"/>
              </w:rPr>
              <w:t>Group Call</w:t>
            </w:r>
          </w:p>
        </w:tc>
        <w:tc>
          <w:tcPr>
            <w:tcW w:w="1127" w:type="dxa"/>
          </w:tcPr>
          <w:p w14:paraId="3E2710B3" w14:textId="77777777" w:rsidR="009B1ABA" w:rsidRPr="009B1ABA" w:rsidRDefault="009B1ABA" w:rsidP="009B1ABA">
            <w:pPr>
              <w:jc w:val="center"/>
              <w:rPr>
                <w:rFonts w:eastAsia="BatangChe"/>
              </w:rPr>
            </w:pPr>
            <w:r w:rsidRPr="009B1ABA">
              <w:rPr>
                <w:rFonts w:eastAsia="BatangChe"/>
              </w:rPr>
              <w:t>1</w:t>
            </w:r>
          </w:p>
        </w:tc>
        <w:tc>
          <w:tcPr>
            <w:tcW w:w="645" w:type="dxa"/>
          </w:tcPr>
          <w:p w14:paraId="7BB87CCA" w14:textId="77777777" w:rsidR="009B1ABA" w:rsidRPr="009B1ABA" w:rsidRDefault="009B1ABA" w:rsidP="009B1ABA">
            <w:pPr>
              <w:jc w:val="center"/>
              <w:rPr>
                <w:rFonts w:eastAsia="BatangChe"/>
              </w:rPr>
            </w:pPr>
            <w:r w:rsidRPr="009B1ABA">
              <w:rPr>
                <w:rFonts w:eastAsia="BatangChe"/>
              </w:rPr>
              <w:t>2</w:t>
            </w:r>
          </w:p>
        </w:tc>
        <w:tc>
          <w:tcPr>
            <w:tcW w:w="760" w:type="dxa"/>
          </w:tcPr>
          <w:p w14:paraId="6F984272" w14:textId="77777777" w:rsidR="009B1ABA" w:rsidRPr="009B1ABA" w:rsidRDefault="009B1ABA" w:rsidP="009B1ABA">
            <w:pPr>
              <w:jc w:val="center"/>
              <w:rPr>
                <w:rFonts w:eastAsia="BatangChe"/>
              </w:rPr>
            </w:pPr>
            <w:r w:rsidRPr="009B1ABA">
              <w:rPr>
                <w:rFonts w:eastAsia="BatangChe"/>
              </w:rPr>
              <w:t>2,000</w:t>
            </w:r>
          </w:p>
        </w:tc>
        <w:tc>
          <w:tcPr>
            <w:tcW w:w="660" w:type="dxa"/>
          </w:tcPr>
          <w:p w14:paraId="3F3A135D" w14:textId="77777777" w:rsidR="009B1ABA" w:rsidRPr="009B1ABA" w:rsidRDefault="009B1ABA" w:rsidP="009B1ABA">
            <w:pPr>
              <w:jc w:val="center"/>
              <w:rPr>
                <w:rFonts w:eastAsia="BatangChe"/>
              </w:rPr>
            </w:pPr>
            <w:r w:rsidRPr="009B1ABA">
              <w:rPr>
                <w:rFonts w:eastAsia="BatangChe"/>
              </w:rPr>
              <w:t>60</w:t>
            </w:r>
          </w:p>
        </w:tc>
        <w:tc>
          <w:tcPr>
            <w:tcW w:w="662" w:type="dxa"/>
          </w:tcPr>
          <w:p w14:paraId="3205ABAE" w14:textId="77777777" w:rsidR="009B1ABA" w:rsidRPr="009B1ABA" w:rsidRDefault="009B1ABA" w:rsidP="009B1ABA">
            <w:pPr>
              <w:jc w:val="center"/>
              <w:rPr>
                <w:rFonts w:eastAsia="BatangChe"/>
              </w:rPr>
            </w:pPr>
            <w:r w:rsidRPr="009B1ABA">
              <w:rPr>
                <w:rFonts w:eastAsia="BatangChe"/>
              </w:rPr>
              <w:t>1</w:t>
            </w:r>
          </w:p>
        </w:tc>
        <w:tc>
          <w:tcPr>
            <w:tcW w:w="646" w:type="dxa"/>
          </w:tcPr>
          <w:p w14:paraId="1E980456" w14:textId="77777777" w:rsidR="009B1ABA" w:rsidRPr="009B1ABA" w:rsidRDefault="009B1ABA" w:rsidP="009B1ABA">
            <w:pPr>
              <w:jc w:val="center"/>
              <w:rPr>
                <w:rFonts w:eastAsia="BatangChe"/>
              </w:rPr>
            </w:pPr>
          </w:p>
        </w:tc>
        <w:tc>
          <w:tcPr>
            <w:tcW w:w="661" w:type="dxa"/>
          </w:tcPr>
          <w:p w14:paraId="48EB0DB7" w14:textId="77777777" w:rsidR="009B1ABA" w:rsidRPr="009B1ABA" w:rsidRDefault="009B1ABA" w:rsidP="009B1ABA">
            <w:pPr>
              <w:jc w:val="center"/>
              <w:rPr>
                <w:rFonts w:eastAsia="BatangChe"/>
              </w:rPr>
            </w:pPr>
          </w:p>
        </w:tc>
        <w:tc>
          <w:tcPr>
            <w:tcW w:w="662" w:type="dxa"/>
          </w:tcPr>
          <w:p w14:paraId="7C7A0157" w14:textId="77777777" w:rsidR="009B1ABA" w:rsidRPr="009B1ABA" w:rsidRDefault="009B1ABA" w:rsidP="009B1ABA">
            <w:pPr>
              <w:jc w:val="center"/>
              <w:rPr>
                <w:rFonts w:eastAsia="BatangChe"/>
              </w:rPr>
            </w:pPr>
          </w:p>
        </w:tc>
        <w:tc>
          <w:tcPr>
            <w:tcW w:w="662" w:type="dxa"/>
          </w:tcPr>
          <w:p w14:paraId="6F925AF7" w14:textId="77777777" w:rsidR="009B1ABA" w:rsidRPr="009B1ABA" w:rsidRDefault="009B1ABA" w:rsidP="009B1ABA">
            <w:pPr>
              <w:jc w:val="center"/>
              <w:rPr>
                <w:rFonts w:eastAsia="BatangChe"/>
              </w:rPr>
            </w:pPr>
          </w:p>
        </w:tc>
      </w:tr>
    </w:tbl>
    <w:p w14:paraId="35AC9D9F" w14:textId="77777777" w:rsidR="009B1ABA" w:rsidRPr="009B1ABA" w:rsidRDefault="009B1ABA" w:rsidP="009B1ABA">
      <w:pPr>
        <w:ind w:left="760"/>
        <w:rPr>
          <w:rFonts w:eastAsia="BatangChe"/>
        </w:rPr>
      </w:pPr>
    </w:p>
    <w:p w14:paraId="3A27BF5E" w14:textId="77777777" w:rsidR="009B1ABA" w:rsidRPr="009B1ABA" w:rsidRDefault="009B1ABA" w:rsidP="009B1ABA">
      <w:pPr>
        <w:ind w:left="760"/>
        <w:rPr>
          <w:rFonts w:eastAsia="BatangChe"/>
        </w:rPr>
      </w:pPr>
      <w:r w:rsidRPr="009B1ABA">
        <w:rPr>
          <w:rFonts w:eastAsia="BatangChe"/>
        </w:rPr>
        <w:t>In DR scenario, 50 coast guard vessels are committed to carry out searching operation or to respond to large scale marine oil spill, ship fire and sinking accident.</w:t>
      </w:r>
    </w:p>
    <w:p w14:paraId="21E5547D" w14:textId="77777777" w:rsidR="009B1ABA" w:rsidRPr="009B1ABA" w:rsidRDefault="009B1ABA" w:rsidP="009B1ABA">
      <w:pPr>
        <w:ind w:left="760"/>
        <w:rPr>
          <w:rFonts w:eastAsia="BatangChe"/>
          <w:b/>
        </w:rPr>
      </w:pPr>
    </w:p>
    <w:p w14:paraId="75E702FE" w14:textId="77777777" w:rsidR="009B1ABA" w:rsidRPr="009B1ABA" w:rsidRDefault="009B1ABA" w:rsidP="009B1ABA">
      <w:pPr>
        <w:tabs>
          <w:tab w:val="left" w:pos="1134"/>
          <w:tab w:val="left" w:pos="1871"/>
          <w:tab w:val="left" w:pos="2268"/>
        </w:tabs>
        <w:overflowPunct w:val="0"/>
        <w:autoSpaceDE w:val="0"/>
        <w:autoSpaceDN w:val="0"/>
        <w:adjustRightInd w:val="0"/>
        <w:spacing w:before="120"/>
        <w:jc w:val="center"/>
        <w:textAlignment w:val="baseline"/>
        <w:rPr>
          <w:rFonts w:eastAsia="Times New Roman"/>
          <w:lang w:val="en-GB"/>
        </w:rPr>
      </w:pPr>
      <w:r w:rsidRPr="009B1ABA">
        <w:rPr>
          <w:rFonts w:eastAsia="MS Mincho"/>
          <w:lang w:val="en-GB" w:eastAsia="ja-JP"/>
        </w:rPr>
        <w:t xml:space="preserve">Table </w:t>
      </w:r>
      <w:r w:rsidRPr="009B1ABA">
        <w:rPr>
          <w:rFonts w:eastAsiaTheme="minorEastAsia"/>
          <w:lang w:val="en-GB" w:eastAsia="ko-KR"/>
        </w:rPr>
        <w:t>8</w:t>
      </w:r>
      <w:r w:rsidRPr="009B1ABA">
        <w:rPr>
          <w:rFonts w:eastAsia="MS Mincho"/>
          <w:lang w:val="en-GB" w:eastAsia="ja-JP"/>
        </w:rPr>
        <w:t xml:space="preserve">: </w:t>
      </w:r>
      <w:r w:rsidRPr="009B1ABA">
        <w:rPr>
          <w:rFonts w:eastAsia="Times New Roman"/>
          <w:lang w:val="en-GB"/>
        </w:rPr>
        <w:t>Traffic parameters of coast guard in DR scenario</w:t>
      </w:r>
      <w:r w:rsidRPr="009B1ABA">
        <w:rPr>
          <w:rFonts w:eastAsia="MS Mincho"/>
          <w:lang w:val="en-GB" w:eastAsia="ja-JP"/>
        </w:rPr>
        <w:t xml:space="preserve"> </w:t>
      </w:r>
    </w:p>
    <w:p w14:paraId="3A6AC455" w14:textId="77777777" w:rsidR="009B1ABA" w:rsidRPr="009B1ABA" w:rsidRDefault="009B1ABA" w:rsidP="009B1ABA">
      <w:pPr>
        <w:ind w:left="760"/>
        <w:rPr>
          <w:rFonts w:eastAsia="BatangChe"/>
          <w:b/>
        </w:rPr>
      </w:pPr>
    </w:p>
    <w:tbl>
      <w:tblPr>
        <w:tblStyle w:val="TableGrid22"/>
        <w:tblW w:w="0" w:type="auto"/>
        <w:tblInd w:w="760" w:type="dxa"/>
        <w:tblLook w:val="04A0" w:firstRow="1" w:lastRow="0" w:firstColumn="1" w:lastColumn="0" w:noHBand="0" w:noVBand="1"/>
      </w:tblPr>
      <w:tblGrid>
        <w:gridCol w:w="834"/>
        <w:gridCol w:w="1266"/>
        <w:gridCol w:w="1104"/>
        <w:gridCol w:w="715"/>
        <w:gridCol w:w="747"/>
        <w:gridCol w:w="604"/>
        <w:gridCol w:w="604"/>
        <w:gridCol w:w="715"/>
        <w:gridCol w:w="604"/>
        <w:gridCol w:w="604"/>
        <w:gridCol w:w="604"/>
      </w:tblGrid>
      <w:tr w:rsidR="009B1ABA" w:rsidRPr="009B1ABA" w14:paraId="69E6A466" w14:textId="77777777" w:rsidTr="008B0B57">
        <w:tc>
          <w:tcPr>
            <w:tcW w:w="874" w:type="dxa"/>
            <w:vMerge w:val="restart"/>
            <w:vAlign w:val="center"/>
          </w:tcPr>
          <w:p w14:paraId="2CFAC6AC" w14:textId="77777777" w:rsidR="009B1ABA" w:rsidRPr="009B1ABA" w:rsidRDefault="009B1ABA" w:rsidP="009B1ABA">
            <w:pPr>
              <w:jc w:val="center"/>
              <w:rPr>
                <w:rFonts w:eastAsia="BatangChe"/>
              </w:rPr>
            </w:pPr>
            <w:r w:rsidRPr="009B1ABA">
              <w:rPr>
                <w:rFonts w:eastAsia="BatangChe"/>
              </w:rPr>
              <w:t>Traffic</w:t>
            </w:r>
          </w:p>
        </w:tc>
        <w:tc>
          <w:tcPr>
            <w:tcW w:w="1376" w:type="dxa"/>
            <w:vMerge w:val="restart"/>
            <w:vAlign w:val="center"/>
          </w:tcPr>
          <w:p w14:paraId="2BA48D80" w14:textId="77777777" w:rsidR="009B1ABA" w:rsidRPr="009B1ABA" w:rsidRDefault="009B1ABA" w:rsidP="009B1ABA">
            <w:pPr>
              <w:jc w:val="center"/>
              <w:rPr>
                <w:rFonts w:eastAsia="BatangChe"/>
              </w:rPr>
            </w:pPr>
            <w:r w:rsidRPr="009B1ABA">
              <w:rPr>
                <w:rFonts w:eastAsia="BatangChe"/>
              </w:rPr>
              <w:t>Application</w:t>
            </w:r>
          </w:p>
        </w:tc>
        <w:tc>
          <w:tcPr>
            <w:tcW w:w="1121" w:type="dxa"/>
            <w:vMerge w:val="restart"/>
            <w:vAlign w:val="center"/>
          </w:tcPr>
          <w:p w14:paraId="62D5393F" w14:textId="77777777" w:rsidR="009B1ABA" w:rsidRPr="009B1ABA" w:rsidRDefault="009B1ABA" w:rsidP="009B1ABA">
            <w:pPr>
              <w:ind w:left="113" w:right="113"/>
              <w:jc w:val="center"/>
              <w:rPr>
                <w:rFonts w:eastAsia="BatangChe"/>
              </w:rPr>
            </w:pPr>
            <w:r w:rsidRPr="009B1ABA">
              <w:rPr>
                <w:rFonts w:eastAsiaTheme="minorEastAsia"/>
                <w:lang w:eastAsia="ko-KR"/>
              </w:rPr>
              <w:t>Session</w:t>
            </w:r>
            <w:r w:rsidRPr="009B1ABA">
              <w:rPr>
                <w:rFonts w:eastAsia="BatangChe"/>
              </w:rPr>
              <w:t xml:space="preserve"> attempt per hour</w:t>
            </w:r>
          </w:p>
        </w:tc>
        <w:tc>
          <w:tcPr>
            <w:tcW w:w="2750" w:type="dxa"/>
            <w:gridSpan w:val="4"/>
          </w:tcPr>
          <w:p w14:paraId="2902063F" w14:textId="77777777" w:rsidR="009B1ABA" w:rsidRPr="009B1ABA" w:rsidRDefault="009B1ABA" w:rsidP="009B1ABA">
            <w:pPr>
              <w:jc w:val="center"/>
              <w:rPr>
                <w:rFonts w:eastAsia="BatangChe"/>
              </w:rPr>
            </w:pPr>
            <w:r w:rsidRPr="009B1ABA">
              <w:rPr>
                <w:rFonts w:eastAsia="BatangChe"/>
              </w:rPr>
              <w:t>Uplink</w:t>
            </w:r>
          </w:p>
        </w:tc>
        <w:tc>
          <w:tcPr>
            <w:tcW w:w="2649" w:type="dxa"/>
            <w:gridSpan w:val="4"/>
          </w:tcPr>
          <w:p w14:paraId="4DB668FE" w14:textId="77777777" w:rsidR="009B1ABA" w:rsidRPr="009B1ABA" w:rsidRDefault="009B1ABA" w:rsidP="009B1ABA">
            <w:pPr>
              <w:jc w:val="center"/>
              <w:rPr>
                <w:rFonts w:eastAsia="BatangChe"/>
              </w:rPr>
            </w:pPr>
            <w:r w:rsidRPr="009B1ABA">
              <w:rPr>
                <w:rFonts w:eastAsia="BatangChe"/>
              </w:rPr>
              <w:t>Downlink</w:t>
            </w:r>
          </w:p>
        </w:tc>
      </w:tr>
      <w:tr w:rsidR="009B1ABA" w:rsidRPr="009B1ABA" w14:paraId="7DFD919C" w14:textId="77777777" w:rsidTr="008B0B57">
        <w:trPr>
          <w:cantSplit/>
          <w:trHeight w:val="1468"/>
        </w:trPr>
        <w:tc>
          <w:tcPr>
            <w:tcW w:w="874" w:type="dxa"/>
            <w:vMerge/>
          </w:tcPr>
          <w:p w14:paraId="503DCBDF" w14:textId="77777777" w:rsidR="009B1ABA" w:rsidRPr="009B1ABA" w:rsidRDefault="009B1ABA" w:rsidP="009B1ABA">
            <w:pPr>
              <w:rPr>
                <w:rFonts w:eastAsia="BatangChe"/>
              </w:rPr>
            </w:pPr>
          </w:p>
        </w:tc>
        <w:tc>
          <w:tcPr>
            <w:tcW w:w="1376" w:type="dxa"/>
            <w:vMerge/>
          </w:tcPr>
          <w:p w14:paraId="6DC31CA6" w14:textId="77777777" w:rsidR="009B1ABA" w:rsidRPr="009B1ABA" w:rsidRDefault="009B1ABA" w:rsidP="009B1ABA">
            <w:pPr>
              <w:rPr>
                <w:rFonts w:eastAsia="BatangChe"/>
              </w:rPr>
            </w:pPr>
          </w:p>
        </w:tc>
        <w:tc>
          <w:tcPr>
            <w:tcW w:w="1121" w:type="dxa"/>
            <w:vMerge/>
            <w:textDirection w:val="btLr"/>
          </w:tcPr>
          <w:p w14:paraId="712F090F" w14:textId="77777777" w:rsidR="009B1ABA" w:rsidRPr="009B1ABA" w:rsidRDefault="009B1ABA" w:rsidP="009B1ABA">
            <w:pPr>
              <w:ind w:left="113" w:right="113"/>
              <w:rPr>
                <w:rFonts w:eastAsia="BatangChe"/>
              </w:rPr>
            </w:pPr>
          </w:p>
        </w:tc>
        <w:tc>
          <w:tcPr>
            <w:tcW w:w="691" w:type="dxa"/>
            <w:textDirection w:val="btLr"/>
          </w:tcPr>
          <w:p w14:paraId="347B6EEC" w14:textId="77777777" w:rsidR="009B1ABA" w:rsidRPr="009B1ABA" w:rsidRDefault="009B1ABA" w:rsidP="009B1ABA">
            <w:pPr>
              <w:ind w:left="113" w:right="113"/>
              <w:rPr>
                <w:rFonts w:eastAsia="BatangChe"/>
              </w:rPr>
            </w:pPr>
            <w:r w:rsidRPr="009B1ABA">
              <w:rPr>
                <w:rFonts w:eastAsia="BatangChe"/>
              </w:rPr>
              <w:t>Number of user (or group)</w:t>
            </w:r>
          </w:p>
        </w:tc>
        <w:tc>
          <w:tcPr>
            <w:tcW w:w="754" w:type="dxa"/>
            <w:textDirection w:val="btLr"/>
          </w:tcPr>
          <w:p w14:paraId="7E5B31EA" w14:textId="77777777" w:rsidR="009B1ABA" w:rsidRPr="009B1ABA" w:rsidRDefault="009B1ABA" w:rsidP="009B1ABA">
            <w:pPr>
              <w:ind w:left="113" w:right="113"/>
              <w:rPr>
                <w:rFonts w:eastAsia="BatangChe"/>
              </w:rPr>
            </w:pPr>
            <w:r w:rsidRPr="009B1ABA">
              <w:rPr>
                <w:rFonts w:eastAsia="BatangChe"/>
              </w:rPr>
              <w:t xml:space="preserve">Bit Rate </w:t>
            </w:r>
          </w:p>
          <w:p w14:paraId="0B96EA94" w14:textId="77777777" w:rsidR="009B1ABA" w:rsidRPr="009B1ABA" w:rsidRDefault="009B1ABA" w:rsidP="009B1ABA">
            <w:pPr>
              <w:ind w:left="113" w:right="113"/>
              <w:rPr>
                <w:rFonts w:eastAsia="BatangChe"/>
              </w:rPr>
            </w:pPr>
            <w:r w:rsidRPr="009B1ABA">
              <w:rPr>
                <w:rFonts w:eastAsia="BatangChe"/>
              </w:rPr>
              <w:t>[kbps]</w:t>
            </w:r>
          </w:p>
        </w:tc>
        <w:tc>
          <w:tcPr>
            <w:tcW w:w="652" w:type="dxa"/>
            <w:textDirection w:val="btLr"/>
          </w:tcPr>
          <w:p w14:paraId="37B1D9F3" w14:textId="77777777" w:rsidR="009B1ABA" w:rsidRPr="009B1ABA" w:rsidRDefault="009B1ABA" w:rsidP="009B1ABA">
            <w:pPr>
              <w:ind w:left="113" w:right="113"/>
              <w:rPr>
                <w:rFonts w:eastAsia="BatangChe"/>
              </w:rPr>
            </w:pPr>
            <w:r w:rsidRPr="009B1ABA">
              <w:rPr>
                <w:rFonts w:eastAsiaTheme="minorEastAsia"/>
                <w:lang w:eastAsia="ko-KR"/>
              </w:rPr>
              <w:t>Session</w:t>
            </w:r>
            <w:r w:rsidRPr="009B1ABA">
              <w:rPr>
                <w:rFonts w:eastAsia="BatangChe"/>
              </w:rPr>
              <w:t xml:space="preserve"> duration per hour [min]</w:t>
            </w:r>
          </w:p>
        </w:tc>
        <w:tc>
          <w:tcPr>
            <w:tcW w:w="653" w:type="dxa"/>
            <w:textDirection w:val="btLr"/>
          </w:tcPr>
          <w:p w14:paraId="3D03233B" w14:textId="77777777" w:rsidR="009B1ABA" w:rsidRPr="009B1ABA" w:rsidRDefault="009B1ABA" w:rsidP="009B1ABA">
            <w:pPr>
              <w:ind w:left="113" w:right="113"/>
              <w:rPr>
                <w:rFonts w:eastAsia="BatangChe"/>
              </w:rPr>
            </w:pPr>
            <w:r w:rsidRPr="009B1ABA">
              <w:rPr>
                <w:rFonts w:eastAsia="BatangChe"/>
              </w:rPr>
              <w:t>Activity factor</w:t>
            </w:r>
          </w:p>
        </w:tc>
        <w:tc>
          <w:tcPr>
            <w:tcW w:w="691" w:type="dxa"/>
            <w:textDirection w:val="btLr"/>
          </w:tcPr>
          <w:p w14:paraId="3C6B741D" w14:textId="77777777" w:rsidR="009B1ABA" w:rsidRPr="009B1ABA" w:rsidRDefault="009B1ABA" w:rsidP="009B1ABA">
            <w:pPr>
              <w:ind w:left="113" w:right="113"/>
              <w:rPr>
                <w:rFonts w:eastAsia="BatangChe"/>
              </w:rPr>
            </w:pPr>
            <w:r w:rsidRPr="009B1ABA">
              <w:rPr>
                <w:rFonts w:eastAsia="BatangChe"/>
              </w:rPr>
              <w:t>Number of user (or group)</w:t>
            </w:r>
          </w:p>
        </w:tc>
        <w:tc>
          <w:tcPr>
            <w:tcW w:w="652" w:type="dxa"/>
            <w:textDirection w:val="btLr"/>
          </w:tcPr>
          <w:p w14:paraId="015242AC" w14:textId="77777777" w:rsidR="009B1ABA" w:rsidRPr="009B1ABA" w:rsidRDefault="009B1ABA" w:rsidP="009B1ABA">
            <w:pPr>
              <w:ind w:left="113" w:right="113"/>
              <w:rPr>
                <w:rFonts w:eastAsia="BatangChe"/>
              </w:rPr>
            </w:pPr>
            <w:r w:rsidRPr="009B1ABA">
              <w:rPr>
                <w:rFonts w:eastAsia="BatangChe"/>
              </w:rPr>
              <w:t>Bit Rate [kbps]</w:t>
            </w:r>
          </w:p>
        </w:tc>
        <w:tc>
          <w:tcPr>
            <w:tcW w:w="653" w:type="dxa"/>
            <w:textDirection w:val="btLr"/>
          </w:tcPr>
          <w:p w14:paraId="4BD4748F" w14:textId="77777777" w:rsidR="009B1ABA" w:rsidRPr="009B1ABA" w:rsidRDefault="009B1ABA" w:rsidP="009B1ABA">
            <w:pPr>
              <w:ind w:left="113" w:right="113"/>
              <w:rPr>
                <w:rFonts w:eastAsiaTheme="minorEastAsia"/>
                <w:lang w:eastAsia="ko-KR"/>
              </w:rPr>
            </w:pPr>
            <w:r w:rsidRPr="009B1ABA">
              <w:rPr>
                <w:rFonts w:eastAsiaTheme="minorEastAsia"/>
                <w:lang w:eastAsia="ko-KR"/>
              </w:rPr>
              <w:t>Session</w:t>
            </w:r>
            <w:r w:rsidRPr="009B1ABA">
              <w:rPr>
                <w:rFonts w:eastAsia="BatangChe"/>
              </w:rPr>
              <w:t xml:space="preserve"> duration per hour [min]</w:t>
            </w:r>
          </w:p>
        </w:tc>
        <w:tc>
          <w:tcPr>
            <w:tcW w:w="653" w:type="dxa"/>
            <w:textDirection w:val="btLr"/>
          </w:tcPr>
          <w:p w14:paraId="30887502" w14:textId="77777777" w:rsidR="009B1ABA" w:rsidRPr="009B1ABA" w:rsidRDefault="009B1ABA" w:rsidP="009B1ABA">
            <w:pPr>
              <w:ind w:left="113" w:right="113"/>
              <w:rPr>
                <w:rFonts w:eastAsia="BatangChe"/>
              </w:rPr>
            </w:pPr>
            <w:r w:rsidRPr="009B1ABA">
              <w:rPr>
                <w:rFonts w:eastAsia="BatangChe"/>
              </w:rPr>
              <w:t>Activity factor</w:t>
            </w:r>
          </w:p>
        </w:tc>
      </w:tr>
      <w:tr w:rsidR="009B1ABA" w:rsidRPr="009B1ABA" w14:paraId="685DC94C" w14:textId="77777777" w:rsidTr="008B0B57">
        <w:tc>
          <w:tcPr>
            <w:tcW w:w="874" w:type="dxa"/>
            <w:vMerge w:val="restart"/>
          </w:tcPr>
          <w:p w14:paraId="03C7FD3E" w14:textId="77777777" w:rsidR="009B1ABA" w:rsidRPr="009B1ABA" w:rsidRDefault="009B1ABA" w:rsidP="009B1ABA">
            <w:pPr>
              <w:rPr>
                <w:rFonts w:eastAsia="BatangChe"/>
              </w:rPr>
            </w:pPr>
            <w:r w:rsidRPr="009B1ABA">
              <w:rPr>
                <w:rFonts w:eastAsia="BatangChe"/>
              </w:rPr>
              <w:t>Voice</w:t>
            </w:r>
          </w:p>
        </w:tc>
        <w:tc>
          <w:tcPr>
            <w:tcW w:w="1376" w:type="dxa"/>
          </w:tcPr>
          <w:p w14:paraId="2A4AF8D5" w14:textId="77777777" w:rsidR="009B1ABA" w:rsidRPr="009B1ABA" w:rsidRDefault="009B1ABA" w:rsidP="009B1ABA">
            <w:pPr>
              <w:jc w:val="center"/>
              <w:rPr>
                <w:rFonts w:eastAsia="BatangChe"/>
              </w:rPr>
            </w:pPr>
            <w:r w:rsidRPr="009B1ABA">
              <w:rPr>
                <w:rFonts w:eastAsia="BatangChe"/>
              </w:rPr>
              <w:t>Individual Call</w:t>
            </w:r>
          </w:p>
        </w:tc>
        <w:tc>
          <w:tcPr>
            <w:tcW w:w="1121" w:type="dxa"/>
          </w:tcPr>
          <w:p w14:paraId="1938DDE5" w14:textId="77777777" w:rsidR="009B1ABA" w:rsidRPr="009B1ABA" w:rsidRDefault="009B1ABA" w:rsidP="009B1ABA">
            <w:pPr>
              <w:jc w:val="center"/>
              <w:rPr>
                <w:rFonts w:eastAsia="BatangChe"/>
              </w:rPr>
            </w:pPr>
            <w:r w:rsidRPr="009B1ABA">
              <w:rPr>
                <w:rFonts w:eastAsia="BatangChe"/>
              </w:rPr>
              <w:t>0.5</w:t>
            </w:r>
          </w:p>
        </w:tc>
        <w:tc>
          <w:tcPr>
            <w:tcW w:w="691" w:type="dxa"/>
          </w:tcPr>
          <w:p w14:paraId="35A55DDA" w14:textId="77777777" w:rsidR="009B1ABA" w:rsidRPr="009B1ABA" w:rsidRDefault="009B1ABA" w:rsidP="009B1ABA">
            <w:pPr>
              <w:jc w:val="center"/>
              <w:rPr>
                <w:rFonts w:eastAsia="BatangChe"/>
              </w:rPr>
            </w:pPr>
            <w:r w:rsidRPr="009B1ABA">
              <w:rPr>
                <w:rFonts w:eastAsia="BatangChe"/>
              </w:rPr>
              <w:t>1,500</w:t>
            </w:r>
          </w:p>
        </w:tc>
        <w:tc>
          <w:tcPr>
            <w:tcW w:w="754" w:type="dxa"/>
          </w:tcPr>
          <w:p w14:paraId="240E4EDC" w14:textId="77777777" w:rsidR="009B1ABA" w:rsidRPr="009B1ABA" w:rsidRDefault="009B1ABA" w:rsidP="009B1ABA">
            <w:pPr>
              <w:jc w:val="center"/>
              <w:rPr>
                <w:rFonts w:eastAsia="BatangChe"/>
              </w:rPr>
            </w:pPr>
            <w:r w:rsidRPr="009B1ABA">
              <w:rPr>
                <w:rFonts w:eastAsia="BatangChe"/>
              </w:rPr>
              <w:t>45.3</w:t>
            </w:r>
          </w:p>
        </w:tc>
        <w:tc>
          <w:tcPr>
            <w:tcW w:w="652" w:type="dxa"/>
          </w:tcPr>
          <w:p w14:paraId="53F41F85" w14:textId="77777777" w:rsidR="009B1ABA" w:rsidRPr="009B1ABA" w:rsidRDefault="009B1ABA" w:rsidP="009B1ABA">
            <w:pPr>
              <w:jc w:val="center"/>
              <w:rPr>
                <w:rFonts w:eastAsia="BatangChe"/>
              </w:rPr>
            </w:pPr>
            <w:r w:rsidRPr="009B1ABA">
              <w:rPr>
                <w:rFonts w:eastAsia="BatangChe"/>
              </w:rPr>
              <w:t>0.5</w:t>
            </w:r>
          </w:p>
        </w:tc>
        <w:tc>
          <w:tcPr>
            <w:tcW w:w="653" w:type="dxa"/>
          </w:tcPr>
          <w:p w14:paraId="576A03BD" w14:textId="77777777" w:rsidR="009B1ABA" w:rsidRPr="009B1ABA" w:rsidRDefault="009B1ABA" w:rsidP="009B1ABA">
            <w:pPr>
              <w:jc w:val="center"/>
              <w:rPr>
                <w:rFonts w:eastAsia="BatangChe"/>
              </w:rPr>
            </w:pPr>
            <w:r w:rsidRPr="009B1ABA">
              <w:rPr>
                <w:rFonts w:eastAsia="BatangChe"/>
              </w:rPr>
              <w:t>0.5</w:t>
            </w:r>
          </w:p>
        </w:tc>
        <w:tc>
          <w:tcPr>
            <w:tcW w:w="691" w:type="dxa"/>
          </w:tcPr>
          <w:p w14:paraId="191E3C02" w14:textId="77777777" w:rsidR="009B1ABA" w:rsidRPr="009B1ABA" w:rsidRDefault="009B1ABA" w:rsidP="009B1ABA">
            <w:pPr>
              <w:jc w:val="center"/>
              <w:rPr>
                <w:rFonts w:eastAsia="BatangChe"/>
              </w:rPr>
            </w:pPr>
            <w:r w:rsidRPr="009B1ABA">
              <w:rPr>
                <w:rFonts w:eastAsia="BatangChe"/>
              </w:rPr>
              <w:t>1,500</w:t>
            </w:r>
          </w:p>
        </w:tc>
        <w:tc>
          <w:tcPr>
            <w:tcW w:w="652" w:type="dxa"/>
          </w:tcPr>
          <w:p w14:paraId="37F0E41B" w14:textId="77777777" w:rsidR="009B1ABA" w:rsidRPr="009B1ABA" w:rsidRDefault="009B1ABA" w:rsidP="009B1ABA">
            <w:pPr>
              <w:jc w:val="center"/>
              <w:rPr>
                <w:rFonts w:eastAsia="BatangChe"/>
              </w:rPr>
            </w:pPr>
            <w:r w:rsidRPr="009B1ABA">
              <w:rPr>
                <w:rFonts w:eastAsia="BatangChe"/>
              </w:rPr>
              <w:t>45.3</w:t>
            </w:r>
          </w:p>
        </w:tc>
        <w:tc>
          <w:tcPr>
            <w:tcW w:w="653" w:type="dxa"/>
          </w:tcPr>
          <w:p w14:paraId="2F6BAF4F" w14:textId="77777777" w:rsidR="009B1ABA" w:rsidRPr="009B1ABA" w:rsidRDefault="009B1ABA" w:rsidP="009B1ABA">
            <w:pPr>
              <w:jc w:val="center"/>
              <w:rPr>
                <w:rFonts w:eastAsia="BatangChe"/>
              </w:rPr>
            </w:pPr>
            <w:r w:rsidRPr="009B1ABA">
              <w:rPr>
                <w:rFonts w:eastAsia="BatangChe"/>
              </w:rPr>
              <w:t>0.5</w:t>
            </w:r>
          </w:p>
        </w:tc>
        <w:tc>
          <w:tcPr>
            <w:tcW w:w="653" w:type="dxa"/>
          </w:tcPr>
          <w:p w14:paraId="513138D3" w14:textId="77777777" w:rsidR="009B1ABA" w:rsidRPr="009B1ABA" w:rsidRDefault="009B1ABA" w:rsidP="009B1ABA">
            <w:pPr>
              <w:jc w:val="center"/>
              <w:rPr>
                <w:rFonts w:eastAsia="BatangChe"/>
              </w:rPr>
            </w:pPr>
            <w:r w:rsidRPr="009B1ABA">
              <w:rPr>
                <w:rFonts w:eastAsia="BatangChe"/>
              </w:rPr>
              <w:t>0.5</w:t>
            </w:r>
          </w:p>
        </w:tc>
      </w:tr>
      <w:tr w:rsidR="009B1ABA" w:rsidRPr="009B1ABA" w14:paraId="6E0A2F3C" w14:textId="77777777" w:rsidTr="008B0B57">
        <w:tc>
          <w:tcPr>
            <w:tcW w:w="874" w:type="dxa"/>
            <w:vMerge/>
          </w:tcPr>
          <w:p w14:paraId="71004FDC" w14:textId="77777777" w:rsidR="009B1ABA" w:rsidRPr="009B1ABA" w:rsidRDefault="009B1ABA" w:rsidP="009B1ABA">
            <w:pPr>
              <w:rPr>
                <w:rFonts w:eastAsia="BatangChe"/>
              </w:rPr>
            </w:pPr>
          </w:p>
        </w:tc>
        <w:tc>
          <w:tcPr>
            <w:tcW w:w="1376" w:type="dxa"/>
          </w:tcPr>
          <w:p w14:paraId="3404904D" w14:textId="77777777" w:rsidR="009B1ABA" w:rsidRPr="009B1ABA" w:rsidRDefault="009B1ABA" w:rsidP="009B1ABA">
            <w:pPr>
              <w:jc w:val="center"/>
              <w:rPr>
                <w:rFonts w:eastAsia="BatangChe"/>
              </w:rPr>
            </w:pPr>
            <w:r w:rsidRPr="009B1ABA">
              <w:rPr>
                <w:rFonts w:eastAsia="BatangChe"/>
              </w:rPr>
              <w:t>Group Call</w:t>
            </w:r>
          </w:p>
        </w:tc>
        <w:tc>
          <w:tcPr>
            <w:tcW w:w="1121" w:type="dxa"/>
          </w:tcPr>
          <w:p w14:paraId="2E20AAAC" w14:textId="77777777" w:rsidR="009B1ABA" w:rsidRPr="009B1ABA" w:rsidRDefault="009B1ABA" w:rsidP="009B1ABA">
            <w:pPr>
              <w:jc w:val="center"/>
              <w:rPr>
                <w:rFonts w:eastAsia="BatangChe"/>
              </w:rPr>
            </w:pPr>
            <w:r w:rsidRPr="009B1ABA">
              <w:rPr>
                <w:rFonts w:eastAsia="BatangChe"/>
              </w:rPr>
              <w:t>1</w:t>
            </w:r>
          </w:p>
        </w:tc>
        <w:tc>
          <w:tcPr>
            <w:tcW w:w="691" w:type="dxa"/>
          </w:tcPr>
          <w:p w14:paraId="36405403" w14:textId="77777777" w:rsidR="009B1ABA" w:rsidRPr="009B1ABA" w:rsidRDefault="009B1ABA" w:rsidP="009B1ABA">
            <w:pPr>
              <w:jc w:val="center"/>
              <w:rPr>
                <w:rFonts w:eastAsia="BatangChe"/>
              </w:rPr>
            </w:pPr>
            <w:r w:rsidRPr="009B1ABA">
              <w:rPr>
                <w:rFonts w:eastAsia="BatangChe"/>
              </w:rPr>
              <w:t>50</w:t>
            </w:r>
          </w:p>
        </w:tc>
        <w:tc>
          <w:tcPr>
            <w:tcW w:w="754" w:type="dxa"/>
          </w:tcPr>
          <w:p w14:paraId="5CE3D486" w14:textId="77777777" w:rsidR="009B1ABA" w:rsidRPr="009B1ABA" w:rsidRDefault="009B1ABA" w:rsidP="009B1ABA">
            <w:pPr>
              <w:jc w:val="center"/>
              <w:rPr>
                <w:rFonts w:eastAsia="BatangChe"/>
              </w:rPr>
            </w:pPr>
            <w:r w:rsidRPr="009B1ABA">
              <w:rPr>
                <w:rFonts w:eastAsia="BatangChe"/>
              </w:rPr>
              <w:t>45.3</w:t>
            </w:r>
          </w:p>
        </w:tc>
        <w:tc>
          <w:tcPr>
            <w:tcW w:w="652" w:type="dxa"/>
          </w:tcPr>
          <w:p w14:paraId="2B5D05ED" w14:textId="77777777" w:rsidR="009B1ABA" w:rsidRPr="009B1ABA" w:rsidRDefault="009B1ABA" w:rsidP="009B1ABA">
            <w:pPr>
              <w:jc w:val="center"/>
              <w:rPr>
                <w:rFonts w:eastAsia="BatangChe"/>
              </w:rPr>
            </w:pPr>
            <w:r w:rsidRPr="009B1ABA">
              <w:rPr>
                <w:rFonts w:eastAsia="BatangChe"/>
              </w:rPr>
              <w:t>60</w:t>
            </w:r>
          </w:p>
        </w:tc>
        <w:tc>
          <w:tcPr>
            <w:tcW w:w="653" w:type="dxa"/>
          </w:tcPr>
          <w:p w14:paraId="2AB9287F" w14:textId="77777777" w:rsidR="009B1ABA" w:rsidRPr="009B1ABA" w:rsidRDefault="009B1ABA" w:rsidP="009B1ABA">
            <w:pPr>
              <w:jc w:val="center"/>
              <w:rPr>
                <w:rFonts w:eastAsia="BatangChe"/>
              </w:rPr>
            </w:pPr>
            <w:r w:rsidRPr="009B1ABA">
              <w:rPr>
                <w:rFonts w:eastAsia="BatangChe"/>
              </w:rPr>
              <w:t>0.05</w:t>
            </w:r>
          </w:p>
        </w:tc>
        <w:tc>
          <w:tcPr>
            <w:tcW w:w="691" w:type="dxa"/>
          </w:tcPr>
          <w:p w14:paraId="1C5349FC" w14:textId="77777777" w:rsidR="009B1ABA" w:rsidRPr="009B1ABA" w:rsidRDefault="009B1ABA" w:rsidP="009B1ABA">
            <w:pPr>
              <w:jc w:val="center"/>
              <w:rPr>
                <w:rFonts w:eastAsia="BatangChe"/>
              </w:rPr>
            </w:pPr>
            <w:r w:rsidRPr="009B1ABA">
              <w:rPr>
                <w:rFonts w:eastAsia="BatangChe"/>
              </w:rPr>
              <w:t>50</w:t>
            </w:r>
          </w:p>
        </w:tc>
        <w:tc>
          <w:tcPr>
            <w:tcW w:w="652" w:type="dxa"/>
          </w:tcPr>
          <w:p w14:paraId="424A04B7" w14:textId="77777777" w:rsidR="009B1ABA" w:rsidRPr="009B1ABA" w:rsidRDefault="009B1ABA" w:rsidP="009B1ABA">
            <w:pPr>
              <w:jc w:val="center"/>
              <w:rPr>
                <w:rFonts w:eastAsia="BatangChe"/>
              </w:rPr>
            </w:pPr>
            <w:r w:rsidRPr="009B1ABA">
              <w:rPr>
                <w:rFonts w:eastAsia="BatangChe"/>
              </w:rPr>
              <w:t>45.3</w:t>
            </w:r>
          </w:p>
        </w:tc>
        <w:tc>
          <w:tcPr>
            <w:tcW w:w="653" w:type="dxa"/>
          </w:tcPr>
          <w:p w14:paraId="2CA3B4DA" w14:textId="77777777" w:rsidR="009B1ABA" w:rsidRPr="009B1ABA" w:rsidRDefault="009B1ABA" w:rsidP="009B1ABA">
            <w:pPr>
              <w:jc w:val="center"/>
              <w:rPr>
                <w:rFonts w:eastAsia="BatangChe"/>
              </w:rPr>
            </w:pPr>
            <w:r w:rsidRPr="009B1ABA">
              <w:rPr>
                <w:rFonts w:eastAsia="BatangChe"/>
              </w:rPr>
              <w:t>60</w:t>
            </w:r>
          </w:p>
        </w:tc>
        <w:tc>
          <w:tcPr>
            <w:tcW w:w="653" w:type="dxa"/>
          </w:tcPr>
          <w:p w14:paraId="1F5DD6E7" w14:textId="77777777" w:rsidR="009B1ABA" w:rsidRPr="009B1ABA" w:rsidRDefault="009B1ABA" w:rsidP="009B1ABA">
            <w:pPr>
              <w:jc w:val="center"/>
              <w:rPr>
                <w:rFonts w:eastAsia="BatangChe"/>
              </w:rPr>
            </w:pPr>
            <w:r w:rsidRPr="009B1ABA">
              <w:rPr>
                <w:rFonts w:eastAsia="BatangChe"/>
              </w:rPr>
              <w:t>0.05</w:t>
            </w:r>
          </w:p>
        </w:tc>
      </w:tr>
      <w:tr w:rsidR="009B1ABA" w:rsidRPr="009B1ABA" w14:paraId="192D3119" w14:textId="77777777" w:rsidTr="008B0B57">
        <w:tc>
          <w:tcPr>
            <w:tcW w:w="874" w:type="dxa"/>
            <w:vMerge w:val="restart"/>
          </w:tcPr>
          <w:p w14:paraId="17C31067" w14:textId="77777777" w:rsidR="009B1ABA" w:rsidRPr="009B1ABA" w:rsidRDefault="009B1ABA" w:rsidP="009B1ABA">
            <w:pPr>
              <w:rPr>
                <w:rFonts w:eastAsia="BatangChe"/>
              </w:rPr>
            </w:pPr>
            <w:r w:rsidRPr="009B1ABA">
              <w:rPr>
                <w:rFonts w:eastAsia="BatangChe"/>
              </w:rPr>
              <w:t>Data</w:t>
            </w:r>
          </w:p>
        </w:tc>
        <w:tc>
          <w:tcPr>
            <w:tcW w:w="1376" w:type="dxa"/>
          </w:tcPr>
          <w:p w14:paraId="3158FFC8" w14:textId="77777777" w:rsidR="009B1ABA" w:rsidRPr="009B1ABA" w:rsidRDefault="009B1ABA" w:rsidP="009B1ABA">
            <w:pPr>
              <w:jc w:val="center"/>
              <w:rPr>
                <w:rFonts w:eastAsia="BatangChe"/>
              </w:rPr>
            </w:pPr>
            <w:r w:rsidRPr="009B1ABA">
              <w:rPr>
                <w:rFonts w:eastAsia="BatangChe"/>
              </w:rPr>
              <w:t>Message</w:t>
            </w:r>
          </w:p>
        </w:tc>
        <w:tc>
          <w:tcPr>
            <w:tcW w:w="1121" w:type="dxa"/>
          </w:tcPr>
          <w:p w14:paraId="3E59769F" w14:textId="77777777" w:rsidR="009B1ABA" w:rsidRPr="009B1ABA" w:rsidRDefault="009B1ABA" w:rsidP="009B1ABA">
            <w:pPr>
              <w:jc w:val="center"/>
              <w:rPr>
                <w:rFonts w:eastAsia="BatangChe"/>
              </w:rPr>
            </w:pPr>
            <w:r w:rsidRPr="009B1ABA">
              <w:rPr>
                <w:rFonts w:eastAsia="BatangChe"/>
              </w:rPr>
              <w:t>3</w:t>
            </w:r>
          </w:p>
        </w:tc>
        <w:tc>
          <w:tcPr>
            <w:tcW w:w="691" w:type="dxa"/>
          </w:tcPr>
          <w:p w14:paraId="092878DF" w14:textId="77777777" w:rsidR="009B1ABA" w:rsidRPr="009B1ABA" w:rsidRDefault="009B1ABA" w:rsidP="009B1ABA">
            <w:pPr>
              <w:jc w:val="center"/>
              <w:rPr>
                <w:rFonts w:eastAsia="BatangChe"/>
              </w:rPr>
            </w:pPr>
            <w:r w:rsidRPr="009B1ABA">
              <w:rPr>
                <w:rFonts w:eastAsia="BatangChe"/>
              </w:rPr>
              <w:t>50</w:t>
            </w:r>
          </w:p>
        </w:tc>
        <w:tc>
          <w:tcPr>
            <w:tcW w:w="754" w:type="dxa"/>
          </w:tcPr>
          <w:p w14:paraId="70B1C4F2" w14:textId="77777777" w:rsidR="009B1ABA" w:rsidRPr="009B1ABA" w:rsidRDefault="009B1ABA" w:rsidP="009B1ABA">
            <w:pPr>
              <w:jc w:val="center"/>
              <w:rPr>
                <w:rFonts w:eastAsia="BatangChe"/>
              </w:rPr>
            </w:pPr>
            <w:r w:rsidRPr="009B1ABA">
              <w:rPr>
                <w:rFonts w:eastAsia="BatangChe"/>
              </w:rPr>
              <w:t>520</w:t>
            </w:r>
          </w:p>
        </w:tc>
        <w:tc>
          <w:tcPr>
            <w:tcW w:w="652" w:type="dxa"/>
          </w:tcPr>
          <w:p w14:paraId="6EDD721F" w14:textId="77777777" w:rsidR="009B1ABA" w:rsidRPr="009B1ABA" w:rsidRDefault="009B1ABA" w:rsidP="009B1ABA">
            <w:pPr>
              <w:jc w:val="center"/>
              <w:rPr>
                <w:rFonts w:eastAsia="BatangChe"/>
              </w:rPr>
            </w:pPr>
            <w:r w:rsidRPr="009B1ABA">
              <w:rPr>
                <w:rFonts w:eastAsia="BatangChe"/>
              </w:rPr>
              <w:t>0.02</w:t>
            </w:r>
          </w:p>
        </w:tc>
        <w:tc>
          <w:tcPr>
            <w:tcW w:w="653" w:type="dxa"/>
          </w:tcPr>
          <w:p w14:paraId="406FF2FE" w14:textId="77777777" w:rsidR="009B1ABA" w:rsidRPr="009B1ABA" w:rsidRDefault="009B1ABA" w:rsidP="009B1ABA">
            <w:pPr>
              <w:jc w:val="center"/>
              <w:rPr>
                <w:rFonts w:eastAsia="BatangChe"/>
              </w:rPr>
            </w:pPr>
            <w:r w:rsidRPr="009B1ABA">
              <w:rPr>
                <w:rFonts w:eastAsia="BatangChe"/>
              </w:rPr>
              <w:t>1</w:t>
            </w:r>
          </w:p>
        </w:tc>
        <w:tc>
          <w:tcPr>
            <w:tcW w:w="691" w:type="dxa"/>
          </w:tcPr>
          <w:p w14:paraId="21C9CB20" w14:textId="77777777" w:rsidR="009B1ABA" w:rsidRPr="009B1ABA" w:rsidRDefault="009B1ABA" w:rsidP="009B1ABA">
            <w:pPr>
              <w:jc w:val="center"/>
              <w:rPr>
                <w:rFonts w:eastAsia="BatangChe"/>
              </w:rPr>
            </w:pPr>
            <w:r w:rsidRPr="009B1ABA">
              <w:rPr>
                <w:rFonts w:eastAsia="BatangChe"/>
              </w:rPr>
              <w:t>50</w:t>
            </w:r>
          </w:p>
        </w:tc>
        <w:tc>
          <w:tcPr>
            <w:tcW w:w="652" w:type="dxa"/>
          </w:tcPr>
          <w:p w14:paraId="55823DBA" w14:textId="77777777" w:rsidR="009B1ABA" w:rsidRPr="009B1ABA" w:rsidRDefault="009B1ABA" w:rsidP="009B1ABA">
            <w:pPr>
              <w:jc w:val="center"/>
              <w:rPr>
                <w:rFonts w:eastAsia="BatangChe"/>
              </w:rPr>
            </w:pPr>
            <w:r w:rsidRPr="009B1ABA">
              <w:rPr>
                <w:rFonts w:eastAsia="BatangChe"/>
              </w:rPr>
              <w:t>520</w:t>
            </w:r>
          </w:p>
        </w:tc>
        <w:tc>
          <w:tcPr>
            <w:tcW w:w="653" w:type="dxa"/>
          </w:tcPr>
          <w:p w14:paraId="0086DDC5" w14:textId="77777777" w:rsidR="009B1ABA" w:rsidRPr="009B1ABA" w:rsidRDefault="009B1ABA" w:rsidP="009B1ABA">
            <w:pPr>
              <w:jc w:val="center"/>
              <w:rPr>
                <w:rFonts w:eastAsia="BatangChe"/>
              </w:rPr>
            </w:pPr>
            <w:r w:rsidRPr="009B1ABA">
              <w:rPr>
                <w:rFonts w:eastAsia="BatangChe"/>
              </w:rPr>
              <w:t>0.02</w:t>
            </w:r>
          </w:p>
        </w:tc>
        <w:tc>
          <w:tcPr>
            <w:tcW w:w="653" w:type="dxa"/>
          </w:tcPr>
          <w:p w14:paraId="50F66FD5" w14:textId="77777777" w:rsidR="009B1ABA" w:rsidRPr="009B1ABA" w:rsidRDefault="009B1ABA" w:rsidP="009B1ABA">
            <w:pPr>
              <w:jc w:val="center"/>
              <w:rPr>
                <w:rFonts w:eastAsia="BatangChe"/>
              </w:rPr>
            </w:pPr>
            <w:r w:rsidRPr="009B1ABA">
              <w:rPr>
                <w:rFonts w:eastAsia="BatangChe"/>
              </w:rPr>
              <w:t>1</w:t>
            </w:r>
          </w:p>
        </w:tc>
      </w:tr>
      <w:tr w:rsidR="009B1ABA" w:rsidRPr="009B1ABA" w14:paraId="4866D06C" w14:textId="77777777" w:rsidTr="008B0B57">
        <w:tc>
          <w:tcPr>
            <w:tcW w:w="874" w:type="dxa"/>
            <w:vMerge/>
          </w:tcPr>
          <w:p w14:paraId="75C14E8A" w14:textId="77777777" w:rsidR="009B1ABA" w:rsidRPr="009B1ABA" w:rsidRDefault="009B1ABA" w:rsidP="009B1ABA">
            <w:pPr>
              <w:rPr>
                <w:rFonts w:eastAsia="BatangChe"/>
              </w:rPr>
            </w:pPr>
          </w:p>
        </w:tc>
        <w:tc>
          <w:tcPr>
            <w:tcW w:w="1376" w:type="dxa"/>
          </w:tcPr>
          <w:p w14:paraId="13EF08C2" w14:textId="77777777" w:rsidR="009B1ABA" w:rsidRPr="009B1ABA" w:rsidRDefault="009B1ABA" w:rsidP="009B1ABA">
            <w:pPr>
              <w:jc w:val="center"/>
              <w:rPr>
                <w:rFonts w:eastAsia="BatangChe"/>
              </w:rPr>
            </w:pPr>
            <w:r w:rsidRPr="009B1ABA">
              <w:rPr>
                <w:rFonts w:eastAsia="BatangChe"/>
              </w:rPr>
              <w:t>Paging</w:t>
            </w:r>
          </w:p>
        </w:tc>
        <w:tc>
          <w:tcPr>
            <w:tcW w:w="1121" w:type="dxa"/>
          </w:tcPr>
          <w:p w14:paraId="542FC16F" w14:textId="77777777" w:rsidR="009B1ABA" w:rsidRPr="009B1ABA" w:rsidRDefault="009B1ABA" w:rsidP="009B1ABA">
            <w:pPr>
              <w:jc w:val="center"/>
              <w:rPr>
                <w:rFonts w:eastAsia="BatangChe"/>
              </w:rPr>
            </w:pPr>
            <w:r w:rsidRPr="009B1ABA">
              <w:rPr>
                <w:rFonts w:eastAsia="BatangChe"/>
              </w:rPr>
              <w:t>1</w:t>
            </w:r>
          </w:p>
        </w:tc>
        <w:tc>
          <w:tcPr>
            <w:tcW w:w="691" w:type="dxa"/>
          </w:tcPr>
          <w:p w14:paraId="471C99B0" w14:textId="77777777" w:rsidR="009B1ABA" w:rsidRPr="009B1ABA" w:rsidRDefault="009B1ABA" w:rsidP="009B1ABA">
            <w:pPr>
              <w:jc w:val="center"/>
              <w:rPr>
                <w:rFonts w:eastAsia="BatangChe"/>
              </w:rPr>
            </w:pPr>
            <w:r w:rsidRPr="009B1ABA">
              <w:rPr>
                <w:rFonts w:eastAsia="BatangChe"/>
              </w:rPr>
              <w:t>1,500</w:t>
            </w:r>
          </w:p>
        </w:tc>
        <w:tc>
          <w:tcPr>
            <w:tcW w:w="754" w:type="dxa"/>
          </w:tcPr>
          <w:p w14:paraId="2F40D107" w14:textId="77777777" w:rsidR="009B1ABA" w:rsidRPr="009B1ABA" w:rsidRDefault="009B1ABA" w:rsidP="009B1ABA">
            <w:pPr>
              <w:jc w:val="center"/>
              <w:rPr>
                <w:rFonts w:eastAsia="BatangChe"/>
              </w:rPr>
            </w:pPr>
            <w:r w:rsidRPr="009B1ABA">
              <w:rPr>
                <w:rFonts w:eastAsia="BatangChe"/>
              </w:rPr>
              <w:t>1</w:t>
            </w:r>
          </w:p>
        </w:tc>
        <w:tc>
          <w:tcPr>
            <w:tcW w:w="652" w:type="dxa"/>
          </w:tcPr>
          <w:p w14:paraId="649FB615" w14:textId="77777777" w:rsidR="009B1ABA" w:rsidRPr="009B1ABA" w:rsidRDefault="009B1ABA" w:rsidP="009B1ABA">
            <w:pPr>
              <w:jc w:val="center"/>
              <w:rPr>
                <w:rFonts w:eastAsia="BatangChe"/>
              </w:rPr>
            </w:pPr>
            <w:r w:rsidRPr="009B1ABA">
              <w:rPr>
                <w:rFonts w:eastAsia="BatangChe"/>
              </w:rPr>
              <w:t>0.02</w:t>
            </w:r>
          </w:p>
        </w:tc>
        <w:tc>
          <w:tcPr>
            <w:tcW w:w="653" w:type="dxa"/>
          </w:tcPr>
          <w:p w14:paraId="5E193AD7" w14:textId="77777777" w:rsidR="009B1ABA" w:rsidRPr="009B1ABA" w:rsidRDefault="009B1ABA" w:rsidP="009B1ABA">
            <w:pPr>
              <w:jc w:val="center"/>
              <w:rPr>
                <w:rFonts w:eastAsia="BatangChe"/>
              </w:rPr>
            </w:pPr>
            <w:r w:rsidRPr="009B1ABA">
              <w:rPr>
                <w:rFonts w:eastAsia="BatangChe"/>
              </w:rPr>
              <w:t>1</w:t>
            </w:r>
          </w:p>
        </w:tc>
        <w:tc>
          <w:tcPr>
            <w:tcW w:w="691" w:type="dxa"/>
          </w:tcPr>
          <w:p w14:paraId="08F32393" w14:textId="77777777" w:rsidR="009B1ABA" w:rsidRPr="009B1ABA" w:rsidRDefault="009B1ABA" w:rsidP="009B1ABA">
            <w:pPr>
              <w:jc w:val="center"/>
              <w:rPr>
                <w:rFonts w:eastAsia="BatangChe"/>
              </w:rPr>
            </w:pPr>
            <w:r w:rsidRPr="009B1ABA">
              <w:rPr>
                <w:rFonts w:eastAsia="BatangChe"/>
              </w:rPr>
              <w:t>1,500</w:t>
            </w:r>
          </w:p>
        </w:tc>
        <w:tc>
          <w:tcPr>
            <w:tcW w:w="652" w:type="dxa"/>
          </w:tcPr>
          <w:p w14:paraId="72A86D3B" w14:textId="77777777" w:rsidR="009B1ABA" w:rsidRPr="009B1ABA" w:rsidRDefault="009B1ABA" w:rsidP="009B1ABA">
            <w:pPr>
              <w:jc w:val="center"/>
              <w:rPr>
                <w:rFonts w:eastAsia="BatangChe"/>
              </w:rPr>
            </w:pPr>
            <w:r w:rsidRPr="009B1ABA">
              <w:rPr>
                <w:rFonts w:eastAsia="BatangChe"/>
              </w:rPr>
              <w:t>1</w:t>
            </w:r>
          </w:p>
        </w:tc>
        <w:tc>
          <w:tcPr>
            <w:tcW w:w="653" w:type="dxa"/>
          </w:tcPr>
          <w:p w14:paraId="42735E6E" w14:textId="77777777" w:rsidR="009B1ABA" w:rsidRPr="009B1ABA" w:rsidRDefault="009B1ABA" w:rsidP="009B1ABA">
            <w:pPr>
              <w:jc w:val="center"/>
              <w:rPr>
                <w:rFonts w:eastAsia="BatangChe"/>
              </w:rPr>
            </w:pPr>
            <w:r w:rsidRPr="009B1ABA">
              <w:rPr>
                <w:rFonts w:eastAsia="BatangChe"/>
              </w:rPr>
              <w:t>0.02</w:t>
            </w:r>
          </w:p>
        </w:tc>
        <w:tc>
          <w:tcPr>
            <w:tcW w:w="653" w:type="dxa"/>
          </w:tcPr>
          <w:p w14:paraId="5EFA6E50" w14:textId="77777777" w:rsidR="009B1ABA" w:rsidRPr="009B1ABA" w:rsidRDefault="009B1ABA" w:rsidP="009B1ABA">
            <w:pPr>
              <w:jc w:val="center"/>
              <w:rPr>
                <w:rFonts w:eastAsia="BatangChe"/>
              </w:rPr>
            </w:pPr>
            <w:r w:rsidRPr="009B1ABA">
              <w:rPr>
                <w:rFonts w:eastAsia="BatangChe"/>
              </w:rPr>
              <w:t>1</w:t>
            </w:r>
          </w:p>
        </w:tc>
      </w:tr>
      <w:tr w:rsidR="009B1ABA" w:rsidRPr="009B1ABA" w14:paraId="7FAC66C3" w14:textId="77777777" w:rsidTr="008B0B57">
        <w:trPr>
          <w:trHeight w:val="264"/>
        </w:trPr>
        <w:tc>
          <w:tcPr>
            <w:tcW w:w="874" w:type="dxa"/>
            <w:vMerge/>
          </w:tcPr>
          <w:p w14:paraId="2B56A583" w14:textId="77777777" w:rsidR="009B1ABA" w:rsidRPr="009B1ABA" w:rsidRDefault="009B1ABA" w:rsidP="009B1ABA">
            <w:pPr>
              <w:rPr>
                <w:rFonts w:eastAsia="BatangChe"/>
              </w:rPr>
            </w:pPr>
          </w:p>
        </w:tc>
        <w:tc>
          <w:tcPr>
            <w:tcW w:w="1376" w:type="dxa"/>
          </w:tcPr>
          <w:p w14:paraId="36186A1B" w14:textId="77777777" w:rsidR="009B1ABA" w:rsidRPr="009B1ABA" w:rsidRDefault="009B1ABA" w:rsidP="009B1ABA">
            <w:pPr>
              <w:jc w:val="center"/>
              <w:rPr>
                <w:rFonts w:eastAsia="BatangChe"/>
              </w:rPr>
            </w:pPr>
            <w:r w:rsidRPr="009B1ABA">
              <w:rPr>
                <w:rFonts w:eastAsia="BatangChe"/>
              </w:rPr>
              <w:t>Location data</w:t>
            </w:r>
          </w:p>
        </w:tc>
        <w:tc>
          <w:tcPr>
            <w:tcW w:w="1121" w:type="dxa"/>
          </w:tcPr>
          <w:p w14:paraId="61AB6DA4" w14:textId="77777777" w:rsidR="009B1ABA" w:rsidRPr="009B1ABA" w:rsidRDefault="009B1ABA" w:rsidP="009B1ABA">
            <w:pPr>
              <w:jc w:val="center"/>
              <w:rPr>
                <w:rFonts w:eastAsia="BatangChe"/>
              </w:rPr>
            </w:pPr>
            <w:r w:rsidRPr="009B1ABA">
              <w:rPr>
                <w:rFonts w:eastAsia="BatangChe"/>
              </w:rPr>
              <w:t>120</w:t>
            </w:r>
          </w:p>
        </w:tc>
        <w:tc>
          <w:tcPr>
            <w:tcW w:w="691" w:type="dxa"/>
          </w:tcPr>
          <w:p w14:paraId="089A12A2" w14:textId="77777777" w:rsidR="009B1ABA" w:rsidRPr="009B1ABA" w:rsidRDefault="009B1ABA" w:rsidP="009B1ABA">
            <w:pPr>
              <w:jc w:val="center"/>
              <w:rPr>
                <w:rFonts w:eastAsia="BatangChe"/>
              </w:rPr>
            </w:pPr>
            <w:r w:rsidRPr="009B1ABA">
              <w:rPr>
                <w:rFonts w:eastAsia="BatangChe"/>
              </w:rPr>
              <w:t>1,500</w:t>
            </w:r>
          </w:p>
        </w:tc>
        <w:tc>
          <w:tcPr>
            <w:tcW w:w="754" w:type="dxa"/>
          </w:tcPr>
          <w:p w14:paraId="19C99377" w14:textId="77777777" w:rsidR="009B1ABA" w:rsidRPr="009B1ABA" w:rsidRDefault="009B1ABA" w:rsidP="009B1ABA">
            <w:pPr>
              <w:jc w:val="center"/>
              <w:rPr>
                <w:rFonts w:eastAsia="BatangChe"/>
              </w:rPr>
            </w:pPr>
            <w:r w:rsidRPr="009B1ABA">
              <w:rPr>
                <w:rFonts w:eastAsia="BatangChe"/>
              </w:rPr>
              <w:t>56</w:t>
            </w:r>
          </w:p>
        </w:tc>
        <w:tc>
          <w:tcPr>
            <w:tcW w:w="652" w:type="dxa"/>
          </w:tcPr>
          <w:p w14:paraId="652B0210" w14:textId="77777777" w:rsidR="009B1ABA" w:rsidRPr="009B1ABA" w:rsidRDefault="009B1ABA" w:rsidP="009B1ABA">
            <w:pPr>
              <w:jc w:val="center"/>
              <w:rPr>
                <w:rFonts w:eastAsia="BatangChe"/>
              </w:rPr>
            </w:pPr>
            <w:r w:rsidRPr="009B1ABA">
              <w:rPr>
                <w:rFonts w:eastAsia="BatangChe"/>
              </w:rPr>
              <w:t>0.01</w:t>
            </w:r>
          </w:p>
        </w:tc>
        <w:tc>
          <w:tcPr>
            <w:tcW w:w="653" w:type="dxa"/>
          </w:tcPr>
          <w:p w14:paraId="3DFB04BE" w14:textId="77777777" w:rsidR="009B1ABA" w:rsidRPr="009B1ABA" w:rsidRDefault="009B1ABA" w:rsidP="009B1ABA">
            <w:pPr>
              <w:jc w:val="center"/>
              <w:rPr>
                <w:rFonts w:eastAsia="BatangChe"/>
              </w:rPr>
            </w:pPr>
            <w:r w:rsidRPr="009B1ABA">
              <w:rPr>
                <w:rFonts w:eastAsia="BatangChe"/>
              </w:rPr>
              <w:t>1</w:t>
            </w:r>
          </w:p>
        </w:tc>
        <w:tc>
          <w:tcPr>
            <w:tcW w:w="691" w:type="dxa"/>
          </w:tcPr>
          <w:p w14:paraId="61F1BA33" w14:textId="77777777" w:rsidR="009B1ABA" w:rsidRPr="009B1ABA" w:rsidRDefault="009B1ABA" w:rsidP="009B1ABA">
            <w:pPr>
              <w:jc w:val="center"/>
              <w:rPr>
                <w:rFonts w:eastAsia="BatangChe"/>
              </w:rPr>
            </w:pPr>
            <w:r w:rsidRPr="009B1ABA">
              <w:rPr>
                <w:rFonts w:eastAsia="BatangChe"/>
              </w:rPr>
              <w:t>1,500</w:t>
            </w:r>
          </w:p>
        </w:tc>
        <w:tc>
          <w:tcPr>
            <w:tcW w:w="652" w:type="dxa"/>
          </w:tcPr>
          <w:p w14:paraId="118113D1" w14:textId="77777777" w:rsidR="009B1ABA" w:rsidRPr="009B1ABA" w:rsidRDefault="009B1ABA" w:rsidP="009B1ABA">
            <w:pPr>
              <w:jc w:val="center"/>
              <w:rPr>
                <w:rFonts w:eastAsia="BatangChe"/>
              </w:rPr>
            </w:pPr>
            <w:r w:rsidRPr="009B1ABA">
              <w:rPr>
                <w:rFonts w:eastAsia="BatangChe"/>
              </w:rPr>
              <w:t>56</w:t>
            </w:r>
          </w:p>
        </w:tc>
        <w:tc>
          <w:tcPr>
            <w:tcW w:w="653" w:type="dxa"/>
          </w:tcPr>
          <w:p w14:paraId="1FE1F1E0" w14:textId="77777777" w:rsidR="009B1ABA" w:rsidRPr="009B1ABA" w:rsidRDefault="009B1ABA" w:rsidP="009B1ABA">
            <w:pPr>
              <w:jc w:val="center"/>
              <w:rPr>
                <w:rFonts w:eastAsia="BatangChe"/>
              </w:rPr>
            </w:pPr>
          </w:p>
        </w:tc>
        <w:tc>
          <w:tcPr>
            <w:tcW w:w="653" w:type="dxa"/>
          </w:tcPr>
          <w:p w14:paraId="3A08D3A6" w14:textId="77777777" w:rsidR="009B1ABA" w:rsidRPr="009B1ABA" w:rsidRDefault="009B1ABA" w:rsidP="009B1ABA">
            <w:pPr>
              <w:jc w:val="center"/>
              <w:rPr>
                <w:rFonts w:eastAsia="BatangChe"/>
              </w:rPr>
            </w:pPr>
          </w:p>
        </w:tc>
      </w:tr>
      <w:tr w:rsidR="009B1ABA" w:rsidRPr="009B1ABA" w14:paraId="10600401" w14:textId="77777777" w:rsidTr="008B0B57">
        <w:trPr>
          <w:trHeight w:val="254"/>
        </w:trPr>
        <w:tc>
          <w:tcPr>
            <w:tcW w:w="874" w:type="dxa"/>
            <w:vMerge w:val="restart"/>
          </w:tcPr>
          <w:p w14:paraId="13EF306B" w14:textId="77777777" w:rsidR="009B1ABA" w:rsidRPr="009B1ABA" w:rsidRDefault="009B1ABA" w:rsidP="009B1ABA">
            <w:pPr>
              <w:rPr>
                <w:rFonts w:eastAsia="BatangChe"/>
              </w:rPr>
            </w:pPr>
            <w:r w:rsidRPr="009B1ABA">
              <w:rPr>
                <w:rFonts w:eastAsia="BatangChe"/>
              </w:rPr>
              <w:t>Video</w:t>
            </w:r>
          </w:p>
        </w:tc>
        <w:tc>
          <w:tcPr>
            <w:tcW w:w="1376" w:type="dxa"/>
          </w:tcPr>
          <w:p w14:paraId="5A2129CC" w14:textId="77777777" w:rsidR="009B1ABA" w:rsidRPr="009B1ABA" w:rsidRDefault="009B1ABA" w:rsidP="009B1ABA">
            <w:pPr>
              <w:jc w:val="center"/>
              <w:rPr>
                <w:rFonts w:eastAsia="BatangChe"/>
              </w:rPr>
            </w:pPr>
            <w:proofErr w:type="gramStart"/>
            <w:r w:rsidRPr="009B1ABA">
              <w:rPr>
                <w:rFonts w:eastAsia="BatangChe"/>
              </w:rPr>
              <w:t>Video(</w:t>
            </w:r>
            <w:proofErr w:type="gramEnd"/>
            <w:r w:rsidRPr="009B1ABA">
              <w:rPr>
                <w:rFonts w:eastAsia="BatangChe"/>
              </w:rPr>
              <w:t>HD)</w:t>
            </w:r>
          </w:p>
        </w:tc>
        <w:tc>
          <w:tcPr>
            <w:tcW w:w="1121" w:type="dxa"/>
          </w:tcPr>
          <w:p w14:paraId="454D6867" w14:textId="77777777" w:rsidR="009B1ABA" w:rsidRPr="009B1ABA" w:rsidRDefault="009B1ABA" w:rsidP="009B1ABA">
            <w:pPr>
              <w:jc w:val="center"/>
              <w:rPr>
                <w:rFonts w:eastAsia="BatangChe"/>
              </w:rPr>
            </w:pPr>
            <w:r w:rsidRPr="009B1ABA">
              <w:rPr>
                <w:rFonts w:eastAsia="BatangChe"/>
              </w:rPr>
              <w:t>2</w:t>
            </w:r>
          </w:p>
        </w:tc>
        <w:tc>
          <w:tcPr>
            <w:tcW w:w="691" w:type="dxa"/>
          </w:tcPr>
          <w:p w14:paraId="45AB0378" w14:textId="77777777" w:rsidR="009B1ABA" w:rsidRPr="009B1ABA" w:rsidRDefault="009B1ABA" w:rsidP="009B1ABA">
            <w:pPr>
              <w:jc w:val="center"/>
              <w:rPr>
                <w:rFonts w:eastAsia="BatangChe"/>
              </w:rPr>
            </w:pPr>
            <w:r w:rsidRPr="009B1ABA">
              <w:rPr>
                <w:rFonts w:eastAsia="BatangChe"/>
              </w:rPr>
              <w:t>50</w:t>
            </w:r>
          </w:p>
        </w:tc>
        <w:tc>
          <w:tcPr>
            <w:tcW w:w="754" w:type="dxa"/>
          </w:tcPr>
          <w:p w14:paraId="4CB0FA72" w14:textId="77777777" w:rsidR="009B1ABA" w:rsidRPr="009B1ABA" w:rsidRDefault="009B1ABA" w:rsidP="009B1ABA">
            <w:pPr>
              <w:jc w:val="center"/>
              <w:rPr>
                <w:rFonts w:eastAsia="BatangChe"/>
              </w:rPr>
            </w:pPr>
            <w:r w:rsidRPr="009B1ABA">
              <w:rPr>
                <w:rFonts w:eastAsia="BatangChe"/>
              </w:rPr>
              <w:t>512</w:t>
            </w:r>
          </w:p>
        </w:tc>
        <w:tc>
          <w:tcPr>
            <w:tcW w:w="652" w:type="dxa"/>
          </w:tcPr>
          <w:p w14:paraId="3C84B7D0" w14:textId="77777777" w:rsidR="009B1ABA" w:rsidRPr="009B1ABA" w:rsidRDefault="009B1ABA" w:rsidP="009B1ABA">
            <w:pPr>
              <w:jc w:val="center"/>
              <w:rPr>
                <w:rFonts w:eastAsia="BatangChe"/>
              </w:rPr>
            </w:pPr>
            <w:r w:rsidRPr="009B1ABA">
              <w:rPr>
                <w:rFonts w:eastAsia="BatangChe"/>
              </w:rPr>
              <w:t>0.3</w:t>
            </w:r>
          </w:p>
        </w:tc>
        <w:tc>
          <w:tcPr>
            <w:tcW w:w="653" w:type="dxa"/>
          </w:tcPr>
          <w:p w14:paraId="4A8C7C94" w14:textId="77777777" w:rsidR="009B1ABA" w:rsidRPr="009B1ABA" w:rsidRDefault="009B1ABA" w:rsidP="009B1ABA">
            <w:pPr>
              <w:jc w:val="center"/>
              <w:rPr>
                <w:rFonts w:eastAsia="BatangChe"/>
              </w:rPr>
            </w:pPr>
            <w:r w:rsidRPr="009B1ABA">
              <w:rPr>
                <w:rFonts w:eastAsia="BatangChe"/>
              </w:rPr>
              <w:t>0.5</w:t>
            </w:r>
          </w:p>
        </w:tc>
        <w:tc>
          <w:tcPr>
            <w:tcW w:w="691" w:type="dxa"/>
          </w:tcPr>
          <w:p w14:paraId="0A9427B0" w14:textId="77777777" w:rsidR="009B1ABA" w:rsidRPr="009B1ABA" w:rsidRDefault="009B1ABA" w:rsidP="009B1ABA">
            <w:pPr>
              <w:jc w:val="center"/>
              <w:rPr>
                <w:rFonts w:eastAsia="BatangChe"/>
              </w:rPr>
            </w:pPr>
            <w:r w:rsidRPr="009B1ABA">
              <w:rPr>
                <w:rFonts w:eastAsia="BatangChe"/>
              </w:rPr>
              <w:t>50</w:t>
            </w:r>
          </w:p>
        </w:tc>
        <w:tc>
          <w:tcPr>
            <w:tcW w:w="652" w:type="dxa"/>
          </w:tcPr>
          <w:p w14:paraId="70C35052" w14:textId="77777777" w:rsidR="009B1ABA" w:rsidRPr="009B1ABA" w:rsidRDefault="009B1ABA" w:rsidP="009B1ABA">
            <w:pPr>
              <w:jc w:val="center"/>
              <w:rPr>
                <w:rFonts w:eastAsia="BatangChe"/>
              </w:rPr>
            </w:pPr>
            <w:r w:rsidRPr="009B1ABA">
              <w:rPr>
                <w:rFonts w:eastAsia="BatangChe"/>
              </w:rPr>
              <w:t>512</w:t>
            </w:r>
          </w:p>
        </w:tc>
        <w:tc>
          <w:tcPr>
            <w:tcW w:w="653" w:type="dxa"/>
          </w:tcPr>
          <w:p w14:paraId="0FED3B46" w14:textId="77777777" w:rsidR="009B1ABA" w:rsidRPr="009B1ABA" w:rsidRDefault="009B1ABA" w:rsidP="009B1ABA">
            <w:pPr>
              <w:jc w:val="center"/>
              <w:rPr>
                <w:rFonts w:eastAsia="BatangChe"/>
              </w:rPr>
            </w:pPr>
            <w:r w:rsidRPr="009B1ABA">
              <w:rPr>
                <w:rFonts w:eastAsia="BatangChe"/>
              </w:rPr>
              <w:t>0.3</w:t>
            </w:r>
          </w:p>
        </w:tc>
        <w:tc>
          <w:tcPr>
            <w:tcW w:w="653" w:type="dxa"/>
          </w:tcPr>
          <w:p w14:paraId="1B07AC0C" w14:textId="77777777" w:rsidR="009B1ABA" w:rsidRPr="009B1ABA" w:rsidRDefault="009B1ABA" w:rsidP="009B1ABA">
            <w:pPr>
              <w:jc w:val="center"/>
              <w:rPr>
                <w:rFonts w:eastAsia="BatangChe"/>
              </w:rPr>
            </w:pPr>
            <w:r w:rsidRPr="009B1ABA">
              <w:rPr>
                <w:rFonts w:eastAsia="BatangChe"/>
              </w:rPr>
              <w:t>0.5</w:t>
            </w:r>
          </w:p>
        </w:tc>
      </w:tr>
      <w:tr w:rsidR="009B1ABA" w:rsidRPr="009B1ABA" w14:paraId="08F1E39C" w14:textId="77777777" w:rsidTr="008B0B57">
        <w:trPr>
          <w:trHeight w:val="278"/>
        </w:trPr>
        <w:tc>
          <w:tcPr>
            <w:tcW w:w="874" w:type="dxa"/>
            <w:vMerge/>
          </w:tcPr>
          <w:p w14:paraId="4E866451" w14:textId="77777777" w:rsidR="009B1ABA" w:rsidRPr="009B1ABA" w:rsidRDefault="009B1ABA" w:rsidP="009B1ABA">
            <w:pPr>
              <w:rPr>
                <w:rFonts w:eastAsia="BatangChe"/>
              </w:rPr>
            </w:pPr>
          </w:p>
        </w:tc>
        <w:tc>
          <w:tcPr>
            <w:tcW w:w="1376" w:type="dxa"/>
          </w:tcPr>
          <w:p w14:paraId="14C35BFC" w14:textId="77777777" w:rsidR="009B1ABA" w:rsidRPr="009B1ABA" w:rsidRDefault="009B1ABA" w:rsidP="009B1ABA">
            <w:pPr>
              <w:jc w:val="center"/>
              <w:rPr>
                <w:rFonts w:eastAsia="BatangChe"/>
              </w:rPr>
            </w:pPr>
            <w:r w:rsidRPr="009B1ABA">
              <w:rPr>
                <w:rFonts w:eastAsia="BatangChe"/>
              </w:rPr>
              <w:t>Group Call</w:t>
            </w:r>
          </w:p>
        </w:tc>
        <w:tc>
          <w:tcPr>
            <w:tcW w:w="1121" w:type="dxa"/>
          </w:tcPr>
          <w:p w14:paraId="25AC7CE2" w14:textId="77777777" w:rsidR="009B1ABA" w:rsidRPr="009B1ABA" w:rsidRDefault="009B1ABA" w:rsidP="009B1ABA">
            <w:pPr>
              <w:jc w:val="center"/>
              <w:rPr>
                <w:rFonts w:eastAsia="BatangChe"/>
              </w:rPr>
            </w:pPr>
            <w:r w:rsidRPr="009B1ABA">
              <w:rPr>
                <w:rFonts w:eastAsia="BatangChe"/>
              </w:rPr>
              <w:t>1</w:t>
            </w:r>
          </w:p>
        </w:tc>
        <w:tc>
          <w:tcPr>
            <w:tcW w:w="691" w:type="dxa"/>
          </w:tcPr>
          <w:p w14:paraId="653FB5A1" w14:textId="77777777" w:rsidR="009B1ABA" w:rsidRPr="009B1ABA" w:rsidRDefault="009B1ABA" w:rsidP="009B1ABA">
            <w:pPr>
              <w:jc w:val="center"/>
              <w:rPr>
                <w:rFonts w:eastAsia="BatangChe"/>
              </w:rPr>
            </w:pPr>
            <w:r w:rsidRPr="009B1ABA">
              <w:rPr>
                <w:rFonts w:eastAsia="BatangChe"/>
              </w:rPr>
              <w:t>3</w:t>
            </w:r>
          </w:p>
        </w:tc>
        <w:tc>
          <w:tcPr>
            <w:tcW w:w="754" w:type="dxa"/>
          </w:tcPr>
          <w:p w14:paraId="5827BEEC" w14:textId="77777777" w:rsidR="009B1ABA" w:rsidRPr="009B1ABA" w:rsidRDefault="009B1ABA" w:rsidP="009B1ABA">
            <w:pPr>
              <w:jc w:val="center"/>
              <w:rPr>
                <w:rFonts w:eastAsia="BatangChe"/>
              </w:rPr>
            </w:pPr>
            <w:r w:rsidRPr="009B1ABA">
              <w:rPr>
                <w:rFonts w:eastAsia="BatangChe"/>
              </w:rPr>
              <w:t>2,000</w:t>
            </w:r>
          </w:p>
        </w:tc>
        <w:tc>
          <w:tcPr>
            <w:tcW w:w="652" w:type="dxa"/>
          </w:tcPr>
          <w:p w14:paraId="07D450FC" w14:textId="77777777" w:rsidR="009B1ABA" w:rsidRPr="009B1ABA" w:rsidRDefault="009B1ABA" w:rsidP="009B1ABA">
            <w:pPr>
              <w:jc w:val="center"/>
              <w:rPr>
                <w:rFonts w:eastAsia="BatangChe"/>
              </w:rPr>
            </w:pPr>
            <w:r w:rsidRPr="009B1ABA">
              <w:rPr>
                <w:rFonts w:eastAsia="BatangChe"/>
              </w:rPr>
              <w:t>60</w:t>
            </w:r>
          </w:p>
        </w:tc>
        <w:tc>
          <w:tcPr>
            <w:tcW w:w="653" w:type="dxa"/>
          </w:tcPr>
          <w:p w14:paraId="77338093" w14:textId="77777777" w:rsidR="009B1ABA" w:rsidRPr="009B1ABA" w:rsidRDefault="009B1ABA" w:rsidP="009B1ABA">
            <w:pPr>
              <w:jc w:val="center"/>
              <w:rPr>
                <w:rFonts w:eastAsia="BatangChe"/>
              </w:rPr>
            </w:pPr>
            <w:r w:rsidRPr="009B1ABA">
              <w:rPr>
                <w:rFonts w:eastAsia="BatangChe"/>
              </w:rPr>
              <w:t>1</w:t>
            </w:r>
          </w:p>
        </w:tc>
        <w:tc>
          <w:tcPr>
            <w:tcW w:w="691" w:type="dxa"/>
          </w:tcPr>
          <w:p w14:paraId="0DD88DFA" w14:textId="77777777" w:rsidR="009B1ABA" w:rsidRPr="009B1ABA" w:rsidRDefault="009B1ABA" w:rsidP="009B1ABA">
            <w:pPr>
              <w:jc w:val="center"/>
              <w:rPr>
                <w:rFonts w:eastAsia="BatangChe"/>
              </w:rPr>
            </w:pPr>
          </w:p>
        </w:tc>
        <w:tc>
          <w:tcPr>
            <w:tcW w:w="652" w:type="dxa"/>
          </w:tcPr>
          <w:p w14:paraId="47CB6BFD" w14:textId="77777777" w:rsidR="009B1ABA" w:rsidRPr="009B1ABA" w:rsidRDefault="009B1ABA" w:rsidP="009B1ABA">
            <w:pPr>
              <w:jc w:val="center"/>
              <w:rPr>
                <w:rFonts w:eastAsia="BatangChe"/>
              </w:rPr>
            </w:pPr>
          </w:p>
        </w:tc>
        <w:tc>
          <w:tcPr>
            <w:tcW w:w="653" w:type="dxa"/>
          </w:tcPr>
          <w:p w14:paraId="61FA9D47" w14:textId="77777777" w:rsidR="009B1ABA" w:rsidRPr="009B1ABA" w:rsidRDefault="009B1ABA" w:rsidP="009B1ABA">
            <w:pPr>
              <w:jc w:val="center"/>
              <w:rPr>
                <w:rFonts w:eastAsia="BatangChe"/>
              </w:rPr>
            </w:pPr>
          </w:p>
        </w:tc>
        <w:tc>
          <w:tcPr>
            <w:tcW w:w="653" w:type="dxa"/>
          </w:tcPr>
          <w:p w14:paraId="66709ADC" w14:textId="77777777" w:rsidR="009B1ABA" w:rsidRPr="009B1ABA" w:rsidRDefault="009B1ABA" w:rsidP="009B1ABA">
            <w:pPr>
              <w:jc w:val="center"/>
              <w:rPr>
                <w:rFonts w:eastAsia="BatangChe"/>
              </w:rPr>
            </w:pPr>
          </w:p>
        </w:tc>
      </w:tr>
    </w:tbl>
    <w:p w14:paraId="42B58A8C" w14:textId="77777777" w:rsidR="009B1ABA" w:rsidRPr="009B1ABA" w:rsidRDefault="009B1ABA" w:rsidP="009B1ABA">
      <w:pPr>
        <w:tabs>
          <w:tab w:val="left" w:pos="1134"/>
          <w:tab w:val="left" w:pos="1871"/>
          <w:tab w:val="left" w:pos="2268"/>
        </w:tabs>
        <w:overflowPunct w:val="0"/>
        <w:autoSpaceDE w:val="0"/>
        <w:autoSpaceDN w:val="0"/>
        <w:adjustRightInd w:val="0"/>
        <w:spacing w:before="120"/>
        <w:textAlignment w:val="baseline"/>
        <w:rPr>
          <w:rFonts w:eastAsia="Times New Roman"/>
          <w:b/>
          <w:lang w:val="en-GB"/>
        </w:rPr>
      </w:pPr>
    </w:p>
    <w:p w14:paraId="49910383" w14:textId="77777777" w:rsidR="009B1ABA" w:rsidRPr="009B1ABA" w:rsidRDefault="009B1ABA" w:rsidP="009B1ABA">
      <w:pPr>
        <w:ind w:left="760"/>
        <w:rPr>
          <w:rFonts w:eastAsia="BatangChe"/>
          <w:b/>
        </w:rPr>
      </w:pPr>
      <w:r w:rsidRPr="009B1ABA">
        <w:rPr>
          <w:rFonts w:eastAsia="BatangChe"/>
          <w:b/>
        </w:rPr>
        <w:t>3-2. Multiple PPDR Agencies Operation</w:t>
      </w:r>
    </w:p>
    <w:p w14:paraId="5B408C95" w14:textId="77777777" w:rsidR="009B1ABA" w:rsidRPr="009B1ABA" w:rsidRDefault="009B1ABA" w:rsidP="009B1ABA">
      <w:pPr>
        <w:ind w:left="760"/>
        <w:rPr>
          <w:rFonts w:eastAsia="BatangChe"/>
          <w:b/>
        </w:rPr>
      </w:pPr>
    </w:p>
    <w:p w14:paraId="565E21B8" w14:textId="77777777" w:rsidR="009B1ABA" w:rsidRPr="009B1ABA" w:rsidRDefault="009B1ABA" w:rsidP="009B1ABA">
      <w:pPr>
        <w:ind w:left="760"/>
        <w:rPr>
          <w:rFonts w:eastAsia="BatangChe"/>
        </w:rPr>
      </w:pPr>
      <w:r w:rsidRPr="009B1ABA">
        <w:rPr>
          <w:rFonts w:eastAsia="BatangChe"/>
        </w:rPr>
        <w:t xml:space="preserve">In case of large emergency, there would be a case that multiple PPDR agencies carry out joint operation to respond emergency. In this study, a gym collapse incident occurred at Gyeongju, Korea in Feb. 2014 is considered. Total number of committed </w:t>
      </w:r>
      <w:proofErr w:type="gramStart"/>
      <w:r w:rsidRPr="009B1ABA">
        <w:rPr>
          <w:rFonts w:eastAsia="BatangChe"/>
        </w:rPr>
        <w:t>responder</w:t>
      </w:r>
      <w:proofErr w:type="gramEnd"/>
      <w:r w:rsidRPr="009B1ABA">
        <w:rPr>
          <w:rFonts w:eastAsia="BatangChe"/>
        </w:rPr>
        <w:t xml:space="preserve"> is 1,448 which consist of 788 fire fighters, 500 police officers, 80 local government officials and 80 soldiers.</w:t>
      </w:r>
    </w:p>
    <w:p w14:paraId="744077C4" w14:textId="77777777" w:rsidR="009B1ABA" w:rsidRPr="009B1ABA" w:rsidRDefault="009B1ABA" w:rsidP="009B1ABA">
      <w:pPr>
        <w:tabs>
          <w:tab w:val="left" w:pos="1134"/>
          <w:tab w:val="left" w:pos="1871"/>
          <w:tab w:val="left" w:pos="2268"/>
        </w:tabs>
        <w:overflowPunct w:val="0"/>
        <w:autoSpaceDE w:val="0"/>
        <w:autoSpaceDN w:val="0"/>
        <w:adjustRightInd w:val="0"/>
        <w:spacing w:before="120"/>
        <w:textAlignment w:val="baseline"/>
        <w:rPr>
          <w:rFonts w:eastAsia="Times New Roman"/>
          <w:lang w:val="en-GB"/>
        </w:rPr>
      </w:pPr>
    </w:p>
    <w:p w14:paraId="683F97EE" w14:textId="77777777" w:rsidR="009B1ABA" w:rsidRPr="009B1ABA" w:rsidRDefault="009B1ABA" w:rsidP="009B1ABA">
      <w:pPr>
        <w:tabs>
          <w:tab w:val="left" w:pos="1134"/>
          <w:tab w:val="left" w:pos="1871"/>
          <w:tab w:val="left" w:pos="2268"/>
        </w:tabs>
        <w:overflowPunct w:val="0"/>
        <w:autoSpaceDE w:val="0"/>
        <w:autoSpaceDN w:val="0"/>
        <w:adjustRightInd w:val="0"/>
        <w:spacing w:before="120"/>
        <w:jc w:val="center"/>
        <w:textAlignment w:val="baseline"/>
        <w:rPr>
          <w:rFonts w:eastAsia="Times New Roman"/>
          <w:lang w:val="en-GB"/>
        </w:rPr>
      </w:pPr>
      <w:r w:rsidRPr="009B1ABA">
        <w:rPr>
          <w:rFonts w:eastAsia="MS Mincho"/>
          <w:lang w:val="en-GB" w:eastAsia="ja-JP"/>
        </w:rPr>
        <w:t xml:space="preserve">Table </w:t>
      </w:r>
      <w:r w:rsidRPr="009B1ABA">
        <w:rPr>
          <w:rFonts w:eastAsiaTheme="minorEastAsia"/>
          <w:lang w:val="en-GB" w:eastAsia="ko-KR"/>
        </w:rPr>
        <w:t>9</w:t>
      </w:r>
      <w:r w:rsidRPr="009B1ABA">
        <w:rPr>
          <w:rFonts w:eastAsia="MS Mincho"/>
          <w:lang w:val="en-GB" w:eastAsia="ja-JP"/>
        </w:rPr>
        <w:t xml:space="preserve">: </w:t>
      </w:r>
      <w:r w:rsidRPr="009B1ABA">
        <w:rPr>
          <w:rFonts w:eastAsia="Times New Roman"/>
          <w:lang w:val="en-GB"/>
        </w:rPr>
        <w:t>Traffic parameters of multiple agencies operation scenario</w:t>
      </w:r>
      <w:r w:rsidRPr="009B1ABA">
        <w:rPr>
          <w:rFonts w:eastAsia="MS Mincho"/>
          <w:lang w:val="en-GB" w:eastAsia="ja-JP"/>
        </w:rPr>
        <w:t xml:space="preserve"> </w:t>
      </w:r>
    </w:p>
    <w:p w14:paraId="6AB47DDE" w14:textId="77777777" w:rsidR="009B1ABA" w:rsidRPr="009B1ABA" w:rsidRDefault="009B1ABA" w:rsidP="009B1ABA">
      <w:pPr>
        <w:ind w:left="760"/>
        <w:rPr>
          <w:rFonts w:eastAsia="BatangChe"/>
          <w:lang w:val="en-GB"/>
        </w:rPr>
      </w:pPr>
    </w:p>
    <w:tbl>
      <w:tblPr>
        <w:tblStyle w:val="TableGrid22"/>
        <w:tblW w:w="0" w:type="auto"/>
        <w:tblInd w:w="760" w:type="dxa"/>
        <w:tblLook w:val="04A0" w:firstRow="1" w:lastRow="0" w:firstColumn="1" w:lastColumn="0" w:noHBand="0" w:noVBand="1"/>
      </w:tblPr>
      <w:tblGrid>
        <w:gridCol w:w="802"/>
        <w:gridCol w:w="1210"/>
        <w:gridCol w:w="1057"/>
        <w:gridCol w:w="689"/>
        <w:gridCol w:w="719"/>
        <w:gridCol w:w="584"/>
        <w:gridCol w:w="689"/>
        <w:gridCol w:w="689"/>
        <w:gridCol w:w="689"/>
        <w:gridCol w:w="584"/>
        <w:gridCol w:w="689"/>
      </w:tblGrid>
      <w:tr w:rsidR="009B1ABA" w:rsidRPr="009B1ABA" w14:paraId="2CF225C9" w14:textId="77777777" w:rsidTr="008B0B57">
        <w:tc>
          <w:tcPr>
            <w:tcW w:w="860" w:type="dxa"/>
            <w:vMerge w:val="restart"/>
            <w:vAlign w:val="center"/>
          </w:tcPr>
          <w:p w14:paraId="294DA9E2" w14:textId="77777777" w:rsidR="009B1ABA" w:rsidRPr="009B1ABA" w:rsidRDefault="009B1ABA" w:rsidP="009B1ABA">
            <w:pPr>
              <w:jc w:val="center"/>
              <w:rPr>
                <w:rFonts w:eastAsia="BatangChe"/>
              </w:rPr>
            </w:pPr>
            <w:r w:rsidRPr="009B1ABA">
              <w:rPr>
                <w:rFonts w:eastAsia="BatangChe"/>
              </w:rPr>
              <w:t>Traffic</w:t>
            </w:r>
          </w:p>
        </w:tc>
        <w:tc>
          <w:tcPr>
            <w:tcW w:w="1343" w:type="dxa"/>
            <w:vMerge w:val="restart"/>
            <w:vAlign w:val="center"/>
          </w:tcPr>
          <w:p w14:paraId="237AFCB9" w14:textId="77777777" w:rsidR="009B1ABA" w:rsidRPr="009B1ABA" w:rsidRDefault="009B1ABA" w:rsidP="009B1ABA">
            <w:pPr>
              <w:jc w:val="center"/>
              <w:rPr>
                <w:rFonts w:eastAsia="BatangChe"/>
              </w:rPr>
            </w:pPr>
            <w:r w:rsidRPr="009B1ABA">
              <w:rPr>
                <w:rFonts w:eastAsia="BatangChe"/>
              </w:rPr>
              <w:t>Application</w:t>
            </w:r>
          </w:p>
        </w:tc>
        <w:tc>
          <w:tcPr>
            <w:tcW w:w="1110" w:type="dxa"/>
            <w:vMerge w:val="restart"/>
            <w:vAlign w:val="center"/>
          </w:tcPr>
          <w:p w14:paraId="403E12D5" w14:textId="77777777" w:rsidR="009B1ABA" w:rsidRPr="009B1ABA" w:rsidRDefault="009B1ABA" w:rsidP="009B1ABA">
            <w:pPr>
              <w:ind w:left="113" w:right="113"/>
              <w:jc w:val="center"/>
              <w:rPr>
                <w:rFonts w:eastAsia="BatangChe"/>
              </w:rPr>
            </w:pPr>
            <w:r w:rsidRPr="009B1ABA">
              <w:rPr>
                <w:rFonts w:eastAsiaTheme="minorEastAsia"/>
                <w:lang w:eastAsia="ko-KR"/>
              </w:rPr>
              <w:t>Session</w:t>
            </w:r>
            <w:r w:rsidRPr="009B1ABA">
              <w:rPr>
                <w:rFonts w:eastAsia="BatangChe"/>
              </w:rPr>
              <w:t xml:space="preserve"> attempt per hour</w:t>
            </w:r>
          </w:p>
        </w:tc>
        <w:tc>
          <w:tcPr>
            <w:tcW w:w="2757" w:type="dxa"/>
            <w:gridSpan w:val="4"/>
          </w:tcPr>
          <w:p w14:paraId="2865561D" w14:textId="77777777" w:rsidR="009B1ABA" w:rsidRPr="009B1ABA" w:rsidRDefault="009B1ABA" w:rsidP="009B1ABA">
            <w:pPr>
              <w:jc w:val="center"/>
              <w:rPr>
                <w:rFonts w:eastAsia="BatangChe"/>
              </w:rPr>
            </w:pPr>
            <w:r w:rsidRPr="009B1ABA">
              <w:rPr>
                <w:rFonts w:eastAsia="BatangChe"/>
              </w:rPr>
              <w:t>Uplink</w:t>
            </w:r>
          </w:p>
        </w:tc>
        <w:tc>
          <w:tcPr>
            <w:tcW w:w="2700" w:type="dxa"/>
            <w:gridSpan w:val="4"/>
          </w:tcPr>
          <w:p w14:paraId="52A55D1E" w14:textId="77777777" w:rsidR="009B1ABA" w:rsidRPr="009B1ABA" w:rsidRDefault="009B1ABA" w:rsidP="009B1ABA">
            <w:pPr>
              <w:jc w:val="center"/>
              <w:rPr>
                <w:rFonts w:eastAsia="BatangChe"/>
              </w:rPr>
            </w:pPr>
            <w:r w:rsidRPr="009B1ABA">
              <w:rPr>
                <w:rFonts w:eastAsia="BatangChe"/>
              </w:rPr>
              <w:t>Downlink</w:t>
            </w:r>
          </w:p>
        </w:tc>
      </w:tr>
      <w:tr w:rsidR="009B1ABA" w:rsidRPr="009B1ABA" w14:paraId="310C35EB" w14:textId="77777777" w:rsidTr="008B0B57">
        <w:trPr>
          <w:cantSplit/>
          <w:trHeight w:val="1699"/>
        </w:trPr>
        <w:tc>
          <w:tcPr>
            <w:tcW w:w="860" w:type="dxa"/>
            <w:vMerge/>
          </w:tcPr>
          <w:p w14:paraId="60A05A59" w14:textId="77777777" w:rsidR="009B1ABA" w:rsidRPr="009B1ABA" w:rsidRDefault="009B1ABA" w:rsidP="009B1ABA">
            <w:pPr>
              <w:jc w:val="center"/>
              <w:rPr>
                <w:rFonts w:eastAsia="BatangChe"/>
              </w:rPr>
            </w:pPr>
          </w:p>
        </w:tc>
        <w:tc>
          <w:tcPr>
            <w:tcW w:w="1343" w:type="dxa"/>
            <w:vMerge/>
          </w:tcPr>
          <w:p w14:paraId="02B6E95E" w14:textId="77777777" w:rsidR="009B1ABA" w:rsidRPr="009B1ABA" w:rsidRDefault="009B1ABA" w:rsidP="009B1ABA">
            <w:pPr>
              <w:jc w:val="center"/>
              <w:rPr>
                <w:rFonts w:eastAsia="BatangChe"/>
              </w:rPr>
            </w:pPr>
          </w:p>
        </w:tc>
        <w:tc>
          <w:tcPr>
            <w:tcW w:w="1110" w:type="dxa"/>
            <w:vMerge/>
            <w:textDirection w:val="btLr"/>
          </w:tcPr>
          <w:p w14:paraId="3E23773E" w14:textId="77777777" w:rsidR="009B1ABA" w:rsidRPr="009B1ABA" w:rsidRDefault="009B1ABA" w:rsidP="009B1ABA">
            <w:pPr>
              <w:ind w:left="113" w:right="113"/>
              <w:jc w:val="center"/>
              <w:rPr>
                <w:rFonts w:eastAsia="BatangChe"/>
              </w:rPr>
            </w:pPr>
          </w:p>
        </w:tc>
        <w:tc>
          <w:tcPr>
            <w:tcW w:w="687" w:type="dxa"/>
            <w:textDirection w:val="btLr"/>
          </w:tcPr>
          <w:p w14:paraId="71A252ED" w14:textId="77777777" w:rsidR="009B1ABA" w:rsidRPr="009B1ABA" w:rsidRDefault="009B1ABA" w:rsidP="009B1ABA">
            <w:pPr>
              <w:ind w:left="113" w:right="113"/>
              <w:rPr>
                <w:rFonts w:eastAsia="BatangChe"/>
              </w:rPr>
            </w:pPr>
            <w:r w:rsidRPr="009B1ABA">
              <w:rPr>
                <w:rFonts w:eastAsia="BatangChe"/>
              </w:rPr>
              <w:t>Number of user (or group)</w:t>
            </w:r>
          </w:p>
        </w:tc>
        <w:tc>
          <w:tcPr>
            <w:tcW w:w="745" w:type="dxa"/>
            <w:textDirection w:val="btLr"/>
          </w:tcPr>
          <w:p w14:paraId="7B5430ED" w14:textId="77777777" w:rsidR="009B1ABA" w:rsidRPr="009B1ABA" w:rsidRDefault="009B1ABA" w:rsidP="009B1ABA">
            <w:pPr>
              <w:ind w:left="113" w:right="113"/>
              <w:rPr>
                <w:rFonts w:eastAsia="BatangChe"/>
              </w:rPr>
            </w:pPr>
            <w:r w:rsidRPr="009B1ABA">
              <w:rPr>
                <w:rFonts w:eastAsia="BatangChe"/>
              </w:rPr>
              <w:t xml:space="preserve">Bit Rate </w:t>
            </w:r>
          </w:p>
          <w:p w14:paraId="67E5E46A" w14:textId="77777777" w:rsidR="009B1ABA" w:rsidRPr="009B1ABA" w:rsidRDefault="009B1ABA" w:rsidP="009B1ABA">
            <w:pPr>
              <w:ind w:left="113" w:right="113"/>
              <w:rPr>
                <w:rFonts w:eastAsia="BatangChe"/>
              </w:rPr>
            </w:pPr>
            <w:r w:rsidRPr="009B1ABA">
              <w:rPr>
                <w:rFonts w:eastAsia="BatangChe"/>
              </w:rPr>
              <w:t>[kbps]</w:t>
            </w:r>
          </w:p>
        </w:tc>
        <w:tc>
          <w:tcPr>
            <w:tcW w:w="638" w:type="dxa"/>
            <w:textDirection w:val="btLr"/>
          </w:tcPr>
          <w:p w14:paraId="79789B22" w14:textId="77777777" w:rsidR="009B1ABA" w:rsidRPr="009B1ABA" w:rsidRDefault="009B1ABA" w:rsidP="009B1ABA">
            <w:pPr>
              <w:ind w:left="113" w:right="113"/>
              <w:rPr>
                <w:rFonts w:eastAsia="BatangChe"/>
              </w:rPr>
            </w:pPr>
            <w:r w:rsidRPr="009B1ABA">
              <w:rPr>
                <w:rFonts w:eastAsiaTheme="minorEastAsia"/>
                <w:lang w:eastAsia="ko-KR"/>
              </w:rPr>
              <w:t>Session</w:t>
            </w:r>
            <w:r w:rsidRPr="009B1ABA">
              <w:rPr>
                <w:rFonts w:eastAsia="BatangChe"/>
              </w:rPr>
              <w:t xml:space="preserve"> duration per hour [min]</w:t>
            </w:r>
          </w:p>
        </w:tc>
        <w:tc>
          <w:tcPr>
            <w:tcW w:w="687" w:type="dxa"/>
            <w:textDirection w:val="btLr"/>
          </w:tcPr>
          <w:p w14:paraId="22E46562" w14:textId="77777777" w:rsidR="009B1ABA" w:rsidRPr="009B1ABA" w:rsidRDefault="009B1ABA" w:rsidP="009B1ABA">
            <w:pPr>
              <w:ind w:left="113" w:right="113"/>
              <w:rPr>
                <w:rFonts w:eastAsia="BatangChe"/>
              </w:rPr>
            </w:pPr>
            <w:r w:rsidRPr="009B1ABA">
              <w:rPr>
                <w:rFonts w:eastAsia="BatangChe"/>
              </w:rPr>
              <w:t>Activity factor</w:t>
            </w:r>
          </w:p>
        </w:tc>
        <w:tc>
          <w:tcPr>
            <w:tcW w:w="687" w:type="dxa"/>
            <w:textDirection w:val="btLr"/>
          </w:tcPr>
          <w:p w14:paraId="2F122829" w14:textId="77777777" w:rsidR="009B1ABA" w:rsidRPr="009B1ABA" w:rsidRDefault="009B1ABA" w:rsidP="009B1ABA">
            <w:pPr>
              <w:ind w:left="113" w:right="113"/>
              <w:rPr>
                <w:rFonts w:eastAsia="BatangChe"/>
              </w:rPr>
            </w:pPr>
            <w:r w:rsidRPr="009B1ABA">
              <w:rPr>
                <w:rFonts w:eastAsia="BatangChe"/>
              </w:rPr>
              <w:t>Number of user (or group)</w:t>
            </w:r>
          </w:p>
        </w:tc>
        <w:tc>
          <w:tcPr>
            <w:tcW w:w="687" w:type="dxa"/>
            <w:textDirection w:val="btLr"/>
          </w:tcPr>
          <w:p w14:paraId="669B7247" w14:textId="77777777" w:rsidR="009B1ABA" w:rsidRPr="009B1ABA" w:rsidRDefault="009B1ABA" w:rsidP="009B1ABA">
            <w:pPr>
              <w:ind w:left="113" w:right="113"/>
              <w:rPr>
                <w:rFonts w:eastAsia="BatangChe"/>
              </w:rPr>
            </w:pPr>
            <w:r w:rsidRPr="009B1ABA">
              <w:rPr>
                <w:rFonts w:eastAsia="BatangChe"/>
              </w:rPr>
              <w:t>Bit Rate [kbps]</w:t>
            </w:r>
          </w:p>
        </w:tc>
        <w:tc>
          <w:tcPr>
            <w:tcW w:w="639" w:type="dxa"/>
            <w:textDirection w:val="btLr"/>
          </w:tcPr>
          <w:p w14:paraId="747BEF46" w14:textId="77777777" w:rsidR="009B1ABA" w:rsidRPr="009B1ABA" w:rsidRDefault="009B1ABA" w:rsidP="009B1ABA">
            <w:pPr>
              <w:ind w:left="113" w:right="113"/>
              <w:rPr>
                <w:rFonts w:eastAsiaTheme="minorEastAsia"/>
                <w:lang w:eastAsia="ko-KR"/>
              </w:rPr>
            </w:pPr>
            <w:r w:rsidRPr="009B1ABA">
              <w:rPr>
                <w:rFonts w:eastAsiaTheme="minorEastAsia"/>
                <w:lang w:eastAsia="ko-KR"/>
              </w:rPr>
              <w:t>Session</w:t>
            </w:r>
            <w:r w:rsidRPr="009B1ABA">
              <w:rPr>
                <w:rFonts w:eastAsia="BatangChe"/>
              </w:rPr>
              <w:t xml:space="preserve"> duration per hour [min]</w:t>
            </w:r>
          </w:p>
        </w:tc>
        <w:tc>
          <w:tcPr>
            <w:tcW w:w="687" w:type="dxa"/>
            <w:textDirection w:val="btLr"/>
          </w:tcPr>
          <w:p w14:paraId="51973655" w14:textId="77777777" w:rsidR="009B1ABA" w:rsidRPr="009B1ABA" w:rsidRDefault="009B1ABA" w:rsidP="009B1ABA">
            <w:pPr>
              <w:ind w:left="113" w:right="113"/>
              <w:rPr>
                <w:rFonts w:eastAsia="BatangChe"/>
              </w:rPr>
            </w:pPr>
            <w:r w:rsidRPr="009B1ABA">
              <w:rPr>
                <w:rFonts w:eastAsia="BatangChe"/>
              </w:rPr>
              <w:t>Activity factor</w:t>
            </w:r>
          </w:p>
        </w:tc>
      </w:tr>
      <w:tr w:rsidR="009B1ABA" w:rsidRPr="009B1ABA" w14:paraId="6F383857" w14:textId="77777777" w:rsidTr="008B0B57">
        <w:tc>
          <w:tcPr>
            <w:tcW w:w="860" w:type="dxa"/>
            <w:vMerge w:val="restart"/>
          </w:tcPr>
          <w:p w14:paraId="3C7D4672" w14:textId="77777777" w:rsidR="009B1ABA" w:rsidRPr="009B1ABA" w:rsidRDefault="009B1ABA" w:rsidP="009B1ABA">
            <w:pPr>
              <w:rPr>
                <w:rFonts w:eastAsia="BatangChe"/>
              </w:rPr>
            </w:pPr>
            <w:r w:rsidRPr="009B1ABA">
              <w:rPr>
                <w:rFonts w:eastAsia="BatangChe"/>
              </w:rPr>
              <w:t>Voice</w:t>
            </w:r>
          </w:p>
        </w:tc>
        <w:tc>
          <w:tcPr>
            <w:tcW w:w="1343" w:type="dxa"/>
          </w:tcPr>
          <w:p w14:paraId="2D046798" w14:textId="77777777" w:rsidR="009B1ABA" w:rsidRPr="009B1ABA" w:rsidRDefault="009B1ABA" w:rsidP="009B1ABA">
            <w:pPr>
              <w:jc w:val="center"/>
              <w:rPr>
                <w:rFonts w:eastAsia="BatangChe"/>
              </w:rPr>
            </w:pPr>
            <w:r w:rsidRPr="009B1ABA">
              <w:rPr>
                <w:rFonts w:eastAsia="BatangChe"/>
              </w:rPr>
              <w:t>Individual Call</w:t>
            </w:r>
          </w:p>
        </w:tc>
        <w:tc>
          <w:tcPr>
            <w:tcW w:w="1110" w:type="dxa"/>
          </w:tcPr>
          <w:p w14:paraId="1D070671" w14:textId="77777777" w:rsidR="009B1ABA" w:rsidRPr="009B1ABA" w:rsidRDefault="009B1ABA" w:rsidP="009B1ABA">
            <w:pPr>
              <w:jc w:val="center"/>
              <w:rPr>
                <w:rFonts w:eastAsia="BatangChe"/>
              </w:rPr>
            </w:pPr>
            <w:r w:rsidRPr="009B1ABA">
              <w:rPr>
                <w:rFonts w:eastAsia="BatangChe"/>
              </w:rPr>
              <w:t>0.1</w:t>
            </w:r>
          </w:p>
        </w:tc>
        <w:tc>
          <w:tcPr>
            <w:tcW w:w="687" w:type="dxa"/>
          </w:tcPr>
          <w:p w14:paraId="318ED6D2" w14:textId="77777777" w:rsidR="009B1ABA" w:rsidRPr="009B1ABA" w:rsidRDefault="009B1ABA" w:rsidP="009B1ABA">
            <w:pPr>
              <w:jc w:val="center"/>
              <w:rPr>
                <w:rFonts w:eastAsia="BatangChe"/>
              </w:rPr>
            </w:pPr>
            <w:r w:rsidRPr="009B1ABA">
              <w:rPr>
                <w:rFonts w:eastAsia="BatangChe"/>
              </w:rPr>
              <w:t>1,448</w:t>
            </w:r>
          </w:p>
        </w:tc>
        <w:tc>
          <w:tcPr>
            <w:tcW w:w="745" w:type="dxa"/>
          </w:tcPr>
          <w:p w14:paraId="4FD411DA" w14:textId="77777777" w:rsidR="009B1ABA" w:rsidRPr="009B1ABA" w:rsidRDefault="009B1ABA" w:rsidP="009B1ABA">
            <w:pPr>
              <w:jc w:val="center"/>
              <w:rPr>
                <w:rFonts w:eastAsia="BatangChe"/>
              </w:rPr>
            </w:pPr>
            <w:r w:rsidRPr="009B1ABA">
              <w:rPr>
                <w:rFonts w:eastAsia="BatangChe"/>
              </w:rPr>
              <w:t>45.3</w:t>
            </w:r>
          </w:p>
        </w:tc>
        <w:tc>
          <w:tcPr>
            <w:tcW w:w="638" w:type="dxa"/>
          </w:tcPr>
          <w:p w14:paraId="15BDB0B0" w14:textId="77777777" w:rsidR="009B1ABA" w:rsidRPr="009B1ABA" w:rsidRDefault="009B1ABA" w:rsidP="009B1ABA">
            <w:pPr>
              <w:jc w:val="center"/>
              <w:rPr>
                <w:rFonts w:eastAsia="BatangChe"/>
              </w:rPr>
            </w:pPr>
            <w:r w:rsidRPr="009B1ABA">
              <w:rPr>
                <w:rFonts w:eastAsia="BatangChe"/>
              </w:rPr>
              <w:t>0.39</w:t>
            </w:r>
          </w:p>
        </w:tc>
        <w:tc>
          <w:tcPr>
            <w:tcW w:w="687" w:type="dxa"/>
          </w:tcPr>
          <w:p w14:paraId="29301745" w14:textId="77777777" w:rsidR="009B1ABA" w:rsidRPr="009B1ABA" w:rsidRDefault="009B1ABA" w:rsidP="009B1ABA">
            <w:pPr>
              <w:jc w:val="center"/>
              <w:rPr>
                <w:rFonts w:eastAsia="BatangChe"/>
              </w:rPr>
            </w:pPr>
            <w:r w:rsidRPr="009B1ABA">
              <w:rPr>
                <w:rFonts w:eastAsia="BatangChe"/>
              </w:rPr>
              <w:t>0.5</w:t>
            </w:r>
          </w:p>
        </w:tc>
        <w:tc>
          <w:tcPr>
            <w:tcW w:w="687" w:type="dxa"/>
          </w:tcPr>
          <w:p w14:paraId="34F988E9" w14:textId="77777777" w:rsidR="009B1ABA" w:rsidRPr="009B1ABA" w:rsidRDefault="009B1ABA" w:rsidP="009B1ABA">
            <w:pPr>
              <w:jc w:val="center"/>
              <w:rPr>
                <w:rFonts w:eastAsia="BatangChe"/>
              </w:rPr>
            </w:pPr>
            <w:r w:rsidRPr="009B1ABA">
              <w:rPr>
                <w:rFonts w:eastAsia="BatangChe"/>
              </w:rPr>
              <w:t>1,448</w:t>
            </w:r>
          </w:p>
        </w:tc>
        <w:tc>
          <w:tcPr>
            <w:tcW w:w="687" w:type="dxa"/>
          </w:tcPr>
          <w:p w14:paraId="64061A20" w14:textId="77777777" w:rsidR="009B1ABA" w:rsidRPr="009B1ABA" w:rsidRDefault="009B1ABA" w:rsidP="009B1ABA">
            <w:pPr>
              <w:jc w:val="center"/>
              <w:rPr>
                <w:rFonts w:eastAsia="BatangChe"/>
              </w:rPr>
            </w:pPr>
            <w:r w:rsidRPr="009B1ABA">
              <w:rPr>
                <w:rFonts w:eastAsia="BatangChe"/>
              </w:rPr>
              <w:t>45.3</w:t>
            </w:r>
          </w:p>
        </w:tc>
        <w:tc>
          <w:tcPr>
            <w:tcW w:w="639" w:type="dxa"/>
          </w:tcPr>
          <w:p w14:paraId="59252267" w14:textId="77777777" w:rsidR="009B1ABA" w:rsidRPr="009B1ABA" w:rsidRDefault="009B1ABA" w:rsidP="009B1ABA">
            <w:pPr>
              <w:jc w:val="center"/>
              <w:rPr>
                <w:rFonts w:eastAsia="BatangChe"/>
              </w:rPr>
            </w:pPr>
            <w:r w:rsidRPr="009B1ABA">
              <w:rPr>
                <w:rFonts w:eastAsia="BatangChe"/>
              </w:rPr>
              <w:t>0.39</w:t>
            </w:r>
          </w:p>
        </w:tc>
        <w:tc>
          <w:tcPr>
            <w:tcW w:w="687" w:type="dxa"/>
          </w:tcPr>
          <w:p w14:paraId="00A5AF06" w14:textId="77777777" w:rsidR="009B1ABA" w:rsidRPr="009B1ABA" w:rsidRDefault="009B1ABA" w:rsidP="009B1ABA">
            <w:pPr>
              <w:jc w:val="center"/>
              <w:rPr>
                <w:rFonts w:eastAsia="BatangChe"/>
              </w:rPr>
            </w:pPr>
            <w:r w:rsidRPr="009B1ABA">
              <w:rPr>
                <w:rFonts w:eastAsia="BatangChe"/>
              </w:rPr>
              <w:t>0.5</w:t>
            </w:r>
          </w:p>
        </w:tc>
      </w:tr>
      <w:tr w:rsidR="009B1ABA" w:rsidRPr="009B1ABA" w14:paraId="3FAE7CCC" w14:textId="77777777" w:rsidTr="008B0B57">
        <w:tc>
          <w:tcPr>
            <w:tcW w:w="860" w:type="dxa"/>
            <w:vMerge/>
          </w:tcPr>
          <w:p w14:paraId="5AD66687" w14:textId="77777777" w:rsidR="009B1ABA" w:rsidRPr="009B1ABA" w:rsidRDefault="009B1ABA" w:rsidP="009B1ABA">
            <w:pPr>
              <w:rPr>
                <w:rFonts w:eastAsia="BatangChe"/>
              </w:rPr>
            </w:pPr>
          </w:p>
        </w:tc>
        <w:tc>
          <w:tcPr>
            <w:tcW w:w="1343" w:type="dxa"/>
          </w:tcPr>
          <w:p w14:paraId="6E283743" w14:textId="77777777" w:rsidR="009B1ABA" w:rsidRPr="009B1ABA" w:rsidRDefault="009B1ABA" w:rsidP="009B1ABA">
            <w:pPr>
              <w:jc w:val="center"/>
              <w:rPr>
                <w:rFonts w:eastAsia="BatangChe"/>
              </w:rPr>
            </w:pPr>
            <w:r w:rsidRPr="009B1ABA">
              <w:rPr>
                <w:rFonts w:eastAsia="BatangChe"/>
              </w:rPr>
              <w:t>Group Call</w:t>
            </w:r>
          </w:p>
        </w:tc>
        <w:tc>
          <w:tcPr>
            <w:tcW w:w="1110" w:type="dxa"/>
          </w:tcPr>
          <w:p w14:paraId="17DCE699" w14:textId="77777777" w:rsidR="009B1ABA" w:rsidRPr="009B1ABA" w:rsidRDefault="009B1ABA" w:rsidP="009B1ABA">
            <w:pPr>
              <w:jc w:val="center"/>
              <w:rPr>
                <w:rFonts w:eastAsia="BatangChe"/>
              </w:rPr>
            </w:pPr>
            <w:r w:rsidRPr="009B1ABA">
              <w:rPr>
                <w:rFonts w:eastAsia="BatangChe"/>
              </w:rPr>
              <w:t>1</w:t>
            </w:r>
          </w:p>
        </w:tc>
        <w:tc>
          <w:tcPr>
            <w:tcW w:w="687" w:type="dxa"/>
          </w:tcPr>
          <w:p w14:paraId="10874CBC" w14:textId="77777777" w:rsidR="009B1ABA" w:rsidRPr="009B1ABA" w:rsidRDefault="009B1ABA" w:rsidP="009B1ABA">
            <w:pPr>
              <w:jc w:val="center"/>
              <w:rPr>
                <w:rFonts w:eastAsia="BatangChe"/>
              </w:rPr>
            </w:pPr>
            <w:r w:rsidRPr="009B1ABA">
              <w:rPr>
                <w:rFonts w:eastAsia="BatangChe"/>
              </w:rPr>
              <w:t>145</w:t>
            </w:r>
          </w:p>
        </w:tc>
        <w:tc>
          <w:tcPr>
            <w:tcW w:w="745" w:type="dxa"/>
          </w:tcPr>
          <w:p w14:paraId="319770E9" w14:textId="77777777" w:rsidR="009B1ABA" w:rsidRPr="009B1ABA" w:rsidRDefault="009B1ABA" w:rsidP="009B1ABA">
            <w:pPr>
              <w:jc w:val="center"/>
              <w:rPr>
                <w:rFonts w:eastAsia="BatangChe"/>
              </w:rPr>
            </w:pPr>
            <w:r w:rsidRPr="009B1ABA">
              <w:rPr>
                <w:rFonts w:eastAsia="BatangChe"/>
              </w:rPr>
              <w:t>45.3</w:t>
            </w:r>
          </w:p>
        </w:tc>
        <w:tc>
          <w:tcPr>
            <w:tcW w:w="638" w:type="dxa"/>
          </w:tcPr>
          <w:p w14:paraId="19D35F5B" w14:textId="77777777" w:rsidR="009B1ABA" w:rsidRPr="009B1ABA" w:rsidRDefault="009B1ABA" w:rsidP="009B1ABA">
            <w:pPr>
              <w:jc w:val="center"/>
              <w:rPr>
                <w:rFonts w:eastAsia="BatangChe"/>
              </w:rPr>
            </w:pPr>
            <w:r w:rsidRPr="009B1ABA">
              <w:rPr>
                <w:rFonts w:eastAsia="BatangChe"/>
              </w:rPr>
              <w:t>60</w:t>
            </w:r>
          </w:p>
        </w:tc>
        <w:tc>
          <w:tcPr>
            <w:tcW w:w="687" w:type="dxa"/>
          </w:tcPr>
          <w:p w14:paraId="5CFDEF30" w14:textId="77777777" w:rsidR="009B1ABA" w:rsidRPr="009B1ABA" w:rsidRDefault="009B1ABA" w:rsidP="009B1ABA">
            <w:pPr>
              <w:jc w:val="center"/>
              <w:rPr>
                <w:rFonts w:eastAsia="BatangChe"/>
              </w:rPr>
            </w:pPr>
            <w:r w:rsidRPr="009B1ABA">
              <w:rPr>
                <w:rFonts w:eastAsia="BatangChe"/>
              </w:rPr>
              <w:t>0.075</w:t>
            </w:r>
          </w:p>
        </w:tc>
        <w:tc>
          <w:tcPr>
            <w:tcW w:w="687" w:type="dxa"/>
          </w:tcPr>
          <w:p w14:paraId="14CDE912" w14:textId="77777777" w:rsidR="009B1ABA" w:rsidRPr="009B1ABA" w:rsidRDefault="009B1ABA" w:rsidP="009B1ABA">
            <w:pPr>
              <w:jc w:val="center"/>
              <w:rPr>
                <w:rFonts w:eastAsia="BatangChe"/>
              </w:rPr>
            </w:pPr>
            <w:r w:rsidRPr="009B1ABA">
              <w:rPr>
                <w:rFonts w:eastAsia="BatangChe"/>
              </w:rPr>
              <w:t>145</w:t>
            </w:r>
          </w:p>
        </w:tc>
        <w:tc>
          <w:tcPr>
            <w:tcW w:w="687" w:type="dxa"/>
          </w:tcPr>
          <w:p w14:paraId="3A7308D8" w14:textId="77777777" w:rsidR="009B1ABA" w:rsidRPr="009B1ABA" w:rsidRDefault="009B1ABA" w:rsidP="009B1ABA">
            <w:pPr>
              <w:jc w:val="center"/>
              <w:rPr>
                <w:rFonts w:eastAsia="BatangChe"/>
              </w:rPr>
            </w:pPr>
            <w:r w:rsidRPr="009B1ABA">
              <w:rPr>
                <w:rFonts w:eastAsia="BatangChe"/>
              </w:rPr>
              <w:t>45.3</w:t>
            </w:r>
          </w:p>
        </w:tc>
        <w:tc>
          <w:tcPr>
            <w:tcW w:w="639" w:type="dxa"/>
          </w:tcPr>
          <w:p w14:paraId="6A270DE0" w14:textId="77777777" w:rsidR="009B1ABA" w:rsidRPr="009B1ABA" w:rsidRDefault="009B1ABA" w:rsidP="009B1ABA">
            <w:pPr>
              <w:jc w:val="center"/>
              <w:rPr>
                <w:rFonts w:eastAsia="BatangChe"/>
              </w:rPr>
            </w:pPr>
            <w:r w:rsidRPr="009B1ABA">
              <w:rPr>
                <w:rFonts w:eastAsia="BatangChe"/>
              </w:rPr>
              <w:t>60</w:t>
            </w:r>
          </w:p>
        </w:tc>
        <w:tc>
          <w:tcPr>
            <w:tcW w:w="687" w:type="dxa"/>
          </w:tcPr>
          <w:p w14:paraId="774C282F" w14:textId="77777777" w:rsidR="009B1ABA" w:rsidRPr="009B1ABA" w:rsidRDefault="009B1ABA" w:rsidP="009B1ABA">
            <w:pPr>
              <w:jc w:val="center"/>
              <w:rPr>
                <w:rFonts w:eastAsia="BatangChe"/>
              </w:rPr>
            </w:pPr>
            <w:r w:rsidRPr="009B1ABA">
              <w:rPr>
                <w:rFonts w:eastAsia="BatangChe"/>
              </w:rPr>
              <w:t>0.075</w:t>
            </w:r>
          </w:p>
        </w:tc>
      </w:tr>
      <w:tr w:rsidR="009B1ABA" w:rsidRPr="009B1ABA" w14:paraId="72064AB2" w14:textId="77777777" w:rsidTr="008B0B57">
        <w:tc>
          <w:tcPr>
            <w:tcW w:w="860" w:type="dxa"/>
            <w:vMerge w:val="restart"/>
          </w:tcPr>
          <w:p w14:paraId="23F68357" w14:textId="77777777" w:rsidR="009B1ABA" w:rsidRPr="009B1ABA" w:rsidRDefault="009B1ABA" w:rsidP="009B1ABA">
            <w:pPr>
              <w:rPr>
                <w:rFonts w:eastAsia="BatangChe"/>
              </w:rPr>
            </w:pPr>
            <w:r w:rsidRPr="009B1ABA">
              <w:rPr>
                <w:rFonts w:eastAsia="BatangChe"/>
              </w:rPr>
              <w:t>Data</w:t>
            </w:r>
          </w:p>
        </w:tc>
        <w:tc>
          <w:tcPr>
            <w:tcW w:w="1343" w:type="dxa"/>
          </w:tcPr>
          <w:p w14:paraId="4319634B" w14:textId="77777777" w:rsidR="009B1ABA" w:rsidRPr="009B1ABA" w:rsidRDefault="009B1ABA" w:rsidP="009B1ABA">
            <w:pPr>
              <w:jc w:val="center"/>
              <w:rPr>
                <w:rFonts w:eastAsia="BatangChe"/>
              </w:rPr>
            </w:pPr>
            <w:r w:rsidRPr="009B1ABA">
              <w:rPr>
                <w:rFonts w:eastAsia="BatangChe"/>
              </w:rPr>
              <w:t>SMS</w:t>
            </w:r>
          </w:p>
        </w:tc>
        <w:tc>
          <w:tcPr>
            <w:tcW w:w="1110" w:type="dxa"/>
          </w:tcPr>
          <w:p w14:paraId="4003010C" w14:textId="77777777" w:rsidR="009B1ABA" w:rsidRPr="009B1ABA" w:rsidRDefault="009B1ABA" w:rsidP="009B1ABA">
            <w:pPr>
              <w:jc w:val="center"/>
              <w:rPr>
                <w:rFonts w:eastAsia="BatangChe"/>
              </w:rPr>
            </w:pPr>
            <w:r w:rsidRPr="009B1ABA">
              <w:rPr>
                <w:rFonts w:eastAsia="BatangChe"/>
              </w:rPr>
              <w:t>3</w:t>
            </w:r>
          </w:p>
        </w:tc>
        <w:tc>
          <w:tcPr>
            <w:tcW w:w="687" w:type="dxa"/>
          </w:tcPr>
          <w:p w14:paraId="4E4C0A2B" w14:textId="77777777" w:rsidR="009B1ABA" w:rsidRPr="009B1ABA" w:rsidRDefault="009B1ABA" w:rsidP="009B1ABA">
            <w:pPr>
              <w:jc w:val="center"/>
              <w:rPr>
                <w:rFonts w:eastAsia="BatangChe"/>
              </w:rPr>
            </w:pPr>
            <w:r w:rsidRPr="009B1ABA">
              <w:rPr>
                <w:rFonts w:eastAsia="BatangChe"/>
              </w:rPr>
              <w:t>145</w:t>
            </w:r>
          </w:p>
        </w:tc>
        <w:tc>
          <w:tcPr>
            <w:tcW w:w="745" w:type="dxa"/>
          </w:tcPr>
          <w:p w14:paraId="562EE12C" w14:textId="77777777" w:rsidR="009B1ABA" w:rsidRPr="009B1ABA" w:rsidRDefault="009B1ABA" w:rsidP="009B1ABA">
            <w:pPr>
              <w:jc w:val="center"/>
              <w:rPr>
                <w:rFonts w:eastAsia="BatangChe"/>
              </w:rPr>
            </w:pPr>
            <w:r w:rsidRPr="009B1ABA">
              <w:rPr>
                <w:rFonts w:eastAsia="BatangChe"/>
              </w:rPr>
              <w:t>1</w:t>
            </w:r>
          </w:p>
        </w:tc>
        <w:tc>
          <w:tcPr>
            <w:tcW w:w="638" w:type="dxa"/>
          </w:tcPr>
          <w:p w14:paraId="5F812EBF" w14:textId="77777777" w:rsidR="009B1ABA" w:rsidRPr="009B1ABA" w:rsidRDefault="009B1ABA" w:rsidP="009B1ABA">
            <w:pPr>
              <w:jc w:val="center"/>
              <w:rPr>
                <w:rFonts w:eastAsia="BatangChe"/>
              </w:rPr>
            </w:pPr>
            <w:r w:rsidRPr="009B1ABA">
              <w:rPr>
                <w:rFonts w:eastAsia="BatangChe"/>
              </w:rPr>
              <w:t>0.02</w:t>
            </w:r>
          </w:p>
        </w:tc>
        <w:tc>
          <w:tcPr>
            <w:tcW w:w="687" w:type="dxa"/>
          </w:tcPr>
          <w:p w14:paraId="79EB4673" w14:textId="77777777" w:rsidR="009B1ABA" w:rsidRPr="009B1ABA" w:rsidRDefault="009B1ABA" w:rsidP="009B1ABA">
            <w:pPr>
              <w:jc w:val="center"/>
              <w:rPr>
                <w:rFonts w:eastAsia="BatangChe"/>
              </w:rPr>
            </w:pPr>
            <w:r w:rsidRPr="009B1ABA">
              <w:rPr>
                <w:rFonts w:eastAsia="BatangChe"/>
              </w:rPr>
              <w:t>1</w:t>
            </w:r>
          </w:p>
        </w:tc>
        <w:tc>
          <w:tcPr>
            <w:tcW w:w="687" w:type="dxa"/>
          </w:tcPr>
          <w:p w14:paraId="51FAADA6" w14:textId="77777777" w:rsidR="009B1ABA" w:rsidRPr="009B1ABA" w:rsidRDefault="009B1ABA" w:rsidP="009B1ABA">
            <w:pPr>
              <w:jc w:val="center"/>
              <w:rPr>
                <w:rFonts w:eastAsia="BatangChe"/>
              </w:rPr>
            </w:pPr>
            <w:r w:rsidRPr="009B1ABA">
              <w:rPr>
                <w:rFonts w:eastAsia="BatangChe"/>
              </w:rPr>
              <w:t>145</w:t>
            </w:r>
          </w:p>
        </w:tc>
        <w:tc>
          <w:tcPr>
            <w:tcW w:w="687" w:type="dxa"/>
          </w:tcPr>
          <w:p w14:paraId="18E4AD85" w14:textId="77777777" w:rsidR="009B1ABA" w:rsidRPr="009B1ABA" w:rsidRDefault="009B1ABA" w:rsidP="009B1ABA">
            <w:pPr>
              <w:jc w:val="center"/>
              <w:rPr>
                <w:rFonts w:eastAsia="BatangChe"/>
              </w:rPr>
            </w:pPr>
            <w:r w:rsidRPr="009B1ABA">
              <w:rPr>
                <w:rFonts w:eastAsia="BatangChe"/>
              </w:rPr>
              <w:t>1</w:t>
            </w:r>
          </w:p>
        </w:tc>
        <w:tc>
          <w:tcPr>
            <w:tcW w:w="639" w:type="dxa"/>
          </w:tcPr>
          <w:p w14:paraId="17E19698" w14:textId="77777777" w:rsidR="009B1ABA" w:rsidRPr="009B1ABA" w:rsidRDefault="009B1ABA" w:rsidP="009B1ABA">
            <w:pPr>
              <w:jc w:val="center"/>
              <w:rPr>
                <w:rFonts w:eastAsia="BatangChe"/>
              </w:rPr>
            </w:pPr>
            <w:r w:rsidRPr="009B1ABA">
              <w:rPr>
                <w:rFonts w:eastAsia="BatangChe"/>
              </w:rPr>
              <w:t>0.02</w:t>
            </w:r>
          </w:p>
        </w:tc>
        <w:tc>
          <w:tcPr>
            <w:tcW w:w="687" w:type="dxa"/>
          </w:tcPr>
          <w:p w14:paraId="445AFF70" w14:textId="77777777" w:rsidR="009B1ABA" w:rsidRPr="009B1ABA" w:rsidRDefault="009B1ABA" w:rsidP="009B1ABA">
            <w:pPr>
              <w:jc w:val="center"/>
              <w:rPr>
                <w:rFonts w:eastAsia="BatangChe"/>
              </w:rPr>
            </w:pPr>
            <w:r w:rsidRPr="009B1ABA">
              <w:rPr>
                <w:rFonts w:eastAsia="BatangChe"/>
              </w:rPr>
              <w:t>1</w:t>
            </w:r>
          </w:p>
        </w:tc>
      </w:tr>
      <w:tr w:rsidR="009B1ABA" w:rsidRPr="009B1ABA" w14:paraId="5131085B" w14:textId="77777777" w:rsidTr="008B0B57">
        <w:tc>
          <w:tcPr>
            <w:tcW w:w="860" w:type="dxa"/>
            <w:vMerge/>
          </w:tcPr>
          <w:p w14:paraId="766C74CA" w14:textId="77777777" w:rsidR="009B1ABA" w:rsidRPr="009B1ABA" w:rsidRDefault="009B1ABA" w:rsidP="009B1ABA">
            <w:pPr>
              <w:rPr>
                <w:rFonts w:eastAsia="BatangChe"/>
              </w:rPr>
            </w:pPr>
          </w:p>
        </w:tc>
        <w:tc>
          <w:tcPr>
            <w:tcW w:w="1343" w:type="dxa"/>
          </w:tcPr>
          <w:p w14:paraId="39C95967" w14:textId="77777777" w:rsidR="009B1ABA" w:rsidRPr="009B1ABA" w:rsidRDefault="009B1ABA" w:rsidP="009B1ABA">
            <w:pPr>
              <w:jc w:val="center"/>
              <w:rPr>
                <w:rFonts w:eastAsia="BatangChe"/>
              </w:rPr>
            </w:pPr>
            <w:r w:rsidRPr="009B1ABA">
              <w:rPr>
                <w:rFonts w:eastAsia="BatangChe"/>
              </w:rPr>
              <w:t>MMS</w:t>
            </w:r>
          </w:p>
        </w:tc>
        <w:tc>
          <w:tcPr>
            <w:tcW w:w="1110" w:type="dxa"/>
          </w:tcPr>
          <w:p w14:paraId="7C778D2C" w14:textId="77777777" w:rsidR="009B1ABA" w:rsidRPr="009B1ABA" w:rsidRDefault="009B1ABA" w:rsidP="009B1ABA">
            <w:pPr>
              <w:jc w:val="center"/>
              <w:rPr>
                <w:rFonts w:eastAsia="BatangChe"/>
              </w:rPr>
            </w:pPr>
            <w:r w:rsidRPr="009B1ABA">
              <w:rPr>
                <w:rFonts w:eastAsia="BatangChe"/>
              </w:rPr>
              <w:t>3</w:t>
            </w:r>
          </w:p>
        </w:tc>
        <w:tc>
          <w:tcPr>
            <w:tcW w:w="687" w:type="dxa"/>
          </w:tcPr>
          <w:p w14:paraId="116FB923" w14:textId="77777777" w:rsidR="009B1ABA" w:rsidRPr="009B1ABA" w:rsidRDefault="009B1ABA" w:rsidP="009B1ABA">
            <w:pPr>
              <w:jc w:val="center"/>
              <w:rPr>
                <w:rFonts w:eastAsia="BatangChe"/>
              </w:rPr>
            </w:pPr>
            <w:r w:rsidRPr="009B1ABA">
              <w:rPr>
                <w:rFonts w:eastAsia="BatangChe"/>
              </w:rPr>
              <w:t>145</w:t>
            </w:r>
          </w:p>
        </w:tc>
        <w:tc>
          <w:tcPr>
            <w:tcW w:w="745" w:type="dxa"/>
          </w:tcPr>
          <w:p w14:paraId="061E39C7" w14:textId="77777777" w:rsidR="009B1ABA" w:rsidRPr="009B1ABA" w:rsidRDefault="009B1ABA" w:rsidP="009B1ABA">
            <w:pPr>
              <w:jc w:val="center"/>
              <w:rPr>
                <w:rFonts w:eastAsia="BatangChe"/>
              </w:rPr>
            </w:pPr>
            <w:r w:rsidRPr="009B1ABA">
              <w:rPr>
                <w:rFonts w:eastAsia="BatangChe"/>
              </w:rPr>
              <w:t>520</w:t>
            </w:r>
          </w:p>
        </w:tc>
        <w:tc>
          <w:tcPr>
            <w:tcW w:w="638" w:type="dxa"/>
          </w:tcPr>
          <w:p w14:paraId="509B3466" w14:textId="77777777" w:rsidR="009B1ABA" w:rsidRPr="009B1ABA" w:rsidRDefault="009B1ABA" w:rsidP="009B1ABA">
            <w:pPr>
              <w:jc w:val="center"/>
              <w:rPr>
                <w:rFonts w:eastAsia="BatangChe"/>
              </w:rPr>
            </w:pPr>
            <w:r w:rsidRPr="009B1ABA">
              <w:rPr>
                <w:rFonts w:eastAsia="BatangChe"/>
              </w:rPr>
              <w:t>0.02</w:t>
            </w:r>
          </w:p>
        </w:tc>
        <w:tc>
          <w:tcPr>
            <w:tcW w:w="687" w:type="dxa"/>
          </w:tcPr>
          <w:p w14:paraId="6D36143A" w14:textId="77777777" w:rsidR="009B1ABA" w:rsidRPr="009B1ABA" w:rsidRDefault="009B1ABA" w:rsidP="009B1ABA">
            <w:pPr>
              <w:jc w:val="center"/>
              <w:rPr>
                <w:rFonts w:eastAsia="BatangChe"/>
              </w:rPr>
            </w:pPr>
            <w:r w:rsidRPr="009B1ABA">
              <w:rPr>
                <w:rFonts w:eastAsia="BatangChe"/>
              </w:rPr>
              <w:t>1</w:t>
            </w:r>
          </w:p>
        </w:tc>
        <w:tc>
          <w:tcPr>
            <w:tcW w:w="687" w:type="dxa"/>
          </w:tcPr>
          <w:p w14:paraId="4EB2F9D8" w14:textId="77777777" w:rsidR="009B1ABA" w:rsidRPr="009B1ABA" w:rsidRDefault="009B1ABA" w:rsidP="009B1ABA">
            <w:pPr>
              <w:jc w:val="center"/>
              <w:rPr>
                <w:rFonts w:eastAsia="BatangChe"/>
              </w:rPr>
            </w:pPr>
            <w:r w:rsidRPr="009B1ABA">
              <w:rPr>
                <w:rFonts w:eastAsia="BatangChe"/>
              </w:rPr>
              <w:t>145</w:t>
            </w:r>
          </w:p>
        </w:tc>
        <w:tc>
          <w:tcPr>
            <w:tcW w:w="687" w:type="dxa"/>
          </w:tcPr>
          <w:p w14:paraId="4327A836" w14:textId="77777777" w:rsidR="009B1ABA" w:rsidRPr="009B1ABA" w:rsidRDefault="009B1ABA" w:rsidP="009B1ABA">
            <w:pPr>
              <w:jc w:val="center"/>
              <w:rPr>
                <w:rFonts w:eastAsia="BatangChe"/>
              </w:rPr>
            </w:pPr>
            <w:r w:rsidRPr="009B1ABA">
              <w:rPr>
                <w:rFonts w:eastAsia="BatangChe"/>
              </w:rPr>
              <w:t>520</w:t>
            </w:r>
          </w:p>
        </w:tc>
        <w:tc>
          <w:tcPr>
            <w:tcW w:w="639" w:type="dxa"/>
          </w:tcPr>
          <w:p w14:paraId="636D0A2A" w14:textId="77777777" w:rsidR="009B1ABA" w:rsidRPr="009B1ABA" w:rsidRDefault="009B1ABA" w:rsidP="009B1ABA">
            <w:pPr>
              <w:jc w:val="center"/>
              <w:rPr>
                <w:rFonts w:eastAsia="BatangChe"/>
              </w:rPr>
            </w:pPr>
            <w:r w:rsidRPr="009B1ABA">
              <w:rPr>
                <w:rFonts w:eastAsia="BatangChe"/>
              </w:rPr>
              <w:t>0.02</w:t>
            </w:r>
          </w:p>
        </w:tc>
        <w:tc>
          <w:tcPr>
            <w:tcW w:w="687" w:type="dxa"/>
          </w:tcPr>
          <w:p w14:paraId="692BD255" w14:textId="77777777" w:rsidR="009B1ABA" w:rsidRPr="009B1ABA" w:rsidRDefault="009B1ABA" w:rsidP="009B1ABA">
            <w:pPr>
              <w:jc w:val="center"/>
              <w:rPr>
                <w:rFonts w:eastAsia="BatangChe"/>
              </w:rPr>
            </w:pPr>
            <w:r w:rsidRPr="009B1ABA">
              <w:rPr>
                <w:rFonts w:eastAsia="BatangChe"/>
              </w:rPr>
              <w:t>1</w:t>
            </w:r>
          </w:p>
        </w:tc>
      </w:tr>
      <w:tr w:rsidR="009B1ABA" w:rsidRPr="009B1ABA" w14:paraId="2F7CC95A" w14:textId="77777777" w:rsidTr="008B0B57">
        <w:tc>
          <w:tcPr>
            <w:tcW w:w="860" w:type="dxa"/>
            <w:vMerge/>
          </w:tcPr>
          <w:p w14:paraId="611A601A" w14:textId="77777777" w:rsidR="009B1ABA" w:rsidRPr="009B1ABA" w:rsidRDefault="009B1ABA" w:rsidP="009B1ABA">
            <w:pPr>
              <w:rPr>
                <w:rFonts w:eastAsia="BatangChe"/>
              </w:rPr>
            </w:pPr>
          </w:p>
        </w:tc>
        <w:tc>
          <w:tcPr>
            <w:tcW w:w="1343" w:type="dxa"/>
          </w:tcPr>
          <w:p w14:paraId="4BE5A581" w14:textId="77777777" w:rsidR="009B1ABA" w:rsidRPr="009B1ABA" w:rsidRDefault="009B1ABA" w:rsidP="009B1ABA">
            <w:pPr>
              <w:jc w:val="center"/>
              <w:rPr>
                <w:rFonts w:eastAsia="BatangChe"/>
              </w:rPr>
            </w:pPr>
            <w:r w:rsidRPr="009B1ABA">
              <w:rPr>
                <w:rFonts w:eastAsia="BatangChe"/>
              </w:rPr>
              <w:t>Internet Access</w:t>
            </w:r>
          </w:p>
        </w:tc>
        <w:tc>
          <w:tcPr>
            <w:tcW w:w="1110" w:type="dxa"/>
          </w:tcPr>
          <w:p w14:paraId="440B1A75" w14:textId="77777777" w:rsidR="009B1ABA" w:rsidRPr="009B1ABA" w:rsidRDefault="009B1ABA" w:rsidP="009B1ABA">
            <w:pPr>
              <w:jc w:val="center"/>
              <w:rPr>
                <w:rFonts w:eastAsia="BatangChe"/>
              </w:rPr>
            </w:pPr>
            <w:r w:rsidRPr="009B1ABA">
              <w:rPr>
                <w:rFonts w:eastAsia="BatangChe"/>
              </w:rPr>
              <w:t>2</w:t>
            </w:r>
          </w:p>
        </w:tc>
        <w:tc>
          <w:tcPr>
            <w:tcW w:w="687" w:type="dxa"/>
          </w:tcPr>
          <w:p w14:paraId="7902D71D" w14:textId="77777777" w:rsidR="009B1ABA" w:rsidRPr="009B1ABA" w:rsidRDefault="009B1ABA" w:rsidP="009B1ABA">
            <w:pPr>
              <w:jc w:val="center"/>
              <w:rPr>
                <w:rFonts w:eastAsia="BatangChe"/>
              </w:rPr>
            </w:pPr>
            <w:r w:rsidRPr="009B1ABA">
              <w:rPr>
                <w:rFonts w:eastAsia="BatangChe"/>
              </w:rPr>
              <w:t>30</w:t>
            </w:r>
          </w:p>
        </w:tc>
        <w:tc>
          <w:tcPr>
            <w:tcW w:w="745" w:type="dxa"/>
          </w:tcPr>
          <w:p w14:paraId="7D0360DA" w14:textId="77777777" w:rsidR="009B1ABA" w:rsidRPr="009B1ABA" w:rsidRDefault="009B1ABA" w:rsidP="009B1ABA">
            <w:pPr>
              <w:jc w:val="center"/>
              <w:rPr>
                <w:rFonts w:eastAsia="BatangChe"/>
              </w:rPr>
            </w:pPr>
            <w:r w:rsidRPr="009B1ABA">
              <w:rPr>
                <w:rFonts w:eastAsia="BatangChe"/>
              </w:rPr>
              <w:t>512</w:t>
            </w:r>
          </w:p>
        </w:tc>
        <w:tc>
          <w:tcPr>
            <w:tcW w:w="638" w:type="dxa"/>
          </w:tcPr>
          <w:p w14:paraId="05A78C00" w14:textId="77777777" w:rsidR="009B1ABA" w:rsidRPr="009B1ABA" w:rsidRDefault="009B1ABA" w:rsidP="009B1ABA">
            <w:pPr>
              <w:jc w:val="center"/>
              <w:rPr>
                <w:rFonts w:eastAsia="BatangChe"/>
              </w:rPr>
            </w:pPr>
            <w:r w:rsidRPr="009B1ABA">
              <w:rPr>
                <w:rFonts w:eastAsia="BatangChe"/>
              </w:rPr>
              <w:t>1</w:t>
            </w:r>
          </w:p>
        </w:tc>
        <w:tc>
          <w:tcPr>
            <w:tcW w:w="687" w:type="dxa"/>
          </w:tcPr>
          <w:p w14:paraId="07B298C5" w14:textId="77777777" w:rsidR="009B1ABA" w:rsidRPr="009B1ABA" w:rsidRDefault="009B1ABA" w:rsidP="009B1ABA">
            <w:pPr>
              <w:jc w:val="center"/>
              <w:rPr>
                <w:rFonts w:eastAsia="BatangChe"/>
              </w:rPr>
            </w:pPr>
            <w:r w:rsidRPr="009B1ABA">
              <w:rPr>
                <w:rFonts w:eastAsia="BatangChe"/>
              </w:rPr>
              <w:t>1</w:t>
            </w:r>
          </w:p>
        </w:tc>
        <w:tc>
          <w:tcPr>
            <w:tcW w:w="687" w:type="dxa"/>
          </w:tcPr>
          <w:p w14:paraId="699B7CF4" w14:textId="77777777" w:rsidR="009B1ABA" w:rsidRPr="009B1ABA" w:rsidRDefault="009B1ABA" w:rsidP="009B1ABA">
            <w:pPr>
              <w:jc w:val="center"/>
              <w:rPr>
                <w:rFonts w:eastAsia="BatangChe"/>
              </w:rPr>
            </w:pPr>
            <w:r w:rsidRPr="009B1ABA">
              <w:rPr>
                <w:rFonts w:eastAsia="BatangChe"/>
              </w:rPr>
              <w:t>30</w:t>
            </w:r>
          </w:p>
        </w:tc>
        <w:tc>
          <w:tcPr>
            <w:tcW w:w="687" w:type="dxa"/>
          </w:tcPr>
          <w:p w14:paraId="0D15901C" w14:textId="77777777" w:rsidR="009B1ABA" w:rsidRPr="009B1ABA" w:rsidRDefault="009B1ABA" w:rsidP="009B1ABA">
            <w:pPr>
              <w:jc w:val="center"/>
              <w:rPr>
                <w:rFonts w:eastAsia="BatangChe"/>
              </w:rPr>
            </w:pPr>
            <w:r w:rsidRPr="009B1ABA">
              <w:rPr>
                <w:rFonts w:eastAsia="BatangChe"/>
              </w:rPr>
              <w:t>512</w:t>
            </w:r>
          </w:p>
        </w:tc>
        <w:tc>
          <w:tcPr>
            <w:tcW w:w="639" w:type="dxa"/>
          </w:tcPr>
          <w:p w14:paraId="0F463221" w14:textId="77777777" w:rsidR="009B1ABA" w:rsidRPr="009B1ABA" w:rsidRDefault="009B1ABA" w:rsidP="009B1ABA">
            <w:pPr>
              <w:jc w:val="center"/>
              <w:rPr>
                <w:rFonts w:eastAsia="BatangChe"/>
              </w:rPr>
            </w:pPr>
            <w:r w:rsidRPr="009B1ABA">
              <w:rPr>
                <w:rFonts w:eastAsia="BatangChe"/>
              </w:rPr>
              <w:t>20</w:t>
            </w:r>
          </w:p>
        </w:tc>
        <w:tc>
          <w:tcPr>
            <w:tcW w:w="687" w:type="dxa"/>
          </w:tcPr>
          <w:p w14:paraId="12FDD90F" w14:textId="77777777" w:rsidR="009B1ABA" w:rsidRPr="009B1ABA" w:rsidRDefault="009B1ABA" w:rsidP="009B1ABA">
            <w:pPr>
              <w:jc w:val="center"/>
              <w:rPr>
                <w:rFonts w:eastAsia="BatangChe"/>
              </w:rPr>
            </w:pPr>
            <w:r w:rsidRPr="009B1ABA">
              <w:rPr>
                <w:rFonts w:eastAsia="BatangChe"/>
              </w:rPr>
              <w:t>1</w:t>
            </w:r>
          </w:p>
        </w:tc>
      </w:tr>
      <w:tr w:rsidR="009B1ABA" w:rsidRPr="009B1ABA" w14:paraId="204A476B" w14:textId="77777777" w:rsidTr="008B0B57">
        <w:tc>
          <w:tcPr>
            <w:tcW w:w="860" w:type="dxa"/>
            <w:vMerge/>
          </w:tcPr>
          <w:p w14:paraId="61453E50" w14:textId="77777777" w:rsidR="009B1ABA" w:rsidRPr="009B1ABA" w:rsidRDefault="009B1ABA" w:rsidP="009B1ABA">
            <w:pPr>
              <w:rPr>
                <w:rFonts w:eastAsia="BatangChe"/>
              </w:rPr>
            </w:pPr>
          </w:p>
        </w:tc>
        <w:tc>
          <w:tcPr>
            <w:tcW w:w="1343" w:type="dxa"/>
          </w:tcPr>
          <w:p w14:paraId="38745AE1" w14:textId="77777777" w:rsidR="009B1ABA" w:rsidRPr="009B1ABA" w:rsidRDefault="009B1ABA" w:rsidP="009B1ABA">
            <w:pPr>
              <w:jc w:val="center"/>
              <w:rPr>
                <w:rFonts w:eastAsia="BatangChe"/>
              </w:rPr>
            </w:pPr>
            <w:r w:rsidRPr="009B1ABA">
              <w:rPr>
                <w:rFonts w:eastAsia="BatangChe"/>
              </w:rPr>
              <w:t>Sensor</w:t>
            </w:r>
          </w:p>
        </w:tc>
        <w:tc>
          <w:tcPr>
            <w:tcW w:w="1110" w:type="dxa"/>
          </w:tcPr>
          <w:p w14:paraId="62CF3F14" w14:textId="77777777" w:rsidR="009B1ABA" w:rsidRPr="009B1ABA" w:rsidRDefault="009B1ABA" w:rsidP="009B1ABA">
            <w:pPr>
              <w:jc w:val="center"/>
              <w:rPr>
                <w:rFonts w:eastAsia="BatangChe"/>
              </w:rPr>
            </w:pPr>
            <w:r w:rsidRPr="009B1ABA">
              <w:rPr>
                <w:rFonts w:eastAsia="BatangChe"/>
              </w:rPr>
              <w:t>360</w:t>
            </w:r>
          </w:p>
        </w:tc>
        <w:tc>
          <w:tcPr>
            <w:tcW w:w="687" w:type="dxa"/>
          </w:tcPr>
          <w:p w14:paraId="43B3DE32" w14:textId="77777777" w:rsidR="009B1ABA" w:rsidRPr="009B1ABA" w:rsidRDefault="009B1ABA" w:rsidP="009B1ABA">
            <w:pPr>
              <w:jc w:val="center"/>
              <w:rPr>
                <w:rFonts w:eastAsia="BatangChe"/>
              </w:rPr>
            </w:pPr>
            <w:r w:rsidRPr="009B1ABA">
              <w:rPr>
                <w:rFonts w:eastAsia="BatangChe"/>
              </w:rPr>
              <w:t>70</w:t>
            </w:r>
          </w:p>
        </w:tc>
        <w:tc>
          <w:tcPr>
            <w:tcW w:w="745" w:type="dxa"/>
          </w:tcPr>
          <w:p w14:paraId="66600EA3" w14:textId="77777777" w:rsidR="009B1ABA" w:rsidRPr="009B1ABA" w:rsidRDefault="009B1ABA" w:rsidP="009B1ABA">
            <w:pPr>
              <w:jc w:val="center"/>
              <w:rPr>
                <w:rFonts w:eastAsia="BatangChe"/>
              </w:rPr>
            </w:pPr>
            <w:r w:rsidRPr="009B1ABA">
              <w:rPr>
                <w:rFonts w:eastAsia="BatangChe"/>
              </w:rPr>
              <w:t>76</w:t>
            </w:r>
          </w:p>
        </w:tc>
        <w:tc>
          <w:tcPr>
            <w:tcW w:w="638" w:type="dxa"/>
          </w:tcPr>
          <w:p w14:paraId="0E1E6154" w14:textId="77777777" w:rsidR="009B1ABA" w:rsidRPr="009B1ABA" w:rsidRDefault="009B1ABA" w:rsidP="009B1ABA">
            <w:pPr>
              <w:jc w:val="center"/>
              <w:rPr>
                <w:rFonts w:eastAsia="BatangChe"/>
              </w:rPr>
            </w:pPr>
            <w:r w:rsidRPr="009B1ABA">
              <w:rPr>
                <w:rFonts w:eastAsia="BatangChe"/>
              </w:rPr>
              <w:t>0.02</w:t>
            </w:r>
          </w:p>
        </w:tc>
        <w:tc>
          <w:tcPr>
            <w:tcW w:w="687" w:type="dxa"/>
          </w:tcPr>
          <w:p w14:paraId="3E888C63" w14:textId="77777777" w:rsidR="009B1ABA" w:rsidRPr="009B1ABA" w:rsidRDefault="009B1ABA" w:rsidP="009B1ABA">
            <w:pPr>
              <w:jc w:val="center"/>
              <w:rPr>
                <w:rFonts w:eastAsia="BatangChe"/>
              </w:rPr>
            </w:pPr>
            <w:r w:rsidRPr="009B1ABA">
              <w:rPr>
                <w:rFonts w:eastAsia="BatangChe"/>
              </w:rPr>
              <w:t>1</w:t>
            </w:r>
          </w:p>
        </w:tc>
        <w:tc>
          <w:tcPr>
            <w:tcW w:w="687" w:type="dxa"/>
          </w:tcPr>
          <w:p w14:paraId="177E86A3" w14:textId="77777777" w:rsidR="009B1ABA" w:rsidRPr="009B1ABA" w:rsidRDefault="009B1ABA" w:rsidP="009B1ABA">
            <w:pPr>
              <w:jc w:val="center"/>
              <w:rPr>
                <w:rFonts w:eastAsia="BatangChe"/>
              </w:rPr>
            </w:pPr>
            <w:r w:rsidRPr="009B1ABA">
              <w:rPr>
                <w:rFonts w:eastAsia="BatangChe"/>
              </w:rPr>
              <w:t>70</w:t>
            </w:r>
          </w:p>
        </w:tc>
        <w:tc>
          <w:tcPr>
            <w:tcW w:w="687" w:type="dxa"/>
          </w:tcPr>
          <w:p w14:paraId="6BFFD86E" w14:textId="77777777" w:rsidR="009B1ABA" w:rsidRPr="009B1ABA" w:rsidRDefault="009B1ABA" w:rsidP="009B1ABA">
            <w:pPr>
              <w:jc w:val="center"/>
              <w:rPr>
                <w:rFonts w:eastAsia="BatangChe"/>
              </w:rPr>
            </w:pPr>
            <w:r w:rsidRPr="009B1ABA">
              <w:rPr>
                <w:rFonts w:eastAsia="BatangChe"/>
              </w:rPr>
              <w:t>76</w:t>
            </w:r>
          </w:p>
        </w:tc>
        <w:tc>
          <w:tcPr>
            <w:tcW w:w="639" w:type="dxa"/>
          </w:tcPr>
          <w:p w14:paraId="511EDD29" w14:textId="77777777" w:rsidR="009B1ABA" w:rsidRPr="009B1ABA" w:rsidRDefault="009B1ABA" w:rsidP="009B1ABA">
            <w:pPr>
              <w:jc w:val="center"/>
              <w:rPr>
                <w:rFonts w:eastAsia="BatangChe"/>
              </w:rPr>
            </w:pPr>
            <w:r w:rsidRPr="009B1ABA">
              <w:rPr>
                <w:rFonts w:eastAsia="BatangChe"/>
              </w:rPr>
              <w:t>0.02</w:t>
            </w:r>
          </w:p>
        </w:tc>
        <w:tc>
          <w:tcPr>
            <w:tcW w:w="687" w:type="dxa"/>
          </w:tcPr>
          <w:p w14:paraId="281748A2" w14:textId="77777777" w:rsidR="009B1ABA" w:rsidRPr="009B1ABA" w:rsidRDefault="009B1ABA" w:rsidP="009B1ABA">
            <w:pPr>
              <w:jc w:val="center"/>
              <w:rPr>
                <w:rFonts w:eastAsia="BatangChe"/>
              </w:rPr>
            </w:pPr>
            <w:r w:rsidRPr="009B1ABA">
              <w:rPr>
                <w:rFonts w:eastAsia="BatangChe"/>
              </w:rPr>
              <w:t>0.1</w:t>
            </w:r>
          </w:p>
        </w:tc>
      </w:tr>
      <w:tr w:rsidR="009B1ABA" w:rsidRPr="009B1ABA" w14:paraId="3D1079E4" w14:textId="77777777" w:rsidTr="008B0B57">
        <w:tc>
          <w:tcPr>
            <w:tcW w:w="860" w:type="dxa"/>
            <w:vMerge/>
          </w:tcPr>
          <w:p w14:paraId="5CA2A22B" w14:textId="77777777" w:rsidR="009B1ABA" w:rsidRPr="009B1ABA" w:rsidRDefault="009B1ABA" w:rsidP="009B1ABA">
            <w:pPr>
              <w:rPr>
                <w:rFonts w:eastAsia="BatangChe"/>
              </w:rPr>
            </w:pPr>
          </w:p>
        </w:tc>
        <w:tc>
          <w:tcPr>
            <w:tcW w:w="1343" w:type="dxa"/>
          </w:tcPr>
          <w:p w14:paraId="663444B4" w14:textId="77777777" w:rsidR="009B1ABA" w:rsidRPr="009B1ABA" w:rsidRDefault="009B1ABA" w:rsidP="009B1ABA">
            <w:pPr>
              <w:jc w:val="center"/>
              <w:rPr>
                <w:rFonts w:eastAsia="BatangChe"/>
              </w:rPr>
            </w:pPr>
            <w:r w:rsidRPr="009B1ABA">
              <w:rPr>
                <w:rFonts w:eastAsia="BatangChe"/>
              </w:rPr>
              <w:t>GPS</w:t>
            </w:r>
          </w:p>
        </w:tc>
        <w:tc>
          <w:tcPr>
            <w:tcW w:w="1110" w:type="dxa"/>
          </w:tcPr>
          <w:p w14:paraId="7E3C9B9B" w14:textId="77777777" w:rsidR="009B1ABA" w:rsidRPr="009B1ABA" w:rsidRDefault="009B1ABA" w:rsidP="009B1ABA">
            <w:pPr>
              <w:jc w:val="center"/>
              <w:rPr>
                <w:rFonts w:eastAsia="BatangChe"/>
              </w:rPr>
            </w:pPr>
            <w:r w:rsidRPr="009B1ABA">
              <w:rPr>
                <w:rFonts w:eastAsia="BatangChe"/>
              </w:rPr>
              <w:t>360</w:t>
            </w:r>
          </w:p>
        </w:tc>
        <w:tc>
          <w:tcPr>
            <w:tcW w:w="687" w:type="dxa"/>
          </w:tcPr>
          <w:p w14:paraId="762A90ED" w14:textId="77777777" w:rsidR="009B1ABA" w:rsidRPr="009B1ABA" w:rsidRDefault="009B1ABA" w:rsidP="009B1ABA">
            <w:pPr>
              <w:jc w:val="center"/>
              <w:rPr>
                <w:rFonts w:eastAsia="BatangChe"/>
              </w:rPr>
            </w:pPr>
            <w:r w:rsidRPr="009B1ABA">
              <w:rPr>
                <w:rFonts w:eastAsia="BatangChe"/>
              </w:rPr>
              <w:t>145</w:t>
            </w:r>
          </w:p>
        </w:tc>
        <w:tc>
          <w:tcPr>
            <w:tcW w:w="745" w:type="dxa"/>
          </w:tcPr>
          <w:p w14:paraId="5A06CB9B" w14:textId="77777777" w:rsidR="009B1ABA" w:rsidRPr="009B1ABA" w:rsidRDefault="009B1ABA" w:rsidP="009B1ABA">
            <w:pPr>
              <w:jc w:val="center"/>
              <w:rPr>
                <w:rFonts w:eastAsia="BatangChe"/>
              </w:rPr>
            </w:pPr>
            <w:r w:rsidRPr="009B1ABA">
              <w:rPr>
                <w:rFonts w:eastAsia="BatangChe"/>
              </w:rPr>
              <w:t>76</w:t>
            </w:r>
          </w:p>
        </w:tc>
        <w:tc>
          <w:tcPr>
            <w:tcW w:w="638" w:type="dxa"/>
          </w:tcPr>
          <w:p w14:paraId="51BDEEB8" w14:textId="77777777" w:rsidR="009B1ABA" w:rsidRPr="009B1ABA" w:rsidRDefault="009B1ABA" w:rsidP="009B1ABA">
            <w:pPr>
              <w:jc w:val="center"/>
              <w:rPr>
                <w:rFonts w:eastAsia="BatangChe"/>
              </w:rPr>
            </w:pPr>
            <w:r w:rsidRPr="009B1ABA">
              <w:rPr>
                <w:rFonts w:eastAsia="BatangChe"/>
              </w:rPr>
              <w:t>0.02</w:t>
            </w:r>
          </w:p>
        </w:tc>
        <w:tc>
          <w:tcPr>
            <w:tcW w:w="687" w:type="dxa"/>
          </w:tcPr>
          <w:p w14:paraId="7E7BFAE2" w14:textId="77777777" w:rsidR="009B1ABA" w:rsidRPr="009B1ABA" w:rsidRDefault="009B1ABA" w:rsidP="009B1ABA">
            <w:pPr>
              <w:jc w:val="center"/>
              <w:rPr>
                <w:rFonts w:eastAsia="BatangChe"/>
              </w:rPr>
            </w:pPr>
            <w:r w:rsidRPr="009B1ABA">
              <w:rPr>
                <w:rFonts w:eastAsia="BatangChe"/>
              </w:rPr>
              <w:t>1</w:t>
            </w:r>
          </w:p>
        </w:tc>
        <w:tc>
          <w:tcPr>
            <w:tcW w:w="687" w:type="dxa"/>
          </w:tcPr>
          <w:p w14:paraId="75549B79" w14:textId="77777777" w:rsidR="009B1ABA" w:rsidRPr="009B1ABA" w:rsidRDefault="009B1ABA" w:rsidP="009B1ABA">
            <w:pPr>
              <w:jc w:val="center"/>
              <w:rPr>
                <w:rFonts w:eastAsia="BatangChe"/>
              </w:rPr>
            </w:pPr>
            <w:r w:rsidRPr="009B1ABA">
              <w:rPr>
                <w:rFonts w:eastAsia="BatangChe"/>
              </w:rPr>
              <w:t>145</w:t>
            </w:r>
          </w:p>
        </w:tc>
        <w:tc>
          <w:tcPr>
            <w:tcW w:w="687" w:type="dxa"/>
          </w:tcPr>
          <w:p w14:paraId="49DD5609" w14:textId="77777777" w:rsidR="009B1ABA" w:rsidRPr="009B1ABA" w:rsidRDefault="009B1ABA" w:rsidP="009B1ABA">
            <w:pPr>
              <w:jc w:val="center"/>
              <w:rPr>
                <w:rFonts w:eastAsia="BatangChe"/>
              </w:rPr>
            </w:pPr>
            <w:r w:rsidRPr="009B1ABA">
              <w:rPr>
                <w:rFonts w:eastAsia="BatangChe"/>
              </w:rPr>
              <w:t>76</w:t>
            </w:r>
          </w:p>
        </w:tc>
        <w:tc>
          <w:tcPr>
            <w:tcW w:w="639" w:type="dxa"/>
          </w:tcPr>
          <w:p w14:paraId="4B3A7275" w14:textId="77777777" w:rsidR="009B1ABA" w:rsidRPr="009B1ABA" w:rsidRDefault="009B1ABA" w:rsidP="009B1ABA">
            <w:pPr>
              <w:jc w:val="center"/>
              <w:rPr>
                <w:rFonts w:eastAsia="BatangChe"/>
              </w:rPr>
            </w:pPr>
            <w:r w:rsidRPr="009B1ABA">
              <w:rPr>
                <w:rFonts w:eastAsia="BatangChe"/>
              </w:rPr>
              <w:t>0.02</w:t>
            </w:r>
          </w:p>
        </w:tc>
        <w:tc>
          <w:tcPr>
            <w:tcW w:w="687" w:type="dxa"/>
          </w:tcPr>
          <w:p w14:paraId="1C45CE85" w14:textId="77777777" w:rsidR="009B1ABA" w:rsidRPr="009B1ABA" w:rsidRDefault="009B1ABA" w:rsidP="009B1ABA">
            <w:pPr>
              <w:jc w:val="center"/>
              <w:rPr>
                <w:rFonts w:eastAsia="BatangChe"/>
              </w:rPr>
            </w:pPr>
            <w:r w:rsidRPr="009B1ABA">
              <w:rPr>
                <w:rFonts w:eastAsia="BatangChe"/>
              </w:rPr>
              <w:t>0.1</w:t>
            </w:r>
          </w:p>
        </w:tc>
      </w:tr>
      <w:tr w:rsidR="009B1ABA" w:rsidRPr="009B1ABA" w14:paraId="5A534B3B" w14:textId="77777777" w:rsidTr="008B0B57">
        <w:trPr>
          <w:trHeight w:val="277"/>
        </w:trPr>
        <w:tc>
          <w:tcPr>
            <w:tcW w:w="860" w:type="dxa"/>
            <w:vMerge w:val="restart"/>
          </w:tcPr>
          <w:p w14:paraId="3C20F4CC" w14:textId="77777777" w:rsidR="009B1ABA" w:rsidRPr="009B1ABA" w:rsidRDefault="009B1ABA" w:rsidP="009B1ABA">
            <w:pPr>
              <w:rPr>
                <w:rFonts w:eastAsia="BatangChe"/>
              </w:rPr>
            </w:pPr>
            <w:r w:rsidRPr="009B1ABA">
              <w:rPr>
                <w:rFonts w:eastAsia="BatangChe"/>
              </w:rPr>
              <w:t>Video</w:t>
            </w:r>
          </w:p>
        </w:tc>
        <w:tc>
          <w:tcPr>
            <w:tcW w:w="1343" w:type="dxa"/>
          </w:tcPr>
          <w:p w14:paraId="575C0F33" w14:textId="77777777" w:rsidR="009B1ABA" w:rsidRPr="009B1ABA" w:rsidRDefault="009B1ABA" w:rsidP="009B1ABA">
            <w:pPr>
              <w:jc w:val="center"/>
              <w:rPr>
                <w:rFonts w:eastAsia="BatangChe"/>
              </w:rPr>
            </w:pPr>
            <w:proofErr w:type="gramStart"/>
            <w:r w:rsidRPr="009B1ABA">
              <w:rPr>
                <w:rFonts w:eastAsia="BatangChe"/>
              </w:rPr>
              <w:t>Image(</w:t>
            </w:r>
            <w:proofErr w:type="gramEnd"/>
            <w:r w:rsidRPr="009B1ABA">
              <w:rPr>
                <w:rFonts w:eastAsia="BatangChe"/>
              </w:rPr>
              <w:t>SD)</w:t>
            </w:r>
          </w:p>
        </w:tc>
        <w:tc>
          <w:tcPr>
            <w:tcW w:w="1110" w:type="dxa"/>
          </w:tcPr>
          <w:p w14:paraId="01BFF03F" w14:textId="77777777" w:rsidR="009B1ABA" w:rsidRPr="009B1ABA" w:rsidRDefault="009B1ABA" w:rsidP="009B1ABA">
            <w:pPr>
              <w:jc w:val="center"/>
              <w:rPr>
                <w:rFonts w:eastAsia="BatangChe"/>
              </w:rPr>
            </w:pPr>
            <w:r w:rsidRPr="009B1ABA">
              <w:rPr>
                <w:rFonts w:eastAsia="BatangChe"/>
              </w:rPr>
              <w:t>1</w:t>
            </w:r>
          </w:p>
        </w:tc>
        <w:tc>
          <w:tcPr>
            <w:tcW w:w="687" w:type="dxa"/>
          </w:tcPr>
          <w:p w14:paraId="3B7056C3" w14:textId="77777777" w:rsidR="009B1ABA" w:rsidRPr="009B1ABA" w:rsidRDefault="009B1ABA" w:rsidP="009B1ABA">
            <w:pPr>
              <w:jc w:val="center"/>
              <w:rPr>
                <w:rFonts w:eastAsia="BatangChe"/>
              </w:rPr>
            </w:pPr>
            <w:r w:rsidRPr="009B1ABA">
              <w:rPr>
                <w:rFonts w:eastAsia="BatangChe"/>
              </w:rPr>
              <w:t>64</w:t>
            </w:r>
          </w:p>
        </w:tc>
        <w:tc>
          <w:tcPr>
            <w:tcW w:w="745" w:type="dxa"/>
          </w:tcPr>
          <w:p w14:paraId="5FBD4152" w14:textId="77777777" w:rsidR="009B1ABA" w:rsidRPr="009B1ABA" w:rsidRDefault="009B1ABA" w:rsidP="009B1ABA">
            <w:pPr>
              <w:jc w:val="center"/>
              <w:rPr>
                <w:rFonts w:eastAsia="BatangChe"/>
              </w:rPr>
            </w:pPr>
            <w:r w:rsidRPr="009B1ABA">
              <w:rPr>
                <w:rFonts w:eastAsia="BatangChe"/>
              </w:rPr>
              <w:t>512</w:t>
            </w:r>
          </w:p>
        </w:tc>
        <w:tc>
          <w:tcPr>
            <w:tcW w:w="638" w:type="dxa"/>
          </w:tcPr>
          <w:p w14:paraId="7A7FC665" w14:textId="77777777" w:rsidR="009B1ABA" w:rsidRPr="009B1ABA" w:rsidRDefault="009B1ABA" w:rsidP="009B1ABA">
            <w:pPr>
              <w:jc w:val="center"/>
              <w:rPr>
                <w:rFonts w:eastAsia="BatangChe"/>
              </w:rPr>
            </w:pPr>
            <w:r w:rsidRPr="009B1ABA">
              <w:rPr>
                <w:rFonts w:eastAsia="BatangChe"/>
              </w:rPr>
              <w:t>0.02</w:t>
            </w:r>
          </w:p>
        </w:tc>
        <w:tc>
          <w:tcPr>
            <w:tcW w:w="687" w:type="dxa"/>
          </w:tcPr>
          <w:p w14:paraId="12EB0835" w14:textId="77777777" w:rsidR="009B1ABA" w:rsidRPr="009B1ABA" w:rsidRDefault="009B1ABA" w:rsidP="009B1ABA">
            <w:pPr>
              <w:jc w:val="center"/>
              <w:rPr>
                <w:rFonts w:eastAsia="BatangChe"/>
              </w:rPr>
            </w:pPr>
            <w:r w:rsidRPr="009B1ABA">
              <w:rPr>
                <w:rFonts w:eastAsia="BatangChe"/>
              </w:rPr>
              <w:t>1</w:t>
            </w:r>
          </w:p>
        </w:tc>
        <w:tc>
          <w:tcPr>
            <w:tcW w:w="687" w:type="dxa"/>
          </w:tcPr>
          <w:p w14:paraId="5DA681F0" w14:textId="77777777" w:rsidR="009B1ABA" w:rsidRPr="009B1ABA" w:rsidRDefault="009B1ABA" w:rsidP="009B1ABA">
            <w:pPr>
              <w:jc w:val="center"/>
              <w:rPr>
                <w:rFonts w:eastAsia="BatangChe"/>
              </w:rPr>
            </w:pPr>
            <w:r w:rsidRPr="009B1ABA">
              <w:rPr>
                <w:rFonts w:eastAsia="BatangChe"/>
              </w:rPr>
              <w:t>64</w:t>
            </w:r>
          </w:p>
        </w:tc>
        <w:tc>
          <w:tcPr>
            <w:tcW w:w="687" w:type="dxa"/>
          </w:tcPr>
          <w:p w14:paraId="57D3C63A" w14:textId="77777777" w:rsidR="009B1ABA" w:rsidRPr="009B1ABA" w:rsidRDefault="009B1ABA" w:rsidP="009B1ABA">
            <w:pPr>
              <w:jc w:val="center"/>
              <w:rPr>
                <w:rFonts w:eastAsia="BatangChe"/>
              </w:rPr>
            </w:pPr>
            <w:r w:rsidRPr="009B1ABA">
              <w:rPr>
                <w:rFonts w:eastAsia="BatangChe"/>
              </w:rPr>
              <w:t>512</w:t>
            </w:r>
          </w:p>
        </w:tc>
        <w:tc>
          <w:tcPr>
            <w:tcW w:w="639" w:type="dxa"/>
          </w:tcPr>
          <w:p w14:paraId="72688A71" w14:textId="77777777" w:rsidR="009B1ABA" w:rsidRPr="009B1ABA" w:rsidRDefault="009B1ABA" w:rsidP="009B1ABA">
            <w:pPr>
              <w:jc w:val="center"/>
              <w:rPr>
                <w:rFonts w:eastAsia="BatangChe"/>
              </w:rPr>
            </w:pPr>
            <w:r w:rsidRPr="009B1ABA">
              <w:rPr>
                <w:rFonts w:eastAsia="BatangChe"/>
              </w:rPr>
              <w:t>0.02</w:t>
            </w:r>
          </w:p>
        </w:tc>
        <w:tc>
          <w:tcPr>
            <w:tcW w:w="687" w:type="dxa"/>
          </w:tcPr>
          <w:p w14:paraId="2F93F60E" w14:textId="77777777" w:rsidR="009B1ABA" w:rsidRPr="009B1ABA" w:rsidRDefault="009B1ABA" w:rsidP="009B1ABA">
            <w:pPr>
              <w:jc w:val="center"/>
              <w:rPr>
                <w:rFonts w:eastAsia="BatangChe"/>
              </w:rPr>
            </w:pPr>
            <w:r w:rsidRPr="009B1ABA">
              <w:rPr>
                <w:rFonts w:eastAsia="BatangChe"/>
              </w:rPr>
              <w:t>1</w:t>
            </w:r>
          </w:p>
        </w:tc>
      </w:tr>
      <w:tr w:rsidR="009B1ABA" w:rsidRPr="009B1ABA" w14:paraId="17CD439E" w14:textId="77777777" w:rsidTr="008B0B57">
        <w:tc>
          <w:tcPr>
            <w:tcW w:w="860" w:type="dxa"/>
            <w:vMerge/>
          </w:tcPr>
          <w:p w14:paraId="4879EF99" w14:textId="77777777" w:rsidR="009B1ABA" w:rsidRPr="009B1ABA" w:rsidRDefault="009B1ABA" w:rsidP="009B1ABA">
            <w:pPr>
              <w:rPr>
                <w:rFonts w:eastAsia="BatangChe"/>
              </w:rPr>
            </w:pPr>
          </w:p>
        </w:tc>
        <w:tc>
          <w:tcPr>
            <w:tcW w:w="1343" w:type="dxa"/>
          </w:tcPr>
          <w:p w14:paraId="08E9A045" w14:textId="77777777" w:rsidR="009B1ABA" w:rsidRPr="009B1ABA" w:rsidRDefault="009B1ABA" w:rsidP="009B1ABA">
            <w:pPr>
              <w:jc w:val="center"/>
              <w:rPr>
                <w:rFonts w:eastAsia="BatangChe"/>
              </w:rPr>
            </w:pPr>
            <w:proofErr w:type="gramStart"/>
            <w:r w:rsidRPr="009B1ABA">
              <w:rPr>
                <w:rFonts w:eastAsia="BatangChe"/>
              </w:rPr>
              <w:t>Video(</w:t>
            </w:r>
            <w:proofErr w:type="gramEnd"/>
            <w:r w:rsidRPr="009B1ABA">
              <w:rPr>
                <w:rFonts w:eastAsia="BatangChe"/>
              </w:rPr>
              <w:t>HD)</w:t>
            </w:r>
          </w:p>
        </w:tc>
        <w:tc>
          <w:tcPr>
            <w:tcW w:w="1110" w:type="dxa"/>
          </w:tcPr>
          <w:p w14:paraId="05B628D3" w14:textId="77777777" w:rsidR="009B1ABA" w:rsidRPr="009B1ABA" w:rsidRDefault="009B1ABA" w:rsidP="009B1ABA">
            <w:pPr>
              <w:jc w:val="center"/>
              <w:rPr>
                <w:rFonts w:eastAsia="BatangChe"/>
              </w:rPr>
            </w:pPr>
            <w:r w:rsidRPr="009B1ABA">
              <w:rPr>
                <w:rFonts w:eastAsia="BatangChe"/>
              </w:rPr>
              <w:t>1</w:t>
            </w:r>
          </w:p>
        </w:tc>
        <w:tc>
          <w:tcPr>
            <w:tcW w:w="687" w:type="dxa"/>
          </w:tcPr>
          <w:p w14:paraId="3848CB25" w14:textId="77777777" w:rsidR="009B1ABA" w:rsidRPr="009B1ABA" w:rsidRDefault="009B1ABA" w:rsidP="009B1ABA">
            <w:pPr>
              <w:jc w:val="center"/>
              <w:rPr>
                <w:rFonts w:eastAsia="BatangChe"/>
              </w:rPr>
            </w:pPr>
            <w:r w:rsidRPr="009B1ABA">
              <w:rPr>
                <w:rFonts w:eastAsia="BatangChe"/>
              </w:rPr>
              <w:t>3</w:t>
            </w:r>
          </w:p>
        </w:tc>
        <w:tc>
          <w:tcPr>
            <w:tcW w:w="745" w:type="dxa"/>
          </w:tcPr>
          <w:p w14:paraId="5BA60F86" w14:textId="77777777" w:rsidR="009B1ABA" w:rsidRPr="009B1ABA" w:rsidRDefault="009B1ABA" w:rsidP="009B1ABA">
            <w:pPr>
              <w:jc w:val="center"/>
              <w:rPr>
                <w:rFonts w:eastAsia="BatangChe"/>
              </w:rPr>
            </w:pPr>
            <w:r w:rsidRPr="009B1ABA">
              <w:rPr>
                <w:rFonts w:eastAsia="BatangChe"/>
              </w:rPr>
              <w:t>2,000</w:t>
            </w:r>
          </w:p>
        </w:tc>
        <w:tc>
          <w:tcPr>
            <w:tcW w:w="638" w:type="dxa"/>
          </w:tcPr>
          <w:p w14:paraId="0CAE73A8" w14:textId="77777777" w:rsidR="009B1ABA" w:rsidRPr="009B1ABA" w:rsidRDefault="009B1ABA" w:rsidP="009B1ABA">
            <w:pPr>
              <w:jc w:val="center"/>
              <w:rPr>
                <w:rFonts w:eastAsia="BatangChe"/>
              </w:rPr>
            </w:pPr>
            <w:r w:rsidRPr="009B1ABA">
              <w:rPr>
                <w:rFonts w:eastAsia="BatangChe"/>
              </w:rPr>
              <w:t>60</w:t>
            </w:r>
          </w:p>
        </w:tc>
        <w:tc>
          <w:tcPr>
            <w:tcW w:w="687" w:type="dxa"/>
          </w:tcPr>
          <w:p w14:paraId="1B979DB2" w14:textId="77777777" w:rsidR="009B1ABA" w:rsidRPr="009B1ABA" w:rsidRDefault="009B1ABA" w:rsidP="009B1ABA">
            <w:pPr>
              <w:jc w:val="center"/>
              <w:rPr>
                <w:rFonts w:eastAsia="BatangChe"/>
              </w:rPr>
            </w:pPr>
            <w:r w:rsidRPr="009B1ABA">
              <w:rPr>
                <w:rFonts w:eastAsia="BatangChe"/>
              </w:rPr>
              <w:t>1</w:t>
            </w:r>
          </w:p>
        </w:tc>
        <w:tc>
          <w:tcPr>
            <w:tcW w:w="687" w:type="dxa"/>
          </w:tcPr>
          <w:p w14:paraId="228968D8" w14:textId="77777777" w:rsidR="009B1ABA" w:rsidRPr="009B1ABA" w:rsidRDefault="009B1ABA" w:rsidP="009B1ABA">
            <w:pPr>
              <w:jc w:val="center"/>
              <w:rPr>
                <w:rFonts w:eastAsia="BatangChe"/>
              </w:rPr>
            </w:pPr>
            <w:r w:rsidRPr="009B1ABA">
              <w:rPr>
                <w:rFonts w:eastAsia="BatangChe"/>
              </w:rPr>
              <w:t>3</w:t>
            </w:r>
          </w:p>
        </w:tc>
        <w:tc>
          <w:tcPr>
            <w:tcW w:w="687" w:type="dxa"/>
          </w:tcPr>
          <w:p w14:paraId="0C87DC45" w14:textId="77777777" w:rsidR="009B1ABA" w:rsidRPr="009B1ABA" w:rsidRDefault="009B1ABA" w:rsidP="009B1ABA">
            <w:pPr>
              <w:jc w:val="center"/>
              <w:rPr>
                <w:rFonts w:eastAsia="BatangChe"/>
              </w:rPr>
            </w:pPr>
            <w:r w:rsidRPr="009B1ABA">
              <w:rPr>
                <w:rFonts w:eastAsia="BatangChe"/>
              </w:rPr>
              <w:t>2,000</w:t>
            </w:r>
          </w:p>
        </w:tc>
        <w:tc>
          <w:tcPr>
            <w:tcW w:w="639" w:type="dxa"/>
          </w:tcPr>
          <w:p w14:paraId="531A0693" w14:textId="77777777" w:rsidR="009B1ABA" w:rsidRPr="009B1ABA" w:rsidRDefault="009B1ABA" w:rsidP="009B1ABA">
            <w:pPr>
              <w:jc w:val="center"/>
              <w:rPr>
                <w:rFonts w:eastAsia="BatangChe"/>
              </w:rPr>
            </w:pPr>
            <w:r w:rsidRPr="009B1ABA">
              <w:rPr>
                <w:rFonts w:eastAsia="BatangChe"/>
              </w:rPr>
              <w:t>60</w:t>
            </w:r>
          </w:p>
        </w:tc>
        <w:tc>
          <w:tcPr>
            <w:tcW w:w="687" w:type="dxa"/>
          </w:tcPr>
          <w:p w14:paraId="287B287E" w14:textId="77777777" w:rsidR="009B1ABA" w:rsidRPr="009B1ABA" w:rsidRDefault="009B1ABA" w:rsidP="009B1ABA">
            <w:pPr>
              <w:jc w:val="center"/>
              <w:rPr>
                <w:rFonts w:eastAsia="BatangChe"/>
              </w:rPr>
            </w:pPr>
            <w:r w:rsidRPr="009B1ABA">
              <w:rPr>
                <w:rFonts w:eastAsia="BatangChe"/>
              </w:rPr>
              <w:t>1</w:t>
            </w:r>
          </w:p>
        </w:tc>
      </w:tr>
      <w:tr w:rsidR="009B1ABA" w:rsidRPr="009B1ABA" w14:paraId="7333984C" w14:textId="77777777" w:rsidTr="008B0B57">
        <w:tc>
          <w:tcPr>
            <w:tcW w:w="860" w:type="dxa"/>
            <w:vMerge/>
          </w:tcPr>
          <w:p w14:paraId="38A7AFB5" w14:textId="77777777" w:rsidR="009B1ABA" w:rsidRPr="009B1ABA" w:rsidRDefault="009B1ABA" w:rsidP="009B1ABA">
            <w:pPr>
              <w:rPr>
                <w:rFonts w:eastAsia="BatangChe"/>
              </w:rPr>
            </w:pPr>
          </w:p>
        </w:tc>
        <w:tc>
          <w:tcPr>
            <w:tcW w:w="1343" w:type="dxa"/>
          </w:tcPr>
          <w:p w14:paraId="140C8C25" w14:textId="77777777" w:rsidR="009B1ABA" w:rsidRPr="009B1ABA" w:rsidRDefault="009B1ABA" w:rsidP="009B1ABA">
            <w:pPr>
              <w:jc w:val="center"/>
              <w:rPr>
                <w:rFonts w:eastAsia="BatangChe"/>
              </w:rPr>
            </w:pPr>
            <w:proofErr w:type="gramStart"/>
            <w:r w:rsidRPr="009B1ABA">
              <w:rPr>
                <w:rFonts w:eastAsia="BatangChe"/>
              </w:rPr>
              <w:t>Video(</w:t>
            </w:r>
            <w:proofErr w:type="gramEnd"/>
            <w:r w:rsidRPr="009B1ABA">
              <w:rPr>
                <w:rFonts w:eastAsia="BatangChe"/>
              </w:rPr>
              <w:t>SD)</w:t>
            </w:r>
          </w:p>
        </w:tc>
        <w:tc>
          <w:tcPr>
            <w:tcW w:w="1110" w:type="dxa"/>
          </w:tcPr>
          <w:p w14:paraId="406935AB" w14:textId="77777777" w:rsidR="009B1ABA" w:rsidRPr="009B1ABA" w:rsidRDefault="009B1ABA" w:rsidP="009B1ABA">
            <w:pPr>
              <w:jc w:val="center"/>
              <w:rPr>
                <w:rFonts w:eastAsia="BatangChe"/>
              </w:rPr>
            </w:pPr>
            <w:r w:rsidRPr="009B1ABA">
              <w:rPr>
                <w:rFonts w:eastAsia="BatangChe"/>
              </w:rPr>
              <w:t>1</w:t>
            </w:r>
          </w:p>
        </w:tc>
        <w:tc>
          <w:tcPr>
            <w:tcW w:w="687" w:type="dxa"/>
          </w:tcPr>
          <w:p w14:paraId="1F3CACE0" w14:textId="77777777" w:rsidR="009B1ABA" w:rsidRPr="009B1ABA" w:rsidRDefault="009B1ABA" w:rsidP="009B1ABA">
            <w:pPr>
              <w:jc w:val="center"/>
              <w:rPr>
                <w:rFonts w:eastAsia="BatangChe"/>
              </w:rPr>
            </w:pPr>
            <w:r w:rsidRPr="009B1ABA">
              <w:rPr>
                <w:rFonts w:eastAsia="BatangChe"/>
              </w:rPr>
              <w:t>3</w:t>
            </w:r>
          </w:p>
        </w:tc>
        <w:tc>
          <w:tcPr>
            <w:tcW w:w="745" w:type="dxa"/>
          </w:tcPr>
          <w:p w14:paraId="75C0D959" w14:textId="77777777" w:rsidR="009B1ABA" w:rsidRPr="009B1ABA" w:rsidRDefault="009B1ABA" w:rsidP="009B1ABA">
            <w:pPr>
              <w:jc w:val="center"/>
              <w:rPr>
                <w:rFonts w:eastAsia="BatangChe"/>
              </w:rPr>
            </w:pPr>
            <w:r w:rsidRPr="009B1ABA">
              <w:rPr>
                <w:rFonts w:eastAsia="BatangChe"/>
              </w:rPr>
              <w:t>1,000</w:t>
            </w:r>
          </w:p>
        </w:tc>
        <w:tc>
          <w:tcPr>
            <w:tcW w:w="638" w:type="dxa"/>
          </w:tcPr>
          <w:p w14:paraId="025F3295" w14:textId="77777777" w:rsidR="009B1ABA" w:rsidRPr="009B1ABA" w:rsidRDefault="009B1ABA" w:rsidP="009B1ABA">
            <w:pPr>
              <w:jc w:val="center"/>
              <w:rPr>
                <w:rFonts w:eastAsia="BatangChe"/>
              </w:rPr>
            </w:pPr>
            <w:r w:rsidRPr="009B1ABA">
              <w:rPr>
                <w:rFonts w:eastAsia="BatangChe"/>
              </w:rPr>
              <w:t>60</w:t>
            </w:r>
          </w:p>
        </w:tc>
        <w:tc>
          <w:tcPr>
            <w:tcW w:w="687" w:type="dxa"/>
          </w:tcPr>
          <w:p w14:paraId="19242C5D" w14:textId="77777777" w:rsidR="009B1ABA" w:rsidRPr="009B1ABA" w:rsidRDefault="009B1ABA" w:rsidP="009B1ABA">
            <w:pPr>
              <w:jc w:val="center"/>
              <w:rPr>
                <w:rFonts w:eastAsia="BatangChe"/>
              </w:rPr>
            </w:pPr>
            <w:r w:rsidRPr="009B1ABA">
              <w:rPr>
                <w:rFonts w:eastAsia="BatangChe"/>
              </w:rPr>
              <w:t>1</w:t>
            </w:r>
          </w:p>
        </w:tc>
        <w:tc>
          <w:tcPr>
            <w:tcW w:w="687" w:type="dxa"/>
          </w:tcPr>
          <w:p w14:paraId="1BC6A20A" w14:textId="77777777" w:rsidR="009B1ABA" w:rsidRPr="009B1ABA" w:rsidRDefault="009B1ABA" w:rsidP="009B1ABA">
            <w:pPr>
              <w:jc w:val="center"/>
              <w:rPr>
                <w:rFonts w:eastAsia="BatangChe"/>
              </w:rPr>
            </w:pPr>
            <w:r w:rsidRPr="009B1ABA">
              <w:rPr>
                <w:rFonts w:eastAsia="BatangChe"/>
              </w:rPr>
              <w:t>3</w:t>
            </w:r>
          </w:p>
        </w:tc>
        <w:tc>
          <w:tcPr>
            <w:tcW w:w="687" w:type="dxa"/>
          </w:tcPr>
          <w:p w14:paraId="2E43113B" w14:textId="77777777" w:rsidR="009B1ABA" w:rsidRPr="009B1ABA" w:rsidRDefault="009B1ABA" w:rsidP="009B1ABA">
            <w:pPr>
              <w:jc w:val="center"/>
              <w:rPr>
                <w:rFonts w:eastAsia="BatangChe"/>
              </w:rPr>
            </w:pPr>
            <w:r w:rsidRPr="009B1ABA">
              <w:rPr>
                <w:rFonts w:eastAsia="BatangChe"/>
              </w:rPr>
              <w:t>1,000</w:t>
            </w:r>
          </w:p>
        </w:tc>
        <w:tc>
          <w:tcPr>
            <w:tcW w:w="639" w:type="dxa"/>
          </w:tcPr>
          <w:p w14:paraId="5DF8D5BB" w14:textId="77777777" w:rsidR="009B1ABA" w:rsidRPr="009B1ABA" w:rsidRDefault="009B1ABA" w:rsidP="009B1ABA">
            <w:pPr>
              <w:jc w:val="center"/>
              <w:rPr>
                <w:rFonts w:eastAsia="BatangChe"/>
              </w:rPr>
            </w:pPr>
            <w:r w:rsidRPr="009B1ABA">
              <w:rPr>
                <w:rFonts w:eastAsia="BatangChe"/>
              </w:rPr>
              <w:t>60</w:t>
            </w:r>
          </w:p>
        </w:tc>
        <w:tc>
          <w:tcPr>
            <w:tcW w:w="687" w:type="dxa"/>
          </w:tcPr>
          <w:p w14:paraId="2E2C43D9" w14:textId="77777777" w:rsidR="009B1ABA" w:rsidRPr="009B1ABA" w:rsidRDefault="009B1ABA" w:rsidP="009B1ABA">
            <w:pPr>
              <w:jc w:val="center"/>
              <w:rPr>
                <w:rFonts w:eastAsia="BatangChe"/>
              </w:rPr>
            </w:pPr>
            <w:r w:rsidRPr="009B1ABA">
              <w:rPr>
                <w:rFonts w:eastAsia="BatangChe"/>
              </w:rPr>
              <w:t>1</w:t>
            </w:r>
          </w:p>
        </w:tc>
      </w:tr>
      <w:tr w:rsidR="009B1ABA" w:rsidRPr="009B1ABA" w14:paraId="3E3CC8C2" w14:textId="77777777" w:rsidTr="008B0B57">
        <w:tc>
          <w:tcPr>
            <w:tcW w:w="860" w:type="dxa"/>
            <w:vMerge/>
          </w:tcPr>
          <w:p w14:paraId="1D668BDB" w14:textId="77777777" w:rsidR="009B1ABA" w:rsidRPr="009B1ABA" w:rsidRDefault="009B1ABA" w:rsidP="009B1ABA">
            <w:pPr>
              <w:rPr>
                <w:rFonts w:eastAsia="BatangChe"/>
              </w:rPr>
            </w:pPr>
          </w:p>
        </w:tc>
        <w:tc>
          <w:tcPr>
            <w:tcW w:w="1343" w:type="dxa"/>
          </w:tcPr>
          <w:p w14:paraId="021007EF" w14:textId="77777777" w:rsidR="009B1ABA" w:rsidRPr="009B1ABA" w:rsidRDefault="009B1ABA" w:rsidP="009B1ABA">
            <w:pPr>
              <w:jc w:val="center"/>
              <w:rPr>
                <w:rFonts w:eastAsia="BatangChe"/>
              </w:rPr>
            </w:pPr>
            <w:r w:rsidRPr="009B1ABA">
              <w:rPr>
                <w:rFonts w:eastAsia="BatangChe"/>
              </w:rPr>
              <w:t>Individual Call</w:t>
            </w:r>
          </w:p>
        </w:tc>
        <w:tc>
          <w:tcPr>
            <w:tcW w:w="1110" w:type="dxa"/>
          </w:tcPr>
          <w:p w14:paraId="3C0D1838" w14:textId="77777777" w:rsidR="009B1ABA" w:rsidRPr="009B1ABA" w:rsidRDefault="009B1ABA" w:rsidP="009B1ABA">
            <w:pPr>
              <w:jc w:val="center"/>
              <w:rPr>
                <w:rFonts w:eastAsia="BatangChe"/>
              </w:rPr>
            </w:pPr>
            <w:r w:rsidRPr="009B1ABA">
              <w:rPr>
                <w:rFonts w:eastAsia="BatangChe"/>
              </w:rPr>
              <w:t>0.2</w:t>
            </w:r>
          </w:p>
        </w:tc>
        <w:tc>
          <w:tcPr>
            <w:tcW w:w="687" w:type="dxa"/>
          </w:tcPr>
          <w:p w14:paraId="5D66DF41" w14:textId="77777777" w:rsidR="009B1ABA" w:rsidRPr="009B1ABA" w:rsidRDefault="009B1ABA" w:rsidP="009B1ABA">
            <w:pPr>
              <w:jc w:val="center"/>
              <w:rPr>
                <w:rFonts w:eastAsia="BatangChe"/>
              </w:rPr>
            </w:pPr>
            <w:r w:rsidRPr="009B1ABA">
              <w:rPr>
                <w:rFonts w:eastAsia="BatangChe"/>
              </w:rPr>
              <w:t>788</w:t>
            </w:r>
          </w:p>
        </w:tc>
        <w:tc>
          <w:tcPr>
            <w:tcW w:w="745" w:type="dxa"/>
          </w:tcPr>
          <w:p w14:paraId="4E8FB952" w14:textId="77777777" w:rsidR="009B1ABA" w:rsidRPr="009B1ABA" w:rsidRDefault="009B1ABA" w:rsidP="009B1ABA">
            <w:pPr>
              <w:jc w:val="center"/>
              <w:rPr>
                <w:rFonts w:eastAsia="BatangChe"/>
              </w:rPr>
            </w:pPr>
            <w:r w:rsidRPr="009B1ABA">
              <w:rPr>
                <w:rFonts w:eastAsia="BatangChe"/>
              </w:rPr>
              <w:t>512</w:t>
            </w:r>
          </w:p>
        </w:tc>
        <w:tc>
          <w:tcPr>
            <w:tcW w:w="638" w:type="dxa"/>
          </w:tcPr>
          <w:p w14:paraId="7AC57087" w14:textId="77777777" w:rsidR="009B1ABA" w:rsidRPr="009B1ABA" w:rsidRDefault="009B1ABA" w:rsidP="009B1ABA">
            <w:pPr>
              <w:jc w:val="center"/>
              <w:rPr>
                <w:rFonts w:eastAsia="BatangChe"/>
              </w:rPr>
            </w:pPr>
            <w:r w:rsidRPr="009B1ABA">
              <w:rPr>
                <w:rFonts w:eastAsia="BatangChe"/>
              </w:rPr>
              <w:t>0.39</w:t>
            </w:r>
          </w:p>
        </w:tc>
        <w:tc>
          <w:tcPr>
            <w:tcW w:w="687" w:type="dxa"/>
          </w:tcPr>
          <w:p w14:paraId="037AE0E9" w14:textId="77777777" w:rsidR="009B1ABA" w:rsidRPr="009B1ABA" w:rsidRDefault="009B1ABA" w:rsidP="009B1ABA">
            <w:pPr>
              <w:jc w:val="center"/>
              <w:rPr>
                <w:rFonts w:eastAsia="BatangChe"/>
              </w:rPr>
            </w:pPr>
            <w:r w:rsidRPr="009B1ABA">
              <w:rPr>
                <w:rFonts w:eastAsia="BatangChe"/>
              </w:rPr>
              <w:t>0.5</w:t>
            </w:r>
          </w:p>
        </w:tc>
        <w:tc>
          <w:tcPr>
            <w:tcW w:w="687" w:type="dxa"/>
          </w:tcPr>
          <w:p w14:paraId="1C12F37C" w14:textId="77777777" w:rsidR="009B1ABA" w:rsidRPr="009B1ABA" w:rsidRDefault="009B1ABA" w:rsidP="009B1ABA">
            <w:pPr>
              <w:jc w:val="center"/>
              <w:rPr>
                <w:rFonts w:eastAsia="BatangChe"/>
              </w:rPr>
            </w:pPr>
            <w:r w:rsidRPr="009B1ABA">
              <w:rPr>
                <w:rFonts w:eastAsia="BatangChe"/>
              </w:rPr>
              <w:t>788</w:t>
            </w:r>
          </w:p>
        </w:tc>
        <w:tc>
          <w:tcPr>
            <w:tcW w:w="687" w:type="dxa"/>
          </w:tcPr>
          <w:p w14:paraId="1E138F4D" w14:textId="77777777" w:rsidR="009B1ABA" w:rsidRPr="009B1ABA" w:rsidRDefault="009B1ABA" w:rsidP="009B1ABA">
            <w:pPr>
              <w:jc w:val="center"/>
              <w:rPr>
                <w:rFonts w:eastAsia="BatangChe"/>
              </w:rPr>
            </w:pPr>
            <w:r w:rsidRPr="009B1ABA">
              <w:rPr>
                <w:rFonts w:eastAsia="BatangChe"/>
              </w:rPr>
              <w:t>512</w:t>
            </w:r>
          </w:p>
        </w:tc>
        <w:tc>
          <w:tcPr>
            <w:tcW w:w="639" w:type="dxa"/>
          </w:tcPr>
          <w:p w14:paraId="6F6D39BD" w14:textId="77777777" w:rsidR="009B1ABA" w:rsidRPr="009B1ABA" w:rsidRDefault="009B1ABA" w:rsidP="009B1ABA">
            <w:pPr>
              <w:jc w:val="center"/>
              <w:rPr>
                <w:rFonts w:eastAsia="BatangChe"/>
              </w:rPr>
            </w:pPr>
            <w:r w:rsidRPr="009B1ABA">
              <w:rPr>
                <w:rFonts w:eastAsia="BatangChe"/>
              </w:rPr>
              <w:t>0.39</w:t>
            </w:r>
          </w:p>
        </w:tc>
        <w:tc>
          <w:tcPr>
            <w:tcW w:w="687" w:type="dxa"/>
          </w:tcPr>
          <w:p w14:paraId="4C4CED6A" w14:textId="77777777" w:rsidR="009B1ABA" w:rsidRPr="009B1ABA" w:rsidRDefault="009B1ABA" w:rsidP="009B1ABA">
            <w:pPr>
              <w:jc w:val="center"/>
              <w:rPr>
                <w:rFonts w:eastAsia="BatangChe"/>
              </w:rPr>
            </w:pPr>
            <w:r w:rsidRPr="009B1ABA">
              <w:rPr>
                <w:rFonts w:eastAsia="BatangChe"/>
              </w:rPr>
              <w:t>0.5</w:t>
            </w:r>
          </w:p>
        </w:tc>
      </w:tr>
      <w:tr w:rsidR="009B1ABA" w:rsidRPr="009B1ABA" w14:paraId="3762CA28" w14:textId="77777777" w:rsidTr="008B0B57">
        <w:tc>
          <w:tcPr>
            <w:tcW w:w="860" w:type="dxa"/>
            <w:vMerge/>
          </w:tcPr>
          <w:p w14:paraId="3CEE9EBB" w14:textId="77777777" w:rsidR="009B1ABA" w:rsidRPr="009B1ABA" w:rsidRDefault="009B1ABA" w:rsidP="009B1ABA">
            <w:pPr>
              <w:rPr>
                <w:rFonts w:eastAsia="BatangChe"/>
              </w:rPr>
            </w:pPr>
          </w:p>
        </w:tc>
        <w:tc>
          <w:tcPr>
            <w:tcW w:w="1343" w:type="dxa"/>
          </w:tcPr>
          <w:p w14:paraId="294C471F" w14:textId="77777777" w:rsidR="009B1ABA" w:rsidRPr="009B1ABA" w:rsidRDefault="009B1ABA" w:rsidP="009B1ABA">
            <w:pPr>
              <w:jc w:val="center"/>
              <w:rPr>
                <w:rFonts w:eastAsia="BatangChe"/>
              </w:rPr>
            </w:pPr>
            <w:r w:rsidRPr="009B1ABA">
              <w:rPr>
                <w:rFonts w:eastAsia="BatangChe"/>
              </w:rPr>
              <w:t>Group Call</w:t>
            </w:r>
          </w:p>
        </w:tc>
        <w:tc>
          <w:tcPr>
            <w:tcW w:w="1110" w:type="dxa"/>
          </w:tcPr>
          <w:p w14:paraId="6E514C45" w14:textId="77777777" w:rsidR="009B1ABA" w:rsidRPr="009B1ABA" w:rsidRDefault="009B1ABA" w:rsidP="009B1ABA">
            <w:pPr>
              <w:jc w:val="center"/>
              <w:rPr>
                <w:rFonts w:eastAsia="BatangChe"/>
              </w:rPr>
            </w:pPr>
            <w:r w:rsidRPr="009B1ABA">
              <w:rPr>
                <w:rFonts w:eastAsia="BatangChe"/>
              </w:rPr>
              <w:t>1</w:t>
            </w:r>
          </w:p>
        </w:tc>
        <w:tc>
          <w:tcPr>
            <w:tcW w:w="687" w:type="dxa"/>
          </w:tcPr>
          <w:p w14:paraId="3FE7F55E" w14:textId="77777777" w:rsidR="009B1ABA" w:rsidRPr="009B1ABA" w:rsidRDefault="009B1ABA" w:rsidP="009B1ABA">
            <w:pPr>
              <w:jc w:val="center"/>
              <w:rPr>
                <w:rFonts w:eastAsia="BatangChe"/>
              </w:rPr>
            </w:pPr>
            <w:r w:rsidRPr="009B1ABA">
              <w:rPr>
                <w:rFonts w:eastAsia="BatangChe"/>
              </w:rPr>
              <w:t>39</w:t>
            </w:r>
          </w:p>
        </w:tc>
        <w:tc>
          <w:tcPr>
            <w:tcW w:w="745" w:type="dxa"/>
          </w:tcPr>
          <w:p w14:paraId="40BCEC31" w14:textId="77777777" w:rsidR="009B1ABA" w:rsidRPr="009B1ABA" w:rsidRDefault="009B1ABA" w:rsidP="009B1ABA">
            <w:pPr>
              <w:jc w:val="center"/>
              <w:rPr>
                <w:rFonts w:eastAsia="BatangChe"/>
              </w:rPr>
            </w:pPr>
            <w:r w:rsidRPr="009B1ABA">
              <w:rPr>
                <w:rFonts w:eastAsia="BatangChe"/>
              </w:rPr>
              <w:t>512</w:t>
            </w:r>
          </w:p>
        </w:tc>
        <w:tc>
          <w:tcPr>
            <w:tcW w:w="638" w:type="dxa"/>
          </w:tcPr>
          <w:p w14:paraId="2ABDF3DC" w14:textId="77777777" w:rsidR="009B1ABA" w:rsidRPr="009B1ABA" w:rsidRDefault="009B1ABA" w:rsidP="009B1ABA">
            <w:pPr>
              <w:jc w:val="center"/>
              <w:rPr>
                <w:rFonts w:eastAsia="BatangChe"/>
              </w:rPr>
            </w:pPr>
            <w:r w:rsidRPr="009B1ABA">
              <w:rPr>
                <w:rFonts w:eastAsia="BatangChe"/>
              </w:rPr>
              <w:t>60</w:t>
            </w:r>
          </w:p>
        </w:tc>
        <w:tc>
          <w:tcPr>
            <w:tcW w:w="687" w:type="dxa"/>
          </w:tcPr>
          <w:p w14:paraId="54411384" w14:textId="77777777" w:rsidR="009B1ABA" w:rsidRPr="009B1ABA" w:rsidRDefault="009B1ABA" w:rsidP="009B1ABA">
            <w:pPr>
              <w:jc w:val="center"/>
              <w:rPr>
                <w:rFonts w:eastAsia="BatangChe"/>
              </w:rPr>
            </w:pPr>
            <w:r w:rsidRPr="009B1ABA">
              <w:rPr>
                <w:rFonts w:eastAsia="BatangChe"/>
              </w:rPr>
              <w:t>0.075</w:t>
            </w:r>
          </w:p>
        </w:tc>
        <w:tc>
          <w:tcPr>
            <w:tcW w:w="687" w:type="dxa"/>
          </w:tcPr>
          <w:p w14:paraId="5F968B90" w14:textId="77777777" w:rsidR="009B1ABA" w:rsidRPr="009B1ABA" w:rsidRDefault="009B1ABA" w:rsidP="009B1ABA">
            <w:pPr>
              <w:jc w:val="center"/>
              <w:rPr>
                <w:rFonts w:eastAsia="BatangChe"/>
              </w:rPr>
            </w:pPr>
            <w:r w:rsidRPr="009B1ABA">
              <w:rPr>
                <w:rFonts w:eastAsia="BatangChe"/>
              </w:rPr>
              <w:t>39</w:t>
            </w:r>
          </w:p>
        </w:tc>
        <w:tc>
          <w:tcPr>
            <w:tcW w:w="687" w:type="dxa"/>
          </w:tcPr>
          <w:p w14:paraId="2D7500A2" w14:textId="77777777" w:rsidR="009B1ABA" w:rsidRPr="009B1ABA" w:rsidRDefault="009B1ABA" w:rsidP="009B1ABA">
            <w:pPr>
              <w:jc w:val="center"/>
              <w:rPr>
                <w:rFonts w:eastAsia="BatangChe"/>
              </w:rPr>
            </w:pPr>
            <w:r w:rsidRPr="009B1ABA">
              <w:rPr>
                <w:rFonts w:eastAsia="BatangChe"/>
              </w:rPr>
              <w:t>512</w:t>
            </w:r>
          </w:p>
        </w:tc>
        <w:tc>
          <w:tcPr>
            <w:tcW w:w="639" w:type="dxa"/>
          </w:tcPr>
          <w:p w14:paraId="7CA62136" w14:textId="77777777" w:rsidR="009B1ABA" w:rsidRPr="009B1ABA" w:rsidRDefault="009B1ABA" w:rsidP="009B1ABA">
            <w:pPr>
              <w:jc w:val="center"/>
              <w:rPr>
                <w:rFonts w:eastAsia="BatangChe"/>
              </w:rPr>
            </w:pPr>
            <w:r w:rsidRPr="009B1ABA">
              <w:rPr>
                <w:rFonts w:eastAsia="BatangChe"/>
              </w:rPr>
              <w:t>60</w:t>
            </w:r>
          </w:p>
        </w:tc>
        <w:tc>
          <w:tcPr>
            <w:tcW w:w="687" w:type="dxa"/>
          </w:tcPr>
          <w:p w14:paraId="0C551712" w14:textId="77777777" w:rsidR="009B1ABA" w:rsidRPr="009B1ABA" w:rsidRDefault="009B1ABA" w:rsidP="009B1ABA">
            <w:pPr>
              <w:jc w:val="center"/>
              <w:rPr>
                <w:rFonts w:eastAsia="BatangChe"/>
              </w:rPr>
            </w:pPr>
            <w:r w:rsidRPr="009B1ABA">
              <w:rPr>
                <w:rFonts w:eastAsia="BatangChe"/>
              </w:rPr>
              <w:t>0.075</w:t>
            </w:r>
          </w:p>
        </w:tc>
      </w:tr>
    </w:tbl>
    <w:p w14:paraId="63F23858" w14:textId="77777777" w:rsidR="009B1ABA" w:rsidRPr="009B1ABA" w:rsidRDefault="009B1ABA" w:rsidP="009B1ABA">
      <w:pPr>
        <w:ind w:left="760"/>
        <w:rPr>
          <w:rFonts w:eastAsia="BatangChe"/>
        </w:rPr>
      </w:pPr>
    </w:p>
    <w:p w14:paraId="5E6883AC" w14:textId="77777777" w:rsidR="009B1ABA" w:rsidRPr="009B1ABA" w:rsidRDefault="009B1ABA" w:rsidP="009B1ABA">
      <w:pPr>
        <w:ind w:left="760"/>
        <w:rPr>
          <w:rFonts w:eastAsia="BatangChe"/>
          <w:b/>
        </w:rPr>
      </w:pPr>
      <w:r w:rsidRPr="009B1ABA">
        <w:rPr>
          <w:rFonts w:eastAsia="BatangChe"/>
          <w:b/>
        </w:rPr>
        <w:t>3-3. PPDR operation with other public broadband services</w:t>
      </w:r>
    </w:p>
    <w:p w14:paraId="6A90596A" w14:textId="77777777" w:rsidR="009B1ABA" w:rsidRPr="009B1ABA" w:rsidRDefault="009B1ABA" w:rsidP="009B1ABA">
      <w:pPr>
        <w:ind w:left="760"/>
        <w:rPr>
          <w:rFonts w:eastAsia="BatangChe"/>
        </w:rPr>
      </w:pPr>
    </w:p>
    <w:p w14:paraId="3EC321FB" w14:textId="77777777" w:rsidR="009B1ABA" w:rsidRPr="009B1ABA" w:rsidRDefault="009B1ABA" w:rsidP="009B1ABA">
      <w:pPr>
        <w:ind w:left="760"/>
        <w:rPr>
          <w:rFonts w:eastAsia="BatangChe"/>
        </w:rPr>
      </w:pPr>
      <w:r w:rsidRPr="009B1ABA">
        <w:rPr>
          <w:rFonts w:eastAsia="BatangChe"/>
        </w:rPr>
        <w:t xml:space="preserve">Traffic scenario of integrated public broadband service where not only PPDR but also other public broadband services (e.g. for railway or inshore vessels) is provided. To calculate spectrum requirement of integrated service, traffic scenarios can be considered separated by geographical service area of land and sea. For land area, PPDR and railway broadband services, for sea area, PPDR and inshore vessel broadband services are used simultaneously. Spectrum requirement are determined </w:t>
      </w:r>
      <w:proofErr w:type="gramStart"/>
      <w:r w:rsidRPr="009B1ABA">
        <w:rPr>
          <w:rFonts w:eastAsia="BatangChe"/>
        </w:rPr>
        <w:t>so as to</w:t>
      </w:r>
      <w:proofErr w:type="gramEnd"/>
      <w:r w:rsidRPr="009B1ABA">
        <w:rPr>
          <w:rFonts w:eastAsia="BatangChe"/>
        </w:rPr>
        <w:t xml:space="preserve"> meet spectrum requirements of all service areas.</w:t>
      </w:r>
    </w:p>
    <w:p w14:paraId="5EFB784B" w14:textId="77777777" w:rsidR="009B1ABA" w:rsidRPr="009B1ABA" w:rsidRDefault="009B1ABA" w:rsidP="009B1ABA">
      <w:pPr>
        <w:ind w:left="760"/>
        <w:rPr>
          <w:rFonts w:eastAsia="BatangChe"/>
        </w:rPr>
      </w:pPr>
      <w:r w:rsidRPr="009B1ABA">
        <w:rPr>
          <w:rFonts w:eastAsia="BatangChe"/>
        </w:rPr>
        <w:t xml:space="preserve">In this study, an incident near Seoul station is assumed for land area scenario and traffic parameters of multiple PPDR agencies as given in section 3-2 is adopted. For sea area scenario, ship sinking near Busan harbor is considered. In this scenario, PPDR agency officers in harbor area and </w:t>
      </w:r>
      <w:proofErr w:type="spellStart"/>
      <w:r w:rsidRPr="009B1ABA">
        <w:rPr>
          <w:rFonts w:eastAsia="BatangChe"/>
        </w:rPr>
        <w:t>cost</w:t>
      </w:r>
      <w:proofErr w:type="spellEnd"/>
      <w:r w:rsidRPr="009B1ABA">
        <w:rPr>
          <w:rFonts w:eastAsia="BatangChe"/>
        </w:rPr>
        <w:t xml:space="preserve"> guard vessels in sea are assumed and broadband service for in shore vessel is also provided simultaneously. </w:t>
      </w:r>
    </w:p>
    <w:p w14:paraId="7042B47A" w14:textId="77777777" w:rsidR="009B1ABA" w:rsidRPr="009B1ABA" w:rsidRDefault="009B1ABA" w:rsidP="009B1ABA">
      <w:pPr>
        <w:ind w:left="760"/>
        <w:rPr>
          <w:rFonts w:eastAsia="BatangChe"/>
        </w:rPr>
      </w:pPr>
    </w:p>
    <w:p w14:paraId="4A12A75A" w14:textId="77777777" w:rsidR="009B1ABA" w:rsidRPr="009B1ABA" w:rsidRDefault="009B1ABA" w:rsidP="009B1ABA">
      <w:pPr>
        <w:numPr>
          <w:ilvl w:val="0"/>
          <w:numId w:val="25"/>
        </w:numPr>
        <w:tabs>
          <w:tab w:val="left" w:pos="1134"/>
          <w:tab w:val="left" w:pos="1871"/>
          <w:tab w:val="left" w:pos="2268"/>
        </w:tabs>
        <w:overflowPunct w:val="0"/>
        <w:autoSpaceDE w:val="0"/>
        <w:autoSpaceDN w:val="0"/>
        <w:adjustRightInd w:val="0"/>
        <w:spacing w:before="120"/>
        <w:textAlignment w:val="baseline"/>
        <w:rPr>
          <w:rFonts w:eastAsia="BatangChe"/>
          <w:b/>
        </w:rPr>
      </w:pPr>
      <w:r w:rsidRPr="009B1ABA">
        <w:rPr>
          <w:rFonts w:eastAsia="BatangChe"/>
          <w:b/>
        </w:rPr>
        <w:t>Spectrum Requirements</w:t>
      </w:r>
    </w:p>
    <w:p w14:paraId="48AB0B6D" w14:textId="77777777" w:rsidR="009B1ABA" w:rsidRPr="009B1ABA" w:rsidRDefault="009B1ABA" w:rsidP="009B1ABA">
      <w:pPr>
        <w:ind w:left="760"/>
        <w:rPr>
          <w:rFonts w:eastAsia="BatangChe"/>
          <w:b/>
        </w:rPr>
      </w:pPr>
    </w:p>
    <w:p w14:paraId="64E2255E" w14:textId="77777777" w:rsidR="009B1ABA" w:rsidRPr="009B1ABA" w:rsidRDefault="009B1ABA" w:rsidP="009B1ABA">
      <w:pPr>
        <w:ind w:left="760"/>
        <w:rPr>
          <w:rFonts w:eastAsia="BatangChe"/>
          <w:b/>
        </w:rPr>
      </w:pPr>
      <w:r w:rsidRPr="009B1ABA">
        <w:rPr>
          <w:rFonts w:eastAsia="BatangChe"/>
        </w:rPr>
        <w:t xml:space="preserve">Table </w:t>
      </w:r>
      <w:r w:rsidRPr="009B1ABA">
        <w:rPr>
          <w:rFonts w:eastAsiaTheme="minorEastAsia"/>
          <w:lang w:eastAsia="ko-KR"/>
        </w:rPr>
        <w:t>10</w:t>
      </w:r>
      <w:r w:rsidRPr="009B1ABA">
        <w:rPr>
          <w:rFonts w:eastAsia="BatangChe"/>
        </w:rPr>
        <w:t xml:space="preserve"> and 1</w:t>
      </w:r>
      <w:r w:rsidRPr="009B1ABA">
        <w:rPr>
          <w:rFonts w:eastAsiaTheme="minorEastAsia"/>
          <w:lang w:eastAsia="ko-KR"/>
        </w:rPr>
        <w:t>1</w:t>
      </w:r>
      <w:r w:rsidRPr="009B1ABA">
        <w:rPr>
          <w:rFonts w:eastAsia="BatangChe"/>
        </w:rPr>
        <w:t xml:space="preserve"> show that for individual PPDR agency operation 2x5 MHz would be sufficient for PP1, PP2, DR scenarios.</w:t>
      </w:r>
    </w:p>
    <w:p w14:paraId="52C08002" w14:textId="77777777" w:rsidR="009B1ABA" w:rsidRPr="009B1ABA" w:rsidRDefault="009B1ABA" w:rsidP="009B1ABA">
      <w:pPr>
        <w:ind w:left="760"/>
        <w:rPr>
          <w:rFonts w:eastAsia="BatangChe"/>
          <w:b/>
        </w:rPr>
      </w:pPr>
    </w:p>
    <w:p w14:paraId="3DFBA60B" w14:textId="77777777" w:rsidR="009B1ABA" w:rsidRPr="009B1ABA" w:rsidRDefault="009B1ABA" w:rsidP="009B1ABA">
      <w:pPr>
        <w:tabs>
          <w:tab w:val="left" w:pos="1134"/>
          <w:tab w:val="left" w:pos="1871"/>
          <w:tab w:val="left" w:pos="2268"/>
        </w:tabs>
        <w:overflowPunct w:val="0"/>
        <w:autoSpaceDE w:val="0"/>
        <w:autoSpaceDN w:val="0"/>
        <w:adjustRightInd w:val="0"/>
        <w:spacing w:before="120"/>
        <w:jc w:val="center"/>
        <w:textAlignment w:val="baseline"/>
        <w:rPr>
          <w:rFonts w:eastAsia="Times New Roman"/>
          <w:lang w:val="en-GB"/>
        </w:rPr>
      </w:pPr>
      <w:r w:rsidRPr="009B1ABA">
        <w:rPr>
          <w:rFonts w:eastAsia="MS Mincho"/>
          <w:lang w:val="en-GB" w:eastAsia="ja-JP"/>
        </w:rPr>
        <w:t xml:space="preserve">Table </w:t>
      </w:r>
      <w:r w:rsidRPr="009B1ABA">
        <w:rPr>
          <w:rFonts w:eastAsiaTheme="minorEastAsia"/>
          <w:lang w:val="en-GB" w:eastAsia="ko-KR"/>
        </w:rPr>
        <w:t>10</w:t>
      </w:r>
      <w:r w:rsidRPr="009B1ABA">
        <w:rPr>
          <w:rFonts w:eastAsia="MS Mincho"/>
          <w:lang w:val="en-GB" w:eastAsia="ja-JP"/>
        </w:rPr>
        <w:t xml:space="preserve">: </w:t>
      </w:r>
      <w:r w:rsidRPr="009B1ABA">
        <w:rPr>
          <w:rFonts w:eastAsia="Times New Roman"/>
          <w:lang w:val="en-GB"/>
        </w:rPr>
        <w:t>Uplink spectrum requirements for individual PPDR agency operation [MHz]</w:t>
      </w:r>
    </w:p>
    <w:p w14:paraId="7A1DBB40" w14:textId="77777777" w:rsidR="009B1ABA" w:rsidRPr="009B1ABA" w:rsidRDefault="009B1ABA" w:rsidP="009B1ABA">
      <w:pPr>
        <w:ind w:left="760"/>
        <w:rPr>
          <w:rFonts w:eastAsia="BatangChe"/>
          <w:b/>
          <w:lang w:val="en-GB"/>
        </w:rPr>
      </w:pPr>
    </w:p>
    <w:tbl>
      <w:tblPr>
        <w:tblStyle w:val="TableGrid22"/>
        <w:tblW w:w="0" w:type="auto"/>
        <w:tblInd w:w="959" w:type="dxa"/>
        <w:tblLook w:val="04A0" w:firstRow="1" w:lastRow="0" w:firstColumn="1" w:lastColumn="0" w:noHBand="0" w:noVBand="1"/>
      </w:tblPr>
      <w:tblGrid>
        <w:gridCol w:w="1057"/>
        <w:gridCol w:w="838"/>
        <w:gridCol w:w="777"/>
        <w:gridCol w:w="814"/>
        <w:gridCol w:w="774"/>
        <w:gridCol w:w="788"/>
        <w:gridCol w:w="789"/>
        <w:gridCol w:w="788"/>
        <w:gridCol w:w="789"/>
        <w:gridCol w:w="788"/>
      </w:tblGrid>
      <w:tr w:rsidR="009B1ABA" w:rsidRPr="009B1ABA" w14:paraId="6F187BCD" w14:textId="77777777" w:rsidTr="008B0B57">
        <w:tc>
          <w:tcPr>
            <w:tcW w:w="992" w:type="dxa"/>
          </w:tcPr>
          <w:p w14:paraId="61A57C7C" w14:textId="77777777" w:rsidR="009B1ABA" w:rsidRPr="009B1ABA" w:rsidRDefault="009B1ABA" w:rsidP="009B1ABA">
            <w:pPr>
              <w:jc w:val="center"/>
              <w:rPr>
                <w:rFonts w:eastAsia="BatangChe"/>
              </w:rPr>
            </w:pPr>
            <w:r w:rsidRPr="009B1ABA">
              <w:rPr>
                <w:rFonts w:eastAsia="BatangChe"/>
              </w:rPr>
              <w:t>Agency</w:t>
            </w:r>
          </w:p>
        </w:tc>
        <w:tc>
          <w:tcPr>
            <w:tcW w:w="2735" w:type="dxa"/>
            <w:gridSpan w:val="3"/>
          </w:tcPr>
          <w:p w14:paraId="24A5932A" w14:textId="77777777" w:rsidR="009B1ABA" w:rsidRPr="009B1ABA" w:rsidRDefault="009B1ABA" w:rsidP="009B1ABA">
            <w:pPr>
              <w:jc w:val="center"/>
              <w:rPr>
                <w:rFonts w:eastAsia="BatangChe"/>
              </w:rPr>
            </w:pPr>
            <w:r w:rsidRPr="009B1ABA">
              <w:rPr>
                <w:rFonts w:eastAsia="BatangChe"/>
              </w:rPr>
              <w:t>Police</w:t>
            </w:r>
          </w:p>
        </w:tc>
        <w:tc>
          <w:tcPr>
            <w:tcW w:w="2510" w:type="dxa"/>
            <w:gridSpan w:val="3"/>
          </w:tcPr>
          <w:p w14:paraId="7F0B7E3B" w14:textId="77777777" w:rsidR="009B1ABA" w:rsidRPr="009B1ABA" w:rsidRDefault="009B1ABA" w:rsidP="009B1ABA">
            <w:pPr>
              <w:jc w:val="center"/>
              <w:rPr>
                <w:rFonts w:eastAsia="BatangChe"/>
              </w:rPr>
            </w:pPr>
            <w:r w:rsidRPr="009B1ABA">
              <w:rPr>
                <w:rFonts w:eastAsia="BatangChe"/>
              </w:rPr>
              <w:t>Fire Brigade</w:t>
            </w:r>
          </w:p>
        </w:tc>
        <w:tc>
          <w:tcPr>
            <w:tcW w:w="2551" w:type="dxa"/>
            <w:gridSpan w:val="3"/>
          </w:tcPr>
          <w:p w14:paraId="76F6A4AD" w14:textId="77777777" w:rsidR="009B1ABA" w:rsidRPr="009B1ABA" w:rsidRDefault="009B1ABA" w:rsidP="009B1ABA">
            <w:pPr>
              <w:jc w:val="center"/>
              <w:rPr>
                <w:rFonts w:eastAsia="BatangChe"/>
              </w:rPr>
            </w:pPr>
            <w:r w:rsidRPr="009B1ABA">
              <w:rPr>
                <w:rFonts w:eastAsia="BatangChe"/>
              </w:rPr>
              <w:t>Coast Guard</w:t>
            </w:r>
          </w:p>
        </w:tc>
      </w:tr>
      <w:tr w:rsidR="009B1ABA" w:rsidRPr="009B1ABA" w14:paraId="30F93213" w14:textId="77777777" w:rsidTr="008B0B57">
        <w:tc>
          <w:tcPr>
            <w:tcW w:w="992" w:type="dxa"/>
          </w:tcPr>
          <w:p w14:paraId="19526A86" w14:textId="77777777" w:rsidR="009B1ABA" w:rsidRPr="009B1ABA" w:rsidRDefault="009B1ABA" w:rsidP="009B1ABA">
            <w:pPr>
              <w:jc w:val="center"/>
              <w:rPr>
                <w:rFonts w:eastAsia="BatangChe"/>
              </w:rPr>
            </w:pPr>
            <w:r w:rsidRPr="009B1ABA">
              <w:rPr>
                <w:rFonts w:eastAsia="BatangChe"/>
              </w:rPr>
              <w:t>Scenario</w:t>
            </w:r>
          </w:p>
        </w:tc>
        <w:tc>
          <w:tcPr>
            <w:tcW w:w="992" w:type="dxa"/>
          </w:tcPr>
          <w:p w14:paraId="09CD64AF" w14:textId="77777777" w:rsidR="009B1ABA" w:rsidRPr="009B1ABA" w:rsidRDefault="009B1ABA" w:rsidP="009B1ABA">
            <w:pPr>
              <w:jc w:val="center"/>
              <w:rPr>
                <w:rFonts w:eastAsia="BatangChe"/>
              </w:rPr>
            </w:pPr>
            <w:r w:rsidRPr="009B1ABA">
              <w:rPr>
                <w:rFonts w:eastAsia="BatangChe"/>
              </w:rPr>
              <w:t>PP1</w:t>
            </w:r>
          </w:p>
        </w:tc>
        <w:tc>
          <w:tcPr>
            <w:tcW w:w="818" w:type="dxa"/>
          </w:tcPr>
          <w:p w14:paraId="279C446C" w14:textId="77777777" w:rsidR="009B1ABA" w:rsidRPr="009B1ABA" w:rsidRDefault="009B1ABA" w:rsidP="009B1ABA">
            <w:pPr>
              <w:jc w:val="center"/>
              <w:rPr>
                <w:rFonts w:eastAsia="BatangChe"/>
              </w:rPr>
            </w:pPr>
            <w:r w:rsidRPr="009B1ABA">
              <w:rPr>
                <w:rFonts w:eastAsia="BatangChe"/>
              </w:rPr>
              <w:t>PP2</w:t>
            </w:r>
          </w:p>
        </w:tc>
        <w:tc>
          <w:tcPr>
            <w:tcW w:w="925" w:type="dxa"/>
          </w:tcPr>
          <w:p w14:paraId="30F9BB93" w14:textId="77777777" w:rsidR="009B1ABA" w:rsidRPr="009B1ABA" w:rsidRDefault="009B1ABA" w:rsidP="009B1ABA">
            <w:pPr>
              <w:jc w:val="center"/>
              <w:rPr>
                <w:rFonts w:eastAsia="BatangChe"/>
              </w:rPr>
            </w:pPr>
            <w:r w:rsidRPr="009B1ABA">
              <w:rPr>
                <w:rFonts w:eastAsia="BatangChe"/>
              </w:rPr>
              <w:t>DR</w:t>
            </w:r>
          </w:p>
        </w:tc>
        <w:tc>
          <w:tcPr>
            <w:tcW w:w="809" w:type="dxa"/>
          </w:tcPr>
          <w:p w14:paraId="779DD628" w14:textId="77777777" w:rsidR="009B1ABA" w:rsidRPr="009B1ABA" w:rsidRDefault="009B1ABA" w:rsidP="009B1ABA">
            <w:pPr>
              <w:jc w:val="center"/>
              <w:rPr>
                <w:rFonts w:eastAsia="BatangChe"/>
              </w:rPr>
            </w:pPr>
            <w:r w:rsidRPr="009B1ABA">
              <w:rPr>
                <w:rFonts w:eastAsia="BatangChe"/>
              </w:rPr>
              <w:t>PP1</w:t>
            </w:r>
          </w:p>
        </w:tc>
        <w:tc>
          <w:tcPr>
            <w:tcW w:w="850" w:type="dxa"/>
          </w:tcPr>
          <w:p w14:paraId="7D2DC1FA" w14:textId="77777777" w:rsidR="009B1ABA" w:rsidRPr="009B1ABA" w:rsidRDefault="009B1ABA" w:rsidP="009B1ABA">
            <w:pPr>
              <w:jc w:val="center"/>
              <w:rPr>
                <w:rFonts w:eastAsia="BatangChe"/>
              </w:rPr>
            </w:pPr>
            <w:r w:rsidRPr="009B1ABA">
              <w:rPr>
                <w:rFonts w:eastAsia="BatangChe"/>
              </w:rPr>
              <w:t>PP2</w:t>
            </w:r>
          </w:p>
        </w:tc>
        <w:tc>
          <w:tcPr>
            <w:tcW w:w="851" w:type="dxa"/>
          </w:tcPr>
          <w:p w14:paraId="5F7780FD" w14:textId="77777777" w:rsidR="009B1ABA" w:rsidRPr="009B1ABA" w:rsidRDefault="009B1ABA" w:rsidP="009B1ABA">
            <w:pPr>
              <w:jc w:val="center"/>
              <w:rPr>
                <w:rFonts w:eastAsia="BatangChe"/>
              </w:rPr>
            </w:pPr>
            <w:r w:rsidRPr="009B1ABA">
              <w:rPr>
                <w:rFonts w:eastAsia="BatangChe"/>
              </w:rPr>
              <w:t>DR</w:t>
            </w:r>
          </w:p>
        </w:tc>
        <w:tc>
          <w:tcPr>
            <w:tcW w:w="850" w:type="dxa"/>
          </w:tcPr>
          <w:p w14:paraId="069C5CC7" w14:textId="77777777" w:rsidR="009B1ABA" w:rsidRPr="009B1ABA" w:rsidRDefault="009B1ABA" w:rsidP="009B1ABA">
            <w:pPr>
              <w:jc w:val="center"/>
              <w:rPr>
                <w:rFonts w:eastAsia="BatangChe"/>
              </w:rPr>
            </w:pPr>
            <w:r w:rsidRPr="009B1ABA">
              <w:rPr>
                <w:rFonts w:eastAsia="BatangChe"/>
              </w:rPr>
              <w:t>PP1</w:t>
            </w:r>
          </w:p>
        </w:tc>
        <w:tc>
          <w:tcPr>
            <w:tcW w:w="851" w:type="dxa"/>
          </w:tcPr>
          <w:p w14:paraId="37A0033A" w14:textId="77777777" w:rsidR="009B1ABA" w:rsidRPr="009B1ABA" w:rsidRDefault="009B1ABA" w:rsidP="009B1ABA">
            <w:pPr>
              <w:jc w:val="center"/>
              <w:rPr>
                <w:rFonts w:eastAsia="BatangChe"/>
              </w:rPr>
            </w:pPr>
            <w:r w:rsidRPr="009B1ABA">
              <w:rPr>
                <w:rFonts w:eastAsia="BatangChe"/>
              </w:rPr>
              <w:t>PP2</w:t>
            </w:r>
          </w:p>
        </w:tc>
        <w:tc>
          <w:tcPr>
            <w:tcW w:w="850" w:type="dxa"/>
          </w:tcPr>
          <w:p w14:paraId="10A8A61C" w14:textId="77777777" w:rsidR="009B1ABA" w:rsidRPr="009B1ABA" w:rsidRDefault="009B1ABA" w:rsidP="009B1ABA">
            <w:pPr>
              <w:jc w:val="center"/>
              <w:rPr>
                <w:rFonts w:eastAsia="BatangChe"/>
              </w:rPr>
            </w:pPr>
            <w:r w:rsidRPr="009B1ABA">
              <w:rPr>
                <w:rFonts w:eastAsia="BatangChe"/>
              </w:rPr>
              <w:t>DR</w:t>
            </w:r>
          </w:p>
        </w:tc>
      </w:tr>
      <w:tr w:rsidR="009B1ABA" w:rsidRPr="009B1ABA" w14:paraId="3968FD9B" w14:textId="77777777" w:rsidTr="008B0B57">
        <w:tc>
          <w:tcPr>
            <w:tcW w:w="992" w:type="dxa"/>
          </w:tcPr>
          <w:p w14:paraId="6302DBB1" w14:textId="77777777" w:rsidR="009B1ABA" w:rsidRPr="009B1ABA" w:rsidRDefault="009B1ABA" w:rsidP="009B1ABA">
            <w:pPr>
              <w:jc w:val="center"/>
              <w:rPr>
                <w:rFonts w:eastAsia="BatangChe"/>
              </w:rPr>
            </w:pPr>
            <w:r w:rsidRPr="009B1ABA">
              <w:rPr>
                <w:rFonts w:eastAsia="BatangChe"/>
              </w:rPr>
              <w:t>Voice</w:t>
            </w:r>
          </w:p>
        </w:tc>
        <w:tc>
          <w:tcPr>
            <w:tcW w:w="992" w:type="dxa"/>
            <w:vAlign w:val="center"/>
          </w:tcPr>
          <w:p w14:paraId="7FB2F881" w14:textId="77777777" w:rsidR="009B1ABA" w:rsidRPr="009B1ABA" w:rsidRDefault="009B1ABA" w:rsidP="009B1ABA">
            <w:pPr>
              <w:jc w:val="center"/>
              <w:rPr>
                <w:rFonts w:eastAsia="BatangChe"/>
              </w:rPr>
            </w:pPr>
            <w:r w:rsidRPr="009B1ABA">
              <w:rPr>
                <w:rFonts w:eastAsia="BatangChe"/>
              </w:rPr>
              <w:t xml:space="preserve">0.087 </w:t>
            </w:r>
          </w:p>
        </w:tc>
        <w:tc>
          <w:tcPr>
            <w:tcW w:w="818" w:type="dxa"/>
            <w:vAlign w:val="center"/>
          </w:tcPr>
          <w:p w14:paraId="0FF45996" w14:textId="77777777" w:rsidR="009B1ABA" w:rsidRPr="009B1ABA" w:rsidRDefault="009B1ABA" w:rsidP="009B1ABA">
            <w:pPr>
              <w:jc w:val="center"/>
              <w:rPr>
                <w:rFonts w:eastAsia="BatangChe"/>
              </w:rPr>
            </w:pPr>
            <w:r w:rsidRPr="009B1ABA">
              <w:rPr>
                <w:rFonts w:eastAsia="BatangChe"/>
              </w:rPr>
              <w:t xml:space="preserve">0.437 </w:t>
            </w:r>
          </w:p>
        </w:tc>
        <w:tc>
          <w:tcPr>
            <w:tcW w:w="925" w:type="dxa"/>
            <w:vAlign w:val="center"/>
          </w:tcPr>
          <w:p w14:paraId="2C1D988C" w14:textId="77777777" w:rsidR="009B1ABA" w:rsidRPr="009B1ABA" w:rsidRDefault="009B1ABA" w:rsidP="009B1ABA">
            <w:pPr>
              <w:jc w:val="center"/>
              <w:rPr>
                <w:rFonts w:eastAsia="BatangChe"/>
              </w:rPr>
            </w:pPr>
            <w:r w:rsidRPr="009B1ABA">
              <w:rPr>
                <w:rFonts w:eastAsia="BatangChe"/>
              </w:rPr>
              <w:t xml:space="preserve">0.524 </w:t>
            </w:r>
          </w:p>
        </w:tc>
        <w:tc>
          <w:tcPr>
            <w:tcW w:w="809" w:type="dxa"/>
            <w:vAlign w:val="center"/>
          </w:tcPr>
          <w:p w14:paraId="06721086" w14:textId="77777777" w:rsidR="009B1ABA" w:rsidRPr="009B1ABA" w:rsidRDefault="009B1ABA" w:rsidP="009B1ABA">
            <w:pPr>
              <w:jc w:val="center"/>
              <w:rPr>
                <w:rFonts w:eastAsia="BatangChe"/>
              </w:rPr>
            </w:pPr>
            <w:r w:rsidRPr="009B1ABA">
              <w:rPr>
                <w:rFonts w:eastAsia="BatangChe"/>
              </w:rPr>
              <w:t xml:space="preserve">0.038 </w:t>
            </w:r>
          </w:p>
        </w:tc>
        <w:tc>
          <w:tcPr>
            <w:tcW w:w="850" w:type="dxa"/>
            <w:vAlign w:val="center"/>
          </w:tcPr>
          <w:p w14:paraId="60F09A1A" w14:textId="77777777" w:rsidR="009B1ABA" w:rsidRPr="009B1ABA" w:rsidRDefault="009B1ABA" w:rsidP="009B1ABA">
            <w:pPr>
              <w:jc w:val="center"/>
              <w:rPr>
                <w:rFonts w:eastAsia="BatangChe"/>
              </w:rPr>
            </w:pPr>
            <w:r w:rsidRPr="009B1ABA">
              <w:rPr>
                <w:rFonts w:eastAsia="BatangChe"/>
              </w:rPr>
              <w:t xml:space="preserve">0.211 </w:t>
            </w:r>
          </w:p>
        </w:tc>
        <w:tc>
          <w:tcPr>
            <w:tcW w:w="851" w:type="dxa"/>
            <w:vAlign w:val="center"/>
          </w:tcPr>
          <w:p w14:paraId="0954C4D8" w14:textId="77777777" w:rsidR="009B1ABA" w:rsidRPr="009B1ABA" w:rsidRDefault="009B1ABA" w:rsidP="009B1ABA">
            <w:pPr>
              <w:jc w:val="center"/>
              <w:rPr>
                <w:rFonts w:eastAsia="BatangChe"/>
              </w:rPr>
            </w:pPr>
            <w:r w:rsidRPr="009B1ABA">
              <w:rPr>
                <w:rFonts w:eastAsia="BatangChe"/>
              </w:rPr>
              <w:t xml:space="preserve">0.152 </w:t>
            </w:r>
          </w:p>
        </w:tc>
        <w:tc>
          <w:tcPr>
            <w:tcW w:w="850" w:type="dxa"/>
            <w:vAlign w:val="center"/>
          </w:tcPr>
          <w:p w14:paraId="14104D71" w14:textId="77777777" w:rsidR="009B1ABA" w:rsidRPr="009B1ABA" w:rsidRDefault="009B1ABA" w:rsidP="009B1ABA">
            <w:pPr>
              <w:jc w:val="center"/>
              <w:rPr>
                <w:rFonts w:eastAsia="BatangChe"/>
              </w:rPr>
            </w:pPr>
            <w:r w:rsidRPr="009B1ABA">
              <w:rPr>
                <w:rFonts w:eastAsia="BatangChe"/>
              </w:rPr>
              <w:t xml:space="preserve">0.003 </w:t>
            </w:r>
          </w:p>
        </w:tc>
        <w:tc>
          <w:tcPr>
            <w:tcW w:w="851" w:type="dxa"/>
            <w:vAlign w:val="center"/>
          </w:tcPr>
          <w:p w14:paraId="507799A7" w14:textId="77777777" w:rsidR="009B1ABA" w:rsidRPr="009B1ABA" w:rsidRDefault="009B1ABA" w:rsidP="009B1ABA">
            <w:pPr>
              <w:jc w:val="center"/>
              <w:rPr>
                <w:rFonts w:eastAsia="BatangChe"/>
              </w:rPr>
            </w:pPr>
            <w:r w:rsidRPr="009B1ABA">
              <w:rPr>
                <w:rFonts w:eastAsia="BatangChe"/>
              </w:rPr>
              <w:t xml:space="preserve">0.028 </w:t>
            </w:r>
          </w:p>
        </w:tc>
        <w:tc>
          <w:tcPr>
            <w:tcW w:w="850" w:type="dxa"/>
            <w:vAlign w:val="center"/>
          </w:tcPr>
          <w:p w14:paraId="174E7EF3" w14:textId="77777777" w:rsidR="009B1ABA" w:rsidRPr="009B1ABA" w:rsidRDefault="009B1ABA" w:rsidP="009B1ABA">
            <w:pPr>
              <w:jc w:val="center"/>
              <w:rPr>
                <w:rFonts w:eastAsia="BatangChe"/>
              </w:rPr>
            </w:pPr>
            <w:r w:rsidRPr="009B1ABA">
              <w:rPr>
                <w:rFonts w:eastAsia="BatangChe"/>
              </w:rPr>
              <w:t xml:space="preserve">0.139 </w:t>
            </w:r>
          </w:p>
        </w:tc>
      </w:tr>
      <w:tr w:rsidR="009B1ABA" w:rsidRPr="009B1ABA" w14:paraId="726627E7" w14:textId="77777777" w:rsidTr="008B0B57">
        <w:tc>
          <w:tcPr>
            <w:tcW w:w="992" w:type="dxa"/>
          </w:tcPr>
          <w:p w14:paraId="0BD5E82C" w14:textId="77777777" w:rsidR="009B1ABA" w:rsidRPr="009B1ABA" w:rsidRDefault="009B1ABA" w:rsidP="009B1ABA">
            <w:pPr>
              <w:jc w:val="center"/>
              <w:rPr>
                <w:rFonts w:eastAsia="BatangChe"/>
              </w:rPr>
            </w:pPr>
            <w:r w:rsidRPr="009B1ABA">
              <w:rPr>
                <w:rFonts w:eastAsia="BatangChe"/>
              </w:rPr>
              <w:t>Data</w:t>
            </w:r>
          </w:p>
        </w:tc>
        <w:tc>
          <w:tcPr>
            <w:tcW w:w="992" w:type="dxa"/>
            <w:vAlign w:val="center"/>
          </w:tcPr>
          <w:p w14:paraId="283890B1" w14:textId="77777777" w:rsidR="009B1ABA" w:rsidRPr="009B1ABA" w:rsidRDefault="009B1ABA" w:rsidP="009B1ABA">
            <w:pPr>
              <w:jc w:val="center"/>
              <w:rPr>
                <w:rFonts w:eastAsia="BatangChe"/>
              </w:rPr>
            </w:pPr>
            <w:r w:rsidRPr="009B1ABA">
              <w:rPr>
                <w:rFonts w:eastAsia="BatangChe"/>
              </w:rPr>
              <w:t xml:space="preserve">0.036 </w:t>
            </w:r>
          </w:p>
        </w:tc>
        <w:tc>
          <w:tcPr>
            <w:tcW w:w="818" w:type="dxa"/>
            <w:vAlign w:val="center"/>
          </w:tcPr>
          <w:p w14:paraId="1D138C54" w14:textId="77777777" w:rsidR="009B1ABA" w:rsidRPr="009B1ABA" w:rsidRDefault="009B1ABA" w:rsidP="009B1ABA">
            <w:pPr>
              <w:jc w:val="center"/>
              <w:rPr>
                <w:rFonts w:eastAsia="BatangChe"/>
              </w:rPr>
            </w:pPr>
            <w:r w:rsidRPr="009B1ABA">
              <w:rPr>
                <w:rFonts w:eastAsia="BatangChe"/>
              </w:rPr>
              <w:t xml:space="preserve">0.060 </w:t>
            </w:r>
          </w:p>
        </w:tc>
        <w:tc>
          <w:tcPr>
            <w:tcW w:w="925" w:type="dxa"/>
            <w:vAlign w:val="center"/>
          </w:tcPr>
          <w:p w14:paraId="11FB2492" w14:textId="77777777" w:rsidR="009B1ABA" w:rsidRPr="009B1ABA" w:rsidRDefault="009B1ABA" w:rsidP="009B1ABA">
            <w:pPr>
              <w:jc w:val="center"/>
              <w:rPr>
                <w:rFonts w:eastAsia="BatangChe"/>
              </w:rPr>
            </w:pPr>
            <w:r w:rsidRPr="009B1ABA">
              <w:rPr>
                <w:rFonts w:eastAsia="BatangChe"/>
              </w:rPr>
              <w:t xml:space="preserve">0.102 </w:t>
            </w:r>
          </w:p>
        </w:tc>
        <w:tc>
          <w:tcPr>
            <w:tcW w:w="809" w:type="dxa"/>
            <w:vAlign w:val="center"/>
          </w:tcPr>
          <w:p w14:paraId="6AB6B566" w14:textId="77777777" w:rsidR="009B1ABA" w:rsidRPr="009B1ABA" w:rsidRDefault="009B1ABA" w:rsidP="009B1ABA">
            <w:pPr>
              <w:jc w:val="center"/>
              <w:rPr>
                <w:rFonts w:eastAsia="BatangChe"/>
              </w:rPr>
            </w:pPr>
            <w:r w:rsidRPr="009B1ABA">
              <w:rPr>
                <w:rFonts w:eastAsia="BatangChe"/>
              </w:rPr>
              <w:t xml:space="preserve">0.250 </w:t>
            </w:r>
          </w:p>
        </w:tc>
        <w:tc>
          <w:tcPr>
            <w:tcW w:w="850" w:type="dxa"/>
            <w:vAlign w:val="center"/>
          </w:tcPr>
          <w:p w14:paraId="7E5A0B61" w14:textId="77777777" w:rsidR="009B1ABA" w:rsidRPr="009B1ABA" w:rsidRDefault="009B1ABA" w:rsidP="009B1ABA">
            <w:pPr>
              <w:jc w:val="center"/>
              <w:rPr>
                <w:rFonts w:eastAsia="BatangChe"/>
              </w:rPr>
            </w:pPr>
            <w:r w:rsidRPr="009B1ABA">
              <w:rPr>
                <w:rFonts w:eastAsia="BatangChe"/>
              </w:rPr>
              <w:t xml:space="preserve">0.322 </w:t>
            </w:r>
          </w:p>
        </w:tc>
        <w:tc>
          <w:tcPr>
            <w:tcW w:w="851" w:type="dxa"/>
            <w:vAlign w:val="center"/>
          </w:tcPr>
          <w:p w14:paraId="5F7375B5" w14:textId="77777777" w:rsidR="009B1ABA" w:rsidRPr="009B1ABA" w:rsidRDefault="009B1ABA" w:rsidP="009B1ABA">
            <w:pPr>
              <w:jc w:val="center"/>
              <w:rPr>
                <w:rFonts w:eastAsia="BatangChe"/>
              </w:rPr>
            </w:pPr>
            <w:r w:rsidRPr="009B1ABA">
              <w:rPr>
                <w:rFonts w:eastAsia="BatangChe"/>
              </w:rPr>
              <w:t xml:space="preserve">0.983 </w:t>
            </w:r>
          </w:p>
        </w:tc>
        <w:tc>
          <w:tcPr>
            <w:tcW w:w="850" w:type="dxa"/>
            <w:vAlign w:val="center"/>
          </w:tcPr>
          <w:p w14:paraId="6B778920" w14:textId="77777777" w:rsidR="009B1ABA" w:rsidRPr="009B1ABA" w:rsidRDefault="009B1ABA" w:rsidP="009B1ABA">
            <w:pPr>
              <w:jc w:val="center"/>
              <w:rPr>
                <w:rFonts w:eastAsia="BatangChe"/>
              </w:rPr>
            </w:pPr>
            <w:r w:rsidRPr="009B1ABA">
              <w:rPr>
                <w:rFonts w:eastAsia="BatangChe"/>
              </w:rPr>
              <w:t xml:space="preserve">0.035 </w:t>
            </w:r>
          </w:p>
        </w:tc>
        <w:tc>
          <w:tcPr>
            <w:tcW w:w="851" w:type="dxa"/>
            <w:vAlign w:val="center"/>
          </w:tcPr>
          <w:p w14:paraId="63D491CD" w14:textId="77777777" w:rsidR="009B1ABA" w:rsidRPr="009B1ABA" w:rsidRDefault="009B1ABA" w:rsidP="009B1ABA">
            <w:pPr>
              <w:jc w:val="center"/>
              <w:rPr>
                <w:rFonts w:eastAsia="BatangChe"/>
              </w:rPr>
            </w:pPr>
            <w:r w:rsidRPr="009B1ABA">
              <w:rPr>
                <w:rFonts w:eastAsia="BatangChe"/>
              </w:rPr>
              <w:t xml:space="preserve">0.165 </w:t>
            </w:r>
          </w:p>
        </w:tc>
        <w:tc>
          <w:tcPr>
            <w:tcW w:w="850" w:type="dxa"/>
            <w:vAlign w:val="center"/>
          </w:tcPr>
          <w:p w14:paraId="6CEA4501" w14:textId="77777777" w:rsidR="009B1ABA" w:rsidRPr="009B1ABA" w:rsidRDefault="009B1ABA" w:rsidP="009B1ABA">
            <w:pPr>
              <w:jc w:val="center"/>
              <w:rPr>
                <w:rFonts w:eastAsia="BatangChe"/>
              </w:rPr>
            </w:pPr>
            <w:r w:rsidRPr="009B1ABA">
              <w:rPr>
                <w:rFonts w:eastAsia="BatangChe"/>
              </w:rPr>
              <w:t xml:space="preserve">0.843 </w:t>
            </w:r>
          </w:p>
        </w:tc>
      </w:tr>
      <w:tr w:rsidR="009B1ABA" w:rsidRPr="009B1ABA" w14:paraId="4BB109E4" w14:textId="77777777" w:rsidTr="008B0B57">
        <w:tc>
          <w:tcPr>
            <w:tcW w:w="992" w:type="dxa"/>
          </w:tcPr>
          <w:p w14:paraId="5415C287" w14:textId="77777777" w:rsidR="009B1ABA" w:rsidRPr="009B1ABA" w:rsidRDefault="009B1ABA" w:rsidP="009B1ABA">
            <w:pPr>
              <w:jc w:val="center"/>
              <w:rPr>
                <w:rFonts w:eastAsia="BatangChe"/>
              </w:rPr>
            </w:pPr>
            <w:r w:rsidRPr="009B1ABA">
              <w:rPr>
                <w:rFonts w:eastAsia="BatangChe"/>
              </w:rPr>
              <w:t>Video</w:t>
            </w:r>
          </w:p>
        </w:tc>
        <w:tc>
          <w:tcPr>
            <w:tcW w:w="992" w:type="dxa"/>
            <w:vAlign w:val="center"/>
          </w:tcPr>
          <w:p w14:paraId="61D48763" w14:textId="77777777" w:rsidR="009B1ABA" w:rsidRPr="009B1ABA" w:rsidRDefault="009B1ABA" w:rsidP="009B1ABA">
            <w:pPr>
              <w:jc w:val="center"/>
              <w:rPr>
                <w:rFonts w:eastAsia="BatangChe"/>
              </w:rPr>
            </w:pPr>
            <w:r w:rsidRPr="009B1ABA">
              <w:rPr>
                <w:rFonts w:eastAsia="BatangChe"/>
              </w:rPr>
              <w:t xml:space="preserve">0.007 </w:t>
            </w:r>
          </w:p>
        </w:tc>
        <w:tc>
          <w:tcPr>
            <w:tcW w:w="818" w:type="dxa"/>
            <w:vAlign w:val="center"/>
          </w:tcPr>
          <w:p w14:paraId="315AD2B5" w14:textId="77777777" w:rsidR="009B1ABA" w:rsidRPr="009B1ABA" w:rsidRDefault="009B1ABA" w:rsidP="009B1ABA">
            <w:pPr>
              <w:jc w:val="center"/>
              <w:rPr>
                <w:rFonts w:eastAsia="BatangChe"/>
              </w:rPr>
            </w:pPr>
            <w:r w:rsidRPr="009B1ABA">
              <w:rPr>
                <w:rFonts w:eastAsia="BatangChe"/>
              </w:rPr>
              <w:t xml:space="preserve">3.326 </w:t>
            </w:r>
          </w:p>
        </w:tc>
        <w:tc>
          <w:tcPr>
            <w:tcW w:w="925" w:type="dxa"/>
            <w:vAlign w:val="center"/>
          </w:tcPr>
          <w:p w14:paraId="04523942" w14:textId="77777777" w:rsidR="009B1ABA" w:rsidRPr="009B1ABA" w:rsidRDefault="009B1ABA" w:rsidP="009B1ABA">
            <w:pPr>
              <w:jc w:val="center"/>
              <w:rPr>
                <w:rFonts w:eastAsia="BatangChe"/>
              </w:rPr>
            </w:pPr>
            <w:r w:rsidRPr="009B1ABA">
              <w:rPr>
                <w:rFonts w:eastAsia="BatangChe"/>
              </w:rPr>
              <w:t xml:space="preserve">3.695 </w:t>
            </w:r>
          </w:p>
        </w:tc>
        <w:tc>
          <w:tcPr>
            <w:tcW w:w="809" w:type="dxa"/>
            <w:vAlign w:val="center"/>
          </w:tcPr>
          <w:p w14:paraId="616B41BC" w14:textId="77777777" w:rsidR="009B1ABA" w:rsidRPr="009B1ABA" w:rsidRDefault="009B1ABA" w:rsidP="009B1ABA">
            <w:pPr>
              <w:jc w:val="center"/>
              <w:rPr>
                <w:rFonts w:eastAsia="BatangChe"/>
              </w:rPr>
            </w:pPr>
            <w:r w:rsidRPr="009B1ABA">
              <w:rPr>
                <w:rFonts w:eastAsia="BatangChe"/>
              </w:rPr>
              <w:t xml:space="preserve">1.323 </w:t>
            </w:r>
          </w:p>
        </w:tc>
        <w:tc>
          <w:tcPr>
            <w:tcW w:w="850" w:type="dxa"/>
            <w:vAlign w:val="center"/>
          </w:tcPr>
          <w:p w14:paraId="6AC5C24E" w14:textId="77777777" w:rsidR="009B1ABA" w:rsidRPr="009B1ABA" w:rsidRDefault="009B1ABA" w:rsidP="009B1ABA">
            <w:pPr>
              <w:jc w:val="center"/>
              <w:rPr>
                <w:rFonts w:eastAsia="BatangChe"/>
              </w:rPr>
            </w:pPr>
            <w:r w:rsidRPr="009B1ABA">
              <w:rPr>
                <w:rFonts w:eastAsia="BatangChe"/>
              </w:rPr>
              <w:t xml:space="preserve">1.460 </w:t>
            </w:r>
          </w:p>
        </w:tc>
        <w:tc>
          <w:tcPr>
            <w:tcW w:w="851" w:type="dxa"/>
            <w:vAlign w:val="center"/>
          </w:tcPr>
          <w:p w14:paraId="3FBC1196" w14:textId="77777777" w:rsidR="009B1ABA" w:rsidRPr="009B1ABA" w:rsidRDefault="009B1ABA" w:rsidP="009B1ABA">
            <w:pPr>
              <w:jc w:val="center"/>
              <w:rPr>
                <w:rFonts w:eastAsia="BatangChe"/>
              </w:rPr>
            </w:pPr>
            <w:r w:rsidRPr="009B1ABA">
              <w:rPr>
                <w:rFonts w:eastAsia="BatangChe"/>
              </w:rPr>
              <w:t xml:space="preserve">4.206 </w:t>
            </w:r>
          </w:p>
        </w:tc>
        <w:tc>
          <w:tcPr>
            <w:tcW w:w="850" w:type="dxa"/>
            <w:vAlign w:val="center"/>
          </w:tcPr>
          <w:p w14:paraId="2CFB8D06" w14:textId="77777777" w:rsidR="009B1ABA" w:rsidRPr="009B1ABA" w:rsidRDefault="009B1ABA" w:rsidP="009B1ABA">
            <w:pPr>
              <w:jc w:val="center"/>
              <w:rPr>
                <w:rFonts w:eastAsia="BatangChe"/>
              </w:rPr>
            </w:pPr>
            <w:r w:rsidRPr="009B1ABA">
              <w:rPr>
                <w:rFonts w:eastAsia="BatangChe"/>
              </w:rPr>
              <w:t xml:space="preserve">1.089 </w:t>
            </w:r>
          </w:p>
        </w:tc>
        <w:tc>
          <w:tcPr>
            <w:tcW w:w="851" w:type="dxa"/>
            <w:vAlign w:val="center"/>
          </w:tcPr>
          <w:p w14:paraId="495DD760" w14:textId="77777777" w:rsidR="009B1ABA" w:rsidRPr="009B1ABA" w:rsidRDefault="009B1ABA" w:rsidP="009B1ABA">
            <w:pPr>
              <w:jc w:val="center"/>
              <w:rPr>
                <w:rFonts w:eastAsia="BatangChe"/>
              </w:rPr>
            </w:pPr>
            <w:r w:rsidRPr="009B1ABA">
              <w:rPr>
                <w:rFonts w:eastAsia="BatangChe"/>
              </w:rPr>
              <w:t xml:space="preserve">2.186 </w:t>
            </w:r>
          </w:p>
        </w:tc>
        <w:tc>
          <w:tcPr>
            <w:tcW w:w="850" w:type="dxa"/>
            <w:vAlign w:val="center"/>
          </w:tcPr>
          <w:p w14:paraId="301C608F" w14:textId="77777777" w:rsidR="009B1ABA" w:rsidRPr="009B1ABA" w:rsidRDefault="009B1ABA" w:rsidP="009B1ABA">
            <w:pPr>
              <w:jc w:val="center"/>
              <w:rPr>
                <w:rFonts w:eastAsia="BatangChe"/>
              </w:rPr>
            </w:pPr>
            <w:r w:rsidRPr="009B1ABA">
              <w:rPr>
                <w:rFonts w:eastAsia="BatangChe"/>
              </w:rPr>
              <w:t xml:space="preserve">3.335 </w:t>
            </w:r>
          </w:p>
        </w:tc>
      </w:tr>
      <w:tr w:rsidR="009B1ABA" w:rsidRPr="009B1ABA" w14:paraId="6CAB741A" w14:textId="77777777" w:rsidTr="008B0B57">
        <w:tc>
          <w:tcPr>
            <w:tcW w:w="992" w:type="dxa"/>
          </w:tcPr>
          <w:p w14:paraId="61D555A7" w14:textId="77777777" w:rsidR="009B1ABA" w:rsidRPr="009B1ABA" w:rsidRDefault="009B1ABA" w:rsidP="009B1ABA">
            <w:pPr>
              <w:jc w:val="center"/>
              <w:rPr>
                <w:rFonts w:eastAsia="BatangChe"/>
              </w:rPr>
            </w:pPr>
            <w:r w:rsidRPr="009B1ABA">
              <w:rPr>
                <w:rFonts w:eastAsia="BatangChe"/>
              </w:rPr>
              <w:t>Total</w:t>
            </w:r>
          </w:p>
        </w:tc>
        <w:tc>
          <w:tcPr>
            <w:tcW w:w="992" w:type="dxa"/>
            <w:vAlign w:val="center"/>
          </w:tcPr>
          <w:p w14:paraId="5043E21A" w14:textId="77777777" w:rsidR="009B1ABA" w:rsidRPr="009B1ABA" w:rsidRDefault="009B1ABA" w:rsidP="009B1ABA">
            <w:pPr>
              <w:jc w:val="center"/>
              <w:rPr>
                <w:rFonts w:eastAsia="BatangChe"/>
              </w:rPr>
            </w:pPr>
            <w:r w:rsidRPr="009B1ABA">
              <w:rPr>
                <w:rFonts w:eastAsia="BatangChe"/>
              </w:rPr>
              <w:t xml:space="preserve">0.131 </w:t>
            </w:r>
          </w:p>
        </w:tc>
        <w:tc>
          <w:tcPr>
            <w:tcW w:w="818" w:type="dxa"/>
            <w:vAlign w:val="center"/>
          </w:tcPr>
          <w:p w14:paraId="5745D1A4" w14:textId="77777777" w:rsidR="009B1ABA" w:rsidRPr="009B1ABA" w:rsidRDefault="009B1ABA" w:rsidP="009B1ABA">
            <w:pPr>
              <w:jc w:val="center"/>
              <w:rPr>
                <w:rFonts w:eastAsia="BatangChe"/>
              </w:rPr>
            </w:pPr>
            <w:r w:rsidRPr="009B1ABA">
              <w:rPr>
                <w:rFonts w:eastAsia="BatangChe"/>
              </w:rPr>
              <w:t xml:space="preserve">3.822 </w:t>
            </w:r>
          </w:p>
        </w:tc>
        <w:tc>
          <w:tcPr>
            <w:tcW w:w="925" w:type="dxa"/>
            <w:vAlign w:val="center"/>
          </w:tcPr>
          <w:p w14:paraId="2C886462" w14:textId="77777777" w:rsidR="009B1ABA" w:rsidRPr="009B1ABA" w:rsidRDefault="009B1ABA" w:rsidP="009B1ABA">
            <w:pPr>
              <w:jc w:val="center"/>
              <w:rPr>
                <w:rFonts w:eastAsia="BatangChe"/>
              </w:rPr>
            </w:pPr>
            <w:r w:rsidRPr="009B1ABA">
              <w:rPr>
                <w:rFonts w:eastAsia="BatangChe"/>
              </w:rPr>
              <w:t xml:space="preserve">4.321 </w:t>
            </w:r>
          </w:p>
        </w:tc>
        <w:tc>
          <w:tcPr>
            <w:tcW w:w="809" w:type="dxa"/>
            <w:vAlign w:val="center"/>
          </w:tcPr>
          <w:p w14:paraId="077FDB59" w14:textId="77777777" w:rsidR="009B1ABA" w:rsidRPr="009B1ABA" w:rsidRDefault="009B1ABA" w:rsidP="009B1ABA">
            <w:pPr>
              <w:jc w:val="center"/>
              <w:rPr>
                <w:rFonts w:eastAsia="BatangChe"/>
              </w:rPr>
            </w:pPr>
            <w:r w:rsidRPr="009B1ABA">
              <w:rPr>
                <w:rFonts w:eastAsia="BatangChe"/>
              </w:rPr>
              <w:t xml:space="preserve">1.611 </w:t>
            </w:r>
          </w:p>
        </w:tc>
        <w:tc>
          <w:tcPr>
            <w:tcW w:w="850" w:type="dxa"/>
            <w:vAlign w:val="center"/>
          </w:tcPr>
          <w:p w14:paraId="4F0E8D58" w14:textId="77777777" w:rsidR="009B1ABA" w:rsidRPr="009B1ABA" w:rsidRDefault="009B1ABA" w:rsidP="009B1ABA">
            <w:pPr>
              <w:jc w:val="center"/>
              <w:rPr>
                <w:rFonts w:eastAsia="BatangChe"/>
              </w:rPr>
            </w:pPr>
            <w:r w:rsidRPr="009B1ABA">
              <w:rPr>
                <w:rFonts w:eastAsia="BatangChe"/>
              </w:rPr>
              <w:t xml:space="preserve">1.992 </w:t>
            </w:r>
          </w:p>
        </w:tc>
        <w:tc>
          <w:tcPr>
            <w:tcW w:w="851" w:type="dxa"/>
            <w:vAlign w:val="center"/>
          </w:tcPr>
          <w:p w14:paraId="7C5142A8" w14:textId="77777777" w:rsidR="009B1ABA" w:rsidRPr="009B1ABA" w:rsidRDefault="009B1ABA" w:rsidP="009B1ABA">
            <w:pPr>
              <w:jc w:val="center"/>
              <w:rPr>
                <w:rFonts w:eastAsia="BatangChe"/>
              </w:rPr>
            </w:pPr>
            <w:r w:rsidRPr="009B1ABA">
              <w:rPr>
                <w:rFonts w:eastAsia="BatangChe"/>
              </w:rPr>
              <w:t xml:space="preserve">5.340 </w:t>
            </w:r>
          </w:p>
        </w:tc>
        <w:tc>
          <w:tcPr>
            <w:tcW w:w="850" w:type="dxa"/>
            <w:vAlign w:val="center"/>
          </w:tcPr>
          <w:p w14:paraId="54771121" w14:textId="77777777" w:rsidR="009B1ABA" w:rsidRPr="009B1ABA" w:rsidRDefault="009B1ABA" w:rsidP="009B1ABA">
            <w:pPr>
              <w:jc w:val="center"/>
              <w:rPr>
                <w:rFonts w:eastAsia="BatangChe"/>
              </w:rPr>
            </w:pPr>
            <w:r w:rsidRPr="009B1ABA">
              <w:rPr>
                <w:rFonts w:eastAsia="BatangChe"/>
              </w:rPr>
              <w:t xml:space="preserve">1.127 </w:t>
            </w:r>
          </w:p>
        </w:tc>
        <w:tc>
          <w:tcPr>
            <w:tcW w:w="851" w:type="dxa"/>
            <w:vAlign w:val="center"/>
          </w:tcPr>
          <w:p w14:paraId="76D9009E" w14:textId="77777777" w:rsidR="009B1ABA" w:rsidRPr="009B1ABA" w:rsidRDefault="009B1ABA" w:rsidP="009B1ABA">
            <w:pPr>
              <w:jc w:val="center"/>
              <w:rPr>
                <w:rFonts w:eastAsia="BatangChe"/>
              </w:rPr>
            </w:pPr>
            <w:r w:rsidRPr="009B1ABA">
              <w:rPr>
                <w:rFonts w:eastAsia="BatangChe"/>
              </w:rPr>
              <w:t xml:space="preserve">2.379 </w:t>
            </w:r>
          </w:p>
        </w:tc>
        <w:tc>
          <w:tcPr>
            <w:tcW w:w="850" w:type="dxa"/>
            <w:vAlign w:val="center"/>
          </w:tcPr>
          <w:p w14:paraId="7DF9A13C" w14:textId="77777777" w:rsidR="009B1ABA" w:rsidRPr="009B1ABA" w:rsidRDefault="009B1ABA" w:rsidP="009B1ABA">
            <w:pPr>
              <w:jc w:val="center"/>
              <w:rPr>
                <w:rFonts w:eastAsia="BatangChe"/>
              </w:rPr>
            </w:pPr>
            <w:r w:rsidRPr="009B1ABA">
              <w:rPr>
                <w:rFonts w:eastAsia="BatangChe"/>
              </w:rPr>
              <w:t xml:space="preserve">4.316 </w:t>
            </w:r>
          </w:p>
        </w:tc>
      </w:tr>
    </w:tbl>
    <w:p w14:paraId="08920CA6" w14:textId="77777777" w:rsidR="009B1ABA" w:rsidRPr="009B1ABA" w:rsidRDefault="009B1ABA" w:rsidP="009B1ABA">
      <w:pPr>
        <w:tabs>
          <w:tab w:val="left" w:pos="1134"/>
          <w:tab w:val="left" w:pos="1871"/>
          <w:tab w:val="left" w:pos="2268"/>
        </w:tabs>
        <w:overflowPunct w:val="0"/>
        <w:autoSpaceDE w:val="0"/>
        <w:autoSpaceDN w:val="0"/>
        <w:adjustRightInd w:val="0"/>
        <w:spacing w:before="120"/>
        <w:textAlignment w:val="baseline"/>
        <w:rPr>
          <w:rFonts w:eastAsia="Times New Roman"/>
          <w:b/>
          <w:lang w:val="en-GB"/>
        </w:rPr>
      </w:pPr>
    </w:p>
    <w:p w14:paraId="65FBF1E0" w14:textId="77777777" w:rsidR="009B1ABA" w:rsidRPr="009B1ABA" w:rsidRDefault="009B1ABA" w:rsidP="009B1ABA">
      <w:pPr>
        <w:tabs>
          <w:tab w:val="left" w:pos="1134"/>
          <w:tab w:val="left" w:pos="1871"/>
          <w:tab w:val="left" w:pos="2268"/>
        </w:tabs>
        <w:overflowPunct w:val="0"/>
        <w:autoSpaceDE w:val="0"/>
        <w:autoSpaceDN w:val="0"/>
        <w:adjustRightInd w:val="0"/>
        <w:spacing w:before="120"/>
        <w:jc w:val="center"/>
        <w:textAlignment w:val="baseline"/>
        <w:rPr>
          <w:rFonts w:eastAsia="Times New Roman"/>
          <w:lang w:val="en-GB"/>
        </w:rPr>
      </w:pPr>
      <w:r w:rsidRPr="009B1ABA">
        <w:rPr>
          <w:rFonts w:eastAsia="MS Mincho"/>
          <w:lang w:val="en-GB" w:eastAsia="ja-JP"/>
        </w:rPr>
        <w:t xml:space="preserve">Table </w:t>
      </w:r>
      <w:r w:rsidRPr="009B1ABA">
        <w:rPr>
          <w:rFonts w:eastAsia="Times New Roman"/>
          <w:lang w:val="en-GB"/>
        </w:rPr>
        <w:t>1</w:t>
      </w:r>
      <w:r w:rsidRPr="009B1ABA">
        <w:rPr>
          <w:rFonts w:eastAsiaTheme="minorEastAsia"/>
          <w:lang w:val="en-GB" w:eastAsia="ko-KR"/>
        </w:rPr>
        <w:t>1</w:t>
      </w:r>
      <w:r w:rsidRPr="009B1ABA">
        <w:rPr>
          <w:rFonts w:eastAsia="MS Mincho"/>
          <w:lang w:val="en-GB" w:eastAsia="ja-JP"/>
        </w:rPr>
        <w:t xml:space="preserve">: </w:t>
      </w:r>
      <w:r w:rsidRPr="009B1ABA">
        <w:rPr>
          <w:rFonts w:eastAsia="Times New Roman"/>
          <w:lang w:val="en-GB"/>
        </w:rPr>
        <w:t>Downlink spectrum requirements for individual PPDR agency operation [MHz]</w:t>
      </w:r>
    </w:p>
    <w:p w14:paraId="0D7B19B6" w14:textId="77777777" w:rsidR="009B1ABA" w:rsidRPr="009B1ABA" w:rsidRDefault="009B1ABA" w:rsidP="009B1ABA">
      <w:pPr>
        <w:ind w:left="760"/>
        <w:rPr>
          <w:rFonts w:eastAsia="BatangChe"/>
          <w:b/>
          <w:lang w:val="en-GB"/>
        </w:rPr>
      </w:pPr>
    </w:p>
    <w:tbl>
      <w:tblPr>
        <w:tblStyle w:val="TableGrid22"/>
        <w:tblW w:w="0" w:type="auto"/>
        <w:tblInd w:w="959" w:type="dxa"/>
        <w:tblLook w:val="04A0" w:firstRow="1" w:lastRow="0" w:firstColumn="1" w:lastColumn="0" w:noHBand="0" w:noVBand="1"/>
      </w:tblPr>
      <w:tblGrid>
        <w:gridCol w:w="1057"/>
        <w:gridCol w:w="838"/>
        <w:gridCol w:w="777"/>
        <w:gridCol w:w="814"/>
        <w:gridCol w:w="774"/>
        <w:gridCol w:w="788"/>
        <w:gridCol w:w="789"/>
        <w:gridCol w:w="788"/>
        <w:gridCol w:w="789"/>
        <w:gridCol w:w="788"/>
      </w:tblGrid>
      <w:tr w:rsidR="009B1ABA" w:rsidRPr="009B1ABA" w14:paraId="3D6CF71A" w14:textId="77777777" w:rsidTr="008B0B57">
        <w:tc>
          <w:tcPr>
            <w:tcW w:w="992" w:type="dxa"/>
          </w:tcPr>
          <w:p w14:paraId="46960DD8" w14:textId="77777777" w:rsidR="009B1ABA" w:rsidRPr="009B1ABA" w:rsidRDefault="009B1ABA" w:rsidP="009B1ABA">
            <w:pPr>
              <w:jc w:val="center"/>
              <w:rPr>
                <w:rFonts w:eastAsia="BatangChe"/>
              </w:rPr>
            </w:pPr>
            <w:r w:rsidRPr="009B1ABA">
              <w:rPr>
                <w:rFonts w:eastAsia="BatangChe"/>
              </w:rPr>
              <w:t>Agency</w:t>
            </w:r>
          </w:p>
        </w:tc>
        <w:tc>
          <w:tcPr>
            <w:tcW w:w="2735" w:type="dxa"/>
            <w:gridSpan w:val="3"/>
          </w:tcPr>
          <w:p w14:paraId="059DF030" w14:textId="77777777" w:rsidR="009B1ABA" w:rsidRPr="009B1ABA" w:rsidRDefault="009B1ABA" w:rsidP="009B1ABA">
            <w:pPr>
              <w:jc w:val="center"/>
              <w:rPr>
                <w:rFonts w:eastAsia="BatangChe"/>
              </w:rPr>
            </w:pPr>
            <w:r w:rsidRPr="009B1ABA">
              <w:rPr>
                <w:rFonts w:eastAsia="BatangChe"/>
              </w:rPr>
              <w:t>Police</w:t>
            </w:r>
          </w:p>
        </w:tc>
        <w:tc>
          <w:tcPr>
            <w:tcW w:w="2510" w:type="dxa"/>
            <w:gridSpan w:val="3"/>
          </w:tcPr>
          <w:p w14:paraId="17141750" w14:textId="77777777" w:rsidR="009B1ABA" w:rsidRPr="009B1ABA" w:rsidRDefault="009B1ABA" w:rsidP="009B1ABA">
            <w:pPr>
              <w:jc w:val="center"/>
              <w:rPr>
                <w:rFonts w:eastAsia="BatangChe"/>
              </w:rPr>
            </w:pPr>
            <w:r w:rsidRPr="009B1ABA">
              <w:rPr>
                <w:rFonts w:eastAsia="BatangChe"/>
              </w:rPr>
              <w:t>Fire Brigade</w:t>
            </w:r>
          </w:p>
        </w:tc>
        <w:tc>
          <w:tcPr>
            <w:tcW w:w="2551" w:type="dxa"/>
            <w:gridSpan w:val="3"/>
          </w:tcPr>
          <w:p w14:paraId="78CF228A" w14:textId="77777777" w:rsidR="009B1ABA" w:rsidRPr="009B1ABA" w:rsidRDefault="009B1ABA" w:rsidP="009B1ABA">
            <w:pPr>
              <w:jc w:val="center"/>
              <w:rPr>
                <w:rFonts w:eastAsia="BatangChe"/>
              </w:rPr>
            </w:pPr>
            <w:r w:rsidRPr="009B1ABA">
              <w:rPr>
                <w:rFonts w:eastAsia="BatangChe"/>
              </w:rPr>
              <w:t>Coast Guard</w:t>
            </w:r>
          </w:p>
        </w:tc>
      </w:tr>
      <w:tr w:rsidR="009B1ABA" w:rsidRPr="009B1ABA" w14:paraId="37AB16B9" w14:textId="77777777" w:rsidTr="008B0B57">
        <w:tc>
          <w:tcPr>
            <w:tcW w:w="992" w:type="dxa"/>
          </w:tcPr>
          <w:p w14:paraId="18507ABD" w14:textId="77777777" w:rsidR="009B1ABA" w:rsidRPr="009B1ABA" w:rsidRDefault="009B1ABA" w:rsidP="009B1ABA">
            <w:pPr>
              <w:jc w:val="center"/>
              <w:rPr>
                <w:rFonts w:eastAsia="BatangChe"/>
              </w:rPr>
            </w:pPr>
            <w:r w:rsidRPr="009B1ABA">
              <w:rPr>
                <w:rFonts w:eastAsia="BatangChe"/>
              </w:rPr>
              <w:t>Scenario</w:t>
            </w:r>
          </w:p>
        </w:tc>
        <w:tc>
          <w:tcPr>
            <w:tcW w:w="992" w:type="dxa"/>
          </w:tcPr>
          <w:p w14:paraId="6281536A" w14:textId="77777777" w:rsidR="009B1ABA" w:rsidRPr="009B1ABA" w:rsidRDefault="009B1ABA" w:rsidP="009B1ABA">
            <w:pPr>
              <w:jc w:val="center"/>
              <w:rPr>
                <w:rFonts w:eastAsia="BatangChe"/>
              </w:rPr>
            </w:pPr>
            <w:r w:rsidRPr="009B1ABA">
              <w:rPr>
                <w:rFonts w:eastAsia="BatangChe"/>
              </w:rPr>
              <w:t>PP1</w:t>
            </w:r>
          </w:p>
        </w:tc>
        <w:tc>
          <w:tcPr>
            <w:tcW w:w="818" w:type="dxa"/>
          </w:tcPr>
          <w:p w14:paraId="1669F089" w14:textId="77777777" w:rsidR="009B1ABA" w:rsidRPr="009B1ABA" w:rsidRDefault="009B1ABA" w:rsidP="009B1ABA">
            <w:pPr>
              <w:jc w:val="center"/>
              <w:rPr>
                <w:rFonts w:eastAsia="BatangChe"/>
              </w:rPr>
            </w:pPr>
            <w:r w:rsidRPr="009B1ABA">
              <w:rPr>
                <w:rFonts w:eastAsia="BatangChe"/>
              </w:rPr>
              <w:t>PP2</w:t>
            </w:r>
          </w:p>
        </w:tc>
        <w:tc>
          <w:tcPr>
            <w:tcW w:w="925" w:type="dxa"/>
          </w:tcPr>
          <w:p w14:paraId="793D883D" w14:textId="77777777" w:rsidR="009B1ABA" w:rsidRPr="009B1ABA" w:rsidRDefault="009B1ABA" w:rsidP="009B1ABA">
            <w:pPr>
              <w:jc w:val="center"/>
              <w:rPr>
                <w:rFonts w:eastAsia="BatangChe"/>
              </w:rPr>
            </w:pPr>
            <w:r w:rsidRPr="009B1ABA">
              <w:rPr>
                <w:rFonts w:eastAsia="BatangChe"/>
              </w:rPr>
              <w:t>DR</w:t>
            </w:r>
          </w:p>
        </w:tc>
        <w:tc>
          <w:tcPr>
            <w:tcW w:w="809" w:type="dxa"/>
          </w:tcPr>
          <w:p w14:paraId="48A08F82" w14:textId="77777777" w:rsidR="009B1ABA" w:rsidRPr="009B1ABA" w:rsidRDefault="009B1ABA" w:rsidP="009B1ABA">
            <w:pPr>
              <w:jc w:val="center"/>
              <w:rPr>
                <w:rFonts w:eastAsia="BatangChe"/>
              </w:rPr>
            </w:pPr>
            <w:r w:rsidRPr="009B1ABA">
              <w:rPr>
                <w:rFonts w:eastAsia="BatangChe"/>
              </w:rPr>
              <w:t>PP1</w:t>
            </w:r>
          </w:p>
        </w:tc>
        <w:tc>
          <w:tcPr>
            <w:tcW w:w="850" w:type="dxa"/>
          </w:tcPr>
          <w:p w14:paraId="52AE5819" w14:textId="77777777" w:rsidR="009B1ABA" w:rsidRPr="009B1ABA" w:rsidRDefault="009B1ABA" w:rsidP="009B1ABA">
            <w:pPr>
              <w:jc w:val="center"/>
              <w:rPr>
                <w:rFonts w:eastAsia="BatangChe"/>
              </w:rPr>
            </w:pPr>
            <w:r w:rsidRPr="009B1ABA">
              <w:rPr>
                <w:rFonts w:eastAsia="BatangChe"/>
              </w:rPr>
              <w:t>PP2</w:t>
            </w:r>
          </w:p>
        </w:tc>
        <w:tc>
          <w:tcPr>
            <w:tcW w:w="851" w:type="dxa"/>
          </w:tcPr>
          <w:p w14:paraId="0576AA2D" w14:textId="77777777" w:rsidR="009B1ABA" w:rsidRPr="009B1ABA" w:rsidRDefault="009B1ABA" w:rsidP="009B1ABA">
            <w:pPr>
              <w:jc w:val="center"/>
              <w:rPr>
                <w:rFonts w:eastAsia="BatangChe"/>
              </w:rPr>
            </w:pPr>
            <w:r w:rsidRPr="009B1ABA">
              <w:rPr>
                <w:rFonts w:eastAsia="BatangChe"/>
              </w:rPr>
              <w:t>DR</w:t>
            </w:r>
          </w:p>
        </w:tc>
        <w:tc>
          <w:tcPr>
            <w:tcW w:w="850" w:type="dxa"/>
          </w:tcPr>
          <w:p w14:paraId="346B33D3" w14:textId="77777777" w:rsidR="009B1ABA" w:rsidRPr="009B1ABA" w:rsidRDefault="009B1ABA" w:rsidP="009B1ABA">
            <w:pPr>
              <w:jc w:val="center"/>
              <w:rPr>
                <w:rFonts w:eastAsia="BatangChe"/>
              </w:rPr>
            </w:pPr>
            <w:r w:rsidRPr="009B1ABA">
              <w:rPr>
                <w:rFonts w:eastAsia="BatangChe"/>
              </w:rPr>
              <w:t>PP1</w:t>
            </w:r>
          </w:p>
        </w:tc>
        <w:tc>
          <w:tcPr>
            <w:tcW w:w="851" w:type="dxa"/>
          </w:tcPr>
          <w:p w14:paraId="0FAFF754" w14:textId="77777777" w:rsidR="009B1ABA" w:rsidRPr="009B1ABA" w:rsidRDefault="009B1ABA" w:rsidP="009B1ABA">
            <w:pPr>
              <w:jc w:val="center"/>
              <w:rPr>
                <w:rFonts w:eastAsia="BatangChe"/>
              </w:rPr>
            </w:pPr>
            <w:r w:rsidRPr="009B1ABA">
              <w:rPr>
                <w:rFonts w:eastAsia="BatangChe"/>
              </w:rPr>
              <w:t>PP2</w:t>
            </w:r>
          </w:p>
        </w:tc>
        <w:tc>
          <w:tcPr>
            <w:tcW w:w="850" w:type="dxa"/>
          </w:tcPr>
          <w:p w14:paraId="6CB0048A" w14:textId="77777777" w:rsidR="009B1ABA" w:rsidRPr="009B1ABA" w:rsidRDefault="009B1ABA" w:rsidP="009B1ABA">
            <w:pPr>
              <w:jc w:val="center"/>
              <w:rPr>
                <w:rFonts w:eastAsia="BatangChe"/>
              </w:rPr>
            </w:pPr>
            <w:r w:rsidRPr="009B1ABA">
              <w:rPr>
                <w:rFonts w:eastAsia="BatangChe"/>
              </w:rPr>
              <w:t>DR</w:t>
            </w:r>
          </w:p>
        </w:tc>
      </w:tr>
      <w:tr w:rsidR="009B1ABA" w:rsidRPr="009B1ABA" w14:paraId="04CD7FAB" w14:textId="77777777" w:rsidTr="008B0B57">
        <w:tc>
          <w:tcPr>
            <w:tcW w:w="992" w:type="dxa"/>
          </w:tcPr>
          <w:p w14:paraId="399382F6" w14:textId="77777777" w:rsidR="009B1ABA" w:rsidRPr="009B1ABA" w:rsidRDefault="009B1ABA" w:rsidP="009B1ABA">
            <w:pPr>
              <w:jc w:val="center"/>
              <w:rPr>
                <w:rFonts w:eastAsia="BatangChe"/>
              </w:rPr>
            </w:pPr>
            <w:r w:rsidRPr="009B1ABA">
              <w:rPr>
                <w:rFonts w:eastAsia="BatangChe"/>
              </w:rPr>
              <w:t>Voice</w:t>
            </w:r>
          </w:p>
        </w:tc>
        <w:tc>
          <w:tcPr>
            <w:tcW w:w="992" w:type="dxa"/>
            <w:vAlign w:val="center"/>
          </w:tcPr>
          <w:p w14:paraId="6B13E358" w14:textId="77777777" w:rsidR="009B1ABA" w:rsidRPr="009B1ABA" w:rsidRDefault="009B1ABA" w:rsidP="009B1ABA">
            <w:pPr>
              <w:jc w:val="center"/>
              <w:rPr>
                <w:rFonts w:eastAsia="BatangChe"/>
              </w:rPr>
            </w:pPr>
            <w:r w:rsidRPr="009B1ABA">
              <w:rPr>
                <w:rFonts w:eastAsia="BatangChe"/>
              </w:rPr>
              <w:t>0.038</w:t>
            </w:r>
          </w:p>
        </w:tc>
        <w:tc>
          <w:tcPr>
            <w:tcW w:w="818" w:type="dxa"/>
            <w:vAlign w:val="center"/>
          </w:tcPr>
          <w:p w14:paraId="750587D9" w14:textId="77777777" w:rsidR="009B1ABA" w:rsidRPr="009B1ABA" w:rsidRDefault="009B1ABA" w:rsidP="009B1ABA">
            <w:pPr>
              <w:jc w:val="center"/>
              <w:rPr>
                <w:rFonts w:eastAsia="BatangChe"/>
              </w:rPr>
            </w:pPr>
            <w:r w:rsidRPr="009B1ABA">
              <w:rPr>
                <w:rFonts w:eastAsia="BatangChe"/>
              </w:rPr>
              <w:t>0.190</w:t>
            </w:r>
          </w:p>
        </w:tc>
        <w:tc>
          <w:tcPr>
            <w:tcW w:w="925" w:type="dxa"/>
            <w:vAlign w:val="center"/>
          </w:tcPr>
          <w:p w14:paraId="70398AC9" w14:textId="77777777" w:rsidR="009B1ABA" w:rsidRPr="009B1ABA" w:rsidRDefault="009B1ABA" w:rsidP="009B1ABA">
            <w:pPr>
              <w:jc w:val="center"/>
              <w:rPr>
                <w:rFonts w:eastAsia="BatangChe"/>
              </w:rPr>
            </w:pPr>
            <w:r w:rsidRPr="009B1ABA">
              <w:rPr>
                <w:rFonts w:eastAsia="BatangChe"/>
              </w:rPr>
              <w:t>0.228</w:t>
            </w:r>
          </w:p>
        </w:tc>
        <w:tc>
          <w:tcPr>
            <w:tcW w:w="809" w:type="dxa"/>
            <w:vAlign w:val="center"/>
          </w:tcPr>
          <w:p w14:paraId="6A8E4411" w14:textId="77777777" w:rsidR="009B1ABA" w:rsidRPr="009B1ABA" w:rsidRDefault="009B1ABA" w:rsidP="009B1ABA">
            <w:pPr>
              <w:jc w:val="center"/>
              <w:rPr>
                <w:rFonts w:eastAsia="BatangChe"/>
              </w:rPr>
            </w:pPr>
            <w:r w:rsidRPr="009B1ABA">
              <w:rPr>
                <w:rFonts w:eastAsia="BatangChe"/>
              </w:rPr>
              <w:t>0.016</w:t>
            </w:r>
          </w:p>
        </w:tc>
        <w:tc>
          <w:tcPr>
            <w:tcW w:w="850" w:type="dxa"/>
            <w:vAlign w:val="center"/>
          </w:tcPr>
          <w:p w14:paraId="6ED63489" w14:textId="77777777" w:rsidR="009B1ABA" w:rsidRPr="009B1ABA" w:rsidRDefault="009B1ABA" w:rsidP="009B1ABA">
            <w:pPr>
              <w:jc w:val="center"/>
              <w:rPr>
                <w:rFonts w:eastAsia="BatangChe"/>
              </w:rPr>
            </w:pPr>
            <w:r w:rsidRPr="009B1ABA">
              <w:rPr>
                <w:rFonts w:eastAsia="BatangChe"/>
              </w:rPr>
              <w:t>0.092</w:t>
            </w:r>
          </w:p>
        </w:tc>
        <w:tc>
          <w:tcPr>
            <w:tcW w:w="851" w:type="dxa"/>
            <w:vAlign w:val="center"/>
          </w:tcPr>
          <w:p w14:paraId="2AAA6F58" w14:textId="77777777" w:rsidR="009B1ABA" w:rsidRPr="009B1ABA" w:rsidRDefault="009B1ABA" w:rsidP="009B1ABA">
            <w:pPr>
              <w:jc w:val="center"/>
              <w:rPr>
                <w:rFonts w:eastAsia="BatangChe"/>
              </w:rPr>
            </w:pPr>
            <w:r w:rsidRPr="009B1ABA">
              <w:rPr>
                <w:rFonts w:eastAsia="BatangChe"/>
              </w:rPr>
              <w:t>0.066</w:t>
            </w:r>
          </w:p>
        </w:tc>
        <w:tc>
          <w:tcPr>
            <w:tcW w:w="850" w:type="dxa"/>
            <w:vAlign w:val="center"/>
          </w:tcPr>
          <w:p w14:paraId="677E5B4F" w14:textId="77777777" w:rsidR="009B1ABA" w:rsidRPr="009B1ABA" w:rsidRDefault="009B1ABA" w:rsidP="009B1ABA">
            <w:pPr>
              <w:jc w:val="center"/>
              <w:rPr>
                <w:rFonts w:eastAsia="BatangChe"/>
              </w:rPr>
            </w:pPr>
            <w:r w:rsidRPr="009B1ABA">
              <w:rPr>
                <w:rFonts w:eastAsia="BatangChe"/>
              </w:rPr>
              <w:t>0.001</w:t>
            </w:r>
          </w:p>
        </w:tc>
        <w:tc>
          <w:tcPr>
            <w:tcW w:w="851" w:type="dxa"/>
            <w:vAlign w:val="center"/>
          </w:tcPr>
          <w:p w14:paraId="7581C574" w14:textId="77777777" w:rsidR="009B1ABA" w:rsidRPr="009B1ABA" w:rsidRDefault="009B1ABA" w:rsidP="009B1ABA">
            <w:pPr>
              <w:jc w:val="center"/>
              <w:rPr>
                <w:rFonts w:eastAsia="BatangChe"/>
              </w:rPr>
            </w:pPr>
            <w:r w:rsidRPr="009B1ABA">
              <w:rPr>
                <w:rFonts w:eastAsia="BatangChe"/>
              </w:rPr>
              <w:t>0.012</w:t>
            </w:r>
          </w:p>
        </w:tc>
        <w:tc>
          <w:tcPr>
            <w:tcW w:w="850" w:type="dxa"/>
            <w:vAlign w:val="center"/>
          </w:tcPr>
          <w:p w14:paraId="0E80F897" w14:textId="77777777" w:rsidR="009B1ABA" w:rsidRPr="009B1ABA" w:rsidRDefault="009B1ABA" w:rsidP="009B1ABA">
            <w:pPr>
              <w:jc w:val="center"/>
              <w:rPr>
                <w:rFonts w:eastAsia="BatangChe"/>
              </w:rPr>
            </w:pPr>
            <w:r w:rsidRPr="009B1ABA">
              <w:rPr>
                <w:rFonts w:eastAsia="BatangChe"/>
              </w:rPr>
              <w:t>0.060</w:t>
            </w:r>
          </w:p>
        </w:tc>
      </w:tr>
      <w:tr w:rsidR="009B1ABA" w:rsidRPr="009B1ABA" w14:paraId="61D6EE90" w14:textId="77777777" w:rsidTr="008B0B57">
        <w:tc>
          <w:tcPr>
            <w:tcW w:w="992" w:type="dxa"/>
          </w:tcPr>
          <w:p w14:paraId="5AA7692F" w14:textId="77777777" w:rsidR="009B1ABA" w:rsidRPr="009B1ABA" w:rsidRDefault="009B1ABA" w:rsidP="009B1ABA">
            <w:pPr>
              <w:jc w:val="center"/>
              <w:rPr>
                <w:rFonts w:eastAsia="BatangChe"/>
              </w:rPr>
            </w:pPr>
            <w:r w:rsidRPr="009B1ABA">
              <w:rPr>
                <w:rFonts w:eastAsia="BatangChe"/>
              </w:rPr>
              <w:t>Data</w:t>
            </w:r>
          </w:p>
        </w:tc>
        <w:tc>
          <w:tcPr>
            <w:tcW w:w="992" w:type="dxa"/>
            <w:vAlign w:val="center"/>
          </w:tcPr>
          <w:p w14:paraId="637B1467" w14:textId="77777777" w:rsidR="009B1ABA" w:rsidRPr="009B1ABA" w:rsidRDefault="009B1ABA" w:rsidP="009B1ABA">
            <w:pPr>
              <w:jc w:val="center"/>
              <w:rPr>
                <w:rFonts w:eastAsia="BatangChe"/>
              </w:rPr>
            </w:pPr>
            <w:r w:rsidRPr="009B1ABA">
              <w:rPr>
                <w:rFonts w:eastAsia="BatangChe"/>
              </w:rPr>
              <w:t>0.015</w:t>
            </w:r>
          </w:p>
        </w:tc>
        <w:tc>
          <w:tcPr>
            <w:tcW w:w="818" w:type="dxa"/>
            <w:vAlign w:val="center"/>
          </w:tcPr>
          <w:p w14:paraId="03CA9594" w14:textId="77777777" w:rsidR="009B1ABA" w:rsidRPr="009B1ABA" w:rsidRDefault="009B1ABA" w:rsidP="009B1ABA">
            <w:pPr>
              <w:jc w:val="center"/>
              <w:rPr>
                <w:rFonts w:eastAsia="BatangChe"/>
              </w:rPr>
            </w:pPr>
            <w:r w:rsidRPr="009B1ABA">
              <w:rPr>
                <w:rFonts w:eastAsia="BatangChe"/>
              </w:rPr>
              <w:t>0.023</w:t>
            </w:r>
          </w:p>
        </w:tc>
        <w:tc>
          <w:tcPr>
            <w:tcW w:w="925" w:type="dxa"/>
            <w:vAlign w:val="center"/>
          </w:tcPr>
          <w:p w14:paraId="0DD9004C" w14:textId="77777777" w:rsidR="009B1ABA" w:rsidRPr="009B1ABA" w:rsidRDefault="009B1ABA" w:rsidP="009B1ABA">
            <w:pPr>
              <w:jc w:val="center"/>
              <w:rPr>
                <w:rFonts w:eastAsia="BatangChe"/>
              </w:rPr>
            </w:pPr>
            <w:r w:rsidRPr="009B1ABA">
              <w:rPr>
                <w:rFonts w:eastAsia="BatangChe"/>
              </w:rPr>
              <w:t>0.003</w:t>
            </w:r>
          </w:p>
        </w:tc>
        <w:tc>
          <w:tcPr>
            <w:tcW w:w="809" w:type="dxa"/>
            <w:vAlign w:val="center"/>
          </w:tcPr>
          <w:p w14:paraId="58ED198E" w14:textId="77777777" w:rsidR="009B1ABA" w:rsidRPr="009B1ABA" w:rsidRDefault="009B1ABA" w:rsidP="009B1ABA">
            <w:pPr>
              <w:jc w:val="center"/>
              <w:rPr>
                <w:rFonts w:eastAsia="BatangChe"/>
              </w:rPr>
            </w:pPr>
            <w:r w:rsidRPr="009B1ABA">
              <w:rPr>
                <w:rFonts w:eastAsia="BatangChe"/>
              </w:rPr>
              <w:t>0.150</w:t>
            </w:r>
          </w:p>
        </w:tc>
        <w:tc>
          <w:tcPr>
            <w:tcW w:w="850" w:type="dxa"/>
            <w:vAlign w:val="center"/>
          </w:tcPr>
          <w:p w14:paraId="1AFA5466" w14:textId="77777777" w:rsidR="009B1ABA" w:rsidRPr="009B1ABA" w:rsidRDefault="009B1ABA" w:rsidP="009B1ABA">
            <w:pPr>
              <w:jc w:val="center"/>
              <w:rPr>
                <w:rFonts w:eastAsia="BatangChe"/>
              </w:rPr>
            </w:pPr>
            <w:r w:rsidRPr="009B1ABA">
              <w:rPr>
                <w:rFonts w:eastAsia="BatangChe"/>
              </w:rPr>
              <w:t>0.548</w:t>
            </w:r>
          </w:p>
        </w:tc>
        <w:tc>
          <w:tcPr>
            <w:tcW w:w="851" w:type="dxa"/>
            <w:vAlign w:val="center"/>
          </w:tcPr>
          <w:p w14:paraId="1084918B" w14:textId="77777777" w:rsidR="009B1ABA" w:rsidRPr="009B1ABA" w:rsidRDefault="009B1ABA" w:rsidP="009B1ABA">
            <w:pPr>
              <w:jc w:val="center"/>
              <w:rPr>
                <w:rFonts w:eastAsia="BatangChe"/>
              </w:rPr>
            </w:pPr>
            <w:r w:rsidRPr="009B1ABA">
              <w:rPr>
                <w:rFonts w:eastAsia="BatangChe"/>
              </w:rPr>
              <w:t>0.352</w:t>
            </w:r>
          </w:p>
        </w:tc>
        <w:tc>
          <w:tcPr>
            <w:tcW w:w="850" w:type="dxa"/>
            <w:vAlign w:val="center"/>
          </w:tcPr>
          <w:p w14:paraId="48D035B9" w14:textId="77777777" w:rsidR="009B1ABA" w:rsidRPr="009B1ABA" w:rsidRDefault="009B1ABA" w:rsidP="009B1ABA">
            <w:pPr>
              <w:jc w:val="center"/>
              <w:rPr>
                <w:rFonts w:eastAsia="BatangChe"/>
              </w:rPr>
            </w:pPr>
            <w:r w:rsidRPr="009B1ABA">
              <w:rPr>
                <w:rFonts w:eastAsia="BatangChe"/>
              </w:rPr>
              <w:t>0.000</w:t>
            </w:r>
          </w:p>
        </w:tc>
        <w:tc>
          <w:tcPr>
            <w:tcW w:w="851" w:type="dxa"/>
            <w:vAlign w:val="center"/>
          </w:tcPr>
          <w:p w14:paraId="76A9C4D5" w14:textId="77777777" w:rsidR="009B1ABA" w:rsidRPr="009B1ABA" w:rsidRDefault="009B1ABA" w:rsidP="009B1ABA">
            <w:pPr>
              <w:jc w:val="center"/>
              <w:rPr>
                <w:rFonts w:eastAsia="BatangChe"/>
              </w:rPr>
            </w:pPr>
            <w:r w:rsidRPr="009B1ABA">
              <w:rPr>
                <w:rFonts w:eastAsia="BatangChe"/>
              </w:rPr>
              <w:t>0.001</w:t>
            </w:r>
          </w:p>
        </w:tc>
        <w:tc>
          <w:tcPr>
            <w:tcW w:w="850" w:type="dxa"/>
            <w:vAlign w:val="center"/>
          </w:tcPr>
          <w:p w14:paraId="69F11C48" w14:textId="77777777" w:rsidR="009B1ABA" w:rsidRPr="009B1ABA" w:rsidRDefault="009B1ABA" w:rsidP="009B1ABA">
            <w:pPr>
              <w:jc w:val="center"/>
              <w:rPr>
                <w:rFonts w:eastAsia="BatangChe"/>
              </w:rPr>
            </w:pPr>
            <w:r w:rsidRPr="009B1ABA">
              <w:rPr>
                <w:rFonts w:eastAsia="BatangChe"/>
              </w:rPr>
              <w:t>0.011</w:t>
            </w:r>
          </w:p>
        </w:tc>
      </w:tr>
      <w:tr w:rsidR="009B1ABA" w:rsidRPr="009B1ABA" w14:paraId="626479A6" w14:textId="77777777" w:rsidTr="008B0B57">
        <w:tc>
          <w:tcPr>
            <w:tcW w:w="992" w:type="dxa"/>
          </w:tcPr>
          <w:p w14:paraId="0D8B068C" w14:textId="77777777" w:rsidR="009B1ABA" w:rsidRPr="009B1ABA" w:rsidRDefault="009B1ABA" w:rsidP="009B1ABA">
            <w:pPr>
              <w:jc w:val="center"/>
              <w:rPr>
                <w:rFonts w:eastAsia="BatangChe"/>
              </w:rPr>
            </w:pPr>
            <w:r w:rsidRPr="009B1ABA">
              <w:rPr>
                <w:rFonts w:eastAsia="BatangChe"/>
              </w:rPr>
              <w:t>Video</w:t>
            </w:r>
          </w:p>
        </w:tc>
        <w:tc>
          <w:tcPr>
            <w:tcW w:w="992" w:type="dxa"/>
            <w:vAlign w:val="center"/>
          </w:tcPr>
          <w:p w14:paraId="2986E27B" w14:textId="77777777" w:rsidR="009B1ABA" w:rsidRPr="009B1ABA" w:rsidRDefault="009B1ABA" w:rsidP="009B1ABA">
            <w:pPr>
              <w:jc w:val="center"/>
              <w:rPr>
                <w:rFonts w:eastAsia="BatangChe"/>
              </w:rPr>
            </w:pPr>
            <w:r w:rsidRPr="009B1ABA">
              <w:rPr>
                <w:rFonts w:eastAsia="BatangChe"/>
              </w:rPr>
              <w:t>0.008</w:t>
            </w:r>
          </w:p>
        </w:tc>
        <w:tc>
          <w:tcPr>
            <w:tcW w:w="818" w:type="dxa"/>
            <w:vAlign w:val="center"/>
          </w:tcPr>
          <w:p w14:paraId="36AB564F" w14:textId="77777777" w:rsidR="009B1ABA" w:rsidRPr="009B1ABA" w:rsidRDefault="009B1ABA" w:rsidP="009B1ABA">
            <w:pPr>
              <w:jc w:val="center"/>
              <w:rPr>
                <w:rFonts w:eastAsia="BatangChe"/>
              </w:rPr>
            </w:pPr>
            <w:r w:rsidRPr="009B1ABA">
              <w:rPr>
                <w:rFonts w:eastAsia="BatangChe"/>
              </w:rPr>
              <w:t>1.446</w:t>
            </w:r>
          </w:p>
        </w:tc>
        <w:tc>
          <w:tcPr>
            <w:tcW w:w="925" w:type="dxa"/>
            <w:vAlign w:val="center"/>
          </w:tcPr>
          <w:p w14:paraId="661AF56E" w14:textId="77777777" w:rsidR="009B1ABA" w:rsidRPr="009B1ABA" w:rsidRDefault="009B1ABA" w:rsidP="009B1ABA">
            <w:pPr>
              <w:jc w:val="center"/>
              <w:rPr>
                <w:rFonts w:eastAsia="BatangChe"/>
              </w:rPr>
            </w:pPr>
            <w:r w:rsidRPr="009B1ABA">
              <w:rPr>
                <w:rFonts w:eastAsia="BatangChe"/>
              </w:rPr>
              <w:t>1.607</w:t>
            </w:r>
          </w:p>
        </w:tc>
        <w:tc>
          <w:tcPr>
            <w:tcW w:w="809" w:type="dxa"/>
            <w:vAlign w:val="center"/>
          </w:tcPr>
          <w:p w14:paraId="334669E8" w14:textId="77777777" w:rsidR="009B1ABA" w:rsidRPr="009B1ABA" w:rsidRDefault="009B1ABA" w:rsidP="009B1ABA">
            <w:pPr>
              <w:jc w:val="center"/>
              <w:rPr>
                <w:rFonts w:eastAsia="BatangChe"/>
              </w:rPr>
            </w:pPr>
            <w:r w:rsidRPr="009B1ABA">
              <w:rPr>
                <w:rFonts w:eastAsia="BatangChe"/>
              </w:rPr>
              <w:t>0.575</w:t>
            </w:r>
          </w:p>
        </w:tc>
        <w:tc>
          <w:tcPr>
            <w:tcW w:w="850" w:type="dxa"/>
            <w:vAlign w:val="center"/>
          </w:tcPr>
          <w:p w14:paraId="2F59C72B" w14:textId="77777777" w:rsidR="009B1ABA" w:rsidRPr="009B1ABA" w:rsidRDefault="009B1ABA" w:rsidP="009B1ABA">
            <w:pPr>
              <w:jc w:val="center"/>
              <w:rPr>
                <w:rFonts w:eastAsia="BatangChe"/>
              </w:rPr>
            </w:pPr>
            <w:r w:rsidRPr="009B1ABA">
              <w:rPr>
                <w:rFonts w:eastAsia="BatangChe"/>
              </w:rPr>
              <w:t>0.635</w:t>
            </w:r>
          </w:p>
        </w:tc>
        <w:tc>
          <w:tcPr>
            <w:tcW w:w="851" w:type="dxa"/>
            <w:vAlign w:val="center"/>
          </w:tcPr>
          <w:p w14:paraId="223A86F4" w14:textId="77777777" w:rsidR="009B1ABA" w:rsidRPr="009B1ABA" w:rsidRDefault="009B1ABA" w:rsidP="009B1ABA">
            <w:pPr>
              <w:jc w:val="center"/>
              <w:rPr>
                <w:rFonts w:eastAsia="BatangChe"/>
              </w:rPr>
            </w:pPr>
            <w:r w:rsidRPr="009B1ABA">
              <w:rPr>
                <w:rFonts w:eastAsia="BatangChe"/>
              </w:rPr>
              <w:t>1.829</w:t>
            </w:r>
          </w:p>
        </w:tc>
        <w:tc>
          <w:tcPr>
            <w:tcW w:w="850" w:type="dxa"/>
            <w:vAlign w:val="center"/>
          </w:tcPr>
          <w:p w14:paraId="3A57F94F" w14:textId="77777777" w:rsidR="009B1ABA" w:rsidRPr="009B1ABA" w:rsidRDefault="009B1ABA" w:rsidP="009B1ABA">
            <w:pPr>
              <w:jc w:val="center"/>
              <w:rPr>
                <w:rFonts w:eastAsia="BatangChe"/>
              </w:rPr>
            </w:pPr>
            <w:r w:rsidRPr="009B1ABA">
              <w:rPr>
                <w:rFonts w:eastAsia="BatangChe"/>
              </w:rPr>
              <w:t>0.000</w:t>
            </w:r>
          </w:p>
        </w:tc>
        <w:tc>
          <w:tcPr>
            <w:tcW w:w="851" w:type="dxa"/>
            <w:vAlign w:val="center"/>
          </w:tcPr>
          <w:p w14:paraId="5C042E27" w14:textId="77777777" w:rsidR="009B1ABA" w:rsidRPr="009B1ABA" w:rsidRDefault="009B1ABA" w:rsidP="009B1ABA">
            <w:pPr>
              <w:jc w:val="center"/>
              <w:rPr>
                <w:rFonts w:eastAsia="BatangChe"/>
              </w:rPr>
            </w:pPr>
            <w:r w:rsidRPr="009B1ABA">
              <w:rPr>
                <w:rFonts w:eastAsia="BatangChe"/>
              </w:rPr>
              <w:t>0.004</w:t>
            </w:r>
          </w:p>
        </w:tc>
        <w:tc>
          <w:tcPr>
            <w:tcW w:w="850" w:type="dxa"/>
            <w:vAlign w:val="center"/>
          </w:tcPr>
          <w:p w14:paraId="276B81EF" w14:textId="77777777" w:rsidR="009B1ABA" w:rsidRPr="009B1ABA" w:rsidRDefault="009B1ABA" w:rsidP="009B1ABA">
            <w:pPr>
              <w:jc w:val="center"/>
              <w:rPr>
                <w:rFonts w:eastAsia="BatangChe"/>
              </w:rPr>
            </w:pPr>
            <w:r w:rsidRPr="009B1ABA">
              <w:rPr>
                <w:rFonts w:eastAsia="BatangChe"/>
              </w:rPr>
              <w:t>0.030</w:t>
            </w:r>
          </w:p>
        </w:tc>
      </w:tr>
      <w:tr w:rsidR="009B1ABA" w:rsidRPr="009B1ABA" w14:paraId="3F2CC4CF" w14:textId="77777777" w:rsidTr="008B0B57">
        <w:tc>
          <w:tcPr>
            <w:tcW w:w="992" w:type="dxa"/>
          </w:tcPr>
          <w:p w14:paraId="439BCE9D" w14:textId="77777777" w:rsidR="009B1ABA" w:rsidRPr="009B1ABA" w:rsidRDefault="009B1ABA" w:rsidP="009B1ABA">
            <w:pPr>
              <w:jc w:val="center"/>
              <w:rPr>
                <w:rFonts w:eastAsia="BatangChe"/>
              </w:rPr>
            </w:pPr>
            <w:r w:rsidRPr="009B1ABA">
              <w:rPr>
                <w:rFonts w:eastAsia="BatangChe"/>
              </w:rPr>
              <w:lastRenderedPageBreak/>
              <w:t>Total</w:t>
            </w:r>
          </w:p>
        </w:tc>
        <w:tc>
          <w:tcPr>
            <w:tcW w:w="992" w:type="dxa"/>
            <w:vAlign w:val="center"/>
          </w:tcPr>
          <w:p w14:paraId="4B5239CC" w14:textId="77777777" w:rsidR="009B1ABA" w:rsidRPr="009B1ABA" w:rsidRDefault="009B1ABA" w:rsidP="009B1ABA">
            <w:pPr>
              <w:jc w:val="center"/>
              <w:rPr>
                <w:rFonts w:eastAsia="BatangChe"/>
              </w:rPr>
            </w:pPr>
            <w:r w:rsidRPr="009B1ABA">
              <w:rPr>
                <w:rFonts w:eastAsia="BatangChe"/>
              </w:rPr>
              <w:t>0.061</w:t>
            </w:r>
          </w:p>
        </w:tc>
        <w:tc>
          <w:tcPr>
            <w:tcW w:w="818" w:type="dxa"/>
            <w:vAlign w:val="center"/>
          </w:tcPr>
          <w:p w14:paraId="2C801C01" w14:textId="77777777" w:rsidR="009B1ABA" w:rsidRPr="009B1ABA" w:rsidRDefault="009B1ABA" w:rsidP="009B1ABA">
            <w:pPr>
              <w:jc w:val="center"/>
              <w:rPr>
                <w:rFonts w:eastAsia="BatangChe"/>
              </w:rPr>
            </w:pPr>
            <w:r w:rsidRPr="009B1ABA">
              <w:rPr>
                <w:rFonts w:eastAsia="BatangChe"/>
              </w:rPr>
              <w:t>1.660</w:t>
            </w:r>
          </w:p>
        </w:tc>
        <w:tc>
          <w:tcPr>
            <w:tcW w:w="925" w:type="dxa"/>
            <w:vAlign w:val="center"/>
          </w:tcPr>
          <w:p w14:paraId="49BF247C" w14:textId="77777777" w:rsidR="009B1ABA" w:rsidRPr="009B1ABA" w:rsidRDefault="009B1ABA" w:rsidP="009B1ABA">
            <w:pPr>
              <w:jc w:val="center"/>
              <w:rPr>
                <w:rFonts w:eastAsia="BatangChe"/>
              </w:rPr>
            </w:pPr>
            <w:r w:rsidRPr="009B1ABA">
              <w:rPr>
                <w:rFonts w:eastAsia="BatangChe"/>
              </w:rPr>
              <w:t>1.838</w:t>
            </w:r>
          </w:p>
        </w:tc>
        <w:tc>
          <w:tcPr>
            <w:tcW w:w="809" w:type="dxa"/>
            <w:vAlign w:val="center"/>
          </w:tcPr>
          <w:p w14:paraId="44E785E2" w14:textId="77777777" w:rsidR="009B1ABA" w:rsidRPr="009B1ABA" w:rsidRDefault="009B1ABA" w:rsidP="009B1ABA">
            <w:pPr>
              <w:jc w:val="center"/>
              <w:rPr>
                <w:rFonts w:eastAsia="BatangChe"/>
              </w:rPr>
            </w:pPr>
            <w:r w:rsidRPr="009B1ABA">
              <w:rPr>
                <w:rFonts w:eastAsia="BatangChe"/>
              </w:rPr>
              <w:t>0.742</w:t>
            </w:r>
          </w:p>
        </w:tc>
        <w:tc>
          <w:tcPr>
            <w:tcW w:w="850" w:type="dxa"/>
            <w:vAlign w:val="center"/>
          </w:tcPr>
          <w:p w14:paraId="01080AF8" w14:textId="77777777" w:rsidR="009B1ABA" w:rsidRPr="009B1ABA" w:rsidRDefault="009B1ABA" w:rsidP="009B1ABA">
            <w:pPr>
              <w:jc w:val="center"/>
              <w:rPr>
                <w:rFonts w:eastAsia="BatangChe"/>
              </w:rPr>
            </w:pPr>
            <w:r w:rsidRPr="009B1ABA">
              <w:rPr>
                <w:rFonts w:eastAsia="BatangChe"/>
              </w:rPr>
              <w:t>1.274</w:t>
            </w:r>
          </w:p>
        </w:tc>
        <w:tc>
          <w:tcPr>
            <w:tcW w:w="851" w:type="dxa"/>
            <w:vAlign w:val="center"/>
          </w:tcPr>
          <w:p w14:paraId="2C9973BB" w14:textId="77777777" w:rsidR="009B1ABA" w:rsidRPr="009B1ABA" w:rsidRDefault="009B1ABA" w:rsidP="009B1ABA">
            <w:pPr>
              <w:jc w:val="center"/>
              <w:rPr>
                <w:rFonts w:eastAsia="BatangChe"/>
              </w:rPr>
            </w:pPr>
            <w:r w:rsidRPr="009B1ABA">
              <w:rPr>
                <w:rFonts w:eastAsia="BatangChe"/>
              </w:rPr>
              <w:t>2.247</w:t>
            </w:r>
          </w:p>
        </w:tc>
        <w:tc>
          <w:tcPr>
            <w:tcW w:w="850" w:type="dxa"/>
            <w:vAlign w:val="center"/>
          </w:tcPr>
          <w:p w14:paraId="15F9AA26" w14:textId="77777777" w:rsidR="009B1ABA" w:rsidRPr="009B1ABA" w:rsidRDefault="009B1ABA" w:rsidP="009B1ABA">
            <w:pPr>
              <w:jc w:val="center"/>
              <w:rPr>
                <w:rFonts w:eastAsia="BatangChe"/>
              </w:rPr>
            </w:pPr>
            <w:r w:rsidRPr="009B1ABA">
              <w:rPr>
                <w:rFonts w:eastAsia="BatangChe"/>
              </w:rPr>
              <w:t>0.001</w:t>
            </w:r>
          </w:p>
        </w:tc>
        <w:tc>
          <w:tcPr>
            <w:tcW w:w="851" w:type="dxa"/>
            <w:vAlign w:val="center"/>
          </w:tcPr>
          <w:p w14:paraId="26013149" w14:textId="77777777" w:rsidR="009B1ABA" w:rsidRPr="009B1ABA" w:rsidRDefault="009B1ABA" w:rsidP="009B1ABA">
            <w:pPr>
              <w:jc w:val="center"/>
              <w:rPr>
                <w:rFonts w:eastAsia="BatangChe"/>
              </w:rPr>
            </w:pPr>
            <w:r w:rsidRPr="009B1ABA">
              <w:rPr>
                <w:rFonts w:eastAsia="BatangChe"/>
              </w:rPr>
              <w:t>0.017</w:t>
            </w:r>
          </w:p>
        </w:tc>
        <w:tc>
          <w:tcPr>
            <w:tcW w:w="850" w:type="dxa"/>
            <w:vAlign w:val="center"/>
          </w:tcPr>
          <w:p w14:paraId="16CC8591" w14:textId="77777777" w:rsidR="009B1ABA" w:rsidRPr="009B1ABA" w:rsidRDefault="009B1ABA" w:rsidP="009B1ABA">
            <w:pPr>
              <w:jc w:val="center"/>
              <w:rPr>
                <w:rFonts w:eastAsia="BatangChe"/>
              </w:rPr>
            </w:pPr>
            <w:r w:rsidRPr="009B1ABA">
              <w:rPr>
                <w:rFonts w:eastAsia="BatangChe"/>
              </w:rPr>
              <w:t>0.102</w:t>
            </w:r>
          </w:p>
        </w:tc>
      </w:tr>
    </w:tbl>
    <w:p w14:paraId="33871314" w14:textId="77777777" w:rsidR="009B1ABA" w:rsidRPr="009B1ABA" w:rsidRDefault="009B1ABA" w:rsidP="009B1ABA">
      <w:pPr>
        <w:tabs>
          <w:tab w:val="left" w:pos="1134"/>
          <w:tab w:val="left" w:pos="1871"/>
          <w:tab w:val="left" w:pos="2268"/>
        </w:tabs>
        <w:overflowPunct w:val="0"/>
        <w:autoSpaceDE w:val="0"/>
        <w:autoSpaceDN w:val="0"/>
        <w:adjustRightInd w:val="0"/>
        <w:spacing w:before="120"/>
        <w:textAlignment w:val="baseline"/>
        <w:rPr>
          <w:rFonts w:eastAsia="Times New Roman"/>
          <w:lang w:val="en-GB"/>
        </w:rPr>
      </w:pPr>
    </w:p>
    <w:p w14:paraId="5FF3A833" w14:textId="77777777" w:rsidR="009B1ABA" w:rsidRPr="009B1ABA" w:rsidRDefault="009B1ABA" w:rsidP="009B1ABA">
      <w:pPr>
        <w:ind w:left="760"/>
        <w:rPr>
          <w:rFonts w:eastAsia="BatangChe"/>
        </w:rPr>
      </w:pPr>
      <w:r w:rsidRPr="009B1ABA">
        <w:rPr>
          <w:rFonts w:eastAsia="BatangChe"/>
        </w:rPr>
        <w:t>In case of multiple PPDR agencies operation, 7.4 MHz and 5.2 MHz are required for uplink and downlink respectively thus 2x10 MHz should be provided for this case.</w:t>
      </w:r>
    </w:p>
    <w:p w14:paraId="2188A6BD" w14:textId="77777777" w:rsidR="009B1ABA" w:rsidRPr="009B1ABA" w:rsidRDefault="009B1ABA" w:rsidP="009B1ABA">
      <w:pPr>
        <w:tabs>
          <w:tab w:val="left" w:pos="1134"/>
          <w:tab w:val="left" w:pos="1871"/>
          <w:tab w:val="left" w:pos="2268"/>
        </w:tabs>
        <w:overflowPunct w:val="0"/>
        <w:autoSpaceDE w:val="0"/>
        <w:autoSpaceDN w:val="0"/>
        <w:adjustRightInd w:val="0"/>
        <w:spacing w:before="120"/>
        <w:textAlignment w:val="baseline"/>
        <w:rPr>
          <w:rFonts w:eastAsia="Times New Roman"/>
          <w:b/>
        </w:rPr>
      </w:pPr>
    </w:p>
    <w:p w14:paraId="12715DF4" w14:textId="77777777" w:rsidR="009B1ABA" w:rsidRPr="009B1ABA" w:rsidRDefault="009B1ABA" w:rsidP="009B1ABA">
      <w:pPr>
        <w:ind w:left="760"/>
        <w:jc w:val="center"/>
        <w:rPr>
          <w:rFonts w:eastAsia="BatangChe"/>
        </w:rPr>
      </w:pPr>
      <w:r w:rsidRPr="009B1ABA">
        <w:rPr>
          <w:rFonts w:eastAsia="MS Mincho"/>
          <w:lang w:eastAsia="ja-JP"/>
        </w:rPr>
        <w:t xml:space="preserve">Table </w:t>
      </w:r>
      <w:r w:rsidRPr="009B1ABA">
        <w:rPr>
          <w:rFonts w:eastAsia="BatangChe"/>
        </w:rPr>
        <w:t>1</w:t>
      </w:r>
      <w:r w:rsidRPr="009B1ABA">
        <w:rPr>
          <w:rFonts w:eastAsiaTheme="minorEastAsia"/>
          <w:lang w:eastAsia="ko-KR"/>
        </w:rPr>
        <w:t>2</w:t>
      </w:r>
      <w:r w:rsidRPr="009B1ABA">
        <w:rPr>
          <w:rFonts w:eastAsia="MS Mincho"/>
          <w:lang w:eastAsia="ja-JP"/>
        </w:rPr>
        <w:t xml:space="preserve">: </w:t>
      </w:r>
      <w:r w:rsidRPr="009B1ABA">
        <w:rPr>
          <w:rFonts w:eastAsia="BatangChe"/>
        </w:rPr>
        <w:t>Spectrum requirements for multiple PPDR agencies operation [MHz]</w:t>
      </w:r>
    </w:p>
    <w:p w14:paraId="222E2372" w14:textId="77777777" w:rsidR="009B1ABA" w:rsidRPr="009B1ABA" w:rsidRDefault="009B1ABA" w:rsidP="009B1ABA">
      <w:pPr>
        <w:ind w:left="760"/>
        <w:rPr>
          <w:rFonts w:eastAsia="BatangChe"/>
          <w:b/>
        </w:rPr>
      </w:pPr>
    </w:p>
    <w:tbl>
      <w:tblPr>
        <w:tblStyle w:val="TableGrid22"/>
        <w:tblW w:w="0" w:type="auto"/>
        <w:tblInd w:w="959" w:type="dxa"/>
        <w:tblLook w:val="04A0" w:firstRow="1" w:lastRow="0" w:firstColumn="1" w:lastColumn="0" w:noHBand="0" w:noVBand="1"/>
      </w:tblPr>
      <w:tblGrid>
        <w:gridCol w:w="1605"/>
        <w:gridCol w:w="1729"/>
        <w:gridCol w:w="1725"/>
        <w:gridCol w:w="1731"/>
        <w:gridCol w:w="1412"/>
      </w:tblGrid>
      <w:tr w:rsidR="009B1ABA" w:rsidRPr="009B1ABA" w14:paraId="6BB85E33" w14:textId="77777777" w:rsidTr="008B0B57">
        <w:tc>
          <w:tcPr>
            <w:tcW w:w="1669" w:type="dxa"/>
            <w:vAlign w:val="center"/>
          </w:tcPr>
          <w:p w14:paraId="5F12A308" w14:textId="77777777" w:rsidR="009B1ABA" w:rsidRPr="009B1ABA" w:rsidRDefault="009B1ABA" w:rsidP="009B1ABA">
            <w:pPr>
              <w:jc w:val="center"/>
              <w:rPr>
                <w:rFonts w:eastAsia="BatangChe"/>
              </w:rPr>
            </w:pPr>
            <w:r w:rsidRPr="009B1ABA">
              <w:rPr>
                <w:rFonts w:eastAsia="BatangChe"/>
              </w:rPr>
              <w:t>Services</w:t>
            </w:r>
          </w:p>
        </w:tc>
        <w:tc>
          <w:tcPr>
            <w:tcW w:w="1869" w:type="dxa"/>
            <w:vAlign w:val="center"/>
          </w:tcPr>
          <w:p w14:paraId="690542D8" w14:textId="77777777" w:rsidR="009B1ABA" w:rsidRPr="009B1ABA" w:rsidRDefault="009B1ABA" w:rsidP="009B1ABA">
            <w:pPr>
              <w:jc w:val="center"/>
              <w:rPr>
                <w:rFonts w:eastAsia="BatangChe"/>
              </w:rPr>
            </w:pPr>
            <w:r w:rsidRPr="009B1ABA">
              <w:rPr>
                <w:rFonts w:eastAsia="BatangChe"/>
              </w:rPr>
              <w:t>Voice</w:t>
            </w:r>
          </w:p>
        </w:tc>
        <w:tc>
          <w:tcPr>
            <w:tcW w:w="1870" w:type="dxa"/>
            <w:vAlign w:val="center"/>
          </w:tcPr>
          <w:p w14:paraId="09E2499D" w14:textId="77777777" w:rsidR="009B1ABA" w:rsidRPr="009B1ABA" w:rsidRDefault="009B1ABA" w:rsidP="009B1ABA">
            <w:pPr>
              <w:jc w:val="center"/>
              <w:rPr>
                <w:rFonts w:eastAsia="BatangChe"/>
              </w:rPr>
            </w:pPr>
            <w:r w:rsidRPr="009B1ABA">
              <w:rPr>
                <w:rFonts w:eastAsia="BatangChe"/>
              </w:rPr>
              <w:t>Data</w:t>
            </w:r>
          </w:p>
        </w:tc>
        <w:tc>
          <w:tcPr>
            <w:tcW w:w="1870" w:type="dxa"/>
            <w:vAlign w:val="center"/>
          </w:tcPr>
          <w:p w14:paraId="492ECA27" w14:textId="77777777" w:rsidR="009B1ABA" w:rsidRPr="009B1ABA" w:rsidRDefault="009B1ABA" w:rsidP="009B1ABA">
            <w:pPr>
              <w:jc w:val="center"/>
              <w:rPr>
                <w:rFonts w:eastAsia="BatangChe"/>
              </w:rPr>
            </w:pPr>
            <w:r w:rsidRPr="009B1ABA">
              <w:rPr>
                <w:rFonts w:eastAsia="BatangChe"/>
              </w:rPr>
              <w:t>Video</w:t>
            </w:r>
          </w:p>
        </w:tc>
        <w:tc>
          <w:tcPr>
            <w:tcW w:w="1510" w:type="dxa"/>
            <w:vAlign w:val="center"/>
          </w:tcPr>
          <w:p w14:paraId="230E03E6" w14:textId="77777777" w:rsidR="009B1ABA" w:rsidRPr="009B1ABA" w:rsidRDefault="009B1ABA" w:rsidP="009B1ABA">
            <w:pPr>
              <w:jc w:val="center"/>
              <w:rPr>
                <w:rFonts w:eastAsia="BatangChe"/>
              </w:rPr>
            </w:pPr>
            <w:r w:rsidRPr="009B1ABA">
              <w:rPr>
                <w:rFonts w:eastAsia="BatangChe"/>
              </w:rPr>
              <w:t>Total</w:t>
            </w:r>
          </w:p>
        </w:tc>
      </w:tr>
      <w:tr w:rsidR="009B1ABA" w:rsidRPr="009B1ABA" w14:paraId="685BE3D7" w14:textId="77777777" w:rsidTr="008B0B57">
        <w:tc>
          <w:tcPr>
            <w:tcW w:w="1669" w:type="dxa"/>
            <w:vAlign w:val="center"/>
          </w:tcPr>
          <w:p w14:paraId="1B02CDF4" w14:textId="77777777" w:rsidR="009B1ABA" w:rsidRPr="009B1ABA" w:rsidRDefault="009B1ABA" w:rsidP="009B1ABA">
            <w:pPr>
              <w:jc w:val="center"/>
              <w:rPr>
                <w:rFonts w:eastAsia="BatangChe"/>
              </w:rPr>
            </w:pPr>
            <w:r w:rsidRPr="009B1ABA">
              <w:rPr>
                <w:rFonts w:eastAsia="BatangChe"/>
              </w:rPr>
              <w:t>Uplink</w:t>
            </w:r>
          </w:p>
        </w:tc>
        <w:tc>
          <w:tcPr>
            <w:tcW w:w="1869" w:type="dxa"/>
            <w:vAlign w:val="center"/>
          </w:tcPr>
          <w:p w14:paraId="55A3D431" w14:textId="77777777" w:rsidR="009B1ABA" w:rsidRPr="009B1ABA" w:rsidRDefault="009B1ABA" w:rsidP="009B1ABA">
            <w:pPr>
              <w:jc w:val="center"/>
              <w:rPr>
                <w:rFonts w:eastAsia="BatangChe"/>
              </w:rPr>
            </w:pPr>
            <w:r w:rsidRPr="009B1ABA">
              <w:rPr>
                <w:rFonts w:eastAsia="BatangChe"/>
              </w:rPr>
              <w:t>0.28</w:t>
            </w:r>
          </w:p>
        </w:tc>
        <w:tc>
          <w:tcPr>
            <w:tcW w:w="1870" w:type="dxa"/>
            <w:vAlign w:val="center"/>
          </w:tcPr>
          <w:p w14:paraId="091051BE" w14:textId="77777777" w:rsidR="009B1ABA" w:rsidRPr="009B1ABA" w:rsidRDefault="009B1ABA" w:rsidP="009B1ABA">
            <w:pPr>
              <w:jc w:val="center"/>
              <w:rPr>
                <w:rFonts w:eastAsia="BatangChe"/>
              </w:rPr>
            </w:pPr>
            <w:r w:rsidRPr="009B1ABA">
              <w:rPr>
                <w:rFonts w:eastAsia="BatangChe"/>
              </w:rPr>
              <w:t>1.202</w:t>
            </w:r>
          </w:p>
        </w:tc>
        <w:tc>
          <w:tcPr>
            <w:tcW w:w="1870" w:type="dxa"/>
            <w:vAlign w:val="center"/>
          </w:tcPr>
          <w:p w14:paraId="521C95C1" w14:textId="77777777" w:rsidR="009B1ABA" w:rsidRPr="009B1ABA" w:rsidRDefault="009B1ABA" w:rsidP="009B1ABA">
            <w:pPr>
              <w:jc w:val="center"/>
              <w:rPr>
                <w:rFonts w:eastAsia="BatangChe"/>
              </w:rPr>
            </w:pPr>
            <w:r w:rsidRPr="009B1ABA">
              <w:rPr>
                <w:rFonts w:eastAsia="BatangChe"/>
              </w:rPr>
              <w:t>5.869</w:t>
            </w:r>
          </w:p>
        </w:tc>
        <w:tc>
          <w:tcPr>
            <w:tcW w:w="1510" w:type="dxa"/>
            <w:vAlign w:val="center"/>
          </w:tcPr>
          <w:p w14:paraId="2DA9DBA4" w14:textId="77777777" w:rsidR="009B1ABA" w:rsidRPr="009B1ABA" w:rsidRDefault="009B1ABA" w:rsidP="009B1ABA">
            <w:pPr>
              <w:jc w:val="center"/>
              <w:rPr>
                <w:rFonts w:eastAsia="BatangChe"/>
              </w:rPr>
            </w:pPr>
            <w:r w:rsidRPr="009B1ABA">
              <w:rPr>
                <w:rFonts w:eastAsia="BatangChe"/>
              </w:rPr>
              <w:t>7.351</w:t>
            </w:r>
          </w:p>
        </w:tc>
      </w:tr>
      <w:tr w:rsidR="009B1ABA" w:rsidRPr="009B1ABA" w14:paraId="4EE66C08" w14:textId="77777777" w:rsidTr="008B0B57">
        <w:tc>
          <w:tcPr>
            <w:tcW w:w="1669" w:type="dxa"/>
            <w:vAlign w:val="center"/>
          </w:tcPr>
          <w:p w14:paraId="284090F7" w14:textId="77777777" w:rsidR="009B1ABA" w:rsidRPr="009B1ABA" w:rsidRDefault="009B1ABA" w:rsidP="009B1ABA">
            <w:pPr>
              <w:jc w:val="center"/>
              <w:rPr>
                <w:rFonts w:eastAsia="BatangChe"/>
              </w:rPr>
            </w:pPr>
            <w:r w:rsidRPr="009B1ABA">
              <w:rPr>
                <w:rFonts w:eastAsia="BatangChe"/>
              </w:rPr>
              <w:t>Downlink</w:t>
            </w:r>
          </w:p>
        </w:tc>
        <w:tc>
          <w:tcPr>
            <w:tcW w:w="1869" w:type="dxa"/>
            <w:vAlign w:val="center"/>
          </w:tcPr>
          <w:p w14:paraId="50060FBF" w14:textId="77777777" w:rsidR="009B1ABA" w:rsidRPr="009B1ABA" w:rsidRDefault="009B1ABA" w:rsidP="009B1ABA">
            <w:pPr>
              <w:jc w:val="center"/>
              <w:rPr>
                <w:rFonts w:eastAsia="BatangChe"/>
              </w:rPr>
            </w:pPr>
            <w:r w:rsidRPr="009B1ABA">
              <w:rPr>
                <w:rFonts w:eastAsia="BatangChe"/>
              </w:rPr>
              <w:t>0.122</w:t>
            </w:r>
          </w:p>
        </w:tc>
        <w:tc>
          <w:tcPr>
            <w:tcW w:w="1870" w:type="dxa"/>
            <w:vAlign w:val="center"/>
          </w:tcPr>
          <w:p w14:paraId="1396FF30" w14:textId="77777777" w:rsidR="009B1ABA" w:rsidRPr="009B1ABA" w:rsidRDefault="009B1ABA" w:rsidP="009B1ABA">
            <w:pPr>
              <w:jc w:val="center"/>
              <w:rPr>
                <w:rFonts w:eastAsia="BatangChe"/>
              </w:rPr>
            </w:pPr>
            <w:r w:rsidRPr="009B1ABA">
              <w:rPr>
                <w:rFonts w:eastAsia="BatangChe"/>
              </w:rPr>
              <w:t>2.477</w:t>
            </w:r>
          </w:p>
        </w:tc>
        <w:tc>
          <w:tcPr>
            <w:tcW w:w="1870" w:type="dxa"/>
            <w:vAlign w:val="center"/>
          </w:tcPr>
          <w:p w14:paraId="22C87E06" w14:textId="77777777" w:rsidR="009B1ABA" w:rsidRPr="009B1ABA" w:rsidRDefault="009B1ABA" w:rsidP="009B1ABA">
            <w:pPr>
              <w:jc w:val="center"/>
              <w:rPr>
                <w:rFonts w:eastAsia="BatangChe"/>
              </w:rPr>
            </w:pPr>
            <w:r w:rsidRPr="009B1ABA">
              <w:rPr>
                <w:rFonts w:eastAsia="BatangChe"/>
              </w:rPr>
              <w:t>2.552</w:t>
            </w:r>
          </w:p>
        </w:tc>
        <w:tc>
          <w:tcPr>
            <w:tcW w:w="1510" w:type="dxa"/>
            <w:vAlign w:val="center"/>
          </w:tcPr>
          <w:p w14:paraId="00977EC1" w14:textId="77777777" w:rsidR="009B1ABA" w:rsidRPr="009B1ABA" w:rsidRDefault="009B1ABA" w:rsidP="009B1ABA">
            <w:pPr>
              <w:jc w:val="center"/>
              <w:rPr>
                <w:rFonts w:eastAsia="BatangChe"/>
              </w:rPr>
            </w:pPr>
            <w:r w:rsidRPr="009B1ABA">
              <w:rPr>
                <w:rFonts w:eastAsia="BatangChe"/>
              </w:rPr>
              <w:t>5.151</w:t>
            </w:r>
          </w:p>
        </w:tc>
      </w:tr>
    </w:tbl>
    <w:p w14:paraId="78CB5867" w14:textId="77777777" w:rsidR="009B1ABA" w:rsidRPr="009B1ABA" w:rsidRDefault="009B1ABA" w:rsidP="009B1ABA">
      <w:pPr>
        <w:tabs>
          <w:tab w:val="left" w:pos="1134"/>
          <w:tab w:val="left" w:pos="1871"/>
          <w:tab w:val="left" w:pos="2268"/>
        </w:tabs>
        <w:overflowPunct w:val="0"/>
        <w:autoSpaceDE w:val="0"/>
        <w:autoSpaceDN w:val="0"/>
        <w:adjustRightInd w:val="0"/>
        <w:spacing w:before="120"/>
        <w:textAlignment w:val="baseline"/>
        <w:rPr>
          <w:rFonts w:eastAsia="Times New Roman"/>
          <w:b/>
          <w:lang w:val="en-GB"/>
        </w:rPr>
      </w:pPr>
    </w:p>
    <w:p w14:paraId="2C0B697F" w14:textId="77777777" w:rsidR="009B1ABA" w:rsidRPr="009B1ABA" w:rsidRDefault="009B1ABA" w:rsidP="009B1ABA">
      <w:pPr>
        <w:ind w:left="760"/>
        <w:rPr>
          <w:rFonts w:eastAsia="BatangChe"/>
        </w:rPr>
      </w:pPr>
      <w:r w:rsidRPr="009B1ABA">
        <w:rPr>
          <w:rFonts w:eastAsia="BatangChe"/>
        </w:rPr>
        <w:t>When PPDR service is integrated with other public broadband service, spectrum should be provided to cover all areas (both land and sea). From Table 12, it is shown that broadband services in each service area can be supported by using 2x10 MHz spectrum.</w:t>
      </w:r>
    </w:p>
    <w:p w14:paraId="4CDAED33" w14:textId="77777777" w:rsidR="009B1ABA" w:rsidRPr="009B1ABA" w:rsidRDefault="009B1ABA" w:rsidP="009B1ABA">
      <w:pPr>
        <w:ind w:left="760"/>
        <w:rPr>
          <w:rFonts w:eastAsia="BatangChe"/>
        </w:rPr>
      </w:pPr>
    </w:p>
    <w:p w14:paraId="05CAA2FC" w14:textId="77777777" w:rsidR="009B1ABA" w:rsidRPr="009B1ABA" w:rsidRDefault="009B1ABA" w:rsidP="009B1ABA">
      <w:pPr>
        <w:tabs>
          <w:tab w:val="left" w:pos="1134"/>
          <w:tab w:val="left" w:pos="1871"/>
          <w:tab w:val="left" w:pos="2268"/>
        </w:tabs>
        <w:overflowPunct w:val="0"/>
        <w:autoSpaceDE w:val="0"/>
        <w:autoSpaceDN w:val="0"/>
        <w:adjustRightInd w:val="0"/>
        <w:spacing w:before="120"/>
        <w:jc w:val="center"/>
        <w:textAlignment w:val="baseline"/>
        <w:rPr>
          <w:rFonts w:eastAsia="Times New Roman"/>
          <w:lang w:val="en-GB"/>
        </w:rPr>
      </w:pPr>
      <w:r w:rsidRPr="009B1ABA">
        <w:rPr>
          <w:rFonts w:eastAsia="MS Mincho"/>
          <w:lang w:val="en-GB" w:eastAsia="ja-JP"/>
        </w:rPr>
        <w:t xml:space="preserve">Table </w:t>
      </w:r>
      <w:r w:rsidRPr="009B1ABA">
        <w:rPr>
          <w:rFonts w:eastAsia="Times New Roman"/>
          <w:lang w:val="en-GB"/>
        </w:rPr>
        <w:t>1</w:t>
      </w:r>
      <w:r w:rsidRPr="009B1ABA">
        <w:rPr>
          <w:rFonts w:eastAsiaTheme="minorEastAsia"/>
          <w:lang w:val="en-GB" w:eastAsia="ko-KR"/>
        </w:rPr>
        <w:t>3</w:t>
      </w:r>
      <w:r w:rsidRPr="009B1ABA">
        <w:rPr>
          <w:rFonts w:eastAsia="MS Mincho"/>
          <w:lang w:val="en-GB" w:eastAsia="ja-JP"/>
        </w:rPr>
        <w:t xml:space="preserve">: </w:t>
      </w:r>
      <w:r w:rsidRPr="009B1ABA">
        <w:rPr>
          <w:rFonts w:eastAsia="Times New Roman"/>
          <w:lang w:val="en-GB"/>
        </w:rPr>
        <w:t>Spectrum requirements for PPDR operation with other public broadband services [MHz]</w:t>
      </w:r>
    </w:p>
    <w:p w14:paraId="49DB4EC6" w14:textId="77777777" w:rsidR="009B1ABA" w:rsidRPr="009B1ABA" w:rsidRDefault="009B1ABA" w:rsidP="009B1ABA">
      <w:pPr>
        <w:ind w:left="760"/>
        <w:rPr>
          <w:rFonts w:eastAsia="BatangChe"/>
        </w:rPr>
      </w:pPr>
    </w:p>
    <w:tbl>
      <w:tblPr>
        <w:tblStyle w:val="TableGrid22"/>
        <w:tblW w:w="0" w:type="auto"/>
        <w:jc w:val="center"/>
        <w:tblLook w:val="04A0" w:firstRow="1" w:lastRow="0" w:firstColumn="1" w:lastColumn="0" w:noHBand="0" w:noVBand="1"/>
      </w:tblPr>
      <w:tblGrid>
        <w:gridCol w:w="1722"/>
        <w:gridCol w:w="2853"/>
        <w:gridCol w:w="1701"/>
        <w:gridCol w:w="1990"/>
      </w:tblGrid>
      <w:tr w:rsidR="009B1ABA" w:rsidRPr="009B1ABA" w14:paraId="5744F241" w14:textId="77777777" w:rsidTr="008B0B57">
        <w:trPr>
          <w:jc w:val="center"/>
        </w:trPr>
        <w:tc>
          <w:tcPr>
            <w:tcW w:w="1722" w:type="dxa"/>
          </w:tcPr>
          <w:p w14:paraId="7D69E8BA" w14:textId="77777777" w:rsidR="009B1ABA" w:rsidRPr="009B1ABA" w:rsidRDefault="009B1ABA" w:rsidP="009B1ABA">
            <w:pPr>
              <w:jc w:val="center"/>
              <w:rPr>
                <w:rFonts w:eastAsia="BatangChe"/>
              </w:rPr>
            </w:pPr>
            <w:r w:rsidRPr="009B1ABA">
              <w:rPr>
                <w:rFonts w:eastAsia="BatangChe"/>
              </w:rPr>
              <w:t>Service Area</w:t>
            </w:r>
          </w:p>
        </w:tc>
        <w:tc>
          <w:tcPr>
            <w:tcW w:w="2853" w:type="dxa"/>
          </w:tcPr>
          <w:p w14:paraId="63122FDD" w14:textId="77777777" w:rsidR="009B1ABA" w:rsidRPr="009B1ABA" w:rsidRDefault="009B1ABA" w:rsidP="009B1ABA">
            <w:pPr>
              <w:jc w:val="center"/>
              <w:rPr>
                <w:rFonts w:eastAsia="BatangChe"/>
              </w:rPr>
            </w:pPr>
            <w:r w:rsidRPr="009B1ABA">
              <w:rPr>
                <w:rFonts w:eastAsia="BatangChe"/>
              </w:rPr>
              <w:t>Service</w:t>
            </w:r>
          </w:p>
        </w:tc>
        <w:tc>
          <w:tcPr>
            <w:tcW w:w="1701" w:type="dxa"/>
          </w:tcPr>
          <w:p w14:paraId="4BC31AB5" w14:textId="77777777" w:rsidR="009B1ABA" w:rsidRPr="009B1ABA" w:rsidRDefault="009B1ABA" w:rsidP="009B1ABA">
            <w:pPr>
              <w:jc w:val="center"/>
              <w:rPr>
                <w:rFonts w:eastAsia="BatangChe"/>
              </w:rPr>
            </w:pPr>
            <w:r w:rsidRPr="009B1ABA">
              <w:rPr>
                <w:rFonts w:eastAsia="BatangChe"/>
              </w:rPr>
              <w:t>Uplink</w:t>
            </w:r>
          </w:p>
        </w:tc>
        <w:tc>
          <w:tcPr>
            <w:tcW w:w="1990" w:type="dxa"/>
          </w:tcPr>
          <w:p w14:paraId="16E48166" w14:textId="77777777" w:rsidR="009B1ABA" w:rsidRPr="009B1ABA" w:rsidRDefault="009B1ABA" w:rsidP="009B1ABA">
            <w:pPr>
              <w:jc w:val="center"/>
              <w:rPr>
                <w:rFonts w:eastAsia="BatangChe"/>
              </w:rPr>
            </w:pPr>
            <w:r w:rsidRPr="009B1ABA">
              <w:rPr>
                <w:rFonts w:eastAsia="BatangChe"/>
              </w:rPr>
              <w:t>Downlink</w:t>
            </w:r>
          </w:p>
        </w:tc>
      </w:tr>
      <w:tr w:rsidR="009B1ABA" w:rsidRPr="009B1ABA" w14:paraId="6E1B7709" w14:textId="77777777" w:rsidTr="008B0B57">
        <w:trPr>
          <w:jc w:val="center"/>
        </w:trPr>
        <w:tc>
          <w:tcPr>
            <w:tcW w:w="1722" w:type="dxa"/>
            <w:vMerge w:val="restart"/>
          </w:tcPr>
          <w:p w14:paraId="0B0E9D67" w14:textId="77777777" w:rsidR="009B1ABA" w:rsidRPr="009B1ABA" w:rsidRDefault="009B1ABA" w:rsidP="009B1ABA">
            <w:pPr>
              <w:jc w:val="center"/>
              <w:rPr>
                <w:rFonts w:eastAsia="BatangChe"/>
              </w:rPr>
            </w:pPr>
            <w:r w:rsidRPr="009B1ABA">
              <w:rPr>
                <w:rFonts w:eastAsia="BatangChe"/>
              </w:rPr>
              <w:t>Land Area</w:t>
            </w:r>
          </w:p>
        </w:tc>
        <w:tc>
          <w:tcPr>
            <w:tcW w:w="2853" w:type="dxa"/>
          </w:tcPr>
          <w:p w14:paraId="4AB94093" w14:textId="77777777" w:rsidR="009B1ABA" w:rsidRPr="009B1ABA" w:rsidRDefault="009B1ABA" w:rsidP="009B1ABA">
            <w:pPr>
              <w:jc w:val="center"/>
              <w:rPr>
                <w:rFonts w:eastAsia="BatangChe"/>
              </w:rPr>
            </w:pPr>
            <w:r w:rsidRPr="009B1ABA">
              <w:rPr>
                <w:rFonts w:eastAsia="BatangChe"/>
              </w:rPr>
              <w:t xml:space="preserve">PPDR </w:t>
            </w:r>
          </w:p>
        </w:tc>
        <w:tc>
          <w:tcPr>
            <w:tcW w:w="1701" w:type="dxa"/>
          </w:tcPr>
          <w:p w14:paraId="3FEF1E2B" w14:textId="77777777" w:rsidR="009B1ABA" w:rsidRPr="009B1ABA" w:rsidRDefault="009B1ABA" w:rsidP="009B1ABA">
            <w:pPr>
              <w:jc w:val="center"/>
              <w:rPr>
                <w:rFonts w:eastAsia="BatangChe"/>
              </w:rPr>
            </w:pPr>
            <w:r w:rsidRPr="009B1ABA">
              <w:rPr>
                <w:rFonts w:eastAsia="BatangChe"/>
              </w:rPr>
              <w:t>7.35</w:t>
            </w:r>
          </w:p>
        </w:tc>
        <w:tc>
          <w:tcPr>
            <w:tcW w:w="1990" w:type="dxa"/>
          </w:tcPr>
          <w:p w14:paraId="53653E7F" w14:textId="77777777" w:rsidR="009B1ABA" w:rsidRPr="009B1ABA" w:rsidRDefault="009B1ABA" w:rsidP="009B1ABA">
            <w:pPr>
              <w:jc w:val="center"/>
              <w:rPr>
                <w:rFonts w:eastAsia="BatangChe"/>
              </w:rPr>
            </w:pPr>
            <w:r w:rsidRPr="009B1ABA">
              <w:rPr>
                <w:rFonts w:eastAsia="BatangChe"/>
              </w:rPr>
              <w:t>5.15</w:t>
            </w:r>
          </w:p>
        </w:tc>
      </w:tr>
      <w:tr w:rsidR="009B1ABA" w:rsidRPr="009B1ABA" w14:paraId="6E99A7D8" w14:textId="77777777" w:rsidTr="008B0B57">
        <w:trPr>
          <w:jc w:val="center"/>
        </w:trPr>
        <w:tc>
          <w:tcPr>
            <w:tcW w:w="1722" w:type="dxa"/>
            <w:vMerge/>
          </w:tcPr>
          <w:p w14:paraId="2EB27980" w14:textId="77777777" w:rsidR="009B1ABA" w:rsidRPr="009B1ABA" w:rsidRDefault="009B1ABA" w:rsidP="009B1ABA">
            <w:pPr>
              <w:jc w:val="center"/>
              <w:rPr>
                <w:rFonts w:eastAsia="BatangChe"/>
              </w:rPr>
            </w:pPr>
          </w:p>
        </w:tc>
        <w:tc>
          <w:tcPr>
            <w:tcW w:w="2853" w:type="dxa"/>
          </w:tcPr>
          <w:p w14:paraId="0FEBE644" w14:textId="77777777" w:rsidR="009B1ABA" w:rsidRPr="009B1ABA" w:rsidRDefault="009B1ABA" w:rsidP="009B1ABA">
            <w:pPr>
              <w:jc w:val="center"/>
              <w:rPr>
                <w:rFonts w:eastAsia="BatangChe"/>
              </w:rPr>
            </w:pPr>
            <w:r w:rsidRPr="009B1ABA">
              <w:rPr>
                <w:rFonts w:eastAsia="BatangChe"/>
              </w:rPr>
              <w:t>Railway Broadband*</w:t>
            </w:r>
          </w:p>
        </w:tc>
        <w:tc>
          <w:tcPr>
            <w:tcW w:w="1701" w:type="dxa"/>
          </w:tcPr>
          <w:p w14:paraId="67ED6C1C" w14:textId="77777777" w:rsidR="009B1ABA" w:rsidRPr="009B1ABA" w:rsidRDefault="009B1ABA" w:rsidP="009B1ABA">
            <w:pPr>
              <w:jc w:val="center"/>
              <w:rPr>
                <w:rFonts w:eastAsia="BatangChe"/>
              </w:rPr>
            </w:pPr>
            <w:r w:rsidRPr="009B1ABA">
              <w:rPr>
                <w:rFonts w:eastAsia="BatangChe"/>
              </w:rPr>
              <w:t>2.05</w:t>
            </w:r>
          </w:p>
        </w:tc>
        <w:tc>
          <w:tcPr>
            <w:tcW w:w="1990" w:type="dxa"/>
          </w:tcPr>
          <w:p w14:paraId="1A594ADC" w14:textId="77777777" w:rsidR="009B1ABA" w:rsidRPr="009B1ABA" w:rsidRDefault="009B1ABA" w:rsidP="009B1ABA">
            <w:pPr>
              <w:jc w:val="center"/>
              <w:rPr>
                <w:rFonts w:eastAsia="BatangChe"/>
              </w:rPr>
            </w:pPr>
            <w:r w:rsidRPr="009B1ABA">
              <w:rPr>
                <w:rFonts w:eastAsia="BatangChe"/>
              </w:rPr>
              <w:t>1.85</w:t>
            </w:r>
          </w:p>
        </w:tc>
      </w:tr>
      <w:tr w:rsidR="009B1ABA" w:rsidRPr="009B1ABA" w14:paraId="5EFD569C" w14:textId="77777777" w:rsidTr="008B0B57">
        <w:trPr>
          <w:jc w:val="center"/>
        </w:trPr>
        <w:tc>
          <w:tcPr>
            <w:tcW w:w="1722" w:type="dxa"/>
            <w:vMerge/>
          </w:tcPr>
          <w:p w14:paraId="17C90614" w14:textId="77777777" w:rsidR="009B1ABA" w:rsidRPr="009B1ABA" w:rsidRDefault="009B1ABA" w:rsidP="009B1ABA">
            <w:pPr>
              <w:jc w:val="center"/>
              <w:rPr>
                <w:rFonts w:eastAsia="BatangChe"/>
              </w:rPr>
            </w:pPr>
          </w:p>
        </w:tc>
        <w:tc>
          <w:tcPr>
            <w:tcW w:w="2853" w:type="dxa"/>
          </w:tcPr>
          <w:p w14:paraId="15FAE371" w14:textId="77777777" w:rsidR="009B1ABA" w:rsidRPr="009B1ABA" w:rsidRDefault="009B1ABA" w:rsidP="009B1ABA">
            <w:pPr>
              <w:jc w:val="center"/>
              <w:rPr>
                <w:rFonts w:eastAsia="BatangChe"/>
              </w:rPr>
            </w:pPr>
            <w:r w:rsidRPr="009B1ABA">
              <w:rPr>
                <w:rFonts w:eastAsia="BatangChe"/>
              </w:rPr>
              <w:t>Sub Total</w:t>
            </w:r>
          </w:p>
        </w:tc>
        <w:tc>
          <w:tcPr>
            <w:tcW w:w="1701" w:type="dxa"/>
          </w:tcPr>
          <w:p w14:paraId="54F4260A" w14:textId="77777777" w:rsidR="009B1ABA" w:rsidRPr="009B1ABA" w:rsidRDefault="009B1ABA" w:rsidP="009B1ABA">
            <w:pPr>
              <w:jc w:val="center"/>
              <w:rPr>
                <w:rFonts w:eastAsia="BatangChe"/>
              </w:rPr>
            </w:pPr>
            <w:r w:rsidRPr="009B1ABA">
              <w:rPr>
                <w:rFonts w:eastAsia="BatangChe"/>
              </w:rPr>
              <w:t>9.4</w:t>
            </w:r>
          </w:p>
        </w:tc>
        <w:tc>
          <w:tcPr>
            <w:tcW w:w="1990" w:type="dxa"/>
          </w:tcPr>
          <w:p w14:paraId="35642C1E" w14:textId="77777777" w:rsidR="009B1ABA" w:rsidRPr="009B1ABA" w:rsidRDefault="009B1ABA" w:rsidP="009B1ABA">
            <w:pPr>
              <w:jc w:val="center"/>
              <w:rPr>
                <w:rFonts w:eastAsia="BatangChe"/>
              </w:rPr>
            </w:pPr>
            <w:r w:rsidRPr="009B1ABA">
              <w:rPr>
                <w:rFonts w:eastAsia="BatangChe"/>
              </w:rPr>
              <w:t>7</w:t>
            </w:r>
          </w:p>
        </w:tc>
      </w:tr>
      <w:tr w:rsidR="009B1ABA" w:rsidRPr="009B1ABA" w14:paraId="7F90BCA2" w14:textId="77777777" w:rsidTr="008B0B57">
        <w:trPr>
          <w:jc w:val="center"/>
        </w:trPr>
        <w:tc>
          <w:tcPr>
            <w:tcW w:w="1722" w:type="dxa"/>
            <w:vMerge w:val="restart"/>
          </w:tcPr>
          <w:p w14:paraId="37F0851A" w14:textId="77777777" w:rsidR="009B1ABA" w:rsidRPr="009B1ABA" w:rsidRDefault="009B1ABA" w:rsidP="009B1ABA">
            <w:pPr>
              <w:jc w:val="center"/>
              <w:rPr>
                <w:rFonts w:eastAsia="BatangChe"/>
              </w:rPr>
            </w:pPr>
            <w:r w:rsidRPr="009B1ABA">
              <w:rPr>
                <w:rFonts w:eastAsia="BatangChe"/>
              </w:rPr>
              <w:t>Sea Area</w:t>
            </w:r>
          </w:p>
        </w:tc>
        <w:tc>
          <w:tcPr>
            <w:tcW w:w="2853" w:type="dxa"/>
          </w:tcPr>
          <w:p w14:paraId="212EF58A" w14:textId="77777777" w:rsidR="009B1ABA" w:rsidRPr="009B1ABA" w:rsidRDefault="009B1ABA" w:rsidP="009B1ABA">
            <w:pPr>
              <w:jc w:val="center"/>
              <w:rPr>
                <w:rFonts w:eastAsia="BatangChe"/>
              </w:rPr>
            </w:pPr>
            <w:r w:rsidRPr="009B1ABA">
              <w:rPr>
                <w:rFonts w:eastAsia="BatangChe"/>
              </w:rPr>
              <w:t>Coast Guard</w:t>
            </w:r>
          </w:p>
        </w:tc>
        <w:tc>
          <w:tcPr>
            <w:tcW w:w="1701" w:type="dxa"/>
          </w:tcPr>
          <w:p w14:paraId="218E605D" w14:textId="77777777" w:rsidR="009B1ABA" w:rsidRPr="009B1ABA" w:rsidRDefault="009B1ABA" w:rsidP="009B1ABA">
            <w:pPr>
              <w:jc w:val="center"/>
              <w:rPr>
                <w:rFonts w:eastAsia="BatangChe"/>
              </w:rPr>
            </w:pPr>
            <w:r w:rsidRPr="009B1ABA">
              <w:rPr>
                <w:rFonts w:eastAsia="BatangChe"/>
              </w:rPr>
              <w:t>4.32</w:t>
            </w:r>
          </w:p>
        </w:tc>
        <w:tc>
          <w:tcPr>
            <w:tcW w:w="1990" w:type="dxa"/>
          </w:tcPr>
          <w:p w14:paraId="6E139039" w14:textId="77777777" w:rsidR="009B1ABA" w:rsidRPr="009B1ABA" w:rsidRDefault="009B1ABA" w:rsidP="009B1ABA">
            <w:pPr>
              <w:jc w:val="center"/>
              <w:rPr>
                <w:rFonts w:eastAsia="BatangChe"/>
              </w:rPr>
            </w:pPr>
            <w:r w:rsidRPr="009B1ABA">
              <w:rPr>
                <w:rFonts w:eastAsia="BatangChe"/>
              </w:rPr>
              <w:t>0.1</w:t>
            </w:r>
          </w:p>
        </w:tc>
      </w:tr>
      <w:tr w:rsidR="009B1ABA" w:rsidRPr="009B1ABA" w14:paraId="0169B5FA" w14:textId="77777777" w:rsidTr="008B0B57">
        <w:trPr>
          <w:jc w:val="center"/>
        </w:trPr>
        <w:tc>
          <w:tcPr>
            <w:tcW w:w="1722" w:type="dxa"/>
            <w:vMerge/>
          </w:tcPr>
          <w:p w14:paraId="6EA1A2A3" w14:textId="77777777" w:rsidR="009B1ABA" w:rsidRPr="009B1ABA" w:rsidRDefault="009B1ABA" w:rsidP="009B1ABA">
            <w:pPr>
              <w:jc w:val="center"/>
              <w:rPr>
                <w:rFonts w:eastAsia="BatangChe"/>
              </w:rPr>
            </w:pPr>
          </w:p>
        </w:tc>
        <w:tc>
          <w:tcPr>
            <w:tcW w:w="2853" w:type="dxa"/>
          </w:tcPr>
          <w:p w14:paraId="49E936EF" w14:textId="77777777" w:rsidR="009B1ABA" w:rsidRPr="009B1ABA" w:rsidRDefault="009B1ABA" w:rsidP="009B1ABA">
            <w:pPr>
              <w:jc w:val="center"/>
              <w:rPr>
                <w:rFonts w:eastAsia="BatangChe"/>
              </w:rPr>
            </w:pPr>
            <w:r w:rsidRPr="009B1ABA">
              <w:rPr>
                <w:rFonts w:eastAsia="BatangChe"/>
              </w:rPr>
              <w:t>Inshore Vessel Broadband*</w:t>
            </w:r>
          </w:p>
        </w:tc>
        <w:tc>
          <w:tcPr>
            <w:tcW w:w="1701" w:type="dxa"/>
          </w:tcPr>
          <w:p w14:paraId="12ED4213" w14:textId="77777777" w:rsidR="009B1ABA" w:rsidRPr="009B1ABA" w:rsidRDefault="009B1ABA" w:rsidP="009B1ABA">
            <w:pPr>
              <w:jc w:val="center"/>
              <w:rPr>
                <w:rFonts w:eastAsia="BatangChe"/>
              </w:rPr>
            </w:pPr>
            <w:r w:rsidRPr="009B1ABA">
              <w:rPr>
                <w:rFonts w:eastAsia="BatangChe"/>
              </w:rPr>
              <w:t>4.89</w:t>
            </w:r>
          </w:p>
        </w:tc>
        <w:tc>
          <w:tcPr>
            <w:tcW w:w="1990" w:type="dxa"/>
          </w:tcPr>
          <w:p w14:paraId="330C7ED0" w14:textId="77777777" w:rsidR="009B1ABA" w:rsidRPr="009B1ABA" w:rsidRDefault="009B1ABA" w:rsidP="009B1ABA">
            <w:pPr>
              <w:jc w:val="center"/>
              <w:rPr>
                <w:rFonts w:eastAsia="BatangChe"/>
              </w:rPr>
            </w:pPr>
            <w:r w:rsidRPr="009B1ABA">
              <w:rPr>
                <w:rFonts w:eastAsia="BatangChe"/>
              </w:rPr>
              <w:t>4.21</w:t>
            </w:r>
          </w:p>
        </w:tc>
      </w:tr>
      <w:tr w:rsidR="009B1ABA" w:rsidRPr="009B1ABA" w14:paraId="4A857164" w14:textId="77777777" w:rsidTr="008B0B57">
        <w:trPr>
          <w:jc w:val="center"/>
        </w:trPr>
        <w:tc>
          <w:tcPr>
            <w:tcW w:w="1722" w:type="dxa"/>
            <w:vMerge/>
          </w:tcPr>
          <w:p w14:paraId="4F76E514" w14:textId="77777777" w:rsidR="009B1ABA" w:rsidRPr="009B1ABA" w:rsidRDefault="009B1ABA" w:rsidP="009B1ABA">
            <w:pPr>
              <w:jc w:val="center"/>
              <w:rPr>
                <w:rFonts w:eastAsia="BatangChe"/>
              </w:rPr>
            </w:pPr>
          </w:p>
        </w:tc>
        <w:tc>
          <w:tcPr>
            <w:tcW w:w="2853" w:type="dxa"/>
          </w:tcPr>
          <w:p w14:paraId="1F3EFF05" w14:textId="77777777" w:rsidR="009B1ABA" w:rsidRPr="009B1ABA" w:rsidRDefault="009B1ABA" w:rsidP="009B1ABA">
            <w:pPr>
              <w:jc w:val="center"/>
              <w:rPr>
                <w:rFonts w:eastAsia="BatangChe"/>
              </w:rPr>
            </w:pPr>
            <w:r w:rsidRPr="009B1ABA">
              <w:rPr>
                <w:rFonts w:eastAsia="BatangChe"/>
              </w:rPr>
              <w:t>PPDR</w:t>
            </w:r>
          </w:p>
        </w:tc>
        <w:tc>
          <w:tcPr>
            <w:tcW w:w="1701" w:type="dxa"/>
          </w:tcPr>
          <w:p w14:paraId="4ECA1E16" w14:textId="77777777" w:rsidR="009B1ABA" w:rsidRPr="009B1ABA" w:rsidRDefault="009B1ABA" w:rsidP="009B1ABA">
            <w:pPr>
              <w:jc w:val="center"/>
              <w:rPr>
                <w:rFonts w:eastAsia="BatangChe"/>
              </w:rPr>
            </w:pPr>
            <w:r w:rsidRPr="009B1ABA">
              <w:rPr>
                <w:rFonts w:eastAsia="BatangChe"/>
              </w:rPr>
              <w:t>0.35</w:t>
            </w:r>
          </w:p>
        </w:tc>
        <w:tc>
          <w:tcPr>
            <w:tcW w:w="1990" w:type="dxa"/>
          </w:tcPr>
          <w:p w14:paraId="3AF0FF78" w14:textId="77777777" w:rsidR="009B1ABA" w:rsidRPr="009B1ABA" w:rsidRDefault="009B1ABA" w:rsidP="009B1ABA">
            <w:pPr>
              <w:jc w:val="center"/>
              <w:rPr>
                <w:rFonts w:eastAsia="BatangChe"/>
              </w:rPr>
            </w:pPr>
            <w:r w:rsidRPr="009B1ABA">
              <w:rPr>
                <w:rFonts w:eastAsia="BatangChe"/>
              </w:rPr>
              <w:t>0.62</w:t>
            </w:r>
          </w:p>
        </w:tc>
      </w:tr>
      <w:tr w:rsidR="009B1ABA" w:rsidRPr="009B1ABA" w14:paraId="4289D074" w14:textId="77777777" w:rsidTr="008B0B57">
        <w:trPr>
          <w:jc w:val="center"/>
        </w:trPr>
        <w:tc>
          <w:tcPr>
            <w:tcW w:w="1722" w:type="dxa"/>
            <w:vMerge/>
          </w:tcPr>
          <w:p w14:paraId="7C5BD826" w14:textId="77777777" w:rsidR="009B1ABA" w:rsidRPr="009B1ABA" w:rsidRDefault="009B1ABA" w:rsidP="009B1ABA">
            <w:pPr>
              <w:jc w:val="center"/>
              <w:rPr>
                <w:rFonts w:eastAsia="BatangChe"/>
              </w:rPr>
            </w:pPr>
          </w:p>
        </w:tc>
        <w:tc>
          <w:tcPr>
            <w:tcW w:w="2853" w:type="dxa"/>
          </w:tcPr>
          <w:p w14:paraId="6A802D4D" w14:textId="77777777" w:rsidR="009B1ABA" w:rsidRPr="009B1ABA" w:rsidRDefault="009B1ABA" w:rsidP="009B1ABA">
            <w:pPr>
              <w:jc w:val="center"/>
              <w:rPr>
                <w:rFonts w:eastAsia="BatangChe"/>
              </w:rPr>
            </w:pPr>
            <w:r w:rsidRPr="009B1ABA">
              <w:rPr>
                <w:rFonts w:eastAsia="BatangChe"/>
              </w:rPr>
              <w:t>Sub Total</w:t>
            </w:r>
          </w:p>
        </w:tc>
        <w:tc>
          <w:tcPr>
            <w:tcW w:w="1701" w:type="dxa"/>
          </w:tcPr>
          <w:p w14:paraId="5256DAC8" w14:textId="77777777" w:rsidR="009B1ABA" w:rsidRPr="009B1ABA" w:rsidRDefault="009B1ABA" w:rsidP="009B1ABA">
            <w:pPr>
              <w:jc w:val="center"/>
              <w:rPr>
                <w:rFonts w:eastAsia="BatangChe"/>
              </w:rPr>
            </w:pPr>
            <w:r w:rsidRPr="009B1ABA">
              <w:rPr>
                <w:rFonts w:eastAsia="BatangChe"/>
              </w:rPr>
              <w:t>9.56</w:t>
            </w:r>
          </w:p>
        </w:tc>
        <w:tc>
          <w:tcPr>
            <w:tcW w:w="1990" w:type="dxa"/>
          </w:tcPr>
          <w:p w14:paraId="69141580" w14:textId="77777777" w:rsidR="009B1ABA" w:rsidRPr="009B1ABA" w:rsidRDefault="009B1ABA" w:rsidP="009B1ABA">
            <w:pPr>
              <w:jc w:val="center"/>
              <w:rPr>
                <w:rFonts w:eastAsia="BatangChe"/>
              </w:rPr>
            </w:pPr>
            <w:r w:rsidRPr="009B1ABA">
              <w:rPr>
                <w:rFonts w:eastAsia="BatangChe"/>
              </w:rPr>
              <w:t>4.93</w:t>
            </w:r>
          </w:p>
        </w:tc>
      </w:tr>
    </w:tbl>
    <w:p w14:paraId="3C0EBCC5" w14:textId="77777777" w:rsidR="009B1ABA" w:rsidRPr="009B1ABA" w:rsidRDefault="009B1ABA" w:rsidP="009B1ABA">
      <w:pPr>
        <w:rPr>
          <w:rFonts w:eastAsiaTheme="minorEastAsia"/>
          <w:lang w:eastAsia="ko-KR"/>
        </w:rPr>
      </w:pPr>
    </w:p>
    <w:p w14:paraId="1C6CA81C" w14:textId="77777777" w:rsidR="009B1ABA" w:rsidRPr="009B1ABA" w:rsidRDefault="009B1ABA" w:rsidP="009B1ABA">
      <w:pPr>
        <w:rPr>
          <w:b/>
          <w:lang w:val="en-NZ" w:eastAsia="ja-JP"/>
        </w:rPr>
      </w:pPr>
      <w:r w:rsidRPr="009B1ABA">
        <w:rPr>
          <w:b/>
          <w:lang w:val="en-NZ" w:eastAsia="ja-JP"/>
        </w:rPr>
        <w:br w:type="page"/>
      </w:r>
    </w:p>
    <w:p w14:paraId="0F7A0C26" w14:textId="77777777" w:rsidR="009B1ABA" w:rsidRPr="009B56CC" w:rsidRDefault="009B1ABA">
      <w:pPr>
        <w:rPr>
          <w:rFonts w:eastAsia="BatangChe"/>
          <w:b/>
          <w:lang w:eastAsia="ko-KR"/>
        </w:rPr>
      </w:pPr>
    </w:p>
    <w:p w14:paraId="5830B657" w14:textId="77777777" w:rsidR="006513B7" w:rsidRPr="009B56CC" w:rsidRDefault="006513B7" w:rsidP="006513B7">
      <w:pPr>
        <w:keepNext/>
        <w:spacing w:before="240" w:after="60" w:line="276" w:lineRule="auto"/>
        <w:jc w:val="center"/>
        <w:outlineLvl w:val="0"/>
        <w:rPr>
          <w:b/>
          <w:color w:val="FF0000"/>
          <w:lang w:val="en-NZ" w:eastAsia="ja-JP"/>
        </w:rPr>
      </w:pPr>
      <w:r w:rsidRPr="009B56CC">
        <w:rPr>
          <w:b/>
          <w:lang w:val="en-NZ" w:eastAsia="ja-JP"/>
        </w:rPr>
        <w:t>Attachment 4/</w:t>
      </w:r>
    </w:p>
    <w:p w14:paraId="5FD00BB5" w14:textId="77777777" w:rsidR="006513B7" w:rsidRPr="009B56CC" w:rsidRDefault="006513B7" w:rsidP="006513B7">
      <w:pPr>
        <w:rPr>
          <w:lang w:eastAsia="ja-JP"/>
        </w:rPr>
      </w:pPr>
    </w:p>
    <w:p w14:paraId="4B5E125E" w14:textId="77777777" w:rsidR="006513B7" w:rsidRPr="009B56CC" w:rsidRDefault="006513B7" w:rsidP="006513B7">
      <w:pPr>
        <w:keepNext/>
        <w:spacing w:before="240" w:after="60" w:line="276" w:lineRule="auto"/>
        <w:outlineLvl w:val="0"/>
        <w:rPr>
          <w:rFonts w:eastAsia="MS Mincho"/>
          <w:b/>
          <w:bCs/>
          <w:kern w:val="32"/>
          <w:lang w:val="en-NZ" w:eastAsia="ja-JP"/>
        </w:rPr>
      </w:pPr>
      <w:r w:rsidRPr="009B56CC">
        <w:rPr>
          <w:rFonts w:eastAsia="MS Mincho"/>
          <w:b/>
          <w:bCs/>
          <w:kern w:val="32"/>
          <w:lang w:val="en-NZ" w:eastAsia="ja-JP"/>
        </w:rPr>
        <w:t>Example 2:  Scenario of LTE PPDR Broadband contributed by Motorola Solutions India (based on a conceptual scenario in USA)</w:t>
      </w:r>
    </w:p>
    <w:p w14:paraId="72F38466" w14:textId="77777777" w:rsidR="006513B7" w:rsidRPr="009B56CC" w:rsidRDefault="006513B7" w:rsidP="006513B7">
      <w:pPr>
        <w:spacing w:line="240" w:lineRule="atLeast"/>
        <w:jc w:val="both"/>
        <w:rPr>
          <w:b/>
          <w:lang w:val="en-GB"/>
        </w:rPr>
      </w:pPr>
    </w:p>
    <w:p w14:paraId="032B3E9C" w14:textId="77777777" w:rsidR="006513B7" w:rsidRPr="009B56CC" w:rsidRDefault="00D03B20" w:rsidP="006513B7">
      <w:r>
        <w:t>Given the unique mission critical requirements of public safety, it is essential that first responders have unilateral control over sufficient broadband capacity to serve current and future needs. To this end, Motorola Solutions developed a model to evaluate public safety’s broadband wireless requirements by drawing upon existing policies and recent incident feedback.  For purposes of this research, Level 1 through Level 3 Hazardous Materials Incident was considered:  Level 1 being a Tanker Spill, Level 2, a Clandestine (Drug) Lab, and Level 3, a Petrochemical Refinery incident.  Table 1 below summarizes   an example of a public safety equipment and personnel response needed to manage such an incident based on consultation with PPDR agencies in USA.</w:t>
      </w:r>
      <w:r>
        <w:br/>
      </w:r>
    </w:p>
    <w:p w14:paraId="2D0D9C66" w14:textId="77777777" w:rsidR="006513B7" w:rsidRPr="009B56CC" w:rsidRDefault="006513B7" w:rsidP="006513B7"/>
    <w:p w14:paraId="7E35B198" w14:textId="77777777" w:rsidR="006513B7" w:rsidRPr="009B56CC" w:rsidRDefault="006513B7" w:rsidP="006513B7">
      <w:pPr>
        <w:keepNext/>
        <w:jc w:val="center"/>
      </w:pPr>
      <w:r w:rsidRPr="009B56CC">
        <w:rPr>
          <w:noProof/>
        </w:rPr>
        <w:drawing>
          <wp:inline distT="0" distB="0" distL="0" distR="0" wp14:anchorId="51A8F2E7" wp14:editId="597B57DD">
            <wp:extent cx="4175125" cy="281241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175125" cy="2812415"/>
                    </a:xfrm>
                    <a:prstGeom prst="rect">
                      <a:avLst/>
                    </a:prstGeom>
                    <a:noFill/>
                    <a:ln w="9525">
                      <a:noFill/>
                      <a:miter lim="800000"/>
                      <a:headEnd/>
                      <a:tailEnd/>
                    </a:ln>
                  </pic:spPr>
                </pic:pic>
              </a:graphicData>
            </a:graphic>
          </wp:inline>
        </w:drawing>
      </w:r>
    </w:p>
    <w:p w14:paraId="6CEB226E" w14:textId="77777777" w:rsidR="006513B7" w:rsidRPr="009B56CC" w:rsidRDefault="006513B7" w:rsidP="006513B7">
      <w:pPr>
        <w:rPr>
          <w:b/>
        </w:rPr>
      </w:pPr>
      <w:r w:rsidRPr="009B56CC">
        <w:rPr>
          <w:b/>
        </w:rPr>
        <w:t xml:space="preserve">              </w:t>
      </w:r>
    </w:p>
    <w:p w14:paraId="1394CCE0" w14:textId="77777777" w:rsidR="006513B7" w:rsidRPr="009B56CC" w:rsidRDefault="006513B7" w:rsidP="006513B7">
      <w:pPr>
        <w:jc w:val="center"/>
      </w:pPr>
      <w:r w:rsidRPr="009B56CC">
        <w:rPr>
          <w:b/>
        </w:rPr>
        <w:t>Table 1</w:t>
      </w:r>
      <w:r w:rsidRPr="009B56CC">
        <w:t xml:space="preserve"> – Typical Response Scope for Level 1-3 Hazardous Materials Incidents</w:t>
      </w:r>
    </w:p>
    <w:p w14:paraId="4E846B0A" w14:textId="77777777" w:rsidR="006513B7" w:rsidRPr="009B56CC" w:rsidRDefault="006513B7" w:rsidP="006513B7"/>
    <w:p w14:paraId="490B4B47" w14:textId="77777777" w:rsidR="006513B7" w:rsidRPr="009B56CC" w:rsidRDefault="006513B7" w:rsidP="006513B7">
      <w:r w:rsidRPr="009B56CC">
        <w:t xml:space="preserve">As is clearly evident in Table 1, even the lowest level incident, Level 1, will elicit considerable response from a variety of public safety agencies that will all arrive on the scene needing broadband services. </w:t>
      </w:r>
    </w:p>
    <w:p w14:paraId="5153CB2B" w14:textId="77777777" w:rsidR="006513B7" w:rsidRPr="009B56CC" w:rsidRDefault="006513B7" w:rsidP="006513B7"/>
    <w:p w14:paraId="16A60B70" w14:textId="77777777" w:rsidR="006513B7" w:rsidRPr="009B56CC" w:rsidRDefault="00D03B20" w:rsidP="006513B7">
      <w:r>
        <w:t>The incident scene broadband demands are classified as follows based on usage:</w:t>
      </w:r>
      <w:r>
        <w:br/>
      </w:r>
    </w:p>
    <w:p w14:paraId="7B1180DB" w14:textId="77777777" w:rsidR="006513B7" w:rsidRPr="009B56CC" w:rsidRDefault="006513B7" w:rsidP="006513B7">
      <w:pPr>
        <w:numPr>
          <w:ilvl w:val="0"/>
          <w:numId w:val="28"/>
        </w:numPr>
      </w:pPr>
      <w:r w:rsidRPr="009B56CC">
        <w:rPr>
          <w:b/>
        </w:rPr>
        <w:t>Individual (Person/Vehicle) CAD overhead functions</w:t>
      </w:r>
      <w:r w:rsidRPr="009B56CC">
        <w:t>: The classification includes incident data, GPS information, biosensors and other status, messaging, and queries. Each station individually consumes relatively low down/uplink bandwidth but in aggregate usage can be significant across many users.</w:t>
      </w:r>
      <w:r w:rsidRPr="009B56CC">
        <w:br/>
      </w:r>
    </w:p>
    <w:p w14:paraId="69894219" w14:textId="77777777" w:rsidR="006513B7" w:rsidRPr="009B56CC" w:rsidRDefault="006513B7" w:rsidP="006513B7">
      <w:pPr>
        <w:numPr>
          <w:ilvl w:val="0"/>
          <w:numId w:val="28"/>
        </w:numPr>
      </w:pPr>
      <w:r w:rsidRPr="009B56CC">
        <w:rPr>
          <w:b/>
        </w:rPr>
        <w:lastRenderedPageBreak/>
        <w:t>Incident Scene database lookups/downloads and information searches</w:t>
      </w:r>
      <w:r w:rsidRPr="009B56CC">
        <w:t>: The classification includes the download of manuals, incident scene images, maps and topography information, building plans, etc. This use case has the unique requirement that, in general, the information is needed quickly as incident commanders initially assess the scene and develop a strategy.  The model assumes that all expected initial data is downloaded and available with the first 10 minutes of the incident. The demands are scaled with the incident size and complexity.</w:t>
      </w:r>
    </w:p>
    <w:p w14:paraId="51B9B2B1" w14:textId="77777777" w:rsidR="006513B7" w:rsidRPr="009B56CC" w:rsidRDefault="006513B7" w:rsidP="006513B7">
      <w:pPr>
        <w:ind w:left="720"/>
      </w:pPr>
    </w:p>
    <w:p w14:paraId="5C090292" w14:textId="77777777" w:rsidR="006513B7" w:rsidRPr="009B56CC" w:rsidRDefault="006513B7" w:rsidP="006513B7">
      <w:pPr>
        <w:numPr>
          <w:ilvl w:val="0"/>
          <w:numId w:val="28"/>
        </w:numPr>
      </w:pPr>
      <w:r w:rsidRPr="009B56CC">
        <w:rPr>
          <w:b/>
        </w:rPr>
        <w:t>Video</w:t>
      </w:r>
      <w:r w:rsidRPr="009B56CC">
        <w:t xml:space="preserve">: This classification of usage is comprised of personal video cameras for workers operating in the hot-zone, incident scene (car) video positioned around the perimeter, and cameras deployed within the scene. The video is </w:t>
      </w:r>
      <w:proofErr w:type="gramStart"/>
      <w:r w:rsidRPr="009B56CC">
        <w:t>uplinked</w:t>
      </w:r>
      <w:proofErr w:type="gramEnd"/>
      <w:r w:rsidRPr="009B56CC">
        <w:t xml:space="preserve"> via the network and a subset of the streams (switchable on command) is </w:t>
      </w:r>
      <w:proofErr w:type="gramStart"/>
      <w:r w:rsidRPr="009B56CC">
        <w:t>down-linked</w:t>
      </w:r>
      <w:proofErr w:type="gramEnd"/>
      <w:r w:rsidRPr="009B56CC">
        <w:t xml:space="preserve"> to the on-scene command center. Rates of 400kbps (QVGA 320x240 @ 30fps) and 1.2 Mbps (1280x960 @ 30fps) are used and the number of each type of video stream is scaled with the size and complexity of the incident.</w:t>
      </w:r>
    </w:p>
    <w:p w14:paraId="60B485CF" w14:textId="77777777" w:rsidR="006513B7" w:rsidRPr="009B56CC" w:rsidRDefault="006513B7" w:rsidP="006513B7"/>
    <w:p w14:paraId="087E5030" w14:textId="77777777" w:rsidR="006513B7" w:rsidRPr="009B56CC" w:rsidRDefault="006513B7" w:rsidP="006513B7">
      <w:r w:rsidRPr="009B56CC">
        <w:t xml:space="preserve">Figure 2 below summarizes the results of the analysis, for worst-case assumption that all PPDR assets and personnel listed above transmissions are simultaneously </w:t>
      </w:r>
      <w:r w:rsidR="00D03B20">
        <w:t xml:space="preserve">transmitting, and where the bandwidth demands for both uplink and downlink are compared with the expected </w:t>
      </w:r>
      <w:r w:rsidR="00D03B20">
        <w:rPr>
          <w:i/>
        </w:rPr>
        <w:t>average</w:t>
      </w:r>
      <w:r w:rsidR="00D03B20">
        <w:t xml:space="preserve"> capacity of a </w:t>
      </w:r>
      <w:r w:rsidR="00D03B20">
        <w:rPr>
          <w:u w:val="single"/>
        </w:rPr>
        <w:t>single</w:t>
      </w:r>
      <w:r w:rsidR="00D03B20">
        <w:t xml:space="preserve"> LTE serving sector (</w:t>
      </w:r>
      <w:r w:rsidR="00D03B20">
        <w:rPr>
          <w:i/>
        </w:rPr>
        <w:t>cell edge</w:t>
      </w:r>
      <w:r w:rsidR="00D03B20">
        <w:t xml:space="preserve"> performance, especially on the uplink, would be considerably less and obviously under optimistic conditions peak data rates can be much higher).  Further, an additional “background” load of 20% is added to the total demand on the assumption that this would be a minimum “base load” for other non-incident related, nominal activities across the same single sector coverage area.</w:t>
      </w:r>
    </w:p>
    <w:p w14:paraId="70D6E9D2" w14:textId="77777777" w:rsidR="006513B7" w:rsidRPr="009B56CC" w:rsidRDefault="006513B7" w:rsidP="006513B7"/>
    <w:p w14:paraId="7FD519D1" w14:textId="77777777" w:rsidR="006513B7" w:rsidRPr="009B56CC" w:rsidRDefault="006513B7" w:rsidP="006513B7">
      <w:pPr>
        <w:keepNext/>
        <w:jc w:val="center"/>
      </w:pPr>
      <w:r w:rsidRPr="009B56CC">
        <w:rPr>
          <w:noProof/>
        </w:rPr>
        <w:drawing>
          <wp:inline distT="0" distB="0" distL="0" distR="0" wp14:anchorId="6BE6B238" wp14:editId="0C4FEEA1">
            <wp:extent cx="3580130" cy="3070860"/>
            <wp:effectExtent l="19050" t="0" r="127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580130" cy="3070860"/>
                    </a:xfrm>
                    <a:prstGeom prst="rect">
                      <a:avLst/>
                    </a:prstGeom>
                    <a:noFill/>
                    <a:ln w="9525">
                      <a:noFill/>
                      <a:miter lim="800000"/>
                      <a:headEnd/>
                      <a:tailEnd/>
                    </a:ln>
                  </pic:spPr>
                </pic:pic>
              </a:graphicData>
            </a:graphic>
          </wp:inline>
        </w:drawing>
      </w:r>
    </w:p>
    <w:p w14:paraId="2D4C62EF" w14:textId="77777777" w:rsidR="006513B7" w:rsidRPr="009B56CC" w:rsidRDefault="006513B7" w:rsidP="006513B7">
      <w:pPr>
        <w:jc w:val="center"/>
      </w:pPr>
      <w:r w:rsidRPr="009B56CC">
        <w:rPr>
          <w:b/>
        </w:rPr>
        <w:t>Figure 2</w:t>
      </w:r>
      <w:r w:rsidRPr="009B56CC">
        <w:t xml:space="preserve"> – Broadband Wireless Capacity Implications</w:t>
      </w:r>
    </w:p>
    <w:p w14:paraId="667C35FA" w14:textId="77777777" w:rsidR="006513B7" w:rsidRPr="009B56CC" w:rsidRDefault="006513B7" w:rsidP="006513B7"/>
    <w:p w14:paraId="462F98C7" w14:textId="77777777" w:rsidR="006513B7" w:rsidRPr="009B56CC" w:rsidRDefault="006513B7" w:rsidP="006513B7">
      <w:r w:rsidRPr="009B56CC">
        <w:t xml:space="preserve">On these worst-case </w:t>
      </w:r>
      <w:r w:rsidR="00D03B20">
        <w:t>single-sector assumptions, 10MHz (5+5) of capacity is insufficient to service the uplink demands for even a Level 1 incident.  On the other hand, although 10+10 is still deficient for the ideal Level 3 workload, it services the Level 1 and Level 2 incident demands and comes much closer to providing reasonable capability for the Level 3 case.</w:t>
      </w:r>
    </w:p>
    <w:p w14:paraId="2B04E5C8" w14:textId="77777777" w:rsidR="006513B7" w:rsidRPr="009B56CC" w:rsidRDefault="006513B7" w:rsidP="006513B7">
      <w:pPr>
        <w:rPr>
          <w:snapToGrid w:val="0"/>
        </w:rPr>
      </w:pPr>
    </w:p>
    <w:p w14:paraId="75EFFB2D" w14:textId="77777777" w:rsidR="006513B7" w:rsidRPr="009B56CC" w:rsidRDefault="00D03B20" w:rsidP="006513B7">
      <w:pPr>
        <w:jc w:val="center"/>
        <w:rPr>
          <w:snapToGrid w:val="0"/>
        </w:rPr>
      </w:pPr>
      <w:r>
        <w:rPr>
          <w:snapToGrid w:val="0"/>
        </w:rPr>
        <w:t>_______________</w:t>
      </w:r>
    </w:p>
    <w:p w14:paraId="1283DF2B" w14:textId="77777777" w:rsidR="006513B7" w:rsidRPr="009B56CC" w:rsidRDefault="006513B7" w:rsidP="006513B7">
      <w:pPr>
        <w:rPr>
          <w:color w:val="000000"/>
          <w:lang w:eastAsia="ko-KR"/>
        </w:rPr>
      </w:pPr>
    </w:p>
    <w:p w14:paraId="681524CC" w14:textId="77777777" w:rsidR="006513B7" w:rsidRPr="009B56CC" w:rsidRDefault="006513B7" w:rsidP="006513B7">
      <w:pPr>
        <w:rPr>
          <w:rFonts w:eastAsia="Times New Roman"/>
          <w:b/>
          <w:bCs/>
          <w:kern w:val="32"/>
          <w:lang w:val="en-NZ" w:eastAsia="zh-CN"/>
        </w:rPr>
      </w:pPr>
      <w:r w:rsidRPr="009B56CC">
        <w:rPr>
          <w:rFonts w:eastAsia="Times New Roman"/>
          <w:b/>
          <w:bCs/>
          <w:kern w:val="32"/>
          <w:lang w:val="en-NZ" w:eastAsia="zh-CN"/>
        </w:rPr>
        <w:lastRenderedPageBreak/>
        <w:br w:type="page"/>
      </w:r>
    </w:p>
    <w:p w14:paraId="0E319E73" w14:textId="77777777" w:rsidR="00223517" w:rsidRPr="009B56CC" w:rsidRDefault="00223517" w:rsidP="008B0B57"/>
    <w:p w14:paraId="20984A51" w14:textId="77777777" w:rsidR="00331F89" w:rsidRPr="009B56CC" w:rsidRDefault="00EC0A84" w:rsidP="00331F89">
      <w:pPr>
        <w:jc w:val="center"/>
        <w:rPr>
          <w:b/>
        </w:rPr>
      </w:pPr>
      <w:r>
        <w:rPr>
          <w:b/>
        </w:rPr>
        <w:t>Attachment 4</w:t>
      </w:r>
    </w:p>
    <w:p w14:paraId="0D67C32C" w14:textId="77777777" w:rsidR="00331F89" w:rsidRPr="009B56CC" w:rsidRDefault="00331F89" w:rsidP="00331F89">
      <w:pPr>
        <w:keepNext/>
        <w:spacing w:before="240" w:after="60" w:line="276" w:lineRule="auto"/>
        <w:jc w:val="center"/>
        <w:outlineLvl w:val="0"/>
        <w:rPr>
          <w:rFonts w:eastAsia="Times New Roman"/>
          <w:b/>
          <w:bCs/>
          <w:kern w:val="32"/>
          <w:lang w:val="en-NZ" w:eastAsia="zh-CN"/>
        </w:rPr>
      </w:pPr>
      <w:r w:rsidRPr="009B56CC">
        <w:rPr>
          <w:rFonts w:eastAsia="Times New Roman"/>
          <w:b/>
          <w:bCs/>
          <w:kern w:val="32"/>
          <w:lang w:val="en-NZ" w:eastAsia="zh-CN"/>
        </w:rPr>
        <w:t xml:space="preserve">Example </w:t>
      </w:r>
      <w:r w:rsidR="00D03B20">
        <w:rPr>
          <w:rFonts w:eastAsia="Times New Roman"/>
          <w:b/>
          <w:bCs/>
          <w:kern w:val="32"/>
          <w:lang w:val="en-NZ" w:eastAsia="zh-CN"/>
        </w:rPr>
        <w:t>3: LTE based technology for PPDR broadband provided by China</w:t>
      </w:r>
    </w:p>
    <w:p w14:paraId="60B715DF" w14:textId="77777777" w:rsidR="00223517" w:rsidRPr="009B56CC" w:rsidRDefault="00223517" w:rsidP="008B0B57">
      <w:pPr>
        <w:jc w:val="both"/>
      </w:pPr>
    </w:p>
    <w:p w14:paraId="6ACEF043" w14:textId="77777777" w:rsidR="00223517" w:rsidRPr="009B56CC" w:rsidRDefault="00223517" w:rsidP="008B0B57">
      <w:pPr>
        <w:jc w:val="both"/>
      </w:pPr>
      <w:r w:rsidRPr="009B56CC">
        <w:t xml:space="preserve">This is a study of a typical </w:t>
      </w:r>
      <w:r w:rsidRPr="009B56CC">
        <w:rPr>
          <w:rFonts w:eastAsia="Times New Roman"/>
          <w:lang w:eastAsia="zh-CN"/>
        </w:rPr>
        <w:t>PPDR incident</w:t>
      </w:r>
      <w:bookmarkStart w:id="2" w:name="OLE_LINK19"/>
      <w:bookmarkStart w:id="3" w:name="OLE_LINK20"/>
      <w:r w:rsidRPr="009B56CC">
        <w:t>, a bank robbery</w:t>
      </w:r>
      <w:r w:rsidRPr="009B56CC">
        <w:rPr>
          <w:rFonts w:eastAsia="Times New Roman"/>
          <w:lang w:eastAsia="zh-CN"/>
        </w:rPr>
        <w:t xml:space="preserve">, which happened in China. </w:t>
      </w:r>
      <w:r w:rsidRPr="009B56CC">
        <w:t>Wireless bandwidth requirements of PPDR agencies in this mission critical scenario are analyzed.</w:t>
      </w:r>
      <w:bookmarkEnd w:id="2"/>
      <w:bookmarkEnd w:id="3"/>
    </w:p>
    <w:p w14:paraId="1FE43BE5" w14:textId="77777777" w:rsidR="00223517" w:rsidRPr="009B56CC" w:rsidRDefault="00223517" w:rsidP="008B0B57">
      <w:pPr>
        <w:jc w:val="both"/>
        <w:rPr>
          <w:rFonts w:eastAsia="SimSun"/>
          <w:lang w:eastAsia="zh-CN"/>
        </w:rPr>
      </w:pPr>
    </w:p>
    <w:p w14:paraId="11DA75EB" w14:textId="77777777" w:rsidR="00223517" w:rsidRPr="009B56CC" w:rsidRDefault="00D03B20" w:rsidP="008B0B57">
      <w:pPr>
        <w:jc w:val="both"/>
        <w:rPr>
          <w:rFonts w:eastAsia="SimSun"/>
          <w:lang w:eastAsia="zh-CN"/>
        </w:rPr>
      </w:pPr>
      <w:r>
        <w:t>Process to handle the incident:</w:t>
      </w:r>
    </w:p>
    <w:p w14:paraId="04EA74EB" w14:textId="77777777" w:rsidR="00223517" w:rsidRPr="009B56CC" w:rsidRDefault="00D03B20" w:rsidP="008B0B57">
      <w:pPr>
        <w:numPr>
          <w:ilvl w:val="0"/>
          <w:numId w:val="8"/>
        </w:numPr>
        <w:spacing w:before="60"/>
        <w:ind w:left="437" w:hanging="153"/>
        <w:jc w:val="both"/>
        <w:rPr>
          <w:rFonts w:eastAsia="BatangChe"/>
        </w:rPr>
      </w:pPr>
      <w:r>
        <w:rPr>
          <w:rFonts w:eastAsia="BatangChe"/>
        </w:rPr>
        <w:t>110 command center receives emergency call and dispatches nearby police officers to the scene.</w:t>
      </w:r>
    </w:p>
    <w:p w14:paraId="319405DB" w14:textId="77777777" w:rsidR="00223517" w:rsidRPr="009B56CC" w:rsidRDefault="00D03B20" w:rsidP="008B0B57">
      <w:pPr>
        <w:numPr>
          <w:ilvl w:val="0"/>
          <w:numId w:val="8"/>
        </w:numPr>
        <w:spacing w:before="60"/>
        <w:ind w:left="437" w:hanging="153"/>
        <w:jc w:val="both"/>
        <w:rPr>
          <w:rFonts w:eastAsia="BatangChe"/>
        </w:rPr>
      </w:pPr>
      <w:r>
        <w:rPr>
          <w:rFonts w:eastAsia="BatangChe"/>
        </w:rPr>
        <w:t>The dispatched police officers contact the command center and ask for the aid of SWAT Police officers in accordance with the situation and set up a command center on the scene.</w:t>
      </w:r>
    </w:p>
    <w:p w14:paraId="16B17C07" w14:textId="77777777" w:rsidR="00223517" w:rsidRPr="009B56CC" w:rsidRDefault="00D03B20" w:rsidP="008B0B57">
      <w:pPr>
        <w:numPr>
          <w:ilvl w:val="0"/>
          <w:numId w:val="8"/>
        </w:numPr>
        <w:spacing w:before="60"/>
        <w:ind w:left="437" w:hanging="153"/>
        <w:jc w:val="both"/>
        <w:rPr>
          <w:rFonts w:eastAsia="BatangChe"/>
        </w:rPr>
      </w:pPr>
      <w:r>
        <w:rPr>
          <w:rFonts w:eastAsia="BatangChe"/>
        </w:rPr>
        <w:t>Firefighters and medical team arrive on the scene.</w:t>
      </w:r>
    </w:p>
    <w:p w14:paraId="31EFC760" w14:textId="77777777" w:rsidR="00223517" w:rsidRPr="009B56CC" w:rsidRDefault="00D03B20" w:rsidP="008B0B57">
      <w:pPr>
        <w:numPr>
          <w:ilvl w:val="0"/>
          <w:numId w:val="8"/>
        </w:numPr>
        <w:spacing w:before="60"/>
        <w:ind w:left="437" w:hanging="153"/>
        <w:jc w:val="both"/>
        <w:rPr>
          <w:rFonts w:eastAsia="BatangChe"/>
        </w:rPr>
      </w:pPr>
      <w:r>
        <w:rPr>
          <w:rFonts w:eastAsia="BatangChe"/>
        </w:rPr>
        <w:t xml:space="preserve">Police helicopter arrives on the scene. The helicopter transmits panoramic </w:t>
      </w:r>
      <w:proofErr w:type="gramStart"/>
      <w:r>
        <w:rPr>
          <w:rFonts w:eastAsia="BatangChe"/>
        </w:rPr>
        <w:t>high definition</w:t>
      </w:r>
      <w:proofErr w:type="gramEnd"/>
      <w:r>
        <w:rPr>
          <w:rFonts w:eastAsia="BatangChe"/>
        </w:rPr>
        <w:t xml:space="preserve"> images to the on-scene command center and the on-scene command center transmits the images through wireless network to remote command center. The remote command center transmits large amount of data concerning the incident and the scene to the on-scene command center, which in turn broadcasts the data to each emergency team.</w:t>
      </w:r>
    </w:p>
    <w:p w14:paraId="56C07581" w14:textId="77777777" w:rsidR="00223517" w:rsidRPr="009B56CC" w:rsidRDefault="00D03B20" w:rsidP="008B0B57">
      <w:pPr>
        <w:numPr>
          <w:ilvl w:val="0"/>
          <w:numId w:val="8"/>
        </w:numPr>
        <w:spacing w:before="60"/>
        <w:ind w:left="437" w:hanging="153"/>
        <w:jc w:val="both"/>
        <w:rPr>
          <w:rFonts w:eastAsia="BatangChe"/>
        </w:rPr>
      </w:pPr>
      <w:r>
        <w:rPr>
          <w:rFonts w:eastAsia="BatangChe"/>
        </w:rPr>
        <w:t xml:space="preserve">The SWAT Police officers arrive on the scene. They deploy surveillance equipment to conduct covert surveillance and collect information. Critical information is transmitted to the on-scene command center in a manner of </w:t>
      </w:r>
      <w:bookmarkStart w:id="4" w:name="OLE_LINK11"/>
      <w:bookmarkStart w:id="5" w:name="OLE_LINK12"/>
      <w:proofErr w:type="gramStart"/>
      <w:r>
        <w:rPr>
          <w:rFonts w:eastAsia="BatangChe"/>
        </w:rPr>
        <w:t>high definition</w:t>
      </w:r>
      <w:proofErr w:type="gramEnd"/>
      <w:r>
        <w:rPr>
          <w:rFonts w:eastAsia="BatangChe"/>
        </w:rPr>
        <w:t xml:space="preserve"> images</w:t>
      </w:r>
      <w:bookmarkEnd w:id="4"/>
      <w:bookmarkEnd w:id="5"/>
      <w:r>
        <w:rPr>
          <w:rFonts w:eastAsia="BatangChe"/>
        </w:rPr>
        <w:t xml:space="preserve"> while general information</w:t>
      </w:r>
      <w:r>
        <w:rPr>
          <w:rFonts w:eastAsia="Times New Roman"/>
          <w:lang w:eastAsia="zh-CN"/>
        </w:rPr>
        <w:t xml:space="preserve"> is transmitted through two channels standard definition images</w:t>
      </w:r>
      <w:r>
        <w:rPr>
          <w:rFonts w:eastAsia="BatangChe"/>
        </w:rPr>
        <w:t>. The on-scene command center broadcasts the video images to whichever emergency team that needs the video.</w:t>
      </w:r>
    </w:p>
    <w:p w14:paraId="3068C894" w14:textId="77777777" w:rsidR="00223517" w:rsidRPr="009B56CC" w:rsidRDefault="00D03B20" w:rsidP="008B0B57">
      <w:pPr>
        <w:numPr>
          <w:ilvl w:val="0"/>
          <w:numId w:val="8"/>
        </w:numPr>
        <w:spacing w:before="60"/>
        <w:ind w:left="437" w:hanging="153"/>
        <w:jc w:val="both"/>
        <w:rPr>
          <w:rFonts w:eastAsia="BatangChe"/>
        </w:rPr>
      </w:pPr>
      <w:r>
        <w:rPr>
          <w:rFonts w:eastAsia="Times New Roman"/>
          <w:lang w:eastAsia="zh-CN"/>
        </w:rPr>
        <w:t xml:space="preserve">    </w:t>
      </w:r>
      <w:r>
        <w:rPr>
          <w:rFonts w:eastAsia="BatangChe"/>
        </w:rPr>
        <w:t>The SWAT Police officers deploy remote-controlled reconnaissance robots and transmit indoor video in two manners, high definition and standard definition.</w:t>
      </w:r>
    </w:p>
    <w:p w14:paraId="3EE3B320" w14:textId="77777777" w:rsidR="00223517" w:rsidRPr="009B56CC" w:rsidRDefault="00D03B20" w:rsidP="008B0B57">
      <w:pPr>
        <w:numPr>
          <w:ilvl w:val="0"/>
          <w:numId w:val="8"/>
        </w:numPr>
        <w:spacing w:before="60"/>
        <w:ind w:left="437" w:hanging="153"/>
        <w:jc w:val="both"/>
        <w:rPr>
          <w:rFonts w:eastAsia="BatangChe"/>
        </w:rPr>
      </w:pPr>
      <w:r>
        <w:rPr>
          <w:rFonts w:eastAsia="BatangChe"/>
        </w:rPr>
        <w:t>Negotiation experts arrive on the scene. To make sure the experts can see and hear every detail of the scene; assistants for the negotiation monitor the negotiation by making full use of videos collected through all equipment.</w:t>
      </w:r>
    </w:p>
    <w:p w14:paraId="405BB8E7" w14:textId="77777777" w:rsidR="00223517" w:rsidRPr="009B56CC" w:rsidRDefault="00D03B20" w:rsidP="008B0B57">
      <w:pPr>
        <w:numPr>
          <w:ilvl w:val="0"/>
          <w:numId w:val="8"/>
        </w:numPr>
        <w:spacing w:before="60"/>
        <w:ind w:left="437" w:hanging="153"/>
        <w:jc w:val="both"/>
        <w:rPr>
          <w:rFonts w:eastAsia="BatangChe"/>
        </w:rPr>
      </w:pPr>
      <w:r>
        <w:rPr>
          <w:rFonts w:eastAsia="Times New Roman"/>
          <w:lang w:eastAsia="zh-CN"/>
        </w:rPr>
        <w:t>SWAT Police</w:t>
      </w:r>
      <w:r>
        <w:rPr>
          <w:rFonts w:eastAsia="BatangChe"/>
        </w:rPr>
        <w:t xml:space="preserve"> officers make the strategy for strike and ten of them prepare to start the strike. </w:t>
      </w:r>
      <w:r>
        <w:rPr>
          <w:rFonts w:eastAsia="SimSun"/>
          <w:lang w:eastAsia="zh-CN"/>
        </w:rPr>
        <w:t>Two</w:t>
      </w:r>
      <w:r>
        <w:rPr>
          <w:rFonts w:eastAsia="BatangChe"/>
        </w:rPr>
        <w:t xml:space="preserve"> head-mounted cameras of standard definition are carried with them.</w:t>
      </w:r>
    </w:p>
    <w:p w14:paraId="19D14D70" w14:textId="77777777" w:rsidR="00223517" w:rsidRPr="009B56CC" w:rsidRDefault="00D03B20" w:rsidP="008B0B57">
      <w:pPr>
        <w:numPr>
          <w:ilvl w:val="0"/>
          <w:numId w:val="8"/>
        </w:numPr>
        <w:spacing w:before="60"/>
        <w:ind w:left="437" w:hanging="153"/>
        <w:jc w:val="both"/>
        <w:rPr>
          <w:rFonts w:eastAsia="BatangChe"/>
        </w:rPr>
      </w:pPr>
      <w:r>
        <w:rPr>
          <w:rFonts w:eastAsia="Times New Roman"/>
          <w:lang w:eastAsia="zh-CN"/>
        </w:rPr>
        <w:t xml:space="preserve">    The operation</w:t>
      </w:r>
      <w:r>
        <w:rPr>
          <w:rFonts w:eastAsia="BatangChe"/>
        </w:rPr>
        <w:t xml:space="preserve"> is finished.</w:t>
      </w:r>
    </w:p>
    <w:p w14:paraId="0D947B29" w14:textId="77777777" w:rsidR="00223517" w:rsidRPr="009B56CC" w:rsidRDefault="00223517" w:rsidP="008B0B57">
      <w:pPr>
        <w:jc w:val="both"/>
        <w:rPr>
          <w:rFonts w:eastAsia="SimSun"/>
          <w:lang w:eastAsia="zh-CN"/>
        </w:rPr>
      </w:pPr>
    </w:p>
    <w:p w14:paraId="14459396" w14:textId="77777777" w:rsidR="00223517" w:rsidRPr="009B56CC" w:rsidRDefault="00D03B20" w:rsidP="008B0B57">
      <w:pPr>
        <w:jc w:val="both"/>
        <w:rPr>
          <w:rFonts w:eastAsia="SimSun"/>
          <w:lang w:eastAsia="zh-CN"/>
        </w:rPr>
      </w:pPr>
      <w:r>
        <w:t xml:space="preserve">Throughout the whole process, the peak spectrum demand happens when the SWAT Police team strike. Only when bandwidth requirement during this period is met, </w:t>
      </w:r>
      <w:r>
        <w:rPr>
          <w:rFonts w:eastAsia="Times New Roman"/>
          <w:lang w:eastAsia="zh-CN"/>
        </w:rPr>
        <w:t>the</w:t>
      </w:r>
      <w:r>
        <w:t xml:space="preserve"> emergency </w:t>
      </w:r>
      <w:r>
        <w:rPr>
          <w:rFonts w:eastAsia="Times New Roman"/>
          <w:lang w:eastAsia="zh-CN"/>
        </w:rPr>
        <w:t xml:space="preserve">can </w:t>
      </w:r>
      <w:r>
        <w:t>be properly handled.</w:t>
      </w:r>
    </w:p>
    <w:p w14:paraId="4C3BA41A" w14:textId="77777777" w:rsidR="00223517" w:rsidRPr="009B56CC" w:rsidRDefault="00223517" w:rsidP="008B0B57">
      <w:pPr>
        <w:jc w:val="both"/>
        <w:rPr>
          <w:rFonts w:eastAsia="SimSun"/>
          <w:lang w:eastAsia="zh-CN"/>
        </w:rPr>
      </w:pPr>
    </w:p>
    <w:p w14:paraId="271365A5" w14:textId="77777777" w:rsidR="00223517" w:rsidRPr="009B56CC" w:rsidRDefault="00D03B20" w:rsidP="008B0B57">
      <w:pPr>
        <w:jc w:val="both"/>
        <w:rPr>
          <w:rFonts w:eastAsia="SimSun"/>
          <w:lang w:eastAsia="zh-CN"/>
        </w:rPr>
      </w:pPr>
      <w:r>
        <w:t>Tests have proved that for video of standard definition, at a distance of about 15 meters, CIF 352×288p, 25fps, only gender, figure, and motions can be identified, whereas D1 704×576p, 25 fps, face, details of figure, and license plate numbers can be identified; for videos of high definition, at a distance of over 30 meters, 720P 1280×720p, only gender, figure, and motions can be identified, whereas 1080P, face, details of figure, and plate numbers can be identified.</w:t>
      </w:r>
    </w:p>
    <w:p w14:paraId="2E2F2982" w14:textId="77777777" w:rsidR="00223517" w:rsidRPr="009B56CC" w:rsidRDefault="00223517" w:rsidP="008B0B57">
      <w:pPr>
        <w:jc w:val="both"/>
        <w:rPr>
          <w:rFonts w:eastAsia="SimSun"/>
          <w:lang w:eastAsia="zh-CN"/>
        </w:rPr>
      </w:pPr>
    </w:p>
    <w:p w14:paraId="62582D67" w14:textId="77777777" w:rsidR="00223517" w:rsidRPr="009B56CC" w:rsidRDefault="00D03B20" w:rsidP="008B0B57">
      <w:pPr>
        <w:jc w:val="both"/>
        <w:rPr>
          <w:rFonts w:eastAsia="SimSun"/>
          <w:lang w:eastAsia="zh-CN"/>
        </w:rPr>
      </w:pPr>
      <w:r>
        <w:t>Table 1 lists the bandwidth requirements of different personnel and equipment during the strike. Compared to the bandwidth for video transmission, the bandwidth for uploading and downloading voice and data can be ignored. Thus, table 1 only lists the statistics for downlink and uplink bandwidth required by video.</w:t>
      </w:r>
    </w:p>
    <w:p w14:paraId="6BD2A5B4" w14:textId="77777777" w:rsidR="00223517" w:rsidRPr="009B56CC" w:rsidRDefault="00D03B20">
      <w:pPr>
        <w:rPr>
          <w:rFonts w:eastAsia="SimSun"/>
          <w:lang w:eastAsia="zh-CN"/>
        </w:rPr>
      </w:pPr>
      <w:r>
        <w:rPr>
          <w:rFonts w:eastAsia="SimSun"/>
          <w:lang w:eastAsia="zh-CN"/>
        </w:rPr>
        <w:br w:type="page"/>
      </w:r>
    </w:p>
    <w:p w14:paraId="0B2BC9B4" w14:textId="77777777" w:rsidR="00223517" w:rsidRPr="009B56CC" w:rsidRDefault="00223517" w:rsidP="008B0B57">
      <w:pPr>
        <w:jc w:val="both"/>
        <w:rPr>
          <w:rFonts w:eastAsia="SimSun"/>
          <w:lang w:eastAsia="zh-CN"/>
        </w:rPr>
      </w:pPr>
    </w:p>
    <w:p w14:paraId="29E5B3AB" w14:textId="77777777" w:rsidR="00223517" w:rsidRPr="009B56CC" w:rsidRDefault="00D03B20" w:rsidP="008B0B57">
      <w:pPr>
        <w:jc w:val="center"/>
        <w:rPr>
          <w:rFonts w:eastAsia="SimSun"/>
          <w:b/>
          <w:lang w:eastAsia="zh-CN"/>
        </w:rPr>
      </w:pPr>
      <w:r>
        <w:rPr>
          <w:rFonts w:eastAsia="SimSun"/>
          <w:b/>
          <w:lang w:eastAsia="zh-CN"/>
        </w:rPr>
        <w:t>Table 1 Analysis of Bandwidth Requirements during the Strike</w:t>
      </w:r>
    </w:p>
    <w:p w14:paraId="6C2A6037" w14:textId="77777777" w:rsidR="00223517" w:rsidRPr="009B56CC" w:rsidRDefault="00223517" w:rsidP="008B0B57">
      <w:pPr>
        <w:jc w:val="center"/>
        <w:rPr>
          <w:rFonts w:eastAsia="SimSun"/>
          <w:b/>
          <w:lang w:eastAsia="zh-CN"/>
        </w:rPr>
      </w:pPr>
    </w:p>
    <w:tbl>
      <w:tblPr>
        <w:tblW w:w="5000" w:type="pct"/>
        <w:tblLook w:val="0000" w:firstRow="0" w:lastRow="0" w:firstColumn="0" w:lastColumn="0" w:noHBand="0" w:noVBand="0"/>
      </w:tblPr>
      <w:tblGrid>
        <w:gridCol w:w="1749"/>
        <w:gridCol w:w="1404"/>
        <w:gridCol w:w="2151"/>
        <w:gridCol w:w="1063"/>
        <w:gridCol w:w="1273"/>
        <w:gridCol w:w="1521"/>
      </w:tblGrid>
      <w:tr w:rsidR="00223517" w:rsidRPr="009B56CC" w14:paraId="595EFDF6" w14:textId="77777777" w:rsidTr="008B0B57">
        <w:tc>
          <w:tcPr>
            <w:tcW w:w="952" w:type="pct"/>
            <w:tcBorders>
              <w:top w:val="single" w:sz="4" w:space="0" w:color="000000"/>
              <w:left w:val="single" w:sz="4" w:space="0" w:color="000000"/>
              <w:bottom w:val="single" w:sz="4" w:space="0" w:color="000000"/>
              <w:right w:val="single" w:sz="4" w:space="0" w:color="000000"/>
            </w:tcBorders>
            <w:vAlign w:val="center"/>
          </w:tcPr>
          <w:p w14:paraId="30BA078E" w14:textId="77777777" w:rsidR="00223517" w:rsidRPr="003D515C" w:rsidRDefault="00D03B20" w:rsidP="008B0B57">
            <w:pPr>
              <w:keepNext/>
              <w:spacing w:line="240" w:lineRule="atLeast"/>
              <w:jc w:val="center"/>
              <w:outlineLvl w:val="1"/>
            </w:pPr>
            <w:r>
              <w:t xml:space="preserve">Emergency </w:t>
            </w:r>
            <w:r>
              <w:rPr>
                <w:rFonts w:eastAsia="Times New Roman"/>
                <w:lang w:eastAsia="zh-CN"/>
              </w:rPr>
              <w:t>T</w:t>
            </w:r>
            <w:r>
              <w:t>eam</w:t>
            </w:r>
          </w:p>
        </w:tc>
        <w:tc>
          <w:tcPr>
            <w:tcW w:w="773" w:type="pct"/>
            <w:tcBorders>
              <w:top w:val="single" w:sz="4" w:space="0" w:color="000000"/>
              <w:left w:val="nil"/>
              <w:bottom w:val="single" w:sz="4" w:space="0" w:color="000000"/>
              <w:right w:val="single" w:sz="4" w:space="0" w:color="000000"/>
            </w:tcBorders>
            <w:vAlign w:val="center"/>
          </w:tcPr>
          <w:p w14:paraId="6BC0A9E0" w14:textId="77777777" w:rsidR="00223517" w:rsidRPr="003D515C" w:rsidRDefault="00D03B20" w:rsidP="008B0B57">
            <w:pPr>
              <w:keepNext/>
              <w:spacing w:line="240" w:lineRule="atLeast"/>
              <w:jc w:val="center"/>
              <w:outlineLvl w:val="1"/>
            </w:pPr>
            <w:r>
              <w:t xml:space="preserve">Personnel and </w:t>
            </w:r>
            <w:r>
              <w:rPr>
                <w:rFonts w:eastAsia="Times New Roman"/>
                <w:lang w:eastAsia="zh-CN"/>
              </w:rPr>
              <w:t>E</w:t>
            </w:r>
            <w:r>
              <w:t>quipment</w:t>
            </w:r>
          </w:p>
        </w:tc>
        <w:tc>
          <w:tcPr>
            <w:tcW w:w="1180" w:type="pct"/>
            <w:tcBorders>
              <w:top w:val="single" w:sz="4" w:space="0" w:color="000000"/>
              <w:left w:val="nil"/>
              <w:bottom w:val="single" w:sz="4" w:space="0" w:color="000000"/>
              <w:right w:val="single" w:sz="4" w:space="0" w:color="000000"/>
            </w:tcBorders>
            <w:vAlign w:val="center"/>
          </w:tcPr>
          <w:p w14:paraId="5941E7AA" w14:textId="77777777" w:rsidR="00223517" w:rsidRPr="003D515C" w:rsidRDefault="00D03B20" w:rsidP="008B0B57">
            <w:pPr>
              <w:keepNext/>
              <w:spacing w:line="240" w:lineRule="atLeast"/>
              <w:jc w:val="center"/>
              <w:outlineLvl w:val="1"/>
              <w:rPr>
                <w:rFonts w:eastAsia="Times New Roman"/>
                <w:lang w:eastAsia="zh-CN"/>
              </w:rPr>
            </w:pPr>
            <w:r>
              <w:t xml:space="preserve">Service(s) </w:t>
            </w:r>
          </w:p>
        </w:tc>
        <w:tc>
          <w:tcPr>
            <w:tcW w:w="558" w:type="pct"/>
            <w:tcBorders>
              <w:top w:val="single" w:sz="4" w:space="0" w:color="000000"/>
              <w:left w:val="nil"/>
              <w:bottom w:val="single" w:sz="4" w:space="0" w:color="000000"/>
              <w:right w:val="single" w:sz="4" w:space="0" w:color="auto"/>
            </w:tcBorders>
            <w:vAlign w:val="center"/>
          </w:tcPr>
          <w:p w14:paraId="5061572C" w14:textId="77777777" w:rsidR="00223517" w:rsidRPr="003D515C" w:rsidRDefault="00D03B20" w:rsidP="008B0B57">
            <w:pPr>
              <w:keepNext/>
              <w:spacing w:line="240" w:lineRule="atLeast"/>
              <w:jc w:val="center"/>
              <w:outlineLvl w:val="1"/>
              <w:rPr>
                <w:rFonts w:eastAsia="Times New Roman"/>
                <w:lang w:eastAsia="zh-CN"/>
              </w:rPr>
            </w:pPr>
            <w:r>
              <w:rPr>
                <w:rFonts w:eastAsia="Times New Roman"/>
                <w:lang w:eastAsia="zh-CN"/>
              </w:rPr>
              <w:t>S</w:t>
            </w:r>
            <w:r>
              <w:t xml:space="preserve">ource </w:t>
            </w:r>
            <w:r>
              <w:rPr>
                <w:rFonts w:eastAsia="Times New Roman"/>
                <w:lang w:eastAsia="zh-CN"/>
              </w:rPr>
              <w:t>C</w:t>
            </w:r>
            <w:r>
              <w:t>oding</w:t>
            </w:r>
            <w:r>
              <w:rPr>
                <w:rFonts w:eastAsia="Times New Roman"/>
                <w:lang w:eastAsia="zh-CN"/>
              </w:rPr>
              <w:t xml:space="preserve"> Rate</w:t>
            </w:r>
          </w:p>
          <w:p w14:paraId="415A1AD6" w14:textId="77777777" w:rsidR="00223517" w:rsidRPr="009B56CC" w:rsidRDefault="00223517" w:rsidP="008B0B57">
            <w:pPr>
              <w:spacing w:line="240" w:lineRule="atLeast"/>
              <w:jc w:val="center"/>
            </w:pPr>
          </w:p>
        </w:tc>
        <w:tc>
          <w:tcPr>
            <w:tcW w:w="701" w:type="pct"/>
            <w:tcBorders>
              <w:top w:val="single" w:sz="4" w:space="0" w:color="000000"/>
              <w:left w:val="single" w:sz="4" w:space="0" w:color="auto"/>
              <w:bottom w:val="single" w:sz="4" w:space="0" w:color="000000"/>
              <w:right w:val="single" w:sz="4" w:space="0" w:color="000000"/>
            </w:tcBorders>
            <w:vAlign w:val="center"/>
          </w:tcPr>
          <w:p w14:paraId="38C45424" w14:textId="77777777" w:rsidR="00223517" w:rsidRPr="009B56CC" w:rsidRDefault="00D03B20" w:rsidP="008B0B57">
            <w:pPr>
              <w:spacing w:line="240" w:lineRule="atLeast"/>
              <w:jc w:val="center"/>
            </w:pPr>
            <w:r>
              <w:t xml:space="preserve">Uplink </w:t>
            </w:r>
          </w:p>
          <w:p w14:paraId="5EDCBF18" w14:textId="77777777" w:rsidR="00223517" w:rsidRPr="009B56CC" w:rsidRDefault="00D03B20" w:rsidP="008B0B57">
            <w:pPr>
              <w:spacing w:line="240" w:lineRule="atLeast"/>
              <w:jc w:val="center"/>
            </w:pPr>
            <w:r>
              <w:rPr>
                <w:rFonts w:eastAsia="Times New Roman"/>
                <w:lang w:eastAsia="zh-CN"/>
              </w:rPr>
              <w:t>B</w:t>
            </w:r>
            <w:r>
              <w:t>andwidth</w:t>
            </w:r>
          </w:p>
        </w:tc>
        <w:tc>
          <w:tcPr>
            <w:tcW w:w="837" w:type="pct"/>
            <w:tcBorders>
              <w:top w:val="single" w:sz="4" w:space="0" w:color="000000"/>
              <w:left w:val="nil"/>
              <w:bottom w:val="single" w:sz="4" w:space="0" w:color="000000"/>
              <w:right w:val="single" w:sz="4" w:space="0" w:color="000000"/>
            </w:tcBorders>
            <w:vAlign w:val="center"/>
          </w:tcPr>
          <w:p w14:paraId="559BE9A3" w14:textId="77777777" w:rsidR="00223517" w:rsidRPr="009B56CC" w:rsidRDefault="00D03B20" w:rsidP="008B0B57">
            <w:pPr>
              <w:spacing w:line="240" w:lineRule="atLeast"/>
              <w:jc w:val="center"/>
            </w:pPr>
            <w:r>
              <w:t xml:space="preserve">Downlink </w:t>
            </w:r>
            <w:r>
              <w:rPr>
                <w:rFonts w:eastAsia="Times New Roman"/>
                <w:lang w:eastAsia="zh-CN"/>
              </w:rPr>
              <w:t>B</w:t>
            </w:r>
            <w:r>
              <w:t>andwidth</w:t>
            </w:r>
          </w:p>
        </w:tc>
      </w:tr>
      <w:tr w:rsidR="00223517" w:rsidRPr="009B56CC" w14:paraId="55809D61" w14:textId="77777777" w:rsidTr="008B0B57">
        <w:tc>
          <w:tcPr>
            <w:tcW w:w="952" w:type="pct"/>
            <w:tcBorders>
              <w:top w:val="single" w:sz="4" w:space="0" w:color="000000"/>
              <w:left w:val="single" w:sz="4" w:space="0" w:color="000000"/>
              <w:bottom w:val="single" w:sz="4" w:space="0" w:color="000000"/>
              <w:right w:val="single" w:sz="4" w:space="0" w:color="000000"/>
            </w:tcBorders>
            <w:vAlign w:val="center"/>
          </w:tcPr>
          <w:p w14:paraId="2C41A7DA" w14:textId="77777777" w:rsidR="00223517" w:rsidRPr="009B56CC" w:rsidRDefault="00D03B20" w:rsidP="008B0B57">
            <w:pPr>
              <w:spacing w:line="240" w:lineRule="atLeast"/>
              <w:jc w:val="center"/>
            </w:pPr>
            <w:r>
              <w:t xml:space="preserve">Command </w:t>
            </w:r>
            <w:r>
              <w:rPr>
                <w:rFonts w:eastAsia="Times New Roman"/>
                <w:lang w:eastAsia="zh-CN"/>
              </w:rPr>
              <w:t>C</w:t>
            </w:r>
            <w:r>
              <w:t>enter</w:t>
            </w:r>
          </w:p>
        </w:tc>
        <w:tc>
          <w:tcPr>
            <w:tcW w:w="773" w:type="pct"/>
            <w:tcBorders>
              <w:top w:val="single" w:sz="4" w:space="0" w:color="000000"/>
              <w:left w:val="nil"/>
              <w:bottom w:val="single" w:sz="4" w:space="0" w:color="000000"/>
              <w:right w:val="single" w:sz="4" w:space="0" w:color="000000"/>
            </w:tcBorders>
            <w:vAlign w:val="center"/>
          </w:tcPr>
          <w:p w14:paraId="6DD115BB" w14:textId="77777777" w:rsidR="00223517" w:rsidRPr="009B56CC" w:rsidRDefault="00D03B20" w:rsidP="008B0B57">
            <w:pPr>
              <w:spacing w:line="240" w:lineRule="atLeast"/>
              <w:jc w:val="center"/>
            </w:pPr>
            <w:r>
              <w:t>15</w:t>
            </w:r>
          </w:p>
        </w:tc>
        <w:tc>
          <w:tcPr>
            <w:tcW w:w="1180" w:type="pct"/>
            <w:tcBorders>
              <w:top w:val="single" w:sz="4" w:space="0" w:color="000000"/>
              <w:left w:val="nil"/>
              <w:bottom w:val="single" w:sz="4" w:space="0" w:color="000000"/>
              <w:right w:val="single" w:sz="4" w:space="0" w:color="000000"/>
            </w:tcBorders>
            <w:vAlign w:val="center"/>
          </w:tcPr>
          <w:p w14:paraId="093BA857" w14:textId="77777777" w:rsidR="00223517" w:rsidRPr="009B56CC" w:rsidRDefault="00D03B20" w:rsidP="008B0B57">
            <w:pPr>
              <w:spacing w:line="240" w:lineRule="atLeast"/>
              <w:jc w:val="center"/>
            </w:pPr>
            <w:r>
              <w:rPr>
                <w:rFonts w:eastAsia="Times New Roman"/>
                <w:lang w:eastAsia="zh-CN"/>
              </w:rPr>
              <w:t>c</w:t>
            </w:r>
            <w:r>
              <w:t xml:space="preserve">ompressed </w:t>
            </w:r>
            <w:r>
              <w:rPr>
                <w:rFonts w:eastAsia="Times New Roman"/>
                <w:lang w:eastAsia="zh-CN"/>
              </w:rPr>
              <w:t>v</w:t>
            </w:r>
            <w:r>
              <w:t>ideo broadcast</w:t>
            </w:r>
          </w:p>
        </w:tc>
        <w:tc>
          <w:tcPr>
            <w:tcW w:w="558" w:type="pct"/>
            <w:tcBorders>
              <w:top w:val="single" w:sz="4" w:space="0" w:color="000000"/>
              <w:left w:val="nil"/>
              <w:bottom w:val="single" w:sz="4" w:space="0" w:color="000000"/>
              <w:right w:val="single" w:sz="4" w:space="0" w:color="auto"/>
            </w:tcBorders>
            <w:vAlign w:val="center"/>
          </w:tcPr>
          <w:p w14:paraId="50B5B964" w14:textId="77777777" w:rsidR="00223517" w:rsidRPr="009B56CC" w:rsidRDefault="00223517" w:rsidP="008B0B57">
            <w:pPr>
              <w:spacing w:line="240" w:lineRule="atLeast"/>
              <w:ind w:left="720"/>
              <w:jc w:val="center"/>
            </w:pPr>
          </w:p>
        </w:tc>
        <w:tc>
          <w:tcPr>
            <w:tcW w:w="701" w:type="pct"/>
            <w:tcBorders>
              <w:top w:val="single" w:sz="4" w:space="0" w:color="000000"/>
              <w:left w:val="single" w:sz="4" w:space="0" w:color="auto"/>
              <w:bottom w:val="single" w:sz="4" w:space="0" w:color="000000"/>
              <w:right w:val="single" w:sz="4" w:space="0" w:color="000000"/>
            </w:tcBorders>
            <w:vAlign w:val="center"/>
          </w:tcPr>
          <w:p w14:paraId="66961C79" w14:textId="77777777" w:rsidR="00223517" w:rsidRPr="009B56CC" w:rsidRDefault="00223517" w:rsidP="008B0B57">
            <w:pPr>
              <w:spacing w:line="240" w:lineRule="atLeast"/>
              <w:ind w:left="720"/>
              <w:jc w:val="center"/>
            </w:pPr>
          </w:p>
        </w:tc>
        <w:tc>
          <w:tcPr>
            <w:tcW w:w="837" w:type="pct"/>
            <w:tcBorders>
              <w:top w:val="single" w:sz="4" w:space="0" w:color="000000"/>
              <w:left w:val="nil"/>
              <w:bottom w:val="single" w:sz="4" w:space="0" w:color="000000"/>
              <w:right w:val="single" w:sz="4" w:space="0" w:color="000000"/>
            </w:tcBorders>
            <w:vAlign w:val="center"/>
          </w:tcPr>
          <w:p w14:paraId="27CF446C" w14:textId="77777777" w:rsidR="00223517" w:rsidRPr="009B56CC" w:rsidRDefault="00D03B20" w:rsidP="008B0B57">
            <w:pPr>
              <w:spacing w:line="240" w:lineRule="atLeast"/>
              <w:jc w:val="center"/>
            </w:pPr>
            <w:r>
              <w:rPr>
                <w:rFonts w:eastAsia="Times New Roman"/>
                <w:lang w:eastAsia="zh-CN"/>
              </w:rPr>
              <w:t>7</w:t>
            </w:r>
            <w:r>
              <w:t>MHz</w:t>
            </w:r>
          </w:p>
        </w:tc>
      </w:tr>
      <w:tr w:rsidR="00223517" w:rsidRPr="009B56CC" w14:paraId="2571D27E" w14:textId="77777777" w:rsidTr="008B0B57">
        <w:tc>
          <w:tcPr>
            <w:tcW w:w="952" w:type="pct"/>
            <w:tcBorders>
              <w:top w:val="single" w:sz="4" w:space="0" w:color="000000"/>
              <w:left w:val="single" w:sz="4" w:space="0" w:color="000000"/>
              <w:bottom w:val="single" w:sz="4" w:space="0" w:color="000000"/>
              <w:right w:val="single" w:sz="4" w:space="0" w:color="000000"/>
            </w:tcBorders>
            <w:vAlign w:val="center"/>
          </w:tcPr>
          <w:p w14:paraId="42226A47" w14:textId="77777777" w:rsidR="00223517" w:rsidRPr="009B56CC" w:rsidRDefault="00D03B20" w:rsidP="008B0B57">
            <w:pPr>
              <w:spacing w:line="240" w:lineRule="atLeast"/>
              <w:jc w:val="center"/>
            </w:pPr>
            <w:r>
              <w:t xml:space="preserve">Ordinary </w:t>
            </w:r>
            <w:r>
              <w:rPr>
                <w:rFonts w:eastAsia="Times New Roman"/>
                <w:lang w:eastAsia="zh-CN"/>
              </w:rPr>
              <w:t>P</w:t>
            </w:r>
            <w:r>
              <w:t xml:space="preserve">olice </w:t>
            </w:r>
            <w:r>
              <w:rPr>
                <w:rFonts w:eastAsia="Times New Roman"/>
                <w:lang w:eastAsia="zh-CN"/>
              </w:rPr>
              <w:t>O</w:t>
            </w:r>
            <w:r>
              <w:t>fficers</w:t>
            </w:r>
          </w:p>
        </w:tc>
        <w:tc>
          <w:tcPr>
            <w:tcW w:w="773" w:type="pct"/>
            <w:tcBorders>
              <w:top w:val="single" w:sz="4" w:space="0" w:color="000000"/>
              <w:left w:val="nil"/>
              <w:bottom w:val="single" w:sz="4" w:space="0" w:color="000000"/>
              <w:right w:val="single" w:sz="4" w:space="0" w:color="000000"/>
            </w:tcBorders>
            <w:vAlign w:val="center"/>
          </w:tcPr>
          <w:p w14:paraId="3D54100B" w14:textId="77777777" w:rsidR="00223517" w:rsidRPr="009B56CC" w:rsidRDefault="00D03B20" w:rsidP="008B0B57">
            <w:pPr>
              <w:spacing w:line="240" w:lineRule="atLeast"/>
              <w:jc w:val="center"/>
            </w:pPr>
            <w:r>
              <w:t>20</w:t>
            </w:r>
          </w:p>
        </w:tc>
        <w:tc>
          <w:tcPr>
            <w:tcW w:w="1180" w:type="pct"/>
            <w:tcBorders>
              <w:top w:val="single" w:sz="4" w:space="0" w:color="000000"/>
              <w:left w:val="nil"/>
              <w:bottom w:val="single" w:sz="4" w:space="0" w:color="000000"/>
              <w:right w:val="single" w:sz="4" w:space="0" w:color="000000"/>
            </w:tcBorders>
            <w:vAlign w:val="center"/>
          </w:tcPr>
          <w:p w14:paraId="5CF83F33" w14:textId="77777777" w:rsidR="00223517" w:rsidRPr="009B56CC" w:rsidRDefault="00D03B20" w:rsidP="008B0B57">
            <w:pPr>
              <w:spacing w:line="240" w:lineRule="atLeast"/>
              <w:jc w:val="center"/>
            </w:pPr>
            <w:r>
              <w:t>identity authentication and query</w:t>
            </w:r>
          </w:p>
        </w:tc>
        <w:tc>
          <w:tcPr>
            <w:tcW w:w="558" w:type="pct"/>
            <w:tcBorders>
              <w:top w:val="single" w:sz="4" w:space="0" w:color="000000"/>
              <w:left w:val="nil"/>
              <w:bottom w:val="single" w:sz="4" w:space="0" w:color="000000"/>
              <w:right w:val="single" w:sz="4" w:space="0" w:color="auto"/>
            </w:tcBorders>
            <w:vAlign w:val="center"/>
          </w:tcPr>
          <w:p w14:paraId="3A9D7320" w14:textId="77777777" w:rsidR="00223517" w:rsidRPr="009B56CC" w:rsidRDefault="00223517" w:rsidP="008B0B57">
            <w:pPr>
              <w:spacing w:line="240" w:lineRule="atLeast"/>
              <w:ind w:left="720"/>
              <w:jc w:val="center"/>
            </w:pPr>
          </w:p>
        </w:tc>
        <w:tc>
          <w:tcPr>
            <w:tcW w:w="701" w:type="pct"/>
            <w:tcBorders>
              <w:top w:val="single" w:sz="4" w:space="0" w:color="000000"/>
              <w:left w:val="single" w:sz="4" w:space="0" w:color="auto"/>
              <w:bottom w:val="single" w:sz="4" w:space="0" w:color="000000"/>
              <w:right w:val="single" w:sz="4" w:space="0" w:color="000000"/>
            </w:tcBorders>
            <w:vAlign w:val="center"/>
          </w:tcPr>
          <w:p w14:paraId="4556662C" w14:textId="77777777" w:rsidR="00223517" w:rsidRPr="009B56CC" w:rsidRDefault="00223517" w:rsidP="008B0B57">
            <w:pPr>
              <w:spacing w:line="240" w:lineRule="atLeast"/>
              <w:ind w:left="720"/>
              <w:jc w:val="center"/>
            </w:pPr>
          </w:p>
        </w:tc>
        <w:tc>
          <w:tcPr>
            <w:tcW w:w="837" w:type="pct"/>
            <w:tcBorders>
              <w:top w:val="single" w:sz="4" w:space="0" w:color="000000"/>
              <w:left w:val="nil"/>
              <w:bottom w:val="single" w:sz="4" w:space="0" w:color="000000"/>
              <w:right w:val="single" w:sz="4" w:space="0" w:color="000000"/>
            </w:tcBorders>
            <w:vAlign w:val="center"/>
          </w:tcPr>
          <w:p w14:paraId="1E9A6DC5" w14:textId="77777777" w:rsidR="00223517" w:rsidRPr="009B56CC" w:rsidRDefault="00223517" w:rsidP="008B0B57">
            <w:pPr>
              <w:spacing w:line="240" w:lineRule="atLeast"/>
              <w:ind w:left="720"/>
              <w:jc w:val="center"/>
            </w:pPr>
          </w:p>
        </w:tc>
      </w:tr>
      <w:tr w:rsidR="00223517" w:rsidRPr="009B56CC" w14:paraId="16F5DADA" w14:textId="77777777" w:rsidTr="008B0B57">
        <w:tc>
          <w:tcPr>
            <w:tcW w:w="952" w:type="pct"/>
            <w:tcBorders>
              <w:top w:val="single" w:sz="4" w:space="0" w:color="000000"/>
              <w:left w:val="single" w:sz="4" w:space="0" w:color="000000"/>
              <w:bottom w:val="single" w:sz="4" w:space="0" w:color="000000"/>
              <w:right w:val="single" w:sz="4" w:space="0" w:color="000000"/>
            </w:tcBorders>
            <w:vAlign w:val="center"/>
          </w:tcPr>
          <w:p w14:paraId="1AA500E5" w14:textId="77777777" w:rsidR="00223517" w:rsidRPr="009B56CC" w:rsidRDefault="00D03B20" w:rsidP="008B0B57">
            <w:pPr>
              <w:spacing w:line="240" w:lineRule="atLeast"/>
              <w:jc w:val="center"/>
            </w:pPr>
            <w:r>
              <w:t xml:space="preserve">Medical </w:t>
            </w:r>
            <w:r>
              <w:rPr>
                <w:rFonts w:eastAsia="Times New Roman"/>
                <w:lang w:eastAsia="zh-CN"/>
              </w:rPr>
              <w:t>T</w:t>
            </w:r>
            <w:r>
              <w:t>eam</w:t>
            </w:r>
          </w:p>
        </w:tc>
        <w:tc>
          <w:tcPr>
            <w:tcW w:w="773" w:type="pct"/>
            <w:tcBorders>
              <w:top w:val="single" w:sz="4" w:space="0" w:color="000000"/>
              <w:left w:val="nil"/>
              <w:bottom w:val="single" w:sz="4" w:space="0" w:color="000000"/>
              <w:right w:val="single" w:sz="4" w:space="0" w:color="000000"/>
            </w:tcBorders>
            <w:vAlign w:val="center"/>
          </w:tcPr>
          <w:p w14:paraId="472011DB" w14:textId="77777777" w:rsidR="00223517" w:rsidRPr="009B56CC" w:rsidRDefault="00D03B20" w:rsidP="008B0B57">
            <w:pPr>
              <w:spacing w:line="240" w:lineRule="atLeast"/>
              <w:jc w:val="center"/>
            </w:pPr>
            <w:r>
              <w:t>5</w:t>
            </w:r>
          </w:p>
        </w:tc>
        <w:tc>
          <w:tcPr>
            <w:tcW w:w="1180" w:type="pct"/>
            <w:tcBorders>
              <w:top w:val="single" w:sz="4" w:space="0" w:color="000000"/>
              <w:left w:val="nil"/>
              <w:bottom w:val="single" w:sz="4" w:space="0" w:color="000000"/>
              <w:right w:val="single" w:sz="4" w:space="0" w:color="000000"/>
            </w:tcBorders>
            <w:vAlign w:val="center"/>
          </w:tcPr>
          <w:p w14:paraId="3459CF08" w14:textId="77777777" w:rsidR="00223517" w:rsidRPr="009B56CC" w:rsidRDefault="00D03B20" w:rsidP="008B0B57">
            <w:pPr>
              <w:spacing w:line="240" w:lineRule="atLeast"/>
              <w:jc w:val="center"/>
            </w:pPr>
            <w:r>
              <w:t>1 channel D1 video upload and download</w:t>
            </w:r>
          </w:p>
        </w:tc>
        <w:tc>
          <w:tcPr>
            <w:tcW w:w="558" w:type="pct"/>
            <w:tcBorders>
              <w:top w:val="single" w:sz="4" w:space="0" w:color="000000"/>
              <w:left w:val="nil"/>
              <w:bottom w:val="single" w:sz="4" w:space="0" w:color="000000"/>
              <w:right w:val="single" w:sz="4" w:space="0" w:color="auto"/>
            </w:tcBorders>
            <w:vAlign w:val="center"/>
          </w:tcPr>
          <w:p w14:paraId="746842E4" w14:textId="77777777" w:rsidR="00223517" w:rsidRPr="009B56CC" w:rsidRDefault="00D03B20" w:rsidP="008B0B57">
            <w:pPr>
              <w:spacing w:line="240" w:lineRule="atLeast"/>
              <w:jc w:val="center"/>
              <w:rPr>
                <w:rFonts w:eastAsia="Times New Roman"/>
                <w:lang w:eastAsia="zh-CN"/>
              </w:rPr>
            </w:pPr>
            <w:r>
              <w:rPr>
                <w:rFonts w:eastAsia="Times New Roman"/>
                <w:lang w:eastAsia="zh-CN"/>
              </w:rPr>
              <w:t>1Mbps</w:t>
            </w:r>
          </w:p>
        </w:tc>
        <w:tc>
          <w:tcPr>
            <w:tcW w:w="701" w:type="pct"/>
            <w:tcBorders>
              <w:top w:val="single" w:sz="4" w:space="0" w:color="000000"/>
              <w:left w:val="single" w:sz="4" w:space="0" w:color="auto"/>
              <w:bottom w:val="single" w:sz="4" w:space="0" w:color="000000"/>
              <w:right w:val="single" w:sz="4" w:space="0" w:color="000000"/>
            </w:tcBorders>
            <w:vAlign w:val="center"/>
          </w:tcPr>
          <w:p w14:paraId="5EDB0EA0" w14:textId="77777777" w:rsidR="00223517" w:rsidRPr="009B56CC" w:rsidRDefault="00D03B20" w:rsidP="008B0B57">
            <w:pPr>
              <w:spacing w:line="240" w:lineRule="atLeast"/>
              <w:jc w:val="center"/>
            </w:pPr>
            <w:r>
              <w:rPr>
                <w:rFonts w:eastAsia="Times New Roman"/>
                <w:lang w:eastAsia="zh-CN"/>
              </w:rPr>
              <w:t>2</w:t>
            </w:r>
            <w:r>
              <w:t>MHz</w:t>
            </w:r>
          </w:p>
        </w:tc>
        <w:tc>
          <w:tcPr>
            <w:tcW w:w="837" w:type="pct"/>
            <w:tcBorders>
              <w:top w:val="single" w:sz="4" w:space="0" w:color="000000"/>
              <w:left w:val="nil"/>
              <w:bottom w:val="single" w:sz="4" w:space="0" w:color="000000"/>
              <w:right w:val="single" w:sz="4" w:space="0" w:color="000000"/>
            </w:tcBorders>
            <w:vAlign w:val="center"/>
          </w:tcPr>
          <w:p w14:paraId="14CCFC40" w14:textId="77777777" w:rsidR="00223517" w:rsidRPr="009B56CC" w:rsidRDefault="00D03B20" w:rsidP="008B0B57">
            <w:pPr>
              <w:spacing w:line="240" w:lineRule="atLeast"/>
              <w:jc w:val="center"/>
            </w:pPr>
            <w:r>
              <w:rPr>
                <w:rFonts w:eastAsia="SimSun"/>
                <w:lang w:eastAsia="zh-CN"/>
              </w:rPr>
              <w:t>2</w:t>
            </w:r>
            <w:r>
              <w:t>MHz</w:t>
            </w:r>
          </w:p>
        </w:tc>
      </w:tr>
      <w:tr w:rsidR="00223517" w:rsidRPr="009B56CC" w14:paraId="60BC576F" w14:textId="77777777" w:rsidTr="008B0B57">
        <w:tc>
          <w:tcPr>
            <w:tcW w:w="952" w:type="pct"/>
            <w:tcBorders>
              <w:top w:val="single" w:sz="4" w:space="0" w:color="000000"/>
              <w:left w:val="single" w:sz="4" w:space="0" w:color="000000"/>
              <w:bottom w:val="single" w:sz="4" w:space="0" w:color="000000"/>
              <w:right w:val="single" w:sz="4" w:space="0" w:color="000000"/>
            </w:tcBorders>
            <w:vAlign w:val="center"/>
          </w:tcPr>
          <w:p w14:paraId="70D98820" w14:textId="77777777" w:rsidR="00223517" w:rsidRPr="009B56CC" w:rsidRDefault="00D03B20" w:rsidP="008B0B57">
            <w:pPr>
              <w:spacing w:line="240" w:lineRule="atLeast"/>
              <w:jc w:val="center"/>
            </w:pPr>
            <w:r>
              <w:rPr>
                <w:rFonts w:eastAsia="Times New Roman"/>
                <w:lang w:eastAsia="zh-CN"/>
              </w:rPr>
              <w:t>F</w:t>
            </w:r>
            <w:r>
              <w:t>ire</w:t>
            </w:r>
            <w:r>
              <w:rPr>
                <w:rFonts w:eastAsia="Times New Roman"/>
                <w:lang w:eastAsia="zh-CN"/>
              </w:rPr>
              <w:t xml:space="preserve"> F</w:t>
            </w:r>
            <w:r>
              <w:t>ighters</w:t>
            </w:r>
          </w:p>
        </w:tc>
        <w:tc>
          <w:tcPr>
            <w:tcW w:w="773" w:type="pct"/>
            <w:tcBorders>
              <w:top w:val="single" w:sz="4" w:space="0" w:color="000000"/>
              <w:left w:val="nil"/>
              <w:bottom w:val="single" w:sz="4" w:space="0" w:color="000000"/>
              <w:right w:val="single" w:sz="4" w:space="0" w:color="000000"/>
            </w:tcBorders>
            <w:vAlign w:val="center"/>
          </w:tcPr>
          <w:p w14:paraId="644836E6" w14:textId="77777777" w:rsidR="00223517" w:rsidRPr="009B56CC" w:rsidRDefault="00D03B20" w:rsidP="008B0B57">
            <w:pPr>
              <w:spacing w:line="240" w:lineRule="atLeast"/>
              <w:jc w:val="center"/>
            </w:pPr>
            <w:r>
              <w:t>5</w:t>
            </w:r>
          </w:p>
        </w:tc>
        <w:tc>
          <w:tcPr>
            <w:tcW w:w="1180" w:type="pct"/>
            <w:tcBorders>
              <w:top w:val="single" w:sz="4" w:space="0" w:color="000000"/>
              <w:left w:val="nil"/>
              <w:bottom w:val="single" w:sz="4" w:space="0" w:color="000000"/>
              <w:right w:val="single" w:sz="4" w:space="0" w:color="000000"/>
            </w:tcBorders>
            <w:vAlign w:val="center"/>
          </w:tcPr>
          <w:p w14:paraId="416EF863" w14:textId="77777777" w:rsidR="00223517" w:rsidRPr="009B56CC" w:rsidRDefault="00D03B20" w:rsidP="008B0B57">
            <w:pPr>
              <w:spacing w:line="240" w:lineRule="atLeast"/>
              <w:jc w:val="center"/>
            </w:pPr>
            <w:r>
              <w:t xml:space="preserve">1 channel </w:t>
            </w:r>
            <w:r>
              <w:rPr>
                <w:rFonts w:eastAsia="Times New Roman"/>
                <w:lang w:eastAsia="zh-CN"/>
              </w:rPr>
              <w:t xml:space="preserve">D1 </w:t>
            </w:r>
            <w:r>
              <w:t>video upload and download</w:t>
            </w:r>
          </w:p>
        </w:tc>
        <w:tc>
          <w:tcPr>
            <w:tcW w:w="558" w:type="pct"/>
            <w:tcBorders>
              <w:top w:val="single" w:sz="4" w:space="0" w:color="000000"/>
              <w:left w:val="nil"/>
              <w:bottom w:val="single" w:sz="4" w:space="0" w:color="000000"/>
              <w:right w:val="single" w:sz="4" w:space="0" w:color="auto"/>
            </w:tcBorders>
            <w:vAlign w:val="center"/>
          </w:tcPr>
          <w:p w14:paraId="593BB7D8" w14:textId="77777777" w:rsidR="00223517" w:rsidRPr="009B56CC" w:rsidRDefault="00D03B20" w:rsidP="008B0B57">
            <w:pPr>
              <w:spacing w:line="240" w:lineRule="atLeast"/>
              <w:jc w:val="center"/>
              <w:rPr>
                <w:rFonts w:eastAsia="Times New Roman"/>
                <w:lang w:eastAsia="zh-CN"/>
              </w:rPr>
            </w:pPr>
            <w:r>
              <w:rPr>
                <w:rFonts w:eastAsia="Times New Roman"/>
                <w:lang w:eastAsia="zh-CN"/>
              </w:rPr>
              <w:t>1Mbps</w:t>
            </w:r>
          </w:p>
        </w:tc>
        <w:tc>
          <w:tcPr>
            <w:tcW w:w="701" w:type="pct"/>
            <w:tcBorders>
              <w:top w:val="single" w:sz="4" w:space="0" w:color="000000"/>
              <w:left w:val="single" w:sz="4" w:space="0" w:color="auto"/>
              <w:bottom w:val="single" w:sz="4" w:space="0" w:color="000000"/>
              <w:right w:val="single" w:sz="4" w:space="0" w:color="000000"/>
            </w:tcBorders>
            <w:vAlign w:val="center"/>
          </w:tcPr>
          <w:p w14:paraId="6308B70D" w14:textId="77777777" w:rsidR="00223517" w:rsidRPr="009B56CC" w:rsidRDefault="00D03B20" w:rsidP="008B0B57">
            <w:pPr>
              <w:spacing w:line="240" w:lineRule="atLeast"/>
              <w:jc w:val="center"/>
            </w:pPr>
            <w:r>
              <w:rPr>
                <w:rFonts w:eastAsia="Times New Roman"/>
                <w:lang w:eastAsia="zh-CN"/>
              </w:rPr>
              <w:t>2</w:t>
            </w:r>
            <w:r>
              <w:t>MHz</w:t>
            </w:r>
          </w:p>
        </w:tc>
        <w:tc>
          <w:tcPr>
            <w:tcW w:w="837" w:type="pct"/>
            <w:tcBorders>
              <w:top w:val="single" w:sz="4" w:space="0" w:color="000000"/>
              <w:left w:val="nil"/>
              <w:bottom w:val="single" w:sz="4" w:space="0" w:color="000000"/>
              <w:right w:val="single" w:sz="4" w:space="0" w:color="000000"/>
            </w:tcBorders>
            <w:vAlign w:val="center"/>
          </w:tcPr>
          <w:p w14:paraId="606368E7" w14:textId="77777777" w:rsidR="00223517" w:rsidRPr="009B56CC" w:rsidRDefault="00D03B20" w:rsidP="008B0B57">
            <w:pPr>
              <w:spacing w:line="240" w:lineRule="atLeast"/>
              <w:jc w:val="center"/>
            </w:pPr>
            <w:r>
              <w:rPr>
                <w:rFonts w:eastAsia="SimSun"/>
                <w:lang w:eastAsia="zh-CN"/>
              </w:rPr>
              <w:t>2</w:t>
            </w:r>
            <w:r>
              <w:t>MHz</w:t>
            </w:r>
          </w:p>
        </w:tc>
      </w:tr>
      <w:tr w:rsidR="00223517" w:rsidRPr="009B56CC" w14:paraId="7EDA3250" w14:textId="77777777" w:rsidTr="008B0B57">
        <w:tc>
          <w:tcPr>
            <w:tcW w:w="952" w:type="pct"/>
            <w:tcBorders>
              <w:top w:val="single" w:sz="4" w:space="0" w:color="000000"/>
              <w:left w:val="single" w:sz="4" w:space="0" w:color="000000"/>
              <w:bottom w:val="single" w:sz="4" w:space="0" w:color="000000"/>
              <w:right w:val="single" w:sz="4" w:space="0" w:color="000000"/>
            </w:tcBorders>
            <w:vAlign w:val="center"/>
          </w:tcPr>
          <w:p w14:paraId="34731E48" w14:textId="77777777" w:rsidR="00223517" w:rsidRPr="009B56CC" w:rsidRDefault="00D03B20" w:rsidP="008B0B57">
            <w:pPr>
              <w:spacing w:line="240" w:lineRule="atLeast"/>
              <w:jc w:val="center"/>
            </w:pPr>
            <w:r>
              <w:t xml:space="preserve">Negotiation </w:t>
            </w:r>
            <w:r>
              <w:rPr>
                <w:rFonts w:eastAsia="Times New Roman"/>
                <w:lang w:eastAsia="zh-CN"/>
              </w:rPr>
              <w:t>E</w:t>
            </w:r>
            <w:r>
              <w:t>xperts</w:t>
            </w:r>
          </w:p>
        </w:tc>
        <w:tc>
          <w:tcPr>
            <w:tcW w:w="773" w:type="pct"/>
            <w:tcBorders>
              <w:top w:val="single" w:sz="4" w:space="0" w:color="000000"/>
              <w:left w:val="nil"/>
              <w:bottom w:val="single" w:sz="4" w:space="0" w:color="000000"/>
              <w:right w:val="single" w:sz="4" w:space="0" w:color="000000"/>
            </w:tcBorders>
            <w:vAlign w:val="center"/>
          </w:tcPr>
          <w:p w14:paraId="3F5D8BA5" w14:textId="77777777" w:rsidR="00223517" w:rsidRPr="009B56CC" w:rsidRDefault="00D03B20" w:rsidP="008B0B57">
            <w:pPr>
              <w:spacing w:line="240" w:lineRule="atLeast"/>
              <w:jc w:val="center"/>
            </w:pPr>
            <w:r>
              <w:t>3</w:t>
            </w:r>
          </w:p>
        </w:tc>
        <w:tc>
          <w:tcPr>
            <w:tcW w:w="1180" w:type="pct"/>
            <w:tcBorders>
              <w:top w:val="single" w:sz="4" w:space="0" w:color="000000"/>
              <w:left w:val="nil"/>
              <w:bottom w:val="single" w:sz="4" w:space="0" w:color="000000"/>
              <w:right w:val="single" w:sz="4" w:space="0" w:color="000000"/>
            </w:tcBorders>
            <w:vAlign w:val="center"/>
          </w:tcPr>
          <w:p w14:paraId="02C30A78" w14:textId="77777777" w:rsidR="00223517" w:rsidRPr="009B56CC" w:rsidRDefault="00D03B20" w:rsidP="008B0B57">
            <w:pPr>
              <w:spacing w:line="240" w:lineRule="atLeast"/>
              <w:jc w:val="center"/>
            </w:pPr>
            <w:proofErr w:type="gramStart"/>
            <w:r>
              <w:t>high definition</w:t>
            </w:r>
            <w:proofErr w:type="gramEnd"/>
            <w:r>
              <w:t xml:space="preserve"> video download</w:t>
            </w:r>
          </w:p>
        </w:tc>
        <w:tc>
          <w:tcPr>
            <w:tcW w:w="558" w:type="pct"/>
            <w:tcBorders>
              <w:top w:val="single" w:sz="4" w:space="0" w:color="000000"/>
              <w:left w:val="nil"/>
              <w:bottom w:val="single" w:sz="4" w:space="0" w:color="000000"/>
              <w:right w:val="single" w:sz="4" w:space="0" w:color="auto"/>
            </w:tcBorders>
            <w:vAlign w:val="center"/>
          </w:tcPr>
          <w:p w14:paraId="0F7542B0" w14:textId="77777777" w:rsidR="00223517" w:rsidRPr="009B56CC" w:rsidRDefault="00223517" w:rsidP="008B0B57">
            <w:pPr>
              <w:spacing w:line="240" w:lineRule="atLeast"/>
              <w:ind w:left="720"/>
              <w:jc w:val="center"/>
            </w:pPr>
          </w:p>
        </w:tc>
        <w:tc>
          <w:tcPr>
            <w:tcW w:w="701" w:type="pct"/>
            <w:tcBorders>
              <w:top w:val="single" w:sz="4" w:space="0" w:color="000000"/>
              <w:left w:val="single" w:sz="4" w:space="0" w:color="auto"/>
              <w:bottom w:val="single" w:sz="4" w:space="0" w:color="000000"/>
              <w:right w:val="single" w:sz="4" w:space="0" w:color="000000"/>
            </w:tcBorders>
            <w:vAlign w:val="center"/>
          </w:tcPr>
          <w:p w14:paraId="208C0A0C" w14:textId="77777777" w:rsidR="00223517" w:rsidRPr="009B56CC" w:rsidRDefault="00223517" w:rsidP="008B0B57">
            <w:pPr>
              <w:spacing w:line="240" w:lineRule="atLeast"/>
              <w:ind w:left="720"/>
              <w:jc w:val="center"/>
            </w:pPr>
          </w:p>
        </w:tc>
        <w:tc>
          <w:tcPr>
            <w:tcW w:w="837" w:type="pct"/>
            <w:tcBorders>
              <w:top w:val="single" w:sz="4" w:space="0" w:color="000000"/>
              <w:left w:val="nil"/>
              <w:bottom w:val="single" w:sz="4" w:space="0" w:color="000000"/>
              <w:right w:val="single" w:sz="4" w:space="0" w:color="000000"/>
            </w:tcBorders>
            <w:vAlign w:val="center"/>
          </w:tcPr>
          <w:p w14:paraId="376A2A01" w14:textId="77777777" w:rsidR="00223517" w:rsidRPr="009B56CC" w:rsidRDefault="00D03B20" w:rsidP="008B0B57">
            <w:pPr>
              <w:spacing w:line="240" w:lineRule="atLeast"/>
              <w:jc w:val="center"/>
            </w:pPr>
            <w:r>
              <w:rPr>
                <w:rFonts w:eastAsia="SimSun"/>
                <w:lang w:eastAsia="zh-CN"/>
              </w:rPr>
              <w:t>4</w:t>
            </w:r>
            <w:r>
              <w:t>MHz</w:t>
            </w:r>
          </w:p>
        </w:tc>
      </w:tr>
      <w:tr w:rsidR="00223517" w:rsidRPr="009B56CC" w14:paraId="7216F9C9" w14:textId="77777777" w:rsidTr="008B0B57">
        <w:tc>
          <w:tcPr>
            <w:tcW w:w="952" w:type="pct"/>
            <w:tcBorders>
              <w:top w:val="single" w:sz="4" w:space="0" w:color="000000"/>
              <w:left w:val="single" w:sz="4" w:space="0" w:color="000000"/>
              <w:bottom w:val="single" w:sz="4" w:space="0" w:color="000000"/>
              <w:right w:val="single" w:sz="4" w:space="0" w:color="000000"/>
            </w:tcBorders>
            <w:vAlign w:val="center"/>
          </w:tcPr>
          <w:p w14:paraId="13C931FC" w14:textId="77777777" w:rsidR="00223517" w:rsidRPr="009B56CC" w:rsidRDefault="00D03B20" w:rsidP="008B0B57">
            <w:pPr>
              <w:spacing w:line="240" w:lineRule="atLeast"/>
              <w:jc w:val="center"/>
            </w:pPr>
            <w:r>
              <w:t xml:space="preserve">Strike </w:t>
            </w:r>
            <w:r>
              <w:rPr>
                <w:rFonts w:eastAsia="Times New Roman"/>
                <w:lang w:eastAsia="zh-CN"/>
              </w:rPr>
              <w:t>T</w:t>
            </w:r>
            <w:r>
              <w:t>eam</w:t>
            </w:r>
          </w:p>
        </w:tc>
        <w:tc>
          <w:tcPr>
            <w:tcW w:w="773" w:type="pct"/>
            <w:tcBorders>
              <w:top w:val="single" w:sz="4" w:space="0" w:color="000000"/>
              <w:left w:val="nil"/>
              <w:bottom w:val="single" w:sz="4" w:space="0" w:color="000000"/>
              <w:right w:val="single" w:sz="4" w:space="0" w:color="000000"/>
            </w:tcBorders>
            <w:vAlign w:val="center"/>
          </w:tcPr>
          <w:p w14:paraId="288F3B08" w14:textId="77777777" w:rsidR="00223517" w:rsidRPr="009B56CC" w:rsidRDefault="00D03B20" w:rsidP="008B0B57">
            <w:pPr>
              <w:spacing w:line="240" w:lineRule="atLeast"/>
              <w:jc w:val="center"/>
            </w:pPr>
            <w:r>
              <w:t>10</w:t>
            </w:r>
          </w:p>
        </w:tc>
        <w:tc>
          <w:tcPr>
            <w:tcW w:w="1180" w:type="pct"/>
            <w:tcBorders>
              <w:top w:val="single" w:sz="4" w:space="0" w:color="000000"/>
              <w:left w:val="nil"/>
              <w:bottom w:val="single" w:sz="4" w:space="0" w:color="000000"/>
              <w:right w:val="single" w:sz="4" w:space="0" w:color="000000"/>
            </w:tcBorders>
            <w:vAlign w:val="center"/>
          </w:tcPr>
          <w:p w14:paraId="19D87B60" w14:textId="77777777" w:rsidR="00223517" w:rsidRPr="009B56CC" w:rsidRDefault="00D03B20" w:rsidP="008B0B57">
            <w:pPr>
              <w:spacing w:line="240" w:lineRule="atLeast"/>
              <w:jc w:val="center"/>
            </w:pPr>
            <w:r>
              <w:t>2 channels CIF video upload and download</w:t>
            </w:r>
          </w:p>
        </w:tc>
        <w:tc>
          <w:tcPr>
            <w:tcW w:w="558" w:type="pct"/>
            <w:tcBorders>
              <w:top w:val="single" w:sz="4" w:space="0" w:color="000000"/>
              <w:left w:val="nil"/>
              <w:bottom w:val="single" w:sz="4" w:space="0" w:color="000000"/>
              <w:right w:val="single" w:sz="4" w:space="0" w:color="auto"/>
            </w:tcBorders>
            <w:vAlign w:val="center"/>
          </w:tcPr>
          <w:p w14:paraId="2101C0B5" w14:textId="77777777" w:rsidR="00223517" w:rsidRPr="009B56CC" w:rsidRDefault="00D03B20" w:rsidP="008B0B57">
            <w:pPr>
              <w:spacing w:line="240" w:lineRule="atLeast"/>
              <w:jc w:val="center"/>
              <w:rPr>
                <w:rFonts w:eastAsia="Times New Roman"/>
                <w:lang w:eastAsia="zh-CN"/>
              </w:rPr>
            </w:pPr>
            <w:r>
              <w:rPr>
                <w:rFonts w:eastAsia="Times New Roman"/>
                <w:lang w:eastAsia="zh-CN"/>
              </w:rPr>
              <w:t>0.5Mbps</w:t>
            </w:r>
          </w:p>
        </w:tc>
        <w:tc>
          <w:tcPr>
            <w:tcW w:w="701" w:type="pct"/>
            <w:tcBorders>
              <w:top w:val="single" w:sz="4" w:space="0" w:color="000000"/>
              <w:left w:val="single" w:sz="4" w:space="0" w:color="auto"/>
              <w:bottom w:val="single" w:sz="4" w:space="0" w:color="000000"/>
              <w:right w:val="single" w:sz="4" w:space="0" w:color="000000"/>
            </w:tcBorders>
            <w:vAlign w:val="center"/>
          </w:tcPr>
          <w:p w14:paraId="5B4AA762" w14:textId="77777777" w:rsidR="00223517" w:rsidRPr="009B56CC" w:rsidRDefault="00D03B20" w:rsidP="008B0B57">
            <w:pPr>
              <w:spacing w:line="240" w:lineRule="atLeast"/>
              <w:jc w:val="center"/>
            </w:pPr>
            <w:r>
              <w:rPr>
                <w:rFonts w:eastAsia="Times New Roman"/>
                <w:lang w:eastAsia="zh-CN"/>
              </w:rPr>
              <w:t>2</w:t>
            </w:r>
            <w:r>
              <w:t>MHz</w:t>
            </w:r>
          </w:p>
        </w:tc>
        <w:tc>
          <w:tcPr>
            <w:tcW w:w="837" w:type="pct"/>
            <w:tcBorders>
              <w:top w:val="single" w:sz="4" w:space="0" w:color="000000"/>
              <w:left w:val="nil"/>
              <w:bottom w:val="single" w:sz="4" w:space="0" w:color="000000"/>
              <w:right w:val="single" w:sz="4" w:space="0" w:color="000000"/>
            </w:tcBorders>
            <w:vAlign w:val="center"/>
          </w:tcPr>
          <w:p w14:paraId="5A044D51" w14:textId="77777777" w:rsidR="00223517" w:rsidRPr="009B56CC" w:rsidRDefault="00D03B20" w:rsidP="008B0B57">
            <w:pPr>
              <w:spacing w:line="240" w:lineRule="atLeast"/>
              <w:jc w:val="center"/>
            </w:pPr>
            <w:r>
              <w:rPr>
                <w:rFonts w:eastAsia="Times New Roman"/>
                <w:lang w:eastAsia="zh-CN"/>
              </w:rPr>
              <w:t>4</w:t>
            </w:r>
            <w:r>
              <w:t>MHz</w:t>
            </w:r>
          </w:p>
        </w:tc>
      </w:tr>
      <w:tr w:rsidR="00223517" w:rsidRPr="009B56CC" w14:paraId="68BC1684" w14:textId="77777777" w:rsidTr="008B0B57">
        <w:tc>
          <w:tcPr>
            <w:tcW w:w="952" w:type="pct"/>
            <w:tcBorders>
              <w:top w:val="single" w:sz="4" w:space="0" w:color="000000"/>
              <w:left w:val="single" w:sz="4" w:space="0" w:color="000000"/>
              <w:bottom w:val="single" w:sz="4" w:space="0" w:color="000000"/>
              <w:right w:val="single" w:sz="4" w:space="0" w:color="000000"/>
            </w:tcBorders>
            <w:vAlign w:val="center"/>
          </w:tcPr>
          <w:p w14:paraId="76797A4B" w14:textId="77777777" w:rsidR="00223517" w:rsidRPr="009B56CC" w:rsidRDefault="00D03B20" w:rsidP="008B0B57">
            <w:pPr>
              <w:spacing w:line="240" w:lineRule="atLeast"/>
              <w:jc w:val="center"/>
            </w:pPr>
            <w:r>
              <w:t xml:space="preserve">Police </w:t>
            </w:r>
            <w:r>
              <w:rPr>
                <w:rFonts w:eastAsia="Times New Roman"/>
                <w:lang w:eastAsia="zh-CN"/>
              </w:rPr>
              <w:t>H</w:t>
            </w:r>
            <w:r>
              <w:t>elicopter</w:t>
            </w:r>
          </w:p>
        </w:tc>
        <w:tc>
          <w:tcPr>
            <w:tcW w:w="773" w:type="pct"/>
            <w:tcBorders>
              <w:top w:val="single" w:sz="4" w:space="0" w:color="000000"/>
              <w:left w:val="nil"/>
              <w:bottom w:val="single" w:sz="4" w:space="0" w:color="000000"/>
              <w:right w:val="single" w:sz="4" w:space="0" w:color="000000"/>
            </w:tcBorders>
            <w:vAlign w:val="center"/>
          </w:tcPr>
          <w:p w14:paraId="2D558D34" w14:textId="77777777" w:rsidR="00223517" w:rsidRPr="009B56CC" w:rsidRDefault="00D03B20" w:rsidP="008B0B57">
            <w:pPr>
              <w:spacing w:line="240" w:lineRule="atLeast"/>
              <w:jc w:val="center"/>
            </w:pPr>
            <w:r>
              <w:t>1</w:t>
            </w:r>
          </w:p>
        </w:tc>
        <w:tc>
          <w:tcPr>
            <w:tcW w:w="1180" w:type="pct"/>
            <w:tcBorders>
              <w:top w:val="single" w:sz="4" w:space="0" w:color="000000"/>
              <w:left w:val="nil"/>
              <w:bottom w:val="single" w:sz="4" w:space="0" w:color="000000"/>
              <w:right w:val="single" w:sz="4" w:space="0" w:color="000000"/>
            </w:tcBorders>
            <w:vAlign w:val="center"/>
          </w:tcPr>
          <w:p w14:paraId="4616C467" w14:textId="77777777" w:rsidR="00223517" w:rsidRPr="009B56CC" w:rsidRDefault="00D03B20" w:rsidP="008B0B57">
            <w:pPr>
              <w:spacing w:line="240" w:lineRule="atLeast"/>
              <w:jc w:val="center"/>
            </w:pPr>
            <w:r>
              <w:t>1 channel 1080P video upload and download</w:t>
            </w:r>
          </w:p>
        </w:tc>
        <w:tc>
          <w:tcPr>
            <w:tcW w:w="558" w:type="pct"/>
            <w:tcBorders>
              <w:top w:val="single" w:sz="4" w:space="0" w:color="000000"/>
              <w:left w:val="nil"/>
              <w:bottom w:val="single" w:sz="4" w:space="0" w:color="000000"/>
              <w:right w:val="single" w:sz="4" w:space="0" w:color="auto"/>
            </w:tcBorders>
            <w:vAlign w:val="center"/>
          </w:tcPr>
          <w:p w14:paraId="72798C51" w14:textId="77777777" w:rsidR="00223517" w:rsidRPr="009B56CC" w:rsidRDefault="00D03B20" w:rsidP="008B0B57">
            <w:pPr>
              <w:spacing w:line="240" w:lineRule="atLeast"/>
              <w:jc w:val="center"/>
              <w:rPr>
                <w:rFonts w:eastAsia="Times New Roman"/>
                <w:lang w:eastAsia="zh-CN"/>
              </w:rPr>
            </w:pPr>
            <w:r>
              <w:rPr>
                <w:rFonts w:eastAsia="Times New Roman"/>
                <w:lang w:eastAsia="zh-CN"/>
              </w:rPr>
              <w:t>3Mbps</w:t>
            </w:r>
          </w:p>
        </w:tc>
        <w:tc>
          <w:tcPr>
            <w:tcW w:w="701" w:type="pct"/>
            <w:tcBorders>
              <w:top w:val="single" w:sz="4" w:space="0" w:color="000000"/>
              <w:left w:val="single" w:sz="4" w:space="0" w:color="auto"/>
              <w:bottom w:val="single" w:sz="4" w:space="0" w:color="000000"/>
              <w:right w:val="single" w:sz="4" w:space="0" w:color="000000"/>
            </w:tcBorders>
            <w:vAlign w:val="center"/>
          </w:tcPr>
          <w:p w14:paraId="3C08E4A8" w14:textId="77777777" w:rsidR="00223517" w:rsidRPr="009B56CC" w:rsidRDefault="00D03B20" w:rsidP="008B0B57">
            <w:pPr>
              <w:spacing w:line="240" w:lineRule="atLeast"/>
              <w:jc w:val="center"/>
            </w:pPr>
            <w:r>
              <w:rPr>
                <w:rFonts w:eastAsia="Times New Roman"/>
                <w:lang w:eastAsia="zh-CN"/>
              </w:rPr>
              <w:t>5</w:t>
            </w:r>
            <w:r>
              <w:t>MHz</w:t>
            </w:r>
          </w:p>
        </w:tc>
        <w:tc>
          <w:tcPr>
            <w:tcW w:w="837" w:type="pct"/>
            <w:tcBorders>
              <w:top w:val="single" w:sz="4" w:space="0" w:color="000000"/>
              <w:left w:val="nil"/>
              <w:bottom w:val="single" w:sz="4" w:space="0" w:color="000000"/>
              <w:right w:val="single" w:sz="4" w:space="0" w:color="000000"/>
            </w:tcBorders>
            <w:vAlign w:val="center"/>
          </w:tcPr>
          <w:p w14:paraId="3C38C3CB" w14:textId="77777777" w:rsidR="00223517" w:rsidRPr="009B56CC" w:rsidRDefault="00D03B20" w:rsidP="008B0B57">
            <w:pPr>
              <w:spacing w:line="240" w:lineRule="atLeast"/>
              <w:jc w:val="center"/>
            </w:pPr>
            <w:r>
              <w:t>1MHz</w:t>
            </w:r>
          </w:p>
        </w:tc>
      </w:tr>
      <w:tr w:rsidR="00223517" w:rsidRPr="009B56CC" w14:paraId="0F3B18F1" w14:textId="77777777" w:rsidTr="008B0B57">
        <w:tc>
          <w:tcPr>
            <w:tcW w:w="952" w:type="pct"/>
            <w:tcBorders>
              <w:top w:val="single" w:sz="4" w:space="0" w:color="000000"/>
              <w:left w:val="single" w:sz="4" w:space="0" w:color="000000"/>
              <w:bottom w:val="single" w:sz="4" w:space="0" w:color="000000"/>
              <w:right w:val="single" w:sz="4" w:space="0" w:color="000000"/>
            </w:tcBorders>
            <w:vAlign w:val="center"/>
          </w:tcPr>
          <w:p w14:paraId="12B8A2A4" w14:textId="77777777" w:rsidR="00223517" w:rsidRPr="009B56CC" w:rsidRDefault="00D03B20" w:rsidP="008B0B57">
            <w:pPr>
              <w:spacing w:line="240" w:lineRule="atLeast"/>
              <w:jc w:val="center"/>
            </w:pPr>
            <w:r>
              <w:t xml:space="preserve">Reconnaissance </w:t>
            </w:r>
            <w:r>
              <w:rPr>
                <w:rFonts w:eastAsia="Times New Roman"/>
                <w:lang w:eastAsia="zh-CN"/>
              </w:rPr>
              <w:t>R</w:t>
            </w:r>
            <w:r>
              <w:t>obot</w:t>
            </w:r>
          </w:p>
        </w:tc>
        <w:tc>
          <w:tcPr>
            <w:tcW w:w="773" w:type="pct"/>
            <w:tcBorders>
              <w:top w:val="single" w:sz="4" w:space="0" w:color="000000"/>
              <w:left w:val="nil"/>
              <w:bottom w:val="single" w:sz="4" w:space="0" w:color="000000"/>
              <w:right w:val="single" w:sz="4" w:space="0" w:color="000000"/>
            </w:tcBorders>
            <w:vAlign w:val="center"/>
          </w:tcPr>
          <w:p w14:paraId="50443B81" w14:textId="77777777" w:rsidR="00223517" w:rsidRPr="009B56CC" w:rsidRDefault="00D03B20" w:rsidP="008B0B57">
            <w:pPr>
              <w:spacing w:line="240" w:lineRule="atLeast"/>
              <w:jc w:val="center"/>
            </w:pPr>
            <w:r>
              <w:t>10</w:t>
            </w:r>
          </w:p>
        </w:tc>
        <w:tc>
          <w:tcPr>
            <w:tcW w:w="1180" w:type="pct"/>
            <w:tcBorders>
              <w:top w:val="single" w:sz="4" w:space="0" w:color="000000"/>
              <w:left w:val="nil"/>
              <w:bottom w:val="single" w:sz="4" w:space="0" w:color="000000"/>
              <w:right w:val="single" w:sz="4" w:space="0" w:color="000000"/>
            </w:tcBorders>
            <w:vAlign w:val="center"/>
          </w:tcPr>
          <w:p w14:paraId="64AB9A1B" w14:textId="77777777" w:rsidR="00223517" w:rsidRPr="009B56CC" w:rsidRDefault="00D03B20" w:rsidP="008B0B57">
            <w:pPr>
              <w:spacing w:line="240" w:lineRule="atLeast"/>
              <w:jc w:val="center"/>
            </w:pPr>
            <w:r>
              <w:t>1 channel 720P, 1 channel CIF video upload</w:t>
            </w:r>
          </w:p>
        </w:tc>
        <w:tc>
          <w:tcPr>
            <w:tcW w:w="558" w:type="pct"/>
            <w:tcBorders>
              <w:top w:val="single" w:sz="4" w:space="0" w:color="000000"/>
              <w:left w:val="nil"/>
              <w:bottom w:val="single" w:sz="4" w:space="0" w:color="000000"/>
              <w:right w:val="single" w:sz="4" w:space="0" w:color="auto"/>
            </w:tcBorders>
            <w:vAlign w:val="center"/>
          </w:tcPr>
          <w:p w14:paraId="2643DA46" w14:textId="77777777" w:rsidR="00223517" w:rsidRPr="009B56CC" w:rsidRDefault="00D03B20" w:rsidP="008B0B57">
            <w:pPr>
              <w:spacing w:line="240" w:lineRule="atLeast"/>
              <w:jc w:val="center"/>
              <w:rPr>
                <w:rFonts w:eastAsia="Times New Roman"/>
                <w:lang w:eastAsia="zh-CN"/>
              </w:rPr>
            </w:pPr>
            <w:r>
              <w:rPr>
                <w:rFonts w:eastAsia="Times New Roman"/>
                <w:lang w:eastAsia="zh-CN"/>
              </w:rPr>
              <w:t>3.5Mbps</w:t>
            </w:r>
          </w:p>
        </w:tc>
        <w:tc>
          <w:tcPr>
            <w:tcW w:w="701" w:type="pct"/>
            <w:tcBorders>
              <w:top w:val="single" w:sz="4" w:space="0" w:color="000000"/>
              <w:left w:val="single" w:sz="4" w:space="0" w:color="auto"/>
              <w:bottom w:val="single" w:sz="4" w:space="0" w:color="000000"/>
              <w:right w:val="single" w:sz="4" w:space="0" w:color="000000"/>
            </w:tcBorders>
            <w:vAlign w:val="center"/>
          </w:tcPr>
          <w:p w14:paraId="14196874" w14:textId="77777777" w:rsidR="00223517" w:rsidRPr="009B56CC" w:rsidRDefault="00D03B20" w:rsidP="008B0B57">
            <w:pPr>
              <w:spacing w:line="240" w:lineRule="atLeast"/>
              <w:jc w:val="center"/>
            </w:pPr>
            <w:r>
              <w:rPr>
                <w:rFonts w:eastAsia="Times New Roman"/>
                <w:lang w:eastAsia="zh-CN"/>
              </w:rPr>
              <w:t>6</w:t>
            </w:r>
            <w:r>
              <w:t>MHz</w:t>
            </w:r>
          </w:p>
        </w:tc>
        <w:tc>
          <w:tcPr>
            <w:tcW w:w="837" w:type="pct"/>
            <w:tcBorders>
              <w:top w:val="single" w:sz="4" w:space="0" w:color="000000"/>
              <w:left w:val="nil"/>
              <w:bottom w:val="single" w:sz="4" w:space="0" w:color="000000"/>
              <w:right w:val="single" w:sz="4" w:space="0" w:color="000000"/>
            </w:tcBorders>
            <w:vAlign w:val="center"/>
          </w:tcPr>
          <w:p w14:paraId="2DC8E662" w14:textId="77777777" w:rsidR="00223517" w:rsidRPr="009B56CC" w:rsidRDefault="00223517" w:rsidP="008B0B57">
            <w:pPr>
              <w:spacing w:line="240" w:lineRule="atLeast"/>
              <w:ind w:left="720"/>
              <w:jc w:val="center"/>
            </w:pPr>
          </w:p>
        </w:tc>
      </w:tr>
    </w:tbl>
    <w:p w14:paraId="69389922" w14:textId="77777777" w:rsidR="00223517" w:rsidRPr="009B56CC" w:rsidRDefault="00223517" w:rsidP="008B0B57">
      <w:pPr>
        <w:jc w:val="both"/>
        <w:rPr>
          <w:rFonts w:eastAsia="SimSun"/>
          <w:lang w:eastAsia="zh-CN"/>
        </w:rPr>
      </w:pPr>
    </w:p>
    <w:p w14:paraId="3B57A769" w14:textId="77777777" w:rsidR="00223517" w:rsidRPr="009B56CC" w:rsidRDefault="00D03B20" w:rsidP="008B0B57">
      <w:pPr>
        <w:jc w:val="both"/>
        <w:rPr>
          <w:rFonts w:eastAsia="Times New Roman"/>
          <w:lang w:eastAsia="zh-CN"/>
        </w:rPr>
      </w:pPr>
      <w:r>
        <w:t>The above analysis shows that to fulfill the task, uplink needs at least 1</w:t>
      </w:r>
      <w:r>
        <w:rPr>
          <w:rFonts w:eastAsia="Times New Roman"/>
          <w:lang w:eastAsia="zh-CN"/>
        </w:rPr>
        <w:t>7</w:t>
      </w:r>
      <w:r>
        <w:t xml:space="preserve"> MHz bandwidth and broadcast downlink at least </w:t>
      </w:r>
      <w:r>
        <w:rPr>
          <w:rFonts w:eastAsia="Times New Roman"/>
          <w:lang w:eastAsia="zh-CN"/>
        </w:rPr>
        <w:t>7</w:t>
      </w:r>
      <w:r>
        <w:t>MHz</w:t>
      </w:r>
      <w:r>
        <w:rPr>
          <w:rFonts w:eastAsia="Times New Roman"/>
          <w:lang w:eastAsia="zh-CN"/>
        </w:rPr>
        <w:t xml:space="preserve"> (frequency spectrum utilization about 50%)</w:t>
      </w:r>
      <w:r>
        <w:t xml:space="preserve">. </w:t>
      </w:r>
      <w:r>
        <w:rPr>
          <w:rFonts w:eastAsia="Times New Roman"/>
          <w:lang w:eastAsia="zh-CN"/>
        </w:rPr>
        <w:t>Consider the routine work; extra 10% background spectrum width is needed. The total spectrum width is about 27MHz. It is asserted that the more complex the incident case, the more spectrum is needed.</w:t>
      </w:r>
    </w:p>
    <w:p w14:paraId="2CBE3CDD" w14:textId="77777777" w:rsidR="00223517" w:rsidRPr="009B56CC" w:rsidRDefault="00223517" w:rsidP="008B0B57">
      <w:pPr>
        <w:jc w:val="both"/>
        <w:rPr>
          <w:rFonts w:eastAsia="SimSun"/>
          <w:lang w:val="en-AU" w:eastAsia="zh-CN"/>
        </w:rPr>
      </w:pPr>
    </w:p>
    <w:p w14:paraId="1931BC56" w14:textId="77777777" w:rsidR="00223517" w:rsidRPr="009B56CC" w:rsidRDefault="00D03B20" w:rsidP="008B0B57">
      <w:r>
        <w:rPr>
          <w:rFonts w:eastAsia="Times New Roman"/>
          <w:lang w:val="en-AU" w:eastAsia="zh-CN"/>
        </w:rPr>
        <w:t xml:space="preserve">The bandwidth needed by broadband PPDR would be tremendously different in different scenarios. However, </w:t>
      </w:r>
      <w:r>
        <w:rPr>
          <w:rFonts w:eastAsia="Times New Roman"/>
          <w:lang w:eastAsia="zh-CN"/>
        </w:rPr>
        <w:t>the typical case above shows</w:t>
      </w:r>
      <w:r>
        <w:t xml:space="preserve"> that </w:t>
      </w:r>
      <w:r>
        <w:rPr>
          <w:rFonts w:eastAsia="Times New Roman"/>
          <w:lang w:eastAsia="zh-CN"/>
        </w:rPr>
        <w:t xml:space="preserve">allocating </w:t>
      </w:r>
      <w:r>
        <w:t>about</w:t>
      </w:r>
      <w:r>
        <w:rPr>
          <w:rFonts w:eastAsia="Times New Roman"/>
          <w:lang w:eastAsia="zh-CN"/>
        </w:rPr>
        <w:t xml:space="preserve"> </w:t>
      </w:r>
      <w:r>
        <w:t>30</w:t>
      </w:r>
      <w:r>
        <w:rPr>
          <w:rFonts w:eastAsia="Times New Roman"/>
          <w:lang w:eastAsia="zh-CN"/>
        </w:rPr>
        <w:t xml:space="preserve"> </w:t>
      </w:r>
      <w:r>
        <w:t xml:space="preserve">MHz bandwidth for </w:t>
      </w:r>
      <w:r>
        <w:rPr>
          <w:rFonts w:eastAsia="Times New Roman"/>
          <w:lang w:eastAsia="zh-CN"/>
        </w:rPr>
        <w:t>PPDR</w:t>
      </w:r>
      <w:r>
        <w:t xml:space="preserve"> agencies </w:t>
      </w:r>
      <w:r>
        <w:rPr>
          <w:rFonts w:eastAsia="Times New Roman"/>
          <w:lang w:eastAsia="zh-CN"/>
        </w:rPr>
        <w:t xml:space="preserve">may fulfill </w:t>
      </w:r>
      <w:r>
        <w:t>the requirements</w:t>
      </w:r>
      <w:r>
        <w:rPr>
          <w:rFonts w:eastAsia="Times New Roman"/>
          <w:lang w:eastAsia="zh-CN"/>
        </w:rPr>
        <w:t xml:space="preserve"> of</w:t>
      </w:r>
      <w:r>
        <w:t xml:space="preserve"> PPDR general scenarios, except in disaster</w:t>
      </w:r>
      <w:r>
        <w:rPr>
          <w:rFonts w:eastAsia="Times New Roman"/>
          <w:lang w:eastAsia="zh-CN"/>
        </w:rPr>
        <w:t xml:space="preserve"> relief situations that require more spectrum</w:t>
      </w:r>
      <w:r>
        <w:t>.</w:t>
      </w:r>
      <w:r>
        <w:rPr>
          <w:rFonts w:eastAsia="Times New Roman"/>
          <w:lang w:eastAsia="zh-CN"/>
        </w:rPr>
        <w:t xml:space="preserve"> </w:t>
      </w:r>
    </w:p>
    <w:p w14:paraId="2412DEC0" w14:textId="77777777" w:rsidR="00E2225A" w:rsidRDefault="00E2225A" w:rsidP="008B0B57">
      <w:pPr>
        <w:widowControl w:val="0"/>
        <w:wordWrap w:val="0"/>
        <w:jc w:val="center"/>
        <w:rPr>
          <w:color w:val="000000"/>
          <w:lang w:val="en-GB" w:eastAsia="ko-KR"/>
        </w:rPr>
      </w:pPr>
    </w:p>
    <w:p w14:paraId="02F82560" w14:textId="77777777" w:rsidR="00E2225A" w:rsidRDefault="00E2225A" w:rsidP="008B0B57">
      <w:pPr>
        <w:widowControl w:val="0"/>
        <w:wordWrap w:val="0"/>
        <w:jc w:val="center"/>
        <w:rPr>
          <w:color w:val="000000"/>
          <w:lang w:val="en-GB" w:eastAsia="ko-KR"/>
        </w:rPr>
      </w:pPr>
    </w:p>
    <w:p w14:paraId="04BE7B24" w14:textId="77777777" w:rsidR="0002388C" w:rsidRPr="0002388C" w:rsidRDefault="0002388C" w:rsidP="0002388C">
      <w:pPr>
        <w:jc w:val="center"/>
        <w:rPr>
          <w:rFonts w:eastAsia="Times New Roman"/>
          <w:b/>
          <w:lang w:val="en-GB" w:eastAsia="ja-JP"/>
        </w:rPr>
      </w:pPr>
      <w:r w:rsidRPr="0002388C">
        <w:rPr>
          <w:rFonts w:eastAsia="Times New Roman"/>
          <w:b/>
          <w:lang w:val="en-GB" w:eastAsia="ja-JP"/>
        </w:rPr>
        <w:t xml:space="preserve">Attachment </w:t>
      </w:r>
      <w:r w:rsidR="00EC0A84">
        <w:rPr>
          <w:rFonts w:eastAsia="Times New Roman"/>
          <w:b/>
          <w:lang w:val="en-GB" w:eastAsia="ja-JP"/>
        </w:rPr>
        <w:t>4</w:t>
      </w:r>
    </w:p>
    <w:p w14:paraId="1A86CE74" w14:textId="77777777" w:rsidR="0002388C" w:rsidRPr="0002388C" w:rsidRDefault="00EC0A84" w:rsidP="0002388C">
      <w:pPr>
        <w:tabs>
          <w:tab w:val="left" w:pos="1134"/>
          <w:tab w:val="left" w:pos="1871"/>
          <w:tab w:val="left" w:pos="2268"/>
        </w:tabs>
        <w:overflowPunct w:val="0"/>
        <w:autoSpaceDE w:val="0"/>
        <w:autoSpaceDN w:val="0"/>
        <w:adjustRightInd w:val="0"/>
        <w:spacing w:before="120" w:after="120"/>
        <w:ind w:left="993" w:hanging="993"/>
        <w:jc w:val="center"/>
        <w:textAlignment w:val="baseline"/>
        <w:rPr>
          <w:rFonts w:eastAsia="Times New Roman"/>
          <w:b/>
          <w:lang w:val="en-GB" w:eastAsia="ja-JP"/>
        </w:rPr>
      </w:pPr>
      <w:r>
        <w:rPr>
          <w:rFonts w:eastAsia="Times New Roman"/>
          <w:b/>
          <w:lang w:val="en-GB" w:eastAsia="ja-JP"/>
        </w:rPr>
        <w:t>Example 4</w:t>
      </w:r>
      <w:r>
        <w:rPr>
          <w:rFonts w:eastAsia="Times New Roman"/>
          <w:b/>
          <w:lang w:val="en-GB" w:eastAsia="ja-JP"/>
        </w:rPr>
        <w:tab/>
      </w:r>
      <w:r>
        <w:rPr>
          <w:rFonts w:eastAsia="Times New Roman"/>
          <w:b/>
          <w:lang w:val="en-GB" w:eastAsia="ja-JP"/>
        </w:rPr>
        <w:tab/>
      </w:r>
      <w:r w:rsidR="0002388C" w:rsidRPr="0002388C">
        <w:rPr>
          <w:rFonts w:eastAsia="Times New Roman"/>
          <w:b/>
          <w:lang w:val="en-GB" w:eastAsia="ja-JP"/>
        </w:rPr>
        <w:t>PPDR specifications developed in Australia for augmentation support by IMT technologies</w:t>
      </w:r>
    </w:p>
    <w:p w14:paraId="40AAEF5B" w14:textId="77777777" w:rsidR="0002388C" w:rsidRPr="0002388C" w:rsidRDefault="0002388C" w:rsidP="0002388C">
      <w:pPr>
        <w:rPr>
          <w:rFonts w:eastAsia="Times New Roman"/>
          <w:lang w:val="en-GB" w:eastAsia="ja-JP"/>
        </w:rPr>
      </w:pPr>
    </w:p>
    <w:p w14:paraId="78AD3BA0" w14:textId="77777777" w:rsidR="0002388C" w:rsidRPr="0002388C" w:rsidRDefault="0002388C" w:rsidP="0002388C">
      <w:pPr>
        <w:tabs>
          <w:tab w:val="left" w:pos="1134"/>
          <w:tab w:val="left" w:pos="1871"/>
          <w:tab w:val="left" w:pos="2268"/>
        </w:tabs>
        <w:overflowPunct w:val="0"/>
        <w:autoSpaceDE w:val="0"/>
        <w:autoSpaceDN w:val="0"/>
        <w:adjustRightInd w:val="0"/>
        <w:spacing w:before="120"/>
        <w:textAlignment w:val="baseline"/>
        <w:rPr>
          <w:rFonts w:eastAsia="MS Mincho"/>
          <w:b/>
          <w:lang w:val="en-GB" w:eastAsia="ja-JP"/>
        </w:rPr>
      </w:pPr>
      <w:r w:rsidRPr="0002388C">
        <w:rPr>
          <w:rFonts w:eastAsia="MS Mincho"/>
          <w:b/>
          <w:lang w:val="en-GB"/>
        </w:rPr>
        <w:t>Purpose</w:t>
      </w:r>
    </w:p>
    <w:p w14:paraId="28D56F40" w14:textId="77777777" w:rsidR="0002388C" w:rsidRPr="0002388C" w:rsidRDefault="0002388C" w:rsidP="0002388C">
      <w:pPr>
        <w:tabs>
          <w:tab w:val="left" w:pos="1134"/>
          <w:tab w:val="left" w:pos="1871"/>
          <w:tab w:val="left" w:pos="2268"/>
        </w:tabs>
        <w:overflowPunct w:val="0"/>
        <w:autoSpaceDE w:val="0"/>
        <w:autoSpaceDN w:val="0"/>
        <w:adjustRightInd w:val="0"/>
        <w:spacing w:before="120"/>
        <w:textAlignment w:val="baseline"/>
        <w:rPr>
          <w:rFonts w:eastAsia="Times New Roman"/>
          <w:lang w:val="en-GB"/>
        </w:rPr>
      </w:pPr>
      <w:r w:rsidRPr="0002388C">
        <w:rPr>
          <w:rFonts w:eastAsia="MS Mincho"/>
          <w:lang w:val="en-GB" w:eastAsia="ja-JP"/>
        </w:rPr>
        <w:t>The purpose of this table is to broadly outline the baseline requirements for augmentation or ‘overflow’ of a nationally interoperable public safety mobile broadband (PSMB) network</w:t>
      </w:r>
      <w:r w:rsidRPr="0002388C">
        <w:rPr>
          <w:rFonts w:eastAsia="Times New Roman"/>
          <w:lang w:val="en-GB"/>
        </w:rPr>
        <w:t xml:space="preserve"> proposed for deployment in Australia using IMT technologies</w:t>
      </w:r>
      <w:r w:rsidRPr="0002388C">
        <w:rPr>
          <w:rFonts w:eastAsia="MS Mincho"/>
          <w:lang w:val="en-GB" w:eastAsia="ja-JP"/>
        </w:rPr>
        <w:t>.</w:t>
      </w:r>
    </w:p>
    <w:p w14:paraId="1F19A31F" w14:textId="77777777" w:rsidR="0002388C" w:rsidRPr="0002388C" w:rsidRDefault="0002388C" w:rsidP="0002388C">
      <w:pPr>
        <w:tabs>
          <w:tab w:val="left" w:pos="1134"/>
          <w:tab w:val="left" w:pos="1871"/>
          <w:tab w:val="left" w:pos="2268"/>
        </w:tabs>
        <w:overflowPunct w:val="0"/>
        <w:autoSpaceDE w:val="0"/>
        <w:autoSpaceDN w:val="0"/>
        <w:adjustRightInd w:val="0"/>
        <w:spacing w:before="120"/>
        <w:textAlignment w:val="baseline"/>
        <w:rPr>
          <w:rFonts w:eastAsia="MS Mincho"/>
          <w:lang w:val="en-GB" w:eastAsia="ja-JP"/>
        </w:rPr>
      </w:pPr>
    </w:p>
    <w:p w14:paraId="3593B0EF" w14:textId="77777777" w:rsidR="0002388C" w:rsidRPr="0002388C" w:rsidRDefault="0002388C" w:rsidP="0002388C">
      <w:pPr>
        <w:tabs>
          <w:tab w:val="left" w:pos="1134"/>
          <w:tab w:val="left" w:pos="1871"/>
          <w:tab w:val="left" w:pos="2268"/>
        </w:tabs>
        <w:overflowPunct w:val="0"/>
        <w:autoSpaceDE w:val="0"/>
        <w:autoSpaceDN w:val="0"/>
        <w:adjustRightInd w:val="0"/>
        <w:spacing w:before="120"/>
        <w:textAlignment w:val="baseline"/>
        <w:rPr>
          <w:rFonts w:eastAsia="MS Mincho"/>
          <w:b/>
          <w:lang w:val="en-GB" w:eastAsia="ja-JP"/>
        </w:rPr>
      </w:pPr>
      <w:r w:rsidRPr="0002388C">
        <w:rPr>
          <w:rFonts w:eastAsia="MS Mincho"/>
          <w:b/>
          <w:lang w:val="en-GB"/>
        </w:rPr>
        <w:t>Approach</w:t>
      </w:r>
    </w:p>
    <w:p w14:paraId="7DF77E0A" w14:textId="77777777" w:rsidR="0002388C" w:rsidRPr="0002388C" w:rsidRDefault="0002388C" w:rsidP="0002388C">
      <w:pPr>
        <w:tabs>
          <w:tab w:val="left" w:pos="1134"/>
          <w:tab w:val="left" w:pos="1871"/>
          <w:tab w:val="left" w:pos="2268"/>
        </w:tabs>
        <w:overflowPunct w:val="0"/>
        <w:autoSpaceDE w:val="0"/>
        <w:autoSpaceDN w:val="0"/>
        <w:adjustRightInd w:val="0"/>
        <w:spacing w:before="120"/>
        <w:textAlignment w:val="baseline"/>
        <w:rPr>
          <w:rFonts w:eastAsia="Times New Roman"/>
          <w:lang w:val="en-GB"/>
        </w:rPr>
      </w:pPr>
      <w:r w:rsidRPr="0002388C">
        <w:rPr>
          <w:rFonts w:eastAsia="Times New Roman"/>
          <w:lang w:val="en-GB"/>
        </w:rPr>
        <w:t>A value has been attributed to each requirement based on the criticality of operational service need. These being:</w:t>
      </w:r>
    </w:p>
    <w:p w14:paraId="1AAB2ED6" w14:textId="77777777" w:rsidR="0002388C" w:rsidRPr="0002388C" w:rsidRDefault="0002388C" w:rsidP="0002388C">
      <w:pPr>
        <w:tabs>
          <w:tab w:val="left" w:pos="1134"/>
          <w:tab w:val="left" w:pos="1871"/>
          <w:tab w:val="left" w:pos="2268"/>
        </w:tabs>
        <w:overflowPunct w:val="0"/>
        <w:autoSpaceDE w:val="0"/>
        <w:autoSpaceDN w:val="0"/>
        <w:adjustRightInd w:val="0"/>
        <w:spacing w:before="120"/>
        <w:textAlignment w:val="baseline"/>
        <w:rPr>
          <w:rFonts w:eastAsia="Times New Roman"/>
          <w:lang w:val="en-GB"/>
        </w:rPr>
      </w:pPr>
    </w:p>
    <w:tbl>
      <w:tblPr>
        <w:tblW w:w="0" w:type="auto"/>
        <w:tblBorders>
          <w:top w:val="single" w:sz="4" w:space="0" w:color="0D0D0D"/>
          <w:left w:val="single" w:sz="4" w:space="0" w:color="0D0D0D"/>
          <w:bottom w:val="single" w:sz="4" w:space="0" w:color="0D0D0D"/>
          <w:right w:val="single" w:sz="4" w:space="0" w:color="0D0D0D"/>
          <w:insideH w:val="single" w:sz="4" w:space="0" w:color="0D0D0D"/>
          <w:insideV w:val="single" w:sz="4" w:space="0" w:color="0D0D0D"/>
        </w:tblBorders>
        <w:tblLook w:val="04A0" w:firstRow="1" w:lastRow="0" w:firstColumn="1" w:lastColumn="0" w:noHBand="0" w:noVBand="1"/>
      </w:tblPr>
      <w:tblGrid>
        <w:gridCol w:w="1230"/>
        <w:gridCol w:w="7931"/>
      </w:tblGrid>
      <w:tr w:rsidR="0002388C" w:rsidRPr="0002388C" w14:paraId="4CF29A88" w14:textId="77777777" w:rsidTr="008B0B57">
        <w:tc>
          <w:tcPr>
            <w:tcW w:w="1101" w:type="dxa"/>
          </w:tcPr>
          <w:p w14:paraId="34307C1E" w14:textId="77777777" w:rsidR="0002388C" w:rsidRPr="0002388C" w:rsidRDefault="0002388C" w:rsidP="008B0B57">
            <w:pPr>
              <w:tabs>
                <w:tab w:val="left" w:pos="1134"/>
                <w:tab w:val="left" w:pos="1871"/>
                <w:tab w:val="left" w:pos="2268"/>
              </w:tabs>
              <w:overflowPunct w:val="0"/>
              <w:autoSpaceDE w:val="0"/>
              <w:autoSpaceDN w:val="0"/>
              <w:adjustRightInd w:val="0"/>
              <w:spacing w:before="120" w:after="240"/>
              <w:textAlignment w:val="baseline"/>
              <w:rPr>
                <w:rFonts w:eastAsia="Times New Roman"/>
                <w:b/>
                <w:lang w:val="en-GB"/>
              </w:rPr>
            </w:pPr>
            <w:r w:rsidRPr="0002388C">
              <w:rPr>
                <w:rFonts w:eastAsia="Times New Roman"/>
                <w:b/>
                <w:lang w:val="en-GB"/>
              </w:rPr>
              <w:t>MUST</w:t>
            </w:r>
          </w:p>
        </w:tc>
        <w:tc>
          <w:tcPr>
            <w:tcW w:w="8141" w:type="dxa"/>
          </w:tcPr>
          <w:p w14:paraId="43166377" w14:textId="77777777" w:rsidR="0002388C" w:rsidRPr="0002388C" w:rsidRDefault="0002388C" w:rsidP="008B0B57">
            <w:pPr>
              <w:tabs>
                <w:tab w:val="left" w:pos="1134"/>
                <w:tab w:val="left" w:pos="1871"/>
                <w:tab w:val="left" w:pos="2268"/>
              </w:tabs>
              <w:overflowPunct w:val="0"/>
              <w:autoSpaceDE w:val="0"/>
              <w:autoSpaceDN w:val="0"/>
              <w:adjustRightInd w:val="0"/>
              <w:spacing w:before="120" w:after="240"/>
              <w:textAlignment w:val="baseline"/>
              <w:rPr>
                <w:rFonts w:eastAsia="Times New Roman"/>
                <w:lang w:val="en-GB"/>
              </w:rPr>
            </w:pPr>
            <w:r w:rsidRPr="0002388C">
              <w:rPr>
                <w:rFonts w:eastAsia="Times New Roman"/>
                <w:lang w:val="en-GB"/>
              </w:rPr>
              <w:t>Indicates a capability that is mission-critical to emergency response and management. Unavailability of this requirement will impact on management of a life and death situation, and therefore is absolutely required for satisfactory implementation of the PSMB capability.</w:t>
            </w:r>
          </w:p>
        </w:tc>
      </w:tr>
      <w:tr w:rsidR="0002388C" w:rsidRPr="0002388C" w14:paraId="25964ABA" w14:textId="77777777" w:rsidTr="008B0B57">
        <w:tc>
          <w:tcPr>
            <w:tcW w:w="1101" w:type="dxa"/>
          </w:tcPr>
          <w:p w14:paraId="121F2621" w14:textId="77777777" w:rsidR="0002388C" w:rsidRPr="0002388C" w:rsidRDefault="0002388C" w:rsidP="008B0B57">
            <w:pPr>
              <w:tabs>
                <w:tab w:val="left" w:pos="1134"/>
                <w:tab w:val="left" w:pos="1871"/>
                <w:tab w:val="left" w:pos="2268"/>
              </w:tabs>
              <w:overflowPunct w:val="0"/>
              <w:autoSpaceDE w:val="0"/>
              <w:autoSpaceDN w:val="0"/>
              <w:adjustRightInd w:val="0"/>
              <w:spacing w:before="120" w:after="240"/>
              <w:textAlignment w:val="baseline"/>
              <w:rPr>
                <w:rFonts w:eastAsia="Times New Roman"/>
                <w:b/>
                <w:lang w:val="en-GB"/>
              </w:rPr>
            </w:pPr>
            <w:r w:rsidRPr="0002388C">
              <w:rPr>
                <w:rFonts w:eastAsia="Times New Roman"/>
                <w:b/>
                <w:lang w:val="en-GB"/>
              </w:rPr>
              <w:t>SHOULD</w:t>
            </w:r>
          </w:p>
        </w:tc>
        <w:tc>
          <w:tcPr>
            <w:tcW w:w="8141" w:type="dxa"/>
          </w:tcPr>
          <w:p w14:paraId="500687D8" w14:textId="77777777" w:rsidR="0002388C" w:rsidRPr="0002388C" w:rsidRDefault="0002388C" w:rsidP="008B0B57">
            <w:pPr>
              <w:tabs>
                <w:tab w:val="left" w:pos="1134"/>
                <w:tab w:val="left" w:pos="1871"/>
                <w:tab w:val="left" w:pos="2268"/>
              </w:tabs>
              <w:overflowPunct w:val="0"/>
              <w:autoSpaceDE w:val="0"/>
              <w:autoSpaceDN w:val="0"/>
              <w:adjustRightInd w:val="0"/>
              <w:spacing w:before="120" w:after="240"/>
              <w:textAlignment w:val="baseline"/>
              <w:rPr>
                <w:rFonts w:eastAsia="Times New Roman"/>
                <w:lang w:val="en-GB"/>
              </w:rPr>
            </w:pPr>
            <w:r w:rsidRPr="0002388C">
              <w:rPr>
                <w:rFonts w:eastAsia="Times New Roman"/>
                <w:lang w:val="en-GB"/>
              </w:rPr>
              <w:t>Indicates a capability that is business-critical for performing operational tasks but not essential to management of a life and death situation. The requirement is therefore highly desirable but could be modified for satisfactory implementation of the PSMB capability.</w:t>
            </w:r>
          </w:p>
        </w:tc>
      </w:tr>
      <w:tr w:rsidR="0002388C" w:rsidRPr="0002388C" w14:paraId="6B524837" w14:textId="77777777" w:rsidTr="008B0B57">
        <w:tc>
          <w:tcPr>
            <w:tcW w:w="1101" w:type="dxa"/>
          </w:tcPr>
          <w:p w14:paraId="11BD9292" w14:textId="77777777" w:rsidR="0002388C" w:rsidRPr="0002388C" w:rsidRDefault="0002388C" w:rsidP="008B0B57">
            <w:pPr>
              <w:tabs>
                <w:tab w:val="left" w:pos="1134"/>
                <w:tab w:val="left" w:pos="1871"/>
                <w:tab w:val="left" w:pos="2268"/>
              </w:tabs>
              <w:overflowPunct w:val="0"/>
              <w:autoSpaceDE w:val="0"/>
              <w:autoSpaceDN w:val="0"/>
              <w:adjustRightInd w:val="0"/>
              <w:spacing w:before="120" w:after="240"/>
              <w:textAlignment w:val="baseline"/>
              <w:rPr>
                <w:rFonts w:eastAsia="Times New Roman"/>
                <w:b/>
                <w:lang w:val="en-GB"/>
              </w:rPr>
            </w:pPr>
            <w:r w:rsidRPr="0002388C">
              <w:rPr>
                <w:rFonts w:eastAsia="Times New Roman"/>
                <w:b/>
                <w:lang w:val="en-GB"/>
              </w:rPr>
              <w:t>MAY</w:t>
            </w:r>
          </w:p>
        </w:tc>
        <w:tc>
          <w:tcPr>
            <w:tcW w:w="8141" w:type="dxa"/>
          </w:tcPr>
          <w:p w14:paraId="30ACAC14" w14:textId="77777777" w:rsidR="0002388C" w:rsidRPr="0002388C" w:rsidRDefault="0002388C" w:rsidP="008B0B57">
            <w:pPr>
              <w:tabs>
                <w:tab w:val="left" w:pos="1134"/>
                <w:tab w:val="left" w:pos="1871"/>
                <w:tab w:val="left" w:pos="2268"/>
              </w:tabs>
              <w:overflowPunct w:val="0"/>
              <w:autoSpaceDE w:val="0"/>
              <w:autoSpaceDN w:val="0"/>
              <w:adjustRightInd w:val="0"/>
              <w:spacing w:before="120" w:after="240"/>
              <w:textAlignment w:val="baseline"/>
              <w:rPr>
                <w:rFonts w:eastAsia="Times New Roman"/>
                <w:lang w:val="en-GB"/>
              </w:rPr>
            </w:pPr>
            <w:r w:rsidRPr="0002388C">
              <w:rPr>
                <w:rFonts w:eastAsia="Times New Roman"/>
                <w:lang w:val="en-GB"/>
              </w:rPr>
              <w:t>Indicates a capability that may enhance operational tasks, but its use is not part of anticipated PSMB capability operational models. The requirement may therefore be useful but is not needed for satisfactory implementation of the PSMB capability.</w:t>
            </w:r>
          </w:p>
        </w:tc>
      </w:tr>
      <w:tr w:rsidR="0002388C" w:rsidRPr="0002388C" w14:paraId="7346D9FD" w14:textId="77777777" w:rsidTr="008B0B57">
        <w:tc>
          <w:tcPr>
            <w:tcW w:w="1101" w:type="dxa"/>
          </w:tcPr>
          <w:p w14:paraId="4EA954B9" w14:textId="77777777" w:rsidR="0002388C" w:rsidRPr="0002388C" w:rsidRDefault="0002388C" w:rsidP="008B0B57">
            <w:pPr>
              <w:tabs>
                <w:tab w:val="left" w:pos="1134"/>
                <w:tab w:val="left" w:pos="1871"/>
                <w:tab w:val="left" w:pos="2268"/>
              </w:tabs>
              <w:overflowPunct w:val="0"/>
              <w:autoSpaceDE w:val="0"/>
              <w:autoSpaceDN w:val="0"/>
              <w:adjustRightInd w:val="0"/>
              <w:spacing w:before="120" w:after="240"/>
              <w:textAlignment w:val="baseline"/>
              <w:rPr>
                <w:rFonts w:eastAsia="Times New Roman"/>
                <w:b/>
                <w:lang w:val="en-GB"/>
              </w:rPr>
            </w:pPr>
            <w:r w:rsidRPr="0002388C">
              <w:rPr>
                <w:rFonts w:eastAsia="Times New Roman"/>
                <w:b/>
                <w:lang w:val="en-GB"/>
              </w:rPr>
              <w:t>SHOULD NOT</w:t>
            </w:r>
          </w:p>
        </w:tc>
        <w:tc>
          <w:tcPr>
            <w:tcW w:w="8141" w:type="dxa"/>
          </w:tcPr>
          <w:p w14:paraId="51242907" w14:textId="77777777" w:rsidR="0002388C" w:rsidRPr="0002388C" w:rsidRDefault="0002388C" w:rsidP="008B0B57">
            <w:pPr>
              <w:tabs>
                <w:tab w:val="left" w:pos="1134"/>
                <w:tab w:val="left" w:pos="1871"/>
                <w:tab w:val="left" w:pos="2268"/>
              </w:tabs>
              <w:overflowPunct w:val="0"/>
              <w:autoSpaceDE w:val="0"/>
              <w:autoSpaceDN w:val="0"/>
              <w:adjustRightInd w:val="0"/>
              <w:spacing w:before="120" w:after="240"/>
              <w:textAlignment w:val="baseline"/>
              <w:rPr>
                <w:rFonts w:eastAsia="Times New Roman"/>
                <w:lang w:val="en-GB"/>
              </w:rPr>
            </w:pPr>
            <w:r w:rsidRPr="0002388C">
              <w:rPr>
                <w:rFonts w:eastAsia="Times New Roman"/>
                <w:lang w:val="en-GB"/>
              </w:rPr>
              <w:t>Indicates a capability that is not called for within the anticipated PSMB capability operational models. The requirement is unnecessary for implementation of the PSMB capability.</w:t>
            </w:r>
          </w:p>
        </w:tc>
      </w:tr>
      <w:tr w:rsidR="0002388C" w:rsidRPr="0002388C" w14:paraId="225DBBEE" w14:textId="77777777" w:rsidTr="008B0B57">
        <w:tc>
          <w:tcPr>
            <w:tcW w:w="1101" w:type="dxa"/>
          </w:tcPr>
          <w:p w14:paraId="0025C70F" w14:textId="77777777" w:rsidR="0002388C" w:rsidRPr="0002388C" w:rsidRDefault="0002388C" w:rsidP="008B0B57">
            <w:pPr>
              <w:tabs>
                <w:tab w:val="left" w:pos="1134"/>
                <w:tab w:val="left" w:pos="1871"/>
                <w:tab w:val="left" w:pos="2268"/>
              </w:tabs>
              <w:overflowPunct w:val="0"/>
              <w:autoSpaceDE w:val="0"/>
              <w:autoSpaceDN w:val="0"/>
              <w:adjustRightInd w:val="0"/>
              <w:spacing w:before="120" w:after="240"/>
              <w:textAlignment w:val="baseline"/>
              <w:rPr>
                <w:rFonts w:eastAsia="Times New Roman"/>
                <w:b/>
                <w:lang w:val="en-GB"/>
              </w:rPr>
            </w:pPr>
            <w:r w:rsidRPr="0002388C">
              <w:rPr>
                <w:rFonts w:eastAsia="Times New Roman"/>
                <w:b/>
                <w:lang w:val="en-GB"/>
              </w:rPr>
              <w:t>MUST NOT</w:t>
            </w:r>
          </w:p>
        </w:tc>
        <w:tc>
          <w:tcPr>
            <w:tcW w:w="8141" w:type="dxa"/>
          </w:tcPr>
          <w:p w14:paraId="44523F93" w14:textId="77777777" w:rsidR="0002388C" w:rsidRPr="0002388C" w:rsidRDefault="0002388C" w:rsidP="008B0B57">
            <w:pPr>
              <w:tabs>
                <w:tab w:val="left" w:pos="1134"/>
                <w:tab w:val="left" w:pos="1871"/>
                <w:tab w:val="left" w:pos="2268"/>
              </w:tabs>
              <w:overflowPunct w:val="0"/>
              <w:autoSpaceDE w:val="0"/>
              <w:autoSpaceDN w:val="0"/>
              <w:adjustRightInd w:val="0"/>
              <w:spacing w:before="120" w:after="240"/>
              <w:textAlignment w:val="baseline"/>
              <w:rPr>
                <w:rFonts w:eastAsia="Times New Roman"/>
                <w:lang w:val="en-GB"/>
              </w:rPr>
            </w:pPr>
            <w:r w:rsidRPr="0002388C">
              <w:rPr>
                <w:rFonts w:eastAsia="Times New Roman"/>
                <w:lang w:val="en-GB"/>
              </w:rPr>
              <w:t>Indicates a factor that would present risks for successful implementation of the PSMB capability. Presence of this factor may negatively impact on management of a life and death situation.</w:t>
            </w:r>
          </w:p>
        </w:tc>
      </w:tr>
    </w:tbl>
    <w:p w14:paraId="00FF4CF1" w14:textId="77777777" w:rsidR="0002388C" w:rsidRPr="0002388C" w:rsidRDefault="0002388C" w:rsidP="0002388C">
      <w:pPr>
        <w:tabs>
          <w:tab w:val="left" w:pos="1134"/>
          <w:tab w:val="left" w:pos="1871"/>
          <w:tab w:val="left" w:pos="2268"/>
        </w:tabs>
        <w:overflowPunct w:val="0"/>
        <w:autoSpaceDE w:val="0"/>
        <w:autoSpaceDN w:val="0"/>
        <w:adjustRightInd w:val="0"/>
        <w:spacing w:before="120"/>
        <w:textAlignment w:val="baseline"/>
        <w:rPr>
          <w:rFonts w:eastAsia="Times New Roman"/>
          <w:lang w:val="en-GB"/>
        </w:rPr>
      </w:pPr>
    </w:p>
    <w:p w14:paraId="5D3764DC" w14:textId="77777777" w:rsidR="0002388C" w:rsidRPr="0002388C" w:rsidRDefault="0002388C" w:rsidP="0002388C">
      <w:pPr>
        <w:tabs>
          <w:tab w:val="left" w:pos="1134"/>
          <w:tab w:val="left" w:pos="1871"/>
          <w:tab w:val="left" w:pos="2268"/>
        </w:tabs>
        <w:overflowPunct w:val="0"/>
        <w:autoSpaceDE w:val="0"/>
        <w:autoSpaceDN w:val="0"/>
        <w:adjustRightInd w:val="0"/>
        <w:spacing w:before="120"/>
        <w:textAlignment w:val="baseline"/>
        <w:rPr>
          <w:rFonts w:eastAsia="Times New Roman"/>
          <w:lang w:val="en-GB"/>
        </w:rPr>
      </w:pPr>
    </w:p>
    <w:p w14:paraId="31252550" w14:textId="77777777" w:rsidR="0002388C" w:rsidRPr="0002388C" w:rsidRDefault="0002388C" w:rsidP="0002388C">
      <w:pPr>
        <w:rPr>
          <w:rFonts w:eastAsia="Times New Roman"/>
          <w:lang w:val="en-AU" w:eastAsia="ja-JP"/>
        </w:rPr>
      </w:pPr>
      <w:r w:rsidRPr="0002388C">
        <w:rPr>
          <w:rFonts w:eastAsia="Times New Roman"/>
          <w:lang w:val="en-AU" w:eastAsia="ja-JP"/>
        </w:rPr>
        <w:br w:type="page"/>
      </w:r>
    </w:p>
    <w:p w14:paraId="791547C0" w14:textId="77777777" w:rsidR="0002388C" w:rsidRPr="0002388C" w:rsidRDefault="0002388C" w:rsidP="0002388C">
      <w:pPr>
        <w:keepNext/>
        <w:keepLines/>
        <w:tabs>
          <w:tab w:val="left" w:pos="1134"/>
          <w:tab w:val="left" w:pos="1871"/>
          <w:tab w:val="left" w:pos="2268"/>
        </w:tabs>
        <w:overflowPunct w:val="0"/>
        <w:autoSpaceDE w:val="0"/>
        <w:autoSpaceDN w:val="0"/>
        <w:adjustRightInd w:val="0"/>
        <w:spacing w:after="120"/>
        <w:jc w:val="center"/>
        <w:textAlignment w:val="baseline"/>
        <w:rPr>
          <w:rFonts w:eastAsia="Times New Roman"/>
          <w:lang w:val="en-AU" w:eastAsia="ja-JP"/>
        </w:rPr>
      </w:pPr>
    </w:p>
    <w:p w14:paraId="406E7AD9" w14:textId="77777777" w:rsidR="0002388C" w:rsidRPr="0002388C" w:rsidRDefault="0002388C" w:rsidP="0002388C">
      <w:pPr>
        <w:keepNext/>
        <w:keepLines/>
        <w:tabs>
          <w:tab w:val="left" w:pos="1134"/>
          <w:tab w:val="left" w:pos="1871"/>
          <w:tab w:val="left" w:pos="2268"/>
        </w:tabs>
        <w:overflowPunct w:val="0"/>
        <w:autoSpaceDE w:val="0"/>
        <w:autoSpaceDN w:val="0"/>
        <w:adjustRightInd w:val="0"/>
        <w:spacing w:after="120"/>
        <w:jc w:val="center"/>
        <w:textAlignment w:val="baseline"/>
        <w:rPr>
          <w:rFonts w:eastAsia="Times New Roman"/>
          <w:lang w:val="en-AU" w:eastAsia="ja-JP"/>
        </w:rPr>
      </w:pPr>
      <w:r w:rsidRPr="0002388C">
        <w:rPr>
          <w:rFonts w:eastAsia="Times New Roman"/>
          <w:lang w:val="en-AU" w:eastAsia="ja-JP"/>
        </w:rPr>
        <w:t xml:space="preserve">TABLE 1 </w:t>
      </w:r>
    </w:p>
    <w:p w14:paraId="696BB876" w14:textId="77777777" w:rsidR="0002388C" w:rsidRPr="0002388C" w:rsidRDefault="0002388C" w:rsidP="0002388C">
      <w:pPr>
        <w:keepNext/>
        <w:keepLines/>
        <w:tabs>
          <w:tab w:val="left" w:pos="1134"/>
          <w:tab w:val="left" w:pos="1871"/>
          <w:tab w:val="left" w:pos="2268"/>
        </w:tabs>
        <w:overflowPunct w:val="0"/>
        <w:autoSpaceDE w:val="0"/>
        <w:autoSpaceDN w:val="0"/>
        <w:adjustRightInd w:val="0"/>
        <w:spacing w:after="120"/>
        <w:jc w:val="center"/>
        <w:textAlignment w:val="baseline"/>
        <w:rPr>
          <w:rFonts w:eastAsia="Times New Roman"/>
          <w:b/>
          <w:lang w:val="en-AU" w:eastAsia="ja-JP"/>
        </w:rPr>
      </w:pPr>
      <w:r w:rsidRPr="0002388C">
        <w:rPr>
          <w:rFonts w:eastAsia="Times New Roman"/>
          <w:b/>
          <w:lang w:val="en-AU" w:eastAsia="ja-JP"/>
        </w:rPr>
        <w:t>Australia Example of PPDR requirements for augmentation support by IMT technologies</w:t>
      </w:r>
    </w:p>
    <w:tbl>
      <w:tblPr>
        <w:tblW w:w="0" w:type="auto"/>
        <w:tblBorders>
          <w:top w:val="single" w:sz="4" w:space="0" w:color="0D0D0D"/>
          <w:left w:val="single" w:sz="4" w:space="0" w:color="0D0D0D"/>
          <w:bottom w:val="single" w:sz="4" w:space="0" w:color="0D0D0D"/>
          <w:right w:val="single" w:sz="4" w:space="0" w:color="0D0D0D"/>
          <w:insideH w:val="single" w:sz="4" w:space="0" w:color="0D0D0D"/>
          <w:insideV w:val="single" w:sz="4" w:space="0" w:color="0D0D0D"/>
        </w:tblBorders>
        <w:tblLook w:val="04A0" w:firstRow="1" w:lastRow="0" w:firstColumn="1" w:lastColumn="0" w:noHBand="0" w:noVBand="1"/>
      </w:tblPr>
      <w:tblGrid>
        <w:gridCol w:w="570"/>
        <w:gridCol w:w="8591"/>
      </w:tblGrid>
      <w:tr w:rsidR="0002388C" w:rsidRPr="0002388C" w14:paraId="0C12A40D" w14:textId="77777777" w:rsidTr="008B0B57">
        <w:tc>
          <w:tcPr>
            <w:tcW w:w="540" w:type="dxa"/>
          </w:tcPr>
          <w:p w14:paraId="64907AB4"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b/>
                <w:lang w:val="en-GB"/>
              </w:rPr>
            </w:pPr>
            <w:r w:rsidRPr="0002388C">
              <w:rPr>
                <w:rFonts w:eastAsia="Times New Roman"/>
                <w:b/>
                <w:lang w:val="en-GB"/>
              </w:rPr>
              <w:t>No.</w:t>
            </w:r>
          </w:p>
        </w:tc>
        <w:tc>
          <w:tcPr>
            <w:tcW w:w="8640" w:type="dxa"/>
          </w:tcPr>
          <w:p w14:paraId="15C0448D"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b/>
                <w:lang w:val="en-GB"/>
              </w:rPr>
            </w:pPr>
            <w:r w:rsidRPr="0002388C">
              <w:rPr>
                <w:rFonts w:eastAsia="Times New Roman"/>
                <w:b/>
                <w:lang w:val="en-GB"/>
              </w:rPr>
              <w:t>Requirement and relevant service value</w:t>
            </w:r>
          </w:p>
        </w:tc>
      </w:tr>
      <w:tr w:rsidR="0002388C" w:rsidRPr="0002388C" w14:paraId="50AD191B" w14:textId="77777777" w:rsidTr="008B0B57">
        <w:tc>
          <w:tcPr>
            <w:tcW w:w="540" w:type="dxa"/>
            <w:vMerge w:val="restart"/>
          </w:tcPr>
          <w:p w14:paraId="422C3D7F"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lang w:val="en-GB"/>
              </w:rPr>
            </w:pPr>
            <w:r w:rsidRPr="0002388C">
              <w:rPr>
                <w:rFonts w:eastAsia="Times New Roman"/>
                <w:lang w:val="en-GB"/>
              </w:rPr>
              <w:t>1.</w:t>
            </w:r>
          </w:p>
        </w:tc>
        <w:tc>
          <w:tcPr>
            <w:tcW w:w="8640" w:type="dxa"/>
          </w:tcPr>
          <w:p w14:paraId="36400282"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lang w:val="en-GB"/>
              </w:rPr>
            </w:pPr>
            <w:r w:rsidRPr="0002388C">
              <w:rPr>
                <w:rFonts w:eastAsia="Times New Roman"/>
                <w:lang w:val="en-GB"/>
              </w:rPr>
              <w:t xml:space="preserve">Any commercial augmentation service </w:t>
            </w:r>
            <w:r w:rsidRPr="0002388C">
              <w:rPr>
                <w:rFonts w:eastAsia="Times New Roman"/>
                <w:b/>
                <w:lang w:val="en-GB"/>
              </w:rPr>
              <w:t>MUST</w:t>
            </w:r>
            <w:r w:rsidRPr="0002388C">
              <w:rPr>
                <w:rFonts w:eastAsia="Times New Roman"/>
                <w:lang w:val="en-GB"/>
              </w:rPr>
              <w:t xml:space="preserve"> ensure interoperability with the full features and functionality of the</w:t>
            </w:r>
            <w:r w:rsidRPr="0002388C">
              <w:rPr>
                <w:rFonts w:eastAsia="Times New Roman"/>
                <w:i/>
                <w:lang w:val="en-GB"/>
              </w:rPr>
              <w:t xml:space="preserve"> </w:t>
            </w:r>
            <w:r w:rsidRPr="0002388C">
              <w:rPr>
                <w:rFonts w:eastAsia="Times New Roman"/>
                <w:lang w:val="en-GB"/>
              </w:rPr>
              <w:t>PSMB capability in all environments.</w:t>
            </w:r>
          </w:p>
        </w:tc>
      </w:tr>
      <w:tr w:rsidR="0002388C" w:rsidRPr="0002388C" w14:paraId="0E48CA1B" w14:textId="77777777" w:rsidTr="008B0B57">
        <w:tc>
          <w:tcPr>
            <w:tcW w:w="540" w:type="dxa"/>
            <w:vMerge/>
          </w:tcPr>
          <w:p w14:paraId="1BA8FF85"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lang w:val="en-GB"/>
              </w:rPr>
            </w:pPr>
          </w:p>
        </w:tc>
        <w:tc>
          <w:tcPr>
            <w:tcW w:w="8640" w:type="dxa"/>
          </w:tcPr>
          <w:p w14:paraId="3D5F5B92"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lang w:val="en-GB"/>
              </w:rPr>
            </w:pPr>
            <w:r w:rsidRPr="0002388C">
              <w:rPr>
                <w:rFonts w:eastAsia="Times New Roman"/>
                <w:lang w:val="en-GB"/>
              </w:rPr>
              <w:t xml:space="preserve">Any commercial augmentation service </w:t>
            </w:r>
            <w:r w:rsidRPr="0002388C">
              <w:rPr>
                <w:rFonts w:eastAsia="Times New Roman"/>
                <w:b/>
                <w:lang w:val="en-GB"/>
              </w:rPr>
              <w:t>MUST</w:t>
            </w:r>
            <w:r w:rsidRPr="0002388C">
              <w:rPr>
                <w:rFonts w:eastAsia="Times New Roman"/>
                <w:lang w:val="en-GB"/>
              </w:rPr>
              <w:t xml:space="preserve"> allow all applicable components of the network to be tested for compliance with any PSMB Interoperability Certification Requirements.</w:t>
            </w:r>
          </w:p>
        </w:tc>
      </w:tr>
      <w:tr w:rsidR="0002388C" w:rsidRPr="0002388C" w14:paraId="75A8E59A" w14:textId="77777777" w:rsidTr="008B0B57">
        <w:tc>
          <w:tcPr>
            <w:tcW w:w="540" w:type="dxa"/>
            <w:vMerge w:val="restart"/>
          </w:tcPr>
          <w:p w14:paraId="197E2E06"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lang w:val="en-GB"/>
              </w:rPr>
            </w:pPr>
            <w:r w:rsidRPr="0002388C">
              <w:rPr>
                <w:rFonts w:eastAsia="Times New Roman"/>
                <w:lang w:val="en-GB"/>
              </w:rPr>
              <w:t>2.</w:t>
            </w:r>
          </w:p>
        </w:tc>
        <w:tc>
          <w:tcPr>
            <w:tcW w:w="8640" w:type="dxa"/>
          </w:tcPr>
          <w:p w14:paraId="18B86935"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lang w:val="en-GB"/>
              </w:rPr>
            </w:pPr>
            <w:r w:rsidRPr="0002388C">
              <w:rPr>
                <w:rFonts w:eastAsia="Times New Roman"/>
                <w:lang w:val="en-GB"/>
              </w:rPr>
              <w:t xml:space="preserve">Commercial augmentation services </w:t>
            </w:r>
            <w:r w:rsidRPr="0002388C">
              <w:rPr>
                <w:rFonts w:eastAsia="Times New Roman"/>
                <w:b/>
                <w:lang w:val="en-GB"/>
              </w:rPr>
              <w:t>MUST</w:t>
            </w:r>
            <w:r w:rsidRPr="0002388C">
              <w:rPr>
                <w:rFonts w:eastAsia="Times New Roman"/>
                <w:lang w:val="en-GB"/>
              </w:rPr>
              <w:t xml:space="preserve"> provide a broadband data capability.</w:t>
            </w:r>
          </w:p>
        </w:tc>
      </w:tr>
      <w:tr w:rsidR="0002388C" w:rsidRPr="0002388C" w14:paraId="541E8F7F" w14:textId="77777777" w:rsidTr="008B0B57">
        <w:tc>
          <w:tcPr>
            <w:tcW w:w="540" w:type="dxa"/>
            <w:vMerge/>
          </w:tcPr>
          <w:p w14:paraId="6B7D2C7E"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lang w:val="en-GB"/>
              </w:rPr>
            </w:pPr>
          </w:p>
        </w:tc>
        <w:tc>
          <w:tcPr>
            <w:tcW w:w="8640" w:type="dxa"/>
          </w:tcPr>
          <w:p w14:paraId="3C20DF2D"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lang w:val="en-GB"/>
              </w:rPr>
            </w:pPr>
            <w:r w:rsidRPr="0002388C">
              <w:rPr>
                <w:rFonts w:eastAsia="Times New Roman"/>
                <w:lang w:val="en-GB"/>
              </w:rPr>
              <w:t xml:space="preserve">Commercial augmentation services </w:t>
            </w:r>
            <w:r w:rsidRPr="0002388C">
              <w:rPr>
                <w:rFonts w:eastAsia="Times New Roman"/>
                <w:b/>
                <w:lang w:val="en-GB"/>
              </w:rPr>
              <w:t>SHOULD</w:t>
            </w:r>
            <w:r w:rsidRPr="0002388C">
              <w:rPr>
                <w:rFonts w:eastAsia="Times New Roman"/>
                <w:lang w:val="en-GB"/>
              </w:rPr>
              <w:t xml:space="preserve"> support high levels of video upload.</w:t>
            </w:r>
          </w:p>
        </w:tc>
      </w:tr>
    </w:tbl>
    <w:tbl>
      <w:tblPr>
        <w:tblStyle w:val="TableGrid14"/>
        <w:tblW w:w="0" w:type="auto"/>
        <w:tblLook w:val="04A0" w:firstRow="1" w:lastRow="0" w:firstColumn="1" w:lastColumn="0" w:noHBand="0" w:noVBand="1"/>
      </w:tblPr>
      <w:tblGrid>
        <w:gridCol w:w="540"/>
        <w:gridCol w:w="8621"/>
      </w:tblGrid>
      <w:tr w:rsidR="0002388C" w:rsidRPr="0002388C" w14:paraId="63D0520E" w14:textId="77777777" w:rsidTr="008B0B57">
        <w:tc>
          <w:tcPr>
            <w:tcW w:w="540" w:type="dxa"/>
            <w:vMerge w:val="restart"/>
          </w:tcPr>
          <w:p w14:paraId="3373E649"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3.</w:t>
            </w:r>
          </w:p>
        </w:tc>
        <w:tc>
          <w:tcPr>
            <w:tcW w:w="8640" w:type="dxa"/>
          </w:tcPr>
          <w:p w14:paraId="00564E9F" w14:textId="77777777" w:rsidR="0002388C" w:rsidRPr="0002388C" w:rsidRDefault="0002388C" w:rsidP="008B0B57">
            <w:pPr>
              <w:autoSpaceDE w:val="0"/>
              <w:autoSpaceDN w:val="0"/>
              <w:adjustRightInd w:val="0"/>
              <w:ind w:left="27"/>
              <w:rPr>
                <w:rFonts w:eastAsia="BatangChe"/>
              </w:rPr>
            </w:pPr>
            <w:r w:rsidRPr="0002388C">
              <w:rPr>
                <w:rFonts w:eastAsia="BatangChe"/>
              </w:rPr>
              <w:t>Commercial augmentation services MUST provide preferential services including:</w:t>
            </w:r>
          </w:p>
          <w:p w14:paraId="0A12E3E9" w14:textId="77777777" w:rsidR="0002388C" w:rsidRPr="0002388C" w:rsidRDefault="0002388C" w:rsidP="008B0B57">
            <w:pPr>
              <w:numPr>
                <w:ilvl w:val="1"/>
                <w:numId w:val="29"/>
              </w:numPr>
              <w:tabs>
                <w:tab w:val="left" w:pos="1134"/>
                <w:tab w:val="left" w:pos="1871"/>
                <w:tab w:val="left" w:pos="2268"/>
              </w:tabs>
              <w:overflowPunct w:val="0"/>
              <w:autoSpaceDE w:val="0"/>
              <w:autoSpaceDN w:val="0"/>
              <w:adjustRightInd w:val="0"/>
              <w:spacing w:before="120"/>
              <w:ind w:left="736"/>
              <w:textAlignment w:val="baseline"/>
              <w:rPr>
                <w:rFonts w:eastAsia="BatangChe"/>
              </w:rPr>
            </w:pPr>
            <w:r w:rsidRPr="0002388C">
              <w:rPr>
                <w:rFonts w:eastAsia="BatangChe"/>
                <w:b/>
              </w:rPr>
              <w:t>MUST</w:t>
            </w:r>
            <w:r w:rsidRPr="0002388C">
              <w:rPr>
                <w:rFonts w:eastAsia="BatangChe"/>
              </w:rPr>
              <w:t xml:space="preserve"> incorporate prioritisation features.</w:t>
            </w:r>
          </w:p>
          <w:p w14:paraId="11BE1354" w14:textId="77777777" w:rsidR="0002388C" w:rsidRPr="0002388C" w:rsidRDefault="0002388C" w:rsidP="008B0B57">
            <w:pPr>
              <w:numPr>
                <w:ilvl w:val="1"/>
                <w:numId w:val="29"/>
              </w:numPr>
              <w:tabs>
                <w:tab w:val="left" w:pos="1134"/>
                <w:tab w:val="left" w:pos="1871"/>
                <w:tab w:val="left" w:pos="2268"/>
              </w:tabs>
              <w:overflowPunct w:val="0"/>
              <w:autoSpaceDE w:val="0"/>
              <w:autoSpaceDN w:val="0"/>
              <w:adjustRightInd w:val="0"/>
              <w:spacing w:before="120"/>
              <w:ind w:left="736"/>
              <w:textAlignment w:val="baseline"/>
              <w:rPr>
                <w:rFonts w:eastAsia="BatangChe"/>
              </w:rPr>
            </w:pPr>
            <w:r w:rsidRPr="0002388C">
              <w:rPr>
                <w:rFonts w:eastAsia="BatangChe"/>
                <w:b/>
              </w:rPr>
              <w:t>MUST</w:t>
            </w:r>
            <w:r w:rsidRPr="0002388C">
              <w:rPr>
                <w:rFonts w:eastAsia="BatangChe"/>
              </w:rPr>
              <w:t xml:space="preserve"> incorporate Quality of Service features.</w:t>
            </w:r>
          </w:p>
          <w:p w14:paraId="43F8296A" w14:textId="77777777" w:rsidR="0002388C" w:rsidRPr="0002388C" w:rsidRDefault="0002388C" w:rsidP="008B0B57">
            <w:pPr>
              <w:numPr>
                <w:ilvl w:val="1"/>
                <w:numId w:val="29"/>
              </w:numPr>
              <w:tabs>
                <w:tab w:val="left" w:pos="1134"/>
                <w:tab w:val="left" w:pos="1871"/>
                <w:tab w:val="left" w:pos="2268"/>
              </w:tabs>
              <w:overflowPunct w:val="0"/>
              <w:autoSpaceDE w:val="0"/>
              <w:autoSpaceDN w:val="0"/>
              <w:adjustRightInd w:val="0"/>
              <w:spacing w:before="120"/>
              <w:ind w:left="736"/>
              <w:textAlignment w:val="baseline"/>
              <w:rPr>
                <w:rFonts w:eastAsia="BatangChe"/>
              </w:rPr>
            </w:pPr>
            <w:r w:rsidRPr="0002388C">
              <w:rPr>
                <w:rFonts w:eastAsia="BatangChe"/>
                <w:b/>
              </w:rPr>
              <w:t>MUST</w:t>
            </w:r>
            <w:r w:rsidRPr="0002388C">
              <w:rPr>
                <w:rFonts w:eastAsia="BatangChe"/>
              </w:rPr>
              <w:t xml:space="preserve"> incorporate Grade of Service.</w:t>
            </w:r>
          </w:p>
          <w:p w14:paraId="2259A309" w14:textId="77777777" w:rsidR="0002388C" w:rsidRPr="0002388C" w:rsidRDefault="0002388C" w:rsidP="008B0B57">
            <w:pPr>
              <w:numPr>
                <w:ilvl w:val="1"/>
                <w:numId w:val="29"/>
              </w:numPr>
              <w:tabs>
                <w:tab w:val="left" w:pos="1134"/>
                <w:tab w:val="left" w:pos="1871"/>
                <w:tab w:val="left" w:pos="2268"/>
              </w:tabs>
              <w:overflowPunct w:val="0"/>
              <w:autoSpaceDE w:val="0"/>
              <w:autoSpaceDN w:val="0"/>
              <w:adjustRightInd w:val="0"/>
              <w:spacing w:before="120"/>
              <w:ind w:left="736"/>
              <w:textAlignment w:val="baseline"/>
              <w:rPr>
                <w:rFonts w:eastAsia="BatangChe"/>
                <w:color w:val="000000"/>
              </w:rPr>
            </w:pPr>
            <w:r w:rsidRPr="0002388C">
              <w:rPr>
                <w:rFonts w:eastAsia="BatangChe"/>
                <w:b/>
              </w:rPr>
              <w:t>MAY</w:t>
            </w:r>
            <w:r w:rsidRPr="0002388C">
              <w:rPr>
                <w:rFonts w:eastAsia="BatangChe"/>
              </w:rPr>
              <w:t xml:space="preserve"> incorporate other features that enhance reliability and performance.</w:t>
            </w:r>
          </w:p>
        </w:tc>
      </w:tr>
      <w:tr w:rsidR="0002388C" w:rsidRPr="0002388C" w14:paraId="3E889D0F" w14:textId="77777777" w:rsidTr="008B0B57">
        <w:tc>
          <w:tcPr>
            <w:tcW w:w="540" w:type="dxa"/>
            <w:vMerge/>
          </w:tcPr>
          <w:p w14:paraId="49E8CF5B"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p>
        </w:tc>
        <w:tc>
          <w:tcPr>
            <w:tcW w:w="8640" w:type="dxa"/>
          </w:tcPr>
          <w:p w14:paraId="0367C1F6"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services </w:t>
            </w:r>
            <w:r w:rsidRPr="0002388C">
              <w:rPr>
                <w:rFonts w:eastAsia="Times New Roman"/>
                <w:b/>
              </w:rPr>
              <w:t>MUST</w:t>
            </w:r>
            <w:r w:rsidRPr="0002388C">
              <w:rPr>
                <w:rFonts w:eastAsia="Times New Roman"/>
              </w:rPr>
              <w:t xml:space="preserve"> meet Agreed Service Levels to provide for continued operation of the PSMB capability during emergencies.</w:t>
            </w:r>
          </w:p>
        </w:tc>
      </w:tr>
      <w:tr w:rsidR="0002388C" w:rsidRPr="0002388C" w14:paraId="5CEB3366" w14:textId="77777777" w:rsidTr="008B0B57">
        <w:tc>
          <w:tcPr>
            <w:tcW w:w="540" w:type="dxa"/>
            <w:vMerge w:val="restart"/>
          </w:tcPr>
          <w:p w14:paraId="19FE261D"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4.</w:t>
            </w:r>
          </w:p>
        </w:tc>
        <w:tc>
          <w:tcPr>
            <w:tcW w:w="8640" w:type="dxa"/>
          </w:tcPr>
          <w:p w14:paraId="4608DBF6"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services </w:t>
            </w:r>
            <w:r w:rsidRPr="0002388C">
              <w:rPr>
                <w:rFonts w:eastAsia="Times New Roman"/>
                <w:b/>
              </w:rPr>
              <w:t>MUST</w:t>
            </w:r>
            <w:r w:rsidRPr="0002388C">
              <w:rPr>
                <w:rFonts w:eastAsia="Times New Roman"/>
              </w:rPr>
              <w:t xml:space="preserve"> provide overflow for Mission Critical and Operational/Business applications.</w:t>
            </w:r>
          </w:p>
        </w:tc>
      </w:tr>
      <w:tr w:rsidR="0002388C" w:rsidRPr="0002388C" w14:paraId="137B5FBE" w14:textId="77777777" w:rsidTr="008B0B57">
        <w:tc>
          <w:tcPr>
            <w:tcW w:w="540" w:type="dxa"/>
            <w:vMerge/>
          </w:tcPr>
          <w:p w14:paraId="461FB163"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p>
        </w:tc>
        <w:tc>
          <w:tcPr>
            <w:tcW w:w="8640" w:type="dxa"/>
          </w:tcPr>
          <w:p w14:paraId="48E4FAEE"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services </w:t>
            </w:r>
            <w:r w:rsidRPr="0002388C">
              <w:rPr>
                <w:rFonts w:eastAsia="Times New Roman"/>
                <w:b/>
              </w:rPr>
              <w:t>MUST</w:t>
            </w:r>
            <w:r w:rsidRPr="0002388C">
              <w:rPr>
                <w:rFonts w:eastAsia="Times New Roman"/>
              </w:rPr>
              <w:t xml:space="preserve"> provide for continued operation of the PSMB capability priority service levels, including during emergency events or where network service may be degraded.</w:t>
            </w:r>
          </w:p>
        </w:tc>
      </w:tr>
      <w:tr w:rsidR="0002388C" w:rsidRPr="0002388C" w14:paraId="70088CBA" w14:textId="77777777" w:rsidTr="008B0B57">
        <w:tc>
          <w:tcPr>
            <w:tcW w:w="540" w:type="dxa"/>
            <w:vMerge/>
          </w:tcPr>
          <w:p w14:paraId="7F14C959"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p>
        </w:tc>
        <w:tc>
          <w:tcPr>
            <w:tcW w:w="8640" w:type="dxa"/>
          </w:tcPr>
          <w:p w14:paraId="5B7D468E"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services </w:t>
            </w:r>
            <w:r w:rsidRPr="0002388C">
              <w:rPr>
                <w:rFonts w:eastAsia="Times New Roman"/>
                <w:b/>
              </w:rPr>
              <w:t>SHOULD</w:t>
            </w:r>
            <w:r w:rsidRPr="0002388C">
              <w:rPr>
                <w:rFonts w:eastAsia="Times New Roman"/>
              </w:rPr>
              <w:t xml:space="preserve"> offer at least three service levels with clear service boundary SLAs.</w:t>
            </w:r>
          </w:p>
        </w:tc>
      </w:tr>
      <w:tr w:rsidR="0002388C" w:rsidRPr="0002388C" w14:paraId="1286A92D" w14:textId="77777777" w:rsidTr="008B0B57">
        <w:tc>
          <w:tcPr>
            <w:tcW w:w="540" w:type="dxa"/>
          </w:tcPr>
          <w:p w14:paraId="130B9EEE"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5.</w:t>
            </w:r>
          </w:p>
        </w:tc>
        <w:tc>
          <w:tcPr>
            <w:tcW w:w="8640" w:type="dxa"/>
          </w:tcPr>
          <w:p w14:paraId="3FDCBE8B"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services </w:t>
            </w:r>
            <w:r w:rsidRPr="0002388C">
              <w:rPr>
                <w:rFonts w:eastAsia="Times New Roman"/>
                <w:b/>
              </w:rPr>
              <w:t>MUST</w:t>
            </w:r>
            <w:r w:rsidRPr="0002388C">
              <w:rPr>
                <w:rFonts w:eastAsia="Times New Roman"/>
              </w:rPr>
              <w:t xml:space="preserve"> provide an IP data transfer capability.</w:t>
            </w:r>
          </w:p>
        </w:tc>
      </w:tr>
      <w:tr w:rsidR="0002388C" w:rsidRPr="0002388C" w14:paraId="2F294312" w14:textId="77777777" w:rsidTr="008B0B57">
        <w:tc>
          <w:tcPr>
            <w:tcW w:w="540" w:type="dxa"/>
            <w:vMerge w:val="restart"/>
          </w:tcPr>
          <w:p w14:paraId="5314CC2F"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6.</w:t>
            </w:r>
          </w:p>
        </w:tc>
        <w:tc>
          <w:tcPr>
            <w:tcW w:w="8640" w:type="dxa"/>
          </w:tcPr>
          <w:p w14:paraId="5FEA00B0"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services </w:t>
            </w:r>
            <w:r w:rsidRPr="0002388C">
              <w:rPr>
                <w:rFonts w:eastAsia="Times New Roman"/>
                <w:b/>
              </w:rPr>
              <w:t>MUST</w:t>
            </w:r>
            <w:r w:rsidRPr="0002388C">
              <w:rPr>
                <w:rFonts w:eastAsia="Times New Roman"/>
              </w:rPr>
              <w:t xml:space="preserve"> provide access to PSAs’ networks that provide the applications and services that support their operational requirements (e.g. by Virtual Private Networks).</w:t>
            </w:r>
          </w:p>
        </w:tc>
      </w:tr>
      <w:tr w:rsidR="0002388C" w:rsidRPr="0002388C" w14:paraId="031AADA2" w14:textId="77777777" w:rsidTr="008B0B57">
        <w:tc>
          <w:tcPr>
            <w:tcW w:w="540" w:type="dxa"/>
            <w:vMerge/>
          </w:tcPr>
          <w:p w14:paraId="5CFEC8ED"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p>
        </w:tc>
        <w:tc>
          <w:tcPr>
            <w:tcW w:w="8640" w:type="dxa"/>
          </w:tcPr>
          <w:p w14:paraId="356F1F90"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services </w:t>
            </w:r>
            <w:r w:rsidRPr="0002388C">
              <w:rPr>
                <w:rFonts w:eastAsia="Times New Roman"/>
                <w:b/>
              </w:rPr>
              <w:t>MAY</w:t>
            </w:r>
            <w:r w:rsidRPr="0002388C">
              <w:rPr>
                <w:rFonts w:eastAsia="Times New Roman"/>
              </w:rPr>
              <w:t xml:space="preserve"> provide public internet access if requested by PSAs.</w:t>
            </w:r>
          </w:p>
        </w:tc>
      </w:tr>
      <w:tr w:rsidR="0002388C" w:rsidRPr="0002388C" w14:paraId="7C3B86D5" w14:textId="77777777" w:rsidTr="008B0B57">
        <w:tc>
          <w:tcPr>
            <w:tcW w:w="540" w:type="dxa"/>
            <w:vMerge/>
          </w:tcPr>
          <w:p w14:paraId="3183DCEB"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p>
        </w:tc>
        <w:tc>
          <w:tcPr>
            <w:tcW w:w="8640" w:type="dxa"/>
          </w:tcPr>
          <w:p w14:paraId="2ABEFEA3"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services </w:t>
            </w:r>
            <w:r w:rsidRPr="0002388C">
              <w:rPr>
                <w:rFonts w:eastAsia="Times New Roman"/>
                <w:b/>
              </w:rPr>
              <w:t>SHOULD</w:t>
            </w:r>
            <w:r w:rsidRPr="0002388C">
              <w:rPr>
                <w:rFonts w:eastAsia="Times New Roman"/>
              </w:rPr>
              <w:t xml:space="preserve"> allow for network access to be specified on a per-user basis.</w:t>
            </w:r>
          </w:p>
        </w:tc>
      </w:tr>
      <w:tr w:rsidR="0002388C" w:rsidRPr="0002388C" w14:paraId="2258CBEB" w14:textId="77777777" w:rsidTr="008B0B57">
        <w:tc>
          <w:tcPr>
            <w:tcW w:w="540" w:type="dxa"/>
            <w:vMerge w:val="restart"/>
          </w:tcPr>
          <w:p w14:paraId="12B08E7F"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7.</w:t>
            </w:r>
          </w:p>
        </w:tc>
        <w:tc>
          <w:tcPr>
            <w:tcW w:w="8640" w:type="dxa"/>
          </w:tcPr>
          <w:p w14:paraId="1A574E05"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services </w:t>
            </w:r>
            <w:r w:rsidRPr="0002388C">
              <w:rPr>
                <w:rFonts w:eastAsia="Times New Roman"/>
                <w:b/>
              </w:rPr>
              <w:t>MUST</w:t>
            </w:r>
            <w:r w:rsidRPr="0002388C">
              <w:rPr>
                <w:rFonts w:eastAsia="Times New Roman"/>
              </w:rPr>
              <w:t xml:space="preserve"> ensure delivery of mission and operation critical information.</w:t>
            </w:r>
          </w:p>
        </w:tc>
      </w:tr>
      <w:tr w:rsidR="0002388C" w:rsidRPr="0002388C" w14:paraId="3F6BB92A" w14:textId="77777777" w:rsidTr="008B0B57">
        <w:tc>
          <w:tcPr>
            <w:tcW w:w="540" w:type="dxa"/>
            <w:vMerge/>
          </w:tcPr>
          <w:p w14:paraId="4393AF64"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p>
        </w:tc>
        <w:tc>
          <w:tcPr>
            <w:tcW w:w="8640" w:type="dxa"/>
          </w:tcPr>
          <w:p w14:paraId="13BC71F0"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services </w:t>
            </w:r>
            <w:r w:rsidRPr="0002388C">
              <w:rPr>
                <w:rFonts w:eastAsia="Times New Roman"/>
                <w:b/>
              </w:rPr>
              <w:t>MUST</w:t>
            </w:r>
            <w:r w:rsidRPr="0002388C">
              <w:rPr>
                <w:rFonts w:eastAsia="Times New Roman"/>
              </w:rPr>
              <w:t xml:space="preserve"> ensure that network reliability is not compromised.</w:t>
            </w:r>
          </w:p>
        </w:tc>
      </w:tr>
      <w:tr w:rsidR="0002388C" w:rsidRPr="0002388C" w14:paraId="55D8E5FA" w14:textId="77777777" w:rsidTr="008B0B57">
        <w:tc>
          <w:tcPr>
            <w:tcW w:w="540" w:type="dxa"/>
            <w:vMerge w:val="restart"/>
          </w:tcPr>
          <w:p w14:paraId="22AB43D8"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lastRenderedPageBreak/>
              <w:t>8.</w:t>
            </w:r>
          </w:p>
        </w:tc>
        <w:tc>
          <w:tcPr>
            <w:tcW w:w="8640" w:type="dxa"/>
          </w:tcPr>
          <w:p w14:paraId="1F56892A"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services </w:t>
            </w:r>
            <w:r w:rsidRPr="0002388C">
              <w:rPr>
                <w:rFonts w:eastAsia="Times New Roman"/>
                <w:b/>
              </w:rPr>
              <w:t>MUST</w:t>
            </w:r>
            <w:r w:rsidRPr="0002388C">
              <w:rPr>
                <w:rFonts w:eastAsia="Times New Roman"/>
              </w:rPr>
              <w:t xml:space="preserve"> provide seamless coverage and support transfer of users with capable devices to/from other networks, triggered by </w:t>
            </w:r>
            <w:r w:rsidRPr="0002388C">
              <w:rPr>
                <w:rFonts w:eastAsia="Times New Roman"/>
                <w:b/>
              </w:rPr>
              <w:t>coverage</w:t>
            </w:r>
            <w:r w:rsidRPr="0002388C">
              <w:rPr>
                <w:rFonts w:eastAsia="Times New Roman"/>
              </w:rPr>
              <w:t xml:space="preserve"> loss (e.g. dedicated PSMB and Wi-Fi networks).</w:t>
            </w:r>
          </w:p>
        </w:tc>
      </w:tr>
      <w:tr w:rsidR="0002388C" w:rsidRPr="0002388C" w14:paraId="63831B16" w14:textId="77777777" w:rsidTr="008B0B57">
        <w:tc>
          <w:tcPr>
            <w:tcW w:w="540" w:type="dxa"/>
            <w:vMerge/>
          </w:tcPr>
          <w:p w14:paraId="7CFB79DD"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p>
        </w:tc>
        <w:tc>
          <w:tcPr>
            <w:tcW w:w="8640" w:type="dxa"/>
          </w:tcPr>
          <w:p w14:paraId="567F0F84"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services </w:t>
            </w:r>
            <w:r w:rsidRPr="0002388C">
              <w:rPr>
                <w:rFonts w:eastAsia="Times New Roman"/>
                <w:b/>
              </w:rPr>
              <w:t>MUST</w:t>
            </w:r>
            <w:r w:rsidRPr="0002388C">
              <w:rPr>
                <w:rFonts w:eastAsia="Times New Roman"/>
              </w:rPr>
              <w:t xml:space="preserve"> support the capability of Cells-On-Wheels to provide additional seamless coverage for major events and incidents outside dedicated coverage areas.</w:t>
            </w:r>
          </w:p>
        </w:tc>
      </w:tr>
      <w:tr w:rsidR="0002388C" w:rsidRPr="0002388C" w14:paraId="6C568C98" w14:textId="77777777" w:rsidTr="008B0B57">
        <w:tc>
          <w:tcPr>
            <w:tcW w:w="540" w:type="dxa"/>
            <w:vMerge w:val="restart"/>
          </w:tcPr>
          <w:p w14:paraId="37B2F68E"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9.</w:t>
            </w:r>
          </w:p>
        </w:tc>
        <w:tc>
          <w:tcPr>
            <w:tcW w:w="8640" w:type="dxa"/>
          </w:tcPr>
          <w:p w14:paraId="67A97E13"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services </w:t>
            </w:r>
            <w:r w:rsidRPr="0002388C">
              <w:rPr>
                <w:rFonts w:eastAsia="Times New Roman"/>
                <w:b/>
              </w:rPr>
              <w:t>MAY</w:t>
            </w:r>
            <w:r w:rsidRPr="0002388C">
              <w:rPr>
                <w:rFonts w:eastAsia="Times New Roman"/>
              </w:rPr>
              <w:t xml:space="preserve"> support transfer of users with capable devices to/from other networks when capacity improvement is available (e.g. dedicated PSMB, Wi</w:t>
            </w:r>
            <w:r w:rsidRPr="0002388C">
              <w:rPr>
                <w:rFonts w:eastAsia="Times New Roman"/>
              </w:rPr>
              <w:noBreakHyphen/>
              <w:t>Fi, and satellite networks).</w:t>
            </w:r>
          </w:p>
        </w:tc>
      </w:tr>
      <w:tr w:rsidR="0002388C" w:rsidRPr="0002388C" w14:paraId="58CDECEA" w14:textId="77777777" w:rsidTr="008B0B57">
        <w:tc>
          <w:tcPr>
            <w:tcW w:w="540" w:type="dxa"/>
            <w:vMerge/>
          </w:tcPr>
          <w:p w14:paraId="4F5CA06C"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p>
        </w:tc>
        <w:tc>
          <w:tcPr>
            <w:tcW w:w="8640" w:type="dxa"/>
          </w:tcPr>
          <w:p w14:paraId="2F833D28"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services </w:t>
            </w:r>
            <w:r w:rsidRPr="0002388C">
              <w:rPr>
                <w:rFonts w:eastAsia="Times New Roman"/>
                <w:b/>
              </w:rPr>
              <w:t>SHOULD</w:t>
            </w:r>
            <w:r w:rsidRPr="0002388C">
              <w:rPr>
                <w:rFonts w:eastAsia="Times New Roman"/>
              </w:rPr>
              <w:t xml:space="preserve"> support the insertion of service provider Cells-On-Wheels into existing networks to provide additional capacity for major events and incidents.</w:t>
            </w:r>
          </w:p>
        </w:tc>
      </w:tr>
      <w:tr w:rsidR="0002388C" w:rsidRPr="0002388C" w14:paraId="1430F31A" w14:textId="77777777" w:rsidTr="008B0B57">
        <w:tc>
          <w:tcPr>
            <w:tcW w:w="540" w:type="dxa"/>
            <w:vMerge/>
          </w:tcPr>
          <w:p w14:paraId="6F06AE7D"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p>
        </w:tc>
        <w:tc>
          <w:tcPr>
            <w:tcW w:w="8640" w:type="dxa"/>
          </w:tcPr>
          <w:p w14:paraId="6E60D74F"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services </w:t>
            </w:r>
            <w:r w:rsidRPr="0002388C">
              <w:rPr>
                <w:rFonts w:eastAsia="Times New Roman"/>
                <w:b/>
              </w:rPr>
              <w:t>MAY</w:t>
            </w:r>
            <w:r w:rsidRPr="0002388C">
              <w:rPr>
                <w:rFonts w:eastAsia="Times New Roman"/>
              </w:rPr>
              <w:t xml:space="preserve"> provide alternate broadband radio communication technologies (such as Wi-Fi networks) that can be added to existing networks to provide additional capacity for major events and incidents.</w:t>
            </w:r>
          </w:p>
        </w:tc>
      </w:tr>
      <w:tr w:rsidR="0002388C" w:rsidRPr="0002388C" w14:paraId="508EDA3F" w14:textId="77777777" w:rsidTr="008B0B57">
        <w:tc>
          <w:tcPr>
            <w:tcW w:w="540" w:type="dxa"/>
          </w:tcPr>
          <w:p w14:paraId="34EAFA99"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10.</w:t>
            </w:r>
          </w:p>
        </w:tc>
        <w:tc>
          <w:tcPr>
            <w:tcW w:w="8640" w:type="dxa"/>
          </w:tcPr>
          <w:p w14:paraId="359C845E"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services </w:t>
            </w:r>
            <w:r w:rsidRPr="0002388C">
              <w:rPr>
                <w:rFonts w:eastAsia="Times New Roman"/>
                <w:b/>
              </w:rPr>
              <w:t>SHOULD</w:t>
            </w:r>
            <w:r w:rsidRPr="0002388C">
              <w:rPr>
                <w:rFonts w:eastAsia="Times New Roman"/>
              </w:rPr>
              <w:t xml:space="preserve"> take best efforts to improve the resilience of their networks.</w:t>
            </w:r>
          </w:p>
        </w:tc>
      </w:tr>
      <w:tr w:rsidR="0002388C" w:rsidRPr="0002388C" w14:paraId="23DB9D2F" w14:textId="77777777" w:rsidTr="008B0B57">
        <w:tc>
          <w:tcPr>
            <w:tcW w:w="540" w:type="dxa"/>
          </w:tcPr>
          <w:p w14:paraId="13578366"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11.</w:t>
            </w:r>
          </w:p>
        </w:tc>
        <w:tc>
          <w:tcPr>
            <w:tcW w:w="8640" w:type="dxa"/>
          </w:tcPr>
          <w:p w14:paraId="1F5891BC"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services </w:t>
            </w:r>
            <w:r w:rsidRPr="0002388C">
              <w:rPr>
                <w:rFonts w:eastAsia="Times New Roman"/>
                <w:b/>
              </w:rPr>
              <w:t>MAY</w:t>
            </w:r>
            <w:r w:rsidRPr="0002388C">
              <w:rPr>
                <w:rFonts w:eastAsia="Times New Roman"/>
              </w:rPr>
              <w:t xml:space="preserve"> offer PSAs access to additional backhaul services where available to support other PSMB capability e.g. Cells-On-Wheels, ad-hoc Wi-Fi access networks.</w:t>
            </w:r>
          </w:p>
        </w:tc>
      </w:tr>
      <w:tr w:rsidR="0002388C" w:rsidRPr="0002388C" w14:paraId="30EC47E0" w14:textId="77777777" w:rsidTr="008B0B57">
        <w:tc>
          <w:tcPr>
            <w:tcW w:w="540" w:type="dxa"/>
            <w:vMerge w:val="restart"/>
          </w:tcPr>
          <w:p w14:paraId="3B29DD48"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12.</w:t>
            </w:r>
          </w:p>
        </w:tc>
        <w:tc>
          <w:tcPr>
            <w:tcW w:w="8640" w:type="dxa"/>
          </w:tcPr>
          <w:p w14:paraId="501AD864"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The PSMB capability user base </w:t>
            </w:r>
            <w:r w:rsidRPr="0002388C">
              <w:rPr>
                <w:rFonts w:eastAsia="Times New Roman"/>
                <w:b/>
              </w:rPr>
              <w:t>MUST</w:t>
            </w:r>
            <w:r w:rsidRPr="0002388C">
              <w:rPr>
                <w:rFonts w:eastAsia="Times New Roman"/>
              </w:rPr>
              <w:t xml:space="preserve"> include State and Territory law enforcement agencies and emergency services agencies.</w:t>
            </w:r>
          </w:p>
        </w:tc>
      </w:tr>
      <w:tr w:rsidR="0002388C" w:rsidRPr="0002388C" w14:paraId="4443097C" w14:textId="77777777" w:rsidTr="008B0B57">
        <w:tc>
          <w:tcPr>
            <w:tcW w:w="540" w:type="dxa"/>
            <w:vMerge/>
          </w:tcPr>
          <w:p w14:paraId="738E2427"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p>
        </w:tc>
        <w:tc>
          <w:tcPr>
            <w:tcW w:w="8640" w:type="dxa"/>
          </w:tcPr>
          <w:p w14:paraId="2F0DECD2"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The PSMB capability user base </w:t>
            </w:r>
            <w:r w:rsidRPr="0002388C">
              <w:rPr>
                <w:rFonts w:eastAsia="Times New Roman"/>
                <w:b/>
              </w:rPr>
              <w:t>MAY</w:t>
            </w:r>
            <w:r w:rsidRPr="0002388C">
              <w:rPr>
                <w:rFonts w:eastAsia="Times New Roman"/>
              </w:rPr>
              <w:t xml:space="preserve"> include Commonwealth law enforcement agencies and emergency services agencies.</w:t>
            </w:r>
          </w:p>
        </w:tc>
      </w:tr>
      <w:tr w:rsidR="0002388C" w:rsidRPr="0002388C" w14:paraId="733DDDAC" w14:textId="77777777" w:rsidTr="008B0B57">
        <w:tc>
          <w:tcPr>
            <w:tcW w:w="540" w:type="dxa"/>
            <w:vMerge/>
          </w:tcPr>
          <w:p w14:paraId="5ACFA1AD"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p>
        </w:tc>
        <w:tc>
          <w:tcPr>
            <w:tcW w:w="8640" w:type="dxa"/>
          </w:tcPr>
          <w:p w14:paraId="6A7A5C90"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services </w:t>
            </w:r>
            <w:r w:rsidRPr="0002388C">
              <w:rPr>
                <w:rFonts w:eastAsia="Times New Roman"/>
                <w:b/>
              </w:rPr>
              <w:t>MUST</w:t>
            </w:r>
            <w:r w:rsidRPr="0002388C">
              <w:rPr>
                <w:rFonts w:eastAsia="Times New Roman"/>
              </w:rPr>
              <w:t xml:space="preserve"> provide for management of a national PSMB user base expected to number </w:t>
            </w:r>
            <w:proofErr w:type="gramStart"/>
            <w:r w:rsidRPr="0002388C">
              <w:rPr>
                <w:rFonts w:eastAsia="Times New Roman"/>
              </w:rPr>
              <w:t>in excess of</w:t>
            </w:r>
            <w:proofErr w:type="gramEnd"/>
            <w:r w:rsidRPr="0002388C">
              <w:rPr>
                <w:rFonts w:eastAsia="Times New Roman"/>
              </w:rPr>
              <w:t xml:space="preserve"> approximately 100,000 terminals.</w:t>
            </w:r>
          </w:p>
        </w:tc>
      </w:tr>
      <w:tr w:rsidR="0002388C" w:rsidRPr="0002388C" w14:paraId="25FB8FC4" w14:textId="77777777" w:rsidTr="008B0B57">
        <w:tc>
          <w:tcPr>
            <w:tcW w:w="540" w:type="dxa"/>
            <w:vMerge w:val="restart"/>
          </w:tcPr>
          <w:p w14:paraId="276DF5C3"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13.</w:t>
            </w:r>
          </w:p>
        </w:tc>
        <w:tc>
          <w:tcPr>
            <w:tcW w:w="8640" w:type="dxa"/>
          </w:tcPr>
          <w:p w14:paraId="407A116E"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services </w:t>
            </w:r>
            <w:r w:rsidRPr="0002388C">
              <w:rPr>
                <w:rFonts w:eastAsia="Times New Roman"/>
                <w:b/>
              </w:rPr>
              <w:t>SHOULD</w:t>
            </w:r>
            <w:r w:rsidRPr="0002388C">
              <w:rPr>
                <w:rFonts w:eastAsia="Times New Roman"/>
              </w:rPr>
              <w:t xml:space="preserve"> support sharing of devices between authorised users.</w:t>
            </w:r>
          </w:p>
        </w:tc>
      </w:tr>
      <w:tr w:rsidR="0002388C" w:rsidRPr="0002388C" w14:paraId="37D024AF" w14:textId="77777777" w:rsidTr="008B0B57">
        <w:tc>
          <w:tcPr>
            <w:tcW w:w="540" w:type="dxa"/>
            <w:vMerge/>
          </w:tcPr>
          <w:p w14:paraId="3EC70DC6"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p>
        </w:tc>
        <w:tc>
          <w:tcPr>
            <w:tcW w:w="8640" w:type="dxa"/>
          </w:tcPr>
          <w:p w14:paraId="756827EA"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services </w:t>
            </w:r>
            <w:r w:rsidRPr="0002388C">
              <w:rPr>
                <w:rFonts w:eastAsia="Times New Roman"/>
                <w:b/>
              </w:rPr>
              <w:t>MUST</w:t>
            </w:r>
            <w:r w:rsidRPr="0002388C">
              <w:rPr>
                <w:rFonts w:eastAsia="Times New Roman"/>
              </w:rPr>
              <w:t xml:space="preserve"> allow PSMB to have ownership and control over device SIMs.</w:t>
            </w:r>
          </w:p>
        </w:tc>
      </w:tr>
      <w:tr w:rsidR="0002388C" w:rsidRPr="0002388C" w14:paraId="2776A2E1" w14:textId="77777777" w:rsidTr="008B0B57">
        <w:tc>
          <w:tcPr>
            <w:tcW w:w="540" w:type="dxa"/>
            <w:vMerge w:val="restart"/>
          </w:tcPr>
          <w:p w14:paraId="471C1DF9"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14.</w:t>
            </w:r>
          </w:p>
        </w:tc>
        <w:tc>
          <w:tcPr>
            <w:tcW w:w="8640" w:type="dxa"/>
          </w:tcPr>
          <w:p w14:paraId="1CB6AF7A"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services </w:t>
            </w:r>
            <w:r w:rsidRPr="0002388C">
              <w:rPr>
                <w:rFonts w:eastAsia="Times New Roman"/>
                <w:b/>
              </w:rPr>
              <w:t>MUST</w:t>
            </w:r>
            <w:r w:rsidRPr="0002388C">
              <w:rPr>
                <w:rFonts w:eastAsia="Times New Roman"/>
              </w:rPr>
              <w:t xml:space="preserve"> support the ability for a user to sign into any device and use all applications the user is authorised to use (this requirement does not apply to devices without the input capabilities to support sign-on e.g. modems).</w:t>
            </w:r>
          </w:p>
        </w:tc>
      </w:tr>
      <w:tr w:rsidR="0002388C" w:rsidRPr="0002388C" w14:paraId="71155BEC" w14:textId="77777777" w:rsidTr="008B0B57">
        <w:tc>
          <w:tcPr>
            <w:tcW w:w="540" w:type="dxa"/>
            <w:vMerge/>
          </w:tcPr>
          <w:p w14:paraId="0D535720"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p>
        </w:tc>
        <w:tc>
          <w:tcPr>
            <w:tcW w:w="8640" w:type="dxa"/>
          </w:tcPr>
          <w:p w14:paraId="514221BE"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services </w:t>
            </w:r>
            <w:r w:rsidRPr="0002388C">
              <w:rPr>
                <w:rFonts w:eastAsia="Times New Roman"/>
                <w:b/>
              </w:rPr>
              <w:t>SHOULD</w:t>
            </w:r>
            <w:r w:rsidRPr="0002388C">
              <w:rPr>
                <w:rFonts w:eastAsia="Times New Roman"/>
              </w:rPr>
              <w:t xml:space="preserve"> support user addressing for operator-provided services.</w:t>
            </w:r>
          </w:p>
        </w:tc>
      </w:tr>
      <w:tr w:rsidR="0002388C" w:rsidRPr="0002388C" w14:paraId="7424C36E" w14:textId="77777777" w:rsidTr="008B0B57">
        <w:tc>
          <w:tcPr>
            <w:tcW w:w="540" w:type="dxa"/>
            <w:vMerge w:val="restart"/>
          </w:tcPr>
          <w:p w14:paraId="5B746E22"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15.</w:t>
            </w:r>
          </w:p>
        </w:tc>
        <w:tc>
          <w:tcPr>
            <w:tcW w:w="8640" w:type="dxa"/>
          </w:tcPr>
          <w:p w14:paraId="1CB202DE"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providers </w:t>
            </w:r>
            <w:r w:rsidRPr="0002388C">
              <w:rPr>
                <w:rFonts w:eastAsia="Times New Roman"/>
                <w:b/>
              </w:rPr>
              <w:t>SHOULD</w:t>
            </w:r>
            <w:r w:rsidRPr="0002388C">
              <w:rPr>
                <w:rFonts w:eastAsia="Times New Roman"/>
              </w:rPr>
              <w:t xml:space="preserve"> permit rapid provisioning of services for additional users/terminals where required (e.g. for significant events and operations).</w:t>
            </w:r>
          </w:p>
        </w:tc>
      </w:tr>
      <w:tr w:rsidR="0002388C" w:rsidRPr="0002388C" w14:paraId="104CF4F0" w14:textId="77777777" w:rsidTr="008B0B57">
        <w:tc>
          <w:tcPr>
            <w:tcW w:w="540" w:type="dxa"/>
            <w:vMerge/>
          </w:tcPr>
          <w:p w14:paraId="416A496C"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p>
        </w:tc>
        <w:tc>
          <w:tcPr>
            <w:tcW w:w="8640" w:type="dxa"/>
          </w:tcPr>
          <w:p w14:paraId="258F94D2"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providers </w:t>
            </w:r>
            <w:r w:rsidRPr="0002388C">
              <w:rPr>
                <w:rFonts w:eastAsia="Times New Roman"/>
                <w:b/>
              </w:rPr>
              <w:t>SHOULD</w:t>
            </w:r>
            <w:r w:rsidRPr="0002388C">
              <w:rPr>
                <w:rFonts w:eastAsia="Times New Roman"/>
              </w:rPr>
              <w:t xml:space="preserve"> provide PSAs with management and configuration capability to support adding, updating and removing user equipment access in a time critical manner.</w:t>
            </w:r>
          </w:p>
        </w:tc>
      </w:tr>
      <w:tr w:rsidR="0002388C" w:rsidRPr="0002388C" w14:paraId="751CA891" w14:textId="77777777" w:rsidTr="008B0B57">
        <w:tc>
          <w:tcPr>
            <w:tcW w:w="540" w:type="dxa"/>
          </w:tcPr>
          <w:p w14:paraId="735D5AF3"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16.</w:t>
            </w:r>
          </w:p>
        </w:tc>
        <w:tc>
          <w:tcPr>
            <w:tcW w:w="8640" w:type="dxa"/>
          </w:tcPr>
          <w:p w14:paraId="5F770C38"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services </w:t>
            </w:r>
            <w:r w:rsidRPr="0002388C">
              <w:rPr>
                <w:rFonts w:eastAsia="Times New Roman"/>
                <w:b/>
              </w:rPr>
              <w:t>MUST</w:t>
            </w:r>
            <w:r w:rsidRPr="0002388C">
              <w:rPr>
                <w:rFonts w:eastAsia="Times New Roman"/>
              </w:rPr>
              <w:t xml:space="preserve"> provide an IP-compatible data transfer service.</w:t>
            </w:r>
          </w:p>
        </w:tc>
      </w:tr>
      <w:tr w:rsidR="0002388C" w:rsidRPr="0002388C" w14:paraId="3A2FDD31" w14:textId="77777777" w:rsidTr="008B0B57">
        <w:tc>
          <w:tcPr>
            <w:tcW w:w="540" w:type="dxa"/>
            <w:vMerge w:val="restart"/>
          </w:tcPr>
          <w:p w14:paraId="677BB5EA"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lastRenderedPageBreak/>
              <w:t>17.</w:t>
            </w:r>
          </w:p>
        </w:tc>
        <w:tc>
          <w:tcPr>
            <w:tcW w:w="8640" w:type="dxa"/>
          </w:tcPr>
          <w:p w14:paraId="0FFEB9F0"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services </w:t>
            </w:r>
            <w:r w:rsidRPr="0002388C">
              <w:rPr>
                <w:rFonts w:eastAsia="Times New Roman"/>
                <w:b/>
              </w:rPr>
              <w:t>SHOULD</w:t>
            </w:r>
            <w:r w:rsidRPr="0002388C">
              <w:rPr>
                <w:rFonts w:eastAsia="Times New Roman"/>
              </w:rPr>
              <w:t xml:space="preserve"> provide best endeavours voice capability.</w:t>
            </w:r>
          </w:p>
        </w:tc>
      </w:tr>
      <w:tr w:rsidR="0002388C" w:rsidRPr="0002388C" w14:paraId="4421133B" w14:textId="77777777" w:rsidTr="008B0B57">
        <w:tc>
          <w:tcPr>
            <w:tcW w:w="540" w:type="dxa"/>
            <w:vMerge/>
          </w:tcPr>
          <w:p w14:paraId="594572B2"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p>
        </w:tc>
        <w:tc>
          <w:tcPr>
            <w:tcW w:w="8640" w:type="dxa"/>
          </w:tcPr>
          <w:p w14:paraId="584E04F5"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services </w:t>
            </w:r>
            <w:r w:rsidRPr="0002388C">
              <w:rPr>
                <w:rFonts w:eastAsia="Times New Roman"/>
                <w:b/>
              </w:rPr>
              <w:t>SHOULD</w:t>
            </w:r>
            <w:r w:rsidRPr="0002388C">
              <w:rPr>
                <w:rFonts w:eastAsia="Times New Roman"/>
              </w:rPr>
              <w:t xml:space="preserve"> allow for later addition of mission-critical voice once standardised in a 3GPP LTE release.</w:t>
            </w:r>
          </w:p>
        </w:tc>
      </w:tr>
      <w:tr w:rsidR="0002388C" w:rsidRPr="0002388C" w14:paraId="0DDF3AC1" w14:textId="77777777" w:rsidTr="008B0B57">
        <w:tc>
          <w:tcPr>
            <w:tcW w:w="540" w:type="dxa"/>
          </w:tcPr>
          <w:p w14:paraId="43EB8B4F"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18.</w:t>
            </w:r>
          </w:p>
        </w:tc>
        <w:tc>
          <w:tcPr>
            <w:tcW w:w="8640" w:type="dxa"/>
          </w:tcPr>
          <w:p w14:paraId="3E4C3D7A"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services </w:t>
            </w:r>
            <w:r w:rsidRPr="0002388C">
              <w:rPr>
                <w:rFonts w:eastAsia="Times New Roman"/>
                <w:b/>
              </w:rPr>
              <w:t>SHOULD</w:t>
            </w:r>
            <w:r w:rsidRPr="0002388C">
              <w:rPr>
                <w:rFonts w:eastAsia="Times New Roman"/>
              </w:rPr>
              <w:t xml:space="preserve"> provide for appropriate PSMB users to receive and display Emergency Alerts.</w:t>
            </w:r>
          </w:p>
        </w:tc>
      </w:tr>
      <w:tr w:rsidR="0002388C" w:rsidRPr="0002388C" w14:paraId="1AC41EFF" w14:textId="77777777" w:rsidTr="008B0B57">
        <w:tc>
          <w:tcPr>
            <w:tcW w:w="540" w:type="dxa"/>
          </w:tcPr>
          <w:p w14:paraId="47DDB1E3"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19.</w:t>
            </w:r>
          </w:p>
        </w:tc>
        <w:tc>
          <w:tcPr>
            <w:tcW w:w="8640" w:type="dxa"/>
          </w:tcPr>
          <w:p w14:paraId="1EFE3F03"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services </w:t>
            </w:r>
            <w:r w:rsidRPr="0002388C">
              <w:rPr>
                <w:rFonts w:eastAsia="Times New Roman"/>
                <w:b/>
              </w:rPr>
              <w:t>MAY</w:t>
            </w:r>
            <w:r w:rsidRPr="0002388C">
              <w:rPr>
                <w:rFonts w:eastAsia="Times New Roman"/>
              </w:rPr>
              <w:t xml:space="preserve"> consider deploying capabilities to reduce the impact of the video demand of PSAs on their networks.</w:t>
            </w:r>
          </w:p>
        </w:tc>
      </w:tr>
      <w:tr w:rsidR="0002388C" w:rsidRPr="0002388C" w14:paraId="613F4D7F" w14:textId="77777777" w:rsidTr="008B0B57">
        <w:tc>
          <w:tcPr>
            <w:tcW w:w="540" w:type="dxa"/>
            <w:vMerge w:val="restart"/>
          </w:tcPr>
          <w:p w14:paraId="70E5EC5C"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20.</w:t>
            </w:r>
          </w:p>
        </w:tc>
        <w:tc>
          <w:tcPr>
            <w:tcW w:w="8640" w:type="dxa"/>
          </w:tcPr>
          <w:p w14:paraId="3FA96974"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services </w:t>
            </w:r>
            <w:r w:rsidRPr="0002388C">
              <w:rPr>
                <w:rFonts w:eastAsia="Times New Roman"/>
                <w:b/>
              </w:rPr>
              <w:t>SHOULD</w:t>
            </w:r>
            <w:r w:rsidRPr="0002388C">
              <w:rPr>
                <w:rFonts w:eastAsia="Times New Roman"/>
              </w:rPr>
              <w:t xml:space="preserve"> provide for M2M.</w:t>
            </w:r>
          </w:p>
        </w:tc>
      </w:tr>
      <w:tr w:rsidR="0002388C" w:rsidRPr="0002388C" w14:paraId="198DC3C9" w14:textId="77777777" w:rsidTr="008B0B57">
        <w:tc>
          <w:tcPr>
            <w:tcW w:w="540" w:type="dxa"/>
            <w:vMerge/>
          </w:tcPr>
          <w:p w14:paraId="548CF07B"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p>
        </w:tc>
        <w:tc>
          <w:tcPr>
            <w:tcW w:w="8640" w:type="dxa"/>
          </w:tcPr>
          <w:p w14:paraId="3DF27560"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services </w:t>
            </w:r>
            <w:r w:rsidRPr="0002388C">
              <w:rPr>
                <w:rFonts w:eastAsia="Times New Roman"/>
                <w:b/>
              </w:rPr>
              <w:t>MUST</w:t>
            </w:r>
            <w:r w:rsidRPr="0002388C">
              <w:rPr>
                <w:rFonts w:eastAsia="Times New Roman"/>
              </w:rPr>
              <w:t xml:space="preserve"> provide for location services.</w:t>
            </w:r>
          </w:p>
        </w:tc>
      </w:tr>
      <w:tr w:rsidR="0002388C" w:rsidRPr="0002388C" w14:paraId="0F2348C0" w14:textId="77777777" w:rsidTr="008B0B57">
        <w:tc>
          <w:tcPr>
            <w:tcW w:w="540" w:type="dxa"/>
          </w:tcPr>
          <w:p w14:paraId="6E9CBCAD"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21.</w:t>
            </w:r>
          </w:p>
        </w:tc>
        <w:tc>
          <w:tcPr>
            <w:tcW w:w="8640" w:type="dxa"/>
          </w:tcPr>
          <w:p w14:paraId="0DFF1DB4"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services </w:t>
            </w:r>
            <w:r w:rsidRPr="0002388C">
              <w:rPr>
                <w:rFonts w:eastAsia="Times New Roman"/>
                <w:b/>
              </w:rPr>
              <w:t>SHOULD</w:t>
            </w:r>
            <w:r w:rsidRPr="0002388C">
              <w:rPr>
                <w:rFonts w:eastAsia="Times New Roman"/>
              </w:rPr>
              <w:t xml:space="preserve"> have capability for pre-emption features that guarantee PSMB users access to their network.</w:t>
            </w:r>
          </w:p>
        </w:tc>
      </w:tr>
      <w:tr w:rsidR="0002388C" w:rsidRPr="0002388C" w14:paraId="310BAC09" w14:textId="77777777" w:rsidTr="008B0B57">
        <w:tc>
          <w:tcPr>
            <w:tcW w:w="540" w:type="dxa"/>
            <w:vMerge w:val="restart"/>
          </w:tcPr>
          <w:p w14:paraId="57AAB6BB"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22.</w:t>
            </w:r>
          </w:p>
        </w:tc>
        <w:tc>
          <w:tcPr>
            <w:tcW w:w="8640" w:type="dxa"/>
          </w:tcPr>
          <w:p w14:paraId="4B30FAA0"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services </w:t>
            </w:r>
            <w:r w:rsidRPr="0002388C">
              <w:rPr>
                <w:rFonts w:eastAsia="Times New Roman"/>
                <w:b/>
              </w:rPr>
              <w:t>MUST</w:t>
            </w:r>
            <w:r w:rsidRPr="0002388C">
              <w:rPr>
                <w:rFonts w:eastAsia="Times New Roman"/>
              </w:rPr>
              <w:t xml:space="preserve"> permit PSAs to define the default priorities of all PSMB users and classes using the augmentation service.</w:t>
            </w:r>
          </w:p>
        </w:tc>
      </w:tr>
      <w:tr w:rsidR="0002388C" w:rsidRPr="0002388C" w14:paraId="4ECAD1D9" w14:textId="77777777" w:rsidTr="008B0B57">
        <w:tc>
          <w:tcPr>
            <w:tcW w:w="540" w:type="dxa"/>
            <w:vMerge/>
          </w:tcPr>
          <w:p w14:paraId="27D39BEE"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p>
        </w:tc>
        <w:tc>
          <w:tcPr>
            <w:tcW w:w="8640" w:type="dxa"/>
          </w:tcPr>
          <w:p w14:paraId="7C11B7F3"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services </w:t>
            </w:r>
            <w:r w:rsidRPr="0002388C">
              <w:rPr>
                <w:rFonts w:eastAsia="Times New Roman"/>
                <w:b/>
              </w:rPr>
              <w:t>SHOULD</w:t>
            </w:r>
            <w:r w:rsidRPr="0002388C">
              <w:rPr>
                <w:rFonts w:eastAsia="Times New Roman"/>
              </w:rPr>
              <w:t xml:space="preserve"> provide a mechanism for PSAs to change the prioritisation of PSMB users on the augmentation service within agreed service level constraints </w:t>
            </w:r>
            <w:proofErr w:type="gramStart"/>
            <w:r w:rsidRPr="0002388C">
              <w:rPr>
                <w:rFonts w:eastAsia="Times New Roman"/>
              </w:rPr>
              <w:t>so as to</w:t>
            </w:r>
            <w:proofErr w:type="gramEnd"/>
            <w:r w:rsidRPr="0002388C">
              <w:rPr>
                <w:rFonts w:eastAsia="Times New Roman"/>
              </w:rPr>
              <w:t xml:space="preserve"> optimise resource use for effective management during an incident.</w:t>
            </w:r>
          </w:p>
        </w:tc>
      </w:tr>
      <w:tr w:rsidR="0002388C" w:rsidRPr="0002388C" w14:paraId="59F923C4" w14:textId="77777777" w:rsidTr="008B0B57">
        <w:tc>
          <w:tcPr>
            <w:tcW w:w="540" w:type="dxa"/>
            <w:vMerge/>
          </w:tcPr>
          <w:p w14:paraId="55E15350"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p>
        </w:tc>
        <w:tc>
          <w:tcPr>
            <w:tcW w:w="8640" w:type="dxa"/>
          </w:tcPr>
          <w:p w14:paraId="404609F7"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services </w:t>
            </w:r>
            <w:r w:rsidRPr="0002388C">
              <w:rPr>
                <w:rFonts w:eastAsia="Times New Roman"/>
                <w:b/>
              </w:rPr>
              <w:t>SHOULD</w:t>
            </w:r>
            <w:r w:rsidRPr="0002388C">
              <w:rPr>
                <w:rFonts w:eastAsia="Times New Roman"/>
              </w:rPr>
              <w:t xml:space="preserve"> permit PSAs to control default access restrictions of all PSMB users and classes using the augmentation service.</w:t>
            </w:r>
          </w:p>
        </w:tc>
      </w:tr>
      <w:tr w:rsidR="0002388C" w:rsidRPr="0002388C" w14:paraId="4627FBB2" w14:textId="77777777" w:rsidTr="008B0B57">
        <w:tc>
          <w:tcPr>
            <w:tcW w:w="540" w:type="dxa"/>
          </w:tcPr>
          <w:p w14:paraId="45DE0AA4"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23.</w:t>
            </w:r>
          </w:p>
        </w:tc>
        <w:tc>
          <w:tcPr>
            <w:tcW w:w="8640" w:type="dxa"/>
          </w:tcPr>
          <w:p w14:paraId="724B19C1"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services </w:t>
            </w:r>
            <w:r w:rsidRPr="0002388C">
              <w:rPr>
                <w:rFonts w:eastAsia="Times New Roman"/>
                <w:b/>
              </w:rPr>
              <w:t>MUST</w:t>
            </w:r>
            <w:r w:rsidRPr="0002388C">
              <w:rPr>
                <w:rFonts w:eastAsia="Times New Roman"/>
              </w:rPr>
              <w:t xml:space="preserve"> permit PSMBs/ a user under duress to immediately gain maximum network prioritisation and QoS attributes for their IP streams.</w:t>
            </w:r>
          </w:p>
        </w:tc>
      </w:tr>
      <w:tr w:rsidR="0002388C" w:rsidRPr="0002388C" w14:paraId="60640AF9" w14:textId="77777777" w:rsidTr="008B0B57">
        <w:tc>
          <w:tcPr>
            <w:tcW w:w="540" w:type="dxa"/>
            <w:vMerge w:val="restart"/>
          </w:tcPr>
          <w:p w14:paraId="06EFBBCD"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24.</w:t>
            </w:r>
          </w:p>
        </w:tc>
        <w:tc>
          <w:tcPr>
            <w:tcW w:w="8640" w:type="dxa"/>
          </w:tcPr>
          <w:p w14:paraId="36045CAC"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 providers </w:t>
            </w:r>
            <w:r w:rsidRPr="0002388C">
              <w:rPr>
                <w:rFonts w:eastAsia="Times New Roman"/>
                <w:b/>
              </w:rPr>
              <w:t>MUST</w:t>
            </w:r>
            <w:r w:rsidRPr="0002388C">
              <w:rPr>
                <w:rFonts w:eastAsia="Times New Roman"/>
              </w:rPr>
              <w:t xml:space="preserve"> ensure that only appropriately security cleared personnel are able to manage, access or in any way influence the operation of the PSMB capability.</w:t>
            </w:r>
          </w:p>
        </w:tc>
      </w:tr>
      <w:tr w:rsidR="0002388C" w:rsidRPr="0002388C" w14:paraId="32CDADA6" w14:textId="77777777" w:rsidTr="008B0B57">
        <w:tc>
          <w:tcPr>
            <w:tcW w:w="540" w:type="dxa"/>
            <w:vMerge/>
          </w:tcPr>
          <w:p w14:paraId="7905E026"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p>
        </w:tc>
        <w:tc>
          <w:tcPr>
            <w:tcW w:w="8640" w:type="dxa"/>
          </w:tcPr>
          <w:p w14:paraId="71750F02"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 providers </w:t>
            </w:r>
            <w:r w:rsidRPr="0002388C">
              <w:rPr>
                <w:rFonts w:eastAsia="Times New Roman"/>
                <w:b/>
              </w:rPr>
              <w:t>SHOULD</w:t>
            </w:r>
            <w:r w:rsidRPr="0002388C">
              <w:rPr>
                <w:rFonts w:eastAsia="Times New Roman"/>
              </w:rPr>
              <w:t xml:space="preserve"> establish training programs for all personnel who manage PSMB communications resources.</w:t>
            </w:r>
          </w:p>
        </w:tc>
      </w:tr>
      <w:tr w:rsidR="0002388C" w:rsidRPr="0002388C" w14:paraId="34D7E3AA" w14:textId="77777777" w:rsidTr="008B0B57">
        <w:tc>
          <w:tcPr>
            <w:tcW w:w="540" w:type="dxa"/>
            <w:vMerge/>
          </w:tcPr>
          <w:p w14:paraId="178B7EC4"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p>
        </w:tc>
        <w:tc>
          <w:tcPr>
            <w:tcW w:w="8640" w:type="dxa"/>
          </w:tcPr>
          <w:p w14:paraId="5D8AE74A"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 providers </w:t>
            </w:r>
            <w:r w:rsidRPr="0002388C">
              <w:rPr>
                <w:rFonts w:eastAsia="Times New Roman"/>
                <w:b/>
              </w:rPr>
              <w:t>SHOULD</w:t>
            </w:r>
            <w:r w:rsidRPr="0002388C">
              <w:rPr>
                <w:rFonts w:eastAsia="Times New Roman"/>
              </w:rPr>
              <w:t xml:space="preserve"> participate as required in any training and exercises for the PSMB.</w:t>
            </w:r>
          </w:p>
        </w:tc>
      </w:tr>
      <w:tr w:rsidR="0002388C" w:rsidRPr="0002388C" w14:paraId="252143B5" w14:textId="77777777" w:rsidTr="008B0B57">
        <w:tc>
          <w:tcPr>
            <w:tcW w:w="540" w:type="dxa"/>
          </w:tcPr>
          <w:p w14:paraId="5945CC2B"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25.</w:t>
            </w:r>
          </w:p>
        </w:tc>
        <w:tc>
          <w:tcPr>
            <w:tcW w:w="8640" w:type="dxa"/>
          </w:tcPr>
          <w:p w14:paraId="65B67E89"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services </w:t>
            </w:r>
            <w:r w:rsidRPr="0002388C">
              <w:rPr>
                <w:rFonts w:eastAsia="Times New Roman"/>
                <w:b/>
              </w:rPr>
              <w:t>SHOULD</w:t>
            </w:r>
            <w:r w:rsidRPr="0002388C">
              <w:rPr>
                <w:rFonts w:eastAsia="Times New Roman"/>
              </w:rPr>
              <w:t xml:space="preserve"> make best efforts to offer each jurisdiction some local control over the PSMB capability.</w:t>
            </w:r>
          </w:p>
        </w:tc>
      </w:tr>
      <w:tr w:rsidR="0002388C" w:rsidRPr="0002388C" w14:paraId="41225DAF" w14:textId="77777777" w:rsidTr="008B0B57">
        <w:tc>
          <w:tcPr>
            <w:tcW w:w="540" w:type="dxa"/>
            <w:vMerge w:val="restart"/>
          </w:tcPr>
          <w:p w14:paraId="082F4CDA"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26.</w:t>
            </w:r>
          </w:p>
        </w:tc>
        <w:tc>
          <w:tcPr>
            <w:tcW w:w="8640" w:type="dxa"/>
          </w:tcPr>
          <w:p w14:paraId="19A3EF5C"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providers </w:t>
            </w:r>
            <w:r w:rsidRPr="0002388C">
              <w:rPr>
                <w:rFonts w:eastAsia="Times New Roman"/>
                <w:b/>
              </w:rPr>
              <w:t>SHOULD</w:t>
            </w:r>
            <w:r w:rsidRPr="0002388C">
              <w:rPr>
                <w:rFonts w:eastAsia="Times New Roman"/>
              </w:rPr>
              <w:t xml:space="preserve"> provide PSAs with prompt trouble reports, restoration reports and information to help facilitate operations using contingency communications.</w:t>
            </w:r>
          </w:p>
        </w:tc>
      </w:tr>
      <w:tr w:rsidR="0002388C" w:rsidRPr="0002388C" w14:paraId="6BB02066" w14:textId="77777777" w:rsidTr="008B0B57">
        <w:tc>
          <w:tcPr>
            <w:tcW w:w="540" w:type="dxa"/>
            <w:vMerge/>
          </w:tcPr>
          <w:p w14:paraId="5E70E46E"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p>
        </w:tc>
        <w:tc>
          <w:tcPr>
            <w:tcW w:w="8640" w:type="dxa"/>
          </w:tcPr>
          <w:p w14:paraId="2BF83258"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providers </w:t>
            </w:r>
            <w:r w:rsidRPr="0002388C">
              <w:rPr>
                <w:rFonts w:eastAsia="Times New Roman"/>
                <w:b/>
              </w:rPr>
              <w:t>MAY</w:t>
            </w:r>
            <w:r w:rsidRPr="0002388C">
              <w:rPr>
                <w:rFonts w:eastAsia="Times New Roman"/>
              </w:rPr>
              <w:t xml:space="preserve"> develop mechanisms for PSAs to monitor network availability.</w:t>
            </w:r>
          </w:p>
        </w:tc>
      </w:tr>
      <w:tr w:rsidR="0002388C" w:rsidRPr="0002388C" w14:paraId="2A82B200" w14:textId="77777777" w:rsidTr="008B0B57">
        <w:tc>
          <w:tcPr>
            <w:tcW w:w="540" w:type="dxa"/>
            <w:vMerge/>
          </w:tcPr>
          <w:p w14:paraId="5ED7DF5D"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p>
        </w:tc>
        <w:tc>
          <w:tcPr>
            <w:tcW w:w="8640" w:type="dxa"/>
          </w:tcPr>
          <w:p w14:paraId="1AA0EBCC"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services </w:t>
            </w:r>
            <w:r w:rsidRPr="0002388C">
              <w:rPr>
                <w:rFonts w:eastAsia="Times New Roman"/>
                <w:b/>
              </w:rPr>
              <w:t>MAY</w:t>
            </w:r>
            <w:r w:rsidRPr="0002388C">
              <w:rPr>
                <w:rFonts w:eastAsia="Times New Roman"/>
              </w:rPr>
              <w:t xml:space="preserve"> develop mechanisms for PSAs to obtain insight into overall system performance metrics including congestion and coverage.</w:t>
            </w:r>
          </w:p>
        </w:tc>
      </w:tr>
      <w:tr w:rsidR="0002388C" w:rsidRPr="0002388C" w14:paraId="394DB6D3" w14:textId="77777777" w:rsidTr="008B0B57">
        <w:tc>
          <w:tcPr>
            <w:tcW w:w="540" w:type="dxa"/>
          </w:tcPr>
          <w:p w14:paraId="72F36903"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27.</w:t>
            </w:r>
          </w:p>
        </w:tc>
        <w:tc>
          <w:tcPr>
            <w:tcW w:w="8640" w:type="dxa"/>
          </w:tcPr>
          <w:p w14:paraId="7F108F13"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services </w:t>
            </w:r>
            <w:r w:rsidRPr="0002388C">
              <w:rPr>
                <w:rFonts w:eastAsia="Times New Roman"/>
                <w:b/>
              </w:rPr>
              <w:t>SHOULD</w:t>
            </w:r>
            <w:r w:rsidRPr="0002388C">
              <w:rPr>
                <w:rFonts w:eastAsia="Times New Roman"/>
              </w:rPr>
              <w:t xml:space="preserve"> maintain backwards compatibility with deployed user equipment.</w:t>
            </w:r>
          </w:p>
        </w:tc>
      </w:tr>
      <w:tr w:rsidR="0002388C" w:rsidRPr="0002388C" w14:paraId="0005C096" w14:textId="77777777" w:rsidTr="008B0B57">
        <w:tc>
          <w:tcPr>
            <w:tcW w:w="540" w:type="dxa"/>
          </w:tcPr>
          <w:p w14:paraId="756B9E48"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p>
        </w:tc>
        <w:tc>
          <w:tcPr>
            <w:tcW w:w="8640" w:type="dxa"/>
          </w:tcPr>
          <w:p w14:paraId="3CA423FF"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services </w:t>
            </w:r>
            <w:r w:rsidRPr="0002388C">
              <w:rPr>
                <w:rFonts w:eastAsia="Times New Roman"/>
                <w:b/>
              </w:rPr>
              <w:t>MAY</w:t>
            </w:r>
            <w:r w:rsidRPr="0002388C">
              <w:rPr>
                <w:rFonts w:eastAsia="Times New Roman"/>
              </w:rPr>
              <w:t xml:space="preserve"> provide PSA with the opportunity to submit feature requests and comment on network feature priorities.</w:t>
            </w:r>
          </w:p>
        </w:tc>
      </w:tr>
      <w:tr w:rsidR="0002388C" w:rsidRPr="0002388C" w14:paraId="4C42AC31" w14:textId="77777777" w:rsidTr="008B0B57">
        <w:tc>
          <w:tcPr>
            <w:tcW w:w="540" w:type="dxa"/>
          </w:tcPr>
          <w:p w14:paraId="77B9F0E3"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28.</w:t>
            </w:r>
          </w:p>
        </w:tc>
        <w:tc>
          <w:tcPr>
            <w:tcW w:w="8640" w:type="dxa"/>
          </w:tcPr>
          <w:p w14:paraId="335B2FB9"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services </w:t>
            </w:r>
            <w:r w:rsidRPr="0002388C">
              <w:rPr>
                <w:rFonts w:eastAsia="Times New Roman"/>
                <w:b/>
              </w:rPr>
              <w:t>MAY</w:t>
            </w:r>
            <w:r w:rsidRPr="0002388C">
              <w:rPr>
                <w:rFonts w:eastAsia="Times New Roman"/>
              </w:rPr>
              <w:t xml:space="preserve"> provide PSA with the opportunity to comment on areas of the network that they see as coverage and capacity priorities.</w:t>
            </w:r>
          </w:p>
        </w:tc>
      </w:tr>
      <w:tr w:rsidR="0002388C" w:rsidRPr="0002388C" w14:paraId="5F898A76" w14:textId="77777777" w:rsidTr="008B0B57">
        <w:tc>
          <w:tcPr>
            <w:tcW w:w="540" w:type="dxa"/>
            <w:vMerge w:val="restart"/>
          </w:tcPr>
          <w:p w14:paraId="34D4A16D"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29.</w:t>
            </w:r>
          </w:p>
        </w:tc>
        <w:tc>
          <w:tcPr>
            <w:tcW w:w="8640" w:type="dxa"/>
          </w:tcPr>
          <w:p w14:paraId="5C41B354"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services </w:t>
            </w:r>
            <w:r w:rsidRPr="0002388C">
              <w:rPr>
                <w:rFonts w:eastAsia="Times New Roman"/>
                <w:b/>
              </w:rPr>
              <w:t>SHOULD</w:t>
            </w:r>
            <w:r w:rsidRPr="0002388C">
              <w:rPr>
                <w:rFonts w:eastAsia="Times New Roman"/>
              </w:rPr>
              <w:t xml:space="preserve"> make best efforts to maximise network availability.</w:t>
            </w:r>
          </w:p>
        </w:tc>
      </w:tr>
      <w:tr w:rsidR="0002388C" w:rsidRPr="0002388C" w14:paraId="06208C16" w14:textId="77777777" w:rsidTr="008B0B57">
        <w:tc>
          <w:tcPr>
            <w:tcW w:w="540" w:type="dxa"/>
            <w:vMerge/>
          </w:tcPr>
          <w:p w14:paraId="3A91AEC1"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p>
        </w:tc>
        <w:tc>
          <w:tcPr>
            <w:tcW w:w="8640" w:type="dxa"/>
          </w:tcPr>
          <w:p w14:paraId="01E9EC72"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services </w:t>
            </w:r>
            <w:r w:rsidRPr="0002388C">
              <w:rPr>
                <w:rFonts w:eastAsia="Times New Roman"/>
                <w:b/>
              </w:rPr>
              <w:t>SHOULD</w:t>
            </w:r>
            <w:r w:rsidRPr="0002388C">
              <w:rPr>
                <w:rFonts w:eastAsia="Times New Roman"/>
              </w:rPr>
              <w:t xml:space="preserve"> implement an upgrade coordination and notification process with all appropriate PSA partners.</w:t>
            </w:r>
          </w:p>
        </w:tc>
      </w:tr>
      <w:tr w:rsidR="0002388C" w:rsidRPr="0002388C" w14:paraId="549E23D7" w14:textId="77777777" w:rsidTr="008B0B57">
        <w:tc>
          <w:tcPr>
            <w:tcW w:w="540" w:type="dxa"/>
            <w:vMerge/>
          </w:tcPr>
          <w:p w14:paraId="29AAE417"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p>
        </w:tc>
        <w:tc>
          <w:tcPr>
            <w:tcW w:w="8640" w:type="dxa"/>
          </w:tcPr>
          <w:p w14:paraId="1BFD0464"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services </w:t>
            </w:r>
            <w:r w:rsidRPr="0002388C">
              <w:rPr>
                <w:rFonts w:eastAsia="Times New Roman"/>
                <w:b/>
              </w:rPr>
              <w:t>SHOULD</w:t>
            </w:r>
            <w:r w:rsidRPr="0002388C">
              <w:rPr>
                <w:rFonts w:eastAsia="Times New Roman"/>
              </w:rPr>
              <w:t xml:space="preserve"> implement a maintenance coordination and notification process with all appropriate PSA partners for all scheduled maintenance that may impact the user experience on the PSMB capability.</w:t>
            </w:r>
          </w:p>
        </w:tc>
      </w:tr>
      <w:tr w:rsidR="0002388C" w:rsidRPr="0002388C" w14:paraId="75AE76A8" w14:textId="77777777" w:rsidTr="008B0B57">
        <w:tc>
          <w:tcPr>
            <w:tcW w:w="540" w:type="dxa"/>
            <w:vMerge/>
          </w:tcPr>
          <w:p w14:paraId="51D1D771"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p>
        </w:tc>
        <w:tc>
          <w:tcPr>
            <w:tcW w:w="8640" w:type="dxa"/>
          </w:tcPr>
          <w:p w14:paraId="7A42F498"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services </w:t>
            </w:r>
            <w:r w:rsidRPr="0002388C">
              <w:rPr>
                <w:rFonts w:eastAsia="Times New Roman"/>
                <w:b/>
              </w:rPr>
              <w:t>SHOULD</w:t>
            </w:r>
            <w:r w:rsidRPr="0002388C">
              <w:rPr>
                <w:rFonts w:eastAsia="Times New Roman"/>
              </w:rPr>
              <w:t xml:space="preserve"> perform infrastructure maintenance in such a way as to minimise outage areas.</w:t>
            </w:r>
          </w:p>
        </w:tc>
      </w:tr>
      <w:tr w:rsidR="0002388C" w:rsidRPr="0002388C" w14:paraId="5D85FCE2" w14:textId="77777777" w:rsidTr="008B0B57">
        <w:tc>
          <w:tcPr>
            <w:tcW w:w="540" w:type="dxa"/>
            <w:vMerge w:val="restart"/>
          </w:tcPr>
          <w:p w14:paraId="410B0C95"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30.</w:t>
            </w:r>
          </w:p>
        </w:tc>
        <w:tc>
          <w:tcPr>
            <w:tcW w:w="8640" w:type="dxa"/>
          </w:tcPr>
          <w:p w14:paraId="5FEE8C37"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services </w:t>
            </w:r>
            <w:r w:rsidRPr="0002388C">
              <w:rPr>
                <w:rFonts w:eastAsia="Times New Roman"/>
                <w:b/>
              </w:rPr>
              <w:t>SHOULD</w:t>
            </w:r>
            <w:r w:rsidRPr="0002388C">
              <w:rPr>
                <w:rFonts w:eastAsia="Times New Roman"/>
              </w:rPr>
              <w:t xml:space="preserve"> offer billing that can provide breakdowns at the device, agency and jurisdiction level of usage.</w:t>
            </w:r>
          </w:p>
        </w:tc>
      </w:tr>
      <w:tr w:rsidR="0002388C" w:rsidRPr="0002388C" w14:paraId="2D6EF763" w14:textId="77777777" w:rsidTr="008B0B57">
        <w:tc>
          <w:tcPr>
            <w:tcW w:w="540" w:type="dxa"/>
            <w:vMerge/>
          </w:tcPr>
          <w:p w14:paraId="7843614F"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p>
        </w:tc>
        <w:tc>
          <w:tcPr>
            <w:tcW w:w="8640" w:type="dxa"/>
          </w:tcPr>
          <w:p w14:paraId="4BF91387" w14:textId="77777777" w:rsidR="0002388C" w:rsidRPr="0002388C" w:rsidRDefault="0002388C" w:rsidP="008B0B57">
            <w:pPr>
              <w:tabs>
                <w:tab w:val="left" w:pos="1134"/>
                <w:tab w:val="left" w:pos="1871"/>
                <w:tab w:val="left" w:pos="2268"/>
              </w:tabs>
              <w:overflowPunct w:val="0"/>
              <w:autoSpaceDE w:val="0"/>
              <w:autoSpaceDN w:val="0"/>
              <w:adjustRightInd w:val="0"/>
              <w:spacing w:before="120"/>
              <w:textAlignment w:val="baseline"/>
              <w:rPr>
                <w:rFonts w:eastAsia="Times New Roman"/>
              </w:rPr>
            </w:pPr>
            <w:r w:rsidRPr="0002388C">
              <w:rPr>
                <w:rFonts w:eastAsia="Times New Roman"/>
              </w:rPr>
              <w:t xml:space="preserve">Commercial augmentation services </w:t>
            </w:r>
            <w:r w:rsidRPr="0002388C">
              <w:rPr>
                <w:rFonts w:eastAsia="Times New Roman"/>
                <w:b/>
              </w:rPr>
              <w:t>MAY</w:t>
            </w:r>
            <w:r w:rsidRPr="0002388C">
              <w:rPr>
                <w:rFonts w:eastAsia="Times New Roman"/>
              </w:rPr>
              <w:t xml:space="preserve"> offer billing breakdowns at the user level of usage.</w:t>
            </w:r>
          </w:p>
        </w:tc>
      </w:tr>
    </w:tbl>
    <w:p w14:paraId="15156689" w14:textId="77777777" w:rsidR="0002388C" w:rsidRPr="0002388C" w:rsidRDefault="0002388C" w:rsidP="0002388C">
      <w:pPr>
        <w:rPr>
          <w:rFonts w:eastAsia="Times New Roman"/>
          <w:lang w:val="en-GB" w:eastAsia="ja-JP"/>
        </w:rPr>
      </w:pPr>
      <w:r w:rsidRPr="0002388C">
        <w:rPr>
          <w:rFonts w:eastAsia="Times New Roman"/>
          <w:lang w:val="en-GB" w:eastAsia="ja-JP"/>
        </w:rPr>
        <w:br w:type="page"/>
      </w:r>
    </w:p>
    <w:p w14:paraId="710B59E0" w14:textId="77777777" w:rsidR="0002388C" w:rsidRDefault="0002388C" w:rsidP="008B0B57">
      <w:pPr>
        <w:keepNext/>
        <w:spacing w:before="240" w:after="60" w:line="276" w:lineRule="auto"/>
        <w:jc w:val="center"/>
        <w:outlineLvl w:val="0"/>
        <w:rPr>
          <w:rFonts w:eastAsia="Times New Roman"/>
          <w:b/>
          <w:bCs/>
          <w:kern w:val="32"/>
          <w:lang w:val="en-NZ" w:eastAsia="zh-CN"/>
        </w:rPr>
      </w:pPr>
    </w:p>
    <w:p w14:paraId="5B83EAD9" w14:textId="77777777" w:rsidR="00223517" w:rsidRPr="009B56CC" w:rsidRDefault="00D03B20" w:rsidP="008B0B57">
      <w:pPr>
        <w:widowControl w:val="0"/>
        <w:wordWrap w:val="0"/>
        <w:jc w:val="center"/>
        <w:rPr>
          <w:color w:val="000000"/>
          <w:lang w:val="en-GB" w:eastAsia="ko-KR"/>
        </w:rPr>
      </w:pPr>
      <w:r>
        <w:rPr>
          <w:rFonts w:eastAsia="BatangChe"/>
          <w:kern w:val="2"/>
          <w:lang w:eastAsia="ko-KR"/>
        </w:rPr>
        <w:t>_______________</w:t>
      </w:r>
    </w:p>
    <w:p w14:paraId="6ED56610" w14:textId="77777777" w:rsidR="00E2225A" w:rsidRDefault="00E2225A"/>
    <w:p w14:paraId="0BB96ED9" w14:textId="77777777" w:rsidR="008B0B57" w:rsidRPr="009B56CC" w:rsidRDefault="00E2225A">
      <w:r>
        <w:t>******************************END OF REPORT***********************************</w:t>
      </w:r>
    </w:p>
    <w:sectPr w:rsidR="008B0B57" w:rsidRPr="009B56CC" w:rsidSect="009D6BCC">
      <w:headerReference w:type="default" r:id="rId13"/>
      <w:footerReference w:type="default" r:id="rId14"/>
      <w:type w:val="continuous"/>
      <w:pgSz w:w="11909" w:h="16834" w:code="9"/>
      <w:pgMar w:top="1298" w:right="1298" w:bottom="1298"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B3CB79" w14:textId="77777777" w:rsidR="00AA0D4F" w:rsidRDefault="00AA0D4F" w:rsidP="00223517">
      <w:r>
        <w:separator/>
      </w:r>
    </w:p>
  </w:endnote>
  <w:endnote w:type="continuationSeparator" w:id="0">
    <w:p w14:paraId="68DFDCF3" w14:textId="77777777" w:rsidR="00AA0D4F" w:rsidRDefault="00AA0D4F" w:rsidP="00223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Che">
    <w:altName w:val="바탕체"/>
    <w:charset w:val="81"/>
    <w:family w:val="modern"/>
    <w:pitch w:val="fixed"/>
    <w:sig w:usb0="B00002AF" w:usb1="69D77CFB" w:usb2="00000030" w:usb3="00000000" w:csb0="0008009F" w:csb1="00000000"/>
  </w:font>
  <w:font w:name="Angsana New">
    <w:panose1 w:val="02020603050405020304"/>
    <w:charset w:val="00"/>
    <w:family w:val="roman"/>
    <w:pitch w:val="variable"/>
    <w:sig w:usb0="81000003" w:usb1="00000000" w:usb2="00000000" w:usb3="00000000" w:csb0="00010001"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GulimChe">
    <w:altName w:val="굴림체"/>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115DE" w14:textId="77777777" w:rsidR="008B0B57" w:rsidRDefault="008B0B57" w:rsidP="00983B45">
    <w:pPr>
      <w:jc w:val="right"/>
    </w:pPr>
    <w:r>
      <w:tab/>
    </w:r>
    <w:sdt>
      <w:sdtPr>
        <w:id w:val="250395305"/>
        <w:docPartObj>
          <w:docPartGallery w:val="Page Numbers (Top of Page)"/>
          <w:docPartUnique/>
        </w:docPartObj>
      </w:sdtPr>
      <w:sdtContent>
        <w:r>
          <w:tab/>
        </w:r>
        <w:r>
          <w:tab/>
        </w:r>
        <w:r>
          <w:tab/>
        </w:r>
        <w:r>
          <w:tab/>
        </w:r>
        <w:r>
          <w:tab/>
        </w:r>
        <w:r>
          <w:tab/>
        </w:r>
        <w:r>
          <w:tab/>
          <w:t xml:space="preserve">       Page </w:t>
        </w:r>
        <w:r w:rsidR="00DB35AA">
          <w:fldChar w:fldCharType="begin"/>
        </w:r>
        <w:r w:rsidR="00DB35AA">
          <w:instrText xml:space="preserve"> PAGE </w:instrText>
        </w:r>
        <w:r w:rsidR="00DB35AA">
          <w:fldChar w:fldCharType="separate"/>
        </w:r>
        <w:r w:rsidR="00983B45">
          <w:rPr>
            <w:noProof/>
          </w:rPr>
          <w:t>3</w:t>
        </w:r>
        <w:r w:rsidR="00DB35AA">
          <w:rPr>
            <w:noProof/>
          </w:rPr>
          <w:fldChar w:fldCharType="end"/>
        </w:r>
        <w:r>
          <w:t xml:space="preserve"> of </w:t>
        </w:r>
        <w:r w:rsidR="00000000">
          <w:fldChar w:fldCharType="begin"/>
        </w:r>
        <w:r w:rsidR="00000000">
          <w:instrText xml:space="preserve"> NUMPAGES  </w:instrText>
        </w:r>
        <w:r w:rsidR="00000000">
          <w:fldChar w:fldCharType="separate"/>
        </w:r>
        <w:r w:rsidR="00983B45">
          <w:rPr>
            <w:noProof/>
          </w:rPr>
          <w:t>44</w:t>
        </w:r>
        <w:r w:rsidR="00000000">
          <w:rPr>
            <w:noProof/>
          </w:rPr>
          <w:fldChar w:fldCharType="end"/>
        </w:r>
      </w:sdtContent>
    </w:sdt>
  </w:p>
  <w:p w14:paraId="6830CBEC" w14:textId="77777777" w:rsidR="008B0B57" w:rsidRDefault="008B0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52792F" w14:textId="77777777" w:rsidR="00AA0D4F" w:rsidRDefault="00AA0D4F" w:rsidP="00223517">
      <w:r>
        <w:separator/>
      </w:r>
    </w:p>
  </w:footnote>
  <w:footnote w:type="continuationSeparator" w:id="0">
    <w:p w14:paraId="33B46195" w14:textId="77777777" w:rsidR="00AA0D4F" w:rsidRDefault="00AA0D4F" w:rsidP="00223517">
      <w:r>
        <w:continuationSeparator/>
      </w:r>
    </w:p>
  </w:footnote>
  <w:footnote w:id="1">
    <w:p w14:paraId="36840C98" w14:textId="77777777" w:rsidR="008B0B57" w:rsidRPr="00D344DF" w:rsidRDefault="008B0B57" w:rsidP="00A14B06">
      <w:pPr>
        <w:pStyle w:val="FootnoteText"/>
        <w:rPr>
          <w:sz w:val="18"/>
          <w:szCs w:val="18"/>
        </w:rPr>
      </w:pPr>
      <w:r w:rsidRPr="00D344DF">
        <w:rPr>
          <w:rStyle w:val="FootnoteReference"/>
          <w:szCs w:val="18"/>
        </w:rPr>
        <w:footnoteRef/>
      </w:r>
      <w:r w:rsidRPr="00D344DF">
        <w:rPr>
          <w:sz w:val="18"/>
          <w:szCs w:val="18"/>
        </w:rPr>
        <w:t xml:space="preserve"> APCO Project 16B has defined instant push to talk as &lt;= 500ms for voice call setup</w:t>
      </w:r>
    </w:p>
  </w:footnote>
  <w:footnote w:id="2">
    <w:p w14:paraId="02E3E649" w14:textId="77777777" w:rsidR="008B0B57" w:rsidRPr="00D344DF" w:rsidRDefault="008B0B57" w:rsidP="00A14B06">
      <w:pPr>
        <w:pStyle w:val="FootnoteText"/>
        <w:rPr>
          <w:sz w:val="18"/>
          <w:szCs w:val="18"/>
          <w:lang w:val="en-US"/>
        </w:rPr>
      </w:pPr>
      <w:r w:rsidRPr="00D344DF">
        <w:rPr>
          <w:rStyle w:val="FootnoteReference"/>
          <w:szCs w:val="18"/>
        </w:rPr>
        <w:footnoteRef/>
      </w:r>
      <w:r w:rsidRPr="00D344DF">
        <w:rPr>
          <w:sz w:val="18"/>
          <w:szCs w:val="18"/>
        </w:rPr>
        <w:t xml:space="preserve"> A description of an international emergency preference scheme (IEPS) is described in ITU T Recommendation E.106.</w:t>
      </w:r>
    </w:p>
  </w:footnote>
  <w:footnote w:id="3">
    <w:p w14:paraId="7C06216F" w14:textId="77777777" w:rsidR="008B0B57" w:rsidRPr="000030A1" w:rsidRDefault="008B0B57" w:rsidP="008B0B57">
      <w:pPr>
        <w:ind w:left="45"/>
        <w:rPr>
          <w:sz w:val="20"/>
          <w:szCs w:val="20"/>
        </w:rPr>
      </w:pPr>
      <w:r>
        <w:rPr>
          <w:rStyle w:val="FootnoteReference"/>
        </w:rPr>
        <w:footnoteRef/>
      </w:r>
      <w:r>
        <w:t xml:space="preserve"> </w:t>
      </w:r>
      <w:r w:rsidRPr="000030A1">
        <w:rPr>
          <w:sz w:val="20"/>
          <w:szCs w:val="20"/>
        </w:rPr>
        <w:t>The importance of that particular requirement to PPDR is indicated as high (H), medium (M) or low (L). This importance factor is listed for the three radio operating environments:</w:t>
      </w:r>
    </w:p>
    <w:p w14:paraId="123D91E5" w14:textId="77777777" w:rsidR="008B0B57" w:rsidRPr="000030A1" w:rsidRDefault="008B0B57" w:rsidP="008B0B57">
      <w:pPr>
        <w:rPr>
          <w:sz w:val="20"/>
          <w:szCs w:val="20"/>
        </w:rPr>
      </w:pPr>
      <w:r w:rsidRPr="000030A1">
        <w:rPr>
          <w:sz w:val="20"/>
          <w:szCs w:val="20"/>
        </w:rPr>
        <w:t xml:space="preserve">“Day-to-day operations”, “Large emergency and/or public events”, and “Disasters”, represented by P1, P2 and P3, respectively. </w:t>
      </w:r>
    </w:p>
    <w:p w14:paraId="5F12BE41" w14:textId="77777777" w:rsidR="008B0B57" w:rsidRPr="000030A1" w:rsidRDefault="008B0B57" w:rsidP="008B0B57">
      <w:pPr>
        <w:pStyle w:val="FootnoteText"/>
      </w:pPr>
    </w:p>
  </w:footnote>
  <w:footnote w:id="4">
    <w:p w14:paraId="6D19A910" w14:textId="77777777" w:rsidR="008B0B57" w:rsidRPr="00D344DF" w:rsidRDefault="008B0B57" w:rsidP="009B1ABA">
      <w:pPr>
        <w:ind w:left="45"/>
        <w:rPr>
          <w:sz w:val="18"/>
          <w:szCs w:val="18"/>
        </w:rPr>
      </w:pPr>
      <w:r w:rsidRPr="00D344DF">
        <w:rPr>
          <w:rStyle w:val="FootnoteReference"/>
          <w:szCs w:val="18"/>
        </w:rPr>
        <w:footnoteRef/>
      </w:r>
      <w:r w:rsidRPr="00D344DF">
        <w:rPr>
          <w:sz w:val="18"/>
          <w:szCs w:val="18"/>
        </w:rPr>
        <w:t xml:space="preserve"> The importance of that particular requirement to PPDR is indicated as high (H), medium (M) or low (L). This importance factor is listed for the three radio operating environments:</w:t>
      </w:r>
    </w:p>
    <w:p w14:paraId="0C77C8C5" w14:textId="77777777" w:rsidR="008B0B57" w:rsidRPr="00A814BF" w:rsidRDefault="008B0B57" w:rsidP="009B1ABA">
      <w:pPr>
        <w:pStyle w:val="FootnoteText"/>
        <w:rPr>
          <w:lang w:val="en-AU"/>
        </w:rPr>
      </w:pPr>
      <w:r w:rsidRPr="00D344DF">
        <w:rPr>
          <w:sz w:val="18"/>
          <w:szCs w:val="18"/>
        </w:rPr>
        <w:t>“Day-to-day operations”, “Large emergency and/or public events”, and “Disasters”, represented by P1, P2 and P3, respectively. The importance levels contained in this column have been based on table included in Report ITU-R M.2033 and have been updated based on input contributions.</w:t>
      </w:r>
    </w:p>
  </w:footnote>
  <w:footnote w:id="5">
    <w:p w14:paraId="6A5DEE14" w14:textId="77777777" w:rsidR="008B0B57" w:rsidRPr="003069D5" w:rsidRDefault="008B0B57" w:rsidP="009B1ABA">
      <w:pPr>
        <w:pStyle w:val="FootnoteText"/>
        <w:ind w:left="160" w:hangingChars="100" w:hanging="160"/>
        <w:rPr>
          <w:b/>
          <w:sz w:val="28"/>
        </w:rPr>
      </w:pPr>
      <w:r w:rsidRPr="003069D5">
        <w:rPr>
          <w:rStyle w:val="FootnoteReference"/>
          <w:sz w:val="16"/>
        </w:rPr>
        <w:footnoteRef/>
      </w:r>
      <w:r w:rsidRPr="003069D5">
        <w:rPr>
          <w:sz w:val="22"/>
        </w:rPr>
        <w:t xml:space="preserve"> </w:t>
      </w:r>
      <w:r w:rsidRPr="003069D5">
        <w:rPr>
          <w:rFonts w:hint="eastAsia"/>
          <w:sz w:val="22"/>
        </w:rPr>
        <w:t xml:space="preserve">Ministry of Land, Infrastructure and Transport of Korea has been planning a railway broadband service known as Intelligent Railway Integrated System (IRIS) which provides train safety applications including train control and </w:t>
      </w:r>
      <w:r w:rsidRPr="003069D5">
        <w:rPr>
          <w:sz w:val="22"/>
        </w:rPr>
        <w:t>monitoring</w:t>
      </w:r>
      <w:r w:rsidRPr="003069D5">
        <w:rPr>
          <w:rFonts w:hint="eastAsia"/>
          <w:sz w:val="22"/>
        </w:rPr>
        <w:t xml:space="preserve">. </w:t>
      </w:r>
    </w:p>
  </w:footnote>
  <w:footnote w:id="6">
    <w:p w14:paraId="30835E2B" w14:textId="77777777" w:rsidR="008B0B57" w:rsidRDefault="008B0B57" w:rsidP="009B1ABA">
      <w:pPr>
        <w:pStyle w:val="FootnoteText"/>
        <w:ind w:left="100" w:hangingChars="50" w:hanging="100"/>
      </w:pPr>
      <w:r w:rsidRPr="003069D5">
        <w:rPr>
          <w:rStyle w:val="FootnoteReference"/>
        </w:rPr>
        <w:footnoteRef/>
      </w:r>
      <w:r w:rsidRPr="003069D5">
        <w:rPr>
          <w:sz w:val="28"/>
        </w:rPr>
        <w:t xml:space="preserve"> </w:t>
      </w:r>
      <w:r w:rsidRPr="003069D5">
        <w:rPr>
          <w:rFonts w:hint="eastAsia"/>
          <w:sz w:val="22"/>
        </w:rPr>
        <w:t xml:space="preserve">Ministry of Oceans and Fisheries of Korea has been </w:t>
      </w:r>
      <w:r w:rsidRPr="003069D5">
        <w:rPr>
          <w:sz w:val="22"/>
        </w:rPr>
        <w:t>planning</w:t>
      </w:r>
      <w:r w:rsidRPr="003069D5">
        <w:rPr>
          <w:rFonts w:hint="eastAsia"/>
          <w:sz w:val="22"/>
        </w:rPr>
        <w:t xml:space="preserve"> to provide ship safety broadband services primarily to inshore small vessels which are not equipped with Global Maritime Distress and Safety System (GMDSS).</w:t>
      </w:r>
    </w:p>
  </w:footnote>
  <w:footnote w:id="7">
    <w:p w14:paraId="3AC0567D" w14:textId="77777777" w:rsidR="008B0B57" w:rsidRDefault="008B0B57" w:rsidP="009B1ABA">
      <w:pPr>
        <w:pStyle w:val="FootnoteText"/>
        <w:ind w:left="200" w:hangingChars="100" w:hanging="200"/>
      </w:pPr>
      <w:r w:rsidRPr="00DE0DE7">
        <w:footnoteRef/>
      </w:r>
      <w:r w:rsidRPr="00DE0DE7">
        <w:t xml:space="preserve"> </w:t>
      </w:r>
      <w:r w:rsidRPr="00DE0DE7">
        <w:rPr>
          <w:rFonts w:hint="eastAsia"/>
        </w:rPr>
        <w:t xml:space="preserve">The effect </w:t>
      </w:r>
      <w:r>
        <w:rPr>
          <w:rFonts w:hint="eastAsia"/>
        </w:rPr>
        <w:t>on spectrum requirement due to</w:t>
      </w:r>
      <w:r w:rsidRPr="00DE0DE7">
        <w:rPr>
          <w:rFonts w:hint="eastAsia"/>
        </w:rPr>
        <w:t xml:space="preserve"> </w:t>
      </w:r>
      <w:r>
        <w:t>communication</w:t>
      </w:r>
      <w:r>
        <w:rPr>
          <w:rFonts w:hint="eastAsia"/>
        </w:rPr>
        <w:t xml:space="preserve"> at </w:t>
      </w:r>
      <w:r w:rsidRPr="00DE0DE7">
        <w:rPr>
          <w:rFonts w:hint="eastAsia"/>
        </w:rPr>
        <w:t xml:space="preserve">cell edge </w:t>
      </w:r>
      <w:r>
        <w:rPr>
          <w:rFonts w:hint="eastAsia"/>
        </w:rPr>
        <w:t>area and</w:t>
      </w:r>
      <w:r w:rsidRPr="00DE0DE7">
        <w:rPr>
          <w:rFonts w:hint="eastAsia"/>
        </w:rPr>
        <w:t xml:space="preserve"> </w:t>
      </w:r>
      <w:r>
        <w:rPr>
          <w:rFonts w:hint="eastAsia"/>
        </w:rPr>
        <w:t xml:space="preserve">the use of </w:t>
      </w:r>
      <w:r w:rsidRPr="00DE0DE7">
        <w:rPr>
          <w:rFonts w:hint="eastAsia"/>
        </w:rPr>
        <w:t xml:space="preserve">different transmission mode </w:t>
      </w:r>
      <w:r>
        <w:rPr>
          <w:rFonts w:hint="eastAsia"/>
        </w:rPr>
        <w:t>is discussed</w:t>
      </w:r>
      <w:r w:rsidRPr="00DE0DE7">
        <w:rPr>
          <w:rFonts w:hint="eastAsia"/>
        </w:rPr>
        <w:t xml:space="preserve"> in </w:t>
      </w:r>
      <w:r>
        <w:rPr>
          <w:rFonts w:hint="eastAsia"/>
        </w:rPr>
        <w:t xml:space="preserve">other </w:t>
      </w:r>
      <w:r w:rsidRPr="00DE0DE7">
        <w:rPr>
          <w:rFonts w:hint="eastAsia"/>
        </w:rPr>
        <w:t>literatures such as ECC Report 199.</w:t>
      </w:r>
    </w:p>
  </w:footnote>
  <w:footnote w:id="8">
    <w:p w14:paraId="7FC2BC18" w14:textId="77777777" w:rsidR="008B0B57" w:rsidRPr="0046605F" w:rsidRDefault="008B0B57" w:rsidP="009B1ABA">
      <w:pPr>
        <w:pStyle w:val="FootnoteText"/>
      </w:pPr>
      <w:r w:rsidRPr="0046605F">
        <w:rPr>
          <w:rStyle w:val="FootnoteReference"/>
        </w:rPr>
        <w:footnoteRef/>
      </w:r>
      <w:r w:rsidRPr="0046605F">
        <w:t xml:space="preserve"> </w:t>
      </w:r>
      <w:r w:rsidRPr="0046605F">
        <w:rPr>
          <w:rFonts w:hint="eastAsia"/>
        </w:rPr>
        <w:t>For detail explanation,</w:t>
      </w:r>
      <w:r w:rsidRPr="0046605F">
        <w:rPr>
          <w:rFonts w:eastAsiaTheme="minorEastAsia" w:hint="eastAsia"/>
        </w:rPr>
        <w:t xml:space="preserve"> </w:t>
      </w:r>
      <w:r w:rsidRPr="0046605F">
        <w:rPr>
          <w:rFonts w:hint="eastAsia"/>
        </w:rPr>
        <w:t>refer to Recommendation ITU-R</w:t>
      </w:r>
      <w:r w:rsidRPr="0046605F">
        <w:rPr>
          <w:rFonts w:eastAsiaTheme="minorEastAsia" w:hint="eastAsia"/>
        </w:rPr>
        <w:t xml:space="preserve"> M.</w:t>
      </w:r>
      <w:r w:rsidRPr="0046605F">
        <w:rPr>
          <w:rFonts w:hint="eastAsia"/>
        </w:rPr>
        <w:t>1651.</w:t>
      </w:r>
    </w:p>
  </w:footnote>
  <w:footnote w:id="9">
    <w:p w14:paraId="6CB6D7E2" w14:textId="77777777" w:rsidR="008B0B57" w:rsidRDefault="008B0B57" w:rsidP="009B1ABA">
      <w:pPr>
        <w:pStyle w:val="FootnoteText"/>
      </w:pPr>
      <w:r>
        <w:rPr>
          <w:rStyle w:val="FootnoteReference"/>
        </w:rPr>
        <w:footnoteRef/>
      </w:r>
      <w:r>
        <w:t xml:space="preserve"> </w:t>
      </w:r>
      <w:r>
        <w:rPr>
          <w:rFonts w:hint="eastAsia"/>
        </w:rPr>
        <w:t xml:space="preserve">In </w:t>
      </w:r>
      <w:r w:rsidRPr="00F317EC">
        <w:rPr>
          <w:rFonts w:hint="eastAsia"/>
        </w:rPr>
        <w:t>LTE system</w:t>
      </w:r>
      <w:r>
        <w:rPr>
          <w:rFonts w:hint="eastAsia"/>
        </w:rPr>
        <w:t>,</w:t>
      </w:r>
      <w:r w:rsidRPr="00F317EC">
        <w:rPr>
          <w:rFonts w:hint="eastAsia"/>
        </w:rPr>
        <w:t xml:space="preserve"> cell diameter </w:t>
      </w:r>
      <w:r>
        <w:rPr>
          <w:rFonts w:hint="eastAsia"/>
        </w:rPr>
        <w:t>for</w:t>
      </w:r>
      <w:r w:rsidRPr="00F317EC">
        <w:rPr>
          <w:rFonts w:hint="eastAsia"/>
        </w:rPr>
        <w:t xml:space="preserve"> 700 MHz band is in the range of 2 - 3 km</w:t>
      </w:r>
      <w:r>
        <w:rPr>
          <w:rFonts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7494F" w14:textId="77777777" w:rsidR="00983B45" w:rsidRDefault="00983B45" w:rsidP="00983B45">
    <w:pPr>
      <w:pStyle w:val="Header"/>
      <w:jc w:val="center"/>
    </w:pPr>
    <w:r>
      <w:t>APT/AWG/REP-38(Rev.1)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92C441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94CB5"/>
    <w:multiLevelType w:val="hybridMultilevel"/>
    <w:tmpl w:val="BE78849A"/>
    <w:lvl w:ilvl="0" w:tplc="103AC7B4">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6EE011C"/>
    <w:multiLevelType w:val="hybridMultilevel"/>
    <w:tmpl w:val="9CB8EBA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737D67"/>
    <w:multiLevelType w:val="hybridMultilevel"/>
    <w:tmpl w:val="656E86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C11519"/>
    <w:multiLevelType w:val="multilevel"/>
    <w:tmpl w:val="1CC03C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AA51137"/>
    <w:multiLevelType w:val="hybridMultilevel"/>
    <w:tmpl w:val="FF3C28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914F67"/>
    <w:multiLevelType w:val="hybridMultilevel"/>
    <w:tmpl w:val="344241E2"/>
    <w:lvl w:ilvl="0" w:tplc="F88A495A">
      <w:start w:val="1"/>
      <w:numFmt w:val="lowerLetter"/>
      <w:lvlText w:val="%1."/>
      <w:lvlJc w:val="left"/>
      <w:pPr>
        <w:ind w:left="435" w:hanging="435"/>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A9B66D6"/>
    <w:multiLevelType w:val="hybridMultilevel"/>
    <w:tmpl w:val="845091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17E24B6"/>
    <w:multiLevelType w:val="hybridMultilevel"/>
    <w:tmpl w:val="D73837B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2345A4E"/>
    <w:multiLevelType w:val="hybridMultilevel"/>
    <w:tmpl w:val="BDF05ADA"/>
    <w:lvl w:ilvl="0" w:tplc="8DFEC8BE">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0" w15:restartNumberingAfterBreak="0">
    <w:nsid w:val="23B92F6A"/>
    <w:multiLevelType w:val="hybridMultilevel"/>
    <w:tmpl w:val="4F865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9A1792"/>
    <w:multiLevelType w:val="hybridMultilevel"/>
    <w:tmpl w:val="DD6403B4"/>
    <w:lvl w:ilvl="0" w:tplc="8670FA80">
      <w:start w:val="1"/>
      <w:numFmt w:val="lowerLetter"/>
      <w:lvlText w:val="%1."/>
      <w:lvlJc w:val="left"/>
      <w:pPr>
        <w:tabs>
          <w:tab w:val="num" w:pos="720"/>
        </w:tabs>
        <w:ind w:left="720" w:hanging="360"/>
      </w:pPr>
      <w:rPr>
        <w:rFonts w:ascii="Times New Roman" w:eastAsia="Malgun Gothic"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7E21136"/>
    <w:multiLevelType w:val="hybridMultilevel"/>
    <w:tmpl w:val="E0A4B4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84035F8"/>
    <w:multiLevelType w:val="hybridMultilevel"/>
    <w:tmpl w:val="69B01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8D6657"/>
    <w:multiLevelType w:val="hybridMultilevel"/>
    <w:tmpl w:val="C25CF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98355C"/>
    <w:multiLevelType w:val="hybridMultilevel"/>
    <w:tmpl w:val="AB904F2A"/>
    <w:lvl w:ilvl="0" w:tplc="65D299DC">
      <w:start w:val="1"/>
      <w:numFmt w:val="bullet"/>
      <w:lvlText w:val=""/>
      <w:lvlJc w:val="left"/>
      <w:pPr>
        <w:ind w:left="1850" w:hanging="360"/>
      </w:pPr>
      <w:rPr>
        <w:rFonts w:ascii="Symbol" w:hAnsi="Symbol" w:hint="default"/>
        <w:sz w:val="20"/>
        <w:szCs w:val="20"/>
      </w:rPr>
    </w:lvl>
    <w:lvl w:ilvl="1" w:tplc="04070003" w:tentative="1">
      <w:start w:val="1"/>
      <w:numFmt w:val="bullet"/>
      <w:lvlText w:val="o"/>
      <w:lvlJc w:val="left"/>
      <w:pPr>
        <w:ind w:left="2570" w:hanging="360"/>
      </w:pPr>
      <w:rPr>
        <w:rFonts w:ascii="Courier New" w:hAnsi="Courier New" w:cs="Courier New" w:hint="default"/>
      </w:rPr>
    </w:lvl>
    <w:lvl w:ilvl="2" w:tplc="04070005" w:tentative="1">
      <w:start w:val="1"/>
      <w:numFmt w:val="bullet"/>
      <w:lvlText w:val=""/>
      <w:lvlJc w:val="left"/>
      <w:pPr>
        <w:ind w:left="3290" w:hanging="360"/>
      </w:pPr>
      <w:rPr>
        <w:rFonts w:ascii="Wingdings" w:hAnsi="Wingdings" w:hint="default"/>
      </w:rPr>
    </w:lvl>
    <w:lvl w:ilvl="3" w:tplc="04070001" w:tentative="1">
      <w:start w:val="1"/>
      <w:numFmt w:val="bullet"/>
      <w:lvlText w:val=""/>
      <w:lvlJc w:val="left"/>
      <w:pPr>
        <w:ind w:left="4010" w:hanging="360"/>
      </w:pPr>
      <w:rPr>
        <w:rFonts w:ascii="Symbol" w:hAnsi="Symbol" w:hint="default"/>
      </w:rPr>
    </w:lvl>
    <w:lvl w:ilvl="4" w:tplc="04070003" w:tentative="1">
      <w:start w:val="1"/>
      <w:numFmt w:val="bullet"/>
      <w:lvlText w:val="o"/>
      <w:lvlJc w:val="left"/>
      <w:pPr>
        <w:ind w:left="4730" w:hanging="360"/>
      </w:pPr>
      <w:rPr>
        <w:rFonts w:ascii="Courier New" w:hAnsi="Courier New" w:cs="Courier New" w:hint="default"/>
      </w:rPr>
    </w:lvl>
    <w:lvl w:ilvl="5" w:tplc="04070005" w:tentative="1">
      <w:start w:val="1"/>
      <w:numFmt w:val="bullet"/>
      <w:lvlText w:val=""/>
      <w:lvlJc w:val="left"/>
      <w:pPr>
        <w:ind w:left="5450" w:hanging="360"/>
      </w:pPr>
      <w:rPr>
        <w:rFonts w:ascii="Wingdings" w:hAnsi="Wingdings" w:hint="default"/>
      </w:rPr>
    </w:lvl>
    <w:lvl w:ilvl="6" w:tplc="04070001" w:tentative="1">
      <w:start w:val="1"/>
      <w:numFmt w:val="bullet"/>
      <w:lvlText w:val=""/>
      <w:lvlJc w:val="left"/>
      <w:pPr>
        <w:ind w:left="6170" w:hanging="360"/>
      </w:pPr>
      <w:rPr>
        <w:rFonts w:ascii="Symbol" w:hAnsi="Symbol" w:hint="default"/>
      </w:rPr>
    </w:lvl>
    <w:lvl w:ilvl="7" w:tplc="04070003" w:tentative="1">
      <w:start w:val="1"/>
      <w:numFmt w:val="bullet"/>
      <w:lvlText w:val="o"/>
      <w:lvlJc w:val="left"/>
      <w:pPr>
        <w:ind w:left="6890" w:hanging="360"/>
      </w:pPr>
      <w:rPr>
        <w:rFonts w:ascii="Courier New" w:hAnsi="Courier New" w:cs="Courier New" w:hint="default"/>
      </w:rPr>
    </w:lvl>
    <w:lvl w:ilvl="8" w:tplc="04070005" w:tentative="1">
      <w:start w:val="1"/>
      <w:numFmt w:val="bullet"/>
      <w:lvlText w:val=""/>
      <w:lvlJc w:val="left"/>
      <w:pPr>
        <w:ind w:left="7610" w:hanging="360"/>
      </w:pPr>
      <w:rPr>
        <w:rFonts w:ascii="Wingdings" w:hAnsi="Wingdings" w:hint="default"/>
      </w:rPr>
    </w:lvl>
  </w:abstractNum>
  <w:abstractNum w:abstractNumId="16" w15:restartNumberingAfterBreak="0">
    <w:nsid w:val="5DFA12F5"/>
    <w:multiLevelType w:val="hybridMultilevel"/>
    <w:tmpl w:val="EE54B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A021FC"/>
    <w:multiLevelType w:val="multilevel"/>
    <w:tmpl w:val="6E12333A"/>
    <w:lvl w:ilvl="0">
      <w:start w:val="1"/>
      <w:numFmt w:val="decimal"/>
      <w:lvlText w:val="%1."/>
      <w:lvlJc w:val="left"/>
      <w:pPr>
        <w:ind w:left="760" w:hanging="360"/>
      </w:pPr>
      <w:rPr>
        <w:rFonts w:eastAsiaTheme="minorEastAsia" w:hint="default"/>
      </w:rPr>
    </w:lvl>
    <w:lvl w:ilvl="1">
      <w:start w:val="2"/>
      <w:numFmt w:val="decimal"/>
      <w:isLgl/>
      <w:lvlText w:val="%1.%2"/>
      <w:lvlJc w:val="left"/>
      <w:pPr>
        <w:ind w:left="850" w:hanging="45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18" w15:restartNumberingAfterBreak="0">
    <w:nsid w:val="67FF7EE6"/>
    <w:multiLevelType w:val="hybridMultilevel"/>
    <w:tmpl w:val="DD6403B4"/>
    <w:lvl w:ilvl="0" w:tplc="8670FA80">
      <w:start w:val="1"/>
      <w:numFmt w:val="lowerLetter"/>
      <w:lvlText w:val="%1."/>
      <w:lvlJc w:val="left"/>
      <w:pPr>
        <w:tabs>
          <w:tab w:val="num" w:pos="720"/>
        </w:tabs>
        <w:ind w:left="720" w:hanging="360"/>
      </w:pPr>
      <w:rPr>
        <w:rFonts w:ascii="Times New Roman" w:eastAsia="Malgun Gothic"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1" w15:restartNumberingAfterBreak="0">
    <w:nsid w:val="76A153C3"/>
    <w:multiLevelType w:val="multilevel"/>
    <w:tmpl w:val="4086CE7C"/>
    <w:lvl w:ilvl="0">
      <w:start w:val="1"/>
      <w:numFmt w:val="lowerLetter"/>
      <w:pStyle w:val="LetteredIndent2"/>
      <w:lvlText w:val="(%1)"/>
      <w:lvlJc w:val="left"/>
      <w:pPr>
        <w:tabs>
          <w:tab w:val="num" w:pos="0"/>
        </w:tabs>
        <w:ind w:left="567" w:hanging="567"/>
      </w:pPr>
      <w:rPr>
        <w:rFonts w:ascii="Tahoma" w:hAnsi="Tahoma" w:hint="default"/>
        <w:b w:val="0"/>
        <w:i w:val="0"/>
        <w:caps w:val="0"/>
        <w:strike w:val="0"/>
        <w:dstrike w:val="0"/>
        <w:vanish w:val="0"/>
        <w:color w:val="000000"/>
        <w:sz w:val="22"/>
        <w:vertAlign w:val="baseline"/>
      </w:rPr>
    </w:lvl>
    <w:lvl w:ilvl="1">
      <w:start w:val="2"/>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7EBB1D1A"/>
    <w:multiLevelType w:val="multilevel"/>
    <w:tmpl w:val="4C9EDF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90526066">
    <w:abstractNumId w:val="21"/>
  </w:num>
  <w:num w:numId="2" w16cid:durableId="1632635635">
    <w:abstractNumId w:val="0"/>
  </w:num>
  <w:num w:numId="3" w16cid:durableId="661196582">
    <w:abstractNumId w:val="11"/>
  </w:num>
  <w:num w:numId="4" w16cid:durableId="710299995">
    <w:abstractNumId w:val="12"/>
  </w:num>
  <w:num w:numId="5" w16cid:durableId="924533295">
    <w:abstractNumId w:val="7"/>
  </w:num>
  <w:num w:numId="6" w16cid:durableId="2108305326">
    <w:abstractNumId w:val="8"/>
  </w:num>
  <w:num w:numId="7" w16cid:durableId="169682237">
    <w:abstractNumId w:val="15"/>
  </w:num>
  <w:num w:numId="8" w16cid:durableId="270480664">
    <w:abstractNumId w:val="6"/>
  </w:num>
  <w:num w:numId="9" w16cid:durableId="63844175">
    <w:abstractNumId w:val="22"/>
  </w:num>
  <w:num w:numId="10" w16cid:durableId="4442272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56776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34811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73633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49919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5063592">
    <w:abstractNumId w:val="2"/>
  </w:num>
  <w:num w:numId="16" w16cid:durableId="939459441">
    <w:abstractNumId w:val="5"/>
  </w:num>
  <w:num w:numId="17" w16cid:durableId="1867521850">
    <w:abstractNumId w:val="13"/>
  </w:num>
  <w:num w:numId="18" w16cid:durableId="1127773668">
    <w:abstractNumId w:val="10"/>
  </w:num>
  <w:num w:numId="19" w16cid:durableId="882251879">
    <w:abstractNumId w:val="16"/>
  </w:num>
  <w:num w:numId="20" w16cid:durableId="2060128862">
    <w:abstractNumId w:val="14"/>
  </w:num>
  <w:num w:numId="21" w16cid:durableId="1311977310">
    <w:abstractNumId w:val="19"/>
  </w:num>
  <w:num w:numId="22" w16cid:durableId="805856862">
    <w:abstractNumId w:val="20"/>
  </w:num>
  <w:num w:numId="23" w16cid:durableId="21266566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99464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38297877">
    <w:abstractNumId w:val="17"/>
  </w:num>
  <w:num w:numId="26" w16cid:durableId="788353420">
    <w:abstractNumId w:val="1"/>
  </w:num>
  <w:num w:numId="27" w16cid:durableId="228807545">
    <w:abstractNumId w:val="9"/>
  </w:num>
  <w:num w:numId="28" w16cid:durableId="720251536">
    <w:abstractNumId w:val="18"/>
  </w:num>
  <w:num w:numId="29" w16cid:durableId="501050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517"/>
    <w:rsid w:val="0002388C"/>
    <w:rsid w:val="00041757"/>
    <w:rsid w:val="00084C4E"/>
    <w:rsid w:val="001136A5"/>
    <w:rsid w:val="00126CD7"/>
    <w:rsid w:val="00167C92"/>
    <w:rsid w:val="001A46A9"/>
    <w:rsid w:val="001F1DB2"/>
    <w:rsid w:val="001F1DFB"/>
    <w:rsid w:val="00201B07"/>
    <w:rsid w:val="002204BC"/>
    <w:rsid w:val="00223517"/>
    <w:rsid w:val="00224CEB"/>
    <w:rsid w:val="00262AED"/>
    <w:rsid w:val="00284C03"/>
    <w:rsid w:val="002923C9"/>
    <w:rsid w:val="002C08CE"/>
    <w:rsid w:val="002D4BD0"/>
    <w:rsid w:val="002E5514"/>
    <w:rsid w:val="00324112"/>
    <w:rsid w:val="00331F89"/>
    <w:rsid w:val="00333139"/>
    <w:rsid w:val="00347C24"/>
    <w:rsid w:val="003548E3"/>
    <w:rsid w:val="00363D2C"/>
    <w:rsid w:val="00365188"/>
    <w:rsid w:val="00374A63"/>
    <w:rsid w:val="003D515C"/>
    <w:rsid w:val="003D586F"/>
    <w:rsid w:val="00446435"/>
    <w:rsid w:val="00477D30"/>
    <w:rsid w:val="004B7123"/>
    <w:rsid w:val="004D1B12"/>
    <w:rsid w:val="005306E4"/>
    <w:rsid w:val="005B5391"/>
    <w:rsid w:val="005B639A"/>
    <w:rsid w:val="005C288C"/>
    <w:rsid w:val="00616F54"/>
    <w:rsid w:val="006329EE"/>
    <w:rsid w:val="006513B7"/>
    <w:rsid w:val="00673477"/>
    <w:rsid w:val="006C49C0"/>
    <w:rsid w:val="006E1F16"/>
    <w:rsid w:val="006F566B"/>
    <w:rsid w:val="00724F48"/>
    <w:rsid w:val="007334A1"/>
    <w:rsid w:val="007553F1"/>
    <w:rsid w:val="00770576"/>
    <w:rsid w:val="00791CA8"/>
    <w:rsid w:val="007D35AF"/>
    <w:rsid w:val="00814CCD"/>
    <w:rsid w:val="00864AC0"/>
    <w:rsid w:val="00870A85"/>
    <w:rsid w:val="00895107"/>
    <w:rsid w:val="00896FF0"/>
    <w:rsid w:val="008B0B57"/>
    <w:rsid w:val="008D447F"/>
    <w:rsid w:val="00940086"/>
    <w:rsid w:val="00983B45"/>
    <w:rsid w:val="009B1ABA"/>
    <w:rsid w:val="009B56CC"/>
    <w:rsid w:val="009D6BCC"/>
    <w:rsid w:val="00A14B06"/>
    <w:rsid w:val="00A538C6"/>
    <w:rsid w:val="00A9717B"/>
    <w:rsid w:val="00AA0D4F"/>
    <w:rsid w:val="00AA1FAE"/>
    <w:rsid w:val="00B12392"/>
    <w:rsid w:val="00B729CF"/>
    <w:rsid w:val="00B81F69"/>
    <w:rsid w:val="00B949C4"/>
    <w:rsid w:val="00BD0F90"/>
    <w:rsid w:val="00C575E2"/>
    <w:rsid w:val="00CA3C61"/>
    <w:rsid w:val="00CB49F9"/>
    <w:rsid w:val="00CE7342"/>
    <w:rsid w:val="00D03B20"/>
    <w:rsid w:val="00DB059C"/>
    <w:rsid w:val="00DB35AA"/>
    <w:rsid w:val="00DE71FF"/>
    <w:rsid w:val="00DE783F"/>
    <w:rsid w:val="00E21A55"/>
    <w:rsid w:val="00E2225A"/>
    <w:rsid w:val="00E90F71"/>
    <w:rsid w:val="00EC0A84"/>
    <w:rsid w:val="00EE0548"/>
    <w:rsid w:val="00EE795A"/>
    <w:rsid w:val="00F76584"/>
    <w:rsid w:val="00FE42B4"/>
    <w:rsid w:val="00FF1B4F"/>
    <w:rsid w:val="00FF3C1F"/>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11F91"/>
  <w15:docId w15:val="{E70890D5-2A36-4489-A29C-764868C2D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8"/>
        <w:lang w:val="en-US" w:eastAsia="en-US"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517"/>
    <w:rPr>
      <w:rFonts w:ascii="Times New Roman" w:eastAsia="Batang" w:hAnsi="Times New Roman" w:cs="Times New Roman"/>
      <w:sz w:val="24"/>
      <w:szCs w:val="24"/>
      <w:lang w:bidi="ar-SA"/>
    </w:rPr>
  </w:style>
  <w:style w:type="paragraph" w:styleId="Heading1">
    <w:name w:val="heading 1"/>
    <w:aliases w:val="título 1,H1,h1,h11,1st level,h12,h13,h14,h15,h16,h17,h111,h121,h131,h141,h151,h161,h18,h112,h122,h132,h142,h152,h162,h19,h113,h123,h133,h143,h153,h163,NMP Heading 1,1,level 1,Titre Chapitre,Titre 1P,Titre1P,1H,Section of paper"/>
    <w:basedOn w:val="Normal"/>
    <w:next w:val="Normal"/>
    <w:link w:val="Heading1Char"/>
    <w:qFormat/>
    <w:rsid w:val="00223517"/>
    <w:pPr>
      <w:keepNext/>
      <w:spacing w:before="240" w:after="60" w:line="276" w:lineRule="auto"/>
      <w:outlineLvl w:val="0"/>
    </w:pPr>
    <w:rPr>
      <w:rFonts w:ascii="Arial" w:eastAsia="MS Mincho" w:hAnsi="Arial" w:cs="Arial"/>
      <w:b/>
      <w:bCs/>
      <w:kern w:val="32"/>
      <w:sz w:val="32"/>
      <w:szCs w:val="32"/>
      <w:lang w:val="en-NZ" w:eastAsia="ja-JP"/>
    </w:rPr>
  </w:style>
  <w:style w:type="paragraph" w:styleId="Heading2">
    <w:name w:val="heading 2"/>
    <w:basedOn w:val="Normal"/>
    <w:next w:val="Normal"/>
    <w:link w:val="Heading2Char"/>
    <w:qFormat/>
    <w:rsid w:val="00223517"/>
    <w:pPr>
      <w:keepNext/>
      <w:outlineLvl w:val="1"/>
    </w:pPr>
    <w:rPr>
      <w:rFonts w:ascii="Arial" w:eastAsia="BatangChe" w:hAnsi="Arial" w:cs="Angsana New"/>
      <w:b/>
      <w:szCs w:val="20"/>
      <w:lang w:val="en-GB" w:eastAsia="ko-KR"/>
    </w:rPr>
  </w:style>
  <w:style w:type="paragraph" w:styleId="Heading3">
    <w:name w:val="heading 3"/>
    <w:basedOn w:val="Normal"/>
    <w:next w:val="Normal"/>
    <w:link w:val="Heading3Char"/>
    <w:qFormat/>
    <w:rsid w:val="00223517"/>
    <w:pPr>
      <w:keepNext/>
      <w:spacing w:before="240" w:after="60"/>
      <w:outlineLvl w:val="2"/>
    </w:pPr>
    <w:rPr>
      <w:rFonts w:ascii="Arial" w:hAnsi="Arial" w:cs="Arial"/>
      <w:b/>
      <w:bCs/>
      <w:sz w:val="26"/>
      <w:szCs w:val="26"/>
      <w:lang w:val="en-NZ" w:eastAsia="ko-KR"/>
    </w:rPr>
  </w:style>
  <w:style w:type="paragraph" w:styleId="Heading4">
    <w:name w:val="heading 4"/>
    <w:basedOn w:val="Normal"/>
    <w:next w:val="NormalIndent"/>
    <w:link w:val="Heading4Char"/>
    <w:qFormat/>
    <w:rsid w:val="00223517"/>
    <w:pPr>
      <w:keepNext/>
      <w:widowControl w:val="0"/>
      <w:wordWrap w:val="0"/>
      <w:ind w:left="720" w:hanging="720"/>
      <w:jc w:val="both"/>
      <w:outlineLvl w:val="3"/>
    </w:pPr>
    <w:rPr>
      <w:rFonts w:eastAsia="BatangChe" w:cs="Angsana New"/>
      <w:i/>
      <w:kern w:val="2"/>
      <w:szCs w:val="20"/>
      <w:lang w:eastAsia="ko-KR"/>
    </w:rPr>
  </w:style>
  <w:style w:type="paragraph" w:styleId="Heading5">
    <w:name w:val="heading 5"/>
    <w:basedOn w:val="Heading3"/>
    <w:next w:val="Normal"/>
    <w:link w:val="Heading5Char"/>
    <w:qFormat/>
    <w:rsid w:val="00223517"/>
    <w:pPr>
      <w:keepLines/>
      <w:tabs>
        <w:tab w:val="left" w:pos="1191"/>
        <w:tab w:val="left" w:pos="2127"/>
        <w:tab w:val="left" w:pos="2410"/>
        <w:tab w:val="left" w:pos="2921"/>
        <w:tab w:val="left" w:pos="3261"/>
      </w:tabs>
      <w:spacing w:before="200" w:after="0"/>
      <w:outlineLvl w:val="4"/>
    </w:pPr>
    <w:rPr>
      <w:rFonts w:ascii="Times New Roman" w:eastAsia="BatangChe" w:hAnsi="Times New Roman" w:cs="Angsana New"/>
      <w:bCs w:val="0"/>
      <w:sz w:val="24"/>
      <w:szCs w:val="20"/>
      <w:lang w:val="en-GB"/>
    </w:rPr>
  </w:style>
  <w:style w:type="paragraph" w:styleId="Heading6">
    <w:name w:val="heading 6"/>
    <w:basedOn w:val="Normal"/>
    <w:next w:val="NormalIndent"/>
    <w:link w:val="Heading6Char"/>
    <w:qFormat/>
    <w:rsid w:val="00223517"/>
    <w:pPr>
      <w:keepNext/>
      <w:widowControl w:val="0"/>
      <w:wordWrap w:val="0"/>
      <w:ind w:left="709" w:hanging="709"/>
      <w:jc w:val="center"/>
      <w:outlineLvl w:val="5"/>
    </w:pPr>
    <w:rPr>
      <w:rFonts w:eastAsia="BatangChe" w:cs="Angsana New"/>
      <w:b/>
      <w:kern w:val="2"/>
      <w:szCs w:val="20"/>
      <w:lang w:eastAsia="ko-KR"/>
    </w:rPr>
  </w:style>
  <w:style w:type="paragraph" w:styleId="Heading7">
    <w:name w:val="heading 7"/>
    <w:basedOn w:val="Heading6"/>
    <w:next w:val="Normal"/>
    <w:link w:val="Heading7Char"/>
    <w:qFormat/>
    <w:rsid w:val="006513B7"/>
    <w:pPr>
      <w:keepLines/>
      <w:widowControl/>
      <w:tabs>
        <w:tab w:val="left" w:pos="1871"/>
        <w:tab w:val="left" w:pos="2268"/>
      </w:tabs>
      <w:wordWrap/>
      <w:overflowPunct w:val="0"/>
      <w:autoSpaceDE w:val="0"/>
      <w:autoSpaceDN w:val="0"/>
      <w:adjustRightInd w:val="0"/>
      <w:spacing w:before="200"/>
      <w:ind w:left="1134" w:hanging="1134"/>
      <w:jc w:val="left"/>
      <w:textAlignment w:val="baseline"/>
      <w:outlineLvl w:val="6"/>
    </w:pPr>
    <w:rPr>
      <w:rFonts w:eastAsia="Times New Roman" w:cs="Times New Roman"/>
      <w:kern w:val="0"/>
      <w:lang w:val="en-GB" w:eastAsia="en-US"/>
    </w:rPr>
  </w:style>
  <w:style w:type="paragraph" w:styleId="Heading8">
    <w:name w:val="heading 8"/>
    <w:basedOn w:val="Normal"/>
    <w:next w:val="Normal"/>
    <w:link w:val="Heading8Char"/>
    <w:qFormat/>
    <w:rsid w:val="00223517"/>
    <w:pPr>
      <w:spacing w:before="240" w:after="60"/>
      <w:outlineLvl w:val="7"/>
    </w:pPr>
    <w:rPr>
      <w:rFonts w:eastAsia="Malgun Gothic"/>
      <w:i/>
      <w:iCs/>
    </w:rPr>
  </w:style>
  <w:style w:type="paragraph" w:styleId="Heading9">
    <w:name w:val="heading 9"/>
    <w:basedOn w:val="Heading6"/>
    <w:next w:val="Normal"/>
    <w:link w:val="Heading9Char"/>
    <w:qFormat/>
    <w:rsid w:val="006513B7"/>
    <w:pPr>
      <w:keepLines/>
      <w:widowControl/>
      <w:tabs>
        <w:tab w:val="left" w:pos="1871"/>
        <w:tab w:val="left" w:pos="2268"/>
      </w:tabs>
      <w:wordWrap/>
      <w:overflowPunct w:val="0"/>
      <w:autoSpaceDE w:val="0"/>
      <w:autoSpaceDN w:val="0"/>
      <w:adjustRightInd w:val="0"/>
      <w:spacing w:before="200"/>
      <w:ind w:left="1134" w:hanging="1134"/>
      <w:jc w:val="left"/>
      <w:textAlignment w:val="baseline"/>
      <w:outlineLvl w:val="8"/>
    </w:pPr>
    <w:rPr>
      <w:rFonts w:eastAsia="Times New Roman" w:cs="Times New Roman"/>
      <w:kern w:val="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ítulo 1 Char,H1 Char,h1 Char,h11 Char,1st level Char,h12 Char,h13 Char,h14 Char,h15 Char,h16 Char,h17 Char,h111 Char,h121 Char,h131 Char,h141 Char,h151 Char,h161 Char,h18 Char,h112 Char,h122 Char,h132 Char,h142 Char,h152 Char,h162 Char"/>
    <w:basedOn w:val="DefaultParagraphFont"/>
    <w:link w:val="Heading1"/>
    <w:uiPriority w:val="9"/>
    <w:rsid w:val="00223517"/>
    <w:rPr>
      <w:rFonts w:ascii="Arial" w:eastAsia="MS Mincho" w:hAnsi="Arial" w:cs="Arial"/>
      <w:b/>
      <w:bCs/>
      <w:kern w:val="32"/>
      <w:sz w:val="32"/>
      <w:szCs w:val="32"/>
      <w:lang w:val="en-NZ" w:eastAsia="ja-JP" w:bidi="ar-SA"/>
    </w:rPr>
  </w:style>
  <w:style w:type="character" w:customStyle="1" w:styleId="Heading2Char">
    <w:name w:val="Heading 2 Char"/>
    <w:basedOn w:val="DefaultParagraphFont"/>
    <w:link w:val="Heading2"/>
    <w:uiPriority w:val="9"/>
    <w:rsid w:val="00223517"/>
    <w:rPr>
      <w:rFonts w:ascii="Arial" w:eastAsia="BatangChe" w:hAnsi="Arial" w:cs="Angsana New"/>
      <w:b/>
      <w:sz w:val="24"/>
      <w:szCs w:val="20"/>
      <w:lang w:val="en-GB" w:eastAsia="ko-KR" w:bidi="ar-SA"/>
    </w:rPr>
  </w:style>
  <w:style w:type="character" w:customStyle="1" w:styleId="Heading3Char">
    <w:name w:val="Heading 3 Char"/>
    <w:basedOn w:val="DefaultParagraphFont"/>
    <w:link w:val="Heading3"/>
    <w:rsid w:val="00223517"/>
    <w:rPr>
      <w:rFonts w:ascii="Arial" w:eastAsia="Batang" w:hAnsi="Arial" w:cs="Arial"/>
      <w:b/>
      <w:bCs/>
      <w:sz w:val="26"/>
      <w:szCs w:val="26"/>
      <w:lang w:val="en-NZ" w:eastAsia="ko-KR" w:bidi="ar-SA"/>
    </w:rPr>
  </w:style>
  <w:style w:type="character" w:customStyle="1" w:styleId="Heading4Char">
    <w:name w:val="Heading 4 Char"/>
    <w:basedOn w:val="DefaultParagraphFont"/>
    <w:link w:val="Heading4"/>
    <w:rsid w:val="00223517"/>
    <w:rPr>
      <w:rFonts w:ascii="Times New Roman" w:eastAsia="BatangChe" w:hAnsi="Times New Roman" w:cs="Angsana New"/>
      <w:i/>
      <w:kern w:val="2"/>
      <w:sz w:val="24"/>
      <w:szCs w:val="20"/>
      <w:lang w:eastAsia="ko-KR" w:bidi="ar-SA"/>
    </w:rPr>
  </w:style>
  <w:style w:type="character" w:customStyle="1" w:styleId="Heading5Char">
    <w:name w:val="Heading 5 Char"/>
    <w:basedOn w:val="DefaultParagraphFont"/>
    <w:link w:val="Heading5"/>
    <w:rsid w:val="00223517"/>
    <w:rPr>
      <w:rFonts w:ascii="Times New Roman" w:eastAsia="BatangChe" w:hAnsi="Times New Roman" w:cs="Angsana New"/>
      <w:b/>
      <w:sz w:val="24"/>
      <w:szCs w:val="20"/>
      <w:lang w:val="en-GB" w:eastAsia="ko-KR" w:bidi="ar-SA"/>
    </w:rPr>
  </w:style>
  <w:style w:type="character" w:customStyle="1" w:styleId="Heading6Char">
    <w:name w:val="Heading 6 Char"/>
    <w:basedOn w:val="DefaultParagraphFont"/>
    <w:link w:val="Heading6"/>
    <w:rsid w:val="00223517"/>
    <w:rPr>
      <w:rFonts w:ascii="Times New Roman" w:eastAsia="BatangChe" w:hAnsi="Times New Roman" w:cs="Angsana New"/>
      <w:b/>
      <w:kern w:val="2"/>
      <w:sz w:val="24"/>
      <w:szCs w:val="20"/>
      <w:lang w:eastAsia="ko-KR" w:bidi="ar-SA"/>
    </w:rPr>
  </w:style>
  <w:style w:type="character" w:customStyle="1" w:styleId="Heading8Char">
    <w:name w:val="Heading 8 Char"/>
    <w:basedOn w:val="DefaultParagraphFont"/>
    <w:link w:val="Heading8"/>
    <w:rsid w:val="00223517"/>
    <w:rPr>
      <w:rFonts w:ascii="Times New Roman" w:eastAsia="Malgun Gothic" w:hAnsi="Times New Roman" w:cs="Times New Roman"/>
      <w:i/>
      <w:iCs/>
      <w:sz w:val="24"/>
      <w:szCs w:val="24"/>
      <w:lang w:bidi="ar-SA"/>
    </w:rPr>
  </w:style>
  <w:style w:type="paragraph" w:styleId="ListParagraph">
    <w:name w:val="List Paragraph"/>
    <w:basedOn w:val="Normal"/>
    <w:uiPriority w:val="34"/>
    <w:qFormat/>
    <w:rsid w:val="00223517"/>
    <w:pPr>
      <w:spacing w:after="200" w:line="276" w:lineRule="auto"/>
      <w:ind w:left="720"/>
      <w:contextualSpacing/>
    </w:pPr>
    <w:rPr>
      <w:rFonts w:ascii="Calibri" w:eastAsia="MS Mincho" w:hAnsi="Calibri"/>
      <w:sz w:val="22"/>
      <w:szCs w:val="22"/>
      <w:lang w:val="en-NZ" w:eastAsia="ja-JP"/>
    </w:rPr>
  </w:style>
  <w:style w:type="paragraph" w:styleId="FootnoteText">
    <w:name w:val="footnote text"/>
    <w:aliases w:val="DNV-FT Char,DNV-FT,DNV-FT Char Char Char,Char1,Footnote Text Char1,Footnote Text Char Char1,Footnote Text Char4 Char Char,Footnote Text Char1 Char1 Char1 Char,Footnote Text Char Char1 Char1 Char Char,ACMA Footnote Text,ALTS FOOTNOTE,DNV-"/>
    <w:basedOn w:val="Normal"/>
    <w:link w:val="FootnoteTextChar"/>
    <w:uiPriority w:val="99"/>
    <w:rsid w:val="00223517"/>
    <w:rPr>
      <w:rFonts w:ascii="Tahoma" w:hAnsi="Tahoma"/>
      <w:sz w:val="20"/>
      <w:szCs w:val="20"/>
      <w:lang w:val="en-NZ" w:eastAsia="ko-KR"/>
    </w:rPr>
  </w:style>
  <w:style w:type="character" w:customStyle="1" w:styleId="FootnoteTextChar">
    <w:name w:val="Footnote Text Char"/>
    <w:aliases w:val="DNV-FT Char Char,DNV-FT Char1,DNV-FT Char Char Char Char,Char1 Char,Footnote Text Char1 Char,Footnote Text Char Char1 Char,Footnote Text Char4 Char Char Char,Footnote Text Char1 Char1 Char1 Char Char,ACMA Footnote Text Char,DNV- Char"/>
    <w:basedOn w:val="DefaultParagraphFont"/>
    <w:link w:val="FootnoteText"/>
    <w:uiPriority w:val="99"/>
    <w:rsid w:val="00223517"/>
    <w:rPr>
      <w:rFonts w:ascii="Tahoma" w:eastAsia="Batang" w:hAnsi="Tahoma" w:cs="Times New Roman"/>
      <w:sz w:val="20"/>
      <w:szCs w:val="20"/>
      <w:lang w:val="en-NZ" w:eastAsia="ko-KR" w:bidi="ar-SA"/>
    </w:rPr>
  </w:style>
  <w:style w:type="character" w:styleId="FootnoteReference">
    <w:name w:val="footnote reference"/>
    <w:aliases w:val="Footnote Reference/,Appel note de bas de p,Style 12,(NECG) Footnote Reference,Style 124,Footnote symbol,Footnote,o,fr,Style 13,FR,Style 17"/>
    <w:uiPriority w:val="99"/>
    <w:rsid w:val="00223517"/>
    <w:rPr>
      <w:vertAlign w:val="superscript"/>
    </w:rPr>
  </w:style>
  <w:style w:type="paragraph" w:customStyle="1" w:styleId="LetteredIndent2">
    <w:name w:val="Lettered Indent 2"/>
    <w:basedOn w:val="Normal"/>
    <w:rsid w:val="00223517"/>
    <w:pPr>
      <w:numPr>
        <w:numId w:val="1"/>
      </w:numPr>
    </w:pPr>
    <w:rPr>
      <w:rFonts w:ascii="Tahoma" w:hAnsi="Tahoma"/>
      <w:sz w:val="22"/>
      <w:lang w:val="en-NZ" w:eastAsia="ko-KR"/>
    </w:rPr>
  </w:style>
  <w:style w:type="paragraph" w:styleId="BalloonText">
    <w:name w:val="Balloon Text"/>
    <w:basedOn w:val="Normal"/>
    <w:link w:val="BalloonTextChar"/>
    <w:rsid w:val="00223517"/>
    <w:rPr>
      <w:rFonts w:ascii="Tahoma" w:eastAsia="Malgun Gothic" w:hAnsi="Tahoma"/>
      <w:sz w:val="16"/>
      <w:szCs w:val="16"/>
    </w:rPr>
  </w:style>
  <w:style w:type="character" w:customStyle="1" w:styleId="BalloonTextChar">
    <w:name w:val="Balloon Text Char"/>
    <w:basedOn w:val="DefaultParagraphFont"/>
    <w:link w:val="BalloonText"/>
    <w:rsid w:val="00223517"/>
    <w:rPr>
      <w:rFonts w:ascii="Tahoma" w:eastAsia="Malgun Gothic" w:hAnsi="Tahoma" w:cs="Times New Roman"/>
      <w:sz w:val="16"/>
      <w:szCs w:val="16"/>
      <w:lang w:bidi="ar-SA"/>
    </w:rPr>
  </w:style>
  <w:style w:type="table" w:styleId="TableGrid">
    <w:name w:val="Table Grid"/>
    <w:basedOn w:val="TableNormal"/>
    <w:uiPriority w:val="59"/>
    <w:rsid w:val="00223517"/>
    <w:rPr>
      <w:rFonts w:ascii="Times New Roman" w:eastAsia="Malgun Gothic"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23517"/>
    <w:rPr>
      <w:b/>
      <w:bCs/>
    </w:rPr>
  </w:style>
  <w:style w:type="paragraph" w:styleId="ListBullet">
    <w:name w:val="List Bullet"/>
    <w:basedOn w:val="Normal"/>
    <w:rsid w:val="00223517"/>
    <w:pPr>
      <w:numPr>
        <w:numId w:val="2"/>
      </w:numPr>
    </w:pPr>
    <w:rPr>
      <w:rFonts w:ascii="Tahoma" w:hAnsi="Tahoma"/>
      <w:sz w:val="22"/>
      <w:lang w:val="en-NZ" w:eastAsia="ko-KR"/>
    </w:rPr>
  </w:style>
  <w:style w:type="paragraph" w:customStyle="1" w:styleId="Note">
    <w:name w:val="Note"/>
    <w:basedOn w:val="Normal"/>
    <w:rsid w:val="00223517"/>
    <w:pPr>
      <w:tabs>
        <w:tab w:val="left" w:pos="284"/>
        <w:tab w:val="left" w:pos="1134"/>
        <w:tab w:val="left" w:pos="1871"/>
        <w:tab w:val="left" w:pos="2268"/>
      </w:tabs>
      <w:spacing w:before="160"/>
      <w:jc w:val="both"/>
    </w:pPr>
    <w:rPr>
      <w:rFonts w:eastAsia="BatangChe" w:cs="Angsana New"/>
      <w:noProof/>
      <w:sz w:val="20"/>
      <w:szCs w:val="20"/>
      <w:lang w:eastAsia="ko-KR"/>
    </w:rPr>
  </w:style>
  <w:style w:type="paragraph" w:customStyle="1" w:styleId="Equation">
    <w:name w:val="Equation"/>
    <w:aliases w:val="eq"/>
    <w:basedOn w:val="Normal"/>
    <w:link w:val="EquationChar"/>
    <w:rsid w:val="00223517"/>
    <w:pPr>
      <w:tabs>
        <w:tab w:val="left" w:pos="794"/>
        <w:tab w:val="center" w:pos="4820"/>
        <w:tab w:val="right" w:pos="9639"/>
      </w:tabs>
      <w:overflowPunct w:val="0"/>
      <w:autoSpaceDE w:val="0"/>
      <w:autoSpaceDN w:val="0"/>
      <w:adjustRightInd w:val="0"/>
      <w:spacing w:beforeLines="50" w:line="240" w:lineRule="atLeast"/>
      <w:textAlignment w:val="baseline"/>
    </w:pPr>
    <w:rPr>
      <w:rFonts w:eastAsia="MS Mincho" w:cs="Angsana New"/>
      <w:szCs w:val="22"/>
      <w:lang w:val="en-GB"/>
    </w:rPr>
  </w:style>
  <w:style w:type="paragraph" w:styleId="Header">
    <w:name w:val="header"/>
    <w:basedOn w:val="Normal"/>
    <w:link w:val="HeaderChar"/>
    <w:rsid w:val="00223517"/>
    <w:pPr>
      <w:tabs>
        <w:tab w:val="center" w:pos="4153"/>
        <w:tab w:val="right" w:pos="8306"/>
      </w:tabs>
    </w:pPr>
    <w:rPr>
      <w:rFonts w:eastAsia="Malgun Gothic"/>
    </w:rPr>
  </w:style>
  <w:style w:type="character" w:customStyle="1" w:styleId="HeaderChar">
    <w:name w:val="Header Char"/>
    <w:basedOn w:val="DefaultParagraphFont"/>
    <w:link w:val="Header"/>
    <w:rsid w:val="00223517"/>
    <w:rPr>
      <w:rFonts w:ascii="Times New Roman" w:eastAsia="Malgun Gothic" w:hAnsi="Times New Roman" w:cs="Times New Roman"/>
      <w:sz w:val="24"/>
      <w:szCs w:val="24"/>
      <w:lang w:bidi="ar-SA"/>
    </w:rPr>
  </w:style>
  <w:style w:type="paragraph" w:styleId="Footer">
    <w:name w:val="footer"/>
    <w:basedOn w:val="Normal"/>
    <w:link w:val="FooterChar"/>
    <w:rsid w:val="00223517"/>
    <w:pPr>
      <w:tabs>
        <w:tab w:val="center" w:pos="4153"/>
        <w:tab w:val="right" w:pos="8306"/>
      </w:tabs>
    </w:pPr>
    <w:rPr>
      <w:rFonts w:eastAsia="Malgun Gothic"/>
    </w:rPr>
  </w:style>
  <w:style w:type="character" w:customStyle="1" w:styleId="FooterChar">
    <w:name w:val="Footer Char"/>
    <w:basedOn w:val="DefaultParagraphFont"/>
    <w:link w:val="Footer"/>
    <w:uiPriority w:val="99"/>
    <w:rsid w:val="00223517"/>
    <w:rPr>
      <w:rFonts w:ascii="Times New Roman" w:eastAsia="Malgun Gothic" w:hAnsi="Times New Roman" w:cs="Times New Roman"/>
      <w:sz w:val="24"/>
      <w:szCs w:val="24"/>
      <w:lang w:bidi="ar-SA"/>
    </w:rPr>
  </w:style>
  <w:style w:type="character" w:styleId="CommentReference">
    <w:name w:val="annotation reference"/>
    <w:uiPriority w:val="99"/>
    <w:rsid w:val="00223517"/>
    <w:rPr>
      <w:sz w:val="16"/>
      <w:szCs w:val="16"/>
    </w:rPr>
  </w:style>
  <w:style w:type="paragraph" w:styleId="CommentText">
    <w:name w:val="annotation text"/>
    <w:basedOn w:val="Normal"/>
    <w:link w:val="CommentTextChar"/>
    <w:uiPriority w:val="99"/>
    <w:rsid w:val="00223517"/>
    <w:rPr>
      <w:rFonts w:eastAsia="Malgun Gothic"/>
      <w:sz w:val="20"/>
      <w:szCs w:val="20"/>
    </w:rPr>
  </w:style>
  <w:style w:type="character" w:customStyle="1" w:styleId="CommentTextChar">
    <w:name w:val="Comment Text Char"/>
    <w:basedOn w:val="DefaultParagraphFont"/>
    <w:link w:val="CommentText"/>
    <w:uiPriority w:val="99"/>
    <w:rsid w:val="00223517"/>
    <w:rPr>
      <w:rFonts w:ascii="Times New Roman" w:eastAsia="Malgun Gothic" w:hAnsi="Times New Roman" w:cs="Times New Roman"/>
      <w:sz w:val="20"/>
      <w:szCs w:val="20"/>
      <w:lang w:bidi="ar-SA"/>
    </w:rPr>
  </w:style>
  <w:style w:type="paragraph" w:styleId="CommentSubject">
    <w:name w:val="annotation subject"/>
    <w:basedOn w:val="CommentText"/>
    <w:next w:val="CommentText"/>
    <w:link w:val="CommentSubjectChar"/>
    <w:uiPriority w:val="99"/>
    <w:rsid w:val="00223517"/>
    <w:rPr>
      <w:b/>
      <w:bCs/>
    </w:rPr>
  </w:style>
  <w:style w:type="character" w:customStyle="1" w:styleId="CommentSubjectChar">
    <w:name w:val="Comment Subject Char"/>
    <w:basedOn w:val="CommentTextChar"/>
    <w:link w:val="CommentSubject"/>
    <w:uiPriority w:val="99"/>
    <w:rsid w:val="00223517"/>
    <w:rPr>
      <w:rFonts w:ascii="Times New Roman" w:eastAsia="Malgun Gothic" w:hAnsi="Times New Roman" w:cs="Times New Roman"/>
      <w:b/>
      <w:bCs/>
      <w:sz w:val="20"/>
      <w:szCs w:val="20"/>
      <w:lang w:bidi="ar-SA"/>
    </w:rPr>
  </w:style>
  <w:style w:type="character" w:customStyle="1" w:styleId="ZGSM">
    <w:name w:val="ZGSM"/>
    <w:rsid w:val="00223517"/>
  </w:style>
  <w:style w:type="paragraph" w:customStyle="1" w:styleId="ZT">
    <w:name w:val="ZT"/>
    <w:uiPriority w:val="99"/>
    <w:rsid w:val="00223517"/>
    <w:pPr>
      <w:framePr w:wrap="notBeside" w:hAnchor="margin" w:yAlign="center"/>
      <w:widowControl w:val="0"/>
      <w:overflowPunct w:val="0"/>
      <w:autoSpaceDE w:val="0"/>
      <w:autoSpaceDN w:val="0"/>
      <w:adjustRightInd w:val="0"/>
      <w:spacing w:line="240" w:lineRule="atLeast"/>
      <w:jc w:val="right"/>
      <w:textAlignment w:val="baseline"/>
    </w:pPr>
    <w:rPr>
      <w:rFonts w:ascii="Arial" w:eastAsia="Malgun Gothic" w:hAnsi="Arial" w:cs="Times New Roman"/>
      <w:b/>
      <w:sz w:val="34"/>
      <w:szCs w:val="20"/>
      <w:lang w:val="en-GB" w:eastAsia="en-GB" w:bidi="ar-SA"/>
    </w:rPr>
  </w:style>
  <w:style w:type="paragraph" w:customStyle="1" w:styleId="TAC">
    <w:name w:val="TAC"/>
    <w:basedOn w:val="Normal"/>
    <w:link w:val="TACChar"/>
    <w:rsid w:val="00223517"/>
    <w:pPr>
      <w:keepNext/>
      <w:keepLines/>
      <w:overflowPunct w:val="0"/>
      <w:autoSpaceDE w:val="0"/>
      <w:autoSpaceDN w:val="0"/>
      <w:adjustRightInd w:val="0"/>
      <w:jc w:val="center"/>
      <w:textAlignment w:val="baseline"/>
    </w:pPr>
    <w:rPr>
      <w:rFonts w:ascii="Arial" w:eastAsia="Malgun Gothic" w:hAnsi="Arial"/>
      <w:sz w:val="18"/>
      <w:szCs w:val="20"/>
      <w:lang w:val="en-GB" w:eastAsia="en-GB"/>
    </w:rPr>
  </w:style>
  <w:style w:type="paragraph" w:customStyle="1" w:styleId="TH">
    <w:name w:val="TH"/>
    <w:basedOn w:val="Normal"/>
    <w:link w:val="THChar"/>
    <w:rsid w:val="00223517"/>
    <w:pPr>
      <w:keepNext/>
      <w:keepLines/>
      <w:overflowPunct w:val="0"/>
      <w:autoSpaceDE w:val="0"/>
      <w:autoSpaceDN w:val="0"/>
      <w:adjustRightInd w:val="0"/>
      <w:spacing w:before="60" w:after="180"/>
      <w:jc w:val="center"/>
      <w:textAlignment w:val="baseline"/>
    </w:pPr>
    <w:rPr>
      <w:rFonts w:ascii="Arial" w:eastAsia="Malgun Gothic" w:hAnsi="Arial"/>
      <w:b/>
      <w:sz w:val="20"/>
      <w:szCs w:val="20"/>
      <w:lang w:val="en-GB" w:eastAsia="en-GB"/>
    </w:rPr>
  </w:style>
  <w:style w:type="character" w:customStyle="1" w:styleId="THChar">
    <w:name w:val="TH Char"/>
    <w:link w:val="TH"/>
    <w:rsid w:val="00223517"/>
    <w:rPr>
      <w:rFonts w:ascii="Arial" w:eastAsia="Malgun Gothic" w:hAnsi="Arial" w:cs="Times New Roman"/>
      <w:b/>
      <w:sz w:val="20"/>
      <w:szCs w:val="20"/>
      <w:lang w:val="en-GB" w:eastAsia="en-GB" w:bidi="ar-SA"/>
    </w:rPr>
  </w:style>
  <w:style w:type="character" w:customStyle="1" w:styleId="TACChar">
    <w:name w:val="TAC Char"/>
    <w:link w:val="TAC"/>
    <w:rsid w:val="00223517"/>
    <w:rPr>
      <w:rFonts w:ascii="Arial" w:eastAsia="Malgun Gothic" w:hAnsi="Arial" w:cs="Times New Roman"/>
      <w:sz w:val="18"/>
      <w:szCs w:val="20"/>
      <w:lang w:val="en-GB" w:eastAsia="en-GB" w:bidi="ar-SA"/>
    </w:rPr>
  </w:style>
  <w:style w:type="paragraph" w:customStyle="1" w:styleId="TAR">
    <w:name w:val="TAR"/>
    <w:basedOn w:val="TAL"/>
    <w:rsid w:val="00223517"/>
    <w:pPr>
      <w:jc w:val="right"/>
    </w:pPr>
  </w:style>
  <w:style w:type="paragraph" w:customStyle="1" w:styleId="TAL">
    <w:name w:val="TAL"/>
    <w:basedOn w:val="Normal"/>
    <w:link w:val="TALCar"/>
    <w:rsid w:val="00223517"/>
    <w:pPr>
      <w:keepNext/>
      <w:keepLines/>
      <w:overflowPunct w:val="0"/>
      <w:autoSpaceDE w:val="0"/>
      <w:autoSpaceDN w:val="0"/>
      <w:adjustRightInd w:val="0"/>
      <w:textAlignment w:val="baseline"/>
    </w:pPr>
    <w:rPr>
      <w:rFonts w:ascii="Arial" w:eastAsia="Malgun Gothic" w:hAnsi="Arial"/>
      <w:sz w:val="18"/>
      <w:szCs w:val="20"/>
      <w:lang w:val="en-GB" w:eastAsia="en-GB"/>
    </w:rPr>
  </w:style>
  <w:style w:type="paragraph" w:customStyle="1" w:styleId="TAH">
    <w:name w:val="TAH"/>
    <w:basedOn w:val="TAC"/>
    <w:rsid w:val="00223517"/>
    <w:rPr>
      <w:b/>
    </w:rPr>
  </w:style>
  <w:style w:type="paragraph" w:customStyle="1" w:styleId="TAN">
    <w:name w:val="TAN"/>
    <w:basedOn w:val="TAL"/>
    <w:rsid w:val="00223517"/>
    <w:pPr>
      <w:ind w:left="851" w:hanging="851"/>
    </w:pPr>
  </w:style>
  <w:style w:type="paragraph" w:customStyle="1" w:styleId="TableText">
    <w:name w:val="TableText"/>
    <w:basedOn w:val="BodyTextIndent"/>
    <w:rsid w:val="00223517"/>
    <w:pPr>
      <w:keepNext/>
      <w:keepLines/>
      <w:overflowPunct w:val="0"/>
      <w:autoSpaceDE w:val="0"/>
      <w:autoSpaceDN w:val="0"/>
      <w:adjustRightInd w:val="0"/>
      <w:spacing w:after="180"/>
      <w:ind w:left="0"/>
      <w:jc w:val="center"/>
      <w:textAlignment w:val="baseline"/>
    </w:pPr>
    <w:rPr>
      <w:snapToGrid w:val="0"/>
      <w:kern w:val="2"/>
      <w:sz w:val="20"/>
      <w:szCs w:val="20"/>
      <w:lang w:val="en-GB"/>
    </w:rPr>
  </w:style>
  <w:style w:type="character" w:customStyle="1" w:styleId="TALCar">
    <w:name w:val="TAL Car"/>
    <w:link w:val="TAL"/>
    <w:rsid w:val="00223517"/>
    <w:rPr>
      <w:rFonts w:ascii="Arial" w:eastAsia="Malgun Gothic" w:hAnsi="Arial" w:cs="Times New Roman"/>
      <w:sz w:val="18"/>
      <w:szCs w:val="20"/>
      <w:lang w:val="en-GB" w:eastAsia="en-GB" w:bidi="ar-SA"/>
    </w:rPr>
  </w:style>
  <w:style w:type="paragraph" w:styleId="BodyTextIndent">
    <w:name w:val="Body Text Indent"/>
    <w:basedOn w:val="Normal"/>
    <w:link w:val="BodyTextIndentChar"/>
    <w:rsid w:val="00223517"/>
    <w:pPr>
      <w:spacing w:after="120"/>
      <w:ind w:left="283"/>
    </w:pPr>
    <w:rPr>
      <w:rFonts w:eastAsia="Malgun Gothic"/>
    </w:rPr>
  </w:style>
  <w:style w:type="character" w:customStyle="1" w:styleId="BodyTextIndentChar">
    <w:name w:val="Body Text Indent Char"/>
    <w:basedOn w:val="DefaultParagraphFont"/>
    <w:link w:val="BodyTextIndent"/>
    <w:rsid w:val="00223517"/>
    <w:rPr>
      <w:rFonts w:ascii="Times New Roman" w:eastAsia="Malgun Gothic" w:hAnsi="Times New Roman" w:cs="Times New Roman"/>
      <w:sz w:val="24"/>
      <w:szCs w:val="24"/>
      <w:lang w:bidi="ar-SA"/>
    </w:rPr>
  </w:style>
  <w:style w:type="character" w:styleId="Hyperlink">
    <w:name w:val="Hyperlink"/>
    <w:uiPriority w:val="99"/>
    <w:rsid w:val="00223517"/>
    <w:rPr>
      <w:color w:val="0000FF"/>
      <w:u w:val="single"/>
    </w:rPr>
  </w:style>
  <w:style w:type="character" w:styleId="FollowedHyperlink">
    <w:name w:val="FollowedHyperlink"/>
    <w:uiPriority w:val="99"/>
    <w:rsid w:val="00223517"/>
    <w:rPr>
      <w:color w:val="800080"/>
      <w:u w:val="single"/>
    </w:rPr>
  </w:style>
  <w:style w:type="character" w:styleId="PageNumber">
    <w:name w:val="page number"/>
    <w:basedOn w:val="DefaultParagraphFont"/>
    <w:rsid w:val="00223517"/>
  </w:style>
  <w:style w:type="character" w:customStyle="1" w:styleId="longtext1">
    <w:name w:val="long_text1"/>
    <w:rsid w:val="00223517"/>
    <w:rPr>
      <w:sz w:val="12"/>
      <w:szCs w:val="12"/>
    </w:rPr>
  </w:style>
  <w:style w:type="paragraph" w:customStyle="1" w:styleId="Tablefin">
    <w:name w:val="Table_fin"/>
    <w:basedOn w:val="Normal"/>
    <w:next w:val="Normal"/>
    <w:rsid w:val="00223517"/>
    <w:pPr>
      <w:tabs>
        <w:tab w:val="left" w:pos="794"/>
        <w:tab w:val="left" w:pos="1191"/>
        <w:tab w:val="left" w:pos="1588"/>
        <w:tab w:val="left" w:pos="1985"/>
      </w:tabs>
      <w:overflowPunct w:val="0"/>
      <w:autoSpaceDE w:val="0"/>
      <w:autoSpaceDN w:val="0"/>
      <w:adjustRightInd w:val="0"/>
      <w:spacing w:before="284"/>
      <w:jc w:val="both"/>
      <w:textAlignment w:val="baseline"/>
    </w:pPr>
    <w:rPr>
      <w:rFonts w:eastAsia="Malgun Gothic"/>
      <w:sz w:val="20"/>
      <w:szCs w:val="20"/>
      <w:lang w:val="en-GB"/>
    </w:rPr>
  </w:style>
  <w:style w:type="paragraph" w:customStyle="1" w:styleId="Tablehead0">
    <w:name w:val="Table_head"/>
    <w:basedOn w:val="Normal"/>
    <w:next w:val="Normal"/>
    <w:link w:val="TableheadChar"/>
    <w:rsid w:val="0022351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Malgun Gothic"/>
      <w:b/>
      <w:bCs/>
      <w:sz w:val="22"/>
      <w:szCs w:val="22"/>
      <w:lang w:val="en-GB"/>
    </w:rPr>
  </w:style>
  <w:style w:type="paragraph" w:customStyle="1" w:styleId="Tablelegend">
    <w:name w:val="Table_legend"/>
    <w:basedOn w:val="Normal"/>
    <w:rsid w:val="0022351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ind w:left="284" w:right="-85" w:hanging="284"/>
      <w:textAlignment w:val="baseline"/>
    </w:pPr>
    <w:rPr>
      <w:rFonts w:eastAsia="Malgun Gothic"/>
      <w:sz w:val="22"/>
      <w:szCs w:val="22"/>
      <w:lang w:val="en-GB"/>
    </w:rPr>
  </w:style>
  <w:style w:type="paragraph" w:customStyle="1" w:styleId="TableNo">
    <w:name w:val="Table_No"/>
    <w:basedOn w:val="Normal"/>
    <w:next w:val="Normal"/>
    <w:link w:val="TableNoChar"/>
    <w:rsid w:val="00223517"/>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rFonts w:eastAsia="Malgun Gothic"/>
      <w:lang w:val="fr-FR"/>
    </w:rPr>
  </w:style>
  <w:style w:type="paragraph" w:customStyle="1" w:styleId="Tabletext0">
    <w:name w:val="Table_text"/>
    <w:basedOn w:val="Normal"/>
    <w:link w:val="TabletextChar"/>
    <w:rsid w:val="0022351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rFonts w:eastAsia="Malgun Gothic"/>
      <w:sz w:val="22"/>
      <w:szCs w:val="22"/>
      <w:lang w:val="fr-FR"/>
    </w:rPr>
  </w:style>
  <w:style w:type="paragraph" w:customStyle="1" w:styleId="Tabletitle">
    <w:name w:val="Table_title"/>
    <w:basedOn w:val="Normal"/>
    <w:next w:val="Tablehead0"/>
    <w:link w:val="TabletitleChar"/>
    <w:rsid w:val="00223517"/>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eastAsia="Malgun Gothic"/>
      <w:b/>
      <w:bCs/>
      <w:lang w:val="fr-FR"/>
    </w:rPr>
  </w:style>
  <w:style w:type="paragraph" w:customStyle="1" w:styleId="Normalaftertitle">
    <w:name w:val="Normal_after_title"/>
    <w:basedOn w:val="Normal"/>
    <w:next w:val="Normal"/>
    <w:link w:val="NormalaftertitleChar"/>
    <w:rsid w:val="00223517"/>
    <w:pPr>
      <w:tabs>
        <w:tab w:val="left" w:pos="794"/>
        <w:tab w:val="left" w:pos="1191"/>
        <w:tab w:val="left" w:pos="1588"/>
        <w:tab w:val="left" w:pos="1985"/>
      </w:tabs>
      <w:overflowPunct w:val="0"/>
      <w:autoSpaceDE w:val="0"/>
      <w:autoSpaceDN w:val="0"/>
      <w:adjustRightInd w:val="0"/>
      <w:spacing w:before="360"/>
      <w:textAlignment w:val="baseline"/>
    </w:pPr>
    <w:rPr>
      <w:rFonts w:eastAsia="BatangChe"/>
      <w:lang w:val="en-GB"/>
    </w:rPr>
  </w:style>
  <w:style w:type="character" w:customStyle="1" w:styleId="NormalaftertitleChar">
    <w:name w:val="Normal_after_title Char"/>
    <w:link w:val="Normalaftertitle"/>
    <w:rsid w:val="00223517"/>
    <w:rPr>
      <w:rFonts w:ascii="Times New Roman" w:eastAsia="BatangChe" w:hAnsi="Times New Roman" w:cs="Times New Roman"/>
      <w:sz w:val="24"/>
      <w:szCs w:val="24"/>
      <w:lang w:val="en-GB" w:bidi="ar-SA"/>
    </w:rPr>
  </w:style>
  <w:style w:type="paragraph" w:customStyle="1" w:styleId="Default">
    <w:name w:val="Default"/>
    <w:rsid w:val="00223517"/>
    <w:pPr>
      <w:autoSpaceDE w:val="0"/>
      <w:autoSpaceDN w:val="0"/>
      <w:adjustRightInd w:val="0"/>
    </w:pPr>
    <w:rPr>
      <w:rFonts w:ascii="Calibri" w:eastAsia="Malgun Gothic" w:hAnsi="Calibri" w:cs="Calibri"/>
      <w:color w:val="000000"/>
      <w:sz w:val="24"/>
      <w:szCs w:val="24"/>
      <w:lang w:eastAsia="zh-CN" w:bidi="ar-SA"/>
    </w:rPr>
  </w:style>
  <w:style w:type="character" w:customStyle="1" w:styleId="TabletextChar">
    <w:name w:val="Table_text Char"/>
    <w:link w:val="Tabletext0"/>
    <w:rsid w:val="00223517"/>
    <w:rPr>
      <w:rFonts w:ascii="Times New Roman" w:eastAsia="Malgun Gothic" w:hAnsi="Times New Roman" w:cs="Times New Roman"/>
      <w:szCs w:val="22"/>
      <w:lang w:val="fr-FR" w:bidi="ar-SA"/>
    </w:rPr>
  </w:style>
  <w:style w:type="paragraph" w:customStyle="1" w:styleId="enumlev1">
    <w:name w:val="enumlev1"/>
    <w:basedOn w:val="Normal"/>
    <w:link w:val="enumlev1Char"/>
    <w:rsid w:val="00223517"/>
    <w:pPr>
      <w:tabs>
        <w:tab w:val="left" w:pos="1134"/>
        <w:tab w:val="left" w:pos="1871"/>
        <w:tab w:val="left" w:pos="2608"/>
        <w:tab w:val="left" w:pos="3345"/>
      </w:tabs>
      <w:overflowPunct w:val="0"/>
      <w:autoSpaceDE w:val="0"/>
      <w:autoSpaceDN w:val="0"/>
      <w:adjustRightInd w:val="0"/>
      <w:spacing w:before="80"/>
      <w:ind w:left="1134" w:hanging="1134"/>
      <w:textAlignment w:val="baseline"/>
    </w:pPr>
    <w:rPr>
      <w:szCs w:val="20"/>
      <w:lang w:val="en-GB"/>
    </w:rPr>
  </w:style>
  <w:style w:type="character" w:customStyle="1" w:styleId="enumlev1Char">
    <w:name w:val="enumlev1 Char"/>
    <w:link w:val="enumlev1"/>
    <w:locked/>
    <w:rsid w:val="00223517"/>
    <w:rPr>
      <w:rFonts w:ascii="Times New Roman" w:eastAsia="Batang" w:hAnsi="Times New Roman" w:cs="Times New Roman"/>
      <w:sz w:val="24"/>
      <w:szCs w:val="20"/>
      <w:lang w:val="en-GB" w:bidi="ar-SA"/>
    </w:rPr>
  </w:style>
  <w:style w:type="paragraph" w:customStyle="1" w:styleId="Headingb">
    <w:name w:val="Heading_b"/>
    <w:basedOn w:val="Normal"/>
    <w:next w:val="Normal"/>
    <w:link w:val="HeadingbChar"/>
    <w:rsid w:val="00223517"/>
    <w:pPr>
      <w:keepNext/>
      <w:tabs>
        <w:tab w:val="left" w:pos="1134"/>
        <w:tab w:val="left" w:pos="1871"/>
        <w:tab w:val="left" w:pos="2268"/>
      </w:tabs>
      <w:overflowPunct w:val="0"/>
      <w:autoSpaceDE w:val="0"/>
      <w:autoSpaceDN w:val="0"/>
      <w:adjustRightInd w:val="0"/>
      <w:spacing w:before="160"/>
      <w:textAlignment w:val="baseline"/>
    </w:pPr>
    <w:rPr>
      <w:rFonts w:ascii="Times" w:eastAsia="Times New Roman" w:hAnsi="Times" w:cs="Times"/>
      <w:b/>
      <w:bCs/>
      <w:lang w:val="en-GB"/>
    </w:rPr>
  </w:style>
  <w:style w:type="numbering" w:customStyle="1" w:styleId="NoList1">
    <w:name w:val="No List1"/>
    <w:next w:val="NoList"/>
    <w:uiPriority w:val="99"/>
    <w:semiHidden/>
    <w:unhideWhenUsed/>
    <w:rsid w:val="00223517"/>
  </w:style>
  <w:style w:type="paragraph" w:styleId="NormalIndent">
    <w:name w:val="Normal Indent"/>
    <w:basedOn w:val="Normal"/>
    <w:rsid w:val="00223517"/>
    <w:pPr>
      <w:widowControl w:val="0"/>
      <w:wordWrap w:val="0"/>
      <w:ind w:left="851"/>
      <w:jc w:val="both"/>
    </w:pPr>
    <w:rPr>
      <w:rFonts w:eastAsia="BatangChe" w:cs="Angsana New"/>
      <w:kern w:val="2"/>
      <w:sz w:val="20"/>
      <w:szCs w:val="20"/>
      <w:lang w:eastAsia="ko-KR"/>
    </w:rPr>
  </w:style>
  <w:style w:type="paragraph" w:customStyle="1" w:styleId="Title2">
    <w:name w:val="Title 2"/>
    <w:basedOn w:val="Normal"/>
    <w:next w:val="Normal"/>
    <w:rsid w:val="00223517"/>
    <w:pPr>
      <w:spacing w:before="240"/>
      <w:jc w:val="center"/>
    </w:pPr>
    <w:rPr>
      <w:rFonts w:eastAsia="BatangChe" w:cs="Angsana New"/>
      <w:caps/>
      <w:noProof/>
      <w:szCs w:val="20"/>
      <w:lang w:eastAsia="ko-KR"/>
    </w:rPr>
  </w:style>
  <w:style w:type="paragraph" w:customStyle="1" w:styleId="Title1">
    <w:name w:val="Title 1"/>
    <w:basedOn w:val="Normal"/>
    <w:next w:val="Title2"/>
    <w:rsid w:val="00223517"/>
    <w:pPr>
      <w:spacing w:before="240"/>
      <w:jc w:val="center"/>
    </w:pPr>
    <w:rPr>
      <w:rFonts w:eastAsia="BatangChe" w:cs="Angsana New"/>
      <w:caps/>
      <w:noProof/>
      <w:szCs w:val="20"/>
      <w:lang w:eastAsia="ko-KR"/>
    </w:rPr>
  </w:style>
  <w:style w:type="paragraph" w:customStyle="1" w:styleId="Head">
    <w:name w:val="Head"/>
    <w:basedOn w:val="Normal"/>
    <w:rsid w:val="00223517"/>
    <w:pPr>
      <w:tabs>
        <w:tab w:val="left" w:pos="567"/>
        <w:tab w:val="left" w:pos="1134"/>
        <w:tab w:val="left" w:pos="1701"/>
        <w:tab w:val="left" w:pos="2268"/>
        <w:tab w:val="left" w:pos="2835"/>
      </w:tabs>
      <w:overflowPunct w:val="0"/>
      <w:autoSpaceDE w:val="0"/>
      <w:autoSpaceDN w:val="0"/>
      <w:adjustRightInd w:val="0"/>
      <w:textAlignment w:val="baseline"/>
    </w:pPr>
    <w:rPr>
      <w:rFonts w:eastAsia="BatangChe" w:cs="Angsana New"/>
      <w:szCs w:val="20"/>
      <w:lang w:val="en-GB" w:eastAsia="ko-KR"/>
    </w:rPr>
  </w:style>
  <w:style w:type="paragraph" w:customStyle="1" w:styleId="Source">
    <w:name w:val="Source"/>
    <w:basedOn w:val="Normal"/>
    <w:next w:val="Normal"/>
    <w:rsid w:val="00223517"/>
    <w:pPr>
      <w:tabs>
        <w:tab w:val="left" w:pos="567"/>
        <w:tab w:val="left" w:pos="1134"/>
        <w:tab w:val="left" w:pos="1701"/>
        <w:tab w:val="left" w:pos="2268"/>
        <w:tab w:val="left" w:pos="2835"/>
      </w:tabs>
      <w:overflowPunct w:val="0"/>
      <w:autoSpaceDE w:val="0"/>
      <w:autoSpaceDN w:val="0"/>
      <w:adjustRightInd w:val="0"/>
      <w:spacing w:before="851"/>
      <w:jc w:val="center"/>
      <w:textAlignment w:val="baseline"/>
    </w:pPr>
    <w:rPr>
      <w:rFonts w:eastAsia="BatangChe" w:cs="Angsana New"/>
      <w:b/>
      <w:szCs w:val="20"/>
      <w:lang w:val="en-GB" w:eastAsia="ko-KR"/>
    </w:rPr>
  </w:style>
  <w:style w:type="paragraph" w:styleId="Title">
    <w:name w:val="Title"/>
    <w:basedOn w:val="Normal"/>
    <w:link w:val="TitleChar"/>
    <w:qFormat/>
    <w:rsid w:val="00223517"/>
    <w:pPr>
      <w:overflowPunct w:val="0"/>
      <w:autoSpaceDE w:val="0"/>
      <w:autoSpaceDN w:val="0"/>
      <w:adjustRightInd w:val="0"/>
      <w:jc w:val="center"/>
      <w:textAlignment w:val="baseline"/>
    </w:pPr>
    <w:rPr>
      <w:rFonts w:eastAsia="BatangChe" w:cs="Angsana New"/>
      <w:b/>
      <w:szCs w:val="20"/>
      <w:lang w:val="en-GB" w:eastAsia="ko-KR"/>
    </w:rPr>
  </w:style>
  <w:style w:type="character" w:customStyle="1" w:styleId="TitleChar">
    <w:name w:val="Title Char"/>
    <w:basedOn w:val="DefaultParagraphFont"/>
    <w:link w:val="Title"/>
    <w:rsid w:val="00223517"/>
    <w:rPr>
      <w:rFonts w:ascii="Times New Roman" w:eastAsia="BatangChe" w:hAnsi="Times New Roman" w:cs="Angsana New"/>
      <w:b/>
      <w:sz w:val="24"/>
      <w:szCs w:val="20"/>
      <w:lang w:val="en-GB" w:eastAsia="ko-KR" w:bidi="ar-SA"/>
    </w:rPr>
  </w:style>
  <w:style w:type="paragraph" w:styleId="TOC8">
    <w:name w:val="toc 8"/>
    <w:basedOn w:val="Normal"/>
    <w:next w:val="Normal"/>
    <w:autoRedefine/>
    <w:rsid w:val="00223517"/>
    <w:pPr>
      <w:tabs>
        <w:tab w:val="left" w:pos="964"/>
        <w:tab w:val="left" w:leader="dot" w:pos="8789"/>
        <w:tab w:val="right" w:pos="9639"/>
      </w:tabs>
      <w:overflowPunct w:val="0"/>
      <w:autoSpaceDE w:val="0"/>
      <w:autoSpaceDN w:val="0"/>
      <w:adjustRightInd w:val="0"/>
      <w:spacing w:before="136"/>
      <w:ind w:left="964" w:hanging="964"/>
      <w:textAlignment w:val="baseline"/>
    </w:pPr>
    <w:rPr>
      <w:rFonts w:eastAsia="BatangChe" w:cs="Angsana New"/>
      <w:szCs w:val="20"/>
      <w:lang w:val="en-GB" w:eastAsia="ko-KR"/>
    </w:rPr>
  </w:style>
  <w:style w:type="paragraph" w:customStyle="1" w:styleId="Reasons">
    <w:name w:val="Reasons"/>
    <w:basedOn w:val="Normal"/>
    <w:rsid w:val="00223517"/>
    <w:pPr>
      <w:tabs>
        <w:tab w:val="left" w:pos="567"/>
        <w:tab w:val="left" w:pos="1134"/>
        <w:tab w:val="left" w:pos="1701"/>
        <w:tab w:val="left" w:pos="2268"/>
        <w:tab w:val="left" w:pos="2835"/>
      </w:tabs>
      <w:spacing w:before="136"/>
    </w:pPr>
    <w:rPr>
      <w:rFonts w:eastAsia="BatangChe" w:cs="Angsana New"/>
      <w:szCs w:val="20"/>
      <w:lang w:val="en-GB" w:eastAsia="ko-KR"/>
    </w:rPr>
  </w:style>
  <w:style w:type="paragraph" w:styleId="TOC1">
    <w:name w:val="toc 1"/>
    <w:basedOn w:val="Heading1"/>
    <w:next w:val="Normal"/>
    <w:autoRedefine/>
    <w:rsid w:val="00223517"/>
    <w:pPr>
      <w:keepNext w:val="0"/>
      <w:spacing w:before="120" w:after="120" w:line="240" w:lineRule="auto"/>
      <w:outlineLvl w:val="9"/>
    </w:pPr>
    <w:rPr>
      <w:rFonts w:ascii="Times New Roman" w:eastAsia="BatangChe" w:hAnsi="Times New Roman" w:cs="Angsana New"/>
      <w:bCs w:val="0"/>
      <w:caps/>
      <w:kern w:val="0"/>
      <w:sz w:val="20"/>
      <w:szCs w:val="20"/>
      <w:lang w:val="en-GB" w:eastAsia="ko-KR"/>
    </w:rPr>
  </w:style>
  <w:style w:type="paragraph" w:styleId="TOC2">
    <w:name w:val="toc 2"/>
    <w:basedOn w:val="Heading2"/>
    <w:next w:val="Normal"/>
    <w:autoRedefine/>
    <w:rsid w:val="00223517"/>
    <w:pPr>
      <w:keepNext w:val="0"/>
      <w:ind w:left="240"/>
      <w:outlineLvl w:val="9"/>
    </w:pPr>
    <w:rPr>
      <w:rFonts w:ascii="Times New Roman" w:hAnsi="Times New Roman"/>
      <w:b w:val="0"/>
      <w:smallCaps/>
      <w:sz w:val="20"/>
    </w:rPr>
  </w:style>
  <w:style w:type="paragraph" w:styleId="BodyText">
    <w:name w:val="Body Text"/>
    <w:basedOn w:val="Normal"/>
    <w:link w:val="BodyTextChar"/>
    <w:rsid w:val="00223517"/>
    <w:rPr>
      <w:rFonts w:ascii="Arial" w:eastAsia="BatangChe" w:hAnsi="Arial" w:cs="Angsana New"/>
      <w:sz w:val="22"/>
      <w:szCs w:val="20"/>
      <w:lang w:val="en-GB" w:eastAsia="ko-KR"/>
    </w:rPr>
  </w:style>
  <w:style w:type="character" w:customStyle="1" w:styleId="BodyTextChar">
    <w:name w:val="Body Text Char"/>
    <w:basedOn w:val="DefaultParagraphFont"/>
    <w:link w:val="BodyText"/>
    <w:rsid w:val="00223517"/>
    <w:rPr>
      <w:rFonts w:ascii="Arial" w:eastAsia="BatangChe" w:hAnsi="Arial" w:cs="Angsana New"/>
      <w:szCs w:val="20"/>
      <w:lang w:val="en-GB" w:eastAsia="ko-KR" w:bidi="ar-SA"/>
    </w:rPr>
  </w:style>
  <w:style w:type="paragraph" w:styleId="BodyText2">
    <w:name w:val="Body Text 2"/>
    <w:basedOn w:val="Normal"/>
    <w:link w:val="BodyText2Char"/>
    <w:rsid w:val="00223517"/>
    <w:rPr>
      <w:rFonts w:eastAsia="BatangChe" w:cs="Angsana New"/>
      <w:b/>
      <w:sz w:val="22"/>
      <w:szCs w:val="20"/>
      <w:lang w:val="en-GB" w:eastAsia="ko-KR"/>
    </w:rPr>
  </w:style>
  <w:style w:type="character" w:customStyle="1" w:styleId="BodyText2Char">
    <w:name w:val="Body Text 2 Char"/>
    <w:basedOn w:val="DefaultParagraphFont"/>
    <w:link w:val="BodyText2"/>
    <w:rsid w:val="00223517"/>
    <w:rPr>
      <w:rFonts w:ascii="Times New Roman" w:eastAsia="BatangChe" w:hAnsi="Times New Roman" w:cs="Angsana New"/>
      <w:b/>
      <w:szCs w:val="20"/>
      <w:lang w:val="en-GB" w:eastAsia="ko-KR" w:bidi="ar-SA"/>
    </w:rPr>
  </w:style>
  <w:style w:type="paragraph" w:styleId="BodyText3">
    <w:name w:val="Body Text 3"/>
    <w:basedOn w:val="Normal"/>
    <w:link w:val="BodyText3Char"/>
    <w:rsid w:val="00223517"/>
    <w:pPr>
      <w:jc w:val="both"/>
    </w:pPr>
    <w:rPr>
      <w:rFonts w:ascii="Arial" w:eastAsia="BatangChe" w:hAnsi="Arial" w:cs="Angsana New"/>
      <w:noProof/>
      <w:sz w:val="22"/>
      <w:szCs w:val="20"/>
      <w:lang w:eastAsia="ko-KR"/>
    </w:rPr>
  </w:style>
  <w:style w:type="character" w:customStyle="1" w:styleId="BodyText3Char">
    <w:name w:val="Body Text 3 Char"/>
    <w:basedOn w:val="DefaultParagraphFont"/>
    <w:link w:val="BodyText3"/>
    <w:rsid w:val="00223517"/>
    <w:rPr>
      <w:rFonts w:ascii="Arial" w:eastAsia="BatangChe" w:hAnsi="Arial" w:cs="Angsana New"/>
      <w:noProof/>
      <w:szCs w:val="20"/>
      <w:lang w:eastAsia="ko-KR" w:bidi="ar-SA"/>
    </w:rPr>
  </w:style>
  <w:style w:type="paragraph" w:customStyle="1" w:styleId="Normalaftertitle0">
    <w:name w:val="Normal after title"/>
    <w:basedOn w:val="Normal"/>
    <w:next w:val="Normal"/>
    <w:rsid w:val="00223517"/>
    <w:pPr>
      <w:tabs>
        <w:tab w:val="left" w:pos="1134"/>
        <w:tab w:val="left" w:pos="1871"/>
        <w:tab w:val="left" w:pos="2268"/>
      </w:tabs>
      <w:spacing w:before="360"/>
      <w:jc w:val="both"/>
    </w:pPr>
    <w:rPr>
      <w:rFonts w:eastAsia="BatangChe" w:cs="Angsana New"/>
      <w:szCs w:val="20"/>
      <w:lang w:val="fr-FR" w:eastAsia="ko-KR"/>
    </w:rPr>
  </w:style>
  <w:style w:type="character" w:customStyle="1" w:styleId="Artdef">
    <w:name w:val="Art#_def"/>
    <w:rsid w:val="00223517"/>
    <w:rPr>
      <w:rFonts w:ascii="Times New Roman" w:hAnsi="Times New Roman"/>
      <w:b/>
      <w:color w:val="auto"/>
    </w:rPr>
  </w:style>
  <w:style w:type="character" w:customStyle="1" w:styleId="Resref">
    <w:name w:val="Res#_ref"/>
    <w:basedOn w:val="DefaultParagraphFont"/>
    <w:rsid w:val="00223517"/>
  </w:style>
  <w:style w:type="paragraph" w:customStyle="1" w:styleId="TableTitle0">
    <w:name w:val="Table_Title"/>
    <w:basedOn w:val="Normal"/>
    <w:next w:val="Normal"/>
    <w:rsid w:val="00223517"/>
    <w:pPr>
      <w:keepNext/>
      <w:spacing w:after="120"/>
      <w:jc w:val="center"/>
    </w:pPr>
    <w:rPr>
      <w:rFonts w:eastAsia="BatangChe" w:cs="Angsana New"/>
      <w:b/>
      <w:noProof/>
      <w:sz w:val="20"/>
      <w:szCs w:val="20"/>
      <w:lang w:eastAsia="ko-KR"/>
    </w:rPr>
  </w:style>
  <w:style w:type="paragraph" w:customStyle="1" w:styleId="Title3">
    <w:name w:val="Title 3"/>
    <w:basedOn w:val="Normal"/>
    <w:next w:val="Normal"/>
    <w:rsid w:val="00223517"/>
    <w:pPr>
      <w:overflowPunct w:val="0"/>
      <w:autoSpaceDE w:val="0"/>
      <w:autoSpaceDN w:val="0"/>
      <w:adjustRightInd w:val="0"/>
      <w:spacing w:before="240"/>
      <w:jc w:val="center"/>
      <w:textAlignment w:val="baseline"/>
    </w:pPr>
    <w:rPr>
      <w:rFonts w:eastAsia="BatangChe" w:cs="Angsana New"/>
      <w:b/>
      <w:szCs w:val="20"/>
      <w:lang w:val="en-GB" w:eastAsia="ko-KR"/>
    </w:rPr>
  </w:style>
  <w:style w:type="character" w:customStyle="1" w:styleId="EquationChar">
    <w:name w:val="Equation Char"/>
    <w:link w:val="Equation"/>
    <w:locked/>
    <w:rsid w:val="00223517"/>
    <w:rPr>
      <w:rFonts w:ascii="Times New Roman" w:eastAsia="MS Mincho" w:hAnsi="Times New Roman" w:cs="Angsana New"/>
      <w:sz w:val="24"/>
      <w:szCs w:val="22"/>
      <w:lang w:val="en-GB" w:bidi="ar-SA"/>
    </w:rPr>
  </w:style>
  <w:style w:type="paragraph" w:styleId="Caption">
    <w:name w:val="caption"/>
    <w:aliases w:val="cap,cap Char,Caption Char,Caption Char1 Char,cap Char Char1,Caption Char Char1 Char,cap Char2"/>
    <w:basedOn w:val="Normal"/>
    <w:next w:val="Normal"/>
    <w:link w:val="CaptionChar1"/>
    <w:uiPriority w:val="99"/>
    <w:qFormat/>
    <w:rsid w:val="00223517"/>
    <w:rPr>
      <w:rFonts w:eastAsia="MS Mincho"/>
      <w:b/>
      <w:bCs/>
      <w:sz w:val="20"/>
      <w:szCs w:val="20"/>
      <w:lang w:eastAsia="ja-JP"/>
    </w:rPr>
  </w:style>
  <w:style w:type="character" w:customStyle="1" w:styleId="CaptionChar1">
    <w:name w:val="Caption Char1"/>
    <w:aliases w:val="cap Char1,cap Char Char,Caption Char Char,Caption Char1 Char Char,cap Char Char1 Char,Caption Char Char1 Char Char,cap Char2 Char"/>
    <w:link w:val="Caption"/>
    <w:uiPriority w:val="99"/>
    <w:locked/>
    <w:rsid w:val="00223517"/>
    <w:rPr>
      <w:rFonts w:ascii="Times New Roman" w:eastAsia="MS Mincho" w:hAnsi="Times New Roman" w:cs="Times New Roman"/>
      <w:b/>
      <w:bCs/>
      <w:sz w:val="20"/>
      <w:szCs w:val="20"/>
      <w:lang w:eastAsia="ja-JP" w:bidi="ar-SA"/>
    </w:rPr>
  </w:style>
  <w:style w:type="paragraph" w:customStyle="1" w:styleId="StyleJustified">
    <w:name w:val="Style Justified"/>
    <w:basedOn w:val="Normal"/>
    <w:uiPriority w:val="99"/>
    <w:rsid w:val="00223517"/>
    <w:pPr>
      <w:jc w:val="both"/>
    </w:pPr>
    <w:rPr>
      <w:rFonts w:ascii="Arial" w:eastAsia="Malgun Gothic" w:hAnsi="Arial"/>
      <w:sz w:val="22"/>
      <w:szCs w:val="20"/>
    </w:rPr>
  </w:style>
  <w:style w:type="paragraph" w:customStyle="1" w:styleId="Guidance">
    <w:name w:val="Guidance"/>
    <w:basedOn w:val="Normal"/>
    <w:rsid w:val="00223517"/>
    <w:pPr>
      <w:spacing w:after="180"/>
    </w:pPr>
    <w:rPr>
      <w:rFonts w:eastAsia="Times New Roman"/>
      <w:i/>
      <w:color w:val="0000FF"/>
      <w:sz w:val="20"/>
      <w:szCs w:val="20"/>
      <w:lang w:val="en-GB"/>
    </w:rPr>
  </w:style>
  <w:style w:type="character" w:customStyle="1" w:styleId="EndnoteTextChar">
    <w:name w:val="Endnote Text Char"/>
    <w:basedOn w:val="DefaultParagraphFont"/>
    <w:link w:val="EndnoteText"/>
    <w:rsid w:val="00223517"/>
    <w:rPr>
      <w:rFonts w:ascii="Calibri" w:eastAsia="MS Mincho" w:hAnsi="Calibri"/>
      <w:lang w:val="en-NZ" w:eastAsia="ja-JP"/>
    </w:rPr>
  </w:style>
  <w:style w:type="paragraph" w:styleId="EndnoteText">
    <w:name w:val="endnote text"/>
    <w:basedOn w:val="Normal"/>
    <w:link w:val="EndnoteTextChar"/>
    <w:unhideWhenUsed/>
    <w:rsid w:val="00223517"/>
    <w:rPr>
      <w:rFonts w:ascii="Calibri" w:eastAsia="MS Mincho" w:hAnsi="Calibri" w:cstheme="minorBidi"/>
      <w:sz w:val="22"/>
      <w:szCs w:val="28"/>
      <w:lang w:val="en-NZ" w:eastAsia="ja-JP" w:bidi="th-TH"/>
    </w:rPr>
  </w:style>
  <w:style w:type="character" w:customStyle="1" w:styleId="EndnoteTextChar1">
    <w:name w:val="Endnote Text Char1"/>
    <w:basedOn w:val="DefaultParagraphFont"/>
    <w:rsid w:val="00223517"/>
    <w:rPr>
      <w:rFonts w:ascii="Times New Roman" w:eastAsia="Batang" w:hAnsi="Times New Roman" w:cs="Times New Roman"/>
      <w:sz w:val="20"/>
      <w:szCs w:val="20"/>
      <w:lang w:bidi="ar-SA"/>
    </w:rPr>
  </w:style>
  <w:style w:type="paragraph" w:customStyle="1" w:styleId="RepNo">
    <w:name w:val="Rep_No"/>
    <w:basedOn w:val="Normal"/>
    <w:next w:val="Reptitle"/>
    <w:rsid w:val="00223517"/>
    <w:pPr>
      <w:keepNext/>
      <w:keepLines/>
      <w:tabs>
        <w:tab w:val="left" w:pos="1134"/>
        <w:tab w:val="left" w:pos="1871"/>
        <w:tab w:val="left" w:pos="2268"/>
      </w:tabs>
      <w:overflowPunct w:val="0"/>
      <w:autoSpaceDE w:val="0"/>
      <w:autoSpaceDN w:val="0"/>
      <w:adjustRightInd w:val="0"/>
      <w:spacing w:before="480"/>
      <w:jc w:val="center"/>
      <w:textAlignment w:val="baseline"/>
    </w:pPr>
    <w:rPr>
      <w:rFonts w:eastAsia="Times New Roman"/>
      <w:caps/>
      <w:sz w:val="28"/>
      <w:szCs w:val="20"/>
      <w:lang w:val="en-GB"/>
    </w:rPr>
  </w:style>
  <w:style w:type="paragraph" w:customStyle="1" w:styleId="Reptitle">
    <w:name w:val="Rep_title"/>
    <w:basedOn w:val="Normal"/>
    <w:next w:val="Normal"/>
    <w:rsid w:val="00223517"/>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eastAsia="Times New Roman" w:hAnsi="Times New Roman Bold"/>
      <w:b/>
      <w:sz w:val="28"/>
      <w:szCs w:val="20"/>
      <w:lang w:val="en-GB"/>
    </w:rPr>
  </w:style>
  <w:style w:type="character" w:customStyle="1" w:styleId="TabletitleChar">
    <w:name w:val="Table_title Char"/>
    <w:link w:val="Tabletitle"/>
    <w:uiPriority w:val="99"/>
    <w:locked/>
    <w:rsid w:val="00223517"/>
    <w:rPr>
      <w:rFonts w:ascii="Times New Roman" w:eastAsia="Malgun Gothic" w:hAnsi="Times New Roman" w:cs="Times New Roman"/>
      <w:b/>
      <w:bCs/>
      <w:sz w:val="24"/>
      <w:szCs w:val="24"/>
      <w:lang w:val="fr-FR" w:bidi="ar-SA"/>
    </w:rPr>
  </w:style>
  <w:style w:type="character" w:customStyle="1" w:styleId="TableNoChar">
    <w:name w:val="Table_No Char"/>
    <w:link w:val="TableNo"/>
    <w:uiPriority w:val="99"/>
    <w:locked/>
    <w:rsid w:val="00223517"/>
    <w:rPr>
      <w:rFonts w:ascii="Times New Roman" w:eastAsia="Malgun Gothic" w:hAnsi="Times New Roman" w:cs="Times New Roman"/>
      <w:sz w:val="24"/>
      <w:szCs w:val="24"/>
      <w:lang w:val="fr-FR" w:bidi="ar-SA"/>
    </w:rPr>
  </w:style>
  <w:style w:type="character" w:customStyle="1" w:styleId="HeadingbChar">
    <w:name w:val="Heading_b Char"/>
    <w:link w:val="Headingb"/>
    <w:uiPriority w:val="99"/>
    <w:locked/>
    <w:rsid w:val="00223517"/>
    <w:rPr>
      <w:rFonts w:ascii="Times" w:eastAsia="Times New Roman" w:hAnsi="Times" w:cs="Times"/>
      <w:b/>
      <w:bCs/>
      <w:sz w:val="24"/>
      <w:szCs w:val="24"/>
      <w:lang w:val="en-GB" w:bidi="ar-SA"/>
    </w:rPr>
  </w:style>
  <w:style w:type="paragraph" w:customStyle="1" w:styleId="AnnexNo">
    <w:name w:val="Annex_No"/>
    <w:basedOn w:val="Normal"/>
    <w:next w:val="Normal"/>
    <w:rsid w:val="00223517"/>
    <w:pPr>
      <w:keepNext/>
      <w:keepLines/>
      <w:tabs>
        <w:tab w:val="left" w:pos="1134"/>
        <w:tab w:val="left" w:pos="1871"/>
        <w:tab w:val="left" w:pos="2268"/>
      </w:tabs>
      <w:overflowPunct w:val="0"/>
      <w:autoSpaceDE w:val="0"/>
      <w:autoSpaceDN w:val="0"/>
      <w:adjustRightInd w:val="0"/>
      <w:spacing w:before="480" w:after="80"/>
      <w:jc w:val="center"/>
      <w:textAlignment w:val="baseline"/>
    </w:pPr>
    <w:rPr>
      <w:rFonts w:eastAsia="Times New Roman"/>
      <w:caps/>
      <w:sz w:val="28"/>
      <w:szCs w:val="20"/>
      <w:lang w:val="en-GB"/>
    </w:rPr>
  </w:style>
  <w:style w:type="paragraph" w:customStyle="1" w:styleId="Annextitle">
    <w:name w:val="Annex_title"/>
    <w:basedOn w:val="Normal"/>
    <w:next w:val="Normal"/>
    <w:rsid w:val="00223517"/>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eastAsia="Times New Roman" w:hAnsi="Times New Roman Bold"/>
      <w:b/>
      <w:sz w:val="28"/>
      <w:szCs w:val="20"/>
      <w:lang w:val="en-GB"/>
    </w:rPr>
  </w:style>
  <w:style w:type="character" w:customStyle="1" w:styleId="FootnoteTextChar3">
    <w:name w:val="Footnote Text Char3"/>
    <w:aliases w:val="ALTS FOOTNOTE Char2,Footnote Text Char1 Char2,Footnote Text Char Char1 Char2,Footnote Text Char4 Char Char Char2,Footnote Text Char1 Char1 Char1 Char Char2,Footnote Text Char Char1 Char1 Char Char Char2,DNV-FT Char2,DNV- Char1"/>
    <w:uiPriority w:val="99"/>
    <w:locked/>
    <w:rsid w:val="00223517"/>
    <w:rPr>
      <w:rFonts w:ascii="Times New Roman" w:hAnsi="Times New Roman"/>
      <w:sz w:val="24"/>
      <w:lang w:val="en-GB" w:eastAsia="en-US"/>
    </w:rPr>
  </w:style>
  <w:style w:type="paragraph" w:customStyle="1" w:styleId="ColorfulList-Accent11">
    <w:name w:val="Colorful List - Accent 11"/>
    <w:basedOn w:val="Normal"/>
    <w:qFormat/>
    <w:rsid w:val="00223517"/>
    <w:pPr>
      <w:spacing w:after="180"/>
      <w:ind w:left="720"/>
      <w:contextualSpacing/>
    </w:pPr>
    <w:rPr>
      <w:rFonts w:eastAsia="Times New Roman"/>
      <w:sz w:val="20"/>
      <w:szCs w:val="20"/>
      <w:lang w:val="en-GB"/>
    </w:rPr>
  </w:style>
  <w:style w:type="paragraph" w:customStyle="1" w:styleId="a">
    <w:name w:val="표"/>
    <w:basedOn w:val="Normal"/>
    <w:next w:val="Normal"/>
    <w:autoRedefine/>
    <w:rsid w:val="00223517"/>
    <w:pPr>
      <w:widowControl w:val="0"/>
      <w:wordWrap w:val="0"/>
      <w:autoSpaceDE w:val="0"/>
      <w:autoSpaceDN w:val="0"/>
      <w:jc w:val="both"/>
    </w:pPr>
    <w:rPr>
      <w:rFonts w:ascii="Book Antiqua" w:eastAsia="GulimChe" w:hAnsi="Book Antiqua"/>
      <w:b/>
      <w:bCs/>
      <w:kern w:val="2"/>
      <w:sz w:val="28"/>
      <w:lang w:eastAsia="ko-KR"/>
    </w:rPr>
  </w:style>
  <w:style w:type="character" w:customStyle="1" w:styleId="st">
    <w:name w:val="st"/>
    <w:basedOn w:val="DefaultParagraphFont"/>
    <w:rsid w:val="00223517"/>
  </w:style>
  <w:style w:type="table" w:customStyle="1" w:styleId="TableGrid1">
    <w:name w:val="Table Grid1"/>
    <w:basedOn w:val="TableNormal"/>
    <w:next w:val="TableGrid"/>
    <w:uiPriority w:val="59"/>
    <w:rsid w:val="00223517"/>
    <w:rPr>
      <w:rFonts w:ascii="Times New Roman" w:eastAsia="BatangChe"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无列表1"/>
    <w:next w:val="NoList"/>
    <w:uiPriority w:val="99"/>
    <w:semiHidden/>
    <w:unhideWhenUsed/>
    <w:rsid w:val="00223517"/>
  </w:style>
  <w:style w:type="table" w:customStyle="1" w:styleId="10">
    <w:name w:val="网格型1"/>
    <w:basedOn w:val="TableNormal"/>
    <w:next w:val="TableGrid"/>
    <w:uiPriority w:val="59"/>
    <w:rsid w:val="00223517"/>
    <w:rPr>
      <w:rFonts w:ascii="Times New Roman" w:eastAsia="Malgun Gothic"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rsid w:val="00223517"/>
    <w:rPr>
      <w:vertAlign w:val="superscript"/>
    </w:rPr>
  </w:style>
  <w:style w:type="character" w:customStyle="1" w:styleId="Heading7Char">
    <w:name w:val="Heading 7 Char"/>
    <w:basedOn w:val="DefaultParagraphFont"/>
    <w:link w:val="Heading7"/>
    <w:rsid w:val="006513B7"/>
    <w:rPr>
      <w:rFonts w:ascii="Times New Roman" w:eastAsia="Times New Roman" w:hAnsi="Times New Roman" w:cs="Times New Roman"/>
      <w:b/>
      <w:sz w:val="24"/>
      <w:szCs w:val="20"/>
      <w:lang w:val="en-GB" w:bidi="ar-SA"/>
    </w:rPr>
  </w:style>
  <w:style w:type="character" w:customStyle="1" w:styleId="Heading9Char">
    <w:name w:val="Heading 9 Char"/>
    <w:basedOn w:val="DefaultParagraphFont"/>
    <w:link w:val="Heading9"/>
    <w:rsid w:val="006513B7"/>
    <w:rPr>
      <w:rFonts w:ascii="Times New Roman" w:eastAsia="Times New Roman" w:hAnsi="Times New Roman" w:cs="Times New Roman"/>
      <w:b/>
      <w:sz w:val="24"/>
      <w:szCs w:val="20"/>
      <w:lang w:val="en-GB" w:bidi="ar-SA"/>
    </w:rPr>
  </w:style>
  <w:style w:type="numbering" w:customStyle="1" w:styleId="NoList2">
    <w:name w:val="No List2"/>
    <w:next w:val="NoList"/>
    <w:uiPriority w:val="99"/>
    <w:semiHidden/>
    <w:unhideWhenUsed/>
    <w:rsid w:val="006513B7"/>
  </w:style>
  <w:style w:type="table" w:customStyle="1" w:styleId="TableGrid2">
    <w:name w:val="Table Grid2"/>
    <w:basedOn w:val="TableNormal"/>
    <w:next w:val="TableGrid"/>
    <w:rsid w:val="006513B7"/>
    <w:rPr>
      <w:rFonts w:ascii="Times New Roman" w:eastAsia="Batang" w:hAnsi="Times New Roman" w:cs="Times New Roman"/>
      <w:sz w:val="20"/>
      <w:szCs w:val="20"/>
      <w:lang w:val="en-AU" w:eastAsia="en-A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4">
    <w:name w:val="Title 4"/>
    <w:basedOn w:val="Normal"/>
    <w:next w:val="Heading1"/>
    <w:rsid w:val="006513B7"/>
    <w:pPr>
      <w:tabs>
        <w:tab w:val="left" w:pos="1134"/>
        <w:tab w:val="left" w:pos="1871"/>
        <w:tab w:val="left" w:pos="2268"/>
      </w:tabs>
      <w:spacing w:before="240"/>
      <w:jc w:val="center"/>
    </w:pPr>
    <w:rPr>
      <w:rFonts w:eastAsia="Times New Roman"/>
      <w:b/>
      <w:sz w:val="28"/>
      <w:szCs w:val="20"/>
      <w:lang w:val="en-GB"/>
    </w:rPr>
  </w:style>
  <w:style w:type="character" w:customStyle="1" w:styleId="apple-converted-space">
    <w:name w:val="apple-converted-space"/>
    <w:basedOn w:val="DefaultParagraphFont"/>
    <w:rsid w:val="006513B7"/>
  </w:style>
  <w:style w:type="character" w:customStyle="1" w:styleId="TableheadChar">
    <w:name w:val="Table_head Char"/>
    <w:link w:val="Tablehead0"/>
    <w:uiPriority w:val="99"/>
    <w:locked/>
    <w:rsid w:val="006513B7"/>
    <w:rPr>
      <w:rFonts w:ascii="Times New Roman" w:eastAsia="Malgun Gothic" w:hAnsi="Times New Roman" w:cs="Times New Roman"/>
      <w:b/>
      <w:bCs/>
      <w:szCs w:val="22"/>
      <w:lang w:val="en-GB" w:bidi="ar-SA"/>
    </w:rPr>
  </w:style>
  <w:style w:type="character" w:customStyle="1" w:styleId="TableNo0">
    <w:name w:val="Table_No Знак"/>
    <w:uiPriority w:val="99"/>
    <w:locked/>
    <w:rsid w:val="006513B7"/>
    <w:rPr>
      <w:caps/>
      <w:lang w:val="en-GB" w:eastAsia="en-US"/>
    </w:rPr>
  </w:style>
  <w:style w:type="paragraph" w:customStyle="1" w:styleId="enumlev2">
    <w:name w:val="enumlev2"/>
    <w:basedOn w:val="enumlev1"/>
    <w:rsid w:val="006513B7"/>
    <w:pPr>
      <w:tabs>
        <w:tab w:val="clear" w:pos="1134"/>
        <w:tab w:val="clear" w:pos="1871"/>
        <w:tab w:val="clear" w:pos="2608"/>
        <w:tab w:val="clear" w:pos="3345"/>
        <w:tab w:val="left" w:pos="794"/>
        <w:tab w:val="left" w:pos="1191"/>
        <w:tab w:val="left" w:pos="1588"/>
        <w:tab w:val="left" w:pos="1985"/>
      </w:tabs>
      <w:ind w:left="1191" w:hanging="397"/>
    </w:pPr>
    <w:rPr>
      <w:rFonts w:eastAsia="Times New Roman"/>
    </w:rPr>
  </w:style>
  <w:style w:type="character" w:customStyle="1" w:styleId="Appref">
    <w:name w:val="App_ref"/>
    <w:basedOn w:val="DefaultParagraphFont"/>
    <w:rsid w:val="006513B7"/>
  </w:style>
  <w:style w:type="table" w:customStyle="1" w:styleId="LightGrid1">
    <w:name w:val="Light Grid1"/>
    <w:basedOn w:val="TableNormal"/>
    <w:uiPriority w:val="62"/>
    <w:rsid w:val="006513B7"/>
    <w:pPr>
      <w:ind w:left="720"/>
    </w:pPr>
    <w:rPr>
      <w:rFonts w:ascii="Times New Roman" w:hAnsi="Times New Roman" w:cs="Times New Roman"/>
      <w:sz w:val="24"/>
      <w:szCs w:val="24"/>
      <w:lang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numbering" w:customStyle="1" w:styleId="NoList11">
    <w:name w:val="No List11"/>
    <w:next w:val="NoList"/>
    <w:uiPriority w:val="99"/>
    <w:semiHidden/>
    <w:unhideWhenUsed/>
    <w:rsid w:val="006513B7"/>
  </w:style>
  <w:style w:type="table" w:customStyle="1" w:styleId="TableGrid11">
    <w:name w:val="Table Grid11"/>
    <w:basedOn w:val="TableNormal"/>
    <w:next w:val="TableGrid"/>
    <w:uiPriority w:val="59"/>
    <w:rsid w:val="006513B7"/>
    <w:rPr>
      <w:rFonts w:ascii="Times New Roman" w:eastAsia="Batang" w:hAnsi="Times New Roman" w:cs="Times New Roman"/>
      <w:sz w:val="20"/>
      <w:szCs w:val="20"/>
      <w:lang w:val="en-AU" w:eastAsia="en-A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1">
    <w:name w:val="Body Text Char1"/>
    <w:basedOn w:val="DefaultParagraphFont"/>
    <w:uiPriority w:val="99"/>
    <w:semiHidden/>
    <w:rsid w:val="006513B7"/>
    <w:rPr>
      <w:rFonts w:ascii="Times New Roman" w:eastAsia="Times New Roman" w:hAnsi="Times New Roman" w:cs="Times New Roman"/>
      <w:sz w:val="24"/>
      <w:szCs w:val="20"/>
      <w:lang w:val="en-GB"/>
    </w:rPr>
  </w:style>
  <w:style w:type="character" w:customStyle="1" w:styleId="TabletextCharChar">
    <w:name w:val="Table_text Char Char"/>
    <w:semiHidden/>
    <w:rsid w:val="006513B7"/>
    <w:rPr>
      <w:rFonts w:eastAsia="Batang"/>
      <w:sz w:val="22"/>
      <w:lang w:eastAsia="en-US"/>
    </w:rPr>
  </w:style>
  <w:style w:type="paragraph" w:customStyle="1" w:styleId="figurecaption">
    <w:name w:val="figure caption"/>
    <w:rsid w:val="006513B7"/>
    <w:pPr>
      <w:numPr>
        <w:numId w:val="21"/>
      </w:numPr>
      <w:tabs>
        <w:tab w:val="left" w:pos="533"/>
      </w:tabs>
      <w:spacing w:before="80" w:after="200"/>
      <w:jc w:val="both"/>
    </w:pPr>
    <w:rPr>
      <w:rFonts w:ascii="Times New Roman" w:eastAsia="MS Mincho" w:hAnsi="Times New Roman" w:cs="Times New Roman"/>
      <w:noProof/>
      <w:sz w:val="16"/>
      <w:szCs w:val="16"/>
      <w:lang w:bidi="ar-SA"/>
    </w:rPr>
  </w:style>
  <w:style w:type="paragraph" w:customStyle="1" w:styleId="tablecolsubhead">
    <w:name w:val="table col subhead"/>
    <w:basedOn w:val="Normal"/>
    <w:uiPriority w:val="99"/>
    <w:rsid w:val="006513B7"/>
    <w:pPr>
      <w:jc w:val="center"/>
    </w:pPr>
    <w:rPr>
      <w:rFonts w:eastAsia="MS Mincho"/>
      <w:b/>
      <w:bCs/>
      <w:i/>
      <w:iCs/>
      <w:sz w:val="15"/>
      <w:szCs w:val="15"/>
    </w:rPr>
  </w:style>
  <w:style w:type="paragraph" w:customStyle="1" w:styleId="tablecopy">
    <w:name w:val="table copy"/>
    <w:uiPriority w:val="99"/>
    <w:rsid w:val="006513B7"/>
    <w:pPr>
      <w:jc w:val="both"/>
    </w:pPr>
    <w:rPr>
      <w:rFonts w:ascii="Times New Roman" w:eastAsia="MS Mincho" w:hAnsi="Times New Roman" w:cs="Times New Roman"/>
      <w:noProof/>
      <w:sz w:val="16"/>
      <w:szCs w:val="16"/>
      <w:lang w:bidi="ar-SA"/>
    </w:rPr>
  </w:style>
  <w:style w:type="paragraph" w:customStyle="1" w:styleId="tablehead">
    <w:name w:val="table head"/>
    <w:uiPriority w:val="99"/>
    <w:rsid w:val="006513B7"/>
    <w:pPr>
      <w:numPr>
        <w:numId w:val="22"/>
      </w:numPr>
      <w:spacing w:before="240" w:after="120" w:line="216" w:lineRule="auto"/>
      <w:jc w:val="center"/>
    </w:pPr>
    <w:rPr>
      <w:rFonts w:ascii="Times New Roman" w:eastAsia="MS Mincho" w:hAnsi="Times New Roman" w:cs="Times New Roman"/>
      <w:smallCaps/>
      <w:noProof/>
      <w:sz w:val="16"/>
      <w:szCs w:val="16"/>
      <w:lang w:bidi="ar-SA"/>
    </w:rPr>
  </w:style>
  <w:style w:type="numbering" w:customStyle="1" w:styleId="NoList21">
    <w:name w:val="No List21"/>
    <w:next w:val="NoList"/>
    <w:uiPriority w:val="99"/>
    <w:semiHidden/>
    <w:unhideWhenUsed/>
    <w:rsid w:val="006513B7"/>
  </w:style>
  <w:style w:type="paragraph" w:customStyle="1" w:styleId="Artheading">
    <w:name w:val="Art_heading"/>
    <w:basedOn w:val="Normal"/>
    <w:next w:val="Normal"/>
    <w:rsid w:val="006513B7"/>
    <w:pPr>
      <w:tabs>
        <w:tab w:val="left" w:pos="1134"/>
        <w:tab w:val="left" w:pos="1871"/>
        <w:tab w:val="left" w:pos="2268"/>
      </w:tabs>
      <w:overflowPunct w:val="0"/>
      <w:autoSpaceDE w:val="0"/>
      <w:autoSpaceDN w:val="0"/>
      <w:adjustRightInd w:val="0"/>
      <w:spacing w:before="480"/>
      <w:jc w:val="center"/>
      <w:textAlignment w:val="baseline"/>
    </w:pPr>
    <w:rPr>
      <w:rFonts w:ascii="Times New Roman Bold" w:eastAsia="Times New Roman" w:hAnsi="Times New Roman Bold"/>
      <w:b/>
      <w:sz w:val="28"/>
      <w:szCs w:val="20"/>
      <w:lang w:val="en-GB"/>
    </w:rPr>
  </w:style>
  <w:style w:type="paragraph" w:customStyle="1" w:styleId="ArtNo">
    <w:name w:val="Art_No"/>
    <w:basedOn w:val="Normal"/>
    <w:next w:val="Arttitle"/>
    <w:rsid w:val="006513B7"/>
    <w:pPr>
      <w:keepNext/>
      <w:keepLines/>
      <w:tabs>
        <w:tab w:val="left" w:pos="1134"/>
        <w:tab w:val="left" w:pos="1871"/>
        <w:tab w:val="left" w:pos="2268"/>
      </w:tabs>
      <w:overflowPunct w:val="0"/>
      <w:autoSpaceDE w:val="0"/>
      <w:autoSpaceDN w:val="0"/>
      <w:adjustRightInd w:val="0"/>
      <w:spacing w:before="480"/>
      <w:jc w:val="center"/>
      <w:textAlignment w:val="baseline"/>
    </w:pPr>
    <w:rPr>
      <w:rFonts w:eastAsia="Times New Roman"/>
      <w:caps/>
      <w:sz w:val="28"/>
      <w:szCs w:val="20"/>
      <w:lang w:val="en-GB"/>
    </w:rPr>
  </w:style>
  <w:style w:type="paragraph" w:customStyle="1" w:styleId="Arttitle">
    <w:name w:val="Art_title"/>
    <w:basedOn w:val="Normal"/>
    <w:next w:val="Normal"/>
    <w:rsid w:val="006513B7"/>
    <w:pPr>
      <w:keepNext/>
      <w:keepLines/>
      <w:tabs>
        <w:tab w:val="left" w:pos="1134"/>
        <w:tab w:val="left" w:pos="1871"/>
        <w:tab w:val="left" w:pos="2268"/>
      </w:tabs>
      <w:overflowPunct w:val="0"/>
      <w:autoSpaceDE w:val="0"/>
      <w:autoSpaceDN w:val="0"/>
      <w:adjustRightInd w:val="0"/>
      <w:spacing w:before="240"/>
      <w:jc w:val="center"/>
      <w:textAlignment w:val="baseline"/>
    </w:pPr>
    <w:rPr>
      <w:rFonts w:eastAsia="Times New Roman"/>
      <w:b/>
      <w:sz w:val="28"/>
      <w:szCs w:val="20"/>
      <w:lang w:val="en-GB"/>
    </w:rPr>
  </w:style>
  <w:style w:type="paragraph" w:customStyle="1" w:styleId="ASN1">
    <w:name w:val="ASN.1"/>
    <w:basedOn w:val="Normal"/>
    <w:rsid w:val="006513B7"/>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textAlignment w:val="baseline"/>
    </w:pPr>
    <w:rPr>
      <w:rFonts w:ascii="Times New Roman Bold" w:eastAsia="Times New Roman" w:hAnsi="Times New Roman Bold"/>
      <w:b/>
      <w:noProof/>
      <w:sz w:val="20"/>
      <w:szCs w:val="20"/>
      <w:lang w:val="en-GB"/>
    </w:rPr>
  </w:style>
  <w:style w:type="paragraph" w:customStyle="1" w:styleId="Call">
    <w:name w:val="Call"/>
    <w:basedOn w:val="Normal"/>
    <w:next w:val="Normal"/>
    <w:rsid w:val="006513B7"/>
    <w:pPr>
      <w:keepNext/>
      <w:keepLines/>
      <w:tabs>
        <w:tab w:val="left" w:pos="1134"/>
        <w:tab w:val="left" w:pos="1871"/>
        <w:tab w:val="left" w:pos="2268"/>
      </w:tabs>
      <w:overflowPunct w:val="0"/>
      <w:autoSpaceDE w:val="0"/>
      <w:autoSpaceDN w:val="0"/>
      <w:adjustRightInd w:val="0"/>
      <w:spacing w:before="160"/>
      <w:ind w:left="1134"/>
      <w:textAlignment w:val="baseline"/>
    </w:pPr>
    <w:rPr>
      <w:rFonts w:eastAsia="Times New Roman"/>
      <w:i/>
      <w:szCs w:val="20"/>
      <w:lang w:val="en-GB"/>
    </w:rPr>
  </w:style>
  <w:style w:type="paragraph" w:customStyle="1" w:styleId="ChapNo">
    <w:name w:val="Chap_No"/>
    <w:basedOn w:val="ArtNo"/>
    <w:next w:val="Chaptitle"/>
    <w:rsid w:val="006513B7"/>
    <w:rPr>
      <w:rFonts w:ascii="Times New Roman Bold" w:hAnsi="Times New Roman Bold"/>
      <w:b/>
    </w:rPr>
  </w:style>
  <w:style w:type="paragraph" w:customStyle="1" w:styleId="Chaptitle">
    <w:name w:val="Chap_title"/>
    <w:basedOn w:val="Arttitle"/>
    <w:next w:val="Normal"/>
    <w:rsid w:val="006513B7"/>
  </w:style>
  <w:style w:type="paragraph" w:customStyle="1" w:styleId="enumlev3">
    <w:name w:val="enumlev3"/>
    <w:basedOn w:val="enumlev2"/>
    <w:rsid w:val="006513B7"/>
    <w:pPr>
      <w:tabs>
        <w:tab w:val="clear" w:pos="794"/>
        <w:tab w:val="clear" w:pos="1191"/>
        <w:tab w:val="clear" w:pos="1588"/>
        <w:tab w:val="clear" w:pos="1985"/>
        <w:tab w:val="left" w:pos="1134"/>
        <w:tab w:val="left" w:pos="1871"/>
        <w:tab w:val="left" w:pos="2608"/>
        <w:tab w:val="left" w:pos="3345"/>
      </w:tabs>
      <w:ind w:left="2268"/>
    </w:pPr>
  </w:style>
  <w:style w:type="paragraph" w:customStyle="1" w:styleId="Equationlegend">
    <w:name w:val="Equation_legend"/>
    <w:basedOn w:val="NormalIndent"/>
    <w:rsid w:val="006513B7"/>
    <w:pPr>
      <w:widowControl/>
      <w:tabs>
        <w:tab w:val="right" w:pos="1871"/>
        <w:tab w:val="left" w:pos="2041"/>
      </w:tabs>
      <w:wordWrap/>
      <w:overflowPunct w:val="0"/>
      <w:autoSpaceDE w:val="0"/>
      <w:autoSpaceDN w:val="0"/>
      <w:adjustRightInd w:val="0"/>
      <w:spacing w:before="80"/>
      <w:ind w:left="2041" w:hanging="2041"/>
      <w:jc w:val="left"/>
      <w:textAlignment w:val="baseline"/>
    </w:pPr>
    <w:rPr>
      <w:rFonts w:eastAsia="Times New Roman" w:cs="Times New Roman"/>
      <w:kern w:val="0"/>
      <w:sz w:val="24"/>
      <w:lang w:val="en-GB" w:eastAsia="en-US"/>
    </w:rPr>
  </w:style>
  <w:style w:type="paragraph" w:customStyle="1" w:styleId="Figurelegend">
    <w:name w:val="Figure_legend"/>
    <w:basedOn w:val="Normal"/>
    <w:rsid w:val="006513B7"/>
    <w:pPr>
      <w:keepNext/>
      <w:keepLines/>
      <w:tabs>
        <w:tab w:val="left" w:pos="1134"/>
        <w:tab w:val="left" w:pos="1871"/>
        <w:tab w:val="left" w:pos="2268"/>
      </w:tabs>
      <w:overflowPunct w:val="0"/>
      <w:autoSpaceDE w:val="0"/>
      <w:autoSpaceDN w:val="0"/>
      <w:adjustRightInd w:val="0"/>
      <w:spacing w:before="20" w:after="20"/>
      <w:textAlignment w:val="baseline"/>
    </w:pPr>
    <w:rPr>
      <w:rFonts w:eastAsia="Times New Roman"/>
      <w:sz w:val="18"/>
      <w:szCs w:val="20"/>
      <w:lang w:val="en-GB"/>
    </w:rPr>
  </w:style>
  <w:style w:type="paragraph" w:customStyle="1" w:styleId="Figurewithouttitle">
    <w:name w:val="Figure_without_title"/>
    <w:basedOn w:val="FigureNo"/>
    <w:next w:val="Normal"/>
    <w:rsid w:val="006513B7"/>
    <w:pPr>
      <w:keepNext w:val="0"/>
    </w:pPr>
  </w:style>
  <w:style w:type="paragraph" w:customStyle="1" w:styleId="FirstFooter">
    <w:name w:val="FirstFooter"/>
    <w:basedOn w:val="Footer"/>
    <w:rsid w:val="006513B7"/>
    <w:pPr>
      <w:tabs>
        <w:tab w:val="clear" w:pos="4153"/>
        <w:tab w:val="clear" w:pos="8306"/>
      </w:tabs>
      <w:spacing w:before="40"/>
    </w:pPr>
    <w:rPr>
      <w:rFonts w:eastAsia="Times New Roman"/>
      <w:sz w:val="16"/>
      <w:szCs w:val="20"/>
      <w:lang w:val="en-GB"/>
    </w:rPr>
  </w:style>
  <w:style w:type="paragraph" w:styleId="Index1">
    <w:name w:val="index 1"/>
    <w:basedOn w:val="Normal"/>
    <w:next w:val="Normal"/>
    <w:semiHidden/>
    <w:rsid w:val="006513B7"/>
    <w:pPr>
      <w:tabs>
        <w:tab w:val="left" w:pos="1134"/>
        <w:tab w:val="left" w:pos="1871"/>
        <w:tab w:val="left" w:pos="2268"/>
      </w:tabs>
      <w:overflowPunct w:val="0"/>
      <w:autoSpaceDE w:val="0"/>
      <w:autoSpaceDN w:val="0"/>
      <w:adjustRightInd w:val="0"/>
      <w:spacing w:before="120"/>
      <w:textAlignment w:val="baseline"/>
    </w:pPr>
    <w:rPr>
      <w:rFonts w:eastAsia="Times New Roman"/>
      <w:szCs w:val="20"/>
      <w:lang w:val="en-GB"/>
    </w:rPr>
  </w:style>
  <w:style w:type="paragraph" w:styleId="Index2">
    <w:name w:val="index 2"/>
    <w:basedOn w:val="Normal"/>
    <w:next w:val="Normal"/>
    <w:semiHidden/>
    <w:rsid w:val="006513B7"/>
    <w:pPr>
      <w:tabs>
        <w:tab w:val="left" w:pos="1134"/>
        <w:tab w:val="left" w:pos="1871"/>
        <w:tab w:val="left" w:pos="2268"/>
      </w:tabs>
      <w:overflowPunct w:val="0"/>
      <w:autoSpaceDE w:val="0"/>
      <w:autoSpaceDN w:val="0"/>
      <w:adjustRightInd w:val="0"/>
      <w:spacing w:before="120"/>
      <w:ind w:left="283"/>
      <w:textAlignment w:val="baseline"/>
    </w:pPr>
    <w:rPr>
      <w:rFonts w:eastAsia="Times New Roman"/>
      <w:szCs w:val="20"/>
      <w:lang w:val="en-GB"/>
    </w:rPr>
  </w:style>
  <w:style w:type="paragraph" w:styleId="Index3">
    <w:name w:val="index 3"/>
    <w:basedOn w:val="Normal"/>
    <w:next w:val="Normal"/>
    <w:semiHidden/>
    <w:rsid w:val="006513B7"/>
    <w:pPr>
      <w:tabs>
        <w:tab w:val="left" w:pos="1134"/>
        <w:tab w:val="left" w:pos="1871"/>
        <w:tab w:val="left" w:pos="2268"/>
      </w:tabs>
      <w:overflowPunct w:val="0"/>
      <w:autoSpaceDE w:val="0"/>
      <w:autoSpaceDN w:val="0"/>
      <w:adjustRightInd w:val="0"/>
      <w:spacing w:before="120"/>
      <w:ind w:left="566"/>
      <w:textAlignment w:val="baseline"/>
    </w:pPr>
    <w:rPr>
      <w:rFonts w:eastAsia="Times New Roman"/>
      <w:szCs w:val="20"/>
      <w:lang w:val="en-GB"/>
    </w:rPr>
  </w:style>
  <w:style w:type="paragraph" w:customStyle="1" w:styleId="PartNo">
    <w:name w:val="Part_No"/>
    <w:basedOn w:val="AnnexNo"/>
    <w:next w:val="Partref"/>
    <w:rsid w:val="006513B7"/>
  </w:style>
  <w:style w:type="paragraph" w:customStyle="1" w:styleId="Partref">
    <w:name w:val="Part_ref"/>
    <w:basedOn w:val="Annexref"/>
    <w:next w:val="Parttitle"/>
    <w:rsid w:val="006513B7"/>
  </w:style>
  <w:style w:type="paragraph" w:customStyle="1" w:styleId="Parttitle">
    <w:name w:val="Part_title"/>
    <w:basedOn w:val="Annextitle"/>
    <w:next w:val="Normalaftertitle0"/>
    <w:rsid w:val="006513B7"/>
  </w:style>
  <w:style w:type="paragraph" w:customStyle="1" w:styleId="RecNo">
    <w:name w:val="Rec_No"/>
    <w:basedOn w:val="Normal"/>
    <w:next w:val="Rectitle"/>
    <w:rsid w:val="006513B7"/>
    <w:pPr>
      <w:keepNext/>
      <w:keepLines/>
      <w:tabs>
        <w:tab w:val="left" w:pos="1134"/>
        <w:tab w:val="left" w:pos="1871"/>
        <w:tab w:val="left" w:pos="2268"/>
      </w:tabs>
      <w:overflowPunct w:val="0"/>
      <w:autoSpaceDE w:val="0"/>
      <w:autoSpaceDN w:val="0"/>
      <w:adjustRightInd w:val="0"/>
      <w:spacing w:before="480"/>
      <w:jc w:val="center"/>
      <w:textAlignment w:val="baseline"/>
    </w:pPr>
    <w:rPr>
      <w:rFonts w:eastAsia="Times New Roman"/>
      <w:caps/>
      <w:sz w:val="28"/>
      <w:szCs w:val="20"/>
      <w:lang w:val="en-GB"/>
    </w:rPr>
  </w:style>
  <w:style w:type="paragraph" w:customStyle="1" w:styleId="Rectitle">
    <w:name w:val="Rec_title"/>
    <w:basedOn w:val="RecNo"/>
    <w:next w:val="Recref"/>
    <w:rsid w:val="006513B7"/>
    <w:pPr>
      <w:spacing w:before="240"/>
    </w:pPr>
    <w:rPr>
      <w:rFonts w:ascii="Times New Roman Bold" w:hAnsi="Times New Roman Bold"/>
      <w:b/>
      <w:caps w:val="0"/>
    </w:rPr>
  </w:style>
  <w:style w:type="paragraph" w:customStyle="1" w:styleId="Recref">
    <w:name w:val="Rec_ref"/>
    <w:basedOn w:val="Rectitle"/>
    <w:next w:val="Recdate"/>
    <w:rsid w:val="006513B7"/>
    <w:pPr>
      <w:spacing w:before="120"/>
    </w:pPr>
    <w:rPr>
      <w:rFonts w:ascii="Times New Roman" w:hAnsi="Times New Roman"/>
      <w:b w:val="0"/>
      <w:sz w:val="24"/>
    </w:rPr>
  </w:style>
  <w:style w:type="paragraph" w:customStyle="1" w:styleId="Recdate">
    <w:name w:val="Rec_date"/>
    <w:basedOn w:val="Recref"/>
    <w:next w:val="Normalaftertitle0"/>
    <w:rsid w:val="006513B7"/>
    <w:pPr>
      <w:jc w:val="right"/>
    </w:pPr>
    <w:rPr>
      <w:sz w:val="22"/>
    </w:rPr>
  </w:style>
  <w:style w:type="paragraph" w:customStyle="1" w:styleId="Questiondate">
    <w:name w:val="Question_date"/>
    <w:basedOn w:val="Recdate"/>
    <w:next w:val="Normalaftertitle0"/>
    <w:rsid w:val="006513B7"/>
  </w:style>
  <w:style w:type="paragraph" w:customStyle="1" w:styleId="QuestionNo">
    <w:name w:val="Question_No"/>
    <w:basedOn w:val="RecNo"/>
    <w:next w:val="Questiontitle"/>
    <w:rsid w:val="006513B7"/>
  </w:style>
  <w:style w:type="paragraph" w:customStyle="1" w:styleId="Questiontitle">
    <w:name w:val="Question_title"/>
    <w:basedOn w:val="Rectitle"/>
    <w:next w:val="Questionref"/>
    <w:rsid w:val="006513B7"/>
  </w:style>
  <w:style w:type="paragraph" w:customStyle="1" w:styleId="Questionref">
    <w:name w:val="Question_ref"/>
    <w:basedOn w:val="Recref"/>
    <w:next w:val="Questiondate"/>
    <w:rsid w:val="006513B7"/>
  </w:style>
  <w:style w:type="paragraph" w:customStyle="1" w:styleId="Reftext">
    <w:name w:val="Ref_text"/>
    <w:basedOn w:val="Normal"/>
    <w:rsid w:val="006513B7"/>
    <w:pPr>
      <w:tabs>
        <w:tab w:val="left" w:pos="1134"/>
        <w:tab w:val="left" w:pos="1871"/>
        <w:tab w:val="left" w:pos="2268"/>
      </w:tabs>
      <w:overflowPunct w:val="0"/>
      <w:autoSpaceDE w:val="0"/>
      <w:autoSpaceDN w:val="0"/>
      <w:adjustRightInd w:val="0"/>
      <w:spacing w:before="120"/>
      <w:ind w:left="1134" w:hanging="1134"/>
      <w:textAlignment w:val="baseline"/>
    </w:pPr>
    <w:rPr>
      <w:rFonts w:eastAsia="Times New Roman"/>
      <w:szCs w:val="20"/>
      <w:lang w:val="en-GB"/>
    </w:rPr>
  </w:style>
  <w:style w:type="paragraph" w:customStyle="1" w:styleId="Reftitle">
    <w:name w:val="Ref_title"/>
    <w:basedOn w:val="Normal"/>
    <w:next w:val="Reftext"/>
    <w:rsid w:val="006513B7"/>
    <w:pPr>
      <w:tabs>
        <w:tab w:val="left" w:pos="1134"/>
        <w:tab w:val="left" w:pos="1871"/>
        <w:tab w:val="left" w:pos="2268"/>
      </w:tabs>
      <w:overflowPunct w:val="0"/>
      <w:autoSpaceDE w:val="0"/>
      <w:autoSpaceDN w:val="0"/>
      <w:adjustRightInd w:val="0"/>
      <w:spacing w:before="480"/>
      <w:jc w:val="center"/>
      <w:textAlignment w:val="baseline"/>
    </w:pPr>
    <w:rPr>
      <w:rFonts w:eastAsia="Times New Roman"/>
      <w:caps/>
      <w:szCs w:val="20"/>
      <w:lang w:val="en-GB"/>
    </w:rPr>
  </w:style>
  <w:style w:type="paragraph" w:customStyle="1" w:styleId="Repdate">
    <w:name w:val="Rep_date"/>
    <w:basedOn w:val="Recdate"/>
    <w:next w:val="Normalaftertitle0"/>
    <w:rsid w:val="006513B7"/>
  </w:style>
  <w:style w:type="paragraph" w:customStyle="1" w:styleId="Repref">
    <w:name w:val="Rep_ref"/>
    <w:basedOn w:val="Recref"/>
    <w:next w:val="Repdate"/>
    <w:rsid w:val="006513B7"/>
  </w:style>
  <w:style w:type="paragraph" w:customStyle="1" w:styleId="Resdate">
    <w:name w:val="Res_date"/>
    <w:basedOn w:val="Recdate"/>
    <w:next w:val="Normalaftertitle0"/>
    <w:rsid w:val="006513B7"/>
  </w:style>
  <w:style w:type="paragraph" w:customStyle="1" w:styleId="ResNo">
    <w:name w:val="Res_No"/>
    <w:basedOn w:val="RecNo"/>
    <w:next w:val="Restitle"/>
    <w:rsid w:val="006513B7"/>
  </w:style>
  <w:style w:type="paragraph" w:customStyle="1" w:styleId="Restitle">
    <w:name w:val="Res_title"/>
    <w:basedOn w:val="Rectitle"/>
    <w:next w:val="Resref0"/>
    <w:rsid w:val="006513B7"/>
  </w:style>
  <w:style w:type="paragraph" w:customStyle="1" w:styleId="Resref0">
    <w:name w:val="Res_ref"/>
    <w:basedOn w:val="Recref"/>
    <w:next w:val="Resdate"/>
    <w:rsid w:val="006513B7"/>
  </w:style>
  <w:style w:type="paragraph" w:customStyle="1" w:styleId="SectionNo">
    <w:name w:val="Section_No"/>
    <w:basedOn w:val="AnnexNo"/>
    <w:next w:val="Sectiontitle"/>
    <w:rsid w:val="006513B7"/>
  </w:style>
  <w:style w:type="paragraph" w:customStyle="1" w:styleId="Sectiontitle">
    <w:name w:val="Section_title"/>
    <w:basedOn w:val="Annextitle"/>
    <w:next w:val="Normalaftertitle0"/>
    <w:rsid w:val="006513B7"/>
  </w:style>
  <w:style w:type="paragraph" w:customStyle="1" w:styleId="SpecialFooter">
    <w:name w:val="Special Footer"/>
    <w:basedOn w:val="Footer"/>
    <w:rsid w:val="006513B7"/>
    <w:pPr>
      <w:tabs>
        <w:tab w:val="clear" w:pos="4153"/>
        <w:tab w:val="clear" w:pos="8306"/>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rFonts w:eastAsia="Times New Roman"/>
      <w:sz w:val="16"/>
      <w:szCs w:val="20"/>
      <w:lang w:val="en-GB"/>
    </w:rPr>
  </w:style>
  <w:style w:type="paragraph" w:customStyle="1" w:styleId="Tableref">
    <w:name w:val="Table_ref"/>
    <w:basedOn w:val="Normal"/>
    <w:next w:val="Tabletitle"/>
    <w:rsid w:val="006513B7"/>
    <w:pPr>
      <w:keepNext/>
      <w:tabs>
        <w:tab w:val="left" w:pos="1134"/>
        <w:tab w:val="left" w:pos="1871"/>
        <w:tab w:val="left" w:pos="2268"/>
      </w:tabs>
      <w:overflowPunct w:val="0"/>
      <w:autoSpaceDE w:val="0"/>
      <w:autoSpaceDN w:val="0"/>
      <w:adjustRightInd w:val="0"/>
      <w:spacing w:before="560"/>
      <w:jc w:val="center"/>
      <w:textAlignment w:val="baseline"/>
    </w:pPr>
    <w:rPr>
      <w:rFonts w:eastAsia="Times New Roman"/>
      <w:sz w:val="20"/>
      <w:szCs w:val="20"/>
      <w:lang w:val="en-GB"/>
    </w:rPr>
  </w:style>
  <w:style w:type="paragraph" w:customStyle="1" w:styleId="toc0">
    <w:name w:val="toc 0"/>
    <w:basedOn w:val="Normal"/>
    <w:next w:val="TOC1"/>
    <w:rsid w:val="006513B7"/>
    <w:pPr>
      <w:tabs>
        <w:tab w:val="right" w:pos="9781"/>
      </w:tabs>
      <w:overflowPunct w:val="0"/>
      <w:autoSpaceDE w:val="0"/>
      <w:autoSpaceDN w:val="0"/>
      <w:adjustRightInd w:val="0"/>
      <w:spacing w:before="120"/>
      <w:textAlignment w:val="baseline"/>
    </w:pPr>
    <w:rPr>
      <w:rFonts w:eastAsia="Times New Roman"/>
      <w:b/>
      <w:szCs w:val="20"/>
      <w:lang w:val="en-GB"/>
    </w:rPr>
  </w:style>
  <w:style w:type="paragraph" w:styleId="TOC3">
    <w:name w:val="toc 3"/>
    <w:basedOn w:val="TOC2"/>
    <w:rsid w:val="006513B7"/>
    <w:pPr>
      <w:keepLines/>
      <w:tabs>
        <w:tab w:val="left" w:pos="567"/>
        <w:tab w:val="left" w:leader="dot" w:pos="7938"/>
        <w:tab w:val="center" w:pos="9526"/>
      </w:tabs>
      <w:overflowPunct w:val="0"/>
      <w:autoSpaceDE w:val="0"/>
      <w:autoSpaceDN w:val="0"/>
      <w:adjustRightInd w:val="0"/>
      <w:spacing w:before="120"/>
      <w:ind w:left="567" w:hanging="567"/>
      <w:textAlignment w:val="baseline"/>
    </w:pPr>
    <w:rPr>
      <w:rFonts w:eastAsia="Times New Roman" w:cs="Times New Roman"/>
      <w:smallCaps w:val="0"/>
      <w:sz w:val="24"/>
      <w:lang w:eastAsia="en-US"/>
    </w:rPr>
  </w:style>
  <w:style w:type="paragraph" w:styleId="TOC4">
    <w:name w:val="toc 4"/>
    <w:basedOn w:val="TOC3"/>
    <w:rsid w:val="006513B7"/>
  </w:style>
  <w:style w:type="paragraph" w:styleId="TOC5">
    <w:name w:val="toc 5"/>
    <w:basedOn w:val="TOC4"/>
    <w:rsid w:val="006513B7"/>
  </w:style>
  <w:style w:type="paragraph" w:styleId="TOC6">
    <w:name w:val="toc 6"/>
    <w:basedOn w:val="TOC4"/>
    <w:semiHidden/>
    <w:rsid w:val="006513B7"/>
  </w:style>
  <w:style w:type="paragraph" w:styleId="TOC7">
    <w:name w:val="toc 7"/>
    <w:basedOn w:val="TOC4"/>
    <w:semiHidden/>
    <w:rsid w:val="006513B7"/>
  </w:style>
  <w:style w:type="character" w:customStyle="1" w:styleId="Appdef">
    <w:name w:val="App_def"/>
    <w:basedOn w:val="DefaultParagraphFont"/>
    <w:rsid w:val="006513B7"/>
    <w:rPr>
      <w:rFonts w:ascii="Times New Roman" w:hAnsi="Times New Roman"/>
      <w:b/>
    </w:rPr>
  </w:style>
  <w:style w:type="character" w:customStyle="1" w:styleId="Artdef0">
    <w:name w:val="Art_def"/>
    <w:basedOn w:val="DefaultParagraphFont"/>
    <w:rsid w:val="006513B7"/>
    <w:rPr>
      <w:rFonts w:ascii="Times New Roman" w:hAnsi="Times New Roman"/>
      <w:b/>
    </w:rPr>
  </w:style>
  <w:style w:type="character" w:customStyle="1" w:styleId="Artref">
    <w:name w:val="Art_ref"/>
    <w:basedOn w:val="DefaultParagraphFont"/>
    <w:rsid w:val="006513B7"/>
  </w:style>
  <w:style w:type="character" w:customStyle="1" w:styleId="Recdef">
    <w:name w:val="Rec_def"/>
    <w:basedOn w:val="DefaultParagraphFont"/>
    <w:rsid w:val="006513B7"/>
    <w:rPr>
      <w:b/>
    </w:rPr>
  </w:style>
  <w:style w:type="character" w:customStyle="1" w:styleId="Resdef">
    <w:name w:val="Res_def"/>
    <w:basedOn w:val="DefaultParagraphFont"/>
    <w:rsid w:val="006513B7"/>
    <w:rPr>
      <w:rFonts w:ascii="Times New Roman" w:hAnsi="Times New Roman"/>
      <w:b/>
    </w:rPr>
  </w:style>
  <w:style w:type="character" w:customStyle="1" w:styleId="Tablefreq">
    <w:name w:val="Table_freq"/>
    <w:basedOn w:val="DefaultParagraphFont"/>
    <w:rsid w:val="006513B7"/>
    <w:rPr>
      <w:b/>
      <w:color w:val="auto"/>
      <w:sz w:val="20"/>
    </w:rPr>
  </w:style>
  <w:style w:type="paragraph" w:customStyle="1" w:styleId="Formal">
    <w:name w:val="Formal"/>
    <w:basedOn w:val="ASN1"/>
    <w:rsid w:val="006513B7"/>
    <w:rPr>
      <w:b w:val="0"/>
    </w:rPr>
  </w:style>
  <w:style w:type="paragraph" w:customStyle="1" w:styleId="Section1">
    <w:name w:val="Section_1"/>
    <w:basedOn w:val="Normal"/>
    <w:rsid w:val="006513B7"/>
    <w:pPr>
      <w:tabs>
        <w:tab w:val="center" w:pos="4820"/>
      </w:tabs>
      <w:overflowPunct w:val="0"/>
      <w:autoSpaceDE w:val="0"/>
      <w:autoSpaceDN w:val="0"/>
      <w:adjustRightInd w:val="0"/>
      <w:spacing w:before="360"/>
      <w:jc w:val="center"/>
      <w:textAlignment w:val="baseline"/>
    </w:pPr>
    <w:rPr>
      <w:rFonts w:eastAsia="Times New Roman"/>
      <w:b/>
      <w:szCs w:val="20"/>
      <w:lang w:val="en-GB"/>
    </w:rPr>
  </w:style>
  <w:style w:type="paragraph" w:customStyle="1" w:styleId="Section2">
    <w:name w:val="Section_2"/>
    <w:basedOn w:val="Section1"/>
    <w:rsid w:val="006513B7"/>
    <w:rPr>
      <w:b w:val="0"/>
      <w:i/>
    </w:rPr>
  </w:style>
  <w:style w:type="paragraph" w:customStyle="1" w:styleId="Headingi">
    <w:name w:val="Heading_i"/>
    <w:basedOn w:val="Normal"/>
    <w:next w:val="Normal"/>
    <w:rsid w:val="006513B7"/>
    <w:pPr>
      <w:keepNext/>
      <w:tabs>
        <w:tab w:val="left" w:pos="1134"/>
        <w:tab w:val="left" w:pos="1871"/>
        <w:tab w:val="left" w:pos="2268"/>
      </w:tabs>
      <w:overflowPunct w:val="0"/>
      <w:autoSpaceDE w:val="0"/>
      <w:autoSpaceDN w:val="0"/>
      <w:adjustRightInd w:val="0"/>
      <w:spacing w:before="160"/>
      <w:textAlignment w:val="baseline"/>
    </w:pPr>
    <w:rPr>
      <w:rFonts w:ascii="Times" w:eastAsia="Times New Roman" w:hAnsi="Times"/>
      <w:i/>
      <w:szCs w:val="20"/>
      <w:lang w:val="en-GB"/>
    </w:rPr>
  </w:style>
  <w:style w:type="paragraph" w:customStyle="1" w:styleId="Figure">
    <w:name w:val="Figure"/>
    <w:basedOn w:val="Normal"/>
    <w:next w:val="Figuretitle"/>
    <w:rsid w:val="006513B7"/>
    <w:pPr>
      <w:keepNext/>
      <w:keepLines/>
      <w:tabs>
        <w:tab w:val="left" w:pos="1134"/>
        <w:tab w:val="left" w:pos="1871"/>
        <w:tab w:val="left" w:pos="2268"/>
      </w:tabs>
      <w:overflowPunct w:val="0"/>
      <w:autoSpaceDE w:val="0"/>
      <w:autoSpaceDN w:val="0"/>
      <w:adjustRightInd w:val="0"/>
      <w:spacing w:before="120"/>
      <w:jc w:val="center"/>
      <w:textAlignment w:val="baseline"/>
    </w:pPr>
    <w:rPr>
      <w:rFonts w:eastAsia="Times New Roman"/>
      <w:szCs w:val="20"/>
      <w:lang w:val="en-GB"/>
    </w:rPr>
  </w:style>
  <w:style w:type="paragraph" w:customStyle="1" w:styleId="Figuretitle">
    <w:name w:val="Figure_title"/>
    <w:basedOn w:val="Tabletitle"/>
    <w:next w:val="Normal"/>
    <w:rsid w:val="006513B7"/>
    <w:pPr>
      <w:keepLines/>
      <w:tabs>
        <w:tab w:val="clear" w:pos="794"/>
        <w:tab w:val="clear" w:pos="1191"/>
        <w:tab w:val="clear" w:pos="1588"/>
        <w:tab w:val="clear" w:pos="1985"/>
        <w:tab w:val="left" w:pos="1134"/>
        <w:tab w:val="left" w:pos="1871"/>
        <w:tab w:val="left" w:pos="2268"/>
      </w:tabs>
      <w:spacing w:after="480"/>
    </w:pPr>
    <w:rPr>
      <w:rFonts w:ascii="Times New Roman Bold" w:eastAsia="Times New Roman" w:hAnsi="Times New Roman Bold"/>
      <w:bCs w:val="0"/>
      <w:sz w:val="20"/>
      <w:szCs w:val="20"/>
      <w:lang w:val="en-GB"/>
    </w:rPr>
  </w:style>
  <w:style w:type="paragraph" w:customStyle="1" w:styleId="FigureNo">
    <w:name w:val="Figure_No"/>
    <w:basedOn w:val="Normal"/>
    <w:next w:val="Figuretitle"/>
    <w:rsid w:val="006513B7"/>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imes New Roman"/>
      <w:caps/>
      <w:sz w:val="20"/>
      <w:szCs w:val="20"/>
      <w:lang w:val="en-GB"/>
    </w:rPr>
  </w:style>
  <w:style w:type="paragraph" w:customStyle="1" w:styleId="Annexref">
    <w:name w:val="Annex_ref"/>
    <w:basedOn w:val="Normal"/>
    <w:next w:val="Normal"/>
    <w:rsid w:val="006513B7"/>
    <w:pPr>
      <w:keepNext/>
      <w:keepLines/>
      <w:tabs>
        <w:tab w:val="left" w:pos="1134"/>
        <w:tab w:val="left" w:pos="1871"/>
        <w:tab w:val="left" w:pos="2268"/>
      </w:tabs>
      <w:overflowPunct w:val="0"/>
      <w:autoSpaceDE w:val="0"/>
      <w:autoSpaceDN w:val="0"/>
      <w:adjustRightInd w:val="0"/>
      <w:spacing w:before="120" w:after="280"/>
      <w:jc w:val="center"/>
      <w:textAlignment w:val="baseline"/>
    </w:pPr>
    <w:rPr>
      <w:rFonts w:eastAsia="Times New Roman"/>
      <w:szCs w:val="20"/>
      <w:lang w:val="en-GB"/>
    </w:rPr>
  </w:style>
  <w:style w:type="paragraph" w:customStyle="1" w:styleId="AppendixNo">
    <w:name w:val="Appendix_No"/>
    <w:basedOn w:val="AnnexNo"/>
    <w:next w:val="Annexref"/>
    <w:rsid w:val="006513B7"/>
  </w:style>
  <w:style w:type="paragraph" w:customStyle="1" w:styleId="Appendixref">
    <w:name w:val="Appendix_ref"/>
    <w:basedOn w:val="Annexref"/>
    <w:next w:val="Annextitle"/>
    <w:rsid w:val="006513B7"/>
  </w:style>
  <w:style w:type="paragraph" w:customStyle="1" w:styleId="Appendixtitle">
    <w:name w:val="Appendix_title"/>
    <w:basedOn w:val="Annextitle"/>
    <w:next w:val="Normal"/>
    <w:rsid w:val="006513B7"/>
  </w:style>
  <w:style w:type="paragraph" w:customStyle="1" w:styleId="Border">
    <w:name w:val="Border"/>
    <w:basedOn w:val="Tabletext0"/>
    <w:rsid w:val="006513B7"/>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Times New Roman"/>
      <w:b/>
      <w:noProof/>
      <w:sz w:val="20"/>
      <w:szCs w:val="20"/>
      <w:lang w:val="en-GB"/>
    </w:rPr>
  </w:style>
  <w:style w:type="paragraph" w:styleId="Index4">
    <w:name w:val="index 4"/>
    <w:basedOn w:val="Normal"/>
    <w:next w:val="Normal"/>
    <w:rsid w:val="006513B7"/>
    <w:pPr>
      <w:tabs>
        <w:tab w:val="left" w:pos="1134"/>
        <w:tab w:val="left" w:pos="1871"/>
        <w:tab w:val="left" w:pos="2268"/>
      </w:tabs>
      <w:overflowPunct w:val="0"/>
      <w:autoSpaceDE w:val="0"/>
      <w:autoSpaceDN w:val="0"/>
      <w:adjustRightInd w:val="0"/>
      <w:spacing w:before="120"/>
      <w:ind w:left="849"/>
      <w:textAlignment w:val="baseline"/>
    </w:pPr>
    <w:rPr>
      <w:rFonts w:eastAsia="Times New Roman"/>
      <w:szCs w:val="20"/>
      <w:lang w:val="en-GB"/>
    </w:rPr>
  </w:style>
  <w:style w:type="paragraph" w:styleId="Index5">
    <w:name w:val="index 5"/>
    <w:basedOn w:val="Normal"/>
    <w:next w:val="Normal"/>
    <w:rsid w:val="006513B7"/>
    <w:pPr>
      <w:tabs>
        <w:tab w:val="left" w:pos="1134"/>
        <w:tab w:val="left" w:pos="1871"/>
        <w:tab w:val="left" w:pos="2268"/>
      </w:tabs>
      <w:overflowPunct w:val="0"/>
      <w:autoSpaceDE w:val="0"/>
      <w:autoSpaceDN w:val="0"/>
      <w:adjustRightInd w:val="0"/>
      <w:spacing w:before="120"/>
      <w:ind w:left="1132"/>
      <w:textAlignment w:val="baseline"/>
    </w:pPr>
    <w:rPr>
      <w:rFonts w:eastAsia="Times New Roman"/>
      <w:szCs w:val="20"/>
      <w:lang w:val="en-GB"/>
    </w:rPr>
  </w:style>
  <w:style w:type="paragraph" w:styleId="Index6">
    <w:name w:val="index 6"/>
    <w:basedOn w:val="Normal"/>
    <w:next w:val="Normal"/>
    <w:rsid w:val="006513B7"/>
    <w:pPr>
      <w:tabs>
        <w:tab w:val="left" w:pos="1134"/>
        <w:tab w:val="left" w:pos="1871"/>
        <w:tab w:val="left" w:pos="2268"/>
      </w:tabs>
      <w:overflowPunct w:val="0"/>
      <w:autoSpaceDE w:val="0"/>
      <w:autoSpaceDN w:val="0"/>
      <w:adjustRightInd w:val="0"/>
      <w:spacing w:before="120"/>
      <w:ind w:left="1415"/>
      <w:textAlignment w:val="baseline"/>
    </w:pPr>
    <w:rPr>
      <w:rFonts w:eastAsia="Times New Roman"/>
      <w:szCs w:val="20"/>
      <w:lang w:val="en-GB"/>
    </w:rPr>
  </w:style>
  <w:style w:type="paragraph" w:styleId="Index7">
    <w:name w:val="index 7"/>
    <w:basedOn w:val="Normal"/>
    <w:next w:val="Normal"/>
    <w:rsid w:val="006513B7"/>
    <w:pPr>
      <w:tabs>
        <w:tab w:val="left" w:pos="1134"/>
        <w:tab w:val="left" w:pos="1871"/>
        <w:tab w:val="left" w:pos="2268"/>
      </w:tabs>
      <w:overflowPunct w:val="0"/>
      <w:autoSpaceDE w:val="0"/>
      <w:autoSpaceDN w:val="0"/>
      <w:adjustRightInd w:val="0"/>
      <w:spacing w:before="120"/>
      <w:ind w:left="1698"/>
      <w:textAlignment w:val="baseline"/>
    </w:pPr>
    <w:rPr>
      <w:rFonts w:eastAsia="Times New Roman"/>
      <w:szCs w:val="20"/>
      <w:lang w:val="en-GB"/>
    </w:rPr>
  </w:style>
  <w:style w:type="paragraph" w:styleId="IndexHeading">
    <w:name w:val="index heading"/>
    <w:basedOn w:val="Normal"/>
    <w:next w:val="Index1"/>
    <w:rsid w:val="006513B7"/>
    <w:pPr>
      <w:tabs>
        <w:tab w:val="left" w:pos="1134"/>
        <w:tab w:val="left" w:pos="1871"/>
        <w:tab w:val="left" w:pos="2268"/>
      </w:tabs>
      <w:overflowPunct w:val="0"/>
      <w:autoSpaceDE w:val="0"/>
      <w:autoSpaceDN w:val="0"/>
      <w:adjustRightInd w:val="0"/>
      <w:spacing w:before="120"/>
      <w:textAlignment w:val="baseline"/>
    </w:pPr>
    <w:rPr>
      <w:rFonts w:eastAsia="Times New Roman"/>
      <w:szCs w:val="20"/>
      <w:lang w:val="en-GB"/>
    </w:rPr>
  </w:style>
  <w:style w:type="character" w:styleId="LineNumber">
    <w:name w:val="line number"/>
    <w:basedOn w:val="DefaultParagraphFont"/>
    <w:rsid w:val="006513B7"/>
  </w:style>
  <w:style w:type="paragraph" w:customStyle="1" w:styleId="Proposal">
    <w:name w:val="Proposal"/>
    <w:basedOn w:val="Normal"/>
    <w:next w:val="Normal"/>
    <w:rsid w:val="006513B7"/>
    <w:pPr>
      <w:keepNext/>
      <w:tabs>
        <w:tab w:val="left" w:pos="1134"/>
        <w:tab w:val="left" w:pos="1871"/>
        <w:tab w:val="left" w:pos="2268"/>
      </w:tabs>
      <w:overflowPunct w:val="0"/>
      <w:autoSpaceDE w:val="0"/>
      <w:autoSpaceDN w:val="0"/>
      <w:adjustRightInd w:val="0"/>
      <w:spacing w:before="240"/>
      <w:textAlignment w:val="baseline"/>
    </w:pPr>
    <w:rPr>
      <w:rFonts w:eastAsia="Times New Roman" w:hAnsi="Times New Roman Bold"/>
      <w:szCs w:val="20"/>
      <w:lang w:val="en-GB"/>
    </w:rPr>
  </w:style>
  <w:style w:type="paragraph" w:customStyle="1" w:styleId="Section3">
    <w:name w:val="Section_3"/>
    <w:basedOn w:val="Section1"/>
    <w:rsid w:val="006513B7"/>
    <w:rPr>
      <w:b w:val="0"/>
    </w:rPr>
  </w:style>
  <w:style w:type="paragraph" w:customStyle="1" w:styleId="TableTextS5">
    <w:name w:val="Table_TextS5"/>
    <w:basedOn w:val="Normal"/>
    <w:rsid w:val="006513B7"/>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eastAsia="Times New Roman"/>
      <w:sz w:val="20"/>
      <w:szCs w:val="20"/>
      <w:lang w:val="en-GB"/>
    </w:rPr>
  </w:style>
  <w:style w:type="character" w:styleId="PlaceholderText">
    <w:name w:val="Placeholder Text"/>
    <w:basedOn w:val="DefaultParagraphFont"/>
    <w:uiPriority w:val="99"/>
    <w:semiHidden/>
    <w:rsid w:val="006513B7"/>
    <w:rPr>
      <w:color w:val="808080"/>
    </w:rPr>
  </w:style>
  <w:style w:type="table" w:customStyle="1" w:styleId="TableGrid21">
    <w:name w:val="Table Grid21"/>
    <w:basedOn w:val="TableNormal"/>
    <w:next w:val="TableGrid"/>
    <w:rsid w:val="006513B7"/>
    <w:rPr>
      <w:rFonts w:ascii="CG Times" w:eastAsia="Times New Roman" w:hAnsi="CG Times" w:cs="Times New Roman"/>
      <w:sz w:val="20"/>
      <w:szCs w:val="20"/>
      <w:lang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513B7"/>
    <w:pPr>
      <w:spacing w:before="100" w:beforeAutospacing="1" w:after="100" w:afterAutospacing="1"/>
    </w:pPr>
    <w:rPr>
      <w:rFonts w:eastAsiaTheme="minorEastAsia"/>
      <w:lang w:val="en-AU" w:eastAsia="en-AU"/>
    </w:rPr>
  </w:style>
  <w:style w:type="numbering" w:customStyle="1" w:styleId="NoList111">
    <w:name w:val="No List111"/>
    <w:next w:val="NoList"/>
    <w:uiPriority w:val="99"/>
    <w:semiHidden/>
    <w:unhideWhenUsed/>
    <w:rsid w:val="006513B7"/>
  </w:style>
  <w:style w:type="paragraph" w:customStyle="1" w:styleId="EndnoteText1">
    <w:name w:val="Endnote Text1"/>
    <w:basedOn w:val="Normal"/>
    <w:next w:val="EndnoteText"/>
    <w:uiPriority w:val="99"/>
    <w:unhideWhenUsed/>
    <w:rsid w:val="006513B7"/>
    <w:rPr>
      <w:rFonts w:ascii="Calibri" w:eastAsia="MS Mincho" w:hAnsi="Calibri"/>
      <w:sz w:val="22"/>
      <w:szCs w:val="28"/>
      <w:lang w:val="en-NZ" w:eastAsia="ja-JP" w:bidi="th-TH"/>
    </w:rPr>
  </w:style>
  <w:style w:type="table" w:customStyle="1" w:styleId="TableGrid111">
    <w:name w:val="Table Grid111"/>
    <w:basedOn w:val="TableNormal"/>
    <w:next w:val="TableGrid"/>
    <w:uiPriority w:val="59"/>
    <w:rsid w:val="006513B7"/>
    <w:rPr>
      <w:rFonts w:ascii="Times New Roman" w:eastAsia="BatangChe"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无列表11"/>
    <w:next w:val="NoList"/>
    <w:uiPriority w:val="99"/>
    <w:semiHidden/>
    <w:unhideWhenUsed/>
    <w:rsid w:val="006513B7"/>
  </w:style>
  <w:style w:type="character" w:customStyle="1" w:styleId="EndnoteTextChar2">
    <w:name w:val="Endnote Text Char2"/>
    <w:basedOn w:val="DefaultParagraphFont"/>
    <w:rsid w:val="006513B7"/>
    <w:rPr>
      <w:rFonts w:eastAsia="BatangChe"/>
    </w:rPr>
  </w:style>
  <w:style w:type="table" w:customStyle="1" w:styleId="TableGrid3">
    <w:name w:val="Table Grid3"/>
    <w:basedOn w:val="TableNormal"/>
    <w:next w:val="TableGrid"/>
    <w:uiPriority w:val="59"/>
    <w:rsid w:val="006513B7"/>
    <w:rPr>
      <w:rFonts w:ascii="Times New Roman" w:hAnsi="Times New Roman" w:cs="Times New Roman"/>
      <w:sz w:val="20"/>
      <w:szCs w:val="20"/>
      <w:lang w:val="en-AU" w:eastAsia="en-A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11">
    <w:name w:val="Light Grid11"/>
    <w:basedOn w:val="TableNormal"/>
    <w:uiPriority w:val="62"/>
    <w:rsid w:val="006513B7"/>
    <w:pPr>
      <w:ind w:left="720"/>
    </w:pPr>
    <w:rPr>
      <w:rFonts w:ascii="Times New Roman" w:hAnsi="Times New Roman" w:cs="Times New Roman"/>
      <w:sz w:val="24"/>
      <w:szCs w:val="24"/>
      <w:lang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Grid12">
    <w:name w:val="Table Grid12"/>
    <w:basedOn w:val="TableNormal"/>
    <w:next w:val="TableGrid"/>
    <w:uiPriority w:val="59"/>
    <w:rsid w:val="006513B7"/>
    <w:rPr>
      <w:rFonts w:ascii="Times New Roman" w:hAnsi="Times New Roman" w:cs="Times New Roman"/>
      <w:sz w:val="20"/>
      <w:szCs w:val="20"/>
      <w:lang w:val="en-AU" w:eastAsia="en-A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6513B7"/>
    <w:rPr>
      <w:rFonts w:ascii="Times New Roman" w:eastAsia="BatangChe" w:hAnsi="Times New Roman" w:cs="Times New Roman"/>
      <w:sz w:val="24"/>
      <w:szCs w:val="24"/>
      <w:lang w:bidi="ar-SA"/>
    </w:rPr>
  </w:style>
  <w:style w:type="numbering" w:customStyle="1" w:styleId="NoList3">
    <w:name w:val="No List3"/>
    <w:next w:val="NoList"/>
    <w:uiPriority w:val="99"/>
    <w:semiHidden/>
    <w:unhideWhenUsed/>
    <w:rsid w:val="009B1ABA"/>
  </w:style>
  <w:style w:type="table" w:customStyle="1" w:styleId="TableGrid4">
    <w:name w:val="Table Grid4"/>
    <w:basedOn w:val="TableNormal"/>
    <w:next w:val="TableGrid"/>
    <w:rsid w:val="009B1ABA"/>
    <w:rPr>
      <w:rFonts w:ascii="Times New Roman" w:eastAsia="Batang" w:hAnsi="Times New Roman" w:cs="Times New Roman"/>
      <w:sz w:val="20"/>
      <w:szCs w:val="20"/>
      <w:lang w:val="en-AU" w:eastAsia="en-A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12">
    <w:name w:val="Light Grid12"/>
    <w:basedOn w:val="TableNormal"/>
    <w:uiPriority w:val="62"/>
    <w:rsid w:val="009B1ABA"/>
    <w:pPr>
      <w:ind w:left="720"/>
    </w:pPr>
    <w:rPr>
      <w:rFonts w:ascii="Times New Roman" w:hAnsi="Times New Roman" w:cs="Times New Roman"/>
      <w:sz w:val="24"/>
      <w:szCs w:val="24"/>
      <w:lang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numbering" w:customStyle="1" w:styleId="NoList12">
    <w:name w:val="No List12"/>
    <w:next w:val="NoList"/>
    <w:uiPriority w:val="99"/>
    <w:semiHidden/>
    <w:unhideWhenUsed/>
    <w:rsid w:val="009B1ABA"/>
  </w:style>
  <w:style w:type="table" w:customStyle="1" w:styleId="TableGrid13">
    <w:name w:val="Table Grid13"/>
    <w:basedOn w:val="TableNormal"/>
    <w:next w:val="TableGrid"/>
    <w:uiPriority w:val="59"/>
    <w:rsid w:val="009B1ABA"/>
    <w:rPr>
      <w:rFonts w:ascii="Times New Roman" w:eastAsia="Batang" w:hAnsi="Times New Roman" w:cs="Times New Roman"/>
      <w:sz w:val="20"/>
      <w:szCs w:val="20"/>
      <w:lang w:val="en-AU" w:eastAsia="en-A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9B1ABA"/>
  </w:style>
  <w:style w:type="table" w:customStyle="1" w:styleId="TableGrid22">
    <w:name w:val="Table Grid22"/>
    <w:basedOn w:val="TableNormal"/>
    <w:next w:val="TableGrid"/>
    <w:rsid w:val="009B1ABA"/>
    <w:rPr>
      <w:rFonts w:ascii="CG Times" w:eastAsia="Times New Roman" w:hAnsi="CG Times" w:cs="Times New Roman"/>
      <w:sz w:val="20"/>
      <w:szCs w:val="20"/>
      <w:lang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9B1ABA"/>
  </w:style>
  <w:style w:type="table" w:customStyle="1" w:styleId="TableGrid112">
    <w:name w:val="Table Grid112"/>
    <w:basedOn w:val="TableNormal"/>
    <w:next w:val="TableGrid"/>
    <w:uiPriority w:val="59"/>
    <w:rsid w:val="009B1ABA"/>
    <w:rPr>
      <w:rFonts w:ascii="Times New Roman" w:eastAsia="BatangChe"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无列表12"/>
    <w:next w:val="NoList"/>
    <w:uiPriority w:val="99"/>
    <w:semiHidden/>
    <w:unhideWhenUsed/>
    <w:rsid w:val="009B1ABA"/>
  </w:style>
  <w:style w:type="table" w:customStyle="1" w:styleId="LightGrid111">
    <w:name w:val="Light Grid111"/>
    <w:basedOn w:val="TableNormal"/>
    <w:uiPriority w:val="62"/>
    <w:rsid w:val="009B1ABA"/>
    <w:pPr>
      <w:ind w:left="720"/>
    </w:pPr>
    <w:rPr>
      <w:rFonts w:ascii="Times New Roman" w:hAnsi="Times New Roman" w:cs="Times New Roman"/>
      <w:sz w:val="24"/>
      <w:szCs w:val="24"/>
      <w:lang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Grid14">
    <w:name w:val="Table Grid14"/>
    <w:basedOn w:val="TableNormal"/>
    <w:next w:val="TableGrid"/>
    <w:uiPriority w:val="59"/>
    <w:rsid w:val="0002388C"/>
    <w:rPr>
      <w:rFonts w:ascii="Times New Roman" w:eastAsia="Batang" w:hAnsi="Times New Roman" w:cs="Times New Roman"/>
      <w:sz w:val="20"/>
      <w:szCs w:val="20"/>
      <w:lang w:val="en-AU" w:eastAsia="en-A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D6ACC-3857-4679-AD9E-1BD96657B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45</Pages>
  <Words>13372</Words>
  <Characters>76226</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Motorola</Company>
  <LinksUpToDate>false</LinksUpToDate>
  <CharactersWithSpaces>89420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Nyan Win</dc:creator>
  <cp:lastModifiedBy>Tawhid Hussain</cp:lastModifiedBy>
  <cp:revision>10</cp:revision>
  <cp:lastPrinted>2022-11-29T04:39:00Z</cp:lastPrinted>
  <dcterms:created xsi:type="dcterms:W3CDTF">2016-02-10T04:34:00Z</dcterms:created>
  <dcterms:modified xsi:type="dcterms:W3CDTF">2024-09-07T14:25:00Z</dcterms:modified>
</cp:coreProperties>
</file>