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D40032" w:rsidRPr="00792AA8" w14:paraId="2A9CF5E2" w14:textId="77777777" w:rsidTr="00587C4D">
        <w:trPr>
          <w:cantSplit/>
          <w:trHeight w:val="288"/>
        </w:trPr>
        <w:tc>
          <w:tcPr>
            <w:tcW w:w="1399" w:type="dxa"/>
            <w:vMerge w:val="restart"/>
          </w:tcPr>
          <w:p w14:paraId="508F9698" w14:textId="77777777" w:rsidR="00D40032" w:rsidRPr="00792AA8" w:rsidRDefault="00D40032" w:rsidP="00D40032">
            <w:pPr>
              <w:widowControl w:val="0"/>
              <w:wordWrap w:val="0"/>
              <w:jc w:val="both"/>
              <w:rPr>
                <w:kern w:val="2"/>
                <w:lang w:eastAsia="ko-KR"/>
              </w:rPr>
            </w:pPr>
            <w:r w:rsidRPr="00792AA8">
              <w:rPr>
                <w:noProof/>
                <w:kern w:val="2"/>
              </w:rPr>
              <w:drawing>
                <wp:inline distT="0" distB="0" distL="0" distR="0" wp14:anchorId="46905DE6" wp14:editId="2B6F2064">
                  <wp:extent cx="723900" cy="684530"/>
                  <wp:effectExtent l="0" t="0" r="0" b="127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684530"/>
                          </a:xfrm>
                          <a:prstGeom prst="rect">
                            <a:avLst/>
                          </a:prstGeom>
                        </pic:spPr>
                      </pic:pic>
                    </a:graphicData>
                  </a:graphic>
                </wp:inline>
              </w:drawing>
            </w:r>
          </w:p>
        </w:tc>
        <w:tc>
          <w:tcPr>
            <w:tcW w:w="5760" w:type="dxa"/>
          </w:tcPr>
          <w:p w14:paraId="2F9115FE" w14:textId="77777777" w:rsidR="00D40032" w:rsidRPr="00792AA8" w:rsidRDefault="00D40032" w:rsidP="00D40032">
            <w:pPr>
              <w:rPr>
                <w:rFonts w:eastAsia="MS Mincho" w:cs="Cordia New"/>
                <w:szCs w:val="22"/>
              </w:rPr>
            </w:pPr>
            <w:r w:rsidRPr="00792AA8">
              <w:rPr>
                <w:rFonts w:eastAsia="MS Mincho" w:cs="Cordia New"/>
                <w:szCs w:val="22"/>
              </w:rPr>
              <w:t>ASIA-PACIFIC TELECOMMUNITY</w:t>
            </w:r>
          </w:p>
        </w:tc>
        <w:tc>
          <w:tcPr>
            <w:tcW w:w="2160" w:type="dxa"/>
          </w:tcPr>
          <w:p w14:paraId="6C0583C4" w14:textId="77777777" w:rsidR="00D40032" w:rsidRPr="00792AA8" w:rsidRDefault="00D40032" w:rsidP="00D40032">
            <w:pPr>
              <w:keepNext/>
              <w:widowControl w:val="0"/>
              <w:wordWrap w:val="0"/>
              <w:jc w:val="both"/>
              <w:outlineLvl w:val="7"/>
              <w:rPr>
                <w:b/>
                <w:bCs/>
                <w:kern w:val="2"/>
                <w:lang w:eastAsia="ko-KR"/>
              </w:rPr>
            </w:pPr>
            <w:r w:rsidRPr="00792AA8">
              <w:rPr>
                <w:b/>
                <w:bCs/>
                <w:kern w:val="2"/>
                <w:lang w:eastAsia="ko-KR"/>
              </w:rPr>
              <w:t>Document No:</w:t>
            </w:r>
          </w:p>
        </w:tc>
      </w:tr>
      <w:tr w:rsidR="00D40032" w:rsidRPr="00792AA8" w14:paraId="63D25752" w14:textId="77777777" w:rsidTr="00587C4D">
        <w:trPr>
          <w:cantSplit/>
          <w:trHeight w:val="429"/>
        </w:trPr>
        <w:tc>
          <w:tcPr>
            <w:tcW w:w="1399" w:type="dxa"/>
            <w:vMerge/>
          </w:tcPr>
          <w:p w14:paraId="6291A65B" w14:textId="77777777" w:rsidR="00D40032" w:rsidRPr="00792AA8" w:rsidRDefault="00D40032" w:rsidP="00D40032">
            <w:pPr>
              <w:rPr>
                <w:rFonts w:eastAsia="MS Mincho" w:cs="Cordia New"/>
                <w:szCs w:val="22"/>
              </w:rPr>
            </w:pPr>
          </w:p>
        </w:tc>
        <w:tc>
          <w:tcPr>
            <w:tcW w:w="5760" w:type="dxa"/>
          </w:tcPr>
          <w:p w14:paraId="08A7E74D" w14:textId="77777777" w:rsidR="00D40032" w:rsidRPr="00792AA8" w:rsidRDefault="00D40032" w:rsidP="00D40032">
            <w:pPr>
              <w:rPr>
                <w:rFonts w:eastAsia="MS Mincho" w:cs="Cordia New"/>
                <w:b/>
                <w:szCs w:val="22"/>
              </w:rPr>
            </w:pPr>
            <w:r w:rsidRPr="00792AA8">
              <w:rPr>
                <w:rFonts w:eastAsia="MS Mincho" w:cs="Cordia New"/>
                <w:b/>
                <w:szCs w:val="22"/>
              </w:rPr>
              <w:t xml:space="preserve">The 23rd APT Policy and Regulatory Forum </w:t>
            </w:r>
          </w:p>
          <w:p w14:paraId="2C611A37" w14:textId="77777777" w:rsidR="00D40032" w:rsidRPr="00792AA8" w:rsidRDefault="00D40032" w:rsidP="00D40032">
            <w:pPr>
              <w:rPr>
                <w:rFonts w:eastAsia="MS Mincho" w:cs="Cordia New"/>
                <w:b/>
                <w:szCs w:val="22"/>
              </w:rPr>
            </w:pPr>
            <w:r w:rsidRPr="00792AA8">
              <w:rPr>
                <w:rFonts w:eastAsia="MS Mincho" w:cs="Cordia New"/>
                <w:b/>
                <w:szCs w:val="22"/>
              </w:rPr>
              <w:t>(PRF-23)</w:t>
            </w:r>
          </w:p>
        </w:tc>
        <w:tc>
          <w:tcPr>
            <w:tcW w:w="2160" w:type="dxa"/>
          </w:tcPr>
          <w:p w14:paraId="24376E06" w14:textId="414E613F" w:rsidR="00D40032" w:rsidRPr="00792AA8" w:rsidRDefault="00D40032" w:rsidP="00D40032">
            <w:pPr>
              <w:rPr>
                <w:rFonts w:eastAsia="MS Mincho" w:cs="Cordia New"/>
                <w:b/>
                <w:bCs/>
                <w:szCs w:val="22"/>
                <w:lang w:bidi="th-TH"/>
              </w:rPr>
            </w:pPr>
            <w:r w:rsidRPr="00792AA8">
              <w:rPr>
                <w:rFonts w:eastAsia="MS Mincho" w:cs="Cordia New"/>
                <w:b/>
                <w:bCs/>
                <w:szCs w:val="22"/>
                <w:lang w:val="fr-FR"/>
              </w:rPr>
              <w:t>PRF-23/OUT-02</w:t>
            </w:r>
          </w:p>
          <w:p w14:paraId="7D849EF0" w14:textId="77777777" w:rsidR="00D40032" w:rsidRPr="00792AA8" w:rsidRDefault="00D40032" w:rsidP="00D40032">
            <w:pPr>
              <w:rPr>
                <w:rFonts w:eastAsia="MS Mincho" w:cs="Cordia New"/>
                <w:b/>
                <w:bCs/>
                <w:szCs w:val="22"/>
                <w:lang w:bidi="th-TH"/>
              </w:rPr>
            </w:pPr>
          </w:p>
        </w:tc>
      </w:tr>
      <w:tr w:rsidR="00D40032" w:rsidRPr="00792AA8" w14:paraId="6EDA44DA" w14:textId="77777777" w:rsidTr="00587C4D">
        <w:trPr>
          <w:cantSplit/>
          <w:trHeight w:val="288"/>
        </w:trPr>
        <w:tc>
          <w:tcPr>
            <w:tcW w:w="1399" w:type="dxa"/>
            <w:vMerge/>
          </w:tcPr>
          <w:p w14:paraId="176CC1A1" w14:textId="77777777" w:rsidR="00D40032" w:rsidRPr="00792AA8" w:rsidRDefault="00D40032" w:rsidP="00D40032">
            <w:pPr>
              <w:rPr>
                <w:rFonts w:eastAsia="MS Mincho" w:cs="Cordia New"/>
                <w:szCs w:val="22"/>
                <w:lang w:val="en-GB"/>
              </w:rPr>
            </w:pPr>
          </w:p>
        </w:tc>
        <w:tc>
          <w:tcPr>
            <w:tcW w:w="5760" w:type="dxa"/>
          </w:tcPr>
          <w:p w14:paraId="424CF2FD" w14:textId="77777777" w:rsidR="00D40032" w:rsidRPr="00792AA8" w:rsidRDefault="00D40032" w:rsidP="00D40032">
            <w:pPr>
              <w:rPr>
                <w:rFonts w:eastAsia="MS Mincho" w:cs="Cordia New"/>
                <w:b/>
                <w:szCs w:val="22"/>
              </w:rPr>
            </w:pPr>
            <w:r w:rsidRPr="00792AA8">
              <w:rPr>
                <w:rFonts w:eastAsia="MS Mincho" w:cs="Cordia New"/>
                <w:szCs w:val="22"/>
              </w:rPr>
              <w:t>20 – 22 June 2023, Nadi, Republic of Fiji</w:t>
            </w:r>
          </w:p>
        </w:tc>
        <w:tc>
          <w:tcPr>
            <w:tcW w:w="2160" w:type="dxa"/>
          </w:tcPr>
          <w:p w14:paraId="1D12A1EA" w14:textId="7BD48CFF" w:rsidR="00D40032" w:rsidRPr="00792AA8" w:rsidRDefault="00813362" w:rsidP="00D40032">
            <w:pPr>
              <w:rPr>
                <w:rFonts w:eastAsia="MS Mincho" w:cs="Cordia New"/>
                <w:bCs/>
                <w:szCs w:val="22"/>
              </w:rPr>
            </w:pPr>
            <w:r>
              <w:rPr>
                <w:rFonts w:eastAsia="MS Mincho" w:cs="Cordia New"/>
                <w:bCs/>
                <w:szCs w:val="22"/>
              </w:rPr>
              <w:t>2</w:t>
            </w:r>
            <w:r w:rsidR="00460FA9">
              <w:rPr>
                <w:rFonts w:eastAsia="MS Mincho" w:cs="Cordia New"/>
                <w:bCs/>
                <w:szCs w:val="22"/>
              </w:rPr>
              <w:t>9</w:t>
            </w:r>
            <w:r w:rsidR="00D40032" w:rsidRPr="00792AA8">
              <w:rPr>
                <w:rFonts w:eastAsia="MS Mincho" w:cs="Cordia New"/>
                <w:bCs/>
                <w:szCs w:val="22"/>
              </w:rPr>
              <w:t xml:space="preserve"> </w:t>
            </w:r>
            <w:r w:rsidR="00460FA9">
              <w:rPr>
                <w:rFonts w:eastAsia="MS Mincho" w:cs="Cordia New"/>
                <w:bCs/>
                <w:szCs w:val="22"/>
              </w:rPr>
              <w:t>August</w:t>
            </w:r>
            <w:r w:rsidR="00D40032" w:rsidRPr="00792AA8">
              <w:rPr>
                <w:rFonts w:eastAsia="MS Mincho" w:cs="Cordia New"/>
                <w:bCs/>
                <w:szCs w:val="22"/>
              </w:rPr>
              <w:t xml:space="preserve"> 2023</w:t>
            </w:r>
          </w:p>
        </w:tc>
      </w:tr>
    </w:tbl>
    <w:p w14:paraId="3D4F734A" w14:textId="77777777" w:rsidR="001E6C24" w:rsidRPr="00792AA8" w:rsidRDefault="001E6C24" w:rsidP="00146ABF">
      <w:pPr>
        <w:pStyle w:val="Source"/>
        <w:jc w:val="left"/>
        <w:rPr>
          <w:rFonts w:ascii="Times New Roman" w:hAnsi="Times New Roman"/>
        </w:rPr>
      </w:pPr>
    </w:p>
    <w:p w14:paraId="7181E7F2" w14:textId="77777777" w:rsidR="0067470E" w:rsidRPr="00792AA8" w:rsidRDefault="0067470E" w:rsidP="0067470E">
      <w:pPr>
        <w:pStyle w:val="Source"/>
        <w:rPr>
          <w:rFonts w:ascii="Times New Roman" w:hAnsi="Times New Roman"/>
        </w:rPr>
      </w:pPr>
    </w:p>
    <w:p w14:paraId="2C06AFB5" w14:textId="48CCBD2B" w:rsidR="00716DD1" w:rsidRPr="00A854C2" w:rsidRDefault="000E5DD8" w:rsidP="0067470E">
      <w:pPr>
        <w:pStyle w:val="Source"/>
        <w:rPr>
          <w:rFonts w:ascii="Times New Roman" w:hAnsi="Times New Roman"/>
        </w:rPr>
      </w:pPr>
      <w:r w:rsidRPr="00A854C2">
        <w:rPr>
          <w:rFonts w:ascii="Times New Roman" w:hAnsi="Times New Roman"/>
        </w:rPr>
        <w:t>Secretary General</w:t>
      </w:r>
    </w:p>
    <w:p w14:paraId="178F73B8" w14:textId="77777777" w:rsidR="00AA6701" w:rsidRPr="00A854C2" w:rsidRDefault="00AA6701" w:rsidP="0067470E">
      <w:pPr>
        <w:jc w:val="center"/>
        <w:rPr>
          <w:b/>
          <w:i/>
          <w:iCs/>
          <w:lang w:eastAsia="ko-KR"/>
        </w:rPr>
      </w:pPr>
    </w:p>
    <w:p w14:paraId="53EA4F68" w14:textId="40CB336F" w:rsidR="00387542" w:rsidRPr="00A854C2" w:rsidRDefault="001701C7" w:rsidP="0067470E">
      <w:pPr>
        <w:jc w:val="center"/>
        <w:rPr>
          <w:rFonts w:eastAsia="Times New Roman"/>
          <w:b/>
          <w:bCs/>
          <w:spacing w:val="2"/>
        </w:rPr>
      </w:pPr>
      <w:r w:rsidRPr="00A854C2">
        <w:rPr>
          <w:rFonts w:eastAsia="Times New Roman"/>
          <w:b/>
          <w:bCs/>
          <w:spacing w:val="2"/>
        </w:rPr>
        <w:t xml:space="preserve">SUMMARY RECORD OF </w:t>
      </w:r>
    </w:p>
    <w:p w14:paraId="2A6CD485" w14:textId="5F060531" w:rsidR="001C74A9" w:rsidRPr="00A854C2" w:rsidRDefault="001701C7" w:rsidP="00387542">
      <w:pPr>
        <w:jc w:val="center"/>
        <w:rPr>
          <w:rFonts w:eastAsia="Times New Roman"/>
          <w:b/>
          <w:bCs/>
          <w:spacing w:val="2"/>
        </w:rPr>
      </w:pPr>
      <w:r w:rsidRPr="00A854C2">
        <w:rPr>
          <w:rFonts w:eastAsia="Times New Roman"/>
          <w:b/>
          <w:bCs/>
          <w:spacing w:val="2"/>
        </w:rPr>
        <w:t>THE</w:t>
      </w:r>
      <w:r w:rsidR="00387542" w:rsidRPr="00A854C2">
        <w:rPr>
          <w:rFonts w:eastAsia="Times New Roman"/>
          <w:b/>
          <w:bCs/>
          <w:spacing w:val="2"/>
        </w:rPr>
        <w:t xml:space="preserve"> </w:t>
      </w:r>
      <w:r w:rsidR="0035464A" w:rsidRPr="00A854C2">
        <w:rPr>
          <w:rFonts w:eastAsia="Times New Roman"/>
          <w:b/>
          <w:bCs/>
          <w:spacing w:val="2"/>
        </w:rPr>
        <w:t>2</w:t>
      </w:r>
      <w:r w:rsidR="00D40032" w:rsidRPr="00A854C2">
        <w:rPr>
          <w:rFonts w:eastAsia="Times New Roman"/>
          <w:b/>
          <w:bCs/>
          <w:spacing w:val="2"/>
        </w:rPr>
        <w:t>3RD</w:t>
      </w:r>
      <w:r w:rsidR="0035464A" w:rsidRPr="00A854C2">
        <w:rPr>
          <w:rFonts w:eastAsia="Times New Roman"/>
          <w:b/>
          <w:bCs/>
          <w:spacing w:val="2"/>
        </w:rPr>
        <w:t xml:space="preserve"> </w:t>
      </w:r>
      <w:r w:rsidRPr="00A854C2">
        <w:rPr>
          <w:rFonts w:eastAsia="Times New Roman"/>
          <w:b/>
          <w:bCs/>
          <w:spacing w:val="2"/>
        </w:rPr>
        <w:t>APT</w:t>
      </w:r>
      <w:r w:rsidR="000D78E8" w:rsidRPr="00A854C2">
        <w:rPr>
          <w:rFonts w:eastAsia="Times New Roman"/>
          <w:b/>
          <w:bCs/>
          <w:spacing w:val="2"/>
        </w:rPr>
        <w:t xml:space="preserve"> </w:t>
      </w:r>
      <w:r w:rsidR="003B19A0" w:rsidRPr="00A854C2">
        <w:rPr>
          <w:rFonts w:eastAsia="Times New Roman"/>
          <w:b/>
          <w:bCs/>
          <w:spacing w:val="2"/>
        </w:rPr>
        <w:t>POLICY AND REGULAT</w:t>
      </w:r>
      <w:r w:rsidR="000D78E8" w:rsidRPr="00A854C2">
        <w:rPr>
          <w:rFonts w:eastAsia="Times New Roman"/>
          <w:b/>
          <w:bCs/>
          <w:spacing w:val="2"/>
        </w:rPr>
        <w:t>ORY</w:t>
      </w:r>
      <w:r w:rsidR="003B19A0" w:rsidRPr="00A854C2">
        <w:rPr>
          <w:rFonts w:eastAsia="Times New Roman"/>
          <w:b/>
          <w:bCs/>
          <w:spacing w:val="2"/>
        </w:rPr>
        <w:t xml:space="preserve"> FORUM </w:t>
      </w:r>
    </w:p>
    <w:p w14:paraId="2C21B754" w14:textId="77777777" w:rsidR="001C74A9" w:rsidRPr="00A854C2" w:rsidRDefault="001C74A9" w:rsidP="0067470E">
      <w:pPr>
        <w:jc w:val="both"/>
      </w:pPr>
    </w:p>
    <w:p w14:paraId="2482D028" w14:textId="76DD3928" w:rsidR="000F1826" w:rsidRPr="00A854C2" w:rsidRDefault="000F1826" w:rsidP="0067470E">
      <w:pPr>
        <w:tabs>
          <w:tab w:val="left" w:pos="7200"/>
        </w:tabs>
        <w:jc w:val="both"/>
      </w:pPr>
    </w:p>
    <w:p w14:paraId="497862AD" w14:textId="77777777" w:rsidR="001C74A9" w:rsidRPr="00A854C2" w:rsidRDefault="000E5DD8" w:rsidP="0067470E">
      <w:pPr>
        <w:pStyle w:val="Level1"/>
        <w:tabs>
          <w:tab w:val="clear" w:pos="7200"/>
        </w:tabs>
        <w:spacing w:before="0"/>
        <w:ind w:hanging="720"/>
        <w:rPr>
          <w:rFonts w:cs="Times New Roman"/>
          <w:szCs w:val="24"/>
        </w:rPr>
      </w:pPr>
      <w:r w:rsidRPr="00A854C2">
        <w:rPr>
          <w:rFonts w:cs="Times New Roman"/>
          <w:szCs w:val="24"/>
        </w:rPr>
        <w:t>INTRODUCTION</w:t>
      </w:r>
    </w:p>
    <w:p w14:paraId="2A6E6004" w14:textId="77777777" w:rsidR="001701C7" w:rsidRPr="00A854C2" w:rsidRDefault="001701C7" w:rsidP="0067470E">
      <w:pPr>
        <w:pStyle w:val="Level2"/>
        <w:numPr>
          <w:ilvl w:val="0"/>
          <w:numId w:val="0"/>
        </w:numPr>
        <w:tabs>
          <w:tab w:val="clear" w:pos="810"/>
          <w:tab w:val="clear" w:pos="7200"/>
        </w:tabs>
        <w:spacing w:after="0"/>
        <w:ind w:left="720"/>
        <w:contextualSpacing w:val="0"/>
      </w:pPr>
    </w:p>
    <w:p w14:paraId="0FF091D2" w14:textId="006D66B5" w:rsidR="00146ABF" w:rsidRPr="00A854C2" w:rsidRDefault="00146ABF" w:rsidP="00D33344">
      <w:pPr>
        <w:pStyle w:val="Level2"/>
        <w:numPr>
          <w:ilvl w:val="0"/>
          <w:numId w:val="0"/>
        </w:numPr>
        <w:spacing w:after="0"/>
        <w:ind w:left="720"/>
      </w:pPr>
      <w:r w:rsidRPr="00A854C2">
        <w:t>The 2</w:t>
      </w:r>
      <w:r w:rsidR="00D33344" w:rsidRPr="00A854C2">
        <w:t>3rd</w:t>
      </w:r>
      <w:r w:rsidR="003A7279" w:rsidRPr="00A854C2">
        <w:t xml:space="preserve"> </w:t>
      </w:r>
      <w:r w:rsidRPr="00A854C2">
        <w:t>APT Policy and Regulatory Forum (PRF-2</w:t>
      </w:r>
      <w:r w:rsidR="00D33344" w:rsidRPr="00A854C2">
        <w:t>3</w:t>
      </w:r>
      <w:r w:rsidRPr="00A854C2">
        <w:t>) was held</w:t>
      </w:r>
      <w:r w:rsidR="003A7279" w:rsidRPr="00A854C2">
        <w:t xml:space="preserve"> </w:t>
      </w:r>
      <w:r w:rsidR="00D33344" w:rsidRPr="00A854C2">
        <w:t xml:space="preserve">from 20 to 22 June 2023 </w:t>
      </w:r>
      <w:r w:rsidR="003A7279" w:rsidRPr="00A854C2">
        <w:t xml:space="preserve">in </w:t>
      </w:r>
      <w:r w:rsidR="00D33344" w:rsidRPr="00A854C2">
        <w:t>Nadi, Fiji</w:t>
      </w:r>
      <w:r w:rsidR="003A7279" w:rsidRPr="00A854C2">
        <w:t xml:space="preserve"> with hybrid format</w:t>
      </w:r>
      <w:r w:rsidR="009D6530" w:rsidRPr="00A854C2">
        <w:t xml:space="preserve"> </w:t>
      </w:r>
      <w:r w:rsidR="003A7279" w:rsidRPr="00A854C2">
        <w:t>(both physical and virtual/online attendance through APT Zoom meeting)</w:t>
      </w:r>
      <w:r w:rsidR="00D33344" w:rsidRPr="00A854C2">
        <w:t>.</w:t>
      </w:r>
    </w:p>
    <w:p w14:paraId="1B16CE5A" w14:textId="77777777" w:rsidR="00146ABF" w:rsidRPr="00A854C2" w:rsidRDefault="00146ABF" w:rsidP="0067470E">
      <w:pPr>
        <w:pStyle w:val="Level2"/>
        <w:numPr>
          <w:ilvl w:val="0"/>
          <w:numId w:val="0"/>
        </w:numPr>
        <w:spacing w:after="0"/>
        <w:ind w:left="720"/>
      </w:pPr>
    </w:p>
    <w:p w14:paraId="5FB07C10" w14:textId="3BAA03C4" w:rsidR="000F1826" w:rsidRPr="00A854C2" w:rsidRDefault="00146ABF" w:rsidP="0067470E">
      <w:pPr>
        <w:pStyle w:val="Level2"/>
        <w:numPr>
          <w:ilvl w:val="0"/>
          <w:numId w:val="0"/>
        </w:numPr>
        <w:tabs>
          <w:tab w:val="clear" w:pos="810"/>
          <w:tab w:val="clear" w:pos="7200"/>
        </w:tabs>
        <w:spacing w:after="0"/>
        <w:ind w:left="720"/>
        <w:contextualSpacing w:val="0"/>
      </w:pPr>
      <w:r w:rsidRPr="00A854C2">
        <w:t xml:space="preserve">The Forum was attended by </w:t>
      </w:r>
      <w:r w:rsidR="00A445B9" w:rsidRPr="00A854C2">
        <w:t>155</w:t>
      </w:r>
      <w:r w:rsidRPr="00A854C2">
        <w:t xml:space="preserve"> participants from APT Members, Associate Members, Affiliate Members, International </w:t>
      </w:r>
      <w:proofErr w:type="gramStart"/>
      <w:r w:rsidRPr="00A854C2">
        <w:t>Organization</w:t>
      </w:r>
      <w:r w:rsidR="00A61F1C" w:rsidRPr="00A854C2">
        <w:t>s</w:t>
      </w:r>
      <w:proofErr w:type="gramEnd"/>
      <w:r w:rsidRPr="00A854C2">
        <w:t xml:space="preserve"> and other organizations.</w:t>
      </w:r>
      <w:r w:rsidR="003A7279" w:rsidRPr="00A854C2">
        <w:t xml:space="preserve"> 7</w:t>
      </w:r>
      <w:r w:rsidR="00A445B9" w:rsidRPr="00A854C2">
        <w:t>9</w:t>
      </w:r>
      <w:r w:rsidR="003A7279" w:rsidRPr="00A854C2">
        <w:t xml:space="preserve"> participants attended </w:t>
      </w:r>
      <w:r w:rsidR="002D5421" w:rsidRPr="00A854C2">
        <w:t>the meeting in-person.</w:t>
      </w:r>
      <w:r w:rsidRPr="00A854C2">
        <w:t xml:space="preserve"> Document</w:t>
      </w:r>
      <w:r w:rsidR="00FA02C8" w:rsidRPr="00A854C2">
        <w:t>:</w:t>
      </w:r>
      <w:r w:rsidRPr="00A854C2">
        <w:t xml:space="preserve"> </w:t>
      </w:r>
      <w:hyperlink r:id="rId12" w:tgtFrame="_blank" w:history="1">
        <w:r w:rsidR="00A445B9" w:rsidRPr="00A854C2">
          <w:rPr>
            <w:rStyle w:val="Hyperlink"/>
            <w:color w:val="0070C0"/>
          </w:rPr>
          <w:t>PRF-23/ADM-03</w:t>
        </w:r>
      </w:hyperlink>
      <w:r w:rsidRPr="00A854C2">
        <w:t xml:space="preserve"> contains the list of participants of the </w:t>
      </w:r>
      <w:r w:rsidR="00772B0F" w:rsidRPr="00A854C2">
        <w:t>Forum</w:t>
      </w:r>
      <w:r w:rsidRPr="00A854C2">
        <w:t>.</w:t>
      </w:r>
    </w:p>
    <w:p w14:paraId="46150B3E" w14:textId="77777777" w:rsidR="00146ABF" w:rsidRPr="00A854C2" w:rsidRDefault="00146ABF" w:rsidP="0067470E">
      <w:pPr>
        <w:pStyle w:val="Level2"/>
        <w:numPr>
          <w:ilvl w:val="0"/>
          <w:numId w:val="0"/>
        </w:numPr>
        <w:tabs>
          <w:tab w:val="clear" w:pos="810"/>
          <w:tab w:val="clear" w:pos="7200"/>
        </w:tabs>
        <w:spacing w:after="0"/>
        <w:ind w:left="720"/>
        <w:contextualSpacing w:val="0"/>
      </w:pPr>
    </w:p>
    <w:p w14:paraId="10945DCA" w14:textId="5A663E74" w:rsidR="001C74A9" w:rsidRPr="00A854C2" w:rsidRDefault="00866F4D" w:rsidP="0067470E">
      <w:pPr>
        <w:pStyle w:val="Level1"/>
        <w:tabs>
          <w:tab w:val="clear" w:pos="7200"/>
        </w:tabs>
        <w:spacing w:before="0"/>
        <w:ind w:hanging="720"/>
        <w:rPr>
          <w:rFonts w:cs="Times New Roman"/>
          <w:szCs w:val="24"/>
        </w:rPr>
      </w:pPr>
      <w:r w:rsidRPr="00A854C2">
        <w:rPr>
          <w:rFonts w:cs="Times New Roman"/>
          <w:szCs w:val="24"/>
        </w:rPr>
        <w:t xml:space="preserve">OPENING SESSION </w:t>
      </w:r>
      <w:r w:rsidR="00AA3210" w:rsidRPr="00A854C2">
        <w:rPr>
          <w:rFonts w:cs="Times New Roman"/>
          <w:b w:val="0"/>
          <w:bCs w:val="0"/>
          <w:szCs w:val="24"/>
        </w:rPr>
        <w:t>(Tuesday, 20 June 2023, 09:40 – 10:30 hrs., UTC+12)</w:t>
      </w:r>
    </w:p>
    <w:p w14:paraId="640C9579" w14:textId="58229D5F" w:rsidR="00ED2BCA" w:rsidRPr="00A854C2" w:rsidRDefault="00ED2BCA" w:rsidP="00ED2BCA">
      <w:pPr>
        <w:pStyle w:val="Level1"/>
        <w:numPr>
          <w:ilvl w:val="0"/>
          <w:numId w:val="0"/>
        </w:numPr>
        <w:rPr>
          <w:rFonts w:cs="Times New Roman"/>
          <w:szCs w:val="24"/>
        </w:rPr>
      </w:pPr>
    </w:p>
    <w:p w14:paraId="48185DC1" w14:textId="415AD110" w:rsidR="00ED2BCA" w:rsidRPr="00A854C2" w:rsidRDefault="00D24521" w:rsidP="002A5B2C">
      <w:pPr>
        <w:pStyle w:val="Level2"/>
        <w:tabs>
          <w:tab w:val="clear" w:pos="810"/>
          <w:tab w:val="clear" w:pos="7200"/>
        </w:tabs>
        <w:spacing w:after="0"/>
        <w:contextualSpacing w:val="0"/>
        <w:rPr>
          <w:b/>
          <w:bCs/>
        </w:rPr>
      </w:pPr>
      <w:r w:rsidRPr="00A854C2">
        <w:t xml:space="preserve">The opening </w:t>
      </w:r>
      <w:r w:rsidR="002A5B2C" w:rsidRPr="00A854C2">
        <w:t>session was</w:t>
      </w:r>
      <w:r w:rsidRPr="00A854C2">
        <w:t xml:space="preserve"> started with the traditional Fijian welcome ceremony.</w:t>
      </w:r>
    </w:p>
    <w:p w14:paraId="3EF1A464" w14:textId="77777777" w:rsidR="00D24521" w:rsidRPr="00A854C2" w:rsidRDefault="00D24521" w:rsidP="00D24521">
      <w:pPr>
        <w:pStyle w:val="Level2"/>
        <w:numPr>
          <w:ilvl w:val="0"/>
          <w:numId w:val="0"/>
        </w:numPr>
        <w:tabs>
          <w:tab w:val="clear" w:pos="810"/>
          <w:tab w:val="clear" w:pos="7200"/>
        </w:tabs>
        <w:spacing w:after="0"/>
        <w:ind w:left="720"/>
        <w:contextualSpacing w:val="0"/>
        <w:rPr>
          <w:b/>
          <w:bCs/>
        </w:rPr>
      </w:pPr>
    </w:p>
    <w:p w14:paraId="09037B88" w14:textId="52F97C0A" w:rsidR="000360A1" w:rsidRPr="00A854C2" w:rsidRDefault="000360A1" w:rsidP="0067470E">
      <w:pPr>
        <w:pStyle w:val="Level2"/>
        <w:tabs>
          <w:tab w:val="clear" w:pos="810"/>
          <w:tab w:val="clear" w:pos="7200"/>
        </w:tabs>
        <w:spacing w:after="0"/>
        <w:contextualSpacing w:val="0"/>
        <w:rPr>
          <w:b/>
          <w:bCs/>
        </w:rPr>
      </w:pPr>
      <w:r w:rsidRPr="00A854C2">
        <w:rPr>
          <w:b/>
          <w:bCs/>
        </w:rPr>
        <w:t xml:space="preserve">Welcome </w:t>
      </w:r>
      <w:r w:rsidR="00A20A5B" w:rsidRPr="00A854C2">
        <w:rPr>
          <w:b/>
          <w:bCs/>
        </w:rPr>
        <w:t>Remarks</w:t>
      </w:r>
      <w:r w:rsidRPr="00A854C2">
        <w:rPr>
          <w:b/>
          <w:bCs/>
        </w:rPr>
        <w:t xml:space="preserve"> by </w:t>
      </w:r>
      <w:r w:rsidR="002D14CA" w:rsidRPr="00A854C2">
        <w:rPr>
          <w:b/>
          <w:bCs/>
        </w:rPr>
        <w:t>Mr. Masanori Kondo</w:t>
      </w:r>
      <w:r w:rsidRPr="00A854C2">
        <w:rPr>
          <w:b/>
          <w:bCs/>
        </w:rPr>
        <w:t>, Secretary General</w:t>
      </w:r>
      <w:r w:rsidR="00866F4D" w:rsidRPr="00A854C2">
        <w:rPr>
          <w:b/>
          <w:bCs/>
        </w:rPr>
        <w:t xml:space="preserve"> of</w:t>
      </w:r>
      <w:r w:rsidRPr="00A854C2">
        <w:rPr>
          <w:b/>
          <w:bCs/>
        </w:rPr>
        <w:t xml:space="preserve"> </w:t>
      </w:r>
      <w:r w:rsidR="00793F82" w:rsidRPr="00A854C2">
        <w:rPr>
          <w:b/>
          <w:bCs/>
        </w:rPr>
        <w:t>APT</w:t>
      </w:r>
    </w:p>
    <w:p w14:paraId="65A6CF43" w14:textId="77777777" w:rsidR="000360A1" w:rsidRPr="00A854C2" w:rsidRDefault="000360A1" w:rsidP="0067470E">
      <w:pPr>
        <w:pStyle w:val="Level2"/>
        <w:numPr>
          <w:ilvl w:val="0"/>
          <w:numId w:val="0"/>
        </w:numPr>
        <w:tabs>
          <w:tab w:val="clear" w:pos="810"/>
          <w:tab w:val="clear" w:pos="7200"/>
        </w:tabs>
        <w:spacing w:after="0"/>
        <w:ind w:left="720"/>
        <w:contextualSpacing w:val="0"/>
      </w:pPr>
    </w:p>
    <w:p w14:paraId="4B550764" w14:textId="5268DCA3" w:rsidR="00AB59B5" w:rsidRPr="00A854C2" w:rsidRDefault="00D04E14" w:rsidP="00AB59B5">
      <w:pPr>
        <w:pStyle w:val="Level2"/>
        <w:numPr>
          <w:ilvl w:val="1"/>
          <w:numId w:val="0"/>
        </w:numPr>
        <w:ind w:left="720"/>
      </w:pPr>
      <w:r w:rsidRPr="00A854C2">
        <w:t>Mr. Masanori Kondo</w:t>
      </w:r>
      <w:r w:rsidR="000360A1" w:rsidRPr="00A854C2">
        <w:t>, Secretary General of APT</w:t>
      </w:r>
      <w:r w:rsidR="00793F82" w:rsidRPr="00A854C2">
        <w:t>,</w:t>
      </w:r>
      <w:r w:rsidR="000360A1" w:rsidRPr="00A854C2">
        <w:t xml:space="preserve"> </w:t>
      </w:r>
      <w:r w:rsidR="00352CC1" w:rsidRPr="00A854C2">
        <w:t>welcomed all delegates to the Forum.</w:t>
      </w:r>
      <w:r w:rsidR="007402BF" w:rsidRPr="00A854C2">
        <w:t xml:space="preserve"> </w:t>
      </w:r>
      <w:r w:rsidR="002E56FB" w:rsidRPr="00A854C2">
        <w:t xml:space="preserve">He highlighted </w:t>
      </w:r>
      <w:r w:rsidR="00480956" w:rsidRPr="00A854C2">
        <w:t xml:space="preserve">the importance of </w:t>
      </w:r>
      <w:r w:rsidR="000E7526">
        <w:t xml:space="preserve">the </w:t>
      </w:r>
      <w:r w:rsidR="00480956" w:rsidRPr="00A854C2">
        <w:t>PRF meeting under the new Strategic Plan of APT in 2021-2023.</w:t>
      </w:r>
      <w:r w:rsidR="008A2320" w:rsidRPr="00A854C2">
        <w:t xml:space="preserve"> </w:t>
      </w:r>
      <w:r w:rsidR="00B144C8" w:rsidRPr="00A854C2">
        <w:t xml:space="preserve">He mentioned the </w:t>
      </w:r>
      <w:r w:rsidR="00AB59B5" w:rsidRPr="00A854C2">
        <w:t xml:space="preserve">five </w:t>
      </w:r>
      <w:r w:rsidR="00B144C8" w:rsidRPr="00A854C2">
        <w:t xml:space="preserve">features </w:t>
      </w:r>
      <w:r w:rsidR="00AB59B5" w:rsidRPr="00A854C2">
        <w:t>of</w:t>
      </w:r>
      <w:r w:rsidR="00B144C8" w:rsidRPr="00A854C2">
        <w:t xml:space="preserve"> PRF-2</w:t>
      </w:r>
      <w:r w:rsidR="00866F4D" w:rsidRPr="00A854C2">
        <w:t>3</w:t>
      </w:r>
      <w:r w:rsidR="00AB59B5" w:rsidRPr="00A854C2">
        <w:t xml:space="preserve">. He encouraged the delegates to actively participate and derive the greatest benefit from this PRF. </w:t>
      </w:r>
    </w:p>
    <w:p w14:paraId="53984ABC" w14:textId="77777777" w:rsidR="007402BF" w:rsidRPr="00A854C2" w:rsidRDefault="007402BF" w:rsidP="0067470E">
      <w:pPr>
        <w:pStyle w:val="Level2"/>
        <w:numPr>
          <w:ilvl w:val="0"/>
          <w:numId w:val="0"/>
        </w:numPr>
        <w:tabs>
          <w:tab w:val="clear" w:pos="810"/>
          <w:tab w:val="clear" w:pos="7200"/>
        </w:tabs>
        <w:spacing w:after="0"/>
        <w:ind w:left="720"/>
        <w:contextualSpacing w:val="0"/>
      </w:pPr>
    </w:p>
    <w:p w14:paraId="1B851932" w14:textId="55150AC3" w:rsidR="000360A1" w:rsidRPr="00A854C2" w:rsidRDefault="000360A1" w:rsidP="0067470E">
      <w:pPr>
        <w:pStyle w:val="Level2"/>
        <w:numPr>
          <w:ilvl w:val="0"/>
          <w:numId w:val="0"/>
        </w:numPr>
        <w:tabs>
          <w:tab w:val="clear" w:pos="810"/>
          <w:tab w:val="clear" w:pos="7200"/>
        </w:tabs>
        <w:spacing w:after="0"/>
        <w:ind w:left="720"/>
        <w:contextualSpacing w:val="0"/>
      </w:pPr>
      <w:r w:rsidRPr="00A854C2">
        <w:t>The full text of h</w:t>
      </w:r>
      <w:r w:rsidR="0075390A" w:rsidRPr="00A854C2">
        <w:t>is</w:t>
      </w:r>
      <w:r w:rsidRPr="00A854C2">
        <w:t xml:space="preserve"> address is provided in </w:t>
      </w:r>
      <w:r w:rsidR="00AE2D53" w:rsidRPr="00A854C2">
        <w:t xml:space="preserve">the </w:t>
      </w:r>
      <w:r w:rsidRPr="00A854C2">
        <w:t>Document</w:t>
      </w:r>
      <w:r w:rsidR="00303B6B" w:rsidRPr="00A854C2">
        <w:t>:</w:t>
      </w:r>
      <w:r w:rsidRPr="00A854C2">
        <w:t xml:space="preserve"> </w:t>
      </w:r>
      <w:hyperlink r:id="rId13" w:tgtFrame="_blank" w:history="1">
        <w:r w:rsidR="007D3277" w:rsidRPr="00A854C2">
          <w:rPr>
            <w:rStyle w:val="Hyperlink"/>
            <w:color w:val="0070C0"/>
          </w:rPr>
          <w:t>PRF-23/INP-01</w:t>
        </w:r>
      </w:hyperlink>
      <w:r w:rsidRPr="00A854C2">
        <w:t>.</w:t>
      </w:r>
    </w:p>
    <w:p w14:paraId="5C244331" w14:textId="77777777" w:rsidR="000F1826" w:rsidRPr="00A854C2" w:rsidRDefault="000F1826" w:rsidP="0067470E">
      <w:pPr>
        <w:pStyle w:val="Level2"/>
        <w:numPr>
          <w:ilvl w:val="0"/>
          <w:numId w:val="0"/>
        </w:numPr>
        <w:tabs>
          <w:tab w:val="clear" w:pos="810"/>
          <w:tab w:val="clear" w:pos="7200"/>
        </w:tabs>
        <w:spacing w:after="0"/>
        <w:ind w:left="720"/>
        <w:contextualSpacing w:val="0"/>
      </w:pPr>
    </w:p>
    <w:p w14:paraId="76329932" w14:textId="7CE87DA5" w:rsidR="00F2371B" w:rsidRPr="00A854C2" w:rsidRDefault="00A20A5B" w:rsidP="0067470E">
      <w:pPr>
        <w:pStyle w:val="Level2"/>
        <w:tabs>
          <w:tab w:val="clear" w:pos="810"/>
          <w:tab w:val="clear" w:pos="7200"/>
        </w:tabs>
        <w:spacing w:after="0"/>
        <w:contextualSpacing w:val="0"/>
        <w:rPr>
          <w:b/>
          <w:bCs/>
        </w:rPr>
      </w:pPr>
      <w:r w:rsidRPr="00A854C2">
        <w:rPr>
          <w:b/>
          <w:bCs/>
        </w:rPr>
        <w:t xml:space="preserve">Opening Remarks </w:t>
      </w:r>
      <w:r w:rsidR="00F2371B" w:rsidRPr="00A854C2">
        <w:rPr>
          <w:b/>
          <w:bCs/>
        </w:rPr>
        <w:t xml:space="preserve">by </w:t>
      </w:r>
      <w:r w:rsidRPr="00A854C2">
        <w:rPr>
          <w:b/>
          <w:bCs/>
        </w:rPr>
        <w:t>Mr</w:t>
      </w:r>
      <w:r w:rsidR="00480956" w:rsidRPr="00A854C2">
        <w:rPr>
          <w:b/>
          <w:bCs/>
        </w:rPr>
        <w:t xml:space="preserve">. </w:t>
      </w:r>
      <w:r w:rsidR="00B87301" w:rsidRPr="00A854C2">
        <w:rPr>
          <w:b/>
          <w:bCs/>
        </w:rPr>
        <w:t>Ilyas Ahmed</w:t>
      </w:r>
      <w:r w:rsidRPr="00A854C2">
        <w:rPr>
          <w:b/>
          <w:bCs/>
        </w:rPr>
        <w:t>, Chair</w:t>
      </w:r>
      <w:r w:rsidR="00866F4D" w:rsidRPr="00A854C2">
        <w:rPr>
          <w:b/>
          <w:bCs/>
        </w:rPr>
        <w:t xml:space="preserve"> of</w:t>
      </w:r>
      <w:r w:rsidR="00F82995" w:rsidRPr="00A854C2">
        <w:rPr>
          <w:b/>
          <w:bCs/>
        </w:rPr>
        <w:t xml:space="preserve"> </w:t>
      </w:r>
      <w:r w:rsidR="007453F2" w:rsidRPr="00A854C2">
        <w:rPr>
          <w:b/>
          <w:bCs/>
        </w:rPr>
        <w:t>PRF</w:t>
      </w:r>
    </w:p>
    <w:p w14:paraId="0E2C10AC" w14:textId="77777777" w:rsidR="00F2371B" w:rsidRPr="00A854C2" w:rsidRDefault="00F2371B" w:rsidP="0067470E">
      <w:pPr>
        <w:pStyle w:val="Level2"/>
        <w:numPr>
          <w:ilvl w:val="0"/>
          <w:numId w:val="0"/>
        </w:numPr>
        <w:tabs>
          <w:tab w:val="clear" w:pos="810"/>
          <w:tab w:val="clear" w:pos="7200"/>
        </w:tabs>
        <w:spacing w:after="0"/>
        <w:ind w:left="720"/>
        <w:contextualSpacing w:val="0"/>
      </w:pPr>
    </w:p>
    <w:p w14:paraId="738DFBCF" w14:textId="1BE52904" w:rsidR="00781014" w:rsidRPr="00A854C2" w:rsidRDefault="00B2003A" w:rsidP="00CD392D">
      <w:pPr>
        <w:pStyle w:val="Level2"/>
        <w:numPr>
          <w:ilvl w:val="0"/>
          <w:numId w:val="0"/>
        </w:numPr>
        <w:tabs>
          <w:tab w:val="clear" w:pos="810"/>
          <w:tab w:val="clear" w:pos="7200"/>
        </w:tabs>
        <w:spacing w:after="0"/>
        <w:ind w:left="720"/>
        <w:contextualSpacing w:val="0"/>
      </w:pPr>
      <w:r w:rsidRPr="00A854C2">
        <w:t xml:space="preserve">Mr. </w:t>
      </w:r>
      <w:r w:rsidR="00ED2BCA" w:rsidRPr="00A854C2">
        <w:t>Ilyas Ahmed</w:t>
      </w:r>
      <w:r w:rsidR="004D36A5" w:rsidRPr="00A854C2">
        <w:t>, Chair</w:t>
      </w:r>
      <w:r w:rsidR="00F82995" w:rsidRPr="00A854C2">
        <w:t xml:space="preserve">, </w:t>
      </w:r>
      <w:r w:rsidR="004D36A5" w:rsidRPr="00A854C2">
        <w:t xml:space="preserve">PRF, </w:t>
      </w:r>
      <w:r w:rsidR="00B473E6" w:rsidRPr="00A854C2">
        <w:t>delivered h</w:t>
      </w:r>
      <w:r w:rsidRPr="00A854C2">
        <w:t>is</w:t>
      </w:r>
      <w:r w:rsidR="00B473E6" w:rsidRPr="00A854C2">
        <w:t xml:space="preserve"> </w:t>
      </w:r>
      <w:r w:rsidR="00F82995" w:rsidRPr="00A854C2">
        <w:t xml:space="preserve">opening </w:t>
      </w:r>
      <w:r w:rsidRPr="00A854C2">
        <w:t>remarks</w:t>
      </w:r>
      <w:r w:rsidR="00B473E6" w:rsidRPr="00A854C2">
        <w:t xml:space="preserve">. </w:t>
      </w:r>
      <w:r w:rsidR="00976124" w:rsidRPr="00A854C2">
        <w:t xml:space="preserve">He mentioned that the Forum has become one of the most important </w:t>
      </w:r>
      <w:r w:rsidR="00CD392D" w:rsidRPr="00A854C2">
        <w:t xml:space="preserve">high-level </w:t>
      </w:r>
      <w:r w:rsidR="00976124" w:rsidRPr="00A854C2">
        <w:t xml:space="preserve">platforms for </w:t>
      </w:r>
      <w:r w:rsidR="00CD392D" w:rsidRPr="00A854C2">
        <w:t xml:space="preserve">policymakers, </w:t>
      </w:r>
      <w:proofErr w:type="gramStart"/>
      <w:r w:rsidR="00CD392D" w:rsidRPr="00A854C2">
        <w:t>regulators</w:t>
      </w:r>
      <w:proofErr w:type="gramEnd"/>
      <w:r w:rsidR="00CD392D" w:rsidRPr="00A854C2">
        <w:t xml:space="preserve"> and industry representatives in terms of sharing experiences and finding workable solutions on crucial issues of this region. </w:t>
      </w:r>
    </w:p>
    <w:p w14:paraId="09CF1D47" w14:textId="69A2F4A6" w:rsidR="00976124" w:rsidRPr="00A854C2" w:rsidRDefault="00976124" w:rsidP="0067470E">
      <w:pPr>
        <w:pStyle w:val="Level2"/>
        <w:numPr>
          <w:ilvl w:val="0"/>
          <w:numId w:val="0"/>
        </w:numPr>
        <w:tabs>
          <w:tab w:val="clear" w:pos="810"/>
          <w:tab w:val="clear" w:pos="7200"/>
        </w:tabs>
        <w:spacing w:after="0"/>
        <w:ind w:left="720"/>
        <w:contextualSpacing w:val="0"/>
      </w:pPr>
    </w:p>
    <w:p w14:paraId="2B906590" w14:textId="19F9A896" w:rsidR="00976124" w:rsidRPr="00A854C2" w:rsidRDefault="00976124" w:rsidP="0067470E">
      <w:pPr>
        <w:pStyle w:val="Level2"/>
        <w:numPr>
          <w:ilvl w:val="0"/>
          <w:numId w:val="0"/>
        </w:numPr>
        <w:tabs>
          <w:tab w:val="clear" w:pos="810"/>
          <w:tab w:val="clear" w:pos="7200"/>
        </w:tabs>
        <w:spacing w:after="0"/>
        <w:ind w:left="720"/>
        <w:contextualSpacing w:val="0"/>
      </w:pPr>
      <w:r w:rsidRPr="00A854C2">
        <w:t xml:space="preserve">The full text of his </w:t>
      </w:r>
      <w:r w:rsidR="005232F8" w:rsidRPr="00A854C2">
        <w:t>address</w:t>
      </w:r>
      <w:r w:rsidRPr="00A854C2">
        <w:t xml:space="preserve"> is provided in the Document: </w:t>
      </w:r>
      <w:hyperlink r:id="rId14" w:tgtFrame="_blank" w:history="1">
        <w:r w:rsidR="00866F4D" w:rsidRPr="00A854C2">
          <w:rPr>
            <w:rStyle w:val="Hyperlink"/>
            <w:color w:val="0070C0"/>
          </w:rPr>
          <w:t>PRF-23/INP-02</w:t>
        </w:r>
      </w:hyperlink>
      <w:r w:rsidR="00866F4D" w:rsidRPr="00A854C2">
        <w:t>.</w:t>
      </w:r>
    </w:p>
    <w:p w14:paraId="6E1DC61F" w14:textId="77777777" w:rsidR="00866F4D" w:rsidRPr="00A854C2" w:rsidRDefault="00866F4D" w:rsidP="00866F4D">
      <w:pPr>
        <w:pStyle w:val="Level2"/>
        <w:numPr>
          <w:ilvl w:val="0"/>
          <w:numId w:val="0"/>
        </w:numPr>
        <w:tabs>
          <w:tab w:val="clear" w:pos="810"/>
          <w:tab w:val="clear" w:pos="7200"/>
        </w:tabs>
        <w:spacing w:after="0"/>
        <w:ind w:left="720" w:hanging="720"/>
        <w:contextualSpacing w:val="0"/>
        <w:rPr>
          <w:b/>
          <w:bCs/>
        </w:rPr>
      </w:pPr>
    </w:p>
    <w:p w14:paraId="6624BB95" w14:textId="33950424" w:rsidR="00866F4D" w:rsidRPr="00A854C2" w:rsidRDefault="00D24521" w:rsidP="00866F4D">
      <w:pPr>
        <w:pStyle w:val="Level2"/>
        <w:numPr>
          <w:ilvl w:val="0"/>
          <w:numId w:val="0"/>
        </w:numPr>
        <w:tabs>
          <w:tab w:val="clear" w:pos="810"/>
          <w:tab w:val="clear" w:pos="7200"/>
        </w:tabs>
        <w:spacing w:after="0"/>
        <w:ind w:left="720" w:hanging="720"/>
        <w:contextualSpacing w:val="0"/>
        <w:rPr>
          <w:b/>
          <w:bCs/>
        </w:rPr>
      </w:pPr>
      <w:r w:rsidRPr="00A854C2">
        <w:t>2.4</w:t>
      </w:r>
      <w:r w:rsidRPr="00A854C2">
        <w:rPr>
          <w:b/>
          <w:bCs/>
        </w:rPr>
        <w:tab/>
      </w:r>
      <w:r w:rsidR="00866F4D" w:rsidRPr="00A854C2">
        <w:rPr>
          <w:b/>
          <w:bCs/>
        </w:rPr>
        <w:t>Inaugural Remarks by Mr. Shaheen Ali, Permanent Secretary for Trade, Co-operatives, Small and Medium Enterprises and Communications, Fiji</w:t>
      </w:r>
    </w:p>
    <w:p w14:paraId="68475875" w14:textId="77777777" w:rsidR="00866F4D" w:rsidRPr="00A854C2" w:rsidRDefault="00866F4D" w:rsidP="00866F4D">
      <w:pPr>
        <w:pStyle w:val="Level2"/>
        <w:numPr>
          <w:ilvl w:val="0"/>
          <w:numId w:val="0"/>
        </w:numPr>
        <w:tabs>
          <w:tab w:val="clear" w:pos="810"/>
          <w:tab w:val="clear" w:pos="7200"/>
        </w:tabs>
        <w:spacing w:after="0"/>
        <w:ind w:left="720" w:hanging="720"/>
        <w:contextualSpacing w:val="0"/>
      </w:pPr>
    </w:p>
    <w:p w14:paraId="3AFF5588" w14:textId="0C9E7B70" w:rsidR="00CE0744" w:rsidRPr="00A854C2" w:rsidRDefault="00CE0744" w:rsidP="00CE0744">
      <w:pPr>
        <w:pStyle w:val="Level2"/>
        <w:numPr>
          <w:ilvl w:val="0"/>
          <w:numId w:val="0"/>
        </w:numPr>
        <w:tabs>
          <w:tab w:val="clear" w:pos="810"/>
          <w:tab w:val="clear" w:pos="7200"/>
        </w:tabs>
        <w:spacing w:after="0"/>
        <w:ind w:left="720"/>
        <w:contextualSpacing w:val="0"/>
      </w:pPr>
      <w:r w:rsidRPr="00A854C2">
        <w:t xml:space="preserve">Mr. Shaheen Ali, Permanent Secretary for Trade, Co-operatives, Small and Medium Enterprises and Communications, Fiji, delivered inaugural remarks. Apart from welcoming the delegates as the host, he also highlighted the challenges, </w:t>
      </w:r>
      <w:proofErr w:type="gramStart"/>
      <w:r w:rsidRPr="00A854C2">
        <w:t>opportunities</w:t>
      </w:r>
      <w:proofErr w:type="gramEnd"/>
      <w:r w:rsidRPr="00A854C2">
        <w:t xml:space="preserve"> </w:t>
      </w:r>
      <w:r w:rsidRPr="00A854C2">
        <w:lastRenderedPageBreak/>
        <w:t xml:space="preserve">and initiatives of Fiji as well as pacific region. He also highlighted the importance of collaboration and cooperation among all the stakeholders </w:t>
      </w:r>
      <w:proofErr w:type="gramStart"/>
      <w:r w:rsidRPr="00A854C2">
        <w:t>in order to</w:t>
      </w:r>
      <w:proofErr w:type="gramEnd"/>
      <w:r w:rsidRPr="00A854C2">
        <w:t xml:space="preserve"> find feasible solutions to the pressing issues of this region.</w:t>
      </w:r>
    </w:p>
    <w:p w14:paraId="5681226E" w14:textId="77777777" w:rsidR="00CE0744" w:rsidRPr="00A854C2" w:rsidRDefault="00CE0744" w:rsidP="00A34740">
      <w:pPr>
        <w:pStyle w:val="Level2"/>
        <w:numPr>
          <w:ilvl w:val="0"/>
          <w:numId w:val="0"/>
        </w:numPr>
        <w:tabs>
          <w:tab w:val="clear" w:pos="810"/>
          <w:tab w:val="clear" w:pos="7200"/>
        </w:tabs>
        <w:spacing w:after="0"/>
        <w:ind w:left="720"/>
        <w:contextualSpacing w:val="0"/>
      </w:pPr>
    </w:p>
    <w:p w14:paraId="32C2DB75" w14:textId="41C24FEE" w:rsidR="00866F4D" w:rsidRPr="00A854C2" w:rsidRDefault="00866F4D" w:rsidP="00A34740">
      <w:pPr>
        <w:pStyle w:val="Level2"/>
        <w:numPr>
          <w:ilvl w:val="0"/>
          <w:numId w:val="0"/>
        </w:numPr>
        <w:tabs>
          <w:tab w:val="clear" w:pos="810"/>
          <w:tab w:val="clear" w:pos="7200"/>
        </w:tabs>
        <w:spacing w:after="0"/>
        <w:ind w:left="720"/>
        <w:contextualSpacing w:val="0"/>
      </w:pPr>
      <w:r w:rsidRPr="00A854C2">
        <w:t xml:space="preserve">The full text of his address is provided in the Document: </w:t>
      </w:r>
      <w:hyperlink r:id="rId15" w:tgtFrame="_blank" w:history="1">
        <w:r w:rsidRPr="00A854C2">
          <w:rPr>
            <w:rStyle w:val="Hyperlink"/>
            <w:color w:val="0070C0"/>
          </w:rPr>
          <w:t>PRF-23/INP-03</w:t>
        </w:r>
      </w:hyperlink>
      <w:r w:rsidRPr="00A854C2">
        <w:t>.</w:t>
      </w:r>
    </w:p>
    <w:p w14:paraId="222C2AB2" w14:textId="77777777" w:rsidR="00CE0744" w:rsidRPr="00A854C2" w:rsidRDefault="00CE0744" w:rsidP="00A34740">
      <w:pPr>
        <w:pStyle w:val="Level2"/>
        <w:numPr>
          <w:ilvl w:val="0"/>
          <w:numId w:val="0"/>
        </w:numPr>
        <w:tabs>
          <w:tab w:val="clear" w:pos="810"/>
          <w:tab w:val="clear" w:pos="7200"/>
        </w:tabs>
        <w:spacing w:after="0"/>
        <w:ind w:left="720"/>
        <w:contextualSpacing w:val="0"/>
      </w:pPr>
    </w:p>
    <w:p w14:paraId="3A8659C4" w14:textId="1F76BDB6" w:rsidR="000533A8" w:rsidRPr="00A854C2" w:rsidRDefault="00866F4D" w:rsidP="0067470E">
      <w:pPr>
        <w:pStyle w:val="Level1"/>
        <w:tabs>
          <w:tab w:val="clear" w:pos="7200"/>
        </w:tabs>
        <w:spacing w:before="0"/>
        <w:ind w:hanging="720"/>
        <w:rPr>
          <w:rFonts w:eastAsia="BatangChe" w:cs="Times New Roman"/>
          <w:b w:val="0"/>
          <w:bCs w:val="0"/>
          <w:szCs w:val="24"/>
        </w:rPr>
      </w:pPr>
      <w:r w:rsidRPr="00A854C2">
        <w:rPr>
          <w:rFonts w:cs="Times New Roman"/>
          <w:spacing w:val="-2"/>
          <w:szCs w:val="24"/>
        </w:rPr>
        <w:t xml:space="preserve">SESSION 1 - PLENARY </w:t>
      </w:r>
      <w:bookmarkStart w:id="0" w:name="_Hlk56547122"/>
      <w:bookmarkStart w:id="1" w:name="_Hlk56547099"/>
      <w:r w:rsidR="00AA3210" w:rsidRPr="00A854C2">
        <w:rPr>
          <w:rFonts w:eastAsia="BatangChe" w:cs="Times New Roman"/>
          <w:b w:val="0"/>
          <w:bCs w:val="0"/>
          <w:szCs w:val="24"/>
        </w:rPr>
        <w:t xml:space="preserve">(Tuesday, 20 June 2023, 11:00 – 11:20 </w:t>
      </w:r>
      <w:bookmarkEnd w:id="0"/>
      <w:r w:rsidR="00AA3210" w:rsidRPr="00A854C2">
        <w:rPr>
          <w:rFonts w:eastAsia="BatangChe" w:cs="Times New Roman"/>
          <w:b w:val="0"/>
          <w:bCs w:val="0"/>
          <w:szCs w:val="24"/>
        </w:rPr>
        <w:t>hrs., UTC+12)</w:t>
      </w:r>
    </w:p>
    <w:bookmarkEnd w:id="1"/>
    <w:p w14:paraId="4F2E89D8" w14:textId="77777777" w:rsidR="004814C0" w:rsidRPr="00A854C2" w:rsidRDefault="004814C0" w:rsidP="0067470E">
      <w:pPr>
        <w:tabs>
          <w:tab w:val="left" w:pos="540"/>
        </w:tabs>
      </w:pPr>
    </w:p>
    <w:p w14:paraId="476B14E9" w14:textId="0EFCDE80" w:rsidR="0020557A" w:rsidRPr="00A854C2" w:rsidRDefault="001638AA" w:rsidP="0067470E">
      <w:pPr>
        <w:pStyle w:val="Level2"/>
        <w:tabs>
          <w:tab w:val="clear" w:pos="7200"/>
        </w:tabs>
        <w:spacing w:after="0"/>
        <w:contextualSpacing w:val="0"/>
      </w:pPr>
      <w:r w:rsidRPr="00A854C2">
        <w:rPr>
          <w:b/>
          <w:bCs/>
        </w:rPr>
        <w:t xml:space="preserve">Adoption of Agenda </w:t>
      </w:r>
      <w:r w:rsidRPr="00A854C2">
        <w:t>(</w:t>
      </w:r>
      <w:r w:rsidR="002F259A" w:rsidRPr="00A854C2">
        <w:t>Document:</w:t>
      </w:r>
      <w:r w:rsidRPr="00A854C2">
        <w:t xml:space="preserve"> </w:t>
      </w:r>
      <w:hyperlink r:id="rId16" w:tgtFrame="_blank" w:history="1">
        <w:r w:rsidR="007539FE" w:rsidRPr="00A854C2">
          <w:rPr>
            <w:rStyle w:val="Hyperlink"/>
            <w:color w:val="0070C0"/>
          </w:rPr>
          <w:t>PRF-23/ADM-01</w:t>
        </w:r>
      </w:hyperlink>
      <w:r w:rsidRPr="00A854C2">
        <w:t>)</w:t>
      </w:r>
    </w:p>
    <w:p w14:paraId="0366607C" w14:textId="77777777" w:rsidR="00741CB0" w:rsidRPr="00A854C2" w:rsidRDefault="00741CB0" w:rsidP="0067470E">
      <w:pPr>
        <w:pStyle w:val="Level3"/>
        <w:numPr>
          <w:ilvl w:val="0"/>
          <w:numId w:val="0"/>
        </w:numPr>
        <w:ind w:left="720"/>
        <w:contextualSpacing w:val="0"/>
      </w:pPr>
    </w:p>
    <w:p w14:paraId="31EFC85C" w14:textId="41634316" w:rsidR="008C44DB" w:rsidRPr="00A854C2" w:rsidRDefault="007539FE" w:rsidP="0067470E">
      <w:pPr>
        <w:ind w:left="720"/>
        <w:jc w:val="both"/>
      </w:pPr>
      <w:r w:rsidRPr="00A854C2">
        <w:t xml:space="preserve">The </w:t>
      </w:r>
      <w:r w:rsidR="008C44DB" w:rsidRPr="00A854C2">
        <w:t>Chai</w:t>
      </w:r>
      <w:r w:rsidR="005232F8" w:rsidRPr="00A854C2">
        <w:t>r</w:t>
      </w:r>
      <w:r w:rsidR="008C44DB" w:rsidRPr="00A854C2">
        <w:t xml:space="preserve"> of PRF briefly introduced the Provisional Agenda of the </w:t>
      </w:r>
      <w:r w:rsidR="00772B0F" w:rsidRPr="00A854C2">
        <w:t>Forum</w:t>
      </w:r>
      <w:r w:rsidR="008C44DB" w:rsidRPr="00A854C2">
        <w:t>.</w:t>
      </w:r>
      <w:r w:rsidR="00F51AFA" w:rsidRPr="00A854C2">
        <w:t xml:space="preserve"> The</w:t>
      </w:r>
      <w:r w:rsidR="008C44DB" w:rsidRPr="00A854C2">
        <w:t xml:space="preserve"> Chair </w:t>
      </w:r>
      <w:r w:rsidR="00F51AFA" w:rsidRPr="00A854C2">
        <w:t xml:space="preserve">then </w:t>
      </w:r>
      <w:r w:rsidR="008C44DB" w:rsidRPr="00A854C2">
        <w:t xml:space="preserve">sought comments from the floor. </w:t>
      </w:r>
      <w:r w:rsidR="00F51AFA" w:rsidRPr="00A854C2">
        <w:t xml:space="preserve">Since </w:t>
      </w:r>
      <w:r w:rsidR="008C44DB" w:rsidRPr="00A854C2">
        <w:t>there was no comment, the Agenda was adopted.</w:t>
      </w:r>
    </w:p>
    <w:p w14:paraId="42470F4C" w14:textId="77777777" w:rsidR="00AD420B" w:rsidRPr="00A854C2" w:rsidRDefault="00AD420B" w:rsidP="007539FE">
      <w:pPr>
        <w:pStyle w:val="Level2"/>
        <w:numPr>
          <w:ilvl w:val="0"/>
          <w:numId w:val="0"/>
        </w:numPr>
        <w:tabs>
          <w:tab w:val="clear" w:pos="810"/>
          <w:tab w:val="clear" w:pos="7200"/>
        </w:tabs>
        <w:spacing w:after="0"/>
        <w:contextualSpacing w:val="0"/>
        <w:rPr>
          <w:spacing w:val="-4"/>
        </w:rPr>
      </w:pPr>
    </w:p>
    <w:p w14:paraId="118E6214" w14:textId="56F283C9" w:rsidR="004D36A5" w:rsidRPr="00A854C2" w:rsidRDefault="004D36A5" w:rsidP="0067470E">
      <w:pPr>
        <w:pStyle w:val="Level2"/>
        <w:tabs>
          <w:tab w:val="clear" w:pos="810"/>
          <w:tab w:val="clear" w:pos="7200"/>
        </w:tabs>
        <w:spacing w:after="0"/>
        <w:contextualSpacing w:val="0"/>
        <w:rPr>
          <w:spacing w:val="-4"/>
        </w:rPr>
      </w:pPr>
      <w:r w:rsidRPr="00A854C2">
        <w:rPr>
          <w:b/>
          <w:bCs/>
          <w:spacing w:val="-4"/>
        </w:rPr>
        <w:t xml:space="preserve">Outcomes of the </w:t>
      </w:r>
      <w:r w:rsidR="007539FE" w:rsidRPr="00A854C2">
        <w:rPr>
          <w:b/>
          <w:bCs/>
          <w:spacing w:val="-4"/>
        </w:rPr>
        <w:t>46th</w:t>
      </w:r>
      <w:r w:rsidR="00923BD5" w:rsidRPr="00A854C2">
        <w:rPr>
          <w:b/>
          <w:bCs/>
          <w:spacing w:val="-4"/>
        </w:rPr>
        <w:t xml:space="preserve"> </w:t>
      </w:r>
      <w:r w:rsidR="00A20A5B" w:rsidRPr="00A854C2">
        <w:rPr>
          <w:b/>
          <w:bCs/>
          <w:spacing w:val="-4"/>
        </w:rPr>
        <w:t>Session of the Management Committee of the APT relevant to PRF</w:t>
      </w:r>
      <w:r w:rsidRPr="00A854C2">
        <w:rPr>
          <w:b/>
          <w:bCs/>
          <w:spacing w:val="-4"/>
        </w:rPr>
        <w:t xml:space="preserve"> </w:t>
      </w:r>
      <w:r w:rsidRPr="00A854C2">
        <w:rPr>
          <w:spacing w:val="-4"/>
        </w:rPr>
        <w:t>(</w:t>
      </w:r>
      <w:r w:rsidR="002F259A" w:rsidRPr="00A854C2">
        <w:rPr>
          <w:spacing w:val="-4"/>
        </w:rPr>
        <w:t>Document:</w:t>
      </w:r>
      <w:r w:rsidRPr="00A854C2">
        <w:rPr>
          <w:spacing w:val="-4"/>
        </w:rPr>
        <w:t xml:space="preserve"> </w:t>
      </w:r>
      <w:hyperlink r:id="rId17" w:tgtFrame="_blank" w:history="1">
        <w:r w:rsidR="007539FE" w:rsidRPr="00A854C2">
          <w:rPr>
            <w:rStyle w:val="Hyperlink"/>
            <w:color w:val="0070C0"/>
          </w:rPr>
          <w:t>PRF-23/INP-04</w:t>
        </w:r>
      </w:hyperlink>
      <w:r w:rsidRPr="00A854C2">
        <w:rPr>
          <w:spacing w:val="-4"/>
        </w:rPr>
        <w:t>)</w:t>
      </w:r>
    </w:p>
    <w:p w14:paraId="5BE0E66D" w14:textId="77777777" w:rsidR="002E4384" w:rsidRPr="00A854C2" w:rsidRDefault="002E4384" w:rsidP="0067470E">
      <w:pPr>
        <w:pStyle w:val="Level2"/>
        <w:numPr>
          <w:ilvl w:val="0"/>
          <w:numId w:val="0"/>
        </w:numPr>
        <w:tabs>
          <w:tab w:val="clear" w:pos="810"/>
          <w:tab w:val="clear" w:pos="7200"/>
        </w:tabs>
        <w:spacing w:after="0"/>
        <w:ind w:left="720"/>
        <w:contextualSpacing w:val="0"/>
        <w:rPr>
          <w:b/>
          <w:bCs/>
        </w:rPr>
      </w:pPr>
    </w:p>
    <w:p w14:paraId="576BE060" w14:textId="34B6AB3D" w:rsidR="009B7FB1" w:rsidRPr="00A854C2" w:rsidRDefault="009B7FB1" w:rsidP="009B7FB1">
      <w:pPr>
        <w:pStyle w:val="Level2"/>
        <w:numPr>
          <w:ilvl w:val="1"/>
          <w:numId w:val="0"/>
        </w:numPr>
        <w:spacing w:after="0"/>
        <w:ind w:left="720"/>
      </w:pPr>
      <w:r w:rsidRPr="00A854C2">
        <w:t xml:space="preserve">The Chair requested the Secretariat to introduce the document. </w:t>
      </w:r>
      <w:r w:rsidR="00DD1904">
        <w:t xml:space="preserve">Dr. Jongbong PARK, </w:t>
      </w:r>
      <w:r w:rsidRPr="00A854C2">
        <w:t>Director, Project Development of APT</w:t>
      </w:r>
      <w:r w:rsidR="00283D9D">
        <w:t>,</w:t>
      </w:r>
      <w:r w:rsidR="009E3416" w:rsidRPr="00A854C2">
        <w:t xml:space="preserve"> introduced </w:t>
      </w:r>
      <w:r w:rsidRPr="00A854C2">
        <w:t xml:space="preserve">the outcomes of the 46th Session of the Management Committee of the APT relevant to PRF </w:t>
      </w:r>
      <w:r w:rsidRPr="00A854C2">
        <w:rPr>
          <w:spacing w:val="-4"/>
        </w:rPr>
        <w:t xml:space="preserve">(Document: </w:t>
      </w:r>
      <w:r w:rsidRPr="00A854C2">
        <w:t>PRF-23/INP-04</w:t>
      </w:r>
      <w:r w:rsidRPr="00A854C2">
        <w:rPr>
          <w:spacing w:val="-4"/>
        </w:rPr>
        <w:t>).</w:t>
      </w:r>
      <w:r w:rsidRPr="00A854C2">
        <w:t xml:space="preserve"> He informed the decisions of MC-46 that were relevant to </w:t>
      </w:r>
      <w:r w:rsidRPr="00A854C2">
        <w:rPr>
          <w:noProof/>
        </w:rPr>
        <w:t>PRF</w:t>
      </w:r>
      <w:r w:rsidRPr="00A854C2">
        <w:t>. He also informed that</w:t>
      </w:r>
      <w:r w:rsidR="0055032D" w:rsidRPr="00A854C2">
        <w:t xml:space="preserve"> </w:t>
      </w:r>
      <w:r w:rsidRPr="00A854C2">
        <w:t xml:space="preserve">the </w:t>
      </w:r>
      <w:r w:rsidRPr="00A854C2">
        <w:rPr>
          <w:noProof/>
        </w:rPr>
        <w:t>following</w:t>
      </w:r>
      <w:r w:rsidRPr="00A854C2">
        <w:t xml:space="preserve"> actions need to be taken by </w:t>
      </w:r>
      <w:r w:rsidRPr="00A854C2">
        <w:rPr>
          <w:noProof/>
        </w:rPr>
        <w:t>PRF</w:t>
      </w:r>
      <w:r w:rsidRPr="00A854C2">
        <w:t>:</w:t>
      </w:r>
    </w:p>
    <w:p w14:paraId="68275D38" w14:textId="77777777" w:rsidR="009B7FB1" w:rsidRPr="00A854C2" w:rsidRDefault="009B7FB1" w:rsidP="009B7FB1">
      <w:pPr>
        <w:pStyle w:val="Level2"/>
        <w:numPr>
          <w:ilvl w:val="1"/>
          <w:numId w:val="0"/>
        </w:numPr>
        <w:spacing w:after="0"/>
        <w:ind w:left="720"/>
      </w:pPr>
    </w:p>
    <w:p w14:paraId="3AA5CD75" w14:textId="194377BE" w:rsidR="009B7FB1" w:rsidRPr="00A854C2" w:rsidRDefault="009B7FB1" w:rsidP="009B7FB1">
      <w:pPr>
        <w:pStyle w:val="Level2"/>
        <w:numPr>
          <w:ilvl w:val="0"/>
          <w:numId w:val="6"/>
        </w:numPr>
        <w:spacing w:after="0"/>
        <w:ind w:left="1260"/>
      </w:pPr>
      <w:r w:rsidRPr="00A854C2">
        <w:t xml:space="preserve">Conduct the activities of PRF </w:t>
      </w:r>
      <w:proofErr w:type="gramStart"/>
      <w:r w:rsidRPr="00A854C2">
        <w:t>taking into account</w:t>
      </w:r>
      <w:proofErr w:type="gramEnd"/>
      <w:r w:rsidRPr="00A854C2">
        <w:t xml:space="preserve"> the revised Working Methods of PRF.</w:t>
      </w:r>
    </w:p>
    <w:p w14:paraId="1A8EA586" w14:textId="4C557450" w:rsidR="009B7FB1" w:rsidRPr="00A854C2" w:rsidRDefault="009B7FB1" w:rsidP="009B7FB1">
      <w:pPr>
        <w:pStyle w:val="Level2"/>
        <w:numPr>
          <w:ilvl w:val="0"/>
          <w:numId w:val="6"/>
        </w:numPr>
        <w:spacing w:after="0"/>
        <w:ind w:left="1260"/>
      </w:pPr>
      <w:proofErr w:type="gramStart"/>
      <w:r w:rsidRPr="00A854C2">
        <w:rPr>
          <w:bCs/>
        </w:rPr>
        <w:t>Report</w:t>
      </w:r>
      <w:proofErr w:type="gramEnd"/>
      <w:r w:rsidRPr="00A854C2">
        <w:rPr>
          <w:bCs/>
        </w:rPr>
        <w:t xml:space="preserve"> the implementation of the Strategic Plan of the APT for 2021-20</w:t>
      </w:r>
      <w:r w:rsidRPr="00A854C2">
        <w:rPr>
          <w:bCs/>
          <w:lang w:bidi="th-TH"/>
        </w:rPr>
        <w:t>23</w:t>
      </w:r>
      <w:r w:rsidRPr="00A854C2">
        <w:rPr>
          <w:bCs/>
        </w:rPr>
        <w:t xml:space="preserve"> relevant to PRF to the next session of the Management Committee</w:t>
      </w:r>
      <w:r w:rsidRPr="00A854C2">
        <w:t>.</w:t>
      </w:r>
    </w:p>
    <w:p w14:paraId="1E17B5F0" w14:textId="055BF510" w:rsidR="009B7FB1" w:rsidRPr="00A854C2" w:rsidRDefault="009B7FB1" w:rsidP="009B7FB1">
      <w:pPr>
        <w:pStyle w:val="Level2"/>
        <w:numPr>
          <w:ilvl w:val="0"/>
          <w:numId w:val="6"/>
        </w:numPr>
        <w:spacing w:after="0"/>
        <w:ind w:left="1260"/>
      </w:pPr>
      <w:r w:rsidRPr="00A854C2">
        <w:t>Provide input of PRF to CGSP (if any).</w:t>
      </w:r>
    </w:p>
    <w:p w14:paraId="05CE0994" w14:textId="33D50BAE" w:rsidR="009B7FB1" w:rsidRPr="00A854C2" w:rsidRDefault="009B7FB1" w:rsidP="009B7FB1">
      <w:pPr>
        <w:pStyle w:val="Level2"/>
        <w:numPr>
          <w:ilvl w:val="0"/>
          <w:numId w:val="6"/>
        </w:numPr>
        <w:spacing w:after="0"/>
        <w:ind w:left="1260"/>
      </w:pPr>
      <w:r w:rsidRPr="00A854C2">
        <w:t>Observe the Code of Conduct at all levels of the activities of PRF.</w:t>
      </w:r>
    </w:p>
    <w:p w14:paraId="3FC358F9" w14:textId="77777777" w:rsidR="0055032D" w:rsidRPr="00A854C2" w:rsidRDefault="0055032D" w:rsidP="0055032D">
      <w:pPr>
        <w:pStyle w:val="Level2"/>
        <w:numPr>
          <w:ilvl w:val="1"/>
          <w:numId w:val="0"/>
        </w:numPr>
        <w:tabs>
          <w:tab w:val="clear" w:pos="810"/>
          <w:tab w:val="clear" w:pos="7200"/>
        </w:tabs>
        <w:spacing w:after="0"/>
      </w:pPr>
    </w:p>
    <w:p w14:paraId="5C89EA70" w14:textId="74222FB3" w:rsidR="0055032D" w:rsidRPr="00A854C2" w:rsidRDefault="0055032D" w:rsidP="0055032D">
      <w:pPr>
        <w:pStyle w:val="Level2"/>
        <w:numPr>
          <w:ilvl w:val="0"/>
          <w:numId w:val="0"/>
        </w:numPr>
        <w:ind w:left="786"/>
      </w:pPr>
      <w:r w:rsidRPr="00A854C2">
        <w:t xml:space="preserve">The Chair thanked the APT Secretariat for the introduction of the document. The Chair also requested the meeting to provide comments on the first draft of the Strategic Plan of the Asia-Pacific Telecommunity for 2024-2026 (if any) and if there </w:t>
      </w:r>
      <w:r w:rsidR="00170097">
        <w:t>is</w:t>
      </w:r>
      <w:r w:rsidR="00170097" w:rsidRPr="00A854C2">
        <w:t xml:space="preserve"> </w:t>
      </w:r>
      <w:r w:rsidRPr="00A854C2">
        <w:t>any comment, it would be discussed in the Closing Plenary. The Chair asked the</w:t>
      </w:r>
      <w:r w:rsidR="00A06404" w:rsidRPr="00A854C2">
        <w:t xml:space="preserve"> forum</w:t>
      </w:r>
      <w:r w:rsidRPr="00A854C2">
        <w:t xml:space="preserve"> for questions and comments. There was no comment. The Plenary noted the </w:t>
      </w:r>
      <w:r w:rsidRPr="00A854C2">
        <w:rPr>
          <w:lang w:val="en-AU"/>
        </w:rPr>
        <w:t>outcomes of MC-46 relevant to PRF.</w:t>
      </w:r>
    </w:p>
    <w:p w14:paraId="13A9659E" w14:textId="525BB8ED" w:rsidR="00A2478D" w:rsidRPr="00A854C2" w:rsidRDefault="00A2478D" w:rsidP="0067470E">
      <w:pPr>
        <w:pStyle w:val="Level2"/>
        <w:numPr>
          <w:ilvl w:val="0"/>
          <w:numId w:val="0"/>
        </w:numPr>
        <w:tabs>
          <w:tab w:val="clear" w:pos="810"/>
          <w:tab w:val="clear" w:pos="7200"/>
        </w:tabs>
        <w:spacing w:after="0"/>
        <w:ind w:left="720"/>
        <w:contextualSpacing w:val="0"/>
      </w:pPr>
    </w:p>
    <w:p w14:paraId="35A5D628" w14:textId="1EEE2EFC" w:rsidR="00F020DC" w:rsidRPr="00A854C2" w:rsidRDefault="006839F1" w:rsidP="0067470E">
      <w:pPr>
        <w:pStyle w:val="Level2"/>
        <w:tabs>
          <w:tab w:val="clear" w:pos="810"/>
          <w:tab w:val="clear" w:pos="7200"/>
        </w:tabs>
        <w:spacing w:after="0"/>
        <w:contextualSpacing w:val="0"/>
        <w:jc w:val="left"/>
        <w:rPr>
          <w:b/>
          <w:bCs/>
        </w:rPr>
      </w:pPr>
      <w:r w:rsidRPr="00A854C2">
        <w:rPr>
          <w:b/>
          <w:bCs/>
        </w:rPr>
        <w:t xml:space="preserve">Consideration of </w:t>
      </w:r>
      <w:r w:rsidR="007539FE" w:rsidRPr="00A854C2">
        <w:rPr>
          <w:b/>
          <w:bCs/>
        </w:rPr>
        <w:t xml:space="preserve">the </w:t>
      </w:r>
      <w:r w:rsidRPr="00A854C2">
        <w:rPr>
          <w:b/>
          <w:bCs/>
        </w:rPr>
        <w:t>Documents</w:t>
      </w:r>
      <w:r w:rsidR="00006765" w:rsidRPr="00A854C2">
        <w:rPr>
          <w:b/>
          <w:bCs/>
        </w:rPr>
        <w:t xml:space="preserve"> </w:t>
      </w:r>
      <w:r w:rsidR="007539FE" w:rsidRPr="00A854C2">
        <w:rPr>
          <w:b/>
          <w:bCs/>
        </w:rPr>
        <w:t xml:space="preserve">allocated to Plenary </w:t>
      </w:r>
      <w:r w:rsidR="00006765" w:rsidRPr="00A854C2">
        <w:rPr>
          <w:spacing w:val="-4"/>
        </w:rPr>
        <w:t>(Document:</w:t>
      </w:r>
      <w:r w:rsidR="00006765" w:rsidRPr="00A854C2">
        <w:rPr>
          <w:rStyle w:val="Hyperlink"/>
          <w:color w:val="4472C4" w:themeColor="accent5"/>
          <w:spacing w:val="-4"/>
        </w:rPr>
        <w:t xml:space="preserve"> </w:t>
      </w:r>
      <w:hyperlink r:id="rId18" w:tgtFrame="_blank" w:history="1">
        <w:r w:rsidR="007539FE" w:rsidRPr="00A854C2">
          <w:rPr>
            <w:rStyle w:val="Hyperlink"/>
            <w:color w:val="0070C0"/>
          </w:rPr>
          <w:t>PRF-23/INP-05</w:t>
        </w:r>
      </w:hyperlink>
      <w:r w:rsidR="00006765" w:rsidRPr="00A854C2">
        <w:rPr>
          <w:spacing w:val="-4"/>
        </w:rPr>
        <w:t>)</w:t>
      </w:r>
    </w:p>
    <w:p w14:paraId="322C147D" w14:textId="601ADBDF" w:rsidR="00F020DC" w:rsidRPr="00A854C2" w:rsidRDefault="00F020DC" w:rsidP="0067470E">
      <w:pPr>
        <w:pStyle w:val="Level2"/>
        <w:numPr>
          <w:ilvl w:val="0"/>
          <w:numId w:val="0"/>
        </w:numPr>
        <w:tabs>
          <w:tab w:val="clear" w:pos="810"/>
          <w:tab w:val="clear" w:pos="7200"/>
        </w:tabs>
        <w:spacing w:after="0"/>
        <w:ind w:left="720"/>
        <w:contextualSpacing w:val="0"/>
        <w:jc w:val="left"/>
        <w:rPr>
          <w:b/>
          <w:bCs/>
        </w:rPr>
      </w:pPr>
    </w:p>
    <w:p w14:paraId="620D9DDC" w14:textId="032766B4" w:rsidR="00F020DC" w:rsidRPr="00A854C2" w:rsidRDefault="00BE565F" w:rsidP="00FE172D">
      <w:pPr>
        <w:pStyle w:val="Level2"/>
        <w:numPr>
          <w:ilvl w:val="0"/>
          <w:numId w:val="0"/>
        </w:numPr>
        <w:tabs>
          <w:tab w:val="clear" w:pos="810"/>
          <w:tab w:val="clear" w:pos="7200"/>
        </w:tabs>
        <w:spacing w:after="0"/>
        <w:ind w:left="720"/>
        <w:contextualSpacing w:val="0"/>
      </w:pPr>
      <w:r w:rsidRPr="00A854C2">
        <w:t xml:space="preserve">The </w:t>
      </w:r>
      <w:r w:rsidR="00F020DC" w:rsidRPr="00A854C2">
        <w:t xml:space="preserve">Chair requested </w:t>
      </w:r>
      <w:r w:rsidR="00CE49A6" w:rsidRPr="00A854C2">
        <w:t>the proponent to introduce the document</w:t>
      </w:r>
      <w:r w:rsidR="006839F1" w:rsidRPr="00A854C2">
        <w:t>: PRF-2</w:t>
      </w:r>
      <w:r w:rsidR="00CE49A6" w:rsidRPr="00A854C2">
        <w:t>3</w:t>
      </w:r>
      <w:r w:rsidR="006839F1" w:rsidRPr="00A854C2">
        <w:t>/INP-0</w:t>
      </w:r>
      <w:r w:rsidR="007539FE" w:rsidRPr="00A854C2">
        <w:t>5</w:t>
      </w:r>
      <w:r w:rsidR="006839F1" w:rsidRPr="00A854C2">
        <w:t xml:space="preserve">. </w:t>
      </w:r>
    </w:p>
    <w:p w14:paraId="06287D47" w14:textId="678B41A8" w:rsidR="006839F1" w:rsidRPr="00A854C2" w:rsidRDefault="006839F1" w:rsidP="00FE172D">
      <w:pPr>
        <w:pStyle w:val="Level2"/>
        <w:numPr>
          <w:ilvl w:val="0"/>
          <w:numId w:val="0"/>
        </w:numPr>
        <w:tabs>
          <w:tab w:val="clear" w:pos="810"/>
          <w:tab w:val="clear" w:pos="7200"/>
        </w:tabs>
        <w:spacing w:after="0"/>
        <w:ind w:left="720"/>
        <w:contextualSpacing w:val="0"/>
      </w:pPr>
    </w:p>
    <w:p w14:paraId="7F5F1481" w14:textId="77264C13" w:rsidR="000877C8" w:rsidRPr="00A854C2" w:rsidRDefault="007832E1" w:rsidP="00AD2F6E">
      <w:pPr>
        <w:pStyle w:val="Level2"/>
        <w:numPr>
          <w:ilvl w:val="1"/>
          <w:numId w:val="0"/>
        </w:numPr>
        <w:spacing w:after="0"/>
        <w:ind w:left="720"/>
      </w:pPr>
      <w:r w:rsidRPr="1FCDF77C">
        <w:rPr>
          <w:lang w:eastAsia="ko-KR"/>
        </w:rPr>
        <w:t>GSMA presented the joint contribution (</w:t>
      </w:r>
      <w:r>
        <w:t>document: PRF-23/INP-05</w:t>
      </w:r>
      <w:r w:rsidRPr="1FCDF77C">
        <w:rPr>
          <w:lang w:eastAsia="ko-KR"/>
        </w:rPr>
        <w:t xml:space="preserve">) of Axiata Group Berhad, GSMA and Meta Platforms Inc. </w:t>
      </w:r>
      <w:r w:rsidR="00AD2F6E" w:rsidRPr="1FCDF77C">
        <w:rPr>
          <w:lang w:eastAsia="ko-KR"/>
        </w:rPr>
        <w:t xml:space="preserve">They mentioned that public consultations being generally understood to be a systematic and collaborative process by government policymakers and/or regulators to engage with relevant stakeholders to gather insights, expertise and feedback on proposed policies or regulations. They also mentioned that the key reasons to engage in public consultations include: i) tapping the expertise and knowledge of relevant industry stakeholders; ii) anticipating and evaluating the potential impact and implications of proposed policies; iii) providing insights on operational realities, market dynamics, technological advancements and emerging trends; iv) harnessing the collective wisdom and creativity of the industry to identify effective solutions and address complex challenges; and v) fostering a sense of ownership and </w:t>
      </w:r>
      <w:r w:rsidR="00AD2F6E" w:rsidRPr="1FCDF77C">
        <w:rPr>
          <w:lang w:eastAsia="ko-KR"/>
        </w:rPr>
        <w:lastRenderedPageBreak/>
        <w:t>inclusivity and ensuring that policy decisions reflect a balance consideration of different viewpoints and concerns. Therefore, t</w:t>
      </w:r>
      <w:r w:rsidRPr="1FCDF77C">
        <w:rPr>
          <w:lang w:eastAsia="ko-KR"/>
        </w:rPr>
        <w:t xml:space="preserve">hey </w:t>
      </w:r>
      <w:r>
        <w:t xml:space="preserve">proposed to establish a Rapporteur Group to develop a set of good practices for </w:t>
      </w:r>
      <w:r w:rsidR="00AD2F6E">
        <w:t>p</w:t>
      </w:r>
      <w:r>
        <w:t xml:space="preserve">ublic </w:t>
      </w:r>
      <w:r w:rsidR="00AD2F6E">
        <w:t>c</w:t>
      </w:r>
      <w:r>
        <w:t xml:space="preserve">onsultations which could serve as a guide in conducting </w:t>
      </w:r>
      <w:r w:rsidR="00AD2F6E">
        <w:t>p</w:t>
      </w:r>
      <w:r>
        <w:t xml:space="preserve">ublic </w:t>
      </w:r>
      <w:r w:rsidR="00AD2F6E">
        <w:t>c</w:t>
      </w:r>
      <w:r>
        <w:t>onsultations.</w:t>
      </w:r>
      <w:r w:rsidR="000877C8">
        <w:t xml:space="preserve"> </w:t>
      </w:r>
    </w:p>
    <w:p w14:paraId="603625C0" w14:textId="77777777" w:rsidR="000877C8" w:rsidRPr="00A854C2" w:rsidRDefault="000877C8" w:rsidP="00AD2F6E">
      <w:pPr>
        <w:pStyle w:val="Level2"/>
        <w:numPr>
          <w:ilvl w:val="0"/>
          <w:numId w:val="0"/>
        </w:numPr>
        <w:spacing w:after="0"/>
        <w:ind w:left="720"/>
      </w:pPr>
    </w:p>
    <w:p w14:paraId="5FC16467" w14:textId="0CE715C0" w:rsidR="00DF1959" w:rsidRPr="00A854C2" w:rsidRDefault="000877C8" w:rsidP="00AD2F6E">
      <w:pPr>
        <w:pStyle w:val="Level2"/>
        <w:numPr>
          <w:ilvl w:val="0"/>
          <w:numId w:val="0"/>
        </w:numPr>
        <w:spacing w:after="0"/>
        <w:ind w:left="720"/>
      </w:pPr>
      <w:r w:rsidRPr="00A854C2">
        <w:t xml:space="preserve">The Chair thanked the proponent for the contribution and asked the forum for questions and comments. Australia, </w:t>
      </w:r>
      <w:proofErr w:type="gramStart"/>
      <w:r w:rsidRPr="00A854C2">
        <w:t>Indonesia</w:t>
      </w:r>
      <w:proofErr w:type="gramEnd"/>
      <w:r w:rsidRPr="00A854C2">
        <w:t xml:space="preserve"> and Tonga supported the proposal made in the contribution.</w:t>
      </w:r>
    </w:p>
    <w:p w14:paraId="15B91071" w14:textId="77777777" w:rsidR="00AD2F6E" w:rsidRPr="00A854C2" w:rsidRDefault="00AD2F6E" w:rsidP="00AD2F6E">
      <w:pPr>
        <w:pStyle w:val="Level2"/>
        <w:numPr>
          <w:ilvl w:val="0"/>
          <w:numId w:val="0"/>
        </w:numPr>
        <w:spacing w:after="0"/>
        <w:ind w:left="720"/>
      </w:pPr>
    </w:p>
    <w:p w14:paraId="7A171653" w14:textId="578B2B32" w:rsidR="00AD2F6E" w:rsidRPr="00A854C2" w:rsidRDefault="00AD2F6E" w:rsidP="00AD2F6E">
      <w:pPr>
        <w:pStyle w:val="Level2"/>
        <w:numPr>
          <w:ilvl w:val="0"/>
          <w:numId w:val="0"/>
        </w:numPr>
        <w:spacing w:after="0"/>
        <w:ind w:left="720"/>
        <w:rPr>
          <w:lang w:eastAsia="ko-KR"/>
        </w:rPr>
      </w:pPr>
      <w:r w:rsidRPr="00A854C2">
        <w:t>The Chair proposed to establish an Ad-Hoc Group to discuss the matter and report back the outcomes to the Closing Plenary. The Chair also proposed the name of Mr. Brian</w:t>
      </w:r>
      <w:r w:rsidR="00AC0F6F" w:rsidRPr="00A854C2">
        <w:t xml:space="preserve"> Winji</w:t>
      </w:r>
      <w:r w:rsidRPr="00A854C2">
        <w:t xml:space="preserve">, Vice-Chair of PRF, to </w:t>
      </w:r>
      <w:r w:rsidR="00AC0F6F" w:rsidRPr="00A854C2">
        <w:t>serve as the Chair of</w:t>
      </w:r>
      <w:r w:rsidRPr="00A854C2">
        <w:t xml:space="preserve"> the Ad-Hoc Group</w:t>
      </w:r>
      <w:r w:rsidR="00AC0F6F" w:rsidRPr="00A854C2">
        <w:t xml:space="preserve">. </w:t>
      </w:r>
      <w:r w:rsidR="00914CFB" w:rsidRPr="00A854C2">
        <w:t xml:space="preserve">The Chair asked the forum for questions and comments. </w:t>
      </w:r>
      <w:r w:rsidR="000877C8" w:rsidRPr="00A854C2">
        <w:t xml:space="preserve">There was no comment. </w:t>
      </w:r>
      <w:r w:rsidR="00AC0F6F" w:rsidRPr="00A854C2">
        <w:t>The Plenary decided to establish an Ad-Hoc Group to discuss the proposal of establishing a Rapporteur Group on Public Consultation and Mr. Brian Winji, Vice-Chair of PRF, w</w:t>
      </w:r>
      <w:r w:rsidR="0070247D" w:rsidRPr="00A854C2">
        <w:t>ould</w:t>
      </w:r>
      <w:r w:rsidR="00AC0F6F" w:rsidRPr="00A854C2">
        <w:t xml:space="preserve"> be the Chair of the Ad-Hoc Group.</w:t>
      </w:r>
      <w:r w:rsidR="00914CFB" w:rsidRPr="00A854C2">
        <w:t xml:space="preserve"> </w:t>
      </w:r>
    </w:p>
    <w:p w14:paraId="2F4A8FB1" w14:textId="77777777" w:rsidR="007832E1" w:rsidRPr="00A854C2" w:rsidRDefault="007832E1" w:rsidP="0067470E">
      <w:pPr>
        <w:pStyle w:val="Level2"/>
        <w:numPr>
          <w:ilvl w:val="0"/>
          <w:numId w:val="0"/>
        </w:numPr>
        <w:tabs>
          <w:tab w:val="clear" w:pos="810"/>
          <w:tab w:val="clear" w:pos="7200"/>
        </w:tabs>
        <w:spacing w:after="0"/>
        <w:ind w:left="720"/>
        <w:contextualSpacing w:val="0"/>
      </w:pPr>
    </w:p>
    <w:p w14:paraId="72792BB5" w14:textId="00DC6B37" w:rsidR="00EA4684" w:rsidRPr="00A854C2" w:rsidRDefault="00ED2BCA" w:rsidP="0067470E">
      <w:pPr>
        <w:pStyle w:val="Level1"/>
        <w:tabs>
          <w:tab w:val="clear" w:pos="7200"/>
        </w:tabs>
        <w:spacing w:before="0"/>
        <w:ind w:hanging="720"/>
        <w:jc w:val="both"/>
        <w:rPr>
          <w:rFonts w:cs="Times New Roman"/>
          <w:szCs w:val="24"/>
        </w:rPr>
      </w:pPr>
      <w:r w:rsidRPr="00A854C2">
        <w:rPr>
          <w:rFonts w:cs="Times New Roman"/>
          <w:szCs w:val="24"/>
        </w:rPr>
        <w:t>SESSION 2 - MINISTERIAL SESSION ON</w:t>
      </w:r>
      <w:r w:rsidRPr="00A854C2" w:rsidDel="00EC15F2">
        <w:rPr>
          <w:rFonts w:cs="Times New Roman"/>
          <w:szCs w:val="24"/>
        </w:rPr>
        <w:t xml:space="preserve"> </w:t>
      </w:r>
      <w:r w:rsidRPr="00A854C2">
        <w:rPr>
          <w:rFonts w:cs="Times New Roman"/>
          <w:szCs w:val="24"/>
        </w:rPr>
        <w:t xml:space="preserve">DIGITAL AND SMART GOVERNMENT: INITIATIVES, STRATEGIES, </w:t>
      </w:r>
      <w:proofErr w:type="gramStart"/>
      <w:r w:rsidRPr="00A854C2">
        <w:rPr>
          <w:rFonts w:cs="Times New Roman"/>
          <w:szCs w:val="24"/>
        </w:rPr>
        <w:t>APPLICATIONS</w:t>
      </w:r>
      <w:proofErr w:type="gramEnd"/>
      <w:r w:rsidRPr="00A854C2">
        <w:rPr>
          <w:rFonts w:cs="Times New Roman"/>
          <w:szCs w:val="24"/>
        </w:rPr>
        <w:t xml:space="preserve"> AND IMPACTS </w:t>
      </w:r>
      <w:r w:rsidR="00AA3210" w:rsidRPr="00A854C2">
        <w:rPr>
          <w:rFonts w:cs="Times New Roman"/>
          <w:b w:val="0"/>
          <w:bCs w:val="0"/>
          <w:szCs w:val="24"/>
        </w:rPr>
        <w:t>(Tuesday, 20 June 2023, 11:30 – 12:45 hrs., UTC+12)</w:t>
      </w:r>
    </w:p>
    <w:p w14:paraId="0A7F343F" w14:textId="77777777" w:rsidR="0058211A" w:rsidRPr="00A854C2" w:rsidRDefault="0058211A" w:rsidP="0067470E">
      <w:pPr>
        <w:pStyle w:val="Level2"/>
        <w:numPr>
          <w:ilvl w:val="0"/>
          <w:numId w:val="0"/>
        </w:numPr>
        <w:tabs>
          <w:tab w:val="clear" w:pos="810"/>
          <w:tab w:val="clear" w:pos="7200"/>
          <w:tab w:val="left" w:pos="720"/>
        </w:tabs>
        <w:spacing w:after="0"/>
        <w:ind w:left="720"/>
        <w:contextualSpacing w:val="0"/>
      </w:pPr>
    </w:p>
    <w:p w14:paraId="5DAEBBA7" w14:textId="5291CE9B" w:rsidR="00D92537" w:rsidRPr="00A854C2" w:rsidRDefault="00B810C6" w:rsidP="007A415D">
      <w:pPr>
        <w:pStyle w:val="Level2"/>
        <w:numPr>
          <w:ilvl w:val="0"/>
          <w:numId w:val="0"/>
        </w:numPr>
        <w:tabs>
          <w:tab w:val="clear" w:pos="810"/>
          <w:tab w:val="clear" w:pos="7200"/>
          <w:tab w:val="left" w:pos="720"/>
        </w:tabs>
        <w:spacing w:after="0"/>
        <w:ind w:left="720"/>
        <w:contextualSpacing w:val="0"/>
      </w:pPr>
      <w:r w:rsidRPr="00A854C2">
        <w:t xml:space="preserve">The session was moderated by </w:t>
      </w:r>
      <w:r w:rsidR="003F4A30" w:rsidRPr="00A854C2">
        <w:t xml:space="preserve">Mr. </w:t>
      </w:r>
      <w:r w:rsidR="001C3B41" w:rsidRPr="00A854C2">
        <w:t>Masanori Kondo, Secretary General, APT</w:t>
      </w:r>
      <w:r w:rsidR="00963113" w:rsidRPr="00A854C2">
        <w:t xml:space="preserve">. He invited </w:t>
      </w:r>
      <w:r w:rsidR="008655FF" w:rsidRPr="00A854C2">
        <w:t>dignitaries</w:t>
      </w:r>
      <w:r w:rsidR="00963113" w:rsidRPr="00A854C2">
        <w:t xml:space="preserve"> to deliver their invaluable statements/presentations</w:t>
      </w:r>
      <w:r w:rsidR="004D73C4" w:rsidRPr="00A854C2">
        <w:t xml:space="preserve"> on </w:t>
      </w:r>
      <w:r w:rsidR="008E43A6" w:rsidRPr="00A854C2">
        <w:t>Di</w:t>
      </w:r>
      <w:r w:rsidR="004D73C4" w:rsidRPr="00A854C2">
        <w:t xml:space="preserve">gital and </w:t>
      </w:r>
      <w:r w:rsidR="008E43A6" w:rsidRPr="00A854C2">
        <w:t>S</w:t>
      </w:r>
      <w:r w:rsidR="004D73C4" w:rsidRPr="00A854C2">
        <w:t xml:space="preserve">mart </w:t>
      </w:r>
      <w:r w:rsidR="008E43A6" w:rsidRPr="00A854C2">
        <w:t>G</w:t>
      </w:r>
      <w:r w:rsidR="004D73C4" w:rsidRPr="00A854C2">
        <w:t>overnment</w:t>
      </w:r>
      <w:r w:rsidR="00963113" w:rsidRPr="00A854C2">
        <w:t>.</w:t>
      </w:r>
    </w:p>
    <w:p w14:paraId="04A05339" w14:textId="77777777" w:rsidR="00673D99" w:rsidRPr="00A854C2" w:rsidRDefault="00673D99" w:rsidP="007A415D">
      <w:pPr>
        <w:pStyle w:val="Level2"/>
        <w:numPr>
          <w:ilvl w:val="0"/>
          <w:numId w:val="0"/>
        </w:numPr>
        <w:tabs>
          <w:tab w:val="clear" w:pos="810"/>
          <w:tab w:val="clear" w:pos="7200"/>
          <w:tab w:val="left" w:pos="720"/>
        </w:tabs>
        <w:spacing w:after="0"/>
        <w:ind w:left="720"/>
        <w:contextualSpacing w:val="0"/>
      </w:pPr>
    </w:p>
    <w:p w14:paraId="744677C1" w14:textId="6596B6F4" w:rsidR="00AC2DEF" w:rsidRPr="00A854C2" w:rsidRDefault="00716771" w:rsidP="00814627">
      <w:pPr>
        <w:pStyle w:val="Level2"/>
        <w:tabs>
          <w:tab w:val="clear" w:pos="810"/>
          <w:tab w:val="clear" w:pos="7200"/>
          <w:tab w:val="left" w:pos="720"/>
        </w:tabs>
        <w:spacing w:after="0"/>
        <w:contextualSpacing w:val="0"/>
        <w:rPr>
          <w:b/>
          <w:bCs/>
        </w:rPr>
      </w:pPr>
      <w:r w:rsidRPr="00A854C2">
        <w:t>H.E.</w:t>
      </w:r>
      <w:r w:rsidR="00862547" w:rsidRPr="00A854C2">
        <w:t xml:space="preserve"> </w:t>
      </w:r>
      <w:r w:rsidR="00B10D58" w:rsidRPr="00A854C2">
        <w:rPr>
          <w:lang w:bidi="th-TH"/>
        </w:rPr>
        <w:t>Mr. Timothy Masiu, Minister of ICT, Papua New Guinea</w:t>
      </w:r>
      <w:r w:rsidR="00536304" w:rsidRPr="00A854C2">
        <w:rPr>
          <w:lang w:bidi="th-TH"/>
        </w:rPr>
        <w:t>,</w:t>
      </w:r>
      <w:r w:rsidR="00B10D58" w:rsidRPr="00A854C2">
        <w:t xml:space="preserve"> </w:t>
      </w:r>
      <w:r w:rsidR="009A3A74" w:rsidRPr="00A854C2">
        <w:t xml:space="preserve">attended </w:t>
      </w:r>
      <w:r w:rsidR="008E43A6" w:rsidRPr="00A854C2">
        <w:t xml:space="preserve">the session </w:t>
      </w:r>
      <w:r w:rsidR="00814627" w:rsidRPr="00A854C2">
        <w:t>in-person</w:t>
      </w:r>
      <w:r w:rsidR="009A3A74" w:rsidRPr="00A854C2">
        <w:t xml:space="preserve"> and </w:t>
      </w:r>
      <w:r w:rsidR="00B10D58" w:rsidRPr="00A854C2">
        <w:t>deliver</w:t>
      </w:r>
      <w:r w:rsidR="00836832">
        <w:t>ed</w:t>
      </w:r>
      <w:r w:rsidR="00E05575">
        <w:t xml:space="preserve"> a</w:t>
      </w:r>
      <w:r w:rsidR="00B10D58" w:rsidRPr="00A854C2">
        <w:t xml:space="preserve"> statement</w:t>
      </w:r>
      <w:r w:rsidRPr="00A854C2">
        <w:t xml:space="preserve"> </w:t>
      </w:r>
      <w:r w:rsidR="00862547" w:rsidRPr="00A854C2">
        <w:t xml:space="preserve">on </w:t>
      </w:r>
      <w:r w:rsidR="00B10D58" w:rsidRPr="00A854C2">
        <w:t xml:space="preserve">Digital and Smart Government: Initiatives, Strategies, </w:t>
      </w:r>
      <w:proofErr w:type="gramStart"/>
      <w:r w:rsidR="00B10D58" w:rsidRPr="00A854C2">
        <w:t>Applications</w:t>
      </w:r>
      <w:proofErr w:type="gramEnd"/>
      <w:r w:rsidR="00B10D58" w:rsidRPr="00A854C2">
        <w:t xml:space="preserve"> and Impacts</w:t>
      </w:r>
      <w:r w:rsidRPr="00A854C2">
        <w:t>.</w:t>
      </w:r>
      <w:r w:rsidR="00862547" w:rsidRPr="00A854C2">
        <w:t xml:space="preserve"> </w:t>
      </w:r>
      <w:r w:rsidR="00B10D58" w:rsidRPr="00A854C2">
        <w:t>He mentioned about the</w:t>
      </w:r>
      <w:r w:rsidR="00F94C17" w:rsidRPr="00A854C2">
        <w:t xml:space="preserve"> </w:t>
      </w:r>
      <w:r w:rsidR="00862547" w:rsidRPr="00A854C2">
        <w:t xml:space="preserve">important initiatives that </w:t>
      </w:r>
      <w:r w:rsidR="00B10D58" w:rsidRPr="00A854C2">
        <w:t>were</w:t>
      </w:r>
      <w:r w:rsidR="00862547" w:rsidRPr="00A854C2">
        <w:t xml:space="preserve"> being undertaken </w:t>
      </w:r>
      <w:r w:rsidR="00B10D58" w:rsidRPr="00A854C2">
        <w:t>in Papua New Guinea</w:t>
      </w:r>
      <w:r w:rsidR="00F94C17" w:rsidRPr="00A854C2">
        <w:t>.</w:t>
      </w:r>
      <w:r w:rsidR="002371D1" w:rsidRPr="00A854C2">
        <w:t xml:space="preserve"> His Excellency highlighted on the </w:t>
      </w:r>
      <w:r w:rsidR="008655FF" w:rsidRPr="00A854C2">
        <w:t>Corporate Plan (2020 to 2024), Digital Government Plan (2023 to 2027), National Cyber Security Policy (2021), Digital Government Act (2022), Data Governance and Protection Policy, Digital Government Technology Stack, Citizens’ eGovernment Portal etc.</w:t>
      </w:r>
      <w:r w:rsidR="00F94C17" w:rsidRPr="00A854C2">
        <w:t xml:space="preserve"> </w:t>
      </w:r>
      <w:r w:rsidR="00D06003" w:rsidRPr="00A854C2">
        <w:t xml:space="preserve">The </w:t>
      </w:r>
      <w:r w:rsidR="00B10D58" w:rsidRPr="00A854C2">
        <w:t>detailed</w:t>
      </w:r>
      <w:r w:rsidR="00D06003" w:rsidRPr="00A854C2">
        <w:t xml:space="preserve"> </w:t>
      </w:r>
      <w:r w:rsidR="00B10D58" w:rsidRPr="00A854C2">
        <w:t>statement</w:t>
      </w:r>
      <w:r w:rsidR="00D06003" w:rsidRPr="00A854C2">
        <w:t xml:space="preserve"> is provided in Document: </w:t>
      </w:r>
      <w:hyperlink r:id="rId19" w:tgtFrame="_blank" w:history="1">
        <w:r w:rsidR="004D73C4" w:rsidRPr="00A854C2">
          <w:rPr>
            <w:rStyle w:val="Hyperlink"/>
            <w:color w:val="0070C0"/>
          </w:rPr>
          <w:t>PRF-23/INP-06</w:t>
        </w:r>
      </w:hyperlink>
      <w:r w:rsidR="00D06003" w:rsidRPr="00A854C2">
        <w:t>.</w:t>
      </w:r>
    </w:p>
    <w:p w14:paraId="3C5561EE" w14:textId="329AC8B8" w:rsidR="00AC2DEF" w:rsidRPr="00A854C2" w:rsidRDefault="00AC2DEF" w:rsidP="0067470E">
      <w:pPr>
        <w:pStyle w:val="Level2"/>
        <w:numPr>
          <w:ilvl w:val="0"/>
          <w:numId w:val="0"/>
        </w:numPr>
        <w:tabs>
          <w:tab w:val="clear" w:pos="810"/>
          <w:tab w:val="clear" w:pos="7200"/>
        </w:tabs>
        <w:spacing w:after="0"/>
        <w:ind w:left="720"/>
        <w:contextualSpacing w:val="0"/>
      </w:pPr>
    </w:p>
    <w:p w14:paraId="21657EE5" w14:textId="21290A07" w:rsidR="00AC2DEF" w:rsidRPr="00A854C2" w:rsidRDefault="00536304" w:rsidP="00814627">
      <w:pPr>
        <w:pStyle w:val="Level2"/>
        <w:spacing w:after="0"/>
        <w:rPr>
          <w:b/>
          <w:bCs/>
          <w:lang w:bidi="th-TH"/>
        </w:rPr>
      </w:pPr>
      <w:bookmarkStart w:id="2" w:name="_Hlk55979991"/>
      <w:r w:rsidRPr="00A854C2">
        <w:rPr>
          <w:lang w:bidi="th-TH"/>
        </w:rPr>
        <w:t>Dr. Nattapon Nattasomboon, Deputy Permanent Secretary, Ministry of Digital Economy and Society, Thailand</w:t>
      </w:r>
      <w:r w:rsidR="00F87A0A" w:rsidRPr="00A854C2">
        <w:t>,</w:t>
      </w:r>
      <w:r w:rsidR="008E6649" w:rsidRPr="00A854C2">
        <w:t xml:space="preserve"> </w:t>
      </w:r>
      <w:r w:rsidRPr="00A854C2">
        <w:t xml:space="preserve">attended </w:t>
      </w:r>
      <w:r w:rsidR="008E43A6" w:rsidRPr="00A854C2">
        <w:t xml:space="preserve">the session </w:t>
      </w:r>
      <w:r w:rsidR="00814627" w:rsidRPr="00A854C2">
        <w:t>in-person</w:t>
      </w:r>
      <w:r w:rsidRPr="00A854C2">
        <w:t xml:space="preserve"> and deliver</w:t>
      </w:r>
      <w:r w:rsidR="00836832">
        <w:t>ed</w:t>
      </w:r>
      <w:r w:rsidRPr="00A854C2">
        <w:t xml:space="preserve"> </w:t>
      </w:r>
      <w:r w:rsidR="00E05575">
        <w:t xml:space="preserve">a </w:t>
      </w:r>
      <w:r w:rsidRPr="00A854C2">
        <w:t xml:space="preserve">presentation on Digital and Smart Government: Initiatives, Strategies, </w:t>
      </w:r>
      <w:proofErr w:type="gramStart"/>
      <w:r w:rsidRPr="00A854C2">
        <w:t>Applications</w:t>
      </w:r>
      <w:proofErr w:type="gramEnd"/>
      <w:r w:rsidRPr="00A854C2">
        <w:t xml:space="preserve"> and Impacts. He mentioned about the significant initiatives that were being undertaken in Thailand. He highlighted on national Economy and Society Development Policy and Plan, Digital Government Development Plan, Thai Digital ID Application, Government Data Centre and Cloud Service, Government Big Data Institute etc. </w:t>
      </w:r>
      <w:r w:rsidR="00D06003" w:rsidRPr="00A854C2">
        <w:t>The detail</w:t>
      </w:r>
      <w:r w:rsidRPr="00A854C2">
        <w:t>ed</w:t>
      </w:r>
      <w:r w:rsidR="00D06003" w:rsidRPr="00A854C2">
        <w:t xml:space="preserve"> presentation is provided in Document: </w:t>
      </w:r>
      <w:hyperlink r:id="rId20" w:tgtFrame="_blank" w:history="1">
        <w:r w:rsidR="00814627" w:rsidRPr="00A854C2">
          <w:rPr>
            <w:rStyle w:val="Hyperlink"/>
            <w:color w:val="0070C0"/>
          </w:rPr>
          <w:t>PRF-23/INP-07</w:t>
        </w:r>
      </w:hyperlink>
      <w:r w:rsidR="00D06003" w:rsidRPr="00A854C2">
        <w:rPr>
          <w:rStyle w:val="Hyperlink"/>
          <w:color w:val="auto"/>
        </w:rPr>
        <w:t>.</w:t>
      </w:r>
    </w:p>
    <w:bookmarkEnd w:id="2"/>
    <w:p w14:paraId="7862EDA1" w14:textId="77777777" w:rsidR="00AC2DEF" w:rsidRPr="00A854C2" w:rsidRDefault="00AC2DEF" w:rsidP="0067470E">
      <w:pPr>
        <w:pStyle w:val="Level2"/>
        <w:numPr>
          <w:ilvl w:val="0"/>
          <w:numId w:val="0"/>
        </w:numPr>
        <w:tabs>
          <w:tab w:val="clear" w:pos="810"/>
          <w:tab w:val="clear" w:pos="7200"/>
        </w:tabs>
        <w:spacing w:after="0"/>
        <w:ind w:left="720"/>
        <w:contextualSpacing w:val="0"/>
      </w:pPr>
    </w:p>
    <w:p w14:paraId="6D7A5B97" w14:textId="25D48283" w:rsidR="00D92537" w:rsidRPr="00A854C2" w:rsidRDefault="00B23EA2" w:rsidP="00D9333F">
      <w:pPr>
        <w:pStyle w:val="Level2"/>
        <w:spacing w:after="0"/>
      </w:pPr>
      <w:r w:rsidRPr="00A854C2">
        <w:t xml:space="preserve">Mr. Ahmad Norhad Zahari, Undersecretary, Communications Technology Division, Ministry of Communications and Digital, Malaysia, attended </w:t>
      </w:r>
      <w:r w:rsidR="008E43A6" w:rsidRPr="00A854C2">
        <w:t>the session in-person</w:t>
      </w:r>
      <w:r w:rsidRPr="00A854C2">
        <w:t xml:space="preserve"> and deliver</w:t>
      </w:r>
      <w:r w:rsidR="00460FA9">
        <w:t>ed</w:t>
      </w:r>
      <w:r w:rsidRPr="00A854C2">
        <w:t xml:space="preserve"> </w:t>
      </w:r>
      <w:r w:rsidR="00FE6435">
        <w:t xml:space="preserve">a </w:t>
      </w:r>
      <w:r w:rsidRPr="00A854C2">
        <w:t xml:space="preserve">statement on Digital and Smart Government: Initiatives, Strategies, </w:t>
      </w:r>
      <w:proofErr w:type="gramStart"/>
      <w:r w:rsidRPr="00A854C2">
        <w:t>Applications</w:t>
      </w:r>
      <w:proofErr w:type="gramEnd"/>
      <w:r w:rsidRPr="00A854C2">
        <w:t xml:space="preserve"> and Impacts. He mentioned about the important initiatives that </w:t>
      </w:r>
      <w:r w:rsidR="00460FA9">
        <w:t>a</w:t>
      </w:r>
      <w:r w:rsidRPr="00A854C2">
        <w:t xml:space="preserve">re being undertaken in Malaysia. </w:t>
      </w:r>
      <w:r w:rsidR="00C27C5E" w:rsidRPr="00A854C2">
        <w:t>He highlighted</w:t>
      </w:r>
      <w:r w:rsidRPr="00A854C2">
        <w:t xml:space="preserve"> on the </w:t>
      </w:r>
      <w:r w:rsidRPr="00A854C2">
        <w:rPr>
          <w:rFonts w:eastAsia="Batang"/>
        </w:rPr>
        <w:t xml:space="preserve">Malaysia Digital, Malaysia Digital Economy Blueprint, National 4IR Policy, Jalinan Digital Negara, Pusat Ekonomi Digital, </w:t>
      </w:r>
      <w:r w:rsidRPr="00A854C2">
        <w:rPr>
          <w:rFonts w:eastAsia="Batang"/>
          <w:lang w:bidi="bn-BD"/>
        </w:rPr>
        <w:t xml:space="preserve">DE Rantau initiative, </w:t>
      </w:r>
      <w:r w:rsidRPr="00A854C2">
        <w:rPr>
          <w:rFonts w:eastAsia="Batang"/>
        </w:rPr>
        <w:t xml:space="preserve">National Scam Response Center, Personal Data Protection Act </w:t>
      </w:r>
      <w:r w:rsidRPr="00A854C2">
        <w:t xml:space="preserve">etc. The detailed statement is provided in Document: </w:t>
      </w:r>
      <w:hyperlink r:id="rId21" w:tgtFrame="_blank" w:history="1">
        <w:r w:rsidR="00814627" w:rsidRPr="00A854C2">
          <w:rPr>
            <w:rStyle w:val="Hyperlink"/>
            <w:color w:val="0070C0"/>
          </w:rPr>
          <w:t>PRF-23/INP-08</w:t>
        </w:r>
      </w:hyperlink>
      <w:r w:rsidRPr="00A854C2">
        <w:t>.</w:t>
      </w:r>
    </w:p>
    <w:p w14:paraId="74382B9B" w14:textId="479095C0" w:rsidR="008655FF" w:rsidRPr="00A854C2" w:rsidRDefault="00C27C5E" w:rsidP="008E43A6">
      <w:pPr>
        <w:pStyle w:val="Level2"/>
        <w:spacing w:after="0"/>
        <w:rPr>
          <w:b/>
          <w:bCs/>
        </w:rPr>
      </w:pPr>
      <w:r w:rsidRPr="00A854C2">
        <w:rPr>
          <w:lang w:bidi="th-TH"/>
        </w:rPr>
        <w:lastRenderedPageBreak/>
        <w:t>Mr. Onodera Osamu, Director-General, International Affairs, Global Strategy Bureau, Ministry of Internal Affairs and Communication, Japan</w:t>
      </w:r>
      <w:r w:rsidR="008655FF" w:rsidRPr="00A854C2">
        <w:t xml:space="preserve">, </w:t>
      </w:r>
      <w:r w:rsidR="008E43A6" w:rsidRPr="00A854C2">
        <w:t>attended the session</w:t>
      </w:r>
      <w:r w:rsidR="008655FF" w:rsidRPr="00A854C2">
        <w:t xml:space="preserve"> virtually and presented the Vision for a Digital Garden City Nation which primarily focusses on key cooperation between public and private sectors. Further</w:t>
      </w:r>
      <w:r w:rsidR="003C32A6" w:rsidRPr="00A854C2">
        <w:t xml:space="preserve">, he highlighted </w:t>
      </w:r>
      <w:r w:rsidR="008655FF" w:rsidRPr="00A854C2">
        <w:t xml:space="preserve">Infrastructure Programs including Optical fiber development, 5G deployment, Development of Data Centers, Submarine </w:t>
      </w:r>
      <w:r w:rsidR="003C32A6" w:rsidRPr="00A854C2">
        <w:t>C</w:t>
      </w:r>
      <w:r w:rsidR="008655FF" w:rsidRPr="00A854C2">
        <w:t xml:space="preserve">ables and Beyond 5G(6G). Subsequently, </w:t>
      </w:r>
      <w:r w:rsidR="003C32A6" w:rsidRPr="00A854C2">
        <w:t>an overall</w:t>
      </w:r>
      <w:r w:rsidR="008655FF" w:rsidRPr="00A854C2">
        <w:t xml:space="preserve"> roadmap for the Digital Garden City Nation Infrastructure Plan was briefly outlined. The </w:t>
      </w:r>
      <w:r w:rsidR="003C32A6" w:rsidRPr="00A854C2">
        <w:t>detailed</w:t>
      </w:r>
      <w:r w:rsidR="008655FF" w:rsidRPr="00A854C2">
        <w:t xml:space="preserve"> presentation is provided in Document: </w:t>
      </w:r>
      <w:hyperlink r:id="rId22" w:tgtFrame="_blank" w:history="1">
        <w:r w:rsidR="008E43A6" w:rsidRPr="00A854C2">
          <w:rPr>
            <w:rStyle w:val="Hyperlink"/>
            <w:color w:val="0070C0"/>
          </w:rPr>
          <w:t>PRF-23/INP-09</w:t>
        </w:r>
      </w:hyperlink>
      <w:r w:rsidR="008655FF" w:rsidRPr="00A854C2">
        <w:t>.</w:t>
      </w:r>
    </w:p>
    <w:p w14:paraId="3E5948CC" w14:textId="77777777" w:rsidR="008655FF" w:rsidRPr="00A854C2" w:rsidRDefault="008655FF" w:rsidP="00AA3210">
      <w:pPr>
        <w:pStyle w:val="Level2"/>
        <w:numPr>
          <w:ilvl w:val="0"/>
          <w:numId w:val="0"/>
        </w:numPr>
        <w:tabs>
          <w:tab w:val="clear" w:pos="810"/>
          <w:tab w:val="clear" w:pos="7200"/>
        </w:tabs>
        <w:spacing w:after="0"/>
        <w:ind w:left="720"/>
        <w:contextualSpacing w:val="0"/>
      </w:pPr>
    </w:p>
    <w:p w14:paraId="756D3EB1" w14:textId="5702C369" w:rsidR="00A849FA" w:rsidRPr="00A854C2" w:rsidRDefault="00A849FA" w:rsidP="00A849FA">
      <w:pPr>
        <w:pStyle w:val="Level2"/>
        <w:numPr>
          <w:ilvl w:val="0"/>
          <w:numId w:val="0"/>
        </w:numPr>
        <w:tabs>
          <w:tab w:val="clear" w:pos="810"/>
          <w:tab w:val="clear" w:pos="7200"/>
        </w:tabs>
        <w:spacing w:after="0"/>
        <w:ind w:left="720"/>
        <w:contextualSpacing w:val="0"/>
      </w:pPr>
      <w:r w:rsidRPr="00A854C2">
        <w:t>The Moderator thanked the Speakers for sharing their insights and experiences.</w:t>
      </w:r>
    </w:p>
    <w:p w14:paraId="717D77E3" w14:textId="77777777" w:rsidR="00A849FA" w:rsidRPr="00A854C2" w:rsidRDefault="00A849FA" w:rsidP="00AA3210">
      <w:pPr>
        <w:pStyle w:val="Level2"/>
        <w:numPr>
          <w:ilvl w:val="0"/>
          <w:numId w:val="0"/>
        </w:numPr>
        <w:tabs>
          <w:tab w:val="clear" w:pos="810"/>
          <w:tab w:val="clear" w:pos="7200"/>
        </w:tabs>
        <w:spacing w:after="0"/>
        <w:ind w:left="720"/>
        <w:contextualSpacing w:val="0"/>
      </w:pPr>
    </w:p>
    <w:p w14:paraId="3DC5A8F6" w14:textId="7FD993C7" w:rsidR="000C45BC" w:rsidRPr="00A854C2" w:rsidRDefault="000C45BC" w:rsidP="0067470E">
      <w:pPr>
        <w:pStyle w:val="Level1"/>
        <w:tabs>
          <w:tab w:val="clear" w:pos="7200"/>
        </w:tabs>
        <w:spacing w:before="0"/>
        <w:ind w:hanging="720"/>
        <w:jc w:val="both"/>
        <w:rPr>
          <w:rFonts w:cs="Times New Roman"/>
          <w:szCs w:val="24"/>
        </w:rPr>
      </w:pPr>
      <w:r w:rsidRPr="00A854C2">
        <w:rPr>
          <w:rFonts w:cs="Times New Roman"/>
          <w:szCs w:val="24"/>
        </w:rPr>
        <w:t xml:space="preserve">SESSION 3 </w:t>
      </w:r>
      <w:r w:rsidR="00DE5C52" w:rsidRPr="00A854C2">
        <w:rPr>
          <w:rFonts w:cs="Times New Roman"/>
          <w:szCs w:val="24"/>
        </w:rPr>
        <w:t xml:space="preserve">– </w:t>
      </w:r>
      <w:r w:rsidR="00AA3210" w:rsidRPr="00A854C2">
        <w:rPr>
          <w:rFonts w:cs="Times New Roman"/>
          <w:szCs w:val="24"/>
        </w:rPr>
        <w:t>REGULATORS’ ROUNDTABLE ON DIGITAL CONNECTIVITY AND DIGITAL TRANSFORMATION FOR SUSTAINABLE DIGITAL SOCIETY</w:t>
      </w:r>
      <w:r w:rsidR="00AA3210" w:rsidRPr="00A854C2">
        <w:rPr>
          <w:rFonts w:cs="Times New Roman"/>
          <w:b w:val="0"/>
          <w:bCs w:val="0"/>
          <w:szCs w:val="24"/>
        </w:rPr>
        <w:t xml:space="preserve"> </w:t>
      </w:r>
      <w:r w:rsidR="00EC15F2" w:rsidRPr="00A854C2">
        <w:rPr>
          <w:rFonts w:cs="Times New Roman"/>
          <w:b w:val="0"/>
          <w:bCs w:val="0"/>
          <w:szCs w:val="24"/>
        </w:rPr>
        <w:t>(</w:t>
      </w:r>
      <w:r w:rsidR="00050496" w:rsidRPr="00A854C2">
        <w:rPr>
          <w:rFonts w:cs="Times New Roman"/>
          <w:b w:val="0"/>
          <w:bCs w:val="0"/>
          <w:szCs w:val="24"/>
        </w:rPr>
        <w:t>Tuesday</w:t>
      </w:r>
      <w:r w:rsidRPr="00A854C2">
        <w:rPr>
          <w:rFonts w:cs="Times New Roman"/>
          <w:b w:val="0"/>
          <w:bCs w:val="0"/>
          <w:szCs w:val="24"/>
        </w:rPr>
        <w:t xml:space="preserve">, </w:t>
      </w:r>
      <w:r w:rsidR="00AA3210" w:rsidRPr="00A854C2">
        <w:rPr>
          <w:rFonts w:cs="Times New Roman"/>
          <w:b w:val="0"/>
          <w:bCs w:val="0"/>
          <w:szCs w:val="24"/>
        </w:rPr>
        <w:t>20 June</w:t>
      </w:r>
      <w:r w:rsidR="00EC15F2" w:rsidRPr="00A854C2">
        <w:rPr>
          <w:rFonts w:cs="Times New Roman"/>
          <w:b w:val="0"/>
          <w:bCs w:val="0"/>
          <w:szCs w:val="24"/>
        </w:rPr>
        <w:t xml:space="preserve"> 202</w:t>
      </w:r>
      <w:r w:rsidR="00AA3210" w:rsidRPr="00A854C2">
        <w:rPr>
          <w:rFonts w:cs="Times New Roman"/>
          <w:b w:val="0"/>
          <w:bCs w:val="0"/>
          <w:szCs w:val="24"/>
        </w:rPr>
        <w:t>3</w:t>
      </w:r>
      <w:r w:rsidR="00CC142F" w:rsidRPr="00A854C2">
        <w:rPr>
          <w:rFonts w:cs="Times New Roman"/>
          <w:b w:val="0"/>
          <w:bCs w:val="0"/>
          <w:szCs w:val="24"/>
        </w:rPr>
        <w:t xml:space="preserve">, </w:t>
      </w:r>
      <w:r w:rsidR="00EC15F2" w:rsidRPr="00A854C2">
        <w:rPr>
          <w:rFonts w:cs="Times New Roman"/>
          <w:b w:val="0"/>
          <w:bCs w:val="0"/>
          <w:szCs w:val="24"/>
        </w:rPr>
        <w:t>1</w:t>
      </w:r>
      <w:r w:rsidR="00050496" w:rsidRPr="00A854C2">
        <w:rPr>
          <w:rFonts w:cs="Times New Roman"/>
          <w:b w:val="0"/>
          <w:bCs w:val="0"/>
          <w:szCs w:val="24"/>
        </w:rPr>
        <w:t>4</w:t>
      </w:r>
      <w:r w:rsidR="00CC142F" w:rsidRPr="00A854C2">
        <w:rPr>
          <w:rFonts w:cs="Times New Roman"/>
          <w:b w:val="0"/>
          <w:bCs w:val="0"/>
          <w:szCs w:val="24"/>
        </w:rPr>
        <w:t>:</w:t>
      </w:r>
      <w:r w:rsidR="00AA3210" w:rsidRPr="00A854C2">
        <w:rPr>
          <w:rFonts w:cs="Times New Roman"/>
          <w:b w:val="0"/>
          <w:bCs w:val="0"/>
          <w:szCs w:val="24"/>
        </w:rPr>
        <w:t>15</w:t>
      </w:r>
      <w:r w:rsidR="00EC15F2" w:rsidRPr="00A854C2">
        <w:rPr>
          <w:rFonts w:cs="Times New Roman"/>
          <w:b w:val="0"/>
          <w:bCs w:val="0"/>
          <w:szCs w:val="24"/>
        </w:rPr>
        <w:t xml:space="preserve"> </w:t>
      </w:r>
      <w:r w:rsidR="00CC142F" w:rsidRPr="00A854C2">
        <w:rPr>
          <w:rFonts w:cs="Times New Roman"/>
          <w:b w:val="0"/>
          <w:bCs w:val="0"/>
          <w:szCs w:val="24"/>
        </w:rPr>
        <w:t>– 1</w:t>
      </w:r>
      <w:r w:rsidR="00050496" w:rsidRPr="00A854C2">
        <w:rPr>
          <w:rFonts w:cs="Times New Roman"/>
          <w:b w:val="0"/>
          <w:bCs w:val="0"/>
          <w:szCs w:val="24"/>
        </w:rPr>
        <w:t>5</w:t>
      </w:r>
      <w:r w:rsidR="00CC142F" w:rsidRPr="00A854C2">
        <w:rPr>
          <w:rFonts w:cs="Times New Roman"/>
          <w:b w:val="0"/>
          <w:bCs w:val="0"/>
          <w:szCs w:val="24"/>
        </w:rPr>
        <w:t>:</w:t>
      </w:r>
      <w:r w:rsidR="00050496" w:rsidRPr="00A854C2">
        <w:rPr>
          <w:rFonts w:cs="Times New Roman"/>
          <w:b w:val="0"/>
          <w:bCs w:val="0"/>
          <w:szCs w:val="24"/>
        </w:rPr>
        <w:t>30</w:t>
      </w:r>
      <w:r w:rsidR="00EC15F2" w:rsidRPr="00A854C2">
        <w:rPr>
          <w:rFonts w:cs="Times New Roman"/>
          <w:b w:val="0"/>
          <w:bCs w:val="0"/>
          <w:szCs w:val="24"/>
        </w:rPr>
        <w:t xml:space="preserve"> </w:t>
      </w:r>
      <w:r w:rsidRPr="00A854C2">
        <w:rPr>
          <w:rFonts w:cs="Times New Roman"/>
          <w:b w:val="0"/>
          <w:bCs w:val="0"/>
          <w:szCs w:val="24"/>
        </w:rPr>
        <w:t>hrs.</w:t>
      </w:r>
      <w:r w:rsidR="00520B76" w:rsidRPr="00A854C2">
        <w:rPr>
          <w:rFonts w:cs="Times New Roman"/>
          <w:b w:val="0"/>
          <w:bCs w:val="0"/>
          <w:szCs w:val="24"/>
        </w:rPr>
        <w:t>,</w:t>
      </w:r>
      <w:r w:rsidR="00B85162" w:rsidRPr="00A854C2">
        <w:rPr>
          <w:rFonts w:cs="Times New Roman"/>
          <w:b w:val="0"/>
          <w:bCs w:val="0"/>
          <w:szCs w:val="24"/>
        </w:rPr>
        <w:t xml:space="preserve"> UTC+</w:t>
      </w:r>
      <w:r w:rsidR="00AA3210" w:rsidRPr="00A854C2">
        <w:rPr>
          <w:rFonts w:cs="Times New Roman"/>
          <w:b w:val="0"/>
          <w:bCs w:val="0"/>
          <w:szCs w:val="24"/>
        </w:rPr>
        <w:t>12</w:t>
      </w:r>
      <w:r w:rsidRPr="00A854C2">
        <w:rPr>
          <w:rFonts w:cs="Times New Roman"/>
          <w:b w:val="0"/>
          <w:bCs w:val="0"/>
          <w:szCs w:val="24"/>
        </w:rPr>
        <w:t>)</w:t>
      </w:r>
    </w:p>
    <w:p w14:paraId="62EFB1F1" w14:textId="77777777" w:rsidR="000C45BC" w:rsidRPr="00A854C2" w:rsidRDefault="000C45BC" w:rsidP="0067470E">
      <w:pPr>
        <w:pStyle w:val="Level2"/>
        <w:numPr>
          <w:ilvl w:val="0"/>
          <w:numId w:val="0"/>
        </w:numPr>
        <w:tabs>
          <w:tab w:val="clear" w:pos="810"/>
          <w:tab w:val="clear" w:pos="7200"/>
        </w:tabs>
        <w:spacing w:after="0"/>
        <w:ind w:left="720" w:hanging="720"/>
        <w:contextualSpacing w:val="0"/>
      </w:pPr>
    </w:p>
    <w:p w14:paraId="7D81A453" w14:textId="61AEBE32" w:rsidR="00924952" w:rsidRPr="00A854C2" w:rsidRDefault="00B810C6" w:rsidP="004D73C4">
      <w:pPr>
        <w:pStyle w:val="level4"/>
        <w:numPr>
          <w:ilvl w:val="0"/>
          <w:numId w:val="0"/>
        </w:numPr>
        <w:ind w:left="720"/>
        <w:contextualSpacing w:val="0"/>
        <w:jc w:val="both"/>
      </w:pPr>
      <w:r w:rsidRPr="00A854C2">
        <w:t xml:space="preserve">The session was moderated by </w:t>
      </w:r>
      <w:r w:rsidR="00B86809" w:rsidRPr="00A854C2">
        <w:t>Mr. Ilyas Ahmed, Chief Executive, Communications Authority of Maldives</w:t>
      </w:r>
      <w:r w:rsidR="00F43C39" w:rsidRPr="00A854C2">
        <w:t xml:space="preserve">. </w:t>
      </w:r>
      <w:r w:rsidR="004E4805" w:rsidRPr="00A854C2">
        <w:t xml:space="preserve">After </w:t>
      </w:r>
      <w:r w:rsidR="00ED78A0">
        <w:t xml:space="preserve">a </w:t>
      </w:r>
      <w:r w:rsidR="004E4805" w:rsidRPr="00A854C2">
        <w:t>brief introduction, h</w:t>
      </w:r>
      <w:r w:rsidR="00F43C39" w:rsidRPr="00A854C2">
        <w:t>e</w:t>
      </w:r>
      <w:r w:rsidR="00963113" w:rsidRPr="00A854C2">
        <w:t xml:space="preserve"> </w:t>
      </w:r>
      <w:r w:rsidR="00B95344" w:rsidRPr="00A854C2">
        <w:t xml:space="preserve">invited </w:t>
      </w:r>
      <w:r w:rsidR="00F43C39" w:rsidRPr="00A854C2">
        <w:t>P</w:t>
      </w:r>
      <w:r w:rsidR="00B95344" w:rsidRPr="00A854C2">
        <w:t xml:space="preserve">anelists to </w:t>
      </w:r>
      <w:r w:rsidR="004D73C4" w:rsidRPr="00A854C2">
        <w:t xml:space="preserve">provide their insights and experiences regarding </w:t>
      </w:r>
      <w:r w:rsidR="004D73C4" w:rsidRPr="00A854C2">
        <w:rPr>
          <w:spacing w:val="-2"/>
        </w:rPr>
        <w:t xml:space="preserve">digital connectivity and digital transformation for </w:t>
      </w:r>
      <w:r w:rsidR="004E4805" w:rsidRPr="00A854C2">
        <w:rPr>
          <w:spacing w:val="-2"/>
        </w:rPr>
        <w:t>a sustainable</w:t>
      </w:r>
      <w:r w:rsidR="004D73C4" w:rsidRPr="00A854C2">
        <w:rPr>
          <w:spacing w:val="-2"/>
        </w:rPr>
        <w:t xml:space="preserve"> digital society.</w:t>
      </w:r>
    </w:p>
    <w:p w14:paraId="56126A0E" w14:textId="77777777" w:rsidR="004D73C4" w:rsidRPr="00A854C2" w:rsidRDefault="004D73C4" w:rsidP="004D73C4">
      <w:pPr>
        <w:pStyle w:val="level4"/>
        <w:numPr>
          <w:ilvl w:val="0"/>
          <w:numId w:val="0"/>
        </w:numPr>
        <w:ind w:firstLine="720"/>
        <w:contextualSpacing w:val="0"/>
        <w:jc w:val="both"/>
        <w:rPr>
          <w:spacing w:val="-2"/>
        </w:rPr>
      </w:pPr>
    </w:p>
    <w:p w14:paraId="4DBCB6E8" w14:textId="72F131A9" w:rsidR="004E4805" w:rsidRPr="00A854C2" w:rsidRDefault="0070247D" w:rsidP="001A2E50">
      <w:pPr>
        <w:pStyle w:val="level4"/>
        <w:numPr>
          <w:ilvl w:val="0"/>
          <w:numId w:val="0"/>
        </w:numPr>
        <w:tabs>
          <w:tab w:val="left" w:pos="720"/>
        </w:tabs>
        <w:ind w:left="720" w:hanging="720"/>
        <w:jc w:val="both"/>
        <w:rPr>
          <w:spacing w:val="-2"/>
        </w:rPr>
      </w:pPr>
      <w:r w:rsidRPr="00A854C2">
        <w:rPr>
          <w:spacing w:val="-2"/>
        </w:rPr>
        <w:t>5.1</w:t>
      </w:r>
      <w:r w:rsidRPr="00A854C2">
        <w:rPr>
          <w:spacing w:val="-2"/>
        </w:rPr>
        <w:tab/>
      </w:r>
      <w:bookmarkStart w:id="3" w:name="_Hlk137677703"/>
      <w:r w:rsidR="004E4805" w:rsidRPr="00A854C2">
        <w:rPr>
          <w:spacing w:val="-2"/>
        </w:rPr>
        <w:t xml:space="preserve">Mr. Shyam Sunder Sikder, Chairman, Bangladesh Telecommunication Regulatory Commission, attended the session virtually. He highlighted challenges for digital transformation in Bangladesh such as lack of awareness, literacy, digital skills, digital </w:t>
      </w:r>
      <w:proofErr w:type="gramStart"/>
      <w:r w:rsidR="004E4805" w:rsidRPr="00A854C2">
        <w:rPr>
          <w:spacing w:val="-2"/>
        </w:rPr>
        <w:t>security</w:t>
      </w:r>
      <w:proofErr w:type="gramEnd"/>
      <w:r w:rsidR="004E4805" w:rsidRPr="00A854C2">
        <w:rPr>
          <w:spacing w:val="-2"/>
        </w:rPr>
        <w:t xml:space="preserve"> and local content as well as affordability.</w:t>
      </w:r>
      <w:r w:rsidR="001A2E50" w:rsidRPr="00A854C2">
        <w:rPr>
          <w:spacing w:val="-2"/>
        </w:rPr>
        <w:t xml:space="preserve"> He also emphasized the initiatives to overcome these challenges such as instructions for establishment of mobile phone handset assembling and manufacturing plant in Bangladesh, implementation of ‘One Country One Rate’ for fixed broadband internet, user friendly e-services designed to attract citizens in rural areas, digital connectivity project, information security manual for all Ministries, software quality assurance testing center, cyber threat detection and response team, digital forensic lab, national CERT, BTRC CSIRT etc.</w:t>
      </w:r>
    </w:p>
    <w:p w14:paraId="3DCEDD0C" w14:textId="77777777" w:rsidR="001A2E50" w:rsidRPr="00A854C2" w:rsidRDefault="001A2E50" w:rsidP="001A2E50">
      <w:pPr>
        <w:pStyle w:val="level4"/>
        <w:numPr>
          <w:ilvl w:val="0"/>
          <w:numId w:val="0"/>
        </w:numPr>
        <w:ind w:left="720"/>
        <w:jc w:val="both"/>
        <w:rPr>
          <w:spacing w:val="-2"/>
        </w:rPr>
      </w:pPr>
    </w:p>
    <w:p w14:paraId="355313F6" w14:textId="05257F68" w:rsidR="004E4805" w:rsidRPr="00A854C2" w:rsidRDefault="004E4805" w:rsidP="004E4805">
      <w:pPr>
        <w:pStyle w:val="level4"/>
        <w:numPr>
          <w:ilvl w:val="0"/>
          <w:numId w:val="0"/>
        </w:numPr>
        <w:ind w:left="720" w:hanging="720"/>
        <w:jc w:val="both"/>
        <w:rPr>
          <w:i/>
          <w:iCs/>
          <w:spacing w:val="-2"/>
        </w:rPr>
      </w:pPr>
      <w:r w:rsidRPr="00A854C2">
        <w:rPr>
          <w:spacing w:val="-2"/>
        </w:rPr>
        <w:t>5.2</w:t>
      </w:r>
      <w:r w:rsidRPr="00A854C2">
        <w:rPr>
          <w:spacing w:val="-2"/>
        </w:rPr>
        <w:tab/>
      </w:r>
      <w:r w:rsidRPr="004E4805">
        <w:rPr>
          <w:spacing w:val="-2"/>
        </w:rPr>
        <w:t>Mr. Kila Gulo-Vui, Chief Executive Officer, National Information and Communications Technology Authority, Papua New Guinea</w:t>
      </w:r>
      <w:r w:rsidRPr="00A854C2">
        <w:rPr>
          <w:spacing w:val="-2"/>
        </w:rPr>
        <w:t xml:space="preserve">, attended the session in-person. He emphasized </w:t>
      </w:r>
      <w:r w:rsidR="00EE4F49" w:rsidRPr="00A854C2">
        <w:rPr>
          <w:spacing w:val="-2"/>
        </w:rPr>
        <w:t xml:space="preserve">light touch regulation for ensuring the digital transformation i.e. policymakers and regulators should allow the </w:t>
      </w:r>
      <w:r w:rsidR="00397FEA" w:rsidRPr="00A854C2">
        <w:rPr>
          <w:spacing w:val="-2"/>
        </w:rPr>
        <w:t xml:space="preserve">industry and </w:t>
      </w:r>
      <w:r w:rsidR="00EE4F49" w:rsidRPr="00A854C2">
        <w:rPr>
          <w:spacing w:val="-2"/>
        </w:rPr>
        <w:t>market to take the lead and intervene only if the market fails.</w:t>
      </w:r>
      <w:r w:rsidR="00397FEA" w:rsidRPr="00A854C2">
        <w:rPr>
          <w:spacing w:val="-2"/>
        </w:rPr>
        <w:t xml:space="preserve"> He also highlighted on making a balance between ensuring meaningful connectivity, innovation and industry growth </w:t>
      </w:r>
      <w:r w:rsidR="00A85AC1" w:rsidRPr="00A854C2">
        <w:rPr>
          <w:spacing w:val="-2"/>
        </w:rPr>
        <w:t>including</w:t>
      </w:r>
      <w:r w:rsidR="00397FEA" w:rsidRPr="00A854C2">
        <w:rPr>
          <w:spacing w:val="-2"/>
        </w:rPr>
        <w:t xml:space="preserve"> investor’s perspective. He mentioned that regulation need to be adaptable and fit for purpose. He further highlighted</w:t>
      </w:r>
      <w:r w:rsidR="00B42461" w:rsidRPr="00A854C2">
        <w:rPr>
          <w:spacing w:val="-2"/>
        </w:rPr>
        <w:t xml:space="preserve"> on</w:t>
      </w:r>
      <w:r w:rsidR="00397FEA" w:rsidRPr="00A854C2">
        <w:rPr>
          <w:spacing w:val="-2"/>
        </w:rPr>
        <w:t xml:space="preserve"> the initiatives of the government such as encouraging youth and girls in ICT, Universal </w:t>
      </w:r>
      <w:proofErr w:type="gramStart"/>
      <w:r w:rsidR="00397FEA" w:rsidRPr="00A854C2">
        <w:rPr>
          <w:spacing w:val="-2"/>
        </w:rPr>
        <w:t>Access</w:t>
      </w:r>
      <w:proofErr w:type="gramEnd"/>
      <w:r w:rsidR="00397FEA" w:rsidRPr="00A854C2">
        <w:rPr>
          <w:spacing w:val="-2"/>
        </w:rPr>
        <w:t xml:space="preserve"> and Service (UAS) Policy and Strategic Plan etc.</w:t>
      </w:r>
    </w:p>
    <w:p w14:paraId="5A3F82A3" w14:textId="77777777" w:rsidR="004E4805" w:rsidRPr="004E4805" w:rsidRDefault="004E4805" w:rsidP="004E4805">
      <w:pPr>
        <w:pStyle w:val="level4"/>
        <w:numPr>
          <w:ilvl w:val="0"/>
          <w:numId w:val="0"/>
        </w:numPr>
        <w:ind w:left="720" w:hanging="720"/>
        <w:jc w:val="both"/>
        <w:rPr>
          <w:spacing w:val="-2"/>
        </w:rPr>
      </w:pPr>
    </w:p>
    <w:p w14:paraId="4F31A207" w14:textId="0A9564FE" w:rsidR="004E4805" w:rsidRPr="00A854C2" w:rsidRDefault="004E4805" w:rsidP="004E4805">
      <w:pPr>
        <w:pStyle w:val="level4"/>
        <w:numPr>
          <w:ilvl w:val="0"/>
          <w:numId w:val="0"/>
        </w:numPr>
        <w:ind w:left="720" w:hanging="720"/>
        <w:jc w:val="both"/>
        <w:rPr>
          <w:i/>
          <w:iCs/>
          <w:spacing w:val="-2"/>
        </w:rPr>
      </w:pPr>
      <w:bookmarkStart w:id="4" w:name="_Hlk137677691"/>
      <w:r w:rsidRPr="00A854C2">
        <w:rPr>
          <w:spacing w:val="-2"/>
        </w:rPr>
        <w:t>5.3</w:t>
      </w:r>
      <w:r w:rsidRPr="00A854C2">
        <w:rPr>
          <w:spacing w:val="-2"/>
        </w:rPr>
        <w:tab/>
      </w:r>
      <w:r w:rsidRPr="004E4805">
        <w:rPr>
          <w:spacing w:val="-2"/>
        </w:rPr>
        <w:t xml:space="preserve">Ms. </w:t>
      </w:r>
      <w:proofErr w:type="spellStart"/>
      <w:r w:rsidRPr="004E4805">
        <w:rPr>
          <w:spacing w:val="-2"/>
        </w:rPr>
        <w:t>Lematua</w:t>
      </w:r>
      <w:proofErr w:type="spellEnd"/>
      <w:r w:rsidRPr="004E4805">
        <w:rPr>
          <w:spacing w:val="-2"/>
        </w:rPr>
        <w:t xml:space="preserve"> Gisa Fuatai Purcell, Regulator, Office of the Regulator for Telecommunications, Broadcasting, Postal and Electricity, Samoa</w:t>
      </w:r>
      <w:r w:rsidRPr="00A854C2">
        <w:rPr>
          <w:spacing w:val="-2"/>
        </w:rPr>
        <w:t xml:space="preserve">, attended the session virtually. </w:t>
      </w:r>
      <w:r w:rsidR="0086443B" w:rsidRPr="00A854C2">
        <w:t xml:space="preserve">She highlighted the legislative reform regarding availability, Quality of Service and Experience, affordability, digital skills and literacy, digital divide, gender divide and generational divide, security, relevance, local content etc. She also emphasized on the way forward i.e. harmonizing policies, strategies, legal framework, collaboration among stakeholders, interventions of governments and donor </w:t>
      </w:r>
      <w:r w:rsidR="005E31E0" w:rsidRPr="00A854C2">
        <w:t>organizations</w:t>
      </w:r>
      <w:r w:rsidR="0086443B" w:rsidRPr="00A854C2">
        <w:t xml:space="preserve"> to help reduce digital and gender inequality, meaningful connectivity, improved Quality of Service and Experience etc.</w:t>
      </w:r>
    </w:p>
    <w:p w14:paraId="3F03105A" w14:textId="77777777" w:rsidR="004E4805" w:rsidRPr="004E4805" w:rsidRDefault="004E4805" w:rsidP="004E4805">
      <w:pPr>
        <w:pStyle w:val="level4"/>
        <w:numPr>
          <w:ilvl w:val="0"/>
          <w:numId w:val="0"/>
        </w:numPr>
        <w:ind w:left="720" w:hanging="720"/>
        <w:jc w:val="both"/>
        <w:rPr>
          <w:i/>
          <w:iCs/>
          <w:spacing w:val="-2"/>
        </w:rPr>
      </w:pPr>
    </w:p>
    <w:bookmarkEnd w:id="4"/>
    <w:p w14:paraId="72E66AB4" w14:textId="6E311872" w:rsidR="00924952" w:rsidRPr="00A854C2" w:rsidRDefault="004E4805" w:rsidP="00B42461">
      <w:pPr>
        <w:pStyle w:val="level4"/>
        <w:numPr>
          <w:ilvl w:val="0"/>
          <w:numId w:val="0"/>
        </w:numPr>
        <w:tabs>
          <w:tab w:val="left" w:pos="720"/>
        </w:tabs>
        <w:ind w:left="720" w:hanging="720"/>
        <w:jc w:val="both"/>
        <w:rPr>
          <w:spacing w:val="-2"/>
        </w:rPr>
      </w:pPr>
      <w:r w:rsidRPr="00A854C2">
        <w:rPr>
          <w:spacing w:val="-2"/>
        </w:rPr>
        <w:lastRenderedPageBreak/>
        <w:t>5.4</w:t>
      </w:r>
      <w:r w:rsidRPr="00A854C2">
        <w:rPr>
          <w:spacing w:val="-2"/>
        </w:rPr>
        <w:tab/>
      </w:r>
      <w:r w:rsidRPr="004E4805">
        <w:rPr>
          <w:spacing w:val="-2"/>
        </w:rPr>
        <w:t>Mr. Brian Winji, Telecommunications Radiocommunications and Broadcasting Regulator, Vanuatu</w:t>
      </w:r>
      <w:r w:rsidRPr="00A854C2">
        <w:rPr>
          <w:spacing w:val="-2"/>
        </w:rPr>
        <w:t>, attended the session in-person. He emphasized on</w:t>
      </w:r>
      <w:r w:rsidR="008937A8" w:rsidRPr="00A854C2">
        <w:rPr>
          <w:spacing w:val="-2"/>
        </w:rPr>
        <w:t xml:space="preserve"> the challenges </w:t>
      </w:r>
      <w:r w:rsidR="00B42461" w:rsidRPr="00A854C2">
        <w:rPr>
          <w:spacing w:val="-2"/>
        </w:rPr>
        <w:t xml:space="preserve">such as affordability, local content etc. </w:t>
      </w:r>
      <w:r w:rsidR="008937A8" w:rsidRPr="00A854C2">
        <w:rPr>
          <w:spacing w:val="-2"/>
        </w:rPr>
        <w:t xml:space="preserve">and initiatives of the government of Vanuatu </w:t>
      </w:r>
      <w:r w:rsidR="00B42461" w:rsidRPr="00A854C2">
        <w:rPr>
          <w:spacing w:val="-2"/>
        </w:rPr>
        <w:t xml:space="preserve">such as cyber security policy, child online </w:t>
      </w:r>
      <w:r w:rsidR="007C0472">
        <w:rPr>
          <w:spacing w:val="-2"/>
        </w:rPr>
        <w:t xml:space="preserve">protection </w:t>
      </w:r>
      <w:r w:rsidR="00B42461" w:rsidRPr="00A854C2">
        <w:rPr>
          <w:spacing w:val="-2"/>
        </w:rPr>
        <w:t xml:space="preserve">policy, </w:t>
      </w:r>
      <w:r w:rsidR="007C0472">
        <w:rPr>
          <w:spacing w:val="-2"/>
        </w:rPr>
        <w:t xml:space="preserve">harmful </w:t>
      </w:r>
      <w:r w:rsidR="00B42461" w:rsidRPr="00A854C2">
        <w:rPr>
          <w:spacing w:val="-2"/>
        </w:rPr>
        <w:t>digital</w:t>
      </w:r>
      <w:r w:rsidR="007C0472">
        <w:rPr>
          <w:spacing w:val="-2"/>
        </w:rPr>
        <w:t xml:space="preserve"> communications</w:t>
      </w:r>
      <w:r w:rsidR="00B42461" w:rsidRPr="00A854C2">
        <w:rPr>
          <w:spacing w:val="-2"/>
        </w:rPr>
        <w:t xml:space="preserve"> </w:t>
      </w:r>
      <w:r w:rsidR="00064F85" w:rsidRPr="00A854C2">
        <w:rPr>
          <w:spacing w:val="-2"/>
        </w:rPr>
        <w:t>policy etc.</w:t>
      </w:r>
      <w:r w:rsidR="00B42461" w:rsidRPr="00A854C2">
        <w:rPr>
          <w:spacing w:val="-2"/>
        </w:rPr>
        <w:t xml:space="preserve"> </w:t>
      </w:r>
      <w:r w:rsidR="008937A8" w:rsidRPr="00A854C2">
        <w:rPr>
          <w:spacing w:val="-2"/>
        </w:rPr>
        <w:t>to address the adoption of emerging technologies as well as digital transformation of society through digital services</w:t>
      </w:r>
      <w:r w:rsidR="00B42461" w:rsidRPr="00A854C2">
        <w:rPr>
          <w:spacing w:val="-2"/>
        </w:rPr>
        <w:t xml:space="preserve">. He also highlighted on the way forward to reduce the </w:t>
      </w:r>
      <w:r w:rsidR="008937A8" w:rsidRPr="00A854C2">
        <w:rPr>
          <w:spacing w:val="-2"/>
        </w:rPr>
        <w:t>smart device</w:t>
      </w:r>
      <w:r w:rsidR="00B42461" w:rsidRPr="00A854C2">
        <w:rPr>
          <w:spacing w:val="-2"/>
        </w:rPr>
        <w:t xml:space="preserve"> gap</w:t>
      </w:r>
      <w:r w:rsidR="00886394" w:rsidRPr="00A854C2">
        <w:rPr>
          <w:spacing w:val="-2"/>
        </w:rPr>
        <w:t>, such as reducing taxes and VAT as well as incentives,</w:t>
      </w:r>
      <w:r w:rsidR="00B42461" w:rsidRPr="00A854C2">
        <w:rPr>
          <w:spacing w:val="-2"/>
        </w:rPr>
        <w:t xml:space="preserve"> which being crucial </w:t>
      </w:r>
      <w:r w:rsidR="007C0472">
        <w:rPr>
          <w:spacing w:val="-2"/>
        </w:rPr>
        <w:t>for</w:t>
      </w:r>
      <w:r w:rsidR="002B7E42">
        <w:rPr>
          <w:spacing w:val="-2"/>
        </w:rPr>
        <w:t xml:space="preserve"> </w:t>
      </w:r>
      <w:r w:rsidR="00B42461" w:rsidRPr="00A854C2">
        <w:rPr>
          <w:spacing w:val="-2"/>
        </w:rPr>
        <w:t>digital transformation. He further emphasized on encouraging youth and girls in ICT</w:t>
      </w:r>
      <w:bookmarkEnd w:id="3"/>
      <w:r w:rsidR="002B7E42">
        <w:rPr>
          <w:spacing w:val="-2"/>
        </w:rPr>
        <w:t>.</w:t>
      </w:r>
    </w:p>
    <w:p w14:paraId="0E5B689D" w14:textId="77777777" w:rsidR="00A849FA" w:rsidRPr="00A854C2" w:rsidRDefault="00A849FA" w:rsidP="00B42461">
      <w:pPr>
        <w:pStyle w:val="level4"/>
        <w:numPr>
          <w:ilvl w:val="0"/>
          <w:numId w:val="0"/>
        </w:numPr>
        <w:tabs>
          <w:tab w:val="left" w:pos="720"/>
        </w:tabs>
        <w:ind w:left="720" w:hanging="720"/>
        <w:jc w:val="both"/>
        <w:rPr>
          <w:spacing w:val="-2"/>
        </w:rPr>
      </w:pPr>
    </w:p>
    <w:p w14:paraId="32ED9C31" w14:textId="26551BB4" w:rsidR="00A849FA" w:rsidRPr="00A854C2" w:rsidRDefault="00A849FA" w:rsidP="00A849FA">
      <w:pPr>
        <w:pStyle w:val="Level2"/>
        <w:numPr>
          <w:ilvl w:val="0"/>
          <w:numId w:val="0"/>
        </w:numPr>
        <w:tabs>
          <w:tab w:val="clear" w:pos="810"/>
          <w:tab w:val="clear" w:pos="7200"/>
        </w:tabs>
        <w:spacing w:after="0"/>
        <w:ind w:left="720"/>
        <w:contextualSpacing w:val="0"/>
      </w:pPr>
      <w:r w:rsidRPr="00A854C2">
        <w:t>The Moderator thanked the Panelists for sharing their insights and experiences as well as to the participants for their active participation.</w:t>
      </w:r>
    </w:p>
    <w:p w14:paraId="117DCE19" w14:textId="77777777" w:rsidR="005D4AA5" w:rsidRPr="00A854C2" w:rsidRDefault="005D4AA5" w:rsidP="0067470E">
      <w:pPr>
        <w:pStyle w:val="level4"/>
        <w:numPr>
          <w:ilvl w:val="0"/>
          <w:numId w:val="0"/>
        </w:numPr>
        <w:ind w:left="720"/>
        <w:contextualSpacing w:val="0"/>
        <w:jc w:val="both"/>
      </w:pPr>
    </w:p>
    <w:p w14:paraId="354E5A82" w14:textId="7BFE8637" w:rsidR="000C45BC" w:rsidRPr="00A854C2" w:rsidRDefault="00AA3210" w:rsidP="00AA3210">
      <w:pPr>
        <w:pStyle w:val="Level1"/>
        <w:tabs>
          <w:tab w:val="clear" w:pos="7200"/>
        </w:tabs>
        <w:spacing w:before="0"/>
        <w:ind w:hanging="720"/>
        <w:jc w:val="both"/>
        <w:rPr>
          <w:rFonts w:cs="Times New Roman"/>
          <w:szCs w:val="24"/>
        </w:rPr>
      </w:pPr>
      <w:r w:rsidRPr="00A854C2">
        <w:rPr>
          <w:rFonts w:cs="Times New Roman"/>
          <w:szCs w:val="24"/>
        </w:rPr>
        <w:t xml:space="preserve">SESSION 4 – BUSINESS DIALOGUE ON CONDUCIVE ICT REGULATORY REGIME AT EVOLVING ERA </w:t>
      </w:r>
      <w:r w:rsidR="000C45BC" w:rsidRPr="00A854C2">
        <w:rPr>
          <w:rFonts w:cs="Times New Roman"/>
          <w:b w:val="0"/>
          <w:bCs w:val="0"/>
          <w:szCs w:val="24"/>
        </w:rPr>
        <w:t>(</w:t>
      </w:r>
      <w:r w:rsidR="00014AA2" w:rsidRPr="00A854C2">
        <w:rPr>
          <w:rFonts w:cs="Times New Roman"/>
          <w:b w:val="0"/>
          <w:bCs w:val="0"/>
          <w:szCs w:val="24"/>
        </w:rPr>
        <w:t>Tuesday</w:t>
      </w:r>
      <w:r w:rsidR="00A810AB" w:rsidRPr="00A854C2">
        <w:rPr>
          <w:rFonts w:cs="Times New Roman"/>
          <w:b w:val="0"/>
          <w:bCs w:val="0"/>
          <w:szCs w:val="24"/>
        </w:rPr>
        <w:t xml:space="preserve">, </w:t>
      </w:r>
      <w:r w:rsidRPr="00A854C2">
        <w:rPr>
          <w:rFonts w:cs="Times New Roman"/>
          <w:b w:val="0"/>
          <w:bCs w:val="0"/>
          <w:szCs w:val="24"/>
        </w:rPr>
        <w:t>20 June</w:t>
      </w:r>
      <w:r w:rsidR="00343BB7" w:rsidRPr="00A854C2">
        <w:rPr>
          <w:rFonts w:cs="Times New Roman"/>
          <w:b w:val="0"/>
          <w:bCs w:val="0"/>
          <w:szCs w:val="24"/>
        </w:rPr>
        <w:t xml:space="preserve"> 202</w:t>
      </w:r>
      <w:r w:rsidRPr="00A854C2">
        <w:rPr>
          <w:rFonts w:cs="Times New Roman"/>
          <w:b w:val="0"/>
          <w:bCs w:val="0"/>
          <w:szCs w:val="24"/>
        </w:rPr>
        <w:t>3</w:t>
      </w:r>
      <w:r w:rsidR="000C45BC" w:rsidRPr="00A854C2">
        <w:rPr>
          <w:rFonts w:cs="Times New Roman"/>
          <w:b w:val="0"/>
          <w:bCs w:val="0"/>
          <w:szCs w:val="24"/>
        </w:rPr>
        <w:t xml:space="preserve">, </w:t>
      </w:r>
      <w:r w:rsidR="00343BB7" w:rsidRPr="00A854C2">
        <w:rPr>
          <w:rFonts w:cs="Times New Roman"/>
          <w:b w:val="0"/>
          <w:bCs w:val="0"/>
          <w:szCs w:val="24"/>
        </w:rPr>
        <w:t>1</w:t>
      </w:r>
      <w:r w:rsidRPr="00A854C2">
        <w:rPr>
          <w:rFonts w:cs="Times New Roman"/>
          <w:b w:val="0"/>
          <w:bCs w:val="0"/>
          <w:szCs w:val="24"/>
        </w:rPr>
        <w:t>6</w:t>
      </w:r>
      <w:r w:rsidR="00343BB7" w:rsidRPr="00A854C2">
        <w:rPr>
          <w:rFonts w:cs="Times New Roman"/>
          <w:b w:val="0"/>
          <w:bCs w:val="0"/>
          <w:szCs w:val="24"/>
        </w:rPr>
        <w:t>:</w:t>
      </w:r>
      <w:r w:rsidRPr="00A854C2">
        <w:rPr>
          <w:rFonts w:cs="Times New Roman"/>
          <w:b w:val="0"/>
          <w:bCs w:val="0"/>
          <w:szCs w:val="24"/>
        </w:rPr>
        <w:t>00</w:t>
      </w:r>
      <w:r w:rsidR="000C45BC" w:rsidRPr="00A854C2">
        <w:rPr>
          <w:rFonts w:cs="Times New Roman"/>
          <w:b w:val="0"/>
          <w:bCs w:val="0"/>
          <w:szCs w:val="24"/>
        </w:rPr>
        <w:t xml:space="preserve"> – </w:t>
      </w:r>
      <w:r w:rsidR="00343BB7" w:rsidRPr="00A854C2">
        <w:rPr>
          <w:rFonts w:cs="Times New Roman"/>
          <w:b w:val="0"/>
          <w:bCs w:val="0"/>
          <w:szCs w:val="24"/>
        </w:rPr>
        <w:t>1</w:t>
      </w:r>
      <w:r w:rsidR="00014AA2" w:rsidRPr="00A854C2">
        <w:rPr>
          <w:rFonts w:cs="Times New Roman"/>
          <w:b w:val="0"/>
          <w:bCs w:val="0"/>
          <w:szCs w:val="24"/>
        </w:rPr>
        <w:t>7</w:t>
      </w:r>
      <w:r w:rsidR="00CC142F" w:rsidRPr="00A854C2">
        <w:rPr>
          <w:rFonts w:cs="Times New Roman"/>
          <w:b w:val="0"/>
          <w:bCs w:val="0"/>
          <w:szCs w:val="24"/>
        </w:rPr>
        <w:t>:</w:t>
      </w:r>
      <w:r w:rsidR="00014AA2" w:rsidRPr="00A854C2">
        <w:rPr>
          <w:rFonts w:cs="Times New Roman"/>
          <w:b w:val="0"/>
          <w:bCs w:val="0"/>
          <w:szCs w:val="24"/>
        </w:rPr>
        <w:t>1</w:t>
      </w:r>
      <w:r w:rsidR="00CC142F" w:rsidRPr="00A854C2">
        <w:rPr>
          <w:rFonts w:cs="Times New Roman"/>
          <w:b w:val="0"/>
          <w:bCs w:val="0"/>
          <w:szCs w:val="24"/>
        </w:rPr>
        <w:t xml:space="preserve">5 </w:t>
      </w:r>
      <w:r w:rsidR="000C45BC" w:rsidRPr="00A854C2">
        <w:rPr>
          <w:rFonts w:cs="Times New Roman"/>
          <w:b w:val="0"/>
          <w:bCs w:val="0"/>
          <w:szCs w:val="24"/>
        </w:rPr>
        <w:t>hrs.</w:t>
      </w:r>
      <w:r w:rsidR="00520B76" w:rsidRPr="00A854C2">
        <w:rPr>
          <w:rFonts w:cs="Times New Roman"/>
          <w:b w:val="0"/>
          <w:bCs w:val="0"/>
          <w:szCs w:val="24"/>
        </w:rPr>
        <w:t>, UTC+</w:t>
      </w:r>
      <w:r w:rsidRPr="00A854C2">
        <w:rPr>
          <w:rFonts w:cs="Times New Roman"/>
          <w:b w:val="0"/>
          <w:bCs w:val="0"/>
          <w:szCs w:val="24"/>
        </w:rPr>
        <w:t>12</w:t>
      </w:r>
      <w:r w:rsidR="000C45BC" w:rsidRPr="00A854C2">
        <w:rPr>
          <w:rFonts w:cs="Times New Roman"/>
          <w:b w:val="0"/>
          <w:bCs w:val="0"/>
          <w:szCs w:val="24"/>
        </w:rPr>
        <w:t>)</w:t>
      </w:r>
    </w:p>
    <w:p w14:paraId="19F2F8FB" w14:textId="77777777" w:rsidR="00251E5D" w:rsidRPr="00A854C2" w:rsidRDefault="00251E5D" w:rsidP="0067470E">
      <w:pPr>
        <w:pStyle w:val="Level2"/>
        <w:numPr>
          <w:ilvl w:val="0"/>
          <w:numId w:val="0"/>
        </w:numPr>
        <w:tabs>
          <w:tab w:val="clear" w:pos="7200"/>
        </w:tabs>
        <w:spacing w:after="0"/>
        <w:ind w:left="720"/>
      </w:pPr>
    </w:p>
    <w:p w14:paraId="1946812A" w14:textId="203FE8AB" w:rsidR="00251E5D" w:rsidRPr="00A854C2" w:rsidRDefault="00B810C6" w:rsidP="00E44861">
      <w:pPr>
        <w:pStyle w:val="Level2"/>
        <w:numPr>
          <w:ilvl w:val="0"/>
          <w:numId w:val="0"/>
        </w:numPr>
        <w:ind w:left="720"/>
      </w:pPr>
      <w:r w:rsidRPr="00A854C2">
        <w:t xml:space="preserve">The session was moderated by </w:t>
      </w:r>
      <w:r w:rsidR="005F4FB6" w:rsidRPr="00A854C2">
        <w:t>Mr. Kila Gulo-Vui, Chief Executive Officer, National Information and Communications Technology Authority, Papua New Guinea</w:t>
      </w:r>
      <w:r w:rsidR="00AD1D60" w:rsidRPr="00A854C2">
        <w:t>.</w:t>
      </w:r>
      <w:r w:rsidR="00F43C39" w:rsidRPr="00A854C2">
        <w:t xml:space="preserve"> He requested the Panelists to share their insights and experiences on </w:t>
      </w:r>
      <w:r w:rsidR="00E44861" w:rsidRPr="00A854C2">
        <w:t>conducive ICT regulatory regime at evolving era.</w:t>
      </w:r>
    </w:p>
    <w:p w14:paraId="2AF35C1B" w14:textId="77777777" w:rsidR="00886394" w:rsidRPr="00A854C2" w:rsidRDefault="00886394" w:rsidP="00886394">
      <w:pPr>
        <w:pStyle w:val="Level2"/>
        <w:numPr>
          <w:ilvl w:val="1"/>
          <w:numId w:val="0"/>
        </w:numPr>
        <w:tabs>
          <w:tab w:val="clear" w:pos="7200"/>
        </w:tabs>
        <w:spacing w:after="0"/>
        <w:ind w:left="720" w:hanging="720"/>
      </w:pPr>
    </w:p>
    <w:p w14:paraId="1BA910C5" w14:textId="5C255828" w:rsidR="00754EE2" w:rsidRPr="00A854C2" w:rsidRDefault="00886394" w:rsidP="00886394">
      <w:pPr>
        <w:pStyle w:val="Level2"/>
        <w:numPr>
          <w:ilvl w:val="1"/>
          <w:numId w:val="0"/>
        </w:numPr>
        <w:tabs>
          <w:tab w:val="clear" w:pos="7200"/>
        </w:tabs>
        <w:spacing w:after="0"/>
        <w:ind w:left="720" w:hanging="720"/>
      </w:pPr>
      <w:r w:rsidRPr="00A854C2">
        <w:t>6.1</w:t>
      </w:r>
      <w:r w:rsidRPr="00A854C2">
        <w:tab/>
      </w:r>
      <w:r w:rsidR="00754EE2" w:rsidRPr="00A854C2">
        <w:t xml:space="preserve">Ms. Zurairah Binti Mohmad Shaid, Lead Digital Policies and Regulations, Axiata Group Berhad, </w:t>
      </w:r>
      <w:bookmarkStart w:id="5" w:name="_Hlk140140244"/>
      <w:r w:rsidR="005E29E8" w:rsidRPr="00A854C2">
        <w:t xml:space="preserve">attended the session in-person.  In her initial remark, </w:t>
      </w:r>
      <w:r w:rsidR="00754EE2" w:rsidRPr="00A854C2">
        <w:t>she highlighted the following:</w:t>
      </w:r>
    </w:p>
    <w:bookmarkEnd w:id="5"/>
    <w:p w14:paraId="09868359" w14:textId="6A090389" w:rsidR="00754EE2" w:rsidRPr="00A854C2" w:rsidRDefault="00754EE2" w:rsidP="008C291B">
      <w:pPr>
        <w:pStyle w:val="Level2"/>
        <w:numPr>
          <w:ilvl w:val="0"/>
          <w:numId w:val="6"/>
        </w:numPr>
        <w:tabs>
          <w:tab w:val="clear" w:pos="810"/>
          <w:tab w:val="clear" w:pos="7200"/>
          <w:tab w:val="left" w:pos="1170"/>
        </w:tabs>
        <w:spacing w:after="0"/>
        <w:ind w:left="1170" w:hanging="450"/>
        <w:rPr>
          <w:rFonts w:eastAsia="Batang"/>
          <w:lang w:bidi="bn-BD"/>
        </w:rPr>
      </w:pPr>
      <w:r w:rsidRPr="00A854C2">
        <w:rPr>
          <w:rFonts w:eastAsia="Batang"/>
          <w:lang w:bidi="bn-BD"/>
        </w:rPr>
        <w:t>In just 30 years, mobile has deployed 2.5 billion connections in Southeast Asia and South Asia to create new opportunities and a higher quality of life</w:t>
      </w:r>
      <w:r w:rsidR="007A508A" w:rsidRPr="00A854C2">
        <w:rPr>
          <w:rFonts w:eastAsia="Batang"/>
          <w:lang w:bidi="bn-BD"/>
        </w:rPr>
        <w:t>.</w:t>
      </w:r>
    </w:p>
    <w:p w14:paraId="3B0ABD99" w14:textId="76D99D8C" w:rsidR="00754EE2" w:rsidRPr="00A854C2" w:rsidRDefault="00754EE2" w:rsidP="008C291B">
      <w:pPr>
        <w:pStyle w:val="Level2"/>
        <w:numPr>
          <w:ilvl w:val="0"/>
          <w:numId w:val="6"/>
        </w:numPr>
        <w:tabs>
          <w:tab w:val="clear" w:pos="810"/>
          <w:tab w:val="clear" w:pos="7200"/>
          <w:tab w:val="left" w:pos="1170"/>
        </w:tabs>
        <w:spacing w:after="0"/>
        <w:ind w:left="1170" w:hanging="450"/>
        <w:rPr>
          <w:rFonts w:eastAsia="Batang"/>
          <w:lang w:bidi="bn-BD"/>
        </w:rPr>
      </w:pPr>
      <w:r w:rsidRPr="00A854C2">
        <w:rPr>
          <w:rFonts w:eastAsia="Batang"/>
          <w:lang w:bidi="bn-BD"/>
        </w:rPr>
        <w:t xml:space="preserve">$240 billion investment into telecommunication infrastructure has been </w:t>
      </w:r>
      <w:r w:rsidR="007A508A" w:rsidRPr="00A854C2">
        <w:rPr>
          <w:rFonts w:eastAsia="Batang"/>
          <w:lang w:bidi="bn-BD"/>
        </w:rPr>
        <w:t>mobilized</w:t>
      </w:r>
      <w:r w:rsidRPr="00A854C2">
        <w:rPr>
          <w:rFonts w:eastAsia="Batang"/>
          <w:lang w:bidi="bn-BD"/>
        </w:rPr>
        <w:t xml:space="preserve"> by investors into Southeast Asia and South Asia markets since 2000</w:t>
      </w:r>
      <w:r w:rsidR="007A508A" w:rsidRPr="00A854C2">
        <w:rPr>
          <w:rFonts w:eastAsia="Batang"/>
          <w:lang w:bidi="bn-BD"/>
        </w:rPr>
        <w:t>.</w:t>
      </w:r>
    </w:p>
    <w:p w14:paraId="20E0BD56" w14:textId="157DEA97" w:rsidR="00754EE2" w:rsidRPr="00A854C2" w:rsidRDefault="000E3211" w:rsidP="008C291B">
      <w:pPr>
        <w:pStyle w:val="Level2"/>
        <w:numPr>
          <w:ilvl w:val="0"/>
          <w:numId w:val="6"/>
        </w:numPr>
        <w:tabs>
          <w:tab w:val="clear" w:pos="810"/>
          <w:tab w:val="clear" w:pos="7200"/>
          <w:tab w:val="left" w:pos="1170"/>
        </w:tabs>
        <w:spacing w:after="0"/>
        <w:ind w:left="1170" w:hanging="450"/>
        <w:rPr>
          <w:rFonts w:eastAsia="Batang"/>
          <w:lang w:bidi="bn-BD"/>
        </w:rPr>
      </w:pPr>
      <w:r w:rsidRPr="00A854C2">
        <w:rPr>
          <w:rFonts w:eastAsia="Batang"/>
          <w:lang w:bidi="bn-BD"/>
        </w:rPr>
        <w:t>Digitally enabled</w:t>
      </w:r>
      <w:r w:rsidR="00754EE2" w:rsidRPr="00A854C2">
        <w:rPr>
          <w:rFonts w:eastAsia="Batang"/>
          <w:lang w:bidi="bn-BD"/>
        </w:rPr>
        <w:t xml:space="preserve"> growth could add $1.79 trillion to GDP by 2035</w:t>
      </w:r>
      <w:r w:rsidR="007A508A" w:rsidRPr="00A854C2">
        <w:rPr>
          <w:rFonts w:eastAsia="Batang"/>
          <w:lang w:bidi="bn-BD"/>
        </w:rPr>
        <w:t>.</w:t>
      </w:r>
    </w:p>
    <w:p w14:paraId="77B6FBF8" w14:textId="1A9D5788" w:rsidR="00754EE2" w:rsidRPr="00A854C2" w:rsidRDefault="00754EE2" w:rsidP="008C291B">
      <w:pPr>
        <w:pStyle w:val="Level2"/>
        <w:numPr>
          <w:ilvl w:val="0"/>
          <w:numId w:val="6"/>
        </w:numPr>
        <w:tabs>
          <w:tab w:val="clear" w:pos="810"/>
          <w:tab w:val="clear" w:pos="7200"/>
          <w:tab w:val="left" w:pos="1170"/>
        </w:tabs>
        <w:spacing w:after="0"/>
        <w:ind w:left="1170" w:hanging="450"/>
        <w:rPr>
          <w:rFonts w:eastAsia="Batang"/>
          <w:lang w:bidi="bn-BD"/>
        </w:rPr>
      </w:pPr>
      <w:r w:rsidRPr="00A854C2">
        <w:rPr>
          <w:rFonts w:eastAsia="Batang"/>
          <w:lang w:bidi="bn-BD"/>
        </w:rPr>
        <w:t>By 2030, digital infrastructure could expand inclusion in Southeast Asia and South Asia by bringing 600 m more people online, closing the gap for UN SDG goals and ASEAN Digital Masterplan 2025</w:t>
      </w:r>
      <w:r w:rsidR="007A508A" w:rsidRPr="00A854C2">
        <w:rPr>
          <w:rFonts w:eastAsia="Batang"/>
          <w:lang w:bidi="bn-BD"/>
        </w:rPr>
        <w:t>.</w:t>
      </w:r>
    </w:p>
    <w:p w14:paraId="10034C5F" w14:textId="40674C9D" w:rsidR="00754EE2" w:rsidRPr="00A854C2" w:rsidRDefault="00754EE2" w:rsidP="008C291B">
      <w:pPr>
        <w:pStyle w:val="Level2"/>
        <w:numPr>
          <w:ilvl w:val="0"/>
          <w:numId w:val="6"/>
        </w:numPr>
        <w:tabs>
          <w:tab w:val="clear" w:pos="810"/>
          <w:tab w:val="clear" w:pos="7200"/>
          <w:tab w:val="left" w:pos="1170"/>
        </w:tabs>
        <w:spacing w:after="0"/>
        <w:ind w:left="1170" w:hanging="450"/>
        <w:rPr>
          <w:rFonts w:eastAsia="Batang"/>
          <w:lang w:bidi="bn-BD"/>
        </w:rPr>
      </w:pPr>
      <w:r w:rsidRPr="00A854C2">
        <w:rPr>
          <w:rFonts w:eastAsia="Batang"/>
          <w:lang w:bidi="bn-BD"/>
        </w:rPr>
        <w:t xml:space="preserve">Significant investments in connectivity will be required to put in place the digital ecosystems needed for </w:t>
      </w:r>
      <w:r w:rsidR="008C291B" w:rsidRPr="00A854C2">
        <w:rPr>
          <w:rFonts w:eastAsia="Batang"/>
          <w:lang w:bidi="bn-BD"/>
        </w:rPr>
        <w:t>take-off.</w:t>
      </w:r>
    </w:p>
    <w:p w14:paraId="3F929319" w14:textId="77777777" w:rsidR="008C291B" w:rsidRPr="00A854C2" w:rsidRDefault="008C291B" w:rsidP="005E29E8">
      <w:pPr>
        <w:pStyle w:val="Level2"/>
        <w:numPr>
          <w:ilvl w:val="1"/>
          <w:numId w:val="0"/>
        </w:numPr>
        <w:tabs>
          <w:tab w:val="clear" w:pos="7200"/>
        </w:tabs>
        <w:spacing w:after="0"/>
        <w:ind w:left="720"/>
      </w:pPr>
    </w:p>
    <w:p w14:paraId="42DFB57B" w14:textId="75611B81" w:rsidR="00AA0E0F" w:rsidRPr="00A854C2" w:rsidRDefault="007121BE" w:rsidP="007121BE">
      <w:pPr>
        <w:pStyle w:val="Level2"/>
        <w:numPr>
          <w:ilvl w:val="1"/>
          <w:numId w:val="0"/>
        </w:numPr>
        <w:ind w:left="720"/>
      </w:pPr>
      <w:r w:rsidRPr="00A854C2">
        <w:t xml:space="preserve">She further mentioned </w:t>
      </w:r>
      <w:proofErr w:type="gramStart"/>
      <w:r w:rsidRPr="00A854C2">
        <w:t>in order to</w:t>
      </w:r>
      <w:proofErr w:type="gramEnd"/>
      <w:r w:rsidRPr="00A854C2">
        <w:t xml:space="preserve"> accelerate and enable digital transformation for emerging and frontier markets, new regulatory framework as well as consideration of common parameters and collaboration and partnership among all stakeholder</w:t>
      </w:r>
      <w:r w:rsidR="00D9333F">
        <w:t>s</w:t>
      </w:r>
      <w:r w:rsidRPr="00A854C2">
        <w:t xml:space="preserve"> need to be addressed. </w:t>
      </w:r>
      <w:r w:rsidR="0070247D" w:rsidRPr="00A854C2">
        <w:t>The d</w:t>
      </w:r>
      <w:r w:rsidR="005E29E8" w:rsidRPr="00A854C2">
        <w:t xml:space="preserve">etailed presentation can be found in Document: </w:t>
      </w:r>
      <w:hyperlink r:id="rId23" w:tgtFrame="_blank" w:history="1">
        <w:r w:rsidR="00EF387B" w:rsidRPr="00A854C2">
          <w:rPr>
            <w:rStyle w:val="Hyperlink"/>
            <w:color w:val="0070C0"/>
          </w:rPr>
          <w:t>PRF-23/INP-11</w:t>
        </w:r>
      </w:hyperlink>
      <w:r w:rsidR="005E29E8" w:rsidRPr="00A854C2">
        <w:t xml:space="preserve">. </w:t>
      </w:r>
    </w:p>
    <w:p w14:paraId="0EBE08C1" w14:textId="2B6286C4" w:rsidR="00043F2A" w:rsidRPr="00A854C2" w:rsidRDefault="00043F2A" w:rsidP="0067470E">
      <w:pPr>
        <w:pStyle w:val="Level2"/>
        <w:numPr>
          <w:ilvl w:val="0"/>
          <w:numId w:val="0"/>
        </w:numPr>
        <w:tabs>
          <w:tab w:val="clear" w:pos="7200"/>
        </w:tabs>
        <w:spacing w:after="0"/>
        <w:ind w:left="720"/>
      </w:pPr>
    </w:p>
    <w:p w14:paraId="7DD8DEF2" w14:textId="44FB19BF" w:rsidR="00043F2A" w:rsidRPr="00A854C2" w:rsidRDefault="00886394" w:rsidP="00843D21">
      <w:pPr>
        <w:pStyle w:val="Level2"/>
        <w:numPr>
          <w:ilvl w:val="1"/>
          <w:numId w:val="0"/>
        </w:numPr>
        <w:tabs>
          <w:tab w:val="clear" w:pos="7200"/>
        </w:tabs>
        <w:spacing w:after="0"/>
        <w:ind w:left="720" w:hanging="720"/>
      </w:pPr>
      <w:r w:rsidRPr="00A854C2">
        <w:t>6.2</w:t>
      </w:r>
      <w:r w:rsidRPr="00A854C2">
        <w:tab/>
      </w:r>
      <w:r w:rsidR="008E1C9A" w:rsidRPr="00A854C2">
        <w:t xml:space="preserve">Ms. Manisha Dogra, Senior Vice President and Head of External Relations, </w:t>
      </w:r>
      <w:r w:rsidR="008E1C9A" w:rsidRPr="00A854C2">
        <w:rPr>
          <w:rStyle w:val="normaltextrun"/>
        </w:rPr>
        <w:t xml:space="preserve">Telenor Asia, </w:t>
      </w:r>
      <w:r w:rsidR="008E1C9A" w:rsidRPr="00A854C2">
        <w:t>attended the session virtually</w:t>
      </w:r>
      <w:r w:rsidR="005E29E8" w:rsidRPr="00A854C2">
        <w:t xml:space="preserve">. </w:t>
      </w:r>
      <w:r w:rsidR="00843D21" w:rsidRPr="00A854C2">
        <w:t>In her initial remark, she highlighted the following:</w:t>
      </w:r>
    </w:p>
    <w:p w14:paraId="40670CBF" w14:textId="77777777" w:rsidR="00843D21" w:rsidRPr="00A854C2" w:rsidRDefault="00843D21" w:rsidP="00886394">
      <w:pPr>
        <w:pStyle w:val="Level2"/>
        <w:numPr>
          <w:ilvl w:val="1"/>
          <w:numId w:val="0"/>
        </w:numPr>
        <w:tabs>
          <w:tab w:val="clear" w:pos="7200"/>
        </w:tabs>
        <w:spacing w:after="0"/>
        <w:ind w:left="720" w:hanging="720"/>
      </w:pPr>
    </w:p>
    <w:p w14:paraId="2700F5A2" w14:textId="105ACBAB" w:rsidR="00843D21" w:rsidRPr="00A854C2" w:rsidRDefault="00843D21" w:rsidP="00843D21">
      <w:pPr>
        <w:pStyle w:val="Level2"/>
        <w:numPr>
          <w:ilvl w:val="0"/>
          <w:numId w:val="6"/>
        </w:numPr>
        <w:tabs>
          <w:tab w:val="clear" w:pos="810"/>
          <w:tab w:val="clear" w:pos="7200"/>
          <w:tab w:val="left" w:pos="1170"/>
        </w:tabs>
        <w:spacing w:after="0"/>
        <w:ind w:left="1170" w:hanging="450"/>
        <w:rPr>
          <w:rFonts w:eastAsia="Batang"/>
          <w:lang w:bidi="bn-BD"/>
        </w:rPr>
      </w:pPr>
      <w:r w:rsidRPr="00A854C2">
        <w:rPr>
          <w:rFonts w:eastAsia="Batang"/>
          <w:lang w:bidi="bn-BD"/>
        </w:rPr>
        <w:t xml:space="preserve">Mobile has evolved over the years. On the demand side, mobile applications are now front and center of mobile usage. On the supply side, </w:t>
      </w:r>
      <w:r w:rsidR="0082567A" w:rsidRPr="00A854C2">
        <w:rPr>
          <w:rFonts w:eastAsia="Batang"/>
          <w:lang w:bidi="bn-BD"/>
        </w:rPr>
        <w:t>from vertical integration to layers in a stack.</w:t>
      </w:r>
    </w:p>
    <w:p w14:paraId="57825A78" w14:textId="392EA3CA" w:rsidR="00843D21" w:rsidRPr="00A854C2" w:rsidRDefault="0082567A" w:rsidP="0082567A">
      <w:pPr>
        <w:pStyle w:val="Level2"/>
        <w:numPr>
          <w:ilvl w:val="0"/>
          <w:numId w:val="6"/>
        </w:numPr>
        <w:tabs>
          <w:tab w:val="clear" w:pos="810"/>
          <w:tab w:val="clear" w:pos="7200"/>
          <w:tab w:val="left" w:pos="1170"/>
        </w:tabs>
        <w:spacing w:after="0"/>
        <w:ind w:left="1170" w:hanging="450"/>
        <w:rPr>
          <w:rFonts w:eastAsia="Batang"/>
          <w:lang w:bidi="bn-BD"/>
        </w:rPr>
      </w:pPr>
      <w:r w:rsidRPr="00A854C2">
        <w:rPr>
          <w:rFonts w:eastAsia="Batang"/>
          <w:lang w:bidi="bn-BD"/>
        </w:rPr>
        <w:t xml:space="preserve">With the evolution of technologies, managing resources, splitting of responsibilities, sharing infrastructure </w:t>
      </w:r>
      <w:r w:rsidR="009D4D90" w:rsidRPr="00A854C2">
        <w:rPr>
          <w:rFonts w:eastAsia="Batang"/>
          <w:lang w:bidi="bn-BD"/>
        </w:rPr>
        <w:t xml:space="preserve">and incentives on investment </w:t>
      </w:r>
      <w:r w:rsidRPr="00A854C2">
        <w:rPr>
          <w:rFonts w:eastAsia="Batang"/>
          <w:lang w:bidi="bn-BD"/>
        </w:rPr>
        <w:t>are crucial</w:t>
      </w:r>
      <w:r w:rsidR="009D4D90" w:rsidRPr="00A854C2">
        <w:rPr>
          <w:rFonts w:eastAsia="Batang"/>
          <w:lang w:bidi="bn-BD"/>
        </w:rPr>
        <w:t>.</w:t>
      </w:r>
    </w:p>
    <w:p w14:paraId="4A92229C" w14:textId="77777777" w:rsidR="008E1C9A" w:rsidRPr="00A854C2" w:rsidRDefault="008E1C9A" w:rsidP="00843D21">
      <w:pPr>
        <w:pStyle w:val="Level2"/>
        <w:numPr>
          <w:ilvl w:val="1"/>
          <w:numId w:val="0"/>
        </w:numPr>
        <w:tabs>
          <w:tab w:val="clear" w:pos="7200"/>
        </w:tabs>
        <w:spacing w:after="0"/>
      </w:pPr>
    </w:p>
    <w:p w14:paraId="11BBAF6F" w14:textId="4D4E4C2E" w:rsidR="00886394" w:rsidRPr="00A854C2" w:rsidRDefault="008E1C9A" w:rsidP="00886394">
      <w:pPr>
        <w:pStyle w:val="Level2"/>
        <w:numPr>
          <w:ilvl w:val="1"/>
          <w:numId w:val="0"/>
        </w:numPr>
        <w:ind w:left="720"/>
      </w:pPr>
      <w:r w:rsidRPr="00A854C2">
        <w:t xml:space="preserve">She further </w:t>
      </w:r>
      <w:r w:rsidR="00EF387B" w:rsidRPr="00A854C2">
        <w:t>highl</w:t>
      </w:r>
      <w:r w:rsidR="00886394" w:rsidRPr="00A854C2">
        <w:t>ighted</w:t>
      </w:r>
      <w:r w:rsidRPr="00A854C2">
        <w:t xml:space="preserve"> </w:t>
      </w:r>
      <w:r w:rsidR="00EF387B" w:rsidRPr="00A854C2">
        <w:t xml:space="preserve">the 3 principles in evolving regulations and policy i.e. 1) Level playing field - Same service same rules, 2) Far sighted – Balance short versus long term priorities, 3) Fit for purpose – Continuously evolve and adapt. </w:t>
      </w:r>
      <w:r w:rsidR="0070247D" w:rsidRPr="00A854C2">
        <w:t>The d</w:t>
      </w:r>
      <w:r w:rsidRPr="00A854C2">
        <w:t xml:space="preserve">etailed presentation can be found in Document: </w:t>
      </w:r>
      <w:hyperlink r:id="rId24" w:tgtFrame="_blank" w:history="1">
        <w:r w:rsidR="00EF387B" w:rsidRPr="00A854C2">
          <w:rPr>
            <w:rStyle w:val="Hyperlink"/>
            <w:color w:val="0070C0"/>
          </w:rPr>
          <w:t>PRF-23/INP-12</w:t>
        </w:r>
      </w:hyperlink>
      <w:r w:rsidRPr="00A854C2">
        <w:t>.</w:t>
      </w:r>
    </w:p>
    <w:p w14:paraId="4950F0B0" w14:textId="4FCD6BB5" w:rsidR="00886394" w:rsidRPr="00A854C2" w:rsidRDefault="00886394" w:rsidP="00A30BB6">
      <w:pPr>
        <w:pStyle w:val="paragraph"/>
        <w:ind w:left="720" w:hanging="720"/>
        <w:jc w:val="both"/>
        <w:textAlignment w:val="baseline"/>
      </w:pPr>
      <w:r w:rsidRPr="00A854C2">
        <w:lastRenderedPageBreak/>
        <w:t>6.3</w:t>
      </w:r>
      <w:r w:rsidRPr="00A854C2">
        <w:tab/>
        <w:t xml:space="preserve">Mr. Xu Su, CMO, Carrier Business Group. </w:t>
      </w:r>
      <w:r w:rsidR="00CB0C80" w:rsidRPr="00A854C2">
        <w:t xml:space="preserve">APAC, </w:t>
      </w:r>
      <w:r w:rsidRPr="00A854C2">
        <w:rPr>
          <w:rStyle w:val="normaltextrun"/>
        </w:rPr>
        <w:t>Huawei</w:t>
      </w:r>
      <w:r w:rsidR="009130BA" w:rsidRPr="00A854C2">
        <w:rPr>
          <w:rStyle w:val="normaltextrun"/>
        </w:rPr>
        <w:t xml:space="preserve">, </w:t>
      </w:r>
      <w:r w:rsidR="009130BA" w:rsidRPr="00A854C2">
        <w:t xml:space="preserve">attended the session in-person.  In his initial remark, he highlighted </w:t>
      </w:r>
      <w:r w:rsidR="00CB0C80" w:rsidRPr="00A854C2">
        <w:t xml:space="preserve">the significance of </w:t>
      </w:r>
      <w:r w:rsidR="006722D0" w:rsidRPr="00A854C2">
        <w:t xml:space="preserve">conducive </w:t>
      </w:r>
      <w:r w:rsidR="00CB0C80" w:rsidRPr="00A854C2">
        <w:t>regulation regime at the evolving era</w:t>
      </w:r>
      <w:r w:rsidR="006722D0" w:rsidRPr="00A854C2">
        <w:t xml:space="preserve"> from the perspective of innovation, consumer as well as investors.</w:t>
      </w:r>
      <w:r w:rsidR="00A30BB6" w:rsidRPr="00A854C2">
        <w:t xml:space="preserve"> He mentioned that regulation the Asia Pacific region could be different from the other regions of the world because of the usage pattern of the consumers and policymakers need to enact policies and regulations based on the demand and usage pattern of the consumers of the region while also keeping in mind the perspective of industry players.</w:t>
      </w:r>
    </w:p>
    <w:p w14:paraId="00A75A1B" w14:textId="77777777" w:rsidR="009130BA" w:rsidRPr="00A854C2" w:rsidRDefault="00886394" w:rsidP="009130BA">
      <w:pPr>
        <w:pStyle w:val="Level2"/>
        <w:numPr>
          <w:ilvl w:val="1"/>
          <w:numId w:val="0"/>
        </w:numPr>
        <w:tabs>
          <w:tab w:val="clear" w:pos="7200"/>
        </w:tabs>
        <w:spacing w:after="0"/>
        <w:ind w:left="720" w:hanging="720"/>
      </w:pPr>
      <w:r w:rsidRPr="00A854C2">
        <w:t>6.4</w:t>
      </w:r>
      <w:r w:rsidRPr="00A854C2">
        <w:tab/>
        <w:t xml:space="preserve">Ms Marilena Ampelikioti, Regional Director, Market </w:t>
      </w:r>
      <w:proofErr w:type="gramStart"/>
      <w:r w:rsidRPr="00A854C2">
        <w:t>Access</w:t>
      </w:r>
      <w:proofErr w:type="gramEnd"/>
      <w:r w:rsidRPr="00A854C2">
        <w:t xml:space="preserve"> and Spectrum Policy, Telesa</w:t>
      </w:r>
      <w:r w:rsidR="009130BA" w:rsidRPr="00A854C2">
        <w:t>t, attended the session virtually. In her initial remark, she highlighted the following:</w:t>
      </w:r>
    </w:p>
    <w:p w14:paraId="550DA871" w14:textId="77777777" w:rsidR="009130BA" w:rsidRPr="00A854C2" w:rsidRDefault="009130BA" w:rsidP="009130BA">
      <w:pPr>
        <w:pStyle w:val="Level2"/>
        <w:numPr>
          <w:ilvl w:val="1"/>
          <w:numId w:val="0"/>
        </w:numPr>
        <w:tabs>
          <w:tab w:val="clear" w:pos="7200"/>
        </w:tabs>
        <w:spacing w:after="0"/>
        <w:ind w:left="720" w:hanging="720"/>
      </w:pPr>
    </w:p>
    <w:p w14:paraId="302CFCEC" w14:textId="77777777" w:rsidR="009130BA" w:rsidRPr="00A854C2" w:rsidRDefault="009130BA" w:rsidP="009130BA">
      <w:pPr>
        <w:pStyle w:val="Level2"/>
        <w:numPr>
          <w:ilvl w:val="0"/>
          <w:numId w:val="6"/>
        </w:numPr>
        <w:tabs>
          <w:tab w:val="clear" w:pos="810"/>
          <w:tab w:val="clear" w:pos="7200"/>
          <w:tab w:val="left" w:pos="1170"/>
        </w:tabs>
        <w:spacing w:after="0"/>
        <w:ind w:left="1170" w:hanging="450"/>
        <w:rPr>
          <w:rFonts w:eastAsia="Batang"/>
          <w:lang w:bidi="bn-BD"/>
        </w:rPr>
      </w:pPr>
      <w:r w:rsidRPr="009130BA">
        <w:rPr>
          <w:rFonts w:eastAsia="Batang"/>
          <w:lang w:bidi="bn-BD"/>
        </w:rPr>
        <w:t>Internet delivered via Telesat Lightspeed’s high speed, low latency backhaul will empower communities,</w:t>
      </w:r>
      <w:r w:rsidRPr="00A854C2">
        <w:rPr>
          <w:rFonts w:eastAsia="Batang"/>
          <w:lang w:bidi="bn-BD"/>
        </w:rPr>
        <w:t xml:space="preserve"> </w:t>
      </w:r>
      <w:r w:rsidRPr="009130BA">
        <w:rPr>
          <w:rFonts w:eastAsia="Batang"/>
          <w:lang w:bidi="bn-BD"/>
        </w:rPr>
        <w:t>expand healthcare resources, and create opportunities in underserved areas</w:t>
      </w:r>
      <w:r w:rsidRPr="00A854C2">
        <w:rPr>
          <w:rFonts w:eastAsia="Batang"/>
          <w:lang w:bidi="bn-BD"/>
        </w:rPr>
        <w:t>.</w:t>
      </w:r>
    </w:p>
    <w:p w14:paraId="43103BD4" w14:textId="0C55D06D" w:rsidR="009130BA" w:rsidRPr="00A854C2" w:rsidRDefault="009130BA" w:rsidP="009130BA">
      <w:pPr>
        <w:pStyle w:val="Level2"/>
        <w:numPr>
          <w:ilvl w:val="0"/>
          <w:numId w:val="6"/>
        </w:numPr>
        <w:tabs>
          <w:tab w:val="clear" w:pos="810"/>
          <w:tab w:val="clear" w:pos="7200"/>
          <w:tab w:val="left" w:pos="1170"/>
        </w:tabs>
        <w:spacing w:after="0"/>
        <w:ind w:left="1170" w:hanging="450"/>
        <w:rPr>
          <w:rFonts w:eastAsia="Batang"/>
          <w:lang w:bidi="bn-BD"/>
        </w:rPr>
      </w:pPr>
      <w:r w:rsidRPr="009130BA">
        <w:rPr>
          <w:rFonts w:eastAsia="Batang"/>
          <w:lang w:bidi="bn-BD"/>
        </w:rPr>
        <w:t>Telesat Lightspeed’s flexible capacity and plug-and-play nature allows new sites to be rapidly connected</w:t>
      </w:r>
      <w:r w:rsidRPr="00A854C2">
        <w:rPr>
          <w:rFonts w:eastAsia="Batang"/>
          <w:lang w:bidi="bn-BD"/>
        </w:rPr>
        <w:t xml:space="preserve"> under emergency and disaster recovery situations.</w:t>
      </w:r>
    </w:p>
    <w:p w14:paraId="43E4C80E" w14:textId="77777777" w:rsidR="009130BA" w:rsidRPr="00A854C2" w:rsidRDefault="009130BA" w:rsidP="009130BA">
      <w:pPr>
        <w:pStyle w:val="Level2"/>
        <w:numPr>
          <w:ilvl w:val="1"/>
          <w:numId w:val="0"/>
        </w:numPr>
        <w:ind w:left="720"/>
      </w:pPr>
    </w:p>
    <w:p w14:paraId="1C959A91" w14:textId="16A9E748" w:rsidR="009130BA" w:rsidRPr="00A854C2" w:rsidRDefault="009130BA" w:rsidP="009130BA">
      <w:pPr>
        <w:pStyle w:val="Level2"/>
        <w:numPr>
          <w:ilvl w:val="1"/>
          <w:numId w:val="0"/>
        </w:numPr>
        <w:ind w:left="720"/>
      </w:pPr>
      <w:r w:rsidRPr="00A854C2">
        <w:t xml:space="preserve">She further highlighted the recommended basis of the framework for satellite licensing in Asia-Pacific. The detailed presentation can be found in Document: </w:t>
      </w:r>
      <w:hyperlink r:id="rId25" w:tgtFrame="_blank" w:history="1">
        <w:r w:rsidRPr="00A854C2">
          <w:rPr>
            <w:rStyle w:val="Hyperlink"/>
            <w:color w:val="0070C0"/>
          </w:rPr>
          <w:t>PRF-23/INP-13</w:t>
        </w:r>
      </w:hyperlink>
      <w:r w:rsidRPr="00A854C2">
        <w:t>.</w:t>
      </w:r>
    </w:p>
    <w:p w14:paraId="51349D2A" w14:textId="09DD88E0" w:rsidR="00B82C21" w:rsidRPr="00A854C2" w:rsidRDefault="00B82C21" w:rsidP="00E41C0F">
      <w:pPr>
        <w:pStyle w:val="Level2"/>
        <w:numPr>
          <w:ilvl w:val="0"/>
          <w:numId w:val="0"/>
        </w:numPr>
        <w:tabs>
          <w:tab w:val="clear" w:pos="810"/>
          <w:tab w:val="clear" w:pos="7200"/>
        </w:tabs>
        <w:spacing w:after="0"/>
        <w:contextualSpacing w:val="0"/>
      </w:pPr>
    </w:p>
    <w:p w14:paraId="365A2F1F" w14:textId="4EA5386F" w:rsidR="007A748B" w:rsidRPr="00A854C2" w:rsidRDefault="00A30BB6" w:rsidP="00A30BB6">
      <w:pPr>
        <w:pStyle w:val="Level2"/>
        <w:numPr>
          <w:ilvl w:val="0"/>
          <w:numId w:val="0"/>
        </w:numPr>
        <w:tabs>
          <w:tab w:val="clear" w:pos="810"/>
          <w:tab w:val="clear" w:pos="7200"/>
        </w:tabs>
        <w:spacing w:after="0"/>
        <w:ind w:left="720"/>
        <w:contextualSpacing w:val="0"/>
      </w:pPr>
      <w:r w:rsidRPr="00A854C2">
        <w:t xml:space="preserve">In conclusion, the Panelists emphasized on the need </w:t>
      </w:r>
      <w:r w:rsidR="007A748B" w:rsidRPr="00A854C2">
        <w:t>of</w:t>
      </w:r>
      <w:r w:rsidRPr="00A854C2">
        <w:t xml:space="preserve"> close collaboration, </w:t>
      </w:r>
      <w:proofErr w:type="gramStart"/>
      <w:r w:rsidRPr="00A854C2">
        <w:t>cooperation</w:t>
      </w:r>
      <w:proofErr w:type="gramEnd"/>
      <w:r w:rsidRPr="00A854C2">
        <w:t xml:space="preserve"> and</w:t>
      </w:r>
      <w:r w:rsidR="007A748B" w:rsidRPr="00A854C2">
        <w:t xml:space="preserve"> consultation</w:t>
      </w:r>
      <w:r w:rsidRPr="00A854C2">
        <w:t xml:space="preserve"> among all stakeholders, not only in national level but also in international level, to address the </w:t>
      </w:r>
      <w:r w:rsidR="007A748B" w:rsidRPr="00A854C2">
        <w:t xml:space="preserve">pressing </w:t>
      </w:r>
      <w:r w:rsidRPr="00A854C2">
        <w:t xml:space="preserve">issues of the industry players so that </w:t>
      </w:r>
      <w:r w:rsidR="007A748B" w:rsidRPr="00A854C2">
        <w:t xml:space="preserve">they could facilitate the vision of the governments at this evolving technological era. </w:t>
      </w:r>
    </w:p>
    <w:p w14:paraId="5BA559AC" w14:textId="77777777" w:rsidR="007A748B" w:rsidRPr="00A854C2" w:rsidRDefault="007A748B" w:rsidP="00A30BB6">
      <w:pPr>
        <w:pStyle w:val="Level2"/>
        <w:numPr>
          <w:ilvl w:val="0"/>
          <w:numId w:val="0"/>
        </w:numPr>
        <w:tabs>
          <w:tab w:val="clear" w:pos="810"/>
          <w:tab w:val="clear" w:pos="7200"/>
        </w:tabs>
        <w:spacing w:after="0"/>
        <w:ind w:left="720"/>
        <w:contextualSpacing w:val="0"/>
      </w:pPr>
    </w:p>
    <w:p w14:paraId="6A6A71A6" w14:textId="3CCE9134" w:rsidR="00A30BB6" w:rsidRPr="00A854C2" w:rsidRDefault="007A748B" w:rsidP="00A30BB6">
      <w:pPr>
        <w:pStyle w:val="Level2"/>
        <w:numPr>
          <w:ilvl w:val="0"/>
          <w:numId w:val="0"/>
        </w:numPr>
        <w:tabs>
          <w:tab w:val="clear" w:pos="810"/>
          <w:tab w:val="clear" w:pos="7200"/>
        </w:tabs>
        <w:spacing w:after="0"/>
        <w:ind w:left="720"/>
        <w:contextualSpacing w:val="0"/>
      </w:pPr>
      <w:r w:rsidRPr="00A854C2">
        <w:t>The Moderator thanked the Panelists for sharing their insights and experiences as well as to the participants for their active participation.</w:t>
      </w:r>
    </w:p>
    <w:p w14:paraId="6D9722AE" w14:textId="77777777" w:rsidR="00A30BB6" w:rsidRPr="00A854C2" w:rsidRDefault="00A30BB6" w:rsidP="00E41C0F">
      <w:pPr>
        <w:pStyle w:val="Level2"/>
        <w:numPr>
          <w:ilvl w:val="0"/>
          <w:numId w:val="0"/>
        </w:numPr>
        <w:tabs>
          <w:tab w:val="clear" w:pos="810"/>
          <w:tab w:val="clear" w:pos="7200"/>
        </w:tabs>
        <w:spacing w:after="0"/>
        <w:contextualSpacing w:val="0"/>
      </w:pPr>
    </w:p>
    <w:p w14:paraId="4286BB0D" w14:textId="6E542F8A" w:rsidR="00931618" w:rsidRPr="00A854C2" w:rsidRDefault="00B52E32" w:rsidP="00A854C2">
      <w:pPr>
        <w:pStyle w:val="Level1"/>
        <w:spacing w:before="0"/>
        <w:ind w:hanging="720"/>
        <w:jc w:val="both"/>
        <w:rPr>
          <w:rFonts w:cs="Times New Roman"/>
          <w:b w:val="0"/>
          <w:bCs w:val="0"/>
          <w:szCs w:val="24"/>
        </w:rPr>
      </w:pPr>
      <w:bookmarkStart w:id="6" w:name="_Hlk55912286"/>
      <w:r w:rsidRPr="00A854C2">
        <w:rPr>
          <w:rFonts w:cs="Times New Roman"/>
          <w:szCs w:val="24"/>
        </w:rPr>
        <w:t>REMARKS BY H.E. MR. MANOA SERU KAMIKAMICA, DEPUTY PRIME MINISTER AND MINISTER FOR TRADE, CO-OPERATIVES, SMALL AND MEDIUM ENTERPRISES AND COMMUNICATIONS, FIJI</w:t>
      </w:r>
      <w:r w:rsidR="00A854C2">
        <w:rPr>
          <w:rFonts w:cs="Times New Roman"/>
          <w:szCs w:val="24"/>
        </w:rPr>
        <w:t xml:space="preserve"> </w:t>
      </w:r>
      <w:r w:rsidR="00931618" w:rsidRPr="00A854C2">
        <w:rPr>
          <w:b w:val="0"/>
          <w:bCs w:val="0"/>
        </w:rPr>
        <w:t>(Wednesday, 21 June 2023, 09:40 – 10:00 hrs., UTC+12)</w:t>
      </w:r>
    </w:p>
    <w:p w14:paraId="036E59F7" w14:textId="77777777" w:rsidR="00931618" w:rsidRPr="00A854C2" w:rsidRDefault="00931618" w:rsidP="00931618">
      <w:pPr>
        <w:ind w:firstLine="720"/>
      </w:pPr>
    </w:p>
    <w:p w14:paraId="3D591E76" w14:textId="713EEDE1" w:rsidR="00931618" w:rsidRPr="00A854C2" w:rsidRDefault="00931618" w:rsidP="0028047E">
      <w:pPr>
        <w:pStyle w:val="Level2"/>
      </w:pPr>
      <w:r w:rsidRPr="00A854C2">
        <w:rPr>
          <w:lang w:bidi="th-TH"/>
        </w:rPr>
        <w:t xml:space="preserve">H.E. Mr. Manoa Seru Kamikamica, Deputy Prime Minister and Minister for Trade, Co-operatives, Small and Medium Enterprises and Communications, Fiji, </w:t>
      </w:r>
      <w:r w:rsidRPr="00A854C2">
        <w:t>delivered his remarks.</w:t>
      </w:r>
      <w:r w:rsidR="00831116" w:rsidRPr="00A854C2">
        <w:t xml:space="preserve"> He highlighted on the initi</w:t>
      </w:r>
      <w:r w:rsidR="0028047E" w:rsidRPr="00A854C2">
        <w:t xml:space="preserve">atives of the Government of Fiji to enhance its digital ecosystem </w:t>
      </w:r>
      <w:proofErr w:type="gramStart"/>
      <w:r w:rsidR="0028047E" w:rsidRPr="00A854C2">
        <w:t>in order to</w:t>
      </w:r>
      <w:proofErr w:type="gramEnd"/>
      <w:r w:rsidR="0028047E" w:rsidRPr="00A854C2">
        <w:t xml:space="preserve"> facilitate economic growth through strategic and multistakeholder partnerships, fostering digital entrepreneurship, promoting e-commerce, developing digital skills, and embarking on smart island initiative. He also highlighted on the challenges, opportunities and impacts regarding the connectivity and digital inclusion, digital transformation and digital trust, cybersecurity in Fijian context.</w:t>
      </w:r>
    </w:p>
    <w:p w14:paraId="1EF269EA" w14:textId="77777777" w:rsidR="00931618" w:rsidRPr="00A854C2" w:rsidRDefault="00931618" w:rsidP="00931618">
      <w:pPr>
        <w:pStyle w:val="Level2"/>
        <w:numPr>
          <w:ilvl w:val="0"/>
          <w:numId w:val="0"/>
        </w:numPr>
        <w:tabs>
          <w:tab w:val="clear" w:pos="810"/>
          <w:tab w:val="clear" w:pos="7200"/>
        </w:tabs>
        <w:spacing w:after="0"/>
        <w:ind w:left="720"/>
        <w:contextualSpacing w:val="0"/>
      </w:pPr>
    </w:p>
    <w:p w14:paraId="6275CCF9" w14:textId="79F768AF" w:rsidR="002A5B2C" w:rsidRPr="00A854C2" w:rsidRDefault="00931618" w:rsidP="009D1339">
      <w:pPr>
        <w:pStyle w:val="Level2"/>
        <w:numPr>
          <w:ilvl w:val="0"/>
          <w:numId w:val="0"/>
        </w:numPr>
        <w:tabs>
          <w:tab w:val="clear" w:pos="810"/>
          <w:tab w:val="clear" w:pos="7200"/>
        </w:tabs>
        <w:spacing w:after="0"/>
        <w:ind w:left="720"/>
        <w:contextualSpacing w:val="0"/>
      </w:pPr>
      <w:r w:rsidRPr="00A854C2">
        <w:t xml:space="preserve">The full text of his </w:t>
      </w:r>
      <w:r w:rsidR="0070247D" w:rsidRPr="00A854C2">
        <w:t>remarks</w:t>
      </w:r>
      <w:r w:rsidRPr="00A854C2">
        <w:t xml:space="preserve"> </w:t>
      </w:r>
      <w:r w:rsidR="0070247D" w:rsidRPr="00A854C2">
        <w:t xml:space="preserve">can be found </w:t>
      </w:r>
      <w:r w:rsidRPr="00A854C2">
        <w:t xml:space="preserve">in Document: </w:t>
      </w:r>
      <w:hyperlink r:id="rId26" w:tgtFrame="_blank" w:history="1">
        <w:r w:rsidR="00A46FE6" w:rsidRPr="00A854C2">
          <w:rPr>
            <w:rStyle w:val="Hyperlink"/>
            <w:rFonts w:eastAsia="Times New Roman"/>
            <w:color w:val="0070C0"/>
            <w:lang w:bidi="th-TH"/>
          </w:rPr>
          <w:t>PRF-23/INP-14</w:t>
        </w:r>
      </w:hyperlink>
      <w:r w:rsidRPr="00A854C2">
        <w:t>.</w:t>
      </w:r>
    </w:p>
    <w:p w14:paraId="32ECD1E0" w14:textId="77777777" w:rsidR="00D12FA2" w:rsidRPr="00A854C2" w:rsidRDefault="00D12FA2" w:rsidP="002B7E42">
      <w:pPr>
        <w:pStyle w:val="Level2"/>
        <w:numPr>
          <w:ilvl w:val="0"/>
          <w:numId w:val="0"/>
        </w:numPr>
        <w:tabs>
          <w:tab w:val="clear" w:pos="810"/>
          <w:tab w:val="clear" w:pos="7200"/>
        </w:tabs>
        <w:spacing w:after="0"/>
        <w:contextualSpacing w:val="0"/>
      </w:pPr>
    </w:p>
    <w:p w14:paraId="712FAB26" w14:textId="0517E907" w:rsidR="005E641D" w:rsidRPr="00254A56" w:rsidRDefault="002A5B2C" w:rsidP="00254A56">
      <w:pPr>
        <w:pStyle w:val="Level1"/>
        <w:spacing w:before="0"/>
        <w:ind w:hanging="720"/>
        <w:jc w:val="both"/>
        <w:rPr>
          <w:rFonts w:cs="Times New Roman"/>
          <w:szCs w:val="24"/>
        </w:rPr>
      </w:pPr>
      <w:r w:rsidRPr="00A854C2">
        <w:rPr>
          <w:rFonts w:cs="Times New Roman"/>
          <w:szCs w:val="24"/>
        </w:rPr>
        <w:t>SESSION 5 (BUSINESS DIALOGUE) ON SATELLITE CONSTELLATIONS:</w:t>
      </w:r>
      <w:r w:rsidR="00254A56">
        <w:rPr>
          <w:rFonts w:cs="Times New Roman"/>
          <w:szCs w:val="24"/>
        </w:rPr>
        <w:t xml:space="preserve"> </w:t>
      </w:r>
      <w:r w:rsidRPr="00A854C2">
        <w:rPr>
          <w:rFonts w:cs="Times New Roman"/>
          <w:szCs w:val="24"/>
        </w:rPr>
        <w:t xml:space="preserve">REQUIREMENTS, </w:t>
      </w:r>
      <w:proofErr w:type="gramStart"/>
      <w:r w:rsidRPr="00A854C2">
        <w:rPr>
          <w:rFonts w:cs="Times New Roman"/>
          <w:szCs w:val="24"/>
        </w:rPr>
        <w:t>CHALLENGES</w:t>
      </w:r>
      <w:proofErr w:type="gramEnd"/>
      <w:r w:rsidRPr="00A854C2">
        <w:rPr>
          <w:rFonts w:cs="Times New Roman"/>
          <w:szCs w:val="24"/>
        </w:rPr>
        <w:t xml:space="preserve"> AND IMPACT IN ASIA PACIFIC</w:t>
      </w:r>
      <w:r w:rsidR="00254A56">
        <w:rPr>
          <w:rFonts w:cs="Times New Roman"/>
          <w:szCs w:val="24"/>
        </w:rPr>
        <w:t xml:space="preserve"> </w:t>
      </w:r>
      <w:r w:rsidR="005E641D" w:rsidRPr="00254A56">
        <w:rPr>
          <w:b w:val="0"/>
          <w:bCs w:val="0"/>
        </w:rPr>
        <w:t>(Wednesday, 2</w:t>
      </w:r>
      <w:r w:rsidRPr="00254A56">
        <w:rPr>
          <w:b w:val="0"/>
          <w:bCs w:val="0"/>
        </w:rPr>
        <w:t>1</w:t>
      </w:r>
      <w:r w:rsidR="005E641D" w:rsidRPr="00254A56">
        <w:rPr>
          <w:b w:val="0"/>
          <w:bCs w:val="0"/>
        </w:rPr>
        <w:t xml:space="preserve"> Ju</w:t>
      </w:r>
      <w:r w:rsidRPr="00254A56">
        <w:rPr>
          <w:b w:val="0"/>
          <w:bCs w:val="0"/>
        </w:rPr>
        <w:t>ne</w:t>
      </w:r>
      <w:r w:rsidR="005E641D" w:rsidRPr="00254A56">
        <w:rPr>
          <w:b w:val="0"/>
          <w:bCs w:val="0"/>
        </w:rPr>
        <w:t xml:space="preserve"> 202</w:t>
      </w:r>
      <w:r w:rsidRPr="00254A56">
        <w:rPr>
          <w:b w:val="0"/>
          <w:bCs w:val="0"/>
        </w:rPr>
        <w:t>3</w:t>
      </w:r>
      <w:r w:rsidR="005E641D" w:rsidRPr="00254A56">
        <w:rPr>
          <w:b w:val="0"/>
          <w:bCs w:val="0"/>
        </w:rPr>
        <w:t xml:space="preserve">, </w:t>
      </w:r>
      <w:r w:rsidRPr="00254A56">
        <w:rPr>
          <w:b w:val="0"/>
          <w:bCs w:val="0"/>
        </w:rPr>
        <w:t>10</w:t>
      </w:r>
      <w:r w:rsidR="005E641D" w:rsidRPr="00254A56">
        <w:rPr>
          <w:b w:val="0"/>
          <w:bCs w:val="0"/>
        </w:rPr>
        <w:t>:00 – 1</w:t>
      </w:r>
      <w:r w:rsidRPr="00254A56">
        <w:rPr>
          <w:b w:val="0"/>
          <w:bCs w:val="0"/>
        </w:rPr>
        <w:t>1</w:t>
      </w:r>
      <w:r w:rsidR="005E641D" w:rsidRPr="00254A56">
        <w:rPr>
          <w:b w:val="0"/>
          <w:bCs w:val="0"/>
        </w:rPr>
        <w:t>:</w:t>
      </w:r>
      <w:r w:rsidRPr="00254A56">
        <w:rPr>
          <w:b w:val="0"/>
          <w:bCs w:val="0"/>
        </w:rPr>
        <w:t>15</w:t>
      </w:r>
      <w:r w:rsidR="005E641D" w:rsidRPr="00254A56">
        <w:rPr>
          <w:b w:val="0"/>
          <w:bCs w:val="0"/>
        </w:rPr>
        <w:t xml:space="preserve"> hrs., UTC+</w:t>
      </w:r>
      <w:r w:rsidRPr="00254A56">
        <w:rPr>
          <w:b w:val="0"/>
          <w:bCs w:val="0"/>
        </w:rPr>
        <w:t>12</w:t>
      </w:r>
      <w:r w:rsidR="005E641D" w:rsidRPr="00254A56">
        <w:rPr>
          <w:b w:val="0"/>
          <w:bCs w:val="0"/>
        </w:rPr>
        <w:t>)</w:t>
      </w:r>
    </w:p>
    <w:p w14:paraId="76661021" w14:textId="77777777" w:rsidR="005E641D" w:rsidRPr="00A854C2" w:rsidRDefault="005E641D" w:rsidP="002A5B2C">
      <w:pPr>
        <w:pStyle w:val="Level2"/>
        <w:numPr>
          <w:ilvl w:val="0"/>
          <w:numId w:val="0"/>
        </w:numPr>
        <w:spacing w:after="0"/>
        <w:ind w:left="720"/>
      </w:pPr>
    </w:p>
    <w:p w14:paraId="7D3CE371" w14:textId="0F1A778C" w:rsidR="009D1339" w:rsidRPr="00A854C2" w:rsidRDefault="00B810C6" w:rsidP="009D1339">
      <w:pPr>
        <w:pStyle w:val="Level2"/>
        <w:numPr>
          <w:ilvl w:val="0"/>
          <w:numId w:val="0"/>
        </w:numPr>
        <w:ind w:left="720"/>
      </w:pPr>
      <w:r w:rsidRPr="00A854C2">
        <w:t xml:space="preserve">The session was moderated by </w:t>
      </w:r>
      <w:r w:rsidR="0028047E" w:rsidRPr="00A854C2">
        <w:t xml:space="preserve">Mr. Tabotabo Auatabu, Chief Legal and Licensing Officer, Digital Transformation Office, Ministry of Information, Communications and </w:t>
      </w:r>
      <w:r w:rsidR="0028047E" w:rsidRPr="00A854C2">
        <w:lastRenderedPageBreak/>
        <w:t>Transport, Kiribati</w:t>
      </w:r>
      <w:r w:rsidR="005E641D" w:rsidRPr="00A854C2">
        <w:t>.</w:t>
      </w:r>
      <w:r w:rsidR="00F43C39" w:rsidRPr="00A854C2">
        <w:t xml:space="preserve"> He requested the </w:t>
      </w:r>
      <w:r w:rsidR="009D1339" w:rsidRPr="00A854C2">
        <w:t xml:space="preserve">Panelists to share their insights and experiences on the requirements, </w:t>
      </w:r>
      <w:proofErr w:type="gramStart"/>
      <w:r w:rsidR="009D1339" w:rsidRPr="00A854C2">
        <w:t>challenges</w:t>
      </w:r>
      <w:proofErr w:type="gramEnd"/>
      <w:r w:rsidR="009D1339" w:rsidRPr="00A854C2">
        <w:t xml:space="preserve"> and impact of satellite constellations in Asia</w:t>
      </w:r>
      <w:r w:rsidR="000768C9">
        <w:t>-</w:t>
      </w:r>
      <w:r w:rsidR="009D1339" w:rsidRPr="00A854C2">
        <w:t>Pacific.</w:t>
      </w:r>
    </w:p>
    <w:p w14:paraId="43E53B5E" w14:textId="23EE6EB9" w:rsidR="005E641D" w:rsidRPr="00A854C2" w:rsidRDefault="005E641D" w:rsidP="009D1339">
      <w:pPr>
        <w:pStyle w:val="Level2"/>
        <w:numPr>
          <w:ilvl w:val="0"/>
          <w:numId w:val="0"/>
        </w:numPr>
        <w:spacing w:after="0"/>
        <w:ind w:left="720"/>
      </w:pPr>
    </w:p>
    <w:p w14:paraId="16A79365" w14:textId="09B4FDE4" w:rsidR="006E1A7F" w:rsidRPr="00A854C2" w:rsidRDefault="0028047E" w:rsidP="00CE25BC">
      <w:pPr>
        <w:pStyle w:val="Level2"/>
      </w:pPr>
      <w:r w:rsidRPr="00A854C2">
        <w:t>Ms. Sonja Lukic, Manager, International Regulatory Affairs, Amazon’s Project Kuiper</w:t>
      </w:r>
      <w:r w:rsidR="009D1339" w:rsidRPr="00A854C2">
        <w:t>, attended the session virtually.</w:t>
      </w:r>
      <w:r w:rsidR="003B1987" w:rsidRPr="00A854C2">
        <w:t xml:space="preserve"> </w:t>
      </w:r>
      <w:r w:rsidR="006E1A7F" w:rsidRPr="00A854C2">
        <w:rPr>
          <w:lang w:val="en-GB"/>
        </w:rPr>
        <w:t xml:space="preserve">She highlighted on </w:t>
      </w:r>
      <w:r w:rsidR="006E1A7F" w:rsidRPr="00A854C2">
        <w:t>the following issues:</w:t>
      </w:r>
    </w:p>
    <w:p w14:paraId="0233219E" w14:textId="6552E785" w:rsidR="006E1A7F" w:rsidRPr="00A854C2" w:rsidRDefault="006E1A7F" w:rsidP="006E1A7F">
      <w:pPr>
        <w:pStyle w:val="Level2"/>
        <w:numPr>
          <w:ilvl w:val="0"/>
          <w:numId w:val="6"/>
        </w:numPr>
        <w:ind w:left="1080" w:hanging="270"/>
      </w:pPr>
      <w:r w:rsidRPr="00A854C2">
        <w:t xml:space="preserve">NGSO systems require regulatory certainty, and a” light touch” regulatory approach must be </w:t>
      </w:r>
      <w:proofErr w:type="gramStart"/>
      <w:r w:rsidRPr="00A854C2">
        <w:t>taken into account</w:t>
      </w:r>
      <w:proofErr w:type="gramEnd"/>
      <w:r w:rsidRPr="00A854C2">
        <w:t>.</w:t>
      </w:r>
    </w:p>
    <w:p w14:paraId="56290EFA" w14:textId="553E3C16" w:rsidR="006E1A7F" w:rsidRPr="00A854C2" w:rsidRDefault="006E1A7F" w:rsidP="006E1A7F">
      <w:pPr>
        <w:pStyle w:val="Level2"/>
        <w:numPr>
          <w:ilvl w:val="0"/>
          <w:numId w:val="6"/>
        </w:numPr>
        <w:ind w:left="1080" w:hanging="270"/>
      </w:pPr>
      <w:r w:rsidRPr="00A854C2">
        <w:t>Internationally harmonized spectrum allocations lead to predictability and facilitate deployment of innovative technologies.</w:t>
      </w:r>
    </w:p>
    <w:p w14:paraId="14781D45" w14:textId="51E93C37" w:rsidR="006E1A7F" w:rsidRPr="00A854C2" w:rsidRDefault="006E1A7F" w:rsidP="006E1A7F">
      <w:pPr>
        <w:pStyle w:val="Level2"/>
        <w:numPr>
          <w:ilvl w:val="0"/>
          <w:numId w:val="6"/>
        </w:numPr>
        <w:ind w:left="1080" w:hanging="270"/>
      </w:pPr>
      <w:r w:rsidRPr="00A854C2">
        <w:t>For satellite to play its role in the communications ecosystem, it must continue to have access to the spectrum in use today (Ka Band) and to new spectrum to meet future demand (Q/V Band).</w:t>
      </w:r>
    </w:p>
    <w:p w14:paraId="464A64C3" w14:textId="4A60422A" w:rsidR="006E1A7F" w:rsidRPr="00A854C2" w:rsidRDefault="006E1A7F" w:rsidP="006E1A7F">
      <w:pPr>
        <w:pStyle w:val="Level2"/>
        <w:numPr>
          <w:ilvl w:val="0"/>
          <w:numId w:val="6"/>
        </w:numPr>
        <w:ind w:left="1080" w:hanging="270"/>
      </w:pPr>
      <w:r w:rsidRPr="00A854C2">
        <w:t>Adopt spectrum assignment methodologies that are consistent with International best practices.</w:t>
      </w:r>
    </w:p>
    <w:p w14:paraId="2F26D6D2" w14:textId="77777777" w:rsidR="006E1A7F" w:rsidRPr="00A854C2" w:rsidRDefault="006E1A7F" w:rsidP="006E1A7F">
      <w:pPr>
        <w:pStyle w:val="Level2"/>
        <w:numPr>
          <w:ilvl w:val="0"/>
          <w:numId w:val="0"/>
        </w:numPr>
        <w:ind w:left="1080"/>
      </w:pPr>
    </w:p>
    <w:p w14:paraId="2912C76C" w14:textId="0568E6CB" w:rsidR="00B3510C" w:rsidRPr="00A854C2" w:rsidRDefault="009D1339" w:rsidP="006E1A7F">
      <w:pPr>
        <w:pStyle w:val="Level2"/>
        <w:numPr>
          <w:ilvl w:val="0"/>
          <w:numId w:val="0"/>
        </w:numPr>
        <w:ind w:left="720"/>
      </w:pPr>
      <w:r w:rsidRPr="00A854C2">
        <w:t xml:space="preserve">She </w:t>
      </w:r>
      <w:r w:rsidR="006E1A7F" w:rsidRPr="00A854C2">
        <w:t xml:space="preserve">also </w:t>
      </w:r>
      <w:r w:rsidRPr="00A854C2">
        <w:t xml:space="preserve">highlighted </w:t>
      </w:r>
      <w:r w:rsidR="00E80A9B" w:rsidRPr="00A854C2">
        <w:t xml:space="preserve">frequency band evolution of LEO systems. </w:t>
      </w:r>
      <w:r w:rsidR="00CE25BC" w:rsidRPr="00A854C2">
        <w:t>s</w:t>
      </w:r>
      <w:r w:rsidR="00E80A9B" w:rsidRPr="00A854C2">
        <w:t xml:space="preserve">pace safety and sustainability, </w:t>
      </w:r>
      <w:r w:rsidR="00CE25BC" w:rsidRPr="00A854C2">
        <w:t>c</w:t>
      </w:r>
      <w:r w:rsidR="00E80A9B" w:rsidRPr="00A854C2">
        <w:t xml:space="preserve">onstellation design, </w:t>
      </w:r>
      <w:r w:rsidR="00CE25BC" w:rsidRPr="00A854C2">
        <w:t>r</w:t>
      </w:r>
      <w:r w:rsidR="00E80A9B" w:rsidRPr="00A854C2">
        <w:t>eliability</w:t>
      </w:r>
      <w:r w:rsidR="00CE25BC" w:rsidRPr="00A854C2">
        <w:t xml:space="preserve">, deorbit and demise etc. </w:t>
      </w:r>
      <w:r w:rsidR="00B3510C" w:rsidRPr="00A854C2">
        <w:t xml:space="preserve">Detailed presentation can be found in Document: </w:t>
      </w:r>
      <w:hyperlink r:id="rId27" w:tgtFrame="_blank" w:history="1">
        <w:r w:rsidR="00B3510C" w:rsidRPr="00A854C2">
          <w:rPr>
            <w:rStyle w:val="Hyperlink"/>
            <w:color w:val="0070C0"/>
          </w:rPr>
          <w:t>PRF-23/INP-15</w:t>
        </w:r>
      </w:hyperlink>
      <w:r w:rsidR="00B3510C" w:rsidRPr="00A854C2">
        <w:t>.</w:t>
      </w:r>
    </w:p>
    <w:p w14:paraId="43439C1E" w14:textId="77777777" w:rsidR="00B3510C" w:rsidRPr="00A854C2" w:rsidRDefault="00B3510C" w:rsidP="00B3510C">
      <w:pPr>
        <w:pStyle w:val="Level2"/>
        <w:numPr>
          <w:ilvl w:val="0"/>
          <w:numId w:val="0"/>
        </w:numPr>
        <w:ind w:left="720"/>
      </w:pPr>
    </w:p>
    <w:p w14:paraId="3C6CD1CB" w14:textId="475AB9B8" w:rsidR="0028047E" w:rsidRPr="00A854C2" w:rsidRDefault="0028047E" w:rsidP="00800033">
      <w:pPr>
        <w:pStyle w:val="Level2"/>
      </w:pPr>
      <w:r w:rsidRPr="00A854C2">
        <w:rPr>
          <w:lang w:val="en-GB"/>
        </w:rPr>
        <w:t>Ms. Mary Lim, Director, Regulatory and Market Access, Inmarsat</w:t>
      </w:r>
      <w:r w:rsidR="009D1339" w:rsidRPr="00A854C2">
        <w:rPr>
          <w:lang w:val="en-GB"/>
        </w:rPr>
        <w:t xml:space="preserve">, attended the session virtually. She highlighted </w:t>
      </w:r>
      <w:r w:rsidR="00E80A9B" w:rsidRPr="00A854C2">
        <w:rPr>
          <w:lang w:val="en-GB"/>
        </w:rPr>
        <w:t>on</w:t>
      </w:r>
      <w:r w:rsidR="00800033" w:rsidRPr="00A854C2">
        <w:rPr>
          <w:lang w:val="en-GB"/>
        </w:rPr>
        <w:t xml:space="preserve"> </w:t>
      </w:r>
      <w:r w:rsidR="006E1A7F" w:rsidRPr="00A854C2">
        <w:t>the following issues:</w:t>
      </w:r>
    </w:p>
    <w:p w14:paraId="3646A168" w14:textId="20AD88D3" w:rsidR="00800033" w:rsidRPr="00A854C2" w:rsidRDefault="00800033" w:rsidP="00800033">
      <w:pPr>
        <w:pStyle w:val="Level2"/>
        <w:numPr>
          <w:ilvl w:val="0"/>
          <w:numId w:val="6"/>
        </w:numPr>
        <w:ind w:left="1080" w:hanging="270"/>
      </w:pPr>
      <w:r w:rsidRPr="00A854C2">
        <w:t xml:space="preserve">Reduce regulatory hurdles or </w:t>
      </w:r>
      <w:r w:rsidR="006E1A7F" w:rsidRPr="00A854C2">
        <w:t>encourage</w:t>
      </w:r>
      <w:r w:rsidRPr="00A854C2">
        <w:t xml:space="preserve"> deployment of satellite services (e.g. landing rights requirement, reasonable spectrum pricing).</w:t>
      </w:r>
    </w:p>
    <w:p w14:paraId="0F0D46DB" w14:textId="77777777" w:rsidR="006E1A7F" w:rsidRPr="00A854C2" w:rsidRDefault="00800033" w:rsidP="006E1A7F">
      <w:pPr>
        <w:pStyle w:val="Level2"/>
        <w:numPr>
          <w:ilvl w:val="0"/>
          <w:numId w:val="6"/>
        </w:numPr>
        <w:ind w:left="1080" w:hanging="270"/>
      </w:pPr>
      <w:r w:rsidRPr="00A854C2">
        <w:t>Allow for satellite provision of international internet capacity without a requirement for domestic ground stations.</w:t>
      </w:r>
    </w:p>
    <w:p w14:paraId="3E947406" w14:textId="4CB7A1E4" w:rsidR="006E1A7F" w:rsidRPr="00A854C2" w:rsidRDefault="006E1A7F" w:rsidP="006E1A7F">
      <w:pPr>
        <w:pStyle w:val="Level2"/>
        <w:numPr>
          <w:ilvl w:val="0"/>
          <w:numId w:val="6"/>
        </w:numPr>
        <w:ind w:left="1080" w:hanging="270"/>
      </w:pPr>
      <w:r w:rsidRPr="00A854C2">
        <w:t>Light licensing or similar licensing regime apply for MSS for Satellite IoT.</w:t>
      </w:r>
    </w:p>
    <w:p w14:paraId="6EAD2AC1" w14:textId="6205B87E" w:rsidR="006E1A7F" w:rsidRPr="00A854C2" w:rsidRDefault="006E1A7F" w:rsidP="006E1A7F">
      <w:pPr>
        <w:pStyle w:val="Level2"/>
        <w:numPr>
          <w:ilvl w:val="0"/>
          <w:numId w:val="6"/>
        </w:numPr>
        <w:ind w:left="1080" w:hanging="270"/>
      </w:pPr>
      <w:r w:rsidRPr="00A854C2">
        <w:t>Similar licensing regime for terminal use on UAV using satellite network.</w:t>
      </w:r>
    </w:p>
    <w:p w14:paraId="124143A7" w14:textId="4DEC1677" w:rsidR="006E1A7F" w:rsidRPr="00A854C2" w:rsidRDefault="006E1A7F" w:rsidP="006E1A7F">
      <w:pPr>
        <w:pStyle w:val="Level2"/>
        <w:numPr>
          <w:ilvl w:val="0"/>
          <w:numId w:val="6"/>
        </w:numPr>
        <w:ind w:left="1080" w:hanging="270"/>
      </w:pPr>
      <w:r w:rsidRPr="00A854C2">
        <w:t>Blanket licence for user terminals with similar technical / operational characteristics.</w:t>
      </w:r>
    </w:p>
    <w:p w14:paraId="7963E392" w14:textId="3BCA7C0C" w:rsidR="006E1A7F" w:rsidRPr="00A854C2" w:rsidRDefault="006E1A7F" w:rsidP="006E1A7F">
      <w:pPr>
        <w:pStyle w:val="Level2"/>
        <w:numPr>
          <w:ilvl w:val="0"/>
          <w:numId w:val="6"/>
        </w:numPr>
        <w:ind w:left="1080" w:hanging="270"/>
      </w:pPr>
      <w:r w:rsidRPr="00A854C2">
        <w:t>Allow free circulation for foreign satellite terminals (licensed at relevant countries) to operate on a noninterference and non-protection basis without licence.</w:t>
      </w:r>
    </w:p>
    <w:p w14:paraId="5D37F04C" w14:textId="10839557" w:rsidR="006E1A7F" w:rsidRPr="00A854C2" w:rsidRDefault="006E1A7F" w:rsidP="006E1A7F">
      <w:pPr>
        <w:pStyle w:val="Level2"/>
        <w:numPr>
          <w:ilvl w:val="0"/>
          <w:numId w:val="6"/>
        </w:numPr>
        <w:ind w:left="1080" w:hanging="270"/>
      </w:pPr>
      <w:r w:rsidRPr="00A854C2">
        <w:t>Allow foreign satellite operators to apply for relevant licences without unnecessary requirement (e.g. local entity).</w:t>
      </w:r>
    </w:p>
    <w:p w14:paraId="1EBD2B47" w14:textId="77777777" w:rsidR="00800033" w:rsidRPr="00A854C2" w:rsidRDefault="00800033" w:rsidP="00B3510C">
      <w:pPr>
        <w:pStyle w:val="Level2"/>
        <w:numPr>
          <w:ilvl w:val="0"/>
          <w:numId w:val="0"/>
        </w:numPr>
        <w:ind w:left="720"/>
      </w:pPr>
    </w:p>
    <w:p w14:paraId="569E90F9" w14:textId="246A9E50" w:rsidR="00B3510C" w:rsidRPr="00A854C2" w:rsidRDefault="006E1A7F" w:rsidP="00B3510C">
      <w:pPr>
        <w:pStyle w:val="Level2"/>
        <w:numPr>
          <w:ilvl w:val="0"/>
          <w:numId w:val="0"/>
        </w:numPr>
        <w:ind w:left="720"/>
      </w:pPr>
      <w:r w:rsidRPr="00A854C2">
        <w:t xml:space="preserve">She also highlighted the key markets and spectrum needs for satellite communication. </w:t>
      </w:r>
      <w:r w:rsidR="00B3510C" w:rsidRPr="00A854C2">
        <w:t xml:space="preserve">Detailed presentation can be found in Document: </w:t>
      </w:r>
      <w:hyperlink r:id="rId28" w:tgtFrame="_blank" w:history="1">
        <w:r w:rsidR="00B3510C" w:rsidRPr="00A854C2">
          <w:rPr>
            <w:rStyle w:val="Hyperlink"/>
            <w:color w:val="0070C0"/>
          </w:rPr>
          <w:t>PRF-23/INP-16</w:t>
        </w:r>
      </w:hyperlink>
      <w:r w:rsidR="00B3510C" w:rsidRPr="00A854C2">
        <w:t>.</w:t>
      </w:r>
    </w:p>
    <w:p w14:paraId="73E63512" w14:textId="77777777" w:rsidR="00B3510C" w:rsidRPr="00A854C2" w:rsidRDefault="00B3510C" w:rsidP="00B3510C">
      <w:pPr>
        <w:pStyle w:val="Level2"/>
        <w:numPr>
          <w:ilvl w:val="0"/>
          <w:numId w:val="0"/>
        </w:numPr>
        <w:ind w:left="720"/>
      </w:pPr>
    </w:p>
    <w:p w14:paraId="2C2AD4A7" w14:textId="3BB63ECE" w:rsidR="0028047E" w:rsidRPr="00A854C2" w:rsidRDefault="0028047E" w:rsidP="0028047E">
      <w:pPr>
        <w:pStyle w:val="Level2"/>
      </w:pPr>
      <w:r w:rsidRPr="00A854C2">
        <w:t>Mr. Jacques-Samuel Prolon, Senior Vice President, Corporate Development, Kacific Broadband Satellites Ltd</w:t>
      </w:r>
      <w:r w:rsidR="009D1339" w:rsidRPr="00A854C2">
        <w:t xml:space="preserve">, attended the session in-person. He highlighted </w:t>
      </w:r>
      <w:r w:rsidR="00B909AE" w:rsidRPr="00A854C2">
        <w:t>Kacific1 satellite which was launched in 2019 to serve 25 countries in Ka band with 56 beams. Kacific’s service includes the South Asia and Pacific region.  He also highlighted the Kacific2 satellite which would be in service soon. He further highlighted the importance of the support from the governments, policy</w:t>
      </w:r>
      <w:r w:rsidR="000D5C43">
        <w:t xml:space="preserve"> </w:t>
      </w:r>
      <w:r w:rsidR="00B909AE" w:rsidRPr="00A854C2">
        <w:t>makers and regulators for more effective satellite services in this region.</w:t>
      </w:r>
    </w:p>
    <w:p w14:paraId="74986208" w14:textId="77777777" w:rsidR="00B3510C" w:rsidRPr="00A854C2" w:rsidRDefault="00B3510C" w:rsidP="00B3510C">
      <w:pPr>
        <w:pStyle w:val="Level2"/>
        <w:numPr>
          <w:ilvl w:val="0"/>
          <w:numId w:val="0"/>
        </w:numPr>
        <w:ind w:left="720"/>
      </w:pPr>
    </w:p>
    <w:p w14:paraId="56853384" w14:textId="09B85901" w:rsidR="0028047E" w:rsidRPr="00A854C2" w:rsidRDefault="0028047E" w:rsidP="0028047E">
      <w:pPr>
        <w:pStyle w:val="Level2"/>
      </w:pPr>
      <w:r w:rsidRPr="00A854C2">
        <w:rPr>
          <w:lang w:val="en-GB"/>
        </w:rPr>
        <w:t>Mr. Peng Zhao, Vice-President, Government Affairs and Policy, One Web</w:t>
      </w:r>
      <w:r w:rsidR="009D1339" w:rsidRPr="00A854C2">
        <w:rPr>
          <w:lang w:val="en-GB"/>
        </w:rPr>
        <w:t xml:space="preserve">, attended the session virtually. He highlighted on </w:t>
      </w:r>
      <w:r w:rsidR="00085B74" w:rsidRPr="00A854C2">
        <w:rPr>
          <w:lang w:val="en-GB"/>
        </w:rPr>
        <w:t>the following issues:</w:t>
      </w:r>
    </w:p>
    <w:p w14:paraId="6495AD4C" w14:textId="77777777" w:rsidR="00085B74" w:rsidRPr="00A854C2" w:rsidRDefault="00085B74" w:rsidP="00085B74">
      <w:pPr>
        <w:pStyle w:val="Level2"/>
        <w:numPr>
          <w:ilvl w:val="0"/>
          <w:numId w:val="6"/>
        </w:numPr>
        <w:ind w:left="1080" w:hanging="270"/>
      </w:pPr>
      <w:r w:rsidRPr="00A854C2">
        <w:t>Encourage the deployment of innovative technologies and service models.</w:t>
      </w:r>
    </w:p>
    <w:p w14:paraId="5D2638EA" w14:textId="794A223B" w:rsidR="00085B74" w:rsidRPr="00A854C2" w:rsidRDefault="00085B74" w:rsidP="00085B74">
      <w:pPr>
        <w:pStyle w:val="Level2"/>
        <w:numPr>
          <w:ilvl w:val="0"/>
          <w:numId w:val="6"/>
        </w:numPr>
        <w:ind w:left="1080" w:hanging="270"/>
      </w:pPr>
      <w:r w:rsidRPr="00A854C2">
        <w:t>Promulgate overt policies to close the digital divide and have universal service.</w:t>
      </w:r>
    </w:p>
    <w:p w14:paraId="3857E553" w14:textId="634846D4" w:rsidR="00085B74" w:rsidRPr="00A854C2" w:rsidRDefault="00085B74" w:rsidP="00085B74">
      <w:pPr>
        <w:pStyle w:val="Level2"/>
        <w:numPr>
          <w:ilvl w:val="0"/>
          <w:numId w:val="6"/>
        </w:numPr>
        <w:ind w:left="1080" w:hanging="270"/>
      </w:pPr>
      <w:r w:rsidRPr="00A854C2">
        <w:t>Maintain technology-neutral goals and policies (such as supporting the development of ‘broadband services’ without specifying the technology (e.g., talking about IMT, when satellite or another technology might also be able to provide broadband).</w:t>
      </w:r>
    </w:p>
    <w:p w14:paraId="2DD0F087" w14:textId="5F5D8317" w:rsidR="00085B74" w:rsidRPr="00A854C2" w:rsidRDefault="00085B74" w:rsidP="00085B74">
      <w:pPr>
        <w:pStyle w:val="Level2"/>
        <w:numPr>
          <w:ilvl w:val="0"/>
          <w:numId w:val="6"/>
        </w:numPr>
        <w:ind w:left="1080" w:hanging="270"/>
      </w:pPr>
      <w:r w:rsidRPr="00A854C2">
        <w:lastRenderedPageBreak/>
        <w:t>Encourage competition both within the country (domestic) and across borders (such as to allow foreign companies to hold licenses and provide services).</w:t>
      </w:r>
    </w:p>
    <w:p w14:paraId="217A95F2" w14:textId="052832C0" w:rsidR="00085B74" w:rsidRPr="00A854C2" w:rsidRDefault="00085B74" w:rsidP="00085B74">
      <w:pPr>
        <w:pStyle w:val="Level2"/>
        <w:numPr>
          <w:ilvl w:val="0"/>
          <w:numId w:val="6"/>
        </w:numPr>
        <w:ind w:left="1080" w:hanging="270"/>
      </w:pPr>
      <w:r w:rsidRPr="00A854C2">
        <w:t>Prioritize digital inclusion with ubiquitous connectivity rather than faster speed.</w:t>
      </w:r>
    </w:p>
    <w:p w14:paraId="261A7653" w14:textId="77777777" w:rsidR="00085B74" w:rsidRPr="00A854C2" w:rsidRDefault="00085B74" w:rsidP="00B3510C">
      <w:pPr>
        <w:pStyle w:val="Level2"/>
        <w:numPr>
          <w:ilvl w:val="0"/>
          <w:numId w:val="0"/>
        </w:numPr>
        <w:ind w:left="720"/>
      </w:pPr>
    </w:p>
    <w:p w14:paraId="3515398F" w14:textId="59942C64" w:rsidR="00B3510C" w:rsidRPr="00A854C2" w:rsidRDefault="00085B74" w:rsidP="00085B74">
      <w:pPr>
        <w:pStyle w:val="Level2"/>
        <w:numPr>
          <w:ilvl w:val="0"/>
          <w:numId w:val="0"/>
        </w:numPr>
        <w:ind w:left="720"/>
      </w:pPr>
      <w:r w:rsidRPr="00A854C2">
        <w:t xml:space="preserve">He also </w:t>
      </w:r>
      <w:r w:rsidR="00A854C2">
        <w:t>mentioned that</w:t>
      </w:r>
      <w:r w:rsidRPr="00A854C2">
        <w:t xml:space="preserve"> </w:t>
      </w:r>
      <w:proofErr w:type="spellStart"/>
      <w:r w:rsidRPr="00A854C2">
        <w:t>OneWeb</w:t>
      </w:r>
      <w:proofErr w:type="spellEnd"/>
      <w:r w:rsidRPr="00A854C2">
        <w:t xml:space="preserve"> </w:t>
      </w:r>
      <w:r w:rsidR="00D17D6E">
        <w:t xml:space="preserve">is </w:t>
      </w:r>
      <w:r w:rsidR="00A854C2">
        <w:t>working</w:t>
      </w:r>
      <w:r w:rsidRPr="00A854C2">
        <w:t xml:space="preserve"> through distribution partners and MNOs to provide a new connectivity and networking solutions </w:t>
      </w:r>
      <w:r w:rsidR="00B3510C" w:rsidRPr="00A854C2">
        <w:t xml:space="preserve">Detailed presentation can be found in Document: </w:t>
      </w:r>
      <w:hyperlink r:id="rId29" w:tgtFrame="_blank" w:history="1">
        <w:r w:rsidR="00B3510C" w:rsidRPr="00A854C2">
          <w:rPr>
            <w:rStyle w:val="Hyperlink"/>
            <w:color w:val="0070C0"/>
          </w:rPr>
          <w:t>PRF-23/INP-17</w:t>
        </w:r>
      </w:hyperlink>
      <w:r w:rsidR="00B3510C" w:rsidRPr="00A854C2">
        <w:t>.</w:t>
      </w:r>
    </w:p>
    <w:p w14:paraId="206BC7FC" w14:textId="77777777" w:rsidR="00B3510C" w:rsidRPr="00A854C2" w:rsidRDefault="00B3510C" w:rsidP="00B3510C">
      <w:pPr>
        <w:pStyle w:val="Level2"/>
        <w:numPr>
          <w:ilvl w:val="0"/>
          <w:numId w:val="0"/>
        </w:numPr>
        <w:ind w:left="720"/>
      </w:pPr>
    </w:p>
    <w:p w14:paraId="28B4E201" w14:textId="301A8EDC" w:rsidR="0028047E" w:rsidRPr="00A854C2" w:rsidRDefault="0028047E" w:rsidP="0028047E">
      <w:pPr>
        <w:pStyle w:val="Level2"/>
      </w:pPr>
      <w:r w:rsidRPr="00A854C2">
        <w:t>Dr. Tare Brisibe, Senior Legal and Regulatory Counsel, Asia-Pacific, SES</w:t>
      </w:r>
      <w:r w:rsidR="009D1339" w:rsidRPr="00A854C2">
        <w:t xml:space="preserve">, attended the session in-person. He highlighted on </w:t>
      </w:r>
      <w:r w:rsidR="00085B74" w:rsidRPr="00A854C2">
        <w:t>the following issues:</w:t>
      </w:r>
    </w:p>
    <w:p w14:paraId="3F25BD46" w14:textId="24B3BB50" w:rsidR="00085B74" w:rsidRPr="00A854C2" w:rsidRDefault="00085B74" w:rsidP="00085B74">
      <w:pPr>
        <w:pStyle w:val="Level2"/>
        <w:numPr>
          <w:ilvl w:val="0"/>
          <w:numId w:val="6"/>
        </w:numPr>
        <w:ind w:left="1080" w:hanging="270"/>
      </w:pPr>
      <w:r w:rsidRPr="00A854C2">
        <w:t>Satellites will play an important role in accelerating the deployment of 4G, 5G and legacy data networks worldwide, seamless integrating hard-to-serve and under-served areas into a global ecosystem.</w:t>
      </w:r>
    </w:p>
    <w:p w14:paraId="5B16C639" w14:textId="2477E414" w:rsidR="00085B74" w:rsidRPr="00A854C2" w:rsidRDefault="00085B74" w:rsidP="00085B74">
      <w:pPr>
        <w:pStyle w:val="Level2"/>
        <w:numPr>
          <w:ilvl w:val="0"/>
          <w:numId w:val="6"/>
        </w:numPr>
        <w:ind w:left="1080" w:hanging="270"/>
      </w:pPr>
      <w:r w:rsidRPr="00A854C2">
        <w:t>Significant investments in new satellite, network and service capabilities are supporting</w:t>
      </w:r>
      <w:r w:rsidR="00D17D6E">
        <w:t xml:space="preserve"> </w:t>
      </w:r>
      <w:r w:rsidRPr="00A854C2">
        <w:t>connectivity requirements and will address new opportunities, including 5G.</w:t>
      </w:r>
    </w:p>
    <w:p w14:paraId="13BF64FB" w14:textId="1E25B3D9" w:rsidR="00085B74" w:rsidRPr="00A854C2" w:rsidRDefault="00085B74" w:rsidP="00085B74">
      <w:pPr>
        <w:pStyle w:val="Level2"/>
        <w:numPr>
          <w:ilvl w:val="0"/>
          <w:numId w:val="6"/>
        </w:numPr>
        <w:ind w:left="1080" w:hanging="270"/>
      </w:pPr>
      <w:r w:rsidRPr="00A854C2">
        <w:t>Multi-orbit satellite systems will enable innovative solutions to achieve universal connectivity.</w:t>
      </w:r>
    </w:p>
    <w:p w14:paraId="76204A36" w14:textId="3DE12261" w:rsidR="00085B74" w:rsidRPr="00A854C2" w:rsidRDefault="00085B74" w:rsidP="00085B74">
      <w:pPr>
        <w:pStyle w:val="Level2"/>
        <w:numPr>
          <w:ilvl w:val="0"/>
          <w:numId w:val="6"/>
        </w:numPr>
        <w:ind w:left="1080" w:hanging="270"/>
      </w:pPr>
      <w:r w:rsidRPr="00A854C2">
        <w:t xml:space="preserve">Satellite systems depend on reliable and expanded access to </w:t>
      </w:r>
      <w:proofErr w:type="gramStart"/>
      <w:r w:rsidRPr="00A854C2">
        <w:t>spectrum</w:t>
      </w:r>
      <w:proofErr w:type="gramEnd"/>
      <w:r w:rsidRPr="00A854C2">
        <w:t xml:space="preserve"> for current and future needs. Satellite systems require access to radio spectrum in various bands to operate in GSO &amp; NGSO.</w:t>
      </w:r>
    </w:p>
    <w:p w14:paraId="16C15554" w14:textId="111DBDDF" w:rsidR="00085B74" w:rsidRPr="00A854C2" w:rsidRDefault="00085B74" w:rsidP="00085B74">
      <w:pPr>
        <w:pStyle w:val="Level2"/>
        <w:numPr>
          <w:ilvl w:val="0"/>
          <w:numId w:val="6"/>
        </w:numPr>
        <w:ind w:left="1080" w:hanging="270"/>
      </w:pPr>
      <w:r w:rsidRPr="00A854C2">
        <w:t>Regulators adopt market access and regulatory principles, that would maximise the positive impact of satellite services and enhance the role of satellite in bridging the digital divide.</w:t>
      </w:r>
    </w:p>
    <w:p w14:paraId="6EBAA1BE" w14:textId="77777777" w:rsidR="00085B74" w:rsidRPr="00A854C2" w:rsidRDefault="00085B74" w:rsidP="00B3510C">
      <w:pPr>
        <w:pStyle w:val="Level2"/>
        <w:numPr>
          <w:ilvl w:val="0"/>
          <w:numId w:val="0"/>
        </w:numPr>
        <w:ind w:left="720"/>
      </w:pPr>
    </w:p>
    <w:p w14:paraId="5646266C" w14:textId="4D1B15D5" w:rsidR="0028047E" w:rsidRPr="00A854C2" w:rsidRDefault="00085B74" w:rsidP="00085B74">
      <w:pPr>
        <w:pStyle w:val="Level2"/>
        <w:numPr>
          <w:ilvl w:val="0"/>
          <w:numId w:val="0"/>
        </w:numPr>
        <w:ind w:left="720"/>
      </w:pPr>
      <w:r w:rsidRPr="00A854C2">
        <w:t xml:space="preserve">He also highlighted the beauty of combining GSO with NGSO, </w:t>
      </w:r>
      <w:r w:rsidR="004861BB">
        <w:t>m</w:t>
      </w:r>
      <w:r w:rsidRPr="00A854C2">
        <w:t xml:space="preserve">ulti-orbit, multi-frequency service for evolving connectivity needs etc. </w:t>
      </w:r>
      <w:r w:rsidR="00B3510C" w:rsidRPr="00A854C2">
        <w:t xml:space="preserve">Detailed presentation can be found in Document: </w:t>
      </w:r>
      <w:hyperlink r:id="rId30" w:tgtFrame="_blank" w:history="1">
        <w:r w:rsidR="00B3510C" w:rsidRPr="00A854C2">
          <w:rPr>
            <w:rStyle w:val="Hyperlink"/>
            <w:color w:val="0070C0"/>
          </w:rPr>
          <w:t>PRF-23/INP-18</w:t>
        </w:r>
      </w:hyperlink>
      <w:r w:rsidR="00B3510C" w:rsidRPr="00A854C2">
        <w:t>.</w:t>
      </w:r>
    </w:p>
    <w:p w14:paraId="02B1BAD4" w14:textId="77777777" w:rsidR="00A849FA" w:rsidRPr="00A854C2" w:rsidRDefault="00A849FA" w:rsidP="00085B74">
      <w:pPr>
        <w:pStyle w:val="Level2"/>
        <w:numPr>
          <w:ilvl w:val="0"/>
          <w:numId w:val="0"/>
        </w:numPr>
        <w:ind w:left="720"/>
      </w:pPr>
    </w:p>
    <w:p w14:paraId="3078387B" w14:textId="2F3265A6" w:rsidR="00A849FA" w:rsidRPr="00A854C2" w:rsidRDefault="00A849FA" w:rsidP="00A849FA">
      <w:pPr>
        <w:pStyle w:val="Level2"/>
        <w:numPr>
          <w:ilvl w:val="0"/>
          <w:numId w:val="0"/>
        </w:numPr>
        <w:tabs>
          <w:tab w:val="clear" w:pos="810"/>
          <w:tab w:val="clear" w:pos="7200"/>
        </w:tabs>
        <w:spacing w:after="0"/>
        <w:ind w:left="720"/>
        <w:contextualSpacing w:val="0"/>
      </w:pPr>
      <w:r w:rsidRPr="00A854C2">
        <w:t>The Moderator thanked the Panelists for sharing their insights and experiences as well as to the participants for their active participation.</w:t>
      </w:r>
    </w:p>
    <w:p w14:paraId="2BB47EBC" w14:textId="77777777" w:rsidR="0067470E" w:rsidRPr="00A854C2" w:rsidRDefault="0067470E">
      <w:pPr>
        <w:pStyle w:val="Level2"/>
        <w:numPr>
          <w:ilvl w:val="0"/>
          <w:numId w:val="0"/>
        </w:numPr>
        <w:spacing w:after="0"/>
      </w:pPr>
    </w:p>
    <w:p w14:paraId="4509E433" w14:textId="4FBD9198" w:rsidR="002F205D" w:rsidRPr="00A854C2" w:rsidRDefault="00EA47BE" w:rsidP="00A849FA">
      <w:pPr>
        <w:pStyle w:val="Level1"/>
        <w:ind w:hanging="720"/>
        <w:jc w:val="both"/>
        <w:rPr>
          <w:rFonts w:cs="Times New Roman"/>
          <w:i/>
          <w:iCs/>
          <w:szCs w:val="24"/>
        </w:rPr>
      </w:pPr>
      <w:bookmarkStart w:id="7" w:name="_Hlk133309673"/>
      <w:r w:rsidRPr="00A854C2">
        <w:rPr>
          <w:rFonts w:cs="Times New Roman"/>
          <w:szCs w:val="24"/>
        </w:rPr>
        <w:t>SESSION 6: DISASTER-RESILIENT AND EMERGENCY ICT INFRASTRUCTURE FOR SUSTAINABLE DEVELOPMENT</w:t>
      </w:r>
      <w:bookmarkEnd w:id="7"/>
      <w:r w:rsidR="00A849FA" w:rsidRPr="00A854C2">
        <w:rPr>
          <w:rFonts w:cs="Times New Roman"/>
          <w:i/>
          <w:iCs/>
          <w:szCs w:val="24"/>
        </w:rPr>
        <w:t xml:space="preserve"> </w:t>
      </w:r>
      <w:r w:rsidR="002F205D" w:rsidRPr="00A854C2">
        <w:rPr>
          <w:rFonts w:cs="Times New Roman"/>
          <w:b w:val="0"/>
          <w:bCs w:val="0"/>
          <w:szCs w:val="24"/>
        </w:rPr>
        <w:t>(</w:t>
      </w:r>
      <w:r w:rsidR="00E8272B" w:rsidRPr="00A854C2">
        <w:rPr>
          <w:rFonts w:cs="Times New Roman"/>
          <w:b w:val="0"/>
          <w:bCs w:val="0"/>
          <w:szCs w:val="24"/>
        </w:rPr>
        <w:t>Wednesday</w:t>
      </w:r>
      <w:r w:rsidR="007377FD" w:rsidRPr="00A854C2">
        <w:rPr>
          <w:rFonts w:cs="Times New Roman"/>
          <w:b w:val="0"/>
          <w:bCs w:val="0"/>
          <w:szCs w:val="24"/>
        </w:rPr>
        <w:t>, 2</w:t>
      </w:r>
      <w:r w:rsidRPr="00A854C2">
        <w:rPr>
          <w:rFonts w:cs="Times New Roman"/>
          <w:b w:val="0"/>
          <w:bCs w:val="0"/>
          <w:szCs w:val="24"/>
        </w:rPr>
        <w:t>1 June</w:t>
      </w:r>
      <w:r w:rsidR="007377FD" w:rsidRPr="00A854C2">
        <w:rPr>
          <w:rFonts w:cs="Times New Roman"/>
          <w:b w:val="0"/>
          <w:bCs w:val="0"/>
          <w:szCs w:val="24"/>
        </w:rPr>
        <w:t xml:space="preserve"> 202</w:t>
      </w:r>
      <w:r w:rsidRPr="00A854C2">
        <w:rPr>
          <w:rFonts w:cs="Times New Roman"/>
          <w:b w:val="0"/>
          <w:bCs w:val="0"/>
          <w:szCs w:val="24"/>
        </w:rPr>
        <w:t>3</w:t>
      </w:r>
      <w:r w:rsidR="002F205D" w:rsidRPr="00A854C2">
        <w:rPr>
          <w:rFonts w:cs="Times New Roman"/>
          <w:b w:val="0"/>
          <w:bCs w:val="0"/>
          <w:szCs w:val="24"/>
        </w:rPr>
        <w:t>, 1</w:t>
      </w:r>
      <w:r w:rsidRPr="00A854C2">
        <w:rPr>
          <w:rFonts w:cs="Times New Roman"/>
          <w:b w:val="0"/>
          <w:bCs w:val="0"/>
          <w:szCs w:val="24"/>
        </w:rPr>
        <w:t>1</w:t>
      </w:r>
      <w:r w:rsidR="002F205D" w:rsidRPr="00A854C2">
        <w:rPr>
          <w:rFonts w:cs="Times New Roman"/>
          <w:b w:val="0"/>
          <w:bCs w:val="0"/>
          <w:szCs w:val="24"/>
        </w:rPr>
        <w:t>:</w:t>
      </w:r>
      <w:r w:rsidR="00E8272B" w:rsidRPr="00A854C2">
        <w:rPr>
          <w:rFonts w:cs="Times New Roman"/>
          <w:b w:val="0"/>
          <w:bCs w:val="0"/>
          <w:szCs w:val="24"/>
        </w:rPr>
        <w:t>45</w:t>
      </w:r>
      <w:r w:rsidR="002F205D" w:rsidRPr="00A854C2">
        <w:rPr>
          <w:rFonts w:cs="Times New Roman"/>
          <w:b w:val="0"/>
          <w:bCs w:val="0"/>
          <w:szCs w:val="24"/>
        </w:rPr>
        <w:t xml:space="preserve"> – 1</w:t>
      </w:r>
      <w:r w:rsidRPr="00A854C2">
        <w:rPr>
          <w:rFonts w:cs="Times New Roman"/>
          <w:b w:val="0"/>
          <w:bCs w:val="0"/>
          <w:szCs w:val="24"/>
        </w:rPr>
        <w:t>3</w:t>
      </w:r>
      <w:r w:rsidR="002F205D" w:rsidRPr="00A854C2">
        <w:rPr>
          <w:rFonts w:cs="Times New Roman"/>
          <w:b w:val="0"/>
          <w:bCs w:val="0"/>
          <w:szCs w:val="24"/>
        </w:rPr>
        <w:t>:</w:t>
      </w:r>
      <w:r w:rsidRPr="00A854C2">
        <w:rPr>
          <w:rFonts w:cs="Times New Roman"/>
          <w:b w:val="0"/>
          <w:bCs w:val="0"/>
          <w:szCs w:val="24"/>
        </w:rPr>
        <w:t>00</w:t>
      </w:r>
      <w:r w:rsidR="002F205D" w:rsidRPr="00A854C2">
        <w:rPr>
          <w:rFonts w:cs="Times New Roman"/>
          <w:b w:val="0"/>
          <w:bCs w:val="0"/>
          <w:szCs w:val="24"/>
        </w:rPr>
        <w:t xml:space="preserve"> hrs., UTC+</w:t>
      </w:r>
      <w:r w:rsidRPr="00A854C2">
        <w:rPr>
          <w:rFonts w:cs="Times New Roman"/>
          <w:b w:val="0"/>
          <w:bCs w:val="0"/>
          <w:szCs w:val="24"/>
        </w:rPr>
        <w:t>12</w:t>
      </w:r>
      <w:r w:rsidR="002F205D" w:rsidRPr="00A854C2">
        <w:rPr>
          <w:rFonts w:cs="Times New Roman"/>
          <w:b w:val="0"/>
          <w:bCs w:val="0"/>
          <w:szCs w:val="24"/>
        </w:rPr>
        <w:t>)</w:t>
      </w:r>
    </w:p>
    <w:p w14:paraId="23122B6B" w14:textId="0B18799F" w:rsidR="009313E1" w:rsidRPr="00A854C2" w:rsidRDefault="009313E1" w:rsidP="0067470E"/>
    <w:p w14:paraId="78AAF464" w14:textId="7570F464" w:rsidR="00E8272B" w:rsidRPr="00A854C2" w:rsidRDefault="00E8272B" w:rsidP="00B909AE">
      <w:pPr>
        <w:pStyle w:val="PlainText"/>
        <w:ind w:left="720"/>
        <w:jc w:val="both"/>
        <w:rPr>
          <w:rFonts w:cs="Times New Roman"/>
          <w:sz w:val="24"/>
          <w:szCs w:val="24"/>
        </w:rPr>
      </w:pPr>
      <w:r w:rsidRPr="00A854C2">
        <w:rPr>
          <w:rFonts w:cs="Times New Roman"/>
          <w:sz w:val="24"/>
          <w:szCs w:val="24"/>
        </w:rPr>
        <w:t xml:space="preserve">The session was moderated by </w:t>
      </w:r>
      <w:r w:rsidR="00B909AE" w:rsidRPr="00A854C2">
        <w:rPr>
          <w:rFonts w:cs="Times New Roman"/>
          <w:sz w:val="24"/>
          <w:szCs w:val="24"/>
        </w:rPr>
        <w:t>Ms. Nicola Bennett, Senior Policy Officer, Department of Infrastructure, Transport, Regional Development, Communications and the Arts, Australia. She</w:t>
      </w:r>
      <w:r w:rsidR="00F43C39" w:rsidRPr="00A854C2">
        <w:rPr>
          <w:rFonts w:cs="Times New Roman"/>
          <w:sz w:val="24"/>
          <w:szCs w:val="24"/>
        </w:rPr>
        <w:t xml:space="preserve"> requested the Speakers to deliver their presentations.</w:t>
      </w:r>
      <w:r w:rsidRPr="00A854C2">
        <w:rPr>
          <w:rFonts w:cs="Times New Roman"/>
          <w:sz w:val="24"/>
          <w:szCs w:val="24"/>
        </w:rPr>
        <w:t xml:space="preserve"> </w:t>
      </w:r>
    </w:p>
    <w:p w14:paraId="18821C3A" w14:textId="77777777" w:rsidR="00E8272B" w:rsidRPr="00A854C2" w:rsidRDefault="00E8272B" w:rsidP="00A8043F">
      <w:pPr>
        <w:pStyle w:val="PlainText"/>
        <w:ind w:left="720"/>
        <w:jc w:val="both"/>
        <w:rPr>
          <w:rFonts w:cs="Times New Roman"/>
          <w:sz w:val="24"/>
          <w:szCs w:val="24"/>
        </w:rPr>
      </w:pPr>
    </w:p>
    <w:p w14:paraId="49031692" w14:textId="06E42B82" w:rsidR="00580ADE" w:rsidRPr="00A854C2" w:rsidRDefault="00B909AE" w:rsidP="005C25E6">
      <w:pPr>
        <w:pStyle w:val="PlainText"/>
        <w:numPr>
          <w:ilvl w:val="1"/>
          <w:numId w:val="2"/>
        </w:numPr>
        <w:jc w:val="both"/>
        <w:rPr>
          <w:rFonts w:cs="Times New Roman"/>
          <w:sz w:val="24"/>
          <w:szCs w:val="24"/>
        </w:rPr>
      </w:pPr>
      <w:bookmarkStart w:id="8" w:name="_Hlk140051723"/>
      <w:r w:rsidRPr="00A854C2">
        <w:rPr>
          <w:rFonts w:cs="Times New Roman"/>
          <w:sz w:val="24"/>
          <w:szCs w:val="24"/>
        </w:rPr>
        <w:t>Dr. Sanjay Srivastava, Chief, Disaster Risk Reduction, ICT and Disaster Risk Reduction Division, United Nations Economic and Social Commission for Asia and the Pacific</w:t>
      </w:r>
      <w:r w:rsidR="00580ADE" w:rsidRPr="00A854C2">
        <w:rPr>
          <w:rFonts w:cs="Times New Roman"/>
          <w:sz w:val="24"/>
          <w:szCs w:val="24"/>
        </w:rPr>
        <w:t>, attended the session virtually</w:t>
      </w:r>
      <w:r w:rsidR="00346B8B" w:rsidRPr="00A854C2">
        <w:rPr>
          <w:rFonts w:cs="Times New Roman"/>
          <w:sz w:val="24"/>
          <w:szCs w:val="24"/>
        </w:rPr>
        <w:t xml:space="preserve"> and presented technology ecosystem for disaster resilience</w:t>
      </w:r>
      <w:r w:rsidR="00580ADE" w:rsidRPr="00A854C2">
        <w:rPr>
          <w:rFonts w:cs="Times New Roman"/>
          <w:sz w:val="24"/>
          <w:szCs w:val="24"/>
        </w:rPr>
        <w:t xml:space="preserve">. </w:t>
      </w:r>
      <w:r w:rsidR="00346B8B" w:rsidRPr="00A854C2">
        <w:rPr>
          <w:rFonts w:cs="Times New Roman"/>
          <w:sz w:val="24"/>
          <w:szCs w:val="24"/>
          <w:lang w:val="en-GB"/>
        </w:rPr>
        <w:t>H</w:t>
      </w:r>
      <w:r w:rsidR="00580ADE" w:rsidRPr="00A854C2">
        <w:rPr>
          <w:rFonts w:cs="Times New Roman"/>
          <w:sz w:val="24"/>
          <w:szCs w:val="24"/>
          <w:lang w:val="en-GB"/>
        </w:rPr>
        <w:t xml:space="preserve">e highlighted on </w:t>
      </w:r>
      <w:r w:rsidR="00580ADE" w:rsidRPr="00A854C2">
        <w:rPr>
          <w:rFonts w:cs="Times New Roman"/>
          <w:sz w:val="24"/>
          <w:szCs w:val="24"/>
        </w:rPr>
        <w:t>th</w:t>
      </w:r>
      <w:r w:rsidR="005C25E6" w:rsidRPr="00A854C2">
        <w:rPr>
          <w:rFonts w:cs="Times New Roman"/>
          <w:sz w:val="24"/>
          <w:szCs w:val="24"/>
        </w:rPr>
        <w:t xml:space="preserve">e challenges of new normal </w:t>
      </w:r>
      <w:proofErr w:type="gramStart"/>
      <w:r w:rsidR="005C25E6" w:rsidRPr="00A854C2">
        <w:rPr>
          <w:rFonts w:cs="Times New Roman"/>
          <w:sz w:val="24"/>
          <w:szCs w:val="24"/>
        </w:rPr>
        <w:t>i.e.</w:t>
      </w:r>
      <w:proofErr w:type="gramEnd"/>
      <w:r w:rsidR="005C25E6" w:rsidRPr="00A854C2">
        <w:rPr>
          <w:rFonts w:cs="Times New Roman"/>
          <w:sz w:val="24"/>
          <w:szCs w:val="24"/>
        </w:rPr>
        <w:t xml:space="preserve"> 3C risks - Complex, Compound and Cascading risks, spectrum of technology in levels of operationalization, technology ecosystems for disaster risk management, climate science, five critical Infrastructure that must be disaster resilient, needs and gaps for resilient infrastructure, way forward to deliver resilient infrastructure systems. </w:t>
      </w:r>
      <w:r w:rsidR="00580ADE" w:rsidRPr="00A854C2">
        <w:rPr>
          <w:rFonts w:cs="Times New Roman"/>
          <w:sz w:val="24"/>
          <w:szCs w:val="24"/>
        </w:rPr>
        <w:t xml:space="preserve">Detailed presentation can be found in Document: </w:t>
      </w:r>
      <w:hyperlink r:id="rId31" w:tgtFrame="_blank" w:history="1">
        <w:r w:rsidR="00346B8B" w:rsidRPr="00A854C2">
          <w:rPr>
            <w:rStyle w:val="Hyperlink"/>
            <w:rFonts w:eastAsia="BatangChe" w:cs="Times New Roman"/>
            <w:color w:val="0070C0"/>
            <w:sz w:val="24"/>
            <w:szCs w:val="24"/>
            <w:lang w:eastAsia="en-US" w:bidi="ar-SA"/>
          </w:rPr>
          <w:t>PRF-23/INP-19</w:t>
        </w:r>
      </w:hyperlink>
      <w:r w:rsidR="00580ADE" w:rsidRPr="00A854C2">
        <w:rPr>
          <w:rFonts w:cs="Times New Roman"/>
          <w:sz w:val="24"/>
          <w:szCs w:val="24"/>
        </w:rPr>
        <w:t>.</w:t>
      </w:r>
    </w:p>
    <w:bookmarkEnd w:id="8"/>
    <w:p w14:paraId="4AB4D59A" w14:textId="1685AC38" w:rsidR="00B909AE" w:rsidRPr="00A854C2" w:rsidRDefault="00B909AE" w:rsidP="00B909AE">
      <w:pPr>
        <w:pStyle w:val="PlainText"/>
        <w:ind w:left="720" w:hanging="720"/>
        <w:jc w:val="both"/>
        <w:rPr>
          <w:rFonts w:cs="Times New Roman"/>
          <w:sz w:val="24"/>
          <w:szCs w:val="24"/>
        </w:rPr>
      </w:pPr>
    </w:p>
    <w:p w14:paraId="55D666B3" w14:textId="7A65CEE6" w:rsidR="00EB75CE" w:rsidRPr="00A854C2" w:rsidRDefault="00B909AE" w:rsidP="00B73625">
      <w:pPr>
        <w:pStyle w:val="PlainText"/>
        <w:ind w:left="720" w:hanging="720"/>
        <w:jc w:val="both"/>
        <w:rPr>
          <w:rFonts w:cs="Times New Roman"/>
          <w:sz w:val="24"/>
          <w:szCs w:val="24"/>
        </w:rPr>
      </w:pPr>
      <w:r w:rsidRPr="00A854C2">
        <w:rPr>
          <w:rFonts w:cs="Times New Roman"/>
          <w:sz w:val="24"/>
          <w:szCs w:val="24"/>
        </w:rPr>
        <w:t>9.2</w:t>
      </w:r>
      <w:r w:rsidRPr="00A854C2">
        <w:rPr>
          <w:rFonts w:cs="Times New Roman"/>
          <w:sz w:val="24"/>
          <w:szCs w:val="24"/>
        </w:rPr>
        <w:tab/>
        <w:t xml:space="preserve">Ms. Diane Lopiccolo, Project Coordinator, Telecoms Sans </w:t>
      </w:r>
      <w:r w:rsidR="00B73625" w:rsidRPr="00A854C2">
        <w:rPr>
          <w:rFonts w:cs="Times New Roman"/>
          <w:sz w:val="24"/>
          <w:szCs w:val="24"/>
        </w:rPr>
        <w:t>Frontieres</w:t>
      </w:r>
      <w:r w:rsidR="00EB75CE" w:rsidRPr="00A854C2">
        <w:rPr>
          <w:rFonts w:cs="Times New Roman"/>
          <w:sz w:val="24"/>
          <w:szCs w:val="24"/>
        </w:rPr>
        <w:t xml:space="preserve">, attended the session virtually and presented on disaster-resilient and emergency ICT infrastructure for </w:t>
      </w:r>
      <w:r w:rsidR="00EB75CE" w:rsidRPr="00A854C2">
        <w:rPr>
          <w:rFonts w:cs="Times New Roman"/>
          <w:sz w:val="24"/>
          <w:szCs w:val="24"/>
        </w:rPr>
        <w:lastRenderedPageBreak/>
        <w:t xml:space="preserve">sustainable development. She highlighted </w:t>
      </w:r>
      <w:r w:rsidR="00B73625" w:rsidRPr="00A854C2">
        <w:rPr>
          <w:rFonts w:cs="Times New Roman"/>
          <w:sz w:val="24"/>
          <w:szCs w:val="24"/>
        </w:rPr>
        <w:t xml:space="preserve">TSF’s activities to protect people in crisis and humanitarian emergencies through communication and access to information. She also </w:t>
      </w:r>
      <w:r w:rsidR="003405AF" w:rsidRPr="00A854C2">
        <w:rPr>
          <w:rFonts w:cs="Times New Roman"/>
          <w:sz w:val="24"/>
          <w:szCs w:val="24"/>
        </w:rPr>
        <w:t xml:space="preserve">shared the experiences of </w:t>
      </w:r>
      <w:r w:rsidR="00B73625" w:rsidRPr="00A854C2">
        <w:rPr>
          <w:rFonts w:cs="Times New Roman"/>
          <w:sz w:val="24"/>
          <w:szCs w:val="24"/>
        </w:rPr>
        <w:t xml:space="preserve">TSF’s projects during disasters. </w:t>
      </w:r>
      <w:r w:rsidR="00EB75CE" w:rsidRPr="00A854C2">
        <w:rPr>
          <w:rFonts w:cs="Times New Roman"/>
          <w:sz w:val="24"/>
          <w:szCs w:val="24"/>
        </w:rPr>
        <w:t xml:space="preserve">Detailed presentation can be found in Document: </w:t>
      </w:r>
      <w:hyperlink r:id="rId32" w:tgtFrame="_blank" w:history="1">
        <w:r w:rsidR="00EB75CE" w:rsidRPr="00A854C2">
          <w:rPr>
            <w:rStyle w:val="Hyperlink"/>
            <w:rFonts w:eastAsia="BatangChe" w:cs="Times New Roman"/>
            <w:color w:val="0070C0"/>
            <w:sz w:val="24"/>
            <w:szCs w:val="24"/>
            <w:lang w:eastAsia="en-US" w:bidi="ar-SA"/>
          </w:rPr>
          <w:t>PRF-23/INP-20</w:t>
        </w:r>
      </w:hyperlink>
      <w:r w:rsidR="00EB75CE" w:rsidRPr="00A854C2">
        <w:rPr>
          <w:rFonts w:cs="Times New Roman"/>
          <w:sz w:val="24"/>
          <w:szCs w:val="24"/>
        </w:rPr>
        <w:t>.</w:t>
      </w:r>
    </w:p>
    <w:p w14:paraId="51AC30BB" w14:textId="77777777" w:rsidR="00EB75CE" w:rsidRPr="00A854C2" w:rsidRDefault="00EB75CE" w:rsidP="00B909AE">
      <w:pPr>
        <w:pStyle w:val="PlainText"/>
        <w:ind w:left="720" w:hanging="720"/>
        <w:jc w:val="both"/>
        <w:rPr>
          <w:rFonts w:cs="Times New Roman"/>
          <w:sz w:val="24"/>
          <w:szCs w:val="24"/>
        </w:rPr>
      </w:pPr>
    </w:p>
    <w:p w14:paraId="1DA2BE45" w14:textId="7305A319" w:rsidR="00EB75CE" w:rsidRPr="00A854C2" w:rsidRDefault="00B909AE" w:rsidP="00BD5383">
      <w:pPr>
        <w:pStyle w:val="PlainText"/>
        <w:ind w:left="720" w:hanging="720"/>
        <w:jc w:val="both"/>
        <w:rPr>
          <w:rFonts w:cs="Times New Roman"/>
          <w:sz w:val="24"/>
          <w:szCs w:val="24"/>
        </w:rPr>
      </w:pPr>
      <w:r w:rsidRPr="00A854C2">
        <w:rPr>
          <w:rFonts w:cs="Times New Roman"/>
          <w:sz w:val="24"/>
          <w:szCs w:val="24"/>
          <w:lang w:val="en-GB"/>
        </w:rPr>
        <w:t>9.3</w:t>
      </w:r>
      <w:r w:rsidRPr="00A854C2">
        <w:rPr>
          <w:rFonts w:cs="Times New Roman"/>
          <w:sz w:val="24"/>
          <w:szCs w:val="24"/>
          <w:lang w:val="en-GB"/>
        </w:rPr>
        <w:tab/>
        <w:t>Mr. Bashir Patel, Senior Advisor and GSOA Coordinator</w:t>
      </w:r>
      <w:r w:rsidR="00EB75CE" w:rsidRPr="00A854C2">
        <w:rPr>
          <w:rFonts w:cs="Times New Roman"/>
          <w:sz w:val="24"/>
          <w:szCs w:val="24"/>
          <w:lang w:val="en-GB"/>
        </w:rPr>
        <w:t xml:space="preserve">, </w:t>
      </w:r>
      <w:r w:rsidR="00EB75CE" w:rsidRPr="00A854C2">
        <w:rPr>
          <w:rFonts w:cs="Times New Roman"/>
          <w:sz w:val="24"/>
          <w:szCs w:val="24"/>
        </w:rPr>
        <w:t xml:space="preserve">attended the session virtually and presented on disaster-resilient and emergency ICT infrastructure for sustainable development. He </w:t>
      </w:r>
      <w:r w:rsidR="00C9737C" w:rsidRPr="00A854C2">
        <w:rPr>
          <w:rFonts w:cs="Times New Roman"/>
          <w:sz w:val="24"/>
          <w:szCs w:val="24"/>
        </w:rPr>
        <w:t>emphasi</w:t>
      </w:r>
      <w:r w:rsidR="00913586">
        <w:rPr>
          <w:rFonts w:cs="Times New Roman"/>
          <w:sz w:val="24"/>
          <w:szCs w:val="24"/>
        </w:rPr>
        <w:t>z</w:t>
      </w:r>
      <w:r w:rsidR="00C9737C" w:rsidRPr="00A854C2">
        <w:rPr>
          <w:rFonts w:cs="Times New Roman"/>
          <w:sz w:val="24"/>
          <w:szCs w:val="24"/>
        </w:rPr>
        <w:t>ed</w:t>
      </w:r>
      <w:r w:rsidR="00EB75CE" w:rsidRPr="00A854C2">
        <w:rPr>
          <w:rFonts w:cs="Times New Roman"/>
          <w:sz w:val="24"/>
          <w:szCs w:val="24"/>
        </w:rPr>
        <w:t xml:space="preserve"> </w:t>
      </w:r>
      <w:r w:rsidR="00BD5383" w:rsidRPr="00A854C2">
        <w:rPr>
          <w:rFonts w:cs="Times New Roman"/>
          <w:sz w:val="24"/>
          <w:szCs w:val="24"/>
        </w:rPr>
        <w:t xml:space="preserve">the effective use of ICTs for disaster management, trends of natural disasters, global impacts, vulnerability and impacts in Asia-Pacific region, solutions by using satellite at different phases of disasters etc. </w:t>
      </w:r>
      <w:r w:rsidR="00EB75CE" w:rsidRPr="00A854C2">
        <w:rPr>
          <w:rFonts w:cs="Times New Roman"/>
          <w:sz w:val="24"/>
          <w:szCs w:val="24"/>
        </w:rPr>
        <w:t xml:space="preserve">Detailed presentation can be found in Document: </w:t>
      </w:r>
      <w:hyperlink r:id="rId33" w:tgtFrame="_blank" w:history="1">
        <w:r w:rsidR="00EB75CE" w:rsidRPr="00A854C2">
          <w:rPr>
            <w:rStyle w:val="Hyperlink"/>
            <w:rFonts w:eastAsia="BatangChe" w:cs="Times New Roman"/>
            <w:color w:val="0070C0"/>
            <w:sz w:val="24"/>
            <w:szCs w:val="24"/>
            <w:lang w:eastAsia="en-US" w:bidi="ar-SA"/>
          </w:rPr>
          <w:t>PRF-23/INP-21</w:t>
        </w:r>
      </w:hyperlink>
      <w:r w:rsidR="00EB75CE" w:rsidRPr="00A854C2">
        <w:rPr>
          <w:rFonts w:cs="Times New Roman"/>
          <w:sz w:val="24"/>
          <w:szCs w:val="24"/>
        </w:rPr>
        <w:t>.</w:t>
      </w:r>
    </w:p>
    <w:p w14:paraId="4601FADB" w14:textId="77777777" w:rsidR="00EB75CE" w:rsidRPr="00A854C2" w:rsidRDefault="00EB75CE" w:rsidP="00EB75CE">
      <w:pPr>
        <w:pStyle w:val="PlainText"/>
        <w:ind w:left="720" w:hanging="720"/>
        <w:jc w:val="both"/>
        <w:rPr>
          <w:rFonts w:cs="Times New Roman"/>
          <w:i/>
          <w:iCs/>
          <w:sz w:val="24"/>
          <w:szCs w:val="24"/>
        </w:rPr>
      </w:pPr>
    </w:p>
    <w:p w14:paraId="6EB4948B" w14:textId="02062360" w:rsidR="00EB75CE" w:rsidRPr="00A854C2" w:rsidRDefault="00B909AE" w:rsidP="005C47CE">
      <w:pPr>
        <w:pStyle w:val="PlainText"/>
        <w:ind w:left="720" w:hanging="720"/>
        <w:jc w:val="both"/>
        <w:rPr>
          <w:rFonts w:cs="Times New Roman"/>
          <w:sz w:val="24"/>
          <w:szCs w:val="24"/>
        </w:rPr>
      </w:pPr>
      <w:r w:rsidRPr="00A854C2">
        <w:rPr>
          <w:rFonts w:cs="Times New Roman"/>
          <w:sz w:val="24"/>
          <w:szCs w:val="24"/>
        </w:rPr>
        <w:t>9.4</w:t>
      </w:r>
      <w:r w:rsidRPr="00A854C2">
        <w:rPr>
          <w:rFonts w:cs="Times New Roman"/>
          <w:sz w:val="24"/>
          <w:szCs w:val="24"/>
        </w:rPr>
        <w:tab/>
        <w:t>Mr. Ivan Fong, Vice President, Sales (Pacific), Kacific Broadband Satellites Ltd</w:t>
      </w:r>
      <w:r w:rsidR="00EB75CE" w:rsidRPr="00A854C2">
        <w:rPr>
          <w:rFonts w:cs="Times New Roman"/>
          <w:sz w:val="24"/>
          <w:szCs w:val="24"/>
        </w:rPr>
        <w:t xml:space="preserve">, attended the session in-person and presented disaster-resilient and emergency ICT infrastructure for sustainable development. </w:t>
      </w:r>
      <w:r w:rsidR="00B73625" w:rsidRPr="00A854C2">
        <w:rPr>
          <w:rFonts w:cs="Times New Roman"/>
          <w:sz w:val="24"/>
          <w:szCs w:val="24"/>
        </w:rPr>
        <w:t>H</w:t>
      </w:r>
      <w:r w:rsidR="00EB75CE" w:rsidRPr="00A854C2">
        <w:rPr>
          <w:rFonts w:cs="Times New Roman"/>
          <w:sz w:val="24"/>
          <w:szCs w:val="24"/>
        </w:rPr>
        <w:t>e highlighted on</w:t>
      </w:r>
      <w:r w:rsidR="005C47CE" w:rsidRPr="00A854C2">
        <w:rPr>
          <w:rFonts w:cs="Times New Roman"/>
          <w:sz w:val="24"/>
          <w:szCs w:val="24"/>
        </w:rPr>
        <w:t xml:space="preserve"> the satellite internet which is a key solution for disaster resilience in the Pacific region in terms of wide coverage, rapid deployment, versatility, scalability, </w:t>
      </w:r>
      <w:proofErr w:type="gramStart"/>
      <w:r w:rsidR="005C47CE" w:rsidRPr="00A854C2">
        <w:rPr>
          <w:rFonts w:cs="Times New Roman"/>
          <w:sz w:val="24"/>
          <w:szCs w:val="24"/>
        </w:rPr>
        <w:t>resilience</w:t>
      </w:r>
      <w:proofErr w:type="gramEnd"/>
      <w:r w:rsidR="005C47CE" w:rsidRPr="00A854C2">
        <w:rPr>
          <w:rFonts w:cs="Times New Roman"/>
          <w:sz w:val="24"/>
          <w:szCs w:val="24"/>
        </w:rPr>
        <w:t xml:space="preserve"> and reliability. He also mentioned COMMSBOX which is an all-in-one boxed solution with auto pointing antenna to provide high-speed broadband service during disasters. </w:t>
      </w:r>
      <w:r w:rsidR="00EB75CE" w:rsidRPr="00A854C2">
        <w:rPr>
          <w:rFonts w:cs="Times New Roman"/>
          <w:sz w:val="24"/>
          <w:szCs w:val="24"/>
        </w:rPr>
        <w:t xml:space="preserve">Detailed presentation can be found in Document: </w:t>
      </w:r>
      <w:hyperlink r:id="rId34" w:tgtFrame="_blank" w:history="1">
        <w:r w:rsidR="00EB75CE" w:rsidRPr="00A854C2">
          <w:rPr>
            <w:rStyle w:val="Hyperlink"/>
            <w:rFonts w:eastAsia="BatangChe" w:cs="Times New Roman"/>
            <w:color w:val="0070C0"/>
            <w:sz w:val="24"/>
            <w:szCs w:val="24"/>
            <w:lang w:eastAsia="en-US" w:bidi="ar-SA"/>
          </w:rPr>
          <w:t>PRF-23/INP-22</w:t>
        </w:r>
      </w:hyperlink>
      <w:r w:rsidR="00EB75CE" w:rsidRPr="00A854C2">
        <w:rPr>
          <w:rFonts w:cs="Times New Roman"/>
          <w:sz w:val="24"/>
          <w:szCs w:val="24"/>
        </w:rPr>
        <w:t>.</w:t>
      </w:r>
    </w:p>
    <w:p w14:paraId="7EF8908F" w14:textId="77777777" w:rsidR="00A849FA" w:rsidRPr="00A854C2" w:rsidRDefault="00A849FA" w:rsidP="005C47CE">
      <w:pPr>
        <w:pStyle w:val="PlainText"/>
        <w:ind w:left="720" w:hanging="720"/>
        <w:jc w:val="both"/>
        <w:rPr>
          <w:rFonts w:cs="Times New Roman"/>
          <w:sz w:val="24"/>
          <w:szCs w:val="24"/>
        </w:rPr>
      </w:pPr>
    </w:p>
    <w:p w14:paraId="47781951" w14:textId="4A78B34C" w:rsidR="00A849FA" w:rsidRPr="00A854C2" w:rsidRDefault="00A849FA" w:rsidP="00A849FA">
      <w:pPr>
        <w:pStyle w:val="Level2"/>
        <w:numPr>
          <w:ilvl w:val="0"/>
          <w:numId w:val="0"/>
        </w:numPr>
        <w:tabs>
          <w:tab w:val="clear" w:pos="810"/>
          <w:tab w:val="clear" w:pos="7200"/>
        </w:tabs>
        <w:spacing w:after="0"/>
        <w:ind w:left="720"/>
        <w:contextualSpacing w:val="0"/>
      </w:pPr>
      <w:r w:rsidRPr="00A854C2">
        <w:t>The Moderator thanked the Speakers for sharing their insights and experiences as well as to the participants for their active participation.</w:t>
      </w:r>
    </w:p>
    <w:p w14:paraId="5555B129" w14:textId="77777777" w:rsidR="002F205D" w:rsidRPr="00A854C2" w:rsidRDefault="002F205D" w:rsidP="0067470E"/>
    <w:p w14:paraId="27845A03" w14:textId="33F81500" w:rsidR="002F205D" w:rsidRPr="00A854C2" w:rsidRDefault="00A91CA0" w:rsidP="00A91CA0">
      <w:pPr>
        <w:pStyle w:val="Level1"/>
        <w:ind w:hanging="720"/>
        <w:jc w:val="both"/>
        <w:rPr>
          <w:rFonts w:cs="Times New Roman"/>
          <w:szCs w:val="24"/>
        </w:rPr>
      </w:pPr>
      <w:bookmarkStart w:id="9" w:name="_Hlk132898702"/>
      <w:r w:rsidRPr="00A854C2">
        <w:rPr>
          <w:rFonts w:cs="Times New Roman"/>
          <w:szCs w:val="24"/>
        </w:rPr>
        <w:t>SESSION 7: BUSINESS DIALOGUE ON 5G DEVELOPMENTS: TRANSFORMING LIVES FOR BETTER TOMORROW</w:t>
      </w:r>
      <w:bookmarkEnd w:id="9"/>
      <w:r w:rsidRPr="00A854C2">
        <w:rPr>
          <w:rFonts w:cs="Times New Roman"/>
          <w:szCs w:val="24"/>
        </w:rPr>
        <w:t xml:space="preserve"> </w:t>
      </w:r>
      <w:r w:rsidR="002F205D" w:rsidRPr="00A854C2">
        <w:rPr>
          <w:rFonts w:cs="Times New Roman"/>
          <w:b w:val="0"/>
          <w:bCs w:val="0"/>
          <w:szCs w:val="24"/>
        </w:rPr>
        <w:t>(</w:t>
      </w:r>
      <w:r w:rsidR="00BE6647" w:rsidRPr="00A854C2">
        <w:rPr>
          <w:rFonts w:cs="Times New Roman"/>
          <w:b w:val="0"/>
          <w:bCs w:val="0"/>
          <w:szCs w:val="24"/>
        </w:rPr>
        <w:t>Wednesday</w:t>
      </w:r>
      <w:r w:rsidR="007377FD" w:rsidRPr="00A854C2">
        <w:rPr>
          <w:rFonts w:cs="Times New Roman"/>
          <w:b w:val="0"/>
          <w:bCs w:val="0"/>
          <w:szCs w:val="24"/>
        </w:rPr>
        <w:t xml:space="preserve">, </w:t>
      </w:r>
      <w:r w:rsidRPr="00A854C2">
        <w:rPr>
          <w:rFonts w:cs="Times New Roman"/>
          <w:b w:val="0"/>
          <w:bCs w:val="0"/>
          <w:szCs w:val="24"/>
        </w:rPr>
        <w:t>21 June</w:t>
      </w:r>
      <w:r w:rsidR="007377FD" w:rsidRPr="00A854C2">
        <w:rPr>
          <w:rFonts w:cs="Times New Roman"/>
          <w:b w:val="0"/>
          <w:bCs w:val="0"/>
          <w:szCs w:val="24"/>
        </w:rPr>
        <w:t xml:space="preserve"> 202</w:t>
      </w:r>
      <w:r w:rsidRPr="00A854C2">
        <w:rPr>
          <w:rFonts w:cs="Times New Roman"/>
          <w:b w:val="0"/>
          <w:bCs w:val="0"/>
          <w:szCs w:val="24"/>
        </w:rPr>
        <w:t>3</w:t>
      </w:r>
      <w:r w:rsidR="002F205D" w:rsidRPr="00A854C2">
        <w:rPr>
          <w:rFonts w:cs="Times New Roman"/>
          <w:b w:val="0"/>
          <w:bCs w:val="0"/>
          <w:szCs w:val="24"/>
        </w:rPr>
        <w:t>, 1</w:t>
      </w:r>
      <w:r w:rsidR="00BE6647" w:rsidRPr="00A854C2">
        <w:rPr>
          <w:rFonts w:cs="Times New Roman"/>
          <w:b w:val="0"/>
          <w:bCs w:val="0"/>
          <w:szCs w:val="24"/>
        </w:rPr>
        <w:t>4</w:t>
      </w:r>
      <w:r w:rsidR="002F205D" w:rsidRPr="00A854C2">
        <w:rPr>
          <w:rFonts w:cs="Times New Roman"/>
          <w:b w:val="0"/>
          <w:bCs w:val="0"/>
          <w:szCs w:val="24"/>
        </w:rPr>
        <w:t>:</w:t>
      </w:r>
      <w:r w:rsidRPr="00A854C2">
        <w:rPr>
          <w:rFonts w:cs="Times New Roman"/>
          <w:b w:val="0"/>
          <w:bCs w:val="0"/>
          <w:szCs w:val="24"/>
        </w:rPr>
        <w:t>3</w:t>
      </w:r>
      <w:r w:rsidR="008F6818" w:rsidRPr="00A854C2">
        <w:rPr>
          <w:rFonts w:cs="Times New Roman"/>
          <w:b w:val="0"/>
          <w:bCs w:val="0"/>
          <w:szCs w:val="24"/>
        </w:rPr>
        <w:t>0</w:t>
      </w:r>
      <w:r w:rsidR="002F205D" w:rsidRPr="00A854C2">
        <w:rPr>
          <w:rFonts w:cs="Times New Roman"/>
          <w:b w:val="0"/>
          <w:bCs w:val="0"/>
          <w:szCs w:val="24"/>
        </w:rPr>
        <w:t xml:space="preserve"> – 1</w:t>
      </w:r>
      <w:r w:rsidR="00BE6647" w:rsidRPr="00A854C2">
        <w:rPr>
          <w:rFonts w:cs="Times New Roman"/>
          <w:b w:val="0"/>
          <w:bCs w:val="0"/>
          <w:szCs w:val="24"/>
        </w:rPr>
        <w:t>5</w:t>
      </w:r>
      <w:r w:rsidR="002F205D" w:rsidRPr="00A854C2">
        <w:rPr>
          <w:rFonts w:cs="Times New Roman"/>
          <w:b w:val="0"/>
          <w:bCs w:val="0"/>
          <w:szCs w:val="24"/>
        </w:rPr>
        <w:t>:</w:t>
      </w:r>
      <w:r w:rsidRPr="00A854C2">
        <w:rPr>
          <w:rFonts w:cs="Times New Roman"/>
          <w:b w:val="0"/>
          <w:bCs w:val="0"/>
          <w:szCs w:val="24"/>
        </w:rPr>
        <w:t>45</w:t>
      </w:r>
      <w:r w:rsidR="002F205D" w:rsidRPr="00A854C2">
        <w:rPr>
          <w:rFonts w:cs="Times New Roman"/>
          <w:b w:val="0"/>
          <w:bCs w:val="0"/>
          <w:szCs w:val="24"/>
        </w:rPr>
        <w:t xml:space="preserve"> hrs., UTC+</w:t>
      </w:r>
      <w:r w:rsidRPr="00A854C2">
        <w:rPr>
          <w:rFonts w:cs="Times New Roman"/>
          <w:b w:val="0"/>
          <w:bCs w:val="0"/>
          <w:szCs w:val="24"/>
        </w:rPr>
        <w:t>12</w:t>
      </w:r>
      <w:r w:rsidR="002F205D" w:rsidRPr="00A854C2">
        <w:rPr>
          <w:rFonts w:cs="Times New Roman"/>
          <w:b w:val="0"/>
          <w:bCs w:val="0"/>
          <w:szCs w:val="24"/>
        </w:rPr>
        <w:t>)</w:t>
      </w:r>
    </w:p>
    <w:p w14:paraId="196152D0" w14:textId="27742C0E" w:rsidR="002F205D" w:rsidRPr="00A854C2" w:rsidRDefault="002F205D" w:rsidP="0067470E"/>
    <w:p w14:paraId="02A6D500" w14:textId="786912D7" w:rsidR="00A91CA0" w:rsidRPr="00A854C2" w:rsidRDefault="00B810C6" w:rsidP="00A91CA0">
      <w:pPr>
        <w:pStyle w:val="Level2"/>
        <w:numPr>
          <w:ilvl w:val="0"/>
          <w:numId w:val="0"/>
        </w:numPr>
        <w:ind w:left="720"/>
      </w:pPr>
      <w:r w:rsidRPr="00A854C2">
        <w:t xml:space="preserve">The session was moderated by </w:t>
      </w:r>
      <w:r w:rsidR="00A91CA0" w:rsidRPr="00A854C2">
        <w:t>Mr. Yishen Chan, Director, Spectrum (Asia Pacific), GSMA</w:t>
      </w:r>
      <w:r w:rsidR="00BE6647" w:rsidRPr="00A854C2">
        <w:t>.</w:t>
      </w:r>
      <w:r w:rsidR="00F43C39" w:rsidRPr="00A854C2">
        <w:t xml:space="preserve"> </w:t>
      </w:r>
      <w:r w:rsidR="006321B2" w:rsidRPr="00A854C2">
        <w:t>In this initial address, he</w:t>
      </w:r>
      <w:r w:rsidR="0089799A" w:rsidRPr="00A854C2">
        <w:t xml:space="preserve"> </w:t>
      </w:r>
      <w:r w:rsidR="006321B2" w:rsidRPr="00A854C2">
        <w:t>highlighted on</w:t>
      </w:r>
      <w:r w:rsidR="0089799A" w:rsidRPr="00A854C2">
        <w:t xml:space="preserve"> the following</w:t>
      </w:r>
      <w:r w:rsidR="006321B2" w:rsidRPr="00A854C2">
        <w:t xml:space="preserve"> issues:</w:t>
      </w:r>
    </w:p>
    <w:p w14:paraId="18AB5859" w14:textId="77777777" w:rsidR="006321B2" w:rsidRPr="00A854C2" w:rsidRDefault="006321B2" w:rsidP="006321B2">
      <w:pPr>
        <w:pStyle w:val="Level2"/>
        <w:numPr>
          <w:ilvl w:val="0"/>
          <w:numId w:val="6"/>
        </w:numPr>
        <w:ind w:left="1080"/>
      </w:pPr>
      <w:r w:rsidRPr="00A854C2">
        <w:t xml:space="preserve"> Benefits that 5G can </w:t>
      </w:r>
      <w:proofErr w:type="gramStart"/>
      <w:r w:rsidRPr="00A854C2">
        <w:t>bring</w:t>
      </w:r>
      <w:proofErr w:type="gramEnd"/>
    </w:p>
    <w:p w14:paraId="6B8018D3" w14:textId="60BAD898" w:rsidR="006321B2" w:rsidRPr="00A854C2" w:rsidRDefault="00F231F6" w:rsidP="006321B2">
      <w:pPr>
        <w:pStyle w:val="Level2"/>
        <w:numPr>
          <w:ilvl w:val="0"/>
          <w:numId w:val="6"/>
        </w:numPr>
        <w:ind w:left="1080"/>
      </w:pPr>
      <w:r w:rsidRPr="00A854C2">
        <w:t xml:space="preserve"> </w:t>
      </w:r>
      <w:r w:rsidR="006321B2" w:rsidRPr="00A854C2">
        <w:t>Key challenges for network operators regarding monetization of 5G investment</w:t>
      </w:r>
    </w:p>
    <w:p w14:paraId="3C17DD04" w14:textId="78FCE079" w:rsidR="006321B2" w:rsidRPr="00A854C2" w:rsidRDefault="006321B2" w:rsidP="006321B2">
      <w:pPr>
        <w:pStyle w:val="Level2"/>
        <w:numPr>
          <w:ilvl w:val="0"/>
          <w:numId w:val="6"/>
        </w:numPr>
        <w:tabs>
          <w:tab w:val="left" w:pos="990"/>
        </w:tabs>
        <w:ind w:left="900" w:hanging="180"/>
      </w:pPr>
      <w:r w:rsidRPr="00A854C2">
        <w:t xml:space="preserve"> Policy and regulatory environment for sustainability, growth, </w:t>
      </w:r>
      <w:proofErr w:type="gramStart"/>
      <w:r w:rsidRPr="00A854C2">
        <w:t>innovation</w:t>
      </w:r>
      <w:proofErr w:type="gramEnd"/>
      <w:r w:rsidRPr="00A854C2">
        <w:t xml:space="preserve"> and investment</w:t>
      </w:r>
    </w:p>
    <w:p w14:paraId="311A50D1" w14:textId="599B2B21" w:rsidR="00F231F6" w:rsidRPr="00A854C2" w:rsidRDefault="00F231F6" w:rsidP="00F231F6">
      <w:pPr>
        <w:pStyle w:val="Level2"/>
        <w:numPr>
          <w:ilvl w:val="0"/>
          <w:numId w:val="0"/>
        </w:numPr>
        <w:ind w:left="900"/>
      </w:pPr>
    </w:p>
    <w:p w14:paraId="02CB5E82" w14:textId="6A86FE55" w:rsidR="00A91CA0" w:rsidRPr="00A854C2" w:rsidRDefault="00AF2F49" w:rsidP="00F231F6">
      <w:pPr>
        <w:pStyle w:val="Level2"/>
        <w:numPr>
          <w:ilvl w:val="0"/>
          <w:numId w:val="0"/>
        </w:numPr>
        <w:tabs>
          <w:tab w:val="left" w:pos="720"/>
        </w:tabs>
        <w:ind w:left="720"/>
      </w:pPr>
      <w:r w:rsidRPr="00A854C2">
        <w:t xml:space="preserve">Detailed presentation can be found in Document: </w:t>
      </w:r>
      <w:hyperlink r:id="rId35" w:tgtFrame="_blank" w:history="1">
        <w:r w:rsidRPr="00A854C2">
          <w:rPr>
            <w:rStyle w:val="Hyperlink"/>
            <w:color w:val="0070C0"/>
          </w:rPr>
          <w:t>PRF-23/INP-23</w:t>
        </w:r>
      </w:hyperlink>
      <w:r w:rsidRPr="00A854C2">
        <w:rPr>
          <w:rStyle w:val="Hyperlink"/>
          <w:color w:val="0070C0"/>
          <w:cs/>
          <w:lang w:bidi="th-TH"/>
        </w:rPr>
        <w:t>.</w:t>
      </w:r>
      <w:r w:rsidR="00F231F6" w:rsidRPr="00A854C2">
        <w:t xml:space="preserve"> </w:t>
      </w:r>
      <w:r w:rsidRPr="00A854C2">
        <w:t>He requested the Panelists to share their insights and experiences on the 5G developments</w:t>
      </w:r>
      <w:r w:rsidR="00AE6DD0" w:rsidRPr="00A854C2">
        <w:t>.</w:t>
      </w:r>
    </w:p>
    <w:p w14:paraId="36CE6F0C" w14:textId="77777777" w:rsidR="00AF2F49" w:rsidRPr="00A854C2" w:rsidRDefault="00AF2F49" w:rsidP="00AF2F49">
      <w:pPr>
        <w:pStyle w:val="Level2"/>
        <w:numPr>
          <w:ilvl w:val="0"/>
          <w:numId w:val="0"/>
        </w:numPr>
        <w:spacing w:after="0"/>
        <w:ind w:left="720"/>
        <w:rPr>
          <w:lang w:bidi="th-TH"/>
        </w:rPr>
      </w:pPr>
    </w:p>
    <w:p w14:paraId="6ABB85F5" w14:textId="4087C3AF" w:rsidR="00AF2F49" w:rsidRPr="00A854C2" w:rsidRDefault="00EF262A" w:rsidP="00AF2F49">
      <w:pPr>
        <w:pStyle w:val="paragraph"/>
        <w:spacing w:before="0" w:beforeAutospacing="0" w:after="0" w:afterAutospacing="0"/>
        <w:ind w:left="720" w:hanging="720"/>
        <w:jc w:val="both"/>
        <w:textAlignment w:val="baseline"/>
      </w:pPr>
      <w:r w:rsidRPr="00A854C2">
        <w:t>10.1</w:t>
      </w:r>
      <w:r w:rsidRPr="00A854C2">
        <w:tab/>
        <w:t>Ms. Zurairah Binti Mohmad Shaid, Lead Digital Policies and Regulations, Axiata Group Berha</w:t>
      </w:r>
      <w:r w:rsidR="00AF2F49" w:rsidRPr="00A854C2">
        <w:t xml:space="preserve">d, attended the session in-person and presented </w:t>
      </w:r>
      <w:r w:rsidR="00AA2640" w:rsidRPr="00A854C2">
        <w:t>5G developments</w:t>
      </w:r>
      <w:r w:rsidR="00AF2F49" w:rsidRPr="00A854C2">
        <w:t xml:space="preserve">. </w:t>
      </w:r>
      <w:r w:rsidR="00AA2640" w:rsidRPr="00A854C2">
        <w:t>Sh</w:t>
      </w:r>
      <w:r w:rsidR="00AF2F49" w:rsidRPr="00A854C2">
        <w:t xml:space="preserve">e highlighted on the </w:t>
      </w:r>
      <w:r w:rsidR="00AA2640" w:rsidRPr="00A854C2">
        <w:t>following:</w:t>
      </w:r>
    </w:p>
    <w:p w14:paraId="41E1964C" w14:textId="77777777" w:rsidR="00AA2640" w:rsidRPr="00A854C2" w:rsidRDefault="00AA2640" w:rsidP="00AA2640">
      <w:pPr>
        <w:pStyle w:val="paragraph"/>
        <w:tabs>
          <w:tab w:val="left" w:pos="990"/>
        </w:tabs>
        <w:spacing w:before="0" w:beforeAutospacing="0" w:after="0" w:afterAutospacing="0"/>
        <w:ind w:left="720"/>
        <w:jc w:val="both"/>
        <w:textAlignment w:val="baseline"/>
      </w:pPr>
      <w:r w:rsidRPr="00A854C2">
        <w:t>-</w:t>
      </w:r>
      <w:r w:rsidRPr="00A854C2">
        <w:tab/>
        <w:t>5G Opportunities for all</w:t>
      </w:r>
    </w:p>
    <w:p w14:paraId="7CF1FFE3" w14:textId="3ADA07D5" w:rsidR="00AA2640" w:rsidRPr="00A854C2" w:rsidRDefault="00AA2640" w:rsidP="00AA2640">
      <w:pPr>
        <w:pStyle w:val="paragraph"/>
        <w:tabs>
          <w:tab w:val="left" w:pos="990"/>
        </w:tabs>
        <w:spacing w:before="0" w:beforeAutospacing="0" w:after="0" w:afterAutospacing="0"/>
        <w:ind w:left="720"/>
        <w:jc w:val="both"/>
        <w:textAlignment w:val="baseline"/>
      </w:pPr>
      <w:r w:rsidRPr="00A854C2">
        <w:t>-</w:t>
      </w:r>
      <w:r w:rsidRPr="00A854C2">
        <w:tab/>
        <w:t>Enablers to 5G that regulations need to focus on making 5G a reality</w:t>
      </w:r>
    </w:p>
    <w:p w14:paraId="715A73A2" w14:textId="77777777" w:rsidR="00AA2640" w:rsidRPr="00A854C2" w:rsidRDefault="00AA2640" w:rsidP="00AA2640">
      <w:pPr>
        <w:pStyle w:val="paragraph"/>
        <w:tabs>
          <w:tab w:val="left" w:pos="990"/>
        </w:tabs>
        <w:spacing w:before="0" w:beforeAutospacing="0" w:after="0" w:afterAutospacing="0"/>
        <w:ind w:left="990" w:hanging="270"/>
        <w:jc w:val="both"/>
        <w:textAlignment w:val="baseline"/>
      </w:pPr>
      <w:r w:rsidRPr="00A854C2">
        <w:t>-</w:t>
      </w:r>
      <w:r w:rsidRPr="00A854C2">
        <w:tab/>
        <w:t>The current business model is not sustainable for mobile operators to continue to provide reliable 5G connectivity</w:t>
      </w:r>
    </w:p>
    <w:p w14:paraId="66659EB3" w14:textId="302127E5" w:rsidR="00AA2640" w:rsidRPr="00A854C2" w:rsidRDefault="00AA2640" w:rsidP="00AA2640">
      <w:pPr>
        <w:pStyle w:val="paragraph"/>
        <w:tabs>
          <w:tab w:val="left" w:pos="990"/>
        </w:tabs>
        <w:spacing w:before="0" w:beforeAutospacing="0" w:after="0" w:afterAutospacing="0"/>
        <w:ind w:left="990" w:hanging="270"/>
        <w:jc w:val="both"/>
        <w:textAlignment w:val="baseline"/>
      </w:pPr>
      <w:r w:rsidRPr="00A854C2">
        <w:t>-</w:t>
      </w:r>
      <w:r w:rsidRPr="00A854C2">
        <w:tab/>
        <w:t xml:space="preserve">Timely relook at preparing the 5G policy readiness based on global best practices </w:t>
      </w:r>
    </w:p>
    <w:p w14:paraId="2F541DD9" w14:textId="77777777" w:rsidR="00AA2640" w:rsidRPr="00A854C2" w:rsidRDefault="00AA2640" w:rsidP="00AA2640">
      <w:pPr>
        <w:pStyle w:val="Level2"/>
        <w:numPr>
          <w:ilvl w:val="0"/>
          <w:numId w:val="0"/>
        </w:numPr>
        <w:tabs>
          <w:tab w:val="left" w:pos="990"/>
        </w:tabs>
        <w:ind w:left="900"/>
        <w:rPr>
          <w:rFonts w:eastAsia="Times New Roman"/>
          <w:b/>
          <w:bCs/>
        </w:rPr>
      </w:pPr>
    </w:p>
    <w:p w14:paraId="743F8103" w14:textId="5A62528C" w:rsidR="00AF2F49" w:rsidRPr="00A854C2" w:rsidRDefault="00AA2640" w:rsidP="00AA2640">
      <w:pPr>
        <w:pStyle w:val="Level2"/>
        <w:numPr>
          <w:ilvl w:val="0"/>
          <w:numId w:val="0"/>
        </w:numPr>
        <w:tabs>
          <w:tab w:val="left" w:pos="990"/>
        </w:tabs>
        <w:ind w:left="720" w:hanging="720"/>
        <w:rPr>
          <w:rStyle w:val="Hyperlink"/>
          <w:rFonts w:eastAsia="Times New Roman"/>
          <w:b/>
          <w:bCs/>
          <w:color w:val="auto"/>
          <w:u w:val="none"/>
        </w:rPr>
      </w:pPr>
      <w:r w:rsidRPr="00A854C2">
        <w:tab/>
      </w:r>
      <w:r w:rsidR="00AF2F49" w:rsidRPr="00A854C2">
        <w:t xml:space="preserve">Detailed presentation can be found in Document: </w:t>
      </w:r>
      <w:hyperlink r:id="rId36" w:tgtFrame="_blank" w:history="1">
        <w:r w:rsidR="00AF2F49" w:rsidRPr="00A854C2">
          <w:rPr>
            <w:rStyle w:val="Hyperlink"/>
            <w:color w:val="0070C0"/>
          </w:rPr>
          <w:t>PRF-23/INP-24</w:t>
        </w:r>
      </w:hyperlink>
      <w:r w:rsidR="00AF2F49" w:rsidRPr="00A854C2">
        <w:rPr>
          <w:rStyle w:val="Hyperlink"/>
          <w:color w:val="0070C0"/>
          <w:cs/>
          <w:lang w:bidi="th-TH"/>
        </w:rPr>
        <w:t>.</w:t>
      </w:r>
    </w:p>
    <w:p w14:paraId="2FB5089A" w14:textId="336AF80E" w:rsidR="00793874" w:rsidRPr="00A854C2" w:rsidRDefault="00AF2F49" w:rsidP="00793874">
      <w:pPr>
        <w:pStyle w:val="paragraph"/>
        <w:spacing w:before="0" w:beforeAutospacing="0" w:after="0" w:afterAutospacing="0"/>
        <w:ind w:left="720" w:hanging="720"/>
        <w:jc w:val="both"/>
        <w:textAlignment w:val="baseline"/>
      </w:pPr>
      <w:r w:rsidRPr="00A854C2">
        <w:t>10.2</w:t>
      </w:r>
      <w:r w:rsidRPr="00A854C2">
        <w:tab/>
        <w:t>Ms. Ye Min, Senior Manager, Spectrum and Policy, Huawei Technologies Co. Ltd,</w:t>
      </w:r>
      <w:r w:rsidR="00793874" w:rsidRPr="00A854C2">
        <w:t xml:space="preserve"> attended the session in-person and presented on 5G developments. She highlighted the following:</w:t>
      </w:r>
    </w:p>
    <w:p w14:paraId="6557F679" w14:textId="6645885C" w:rsidR="00AF2F49" w:rsidRPr="00A854C2" w:rsidRDefault="00793874" w:rsidP="00793874">
      <w:pPr>
        <w:pStyle w:val="paragraph"/>
        <w:tabs>
          <w:tab w:val="left" w:pos="990"/>
        </w:tabs>
        <w:spacing w:before="0" w:beforeAutospacing="0" w:after="0" w:afterAutospacing="0"/>
        <w:ind w:left="990" w:hanging="270"/>
        <w:jc w:val="both"/>
        <w:textAlignment w:val="baseline"/>
      </w:pPr>
      <w:r w:rsidRPr="00A854C2">
        <w:lastRenderedPageBreak/>
        <w:t>-</w:t>
      </w:r>
      <w:r w:rsidRPr="00A854C2">
        <w:tab/>
        <w:t>5G as Key Driving Force To Realize Digital Transformation</w:t>
      </w:r>
    </w:p>
    <w:p w14:paraId="333AC318" w14:textId="29BA2C63" w:rsidR="00793874" w:rsidRPr="00A854C2" w:rsidRDefault="00793874" w:rsidP="00793874">
      <w:pPr>
        <w:pStyle w:val="paragraph"/>
        <w:tabs>
          <w:tab w:val="left" w:pos="990"/>
        </w:tabs>
        <w:spacing w:before="0" w:beforeAutospacing="0" w:after="0" w:afterAutospacing="0"/>
        <w:ind w:left="990" w:hanging="270"/>
        <w:jc w:val="both"/>
        <w:textAlignment w:val="baseline"/>
      </w:pPr>
      <w:r w:rsidRPr="00A854C2">
        <w:t>-</w:t>
      </w:r>
      <w:r w:rsidRPr="00A854C2">
        <w:tab/>
        <w:t>5G Application Competition ‘Bloom Cup’</w:t>
      </w:r>
    </w:p>
    <w:p w14:paraId="3919E6FB" w14:textId="06F7E156" w:rsidR="00793874" w:rsidRPr="00A854C2" w:rsidRDefault="00793874" w:rsidP="00793874">
      <w:pPr>
        <w:pStyle w:val="paragraph"/>
        <w:tabs>
          <w:tab w:val="left" w:pos="990"/>
        </w:tabs>
        <w:spacing w:before="0" w:beforeAutospacing="0" w:after="0" w:afterAutospacing="0"/>
        <w:ind w:left="990" w:hanging="270"/>
        <w:jc w:val="both"/>
        <w:textAlignment w:val="baseline"/>
      </w:pPr>
      <w:r w:rsidRPr="00A854C2">
        <w:t>-</w:t>
      </w:r>
      <w:r w:rsidRPr="00A854C2">
        <w:tab/>
        <w:t>Ultra-high uplink meets Gbps requirements of remote control</w:t>
      </w:r>
    </w:p>
    <w:p w14:paraId="334636FA" w14:textId="18E78658" w:rsidR="00793874" w:rsidRPr="00A854C2" w:rsidRDefault="00793874" w:rsidP="00793874">
      <w:pPr>
        <w:pStyle w:val="paragraph"/>
        <w:tabs>
          <w:tab w:val="left" w:pos="990"/>
        </w:tabs>
        <w:spacing w:before="0" w:beforeAutospacing="0" w:after="0" w:afterAutospacing="0"/>
        <w:ind w:left="990" w:hanging="270"/>
        <w:jc w:val="both"/>
        <w:textAlignment w:val="baseline"/>
      </w:pPr>
      <w:r w:rsidRPr="00A854C2">
        <w:t>-</w:t>
      </w:r>
      <w:r w:rsidRPr="00A854C2">
        <w:tab/>
        <w:t>5G is gearing up globally and will step into rapid growth phase in APAC</w:t>
      </w:r>
    </w:p>
    <w:p w14:paraId="5AF15506" w14:textId="44ECE60C" w:rsidR="00793874" w:rsidRPr="00A854C2" w:rsidRDefault="00793874" w:rsidP="00793874">
      <w:pPr>
        <w:pStyle w:val="paragraph"/>
        <w:tabs>
          <w:tab w:val="left" w:pos="990"/>
        </w:tabs>
        <w:spacing w:before="0" w:beforeAutospacing="0" w:after="0" w:afterAutospacing="0"/>
        <w:ind w:left="990" w:hanging="270"/>
        <w:jc w:val="both"/>
        <w:textAlignment w:val="baseline"/>
      </w:pPr>
      <w:r w:rsidRPr="00A854C2">
        <w:t>-</w:t>
      </w:r>
      <w:r w:rsidRPr="00A854C2">
        <w:tab/>
        <w:t>Work together to make 5G success</w:t>
      </w:r>
    </w:p>
    <w:p w14:paraId="7A976315" w14:textId="77777777" w:rsidR="00AF2F49" w:rsidRPr="00A854C2" w:rsidRDefault="00AF2F49" w:rsidP="00AF2F49">
      <w:pPr>
        <w:pStyle w:val="paragraph"/>
        <w:spacing w:before="0" w:beforeAutospacing="0" w:after="0" w:afterAutospacing="0"/>
        <w:ind w:left="720"/>
        <w:jc w:val="both"/>
        <w:textAlignment w:val="baseline"/>
      </w:pPr>
    </w:p>
    <w:p w14:paraId="1CC128BF" w14:textId="628FA285" w:rsidR="00AF2F49" w:rsidRPr="00A854C2" w:rsidRDefault="00AF2F49" w:rsidP="00AF2F49">
      <w:pPr>
        <w:pStyle w:val="paragraph"/>
        <w:spacing w:before="0" w:beforeAutospacing="0" w:after="0" w:afterAutospacing="0"/>
        <w:ind w:left="720"/>
        <w:jc w:val="both"/>
        <w:textAlignment w:val="baseline"/>
        <w:rPr>
          <w:rStyle w:val="Hyperlink"/>
          <w:rFonts w:eastAsia="BatangChe"/>
          <w:color w:val="0070C0"/>
        </w:rPr>
      </w:pPr>
      <w:r w:rsidRPr="00A854C2">
        <w:t xml:space="preserve">Detailed presentation can be found in Document: </w:t>
      </w:r>
      <w:hyperlink r:id="rId37" w:tgtFrame="_blank" w:history="1">
        <w:r w:rsidRPr="00A854C2">
          <w:rPr>
            <w:rStyle w:val="Hyperlink"/>
            <w:rFonts w:eastAsia="BatangChe"/>
            <w:color w:val="0070C0"/>
            <w:lang w:bidi="ar-SA"/>
          </w:rPr>
          <w:t>PRF-23/INP-25</w:t>
        </w:r>
      </w:hyperlink>
      <w:r w:rsidRPr="00A854C2">
        <w:rPr>
          <w:rStyle w:val="Hyperlink"/>
          <w:rFonts w:eastAsia="BatangChe"/>
          <w:color w:val="0070C0"/>
          <w:cs/>
        </w:rPr>
        <w:t>.</w:t>
      </w:r>
    </w:p>
    <w:p w14:paraId="4497E7E6" w14:textId="77777777" w:rsidR="00AF2F49" w:rsidRPr="00A854C2" w:rsidRDefault="00AF2F49" w:rsidP="00AF2F49">
      <w:pPr>
        <w:pStyle w:val="paragraph"/>
        <w:spacing w:before="0" w:beforeAutospacing="0" w:after="0" w:afterAutospacing="0"/>
        <w:ind w:left="720"/>
        <w:jc w:val="both"/>
        <w:textAlignment w:val="baseline"/>
        <w:rPr>
          <w:rStyle w:val="Hyperlink"/>
          <w:rFonts w:eastAsia="BatangChe"/>
          <w:color w:val="0070C0"/>
        </w:rPr>
      </w:pPr>
    </w:p>
    <w:p w14:paraId="5CC56D7B" w14:textId="29BAF5A6" w:rsidR="00AF2F49" w:rsidRPr="00A854C2" w:rsidRDefault="00AF2F49" w:rsidP="00034157">
      <w:pPr>
        <w:shd w:val="clear" w:color="auto" w:fill="FFFFFF" w:themeFill="background1"/>
        <w:ind w:left="720" w:hanging="720"/>
        <w:jc w:val="both"/>
      </w:pPr>
      <w:r w:rsidRPr="00A854C2">
        <w:t>10.3</w:t>
      </w:r>
      <w:r w:rsidRPr="00A854C2">
        <w:rPr>
          <w:cs/>
          <w:lang w:bidi="th-TH"/>
        </w:rPr>
        <w:tab/>
      </w:r>
      <w:r w:rsidRPr="00A854C2">
        <w:t xml:space="preserve">Ms. Julie Garcia Welch, Vice President, Government Affairs, </w:t>
      </w:r>
      <w:r w:rsidRPr="00A854C2">
        <w:rPr>
          <w:rStyle w:val="normaltextrun"/>
        </w:rPr>
        <w:t>Qualcomm,</w:t>
      </w:r>
      <w:r w:rsidR="008D5C52" w:rsidRPr="00A854C2">
        <w:rPr>
          <w:rStyle w:val="normaltextrun"/>
        </w:rPr>
        <w:t xml:space="preserve"> </w:t>
      </w:r>
      <w:r w:rsidR="008D5C52" w:rsidRPr="00A854C2">
        <w:t xml:space="preserve">attended the session virtually and presented 5G developments. She highlighted </w:t>
      </w:r>
      <w:r w:rsidR="00034157" w:rsidRPr="00A854C2">
        <w:t xml:space="preserve">that </w:t>
      </w:r>
      <w:r w:rsidR="00034157" w:rsidRPr="00A854C2">
        <w:rPr>
          <w:rFonts w:eastAsia="Times New Roman"/>
          <w:lang w:bidi="th-TH"/>
        </w:rPr>
        <w:t>5G technology is a key factor in narrowing the digital divide</w:t>
      </w:r>
      <w:r w:rsidR="00034157" w:rsidRPr="00A854C2">
        <w:rPr>
          <w:rStyle w:val="normaltextrun"/>
        </w:rPr>
        <w:t xml:space="preserve"> through mobile and fixed broadband. </w:t>
      </w:r>
      <w:r w:rsidRPr="00A854C2">
        <w:t xml:space="preserve">Detailed presentation can be found in Document: </w:t>
      </w:r>
      <w:hyperlink r:id="rId38" w:tgtFrame="_blank" w:history="1">
        <w:r w:rsidRPr="00A854C2">
          <w:rPr>
            <w:rStyle w:val="Hyperlink"/>
            <w:color w:val="0070C0"/>
          </w:rPr>
          <w:t>PRF-23/INP-26</w:t>
        </w:r>
      </w:hyperlink>
      <w:r w:rsidRPr="00A854C2">
        <w:rPr>
          <w:rStyle w:val="Hyperlink"/>
          <w:color w:val="0070C0"/>
          <w:cs/>
          <w:lang w:bidi="th-TH"/>
        </w:rPr>
        <w:t>.</w:t>
      </w:r>
    </w:p>
    <w:p w14:paraId="6F419AA1" w14:textId="77777777" w:rsidR="00AF2F49" w:rsidRPr="00A854C2" w:rsidRDefault="00AF2F49" w:rsidP="00034157">
      <w:pPr>
        <w:pStyle w:val="paragraph"/>
        <w:spacing w:before="0" w:beforeAutospacing="0" w:after="0" w:afterAutospacing="0"/>
        <w:jc w:val="both"/>
        <w:textAlignment w:val="baseline"/>
      </w:pPr>
    </w:p>
    <w:p w14:paraId="4C670DE5" w14:textId="046E9C81" w:rsidR="008D5C52" w:rsidRPr="00A854C2" w:rsidRDefault="00EF262A" w:rsidP="008D5C52">
      <w:pPr>
        <w:shd w:val="clear" w:color="auto" w:fill="FFFFFF" w:themeFill="background1"/>
        <w:ind w:left="720" w:hanging="720"/>
      </w:pPr>
      <w:r w:rsidRPr="00A854C2">
        <w:t>10.</w:t>
      </w:r>
      <w:r w:rsidR="00AF2F49" w:rsidRPr="00A854C2">
        <w:t>4</w:t>
      </w:r>
      <w:r w:rsidRPr="00A854C2">
        <w:tab/>
        <w:t>Mr. Jonathan Yap, Director, Public and Regulatory Affairs Asia, Telenor</w:t>
      </w:r>
      <w:r w:rsidR="00AF2F49" w:rsidRPr="00A854C2">
        <w:t>,</w:t>
      </w:r>
      <w:r w:rsidR="008D5C52" w:rsidRPr="00A854C2">
        <w:t xml:space="preserve"> attended the session virtually and presented 5G developments. He highlighted on the following:</w:t>
      </w:r>
    </w:p>
    <w:p w14:paraId="3DB530C2" w14:textId="77777777" w:rsidR="005A405C" w:rsidRPr="00A854C2" w:rsidRDefault="00C14462" w:rsidP="005A405C">
      <w:pPr>
        <w:pStyle w:val="paragraph"/>
        <w:tabs>
          <w:tab w:val="left" w:pos="990"/>
        </w:tabs>
        <w:spacing w:before="0" w:beforeAutospacing="0" w:after="0" w:afterAutospacing="0"/>
        <w:ind w:firstLine="720"/>
        <w:jc w:val="both"/>
        <w:textAlignment w:val="baseline"/>
      </w:pPr>
      <w:r w:rsidRPr="00A854C2">
        <w:t>-</w:t>
      </w:r>
      <w:r w:rsidR="005A405C" w:rsidRPr="00A854C2">
        <w:tab/>
      </w:r>
      <w:r w:rsidRPr="00A854C2">
        <w:rPr>
          <w:noProof/>
        </w:rPr>
        <w:drawing>
          <wp:inline distT="0" distB="0" distL="0" distR="0" wp14:anchorId="2ACAC354" wp14:editId="087D6EBC">
            <wp:extent cx="12700" cy="4445"/>
            <wp:effectExtent l="0" t="0" r="0" b="0"/>
            <wp:docPr id="1208338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00" cy="4445"/>
                    </a:xfrm>
                    <a:prstGeom prst="rect">
                      <a:avLst/>
                    </a:prstGeom>
                    <a:noFill/>
                    <a:ln>
                      <a:noFill/>
                    </a:ln>
                  </pic:spPr>
                </pic:pic>
              </a:graphicData>
            </a:graphic>
          </wp:inline>
        </w:drawing>
      </w:r>
      <w:r w:rsidRPr="00A854C2">
        <w:t>Exploring opportunities of 5G</w:t>
      </w:r>
    </w:p>
    <w:p w14:paraId="3B59D484" w14:textId="39CC4413" w:rsidR="00C14462" w:rsidRPr="00A854C2" w:rsidRDefault="005A405C" w:rsidP="005A405C">
      <w:pPr>
        <w:pStyle w:val="paragraph"/>
        <w:tabs>
          <w:tab w:val="left" w:pos="990"/>
        </w:tabs>
        <w:spacing w:before="0" w:beforeAutospacing="0" w:after="0" w:afterAutospacing="0"/>
        <w:ind w:firstLine="720"/>
        <w:jc w:val="both"/>
        <w:textAlignment w:val="baseline"/>
      </w:pPr>
      <w:r w:rsidRPr="00A854C2">
        <w:t>-</w:t>
      </w:r>
      <w:r w:rsidRPr="00A854C2">
        <w:tab/>
      </w:r>
      <w:r w:rsidR="00C14462" w:rsidRPr="00A854C2">
        <w:t>Transition to 5G will take time based on market maturity</w:t>
      </w:r>
    </w:p>
    <w:p w14:paraId="35A5ABCD" w14:textId="77EBF4E8" w:rsidR="00C14462" w:rsidRPr="00A854C2" w:rsidRDefault="00C14462" w:rsidP="005A405C">
      <w:pPr>
        <w:pStyle w:val="paragraph"/>
        <w:tabs>
          <w:tab w:val="left" w:pos="720"/>
          <w:tab w:val="left" w:pos="990"/>
        </w:tabs>
        <w:spacing w:before="0" w:beforeAutospacing="0" w:after="0" w:afterAutospacing="0"/>
        <w:ind w:firstLine="720"/>
        <w:jc w:val="both"/>
        <w:textAlignment w:val="baseline"/>
      </w:pPr>
      <w:r w:rsidRPr="00A854C2">
        <w:t>-</w:t>
      </w:r>
      <w:r w:rsidR="005A405C" w:rsidRPr="00A854C2">
        <w:tab/>
      </w:r>
      <w:r w:rsidRPr="00A854C2">
        <w:t>Holistic approach is key to achieve joint 5G outcomes</w:t>
      </w:r>
    </w:p>
    <w:p w14:paraId="7946B21D" w14:textId="77777777" w:rsidR="00AF2F49" w:rsidRPr="00A854C2" w:rsidRDefault="00AF2F49" w:rsidP="00AF2F49">
      <w:pPr>
        <w:pStyle w:val="paragraph"/>
        <w:spacing w:before="0" w:beforeAutospacing="0" w:after="0" w:afterAutospacing="0"/>
        <w:ind w:left="720"/>
        <w:jc w:val="both"/>
        <w:textAlignment w:val="baseline"/>
      </w:pPr>
    </w:p>
    <w:p w14:paraId="4EC0ED1C" w14:textId="72796431" w:rsidR="00AF2F49" w:rsidRPr="00A854C2" w:rsidRDefault="00AF2F49" w:rsidP="008D5C52">
      <w:pPr>
        <w:pStyle w:val="paragraph"/>
        <w:spacing w:before="0" w:beforeAutospacing="0" w:after="0" w:afterAutospacing="0"/>
        <w:ind w:left="720"/>
        <w:jc w:val="both"/>
        <w:textAlignment w:val="baseline"/>
        <w:rPr>
          <w:rStyle w:val="normaltextrun"/>
        </w:rPr>
      </w:pPr>
      <w:r w:rsidRPr="00A854C2">
        <w:t xml:space="preserve">Detailed presentation can be found in Document: </w:t>
      </w:r>
      <w:hyperlink r:id="rId40" w:tgtFrame="_blank" w:history="1">
        <w:r w:rsidRPr="00A854C2">
          <w:rPr>
            <w:rStyle w:val="Hyperlink"/>
            <w:rFonts w:eastAsia="BatangChe"/>
            <w:color w:val="0070C0"/>
            <w:lang w:bidi="ar-SA"/>
          </w:rPr>
          <w:t>PRF-23/INP-27</w:t>
        </w:r>
      </w:hyperlink>
      <w:r w:rsidRPr="00A854C2">
        <w:rPr>
          <w:rStyle w:val="Hyperlink"/>
          <w:rFonts w:eastAsia="BatangChe"/>
          <w:color w:val="0070C0"/>
          <w:cs/>
        </w:rPr>
        <w:t>.</w:t>
      </w:r>
    </w:p>
    <w:p w14:paraId="0C998F98" w14:textId="785B364C" w:rsidR="00C93D11" w:rsidRPr="00A854C2" w:rsidRDefault="00C93D11" w:rsidP="001778E5">
      <w:pPr>
        <w:ind w:left="720" w:hanging="720"/>
        <w:jc w:val="both"/>
        <w:rPr>
          <w:b/>
          <w:bCs/>
        </w:rPr>
      </w:pPr>
    </w:p>
    <w:p w14:paraId="59E33603" w14:textId="054875DC" w:rsidR="00A849FA" w:rsidRPr="00A854C2" w:rsidRDefault="00A849FA" w:rsidP="00A849FA">
      <w:pPr>
        <w:pStyle w:val="Level2"/>
        <w:numPr>
          <w:ilvl w:val="0"/>
          <w:numId w:val="0"/>
        </w:numPr>
        <w:tabs>
          <w:tab w:val="clear" w:pos="810"/>
          <w:tab w:val="clear" w:pos="7200"/>
        </w:tabs>
        <w:spacing w:after="0"/>
        <w:ind w:left="720"/>
        <w:contextualSpacing w:val="0"/>
      </w:pPr>
      <w:r w:rsidRPr="00A854C2">
        <w:t>The Moderator thanked the Panelists for sharing their insights and experiences as well as to the participants for their active participation.</w:t>
      </w:r>
    </w:p>
    <w:p w14:paraId="2E9239B1" w14:textId="7C9BEFB9" w:rsidR="00A849FA" w:rsidRPr="00A854C2" w:rsidRDefault="00A849FA" w:rsidP="001778E5">
      <w:pPr>
        <w:ind w:left="720" w:hanging="720"/>
        <w:jc w:val="both"/>
        <w:rPr>
          <w:b/>
          <w:bCs/>
        </w:rPr>
      </w:pPr>
    </w:p>
    <w:p w14:paraId="48CC6642" w14:textId="19CBA70F" w:rsidR="00BE644A" w:rsidRPr="00A854C2" w:rsidRDefault="00AE6DD0" w:rsidP="00AE6DD0">
      <w:pPr>
        <w:pStyle w:val="Level1"/>
        <w:ind w:hanging="720"/>
        <w:jc w:val="both"/>
        <w:rPr>
          <w:rFonts w:cs="Times New Roman"/>
          <w:b w:val="0"/>
          <w:bCs w:val="0"/>
          <w:szCs w:val="24"/>
        </w:rPr>
      </w:pPr>
      <w:bookmarkStart w:id="10" w:name="_Hlk136352536"/>
      <w:r w:rsidRPr="00A854C2">
        <w:rPr>
          <w:rFonts w:cs="Times New Roman"/>
          <w:szCs w:val="24"/>
        </w:rPr>
        <w:t>SESSION 8: ARTIFICIAL INTELLIGENCE AND SOCIAL MEDIA: OPPORTUNITIES AND ETHICAL CHALLENGES</w:t>
      </w:r>
      <w:bookmarkEnd w:id="10"/>
      <w:r w:rsidRPr="00A854C2">
        <w:rPr>
          <w:rFonts w:cs="Times New Roman"/>
          <w:szCs w:val="24"/>
        </w:rPr>
        <w:t xml:space="preserve"> </w:t>
      </w:r>
      <w:r w:rsidR="00BE644A" w:rsidRPr="00A854C2">
        <w:rPr>
          <w:rFonts w:cs="Times New Roman"/>
          <w:b w:val="0"/>
          <w:bCs w:val="0"/>
          <w:szCs w:val="24"/>
        </w:rPr>
        <w:t>(Wednesday, 2</w:t>
      </w:r>
      <w:r w:rsidRPr="00A854C2">
        <w:rPr>
          <w:rFonts w:cs="Times New Roman"/>
          <w:b w:val="0"/>
          <w:bCs w:val="0"/>
          <w:szCs w:val="24"/>
        </w:rPr>
        <w:t>1 June</w:t>
      </w:r>
      <w:r w:rsidR="00BE644A" w:rsidRPr="00A854C2">
        <w:rPr>
          <w:rFonts w:cs="Times New Roman"/>
          <w:b w:val="0"/>
          <w:bCs w:val="0"/>
          <w:szCs w:val="24"/>
        </w:rPr>
        <w:t xml:space="preserve"> 202</w:t>
      </w:r>
      <w:r w:rsidRPr="00A854C2">
        <w:rPr>
          <w:rFonts w:cs="Times New Roman"/>
          <w:b w:val="0"/>
          <w:bCs w:val="0"/>
          <w:szCs w:val="24"/>
        </w:rPr>
        <w:t>3</w:t>
      </w:r>
      <w:r w:rsidR="00BE644A" w:rsidRPr="00A854C2">
        <w:rPr>
          <w:rFonts w:cs="Times New Roman"/>
          <w:b w:val="0"/>
          <w:bCs w:val="0"/>
          <w:szCs w:val="24"/>
        </w:rPr>
        <w:t>, 1</w:t>
      </w:r>
      <w:r w:rsidRPr="00A854C2">
        <w:rPr>
          <w:rFonts w:cs="Times New Roman"/>
          <w:b w:val="0"/>
          <w:bCs w:val="0"/>
          <w:szCs w:val="24"/>
        </w:rPr>
        <w:t>6</w:t>
      </w:r>
      <w:r w:rsidR="00BE644A" w:rsidRPr="00A854C2">
        <w:rPr>
          <w:rFonts w:cs="Times New Roman"/>
          <w:b w:val="0"/>
          <w:bCs w:val="0"/>
          <w:szCs w:val="24"/>
        </w:rPr>
        <w:t>:</w:t>
      </w:r>
      <w:r w:rsidRPr="00A854C2">
        <w:rPr>
          <w:rFonts w:cs="Times New Roman"/>
          <w:b w:val="0"/>
          <w:bCs w:val="0"/>
          <w:szCs w:val="24"/>
        </w:rPr>
        <w:t>15</w:t>
      </w:r>
      <w:r w:rsidR="00BE644A" w:rsidRPr="00A854C2">
        <w:rPr>
          <w:rFonts w:cs="Times New Roman"/>
          <w:b w:val="0"/>
          <w:bCs w:val="0"/>
          <w:szCs w:val="24"/>
        </w:rPr>
        <w:t xml:space="preserve"> – 17:</w:t>
      </w:r>
      <w:r w:rsidRPr="00A854C2">
        <w:rPr>
          <w:rFonts w:cs="Times New Roman"/>
          <w:b w:val="0"/>
          <w:bCs w:val="0"/>
          <w:szCs w:val="24"/>
        </w:rPr>
        <w:t>30</w:t>
      </w:r>
      <w:r w:rsidR="00BE644A" w:rsidRPr="00A854C2">
        <w:rPr>
          <w:rFonts w:cs="Times New Roman"/>
          <w:b w:val="0"/>
          <w:bCs w:val="0"/>
          <w:szCs w:val="24"/>
        </w:rPr>
        <w:t xml:space="preserve"> hrs., UTC+</w:t>
      </w:r>
      <w:r w:rsidRPr="00A854C2">
        <w:rPr>
          <w:rFonts w:cs="Times New Roman"/>
          <w:b w:val="0"/>
          <w:bCs w:val="0"/>
          <w:szCs w:val="24"/>
        </w:rPr>
        <w:t>12</w:t>
      </w:r>
      <w:r w:rsidR="00BE644A" w:rsidRPr="00A854C2">
        <w:rPr>
          <w:rFonts w:cs="Times New Roman"/>
          <w:b w:val="0"/>
          <w:bCs w:val="0"/>
          <w:szCs w:val="24"/>
        </w:rPr>
        <w:t>)</w:t>
      </w:r>
    </w:p>
    <w:p w14:paraId="5AC3DEC3" w14:textId="77777777" w:rsidR="00BE644A" w:rsidRPr="00A854C2" w:rsidRDefault="00BE644A" w:rsidP="00BE644A">
      <w:pPr>
        <w:ind w:left="720"/>
        <w:jc w:val="both"/>
      </w:pPr>
    </w:p>
    <w:p w14:paraId="01790CCF" w14:textId="5A6C547E" w:rsidR="00134A19" w:rsidRPr="00A854C2" w:rsidRDefault="00134A19" w:rsidP="00AE6DD0">
      <w:pPr>
        <w:ind w:left="720"/>
        <w:jc w:val="both"/>
      </w:pPr>
      <w:r w:rsidRPr="00A854C2">
        <w:t xml:space="preserve">The session was moderated by </w:t>
      </w:r>
      <w:r w:rsidR="00AE6DD0" w:rsidRPr="00A854C2">
        <w:rPr>
          <w:rStyle w:val="normaltextrun"/>
        </w:rPr>
        <w:t>Mr. Rajnesh Singh, Regional Vice President, Asia-Pacific, Internet Society</w:t>
      </w:r>
      <w:r w:rsidRPr="00A854C2">
        <w:t xml:space="preserve">. After a brief introduction, </w:t>
      </w:r>
      <w:r w:rsidR="00AE6DD0" w:rsidRPr="00A854C2">
        <w:t xml:space="preserve">he </w:t>
      </w:r>
      <w:r w:rsidRPr="00A854C2">
        <w:t xml:space="preserve">requested the Speakers to </w:t>
      </w:r>
      <w:r w:rsidR="00AE6DD0" w:rsidRPr="00A854C2">
        <w:t>deliver their presentations</w:t>
      </w:r>
      <w:r w:rsidRPr="00A854C2">
        <w:t xml:space="preserve"> on </w:t>
      </w:r>
      <w:r w:rsidR="00AE6DD0" w:rsidRPr="00A854C2">
        <w:t>Artificial Intelligence</w:t>
      </w:r>
      <w:r w:rsidR="007F1400" w:rsidRPr="00A854C2">
        <w:t xml:space="preserve"> and social media.</w:t>
      </w:r>
    </w:p>
    <w:p w14:paraId="68B32C89" w14:textId="77777777" w:rsidR="007F1400" w:rsidRPr="00A854C2" w:rsidRDefault="007F1400" w:rsidP="00AE6DD0">
      <w:pPr>
        <w:ind w:left="720"/>
        <w:jc w:val="both"/>
      </w:pPr>
    </w:p>
    <w:p w14:paraId="1048EDD0" w14:textId="2276A102" w:rsidR="007F1400" w:rsidRPr="00A854C2" w:rsidRDefault="007F1400" w:rsidP="005A405C">
      <w:pPr>
        <w:shd w:val="clear" w:color="auto" w:fill="FFFFFF" w:themeFill="background1"/>
        <w:ind w:left="720" w:hanging="720"/>
        <w:jc w:val="both"/>
      </w:pPr>
      <w:r w:rsidRPr="00A854C2">
        <w:t>11.1</w:t>
      </w:r>
      <w:r w:rsidRPr="00A854C2">
        <w:tab/>
        <w:t>Dr.</w:t>
      </w:r>
      <w:r w:rsidRPr="00A854C2">
        <w:rPr>
          <w:rFonts w:eastAsia="Calibri"/>
          <w:lang w:bidi="bn-BD"/>
        </w:rPr>
        <w:t xml:space="preserve"> Zicai Tang, Director, Division of International Organizations, Department of International Cooperation, Ministry of Industry and Information Technology, </w:t>
      </w:r>
      <w:r w:rsidRPr="00A854C2">
        <w:t xml:space="preserve">China, attended the session in-person and presented </w:t>
      </w:r>
      <w:r w:rsidR="005A405C" w:rsidRPr="00A854C2">
        <w:t>development and governance of Artificial Intelligence in China</w:t>
      </w:r>
      <w:r w:rsidRPr="00A854C2">
        <w:t xml:space="preserve">. He highlighted on the </w:t>
      </w:r>
      <w:r w:rsidR="005A405C" w:rsidRPr="00A854C2">
        <w:t>following issues:</w:t>
      </w:r>
    </w:p>
    <w:p w14:paraId="3935F17E" w14:textId="77777777" w:rsidR="005A405C" w:rsidRPr="00A854C2" w:rsidRDefault="005A405C" w:rsidP="005A405C">
      <w:pPr>
        <w:pStyle w:val="paragraph"/>
        <w:numPr>
          <w:ilvl w:val="0"/>
          <w:numId w:val="6"/>
        </w:numPr>
        <w:tabs>
          <w:tab w:val="left" w:pos="990"/>
        </w:tabs>
        <w:spacing w:before="0" w:beforeAutospacing="0" w:after="0" w:afterAutospacing="0"/>
        <w:ind w:firstLine="0"/>
        <w:jc w:val="both"/>
        <w:textAlignment w:val="baseline"/>
      </w:pPr>
      <w:r w:rsidRPr="00A854C2">
        <w:t>Development and application of Artificial Intelligence in China</w:t>
      </w:r>
    </w:p>
    <w:p w14:paraId="2D7D9160" w14:textId="77777777" w:rsidR="005A405C" w:rsidRPr="00A854C2" w:rsidRDefault="005A405C" w:rsidP="005A405C">
      <w:pPr>
        <w:pStyle w:val="paragraph"/>
        <w:numPr>
          <w:ilvl w:val="0"/>
          <w:numId w:val="6"/>
        </w:numPr>
        <w:tabs>
          <w:tab w:val="left" w:pos="990"/>
        </w:tabs>
        <w:spacing w:before="0" w:beforeAutospacing="0" w:after="0" w:afterAutospacing="0"/>
        <w:ind w:firstLine="0"/>
        <w:jc w:val="both"/>
        <w:textAlignment w:val="baseline"/>
      </w:pPr>
      <w:r w:rsidRPr="00A854C2">
        <w:t xml:space="preserve">Ethical challenges posed by AI and Chinese regulatory </w:t>
      </w:r>
      <w:proofErr w:type="gramStart"/>
      <w:r w:rsidRPr="00A854C2">
        <w:t>practices</w:t>
      </w:r>
      <w:proofErr w:type="gramEnd"/>
    </w:p>
    <w:p w14:paraId="1BEF5126" w14:textId="429D7425" w:rsidR="005A405C" w:rsidRPr="00A854C2" w:rsidRDefault="005A405C" w:rsidP="005A405C">
      <w:pPr>
        <w:pStyle w:val="paragraph"/>
        <w:numPr>
          <w:ilvl w:val="0"/>
          <w:numId w:val="6"/>
        </w:numPr>
        <w:tabs>
          <w:tab w:val="left" w:pos="990"/>
        </w:tabs>
        <w:spacing w:before="0" w:beforeAutospacing="0" w:after="0" w:afterAutospacing="0"/>
        <w:ind w:firstLine="0"/>
        <w:jc w:val="both"/>
        <w:textAlignment w:val="baseline"/>
      </w:pPr>
      <w:r w:rsidRPr="00A854C2">
        <w:t>China's development planning and governance concept for AI</w:t>
      </w:r>
    </w:p>
    <w:p w14:paraId="46C16FB1" w14:textId="77777777" w:rsidR="005A405C" w:rsidRPr="00A854C2" w:rsidRDefault="005A405C" w:rsidP="005A405C">
      <w:pPr>
        <w:pStyle w:val="paragraph"/>
        <w:tabs>
          <w:tab w:val="left" w:pos="990"/>
        </w:tabs>
        <w:spacing w:before="0" w:beforeAutospacing="0" w:after="0" w:afterAutospacing="0"/>
        <w:ind w:left="720"/>
        <w:jc w:val="both"/>
        <w:textAlignment w:val="baseline"/>
      </w:pPr>
    </w:p>
    <w:p w14:paraId="010B3FE1" w14:textId="730F548A" w:rsidR="005A405C" w:rsidRPr="00A854C2" w:rsidRDefault="00254A56" w:rsidP="005A405C">
      <w:pPr>
        <w:pStyle w:val="paragraph"/>
        <w:spacing w:before="0" w:beforeAutospacing="0" w:after="0" w:afterAutospacing="0"/>
        <w:ind w:left="720"/>
        <w:jc w:val="both"/>
        <w:textAlignment w:val="baseline"/>
      </w:pPr>
      <w:r>
        <w:t>The d</w:t>
      </w:r>
      <w:r w:rsidR="005A405C" w:rsidRPr="00A854C2">
        <w:t xml:space="preserve">etailed presentation can be found in Document: </w:t>
      </w:r>
      <w:hyperlink r:id="rId41" w:tgtFrame="_blank" w:history="1">
        <w:r w:rsidR="005A405C" w:rsidRPr="00A854C2">
          <w:rPr>
            <w:rStyle w:val="Hyperlink"/>
            <w:rFonts w:eastAsia="BatangChe"/>
            <w:color w:val="0070C0"/>
            <w:lang w:bidi="ar-SA"/>
          </w:rPr>
          <w:t>PRF-23/INP-28</w:t>
        </w:r>
      </w:hyperlink>
      <w:r w:rsidR="005A405C" w:rsidRPr="00A854C2">
        <w:rPr>
          <w:rStyle w:val="Hyperlink"/>
          <w:rFonts w:eastAsia="BatangChe"/>
          <w:color w:val="0070C0"/>
          <w:cs/>
        </w:rPr>
        <w:t>.</w:t>
      </w:r>
    </w:p>
    <w:p w14:paraId="4D5A44CE" w14:textId="77777777" w:rsidR="007F1400" w:rsidRPr="00A854C2" w:rsidRDefault="007F1400" w:rsidP="007F1400">
      <w:pPr>
        <w:shd w:val="clear" w:color="auto" w:fill="FFFFFF" w:themeFill="background1"/>
        <w:ind w:left="720" w:hanging="720"/>
        <w:jc w:val="both"/>
      </w:pPr>
    </w:p>
    <w:p w14:paraId="714B59E5" w14:textId="3C0BA0A5" w:rsidR="007F1400" w:rsidRPr="00A854C2" w:rsidRDefault="007F1400" w:rsidP="007F1400">
      <w:pPr>
        <w:shd w:val="clear" w:color="auto" w:fill="FFFFFF" w:themeFill="background1"/>
        <w:ind w:left="720" w:hanging="720"/>
        <w:jc w:val="both"/>
      </w:pPr>
      <w:r w:rsidRPr="00A854C2">
        <w:t>11.2</w:t>
      </w:r>
      <w:r w:rsidRPr="00A854C2">
        <w:tab/>
        <w:t>Mr. Jaipal Singh Tomar, Advisor, Telecom Regulatory Authority of India, attended the session in-person and presented Artificial Intelligence and social media. He emphasized on the</w:t>
      </w:r>
      <w:r w:rsidR="003D27DF" w:rsidRPr="00A854C2">
        <w:t xml:space="preserve"> following issues:</w:t>
      </w:r>
    </w:p>
    <w:p w14:paraId="5FB0F141" w14:textId="581D8C3E" w:rsidR="003D27DF" w:rsidRPr="00A854C2" w:rsidRDefault="003D27DF" w:rsidP="003D27DF">
      <w:pPr>
        <w:pStyle w:val="paragraph"/>
        <w:numPr>
          <w:ilvl w:val="0"/>
          <w:numId w:val="6"/>
        </w:numPr>
        <w:tabs>
          <w:tab w:val="left" w:pos="990"/>
        </w:tabs>
        <w:spacing w:before="0" w:beforeAutospacing="0" w:after="0" w:afterAutospacing="0"/>
        <w:ind w:firstLine="0"/>
        <w:jc w:val="both"/>
        <w:textAlignment w:val="baseline"/>
      </w:pPr>
      <w:r w:rsidRPr="00A854C2">
        <w:t>Use cases of AI in social media</w:t>
      </w:r>
    </w:p>
    <w:p w14:paraId="2224268D" w14:textId="7A77B53A" w:rsidR="003D27DF" w:rsidRPr="00A854C2" w:rsidRDefault="003D27DF" w:rsidP="003D27DF">
      <w:pPr>
        <w:pStyle w:val="paragraph"/>
        <w:numPr>
          <w:ilvl w:val="0"/>
          <w:numId w:val="6"/>
        </w:numPr>
        <w:tabs>
          <w:tab w:val="left" w:pos="990"/>
        </w:tabs>
        <w:spacing w:before="0" w:beforeAutospacing="0" w:after="0" w:afterAutospacing="0"/>
        <w:ind w:firstLine="0"/>
        <w:jc w:val="both"/>
        <w:textAlignment w:val="baseline"/>
      </w:pPr>
      <w:r w:rsidRPr="00A854C2">
        <w:t>AI’s potential to address challenges of Social Media</w:t>
      </w:r>
    </w:p>
    <w:p w14:paraId="5FE7C431" w14:textId="3A493268" w:rsidR="003D27DF" w:rsidRPr="00A854C2" w:rsidRDefault="003D27DF" w:rsidP="003D27DF">
      <w:pPr>
        <w:pStyle w:val="paragraph"/>
        <w:numPr>
          <w:ilvl w:val="0"/>
          <w:numId w:val="6"/>
        </w:numPr>
        <w:tabs>
          <w:tab w:val="left" w:pos="990"/>
        </w:tabs>
        <w:spacing w:before="0" w:beforeAutospacing="0" w:after="0" w:afterAutospacing="0"/>
        <w:ind w:firstLine="0"/>
        <w:jc w:val="both"/>
        <w:textAlignment w:val="baseline"/>
      </w:pPr>
      <w:r w:rsidRPr="00A854C2">
        <w:t>Challenges of using AI</w:t>
      </w:r>
    </w:p>
    <w:p w14:paraId="595E64E4" w14:textId="51B85DF2" w:rsidR="003D27DF" w:rsidRPr="00A854C2" w:rsidRDefault="003D27DF" w:rsidP="003D27DF">
      <w:pPr>
        <w:pStyle w:val="paragraph"/>
        <w:numPr>
          <w:ilvl w:val="0"/>
          <w:numId w:val="6"/>
        </w:numPr>
        <w:tabs>
          <w:tab w:val="left" w:pos="990"/>
        </w:tabs>
        <w:spacing w:before="0" w:beforeAutospacing="0" w:after="0" w:afterAutospacing="0"/>
        <w:ind w:firstLine="0"/>
        <w:jc w:val="both"/>
        <w:textAlignment w:val="baseline"/>
      </w:pPr>
      <w:r w:rsidRPr="00A854C2">
        <w:t>Principles of ethical and responsible AI.</w:t>
      </w:r>
    </w:p>
    <w:p w14:paraId="1551578C" w14:textId="42BE0713" w:rsidR="003D27DF" w:rsidRPr="00A854C2" w:rsidRDefault="003D27DF" w:rsidP="003D27DF">
      <w:pPr>
        <w:pStyle w:val="paragraph"/>
        <w:numPr>
          <w:ilvl w:val="0"/>
          <w:numId w:val="6"/>
        </w:numPr>
        <w:tabs>
          <w:tab w:val="left" w:pos="990"/>
        </w:tabs>
        <w:spacing w:before="0" w:beforeAutospacing="0" w:after="0" w:afterAutospacing="0"/>
        <w:ind w:firstLine="0"/>
        <w:jc w:val="both"/>
        <w:textAlignment w:val="baseline"/>
      </w:pPr>
      <w:r w:rsidRPr="00A854C2">
        <w:t xml:space="preserve">Risk based regulation of AI use </w:t>
      </w:r>
      <w:proofErr w:type="gramStart"/>
      <w:r w:rsidRPr="00A854C2">
        <w:t>cases</w:t>
      </w:r>
      <w:proofErr w:type="gramEnd"/>
    </w:p>
    <w:p w14:paraId="6C984BBB" w14:textId="2FDB315E" w:rsidR="003D27DF" w:rsidRPr="00A854C2" w:rsidRDefault="003D27DF" w:rsidP="003D27DF">
      <w:pPr>
        <w:pStyle w:val="paragraph"/>
        <w:numPr>
          <w:ilvl w:val="0"/>
          <w:numId w:val="6"/>
        </w:numPr>
        <w:tabs>
          <w:tab w:val="left" w:pos="990"/>
        </w:tabs>
        <w:spacing w:before="0" w:beforeAutospacing="0" w:after="0" w:afterAutospacing="0"/>
        <w:ind w:firstLine="0"/>
        <w:jc w:val="both"/>
        <w:textAlignment w:val="baseline"/>
      </w:pPr>
      <w:r w:rsidRPr="00A854C2">
        <w:t>Self-regulation of AI effective</w:t>
      </w:r>
    </w:p>
    <w:p w14:paraId="299E35C7" w14:textId="3D149FE3" w:rsidR="003D27DF" w:rsidRPr="00A854C2" w:rsidRDefault="003D27DF" w:rsidP="003D27DF">
      <w:pPr>
        <w:pStyle w:val="paragraph"/>
        <w:numPr>
          <w:ilvl w:val="0"/>
          <w:numId w:val="6"/>
        </w:numPr>
        <w:tabs>
          <w:tab w:val="left" w:pos="990"/>
        </w:tabs>
        <w:spacing w:before="0" w:beforeAutospacing="0" w:after="0" w:afterAutospacing="0"/>
        <w:ind w:firstLine="0"/>
        <w:jc w:val="both"/>
        <w:textAlignment w:val="baseline"/>
      </w:pPr>
      <w:r w:rsidRPr="00A854C2">
        <w:t>Role of international collaboration</w:t>
      </w:r>
    </w:p>
    <w:p w14:paraId="22374589" w14:textId="3E11B13E" w:rsidR="003D27DF" w:rsidRPr="00A854C2" w:rsidRDefault="003D27DF" w:rsidP="003D27DF">
      <w:pPr>
        <w:pStyle w:val="paragraph"/>
        <w:numPr>
          <w:ilvl w:val="0"/>
          <w:numId w:val="6"/>
        </w:numPr>
        <w:tabs>
          <w:tab w:val="left" w:pos="990"/>
        </w:tabs>
        <w:spacing w:before="0" w:beforeAutospacing="0" w:after="0" w:afterAutospacing="0"/>
        <w:ind w:firstLine="0"/>
        <w:jc w:val="both"/>
        <w:textAlignment w:val="baseline"/>
      </w:pPr>
      <w:r w:rsidRPr="00A854C2">
        <w:lastRenderedPageBreak/>
        <w:t>Role of stakeholders</w:t>
      </w:r>
    </w:p>
    <w:p w14:paraId="0187AC86" w14:textId="77777777" w:rsidR="003D27DF" w:rsidRPr="00A854C2" w:rsidRDefault="003D27DF" w:rsidP="003D27DF">
      <w:pPr>
        <w:pStyle w:val="paragraph"/>
        <w:spacing w:before="0" w:beforeAutospacing="0" w:after="0" w:afterAutospacing="0"/>
        <w:ind w:left="720"/>
        <w:jc w:val="both"/>
        <w:textAlignment w:val="baseline"/>
      </w:pPr>
    </w:p>
    <w:p w14:paraId="0A0DC25A" w14:textId="2F4C972E" w:rsidR="003D27DF" w:rsidRPr="00A854C2" w:rsidRDefault="00254A56" w:rsidP="003D27DF">
      <w:pPr>
        <w:pStyle w:val="paragraph"/>
        <w:spacing w:before="0" w:beforeAutospacing="0" w:after="0" w:afterAutospacing="0"/>
        <w:ind w:left="720"/>
        <w:jc w:val="both"/>
        <w:textAlignment w:val="baseline"/>
      </w:pPr>
      <w:r>
        <w:t>The d</w:t>
      </w:r>
      <w:r w:rsidR="003D27DF" w:rsidRPr="00A854C2">
        <w:t xml:space="preserve">etailed presentation can be found in Document: </w:t>
      </w:r>
      <w:hyperlink r:id="rId42" w:tgtFrame="_blank" w:history="1">
        <w:r w:rsidR="003D27DF" w:rsidRPr="00A854C2">
          <w:rPr>
            <w:rStyle w:val="Hyperlink"/>
            <w:rFonts w:eastAsia="BatangChe"/>
            <w:color w:val="0070C0"/>
            <w:lang w:bidi="ar-SA"/>
          </w:rPr>
          <w:t>PRF-23/INP-29</w:t>
        </w:r>
      </w:hyperlink>
      <w:r w:rsidR="003D27DF" w:rsidRPr="00A854C2">
        <w:rPr>
          <w:rStyle w:val="Hyperlink"/>
          <w:rFonts w:eastAsia="BatangChe"/>
          <w:color w:val="0070C0"/>
          <w:cs/>
        </w:rPr>
        <w:t>.</w:t>
      </w:r>
    </w:p>
    <w:p w14:paraId="15B66024" w14:textId="77777777" w:rsidR="007F1400" w:rsidRPr="00A854C2" w:rsidRDefault="007F1400" w:rsidP="007F1400">
      <w:pPr>
        <w:shd w:val="clear" w:color="auto" w:fill="FFFFFF" w:themeFill="background1"/>
        <w:jc w:val="both"/>
        <w:rPr>
          <w:lang w:bidi="th-TH"/>
        </w:rPr>
      </w:pPr>
    </w:p>
    <w:p w14:paraId="2B1E95AE" w14:textId="251EA865" w:rsidR="00905B8A" w:rsidRPr="00A854C2" w:rsidRDefault="007F1400" w:rsidP="007F1400">
      <w:pPr>
        <w:shd w:val="clear" w:color="auto" w:fill="FFFFFF" w:themeFill="background1"/>
        <w:ind w:left="720" w:hanging="720"/>
        <w:jc w:val="both"/>
      </w:pPr>
      <w:r w:rsidRPr="00A854C2">
        <w:t>11.3</w:t>
      </w:r>
      <w:r w:rsidRPr="00A854C2">
        <w:tab/>
        <w:t xml:space="preserve">Ms. Thasawan Samorwong, Director of International Affairs Division, Ministry of Digital Economy and Society, Thailand, attended the session in-person and presented </w:t>
      </w:r>
      <w:r w:rsidR="00905B8A" w:rsidRPr="00A854C2">
        <w:t>AI implementation in Thailand</w:t>
      </w:r>
      <w:r w:rsidRPr="00A854C2">
        <w:t xml:space="preserve">. </w:t>
      </w:r>
      <w:r w:rsidR="005A405C" w:rsidRPr="00A854C2">
        <w:t>She</w:t>
      </w:r>
      <w:r w:rsidRPr="00A854C2">
        <w:t xml:space="preserve"> highlighted on the</w:t>
      </w:r>
      <w:r w:rsidR="00905B8A" w:rsidRPr="00A854C2">
        <w:t xml:space="preserve"> following issues:</w:t>
      </w:r>
    </w:p>
    <w:p w14:paraId="37AE952D" w14:textId="32DD949C" w:rsidR="00905B8A" w:rsidRPr="00A854C2" w:rsidRDefault="00905B8A" w:rsidP="00905B8A">
      <w:pPr>
        <w:shd w:val="clear" w:color="auto" w:fill="FFFFFF" w:themeFill="background1"/>
        <w:tabs>
          <w:tab w:val="left" w:pos="1080"/>
        </w:tabs>
        <w:ind w:left="720" w:hanging="720"/>
        <w:jc w:val="both"/>
      </w:pPr>
      <w:r w:rsidRPr="00A854C2">
        <w:tab/>
        <w:t>-</w:t>
      </w:r>
      <w:r w:rsidRPr="00A854C2">
        <w:tab/>
        <w:t>Thailand National AI Strategy and Action Plan</w:t>
      </w:r>
    </w:p>
    <w:p w14:paraId="59F4874E" w14:textId="47489A1C" w:rsidR="00905B8A" w:rsidRPr="00A854C2" w:rsidRDefault="00905B8A" w:rsidP="00905B8A">
      <w:pPr>
        <w:shd w:val="clear" w:color="auto" w:fill="FFFFFF" w:themeFill="background1"/>
        <w:tabs>
          <w:tab w:val="left" w:pos="1080"/>
        </w:tabs>
        <w:ind w:left="720"/>
        <w:jc w:val="both"/>
      </w:pPr>
      <w:r w:rsidRPr="00A854C2">
        <w:t>-</w:t>
      </w:r>
      <w:r w:rsidRPr="00A854C2">
        <w:tab/>
        <w:t>AI ethics guideline of Thailand</w:t>
      </w:r>
    </w:p>
    <w:p w14:paraId="4E396577" w14:textId="714BF8A7" w:rsidR="007F1400" w:rsidRPr="00A854C2" w:rsidRDefault="007F1400" w:rsidP="00905B8A">
      <w:pPr>
        <w:shd w:val="clear" w:color="auto" w:fill="FFFFFF" w:themeFill="background1"/>
        <w:tabs>
          <w:tab w:val="left" w:pos="1080"/>
        </w:tabs>
        <w:ind w:left="720" w:hanging="720"/>
        <w:jc w:val="both"/>
      </w:pPr>
      <w:r w:rsidRPr="00A854C2">
        <w:t xml:space="preserve"> </w:t>
      </w:r>
      <w:r w:rsidR="00905B8A" w:rsidRPr="00A854C2">
        <w:tab/>
        <w:t>-</w:t>
      </w:r>
      <w:r w:rsidR="00905B8A" w:rsidRPr="00A854C2">
        <w:tab/>
        <w:t>AI initiatives in Thailand</w:t>
      </w:r>
    </w:p>
    <w:p w14:paraId="256BDC73" w14:textId="6C82C1BE" w:rsidR="00905B8A" w:rsidRPr="00A854C2" w:rsidRDefault="00905B8A" w:rsidP="00905B8A">
      <w:pPr>
        <w:shd w:val="clear" w:color="auto" w:fill="FFFFFF" w:themeFill="background1"/>
        <w:tabs>
          <w:tab w:val="left" w:pos="1080"/>
          <w:tab w:val="left" w:pos="1170"/>
        </w:tabs>
        <w:ind w:left="720"/>
        <w:jc w:val="both"/>
      </w:pPr>
      <w:r w:rsidRPr="00A854C2">
        <w:t>-</w:t>
      </w:r>
      <w:r w:rsidRPr="00A854C2">
        <w:tab/>
        <w:t xml:space="preserve">AI </w:t>
      </w:r>
      <w:r w:rsidR="00A849FA" w:rsidRPr="00A854C2">
        <w:t>pilot</w:t>
      </w:r>
      <w:r w:rsidRPr="00A854C2">
        <w:t xml:space="preserve"> projects in Thailand</w:t>
      </w:r>
    </w:p>
    <w:p w14:paraId="51010201" w14:textId="77777777" w:rsidR="00905B8A" w:rsidRPr="00A854C2" w:rsidRDefault="00905B8A" w:rsidP="00905B8A">
      <w:pPr>
        <w:pStyle w:val="paragraph"/>
        <w:spacing w:before="0" w:beforeAutospacing="0" w:after="0" w:afterAutospacing="0"/>
        <w:ind w:left="720"/>
        <w:jc w:val="both"/>
        <w:textAlignment w:val="baseline"/>
      </w:pPr>
    </w:p>
    <w:p w14:paraId="08EC579A" w14:textId="2ACF5E77" w:rsidR="00905B8A" w:rsidRPr="00A854C2" w:rsidRDefault="00254A56" w:rsidP="00905B8A">
      <w:pPr>
        <w:pStyle w:val="paragraph"/>
        <w:spacing w:before="0" w:beforeAutospacing="0" w:after="0" w:afterAutospacing="0"/>
        <w:ind w:left="720"/>
        <w:jc w:val="both"/>
        <w:textAlignment w:val="baseline"/>
        <w:rPr>
          <w:rStyle w:val="Hyperlink"/>
          <w:rFonts w:eastAsia="BatangChe"/>
          <w:color w:val="0070C0"/>
        </w:rPr>
      </w:pPr>
      <w:r>
        <w:t>The d</w:t>
      </w:r>
      <w:r w:rsidR="00905B8A" w:rsidRPr="00A854C2">
        <w:t xml:space="preserve">etailed presentation can be found in Document: </w:t>
      </w:r>
      <w:hyperlink r:id="rId43" w:tgtFrame="_blank" w:history="1">
        <w:r w:rsidR="00905B8A" w:rsidRPr="00A854C2">
          <w:rPr>
            <w:rStyle w:val="Hyperlink"/>
            <w:rFonts w:eastAsia="BatangChe"/>
            <w:color w:val="0070C0"/>
            <w:lang w:bidi="ar-SA"/>
          </w:rPr>
          <w:t>PRF-23/INP-30</w:t>
        </w:r>
      </w:hyperlink>
      <w:r w:rsidR="00905B8A" w:rsidRPr="00A854C2">
        <w:rPr>
          <w:rStyle w:val="Hyperlink"/>
          <w:rFonts w:eastAsia="BatangChe"/>
          <w:color w:val="0070C0"/>
          <w:cs/>
        </w:rPr>
        <w:t>.</w:t>
      </w:r>
    </w:p>
    <w:p w14:paraId="32068EF8" w14:textId="77777777" w:rsidR="00A849FA" w:rsidRPr="00A854C2" w:rsidRDefault="00A849FA" w:rsidP="00905B8A">
      <w:pPr>
        <w:pStyle w:val="paragraph"/>
        <w:spacing w:before="0" w:beforeAutospacing="0" w:after="0" w:afterAutospacing="0"/>
        <w:ind w:left="720"/>
        <w:jc w:val="both"/>
        <w:textAlignment w:val="baseline"/>
        <w:rPr>
          <w:rStyle w:val="Hyperlink"/>
          <w:rFonts w:eastAsia="BatangChe"/>
          <w:color w:val="0070C0"/>
        </w:rPr>
      </w:pPr>
    </w:p>
    <w:p w14:paraId="762895C1" w14:textId="3A85A674" w:rsidR="00A849FA" w:rsidRPr="00A854C2" w:rsidRDefault="00A849FA" w:rsidP="00A849FA">
      <w:pPr>
        <w:pStyle w:val="Level2"/>
        <w:numPr>
          <w:ilvl w:val="0"/>
          <w:numId w:val="0"/>
        </w:numPr>
        <w:tabs>
          <w:tab w:val="clear" w:pos="810"/>
          <w:tab w:val="clear" w:pos="7200"/>
        </w:tabs>
        <w:spacing w:after="0"/>
        <w:ind w:left="720"/>
        <w:contextualSpacing w:val="0"/>
      </w:pPr>
      <w:r w:rsidRPr="00A854C2">
        <w:t>The Moderator thanked the Speakers for sharing their insights and experiences as well as to the participants for their active participation.</w:t>
      </w:r>
    </w:p>
    <w:p w14:paraId="144AC8D7" w14:textId="77777777" w:rsidR="00AE6DD0" w:rsidRPr="00A854C2" w:rsidRDefault="00AE6DD0" w:rsidP="00905B8A">
      <w:pPr>
        <w:jc w:val="both"/>
      </w:pPr>
    </w:p>
    <w:p w14:paraId="63522D1B" w14:textId="03971708" w:rsidR="00CF378D" w:rsidRPr="00A854C2" w:rsidRDefault="00CF378D" w:rsidP="00CF378D">
      <w:pPr>
        <w:tabs>
          <w:tab w:val="left" w:pos="90"/>
        </w:tabs>
        <w:ind w:left="720" w:hanging="720"/>
        <w:jc w:val="both"/>
        <w:rPr>
          <w:b/>
          <w:bCs/>
        </w:rPr>
      </w:pPr>
      <w:bookmarkStart w:id="11" w:name="_Hlk136350234"/>
      <w:r w:rsidRPr="00A854C2">
        <w:rPr>
          <w:b/>
          <w:bCs/>
        </w:rPr>
        <w:t>1</w:t>
      </w:r>
      <w:r w:rsidR="00054657" w:rsidRPr="00A854C2">
        <w:rPr>
          <w:b/>
          <w:bCs/>
        </w:rPr>
        <w:t>2</w:t>
      </w:r>
      <w:r w:rsidRPr="00A854C2">
        <w:rPr>
          <w:b/>
          <w:bCs/>
        </w:rPr>
        <w:t>.</w:t>
      </w:r>
      <w:r w:rsidRPr="00A854C2">
        <w:rPr>
          <w:b/>
          <w:bCs/>
        </w:rPr>
        <w:tab/>
        <w:t>SESSION 9</w:t>
      </w:r>
      <w:bookmarkStart w:id="12" w:name="_Hlk137387026"/>
      <w:r w:rsidRPr="00A854C2">
        <w:rPr>
          <w:b/>
          <w:bCs/>
        </w:rPr>
        <w:t xml:space="preserve"> - DIGITAL FORENSICS AND INCIDENT RESPONSE: BEST PRACTICES TO COMBAT CYBER THREATS</w:t>
      </w:r>
      <w:bookmarkEnd w:id="12"/>
      <w:r w:rsidRPr="00A854C2">
        <w:rPr>
          <w:b/>
          <w:bCs/>
        </w:rPr>
        <w:t xml:space="preserve"> </w:t>
      </w:r>
      <w:r w:rsidRPr="00A854C2">
        <w:t>(Thursday, 22 June 2023, 09:30 – 10:45 hrs., UTC+12)</w:t>
      </w:r>
    </w:p>
    <w:p w14:paraId="7A59A2C2" w14:textId="62995B58" w:rsidR="00CF378D" w:rsidRPr="00A854C2" w:rsidRDefault="00CF378D" w:rsidP="00CF378D">
      <w:pPr>
        <w:tabs>
          <w:tab w:val="left" w:pos="150"/>
        </w:tabs>
        <w:ind w:left="720" w:hanging="720"/>
        <w:jc w:val="both"/>
        <w:rPr>
          <w:b/>
          <w:bCs/>
        </w:rPr>
      </w:pPr>
    </w:p>
    <w:p w14:paraId="4A3B5068" w14:textId="3D44CD5A" w:rsidR="00F63D57" w:rsidRPr="00A854C2" w:rsidRDefault="00647BE3" w:rsidP="00647BE3">
      <w:pPr>
        <w:ind w:left="720"/>
        <w:jc w:val="both"/>
      </w:pPr>
      <w:r w:rsidRPr="00A854C2">
        <w:t xml:space="preserve">The session was moderated by Mr. Brian Winji, Telecommunications Radiocommunications and Broadcasting Regulator, Vanuatu. He introduced the speakers and </w:t>
      </w:r>
      <w:bookmarkEnd w:id="11"/>
      <w:r w:rsidRPr="00A854C2">
        <w:t>requested them to deliver their presentations.</w:t>
      </w:r>
    </w:p>
    <w:p w14:paraId="293ED992" w14:textId="77777777" w:rsidR="00FA74A3" w:rsidRPr="00A854C2" w:rsidRDefault="00FA74A3" w:rsidP="00647BE3">
      <w:pPr>
        <w:ind w:left="720"/>
        <w:jc w:val="both"/>
      </w:pPr>
    </w:p>
    <w:p w14:paraId="764F1680" w14:textId="242EE4FD" w:rsidR="00FA74A3" w:rsidRPr="00A854C2" w:rsidRDefault="00054657" w:rsidP="00054657">
      <w:pPr>
        <w:pStyle w:val="paragraph"/>
        <w:tabs>
          <w:tab w:val="left" w:pos="150"/>
        </w:tabs>
        <w:spacing w:before="0" w:beforeAutospacing="0" w:after="0" w:afterAutospacing="0"/>
        <w:ind w:left="720" w:hanging="720"/>
        <w:jc w:val="both"/>
      </w:pPr>
      <w:bookmarkStart w:id="13" w:name="_Hlk136208700"/>
      <w:r w:rsidRPr="00A854C2">
        <w:rPr>
          <w:lang w:val="en-AU"/>
        </w:rPr>
        <w:t>12.1</w:t>
      </w:r>
      <w:r w:rsidRPr="00A854C2">
        <w:rPr>
          <w:lang w:val="en-AU"/>
        </w:rPr>
        <w:tab/>
      </w:r>
      <w:r w:rsidR="00FA74A3" w:rsidRPr="00A854C2">
        <w:rPr>
          <w:lang w:val="en-AU"/>
        </w:rPr>
        <w:t>Ms. Melissa Whittaker, Director of Digital Forensics and Incident Response, Australian Cyber Security Centre</w:t>
      </w:r>
      <w:r w:rsidR="006B4CC0" w:rsidRPr="00A854C2">
        <w:rPr>
          <w:lang w:val="en-AU"/>
        </w:rPr>
        <w:t>,</w:t>
      </w:r>
      <w:r w:rsidR="00FA74A3" w:rsidRPr="00A854C2">
        <w:rPr>
          <w:lang w:val="en-AU"/>
        </w:rPr>
        <w:t xml:space="preserve"> </w:t>
      </w:r>
      <w:r w:rsidR="00FA74A3" w:rsidRPr="00A854C2">
        <w:t xml:space="preserve">presented the </w:t>
      </w:r>
      <w:r w:rsidR="006B4CC0" w:rsidRPr="00A854C2">
        <w:t>d</w:t>
      </w:r>
      <w:r w:rsidR="008819B5" w:rsidRPr="00A854C2">
        <w:t xml:space="preserve">igital </w:t>
      </w:r>
      <w:r w:rsidR="006B4CC0" w:rsidRPr="00A854C2">
        <w:t>f</w:t>
      </w:r>
      <w:r w:rsidR="008819B5" w:rsidRPr="00A854C2">
        <w:t xml:space="preserve">orensics and </w:t>
      </w:r>
      <w:r w:rsidR="006B4CC0" w:rsidRPr="00A854C2">
        <w:t>i</w:t>
      </w:r>
      <w:r w:rsidR="008819B5" w:rsidRPr="00A854C2">
        <w:t xml:space="preserve">ncident </w:t>
      </w:r>
      <w:r w:rsidR="006B4CC0" w:rsidRPr="00A854C2">
        <w:t>r</w:t>
      </w:r>
      <w:r w:rsidR="008819B5" w:rsidRPr="00A854C2">
        <w:t xml:space="preserve">esponse: </w:t>
      </w:r>
      <w:r w:rsidR="006B4CC0" w:rsidRPr="00A854C2">
        <w:t>b</w:t>
      </w:r>
      <w:r w:rsidR="008819B5" w:rsidRPr="00A854C2">
        <w:t xml:space="preserve">est </w:t>
      </w:r>
      <w:r w:rsidR="006B4CC0" w:rsidRPr="00A854C2">
        <w:t>p</w:t>
      </w:r>
      <w:r w:rsidR="008819B5" w:rsidRPr="00A854C2">
        <w:t xml:space="preserve">ractices </w:t>
      </w:r>
      <w:r w:rsidR="006B4CC0" w:rsidRPr="00A854C2">
        <w:t>t</w:t>
      </w:r>
      <w:r w:rsidR="008819B5" w:rsidRPr="00A854C2">
        <w:t xml:space="preserve">o </w:t>
      </w:r>
      <w:r w:rsidR="006B4CC0" w:rsidRPr="00A854C2">
        <w:t>c</w:t>
      </w:r>
      <w:r w:rsidR="008819B5" w:rsidRPr="00A854C2">
        <w:t xml:space="preserve">ombat </w:t>
      </w:r>
      <w:r w:rsidR="006B4CC0" w:rsidRPr="00A854C2">
        <w:t>c</w:t>
      </w:r>
      <w:r w:rsidR="008819B5" w:rsidRPr="00A854C2">
        <w:t xml:space="preserve">yber </w:t>
      </w:r>
      <w:r w:rsidR="006B4CC0" w:rsidRPr="00A854C2">
        <w:t>t</w:t>
      </w:r>
      <w:r w:rsidR="008819B5" w:rsidRPr="00A854C2">
        <w:t>hreats</w:t>
      </w:r>
      <w:r w:rsidR="00FA74A3" w:rsidRPr="00A854C2">
        <w:t xml:space="preserve">. She highlighted </w:t>
      </w:r>
      <w:r w:rsidR="008819B5" w:rsidRPr="00A854C2">
        <w:t>the basics of incident response</w:t>
      </w:r>
      <w:r w:rsidR="006B4CC0" w:rsidRPr="00A854C2">
        <w:t xml:space="preserve"> as well as</w:t>
      </w:r>
      <w:r w:rsidR="008819B5" w:rsidRPr="00A854C2">
        <w:t xml:space="preserve"> </w:t>
      </w:r>
      <w:r w:rsidR="006B4CC0" w:rsidRPr="00A854C2">
        <w:t>life cycle of incident response i.e. preparation, detection and analysis, containment eradication and recovery, post-incident activity</w:t>
      </w:r>
      <w:r w:rsidR="00FA74A3" w:rsidRPr="00A854C2">
        <w:t xml:space="preserve">. </w:t>
      </w:r>
      <w:r w:rsidR="006B4CC0" w:rsidRPr="00A854C2">
        <w:t xml:space="preserve">She also highlighted on mandatory reporting system and future challenges. </w:t>
      </w:r>
      <w:r w:rsidR="00FA74A3" w:rsidRPr="00A854C2">
        <w:t xml:space="preserve">Her detailed presentation is provided in Document: </w:t>
      </w:r>
      <w:hyperlink r:id="rId44" w:tgtFrame="_blank" w:history="1">
        <w:r w:rsidR="00FA74A3" w:rsidRPr="00A854C2">
          <w:rPr>
            <w:rStyle w:val="Hyperlink"/>
            <w:color w:val="0070C0"/>
          </w:rPr>
          <w:t>PRF-23/INP-31</w:t>
        </w:r>
      </w:hyperlink>
      <w:r w:rsidR="00FA74A3" w:rsidRPr="00A854C2">
        <w:t xml:space="preserve">.  </w:t>
      </w:r>
    </w:p>
    <w:p w14:paraId="21F26DAB" w14:textId="77777777" w:rsidR="00FA74A3" w:rsidRPr="00A854C2" w:rsidRDefault="00FA74A3" w:rsidP="006B4CC0">
      <w:pPr>
        <w:pStyle w:val="paragraph"/>
        <w:tabs>
          <w:tab w:val="left" w:pos="150"/>
        </w:tabs>
        <w:spacing w:before="0" w:beforeAutospacing="0" w:after="0" w:afterAutospacing="0"/>
        <w:jc w:val="both"/>
        <w:rPr>
          <w:lang w:val="en-AU"/>
        </w:rPr>
      </w:pPr>
    </w:p>
    <w:p w14:paraId="571835D5" w14:textId="36137D86" w:rsidR="00FA74A3" w:rsidRPr="00A854C2" w:rsidRDefault="00054657" w:rsidP="00054657">
      <w:pPr>
        <w:ind w:left="720" w:hanging="720"/>
        <w:jc w:val="both"/>
        <w:rPr>
          <w:i/>
          <w:iCs/>
        </w:rPr>
      </w:pPr>
      <w:r w:rsidRPr="00A854C2">
        <w:rPr>
          <w:color w:val="000000"/>
        </w:rPr>
        <w:t>12.2</w:t>
      </w:r>
      <w:r w:rsidRPr="00A854C2">
        <w:rPr>
          <w:color w:val="000000"/>
        </w:rPr>
        <w:tab/>
      </w:r>
      <w:r w:rsidR="00FA74A3" w:rsidRPr="00A854C2">
        <w:rPr>
          <w:color w:val="000000"/>
        </w:rPr>
        <w:t xml:space="preserve">Dr. Nattapon Nattasomboon, </w:t>
      </w:r>
      <w:r w:rsidR="00FA74A3" w:rsidRPr="00A854C2">
        <w:t>Deputy Permanent Secretary, Ministry of Digital Economy and Society, Thailand</w:t>
      </w:r>
      <w:r w:rsidR="00F355FB" w:rsidRPr="00A854C2">
        <w:t xml:space="preserve">, presented on the </w:t>
      </w:r>
      <w:r w:rsidR="009B6291" w:rsidRPr="00A854C2">
        <w:t>prevention and mitigation of online scams in Thailand</w:t>
      </w:r>
      <w:r w:rsidR="00F355FB" w:rsidRPr="00A854C2">
        <w:t>.</w:t>
      </w:r>
      <w:r w:rsidR="009B6291" w:rsidRPr="00A854C2">
        <w:t xml:space="preserve"> </w:t>
      </w:r>
      <w:r w:rsidR="00541EAA" w:rsidRPr="00A854C2">
        <w:t xml:space="preserve">He highlighted the digital status of Thailand in 2023, strategies to combat online scams in Thailand (prevention, </w:t>
      </w:r>
      <w:proofErr w:type="gramStart"/>
      <w:r w:rsidR="00541EAA" w:rsidRPr="00A854C2">
        <w:t>interception</w:t>
      </w:r>
      <w:proofErr w:type="gramEnd"/>
      <w:r w:rsidR="00541EAA" w:rsidRPr="00A854C2">
        <w:t xml:space="preserve"> </w:t>
      </w:r>
      <w:r w:rsidR="00F93C0B" w:rsidRPr="00A854C2">
        <w:t xml:space="preserve">and suppression) as well as collaboration among stakeholder to combat online scams in Thailand and international cooperation on anti-online scam etc. </w:t>
      </w:r>
      <w:r w:rsidR="009B6291" w:rsidRPr="00A854C2">
        <w:t xml:space="preserve">His detailed presentation is provided in Document: </w:t>
      </w:r>
      <w:hyperlink r:id="rId45" w:tgtFrame="_blank" w:history="1">
        <w:r w:rsidR="009B6291" w:rsidRPr="00A854C2">
          <w:rPr>
            <w:rStyle w:val="Hyperlink"/>
            <w:rFonts w:eastAsia="Times New Roman"/>
            <w:color w:val="0070C0"/>
            <w:lang w:bidi="th-TH"/>
          </w:rPr>
          <w:t>PRF-23/INP-32</w:t>
        </w:r>
      </w:hyperlink>
      <w:r w:rsidR="009B6291" w:rsidRPr="00A854C2">
        <w:rPr>
          <w:rStyle w:val="Hyperlink"/>
          <w:rFonts w:eastAsia="Times New Roman"/>
          <w:color w:val="0070C0"/>
          <w:lang w:bidi="th-TH"/>
        </w:rPr>
        <w:t>.</w:t>
      </w:r>
    </w:p>
    <w:p w14:paraId="7C46CD0E" w14:textId="77777777" w:rsidR="00FA74A3" w:rsidRPr="00A854C2" w:rsidRDefault="00FA74A3" w:rsidP="00EA5D03">
      <w:pPr>
        <w:pStyle w:val="ListParagraph"/>
        <w:contextualSpacing w:val="0"/>
        <w:jc w:val="both"/>
      </w:pPr>
    </w:p>
    <w:p w14:paraId="6F586B26" w14:textId="763AACE4" w:rsidR="00F63D57" w:rsidRPr="00A854C2" w:rsidRDefault="00054657" w:rsidP="00054657">
      <w:pPr>
        <w:pStyle w:val="paragraph"/>
        <w:tabs>
          <w:tab w:val="left" w:pos="150"/>
        </w:tabs>
        <w:spacing w:before="0" w:beforeAutospacing="0"/>
        <w:ind w:left="720" w:hanging="720"/>
        <w:jc w:val="both"/>
      </w:pPr>
      <w:bookmarkStart w:id="14" w:name="_Hlk137386940"/>
      <w:r w:rsidRPr="00A854C2">
        <w:rPr>
          <w:rStyle w:val="normaltextrun"/>
        </w:rPr>
        <w:t>12.3</w:t>
      </w:r>
      <w:r w:rsidRPr="00A854C2">
        <w:rPr>
          <w:rStyle w:val="normaltextrun"/>
        </w:rPr>
        <w:tab/>
      </w:r>
      <w:r w:rsidR="00FA74A3" w:rsidRPr="00A854C2">
        <w:rPr>
          <w:rStyle w:val="normaltextrun"/>
        </w:rPr>
        <w:t>Ms. Yukako Uchida</w:t>
      </w:r>
      <w:bookmarkEnd w:id="14"/>
      <w:r w:rsidR="00FA74A3" w:rsidRPr="00A854C2">
        <w:rPr>
          <w:rStyle w:val="normaltextrun"/>
        </w:rPr>
        <w:t xml:space="preserve">, Board of Directors, </w:t>
      </w:r>
      <w:r w:rsidR="00FA74A3" w:rsidRPr="00A854C2">
        <w:rPr>
          <w:lang w:eastAsia="ja-JP"/>
        </w:rPr>
        <w:t>Forum of Incident Response and Security Teams</w:t>
      </w:r>
      <w:bookmarkEnd w:id="13"/>
      <w:r w:rsidR="00F355FB" w:rsidRPr="00A854C2">
        <w:rPr>
          <w:lang w:eastAsia="ja-JP"/>
        </w:rPr>
        <w:t xml:space="preserve"> (FIRST)</w:t>
      </w:r>
      <w:r w:rsidR="00F355FB" w:rsidRPr="00A854C2">
        <w:rPr>
          <w:rStyle w:val="normaltextrun"/>
        </w:rPr>
        <w:t xml:space="preserve">, </w:t>
      </w:r>
      <w:r w:rsidR="00F355FB" w:rsidRPr="00A854C2">
        <w:t xml:space="preserve">presented on </w:t>
      </w:r>
      <w:r w:rsidR="009B6291" w:rsidRPr="00A854C2">
        <w:t>digital</w:t>
      </w:r>
      <w:r w:rsidR="00F355FB" w:rsidRPr="00A854C2">
        <w:t xml:space="preserve"> forensics and incident response: best practices to combat cyber threats.</w:t>
      </w:r>
      <w:r w:rsidR="009B6291" w:rsidRPr="00A854C2">
        <w:t xml:space="preserve"> </w:t>
      </w:r>
      <w:r w:rsidR="007235A4" w:rsidRPr="00A854C2">
        <w:t xml:space="preserve">She highlighted the FIRST aspiration to bring together incident response and security teams from every country across the world to ensure a safe internet for all. She also highlighted FIRST’s activities, membership process, </w:t>
      </w:r>
      <w:r w:rsidR="00EA5D03" w:rsidRPr="00A854C2">
        <w:t xml:space="preserve">fellowship program, special interest groups, standards. technical resources, capacity building etc. </w:t>
      </w:r>
      <w:r w:rsidR="009B6291" w:rsidRPr="00A854C2">
        <w:t xml:space="preserve">Her detailed presentation is provided in Document: </w:t>
      </w:r>
      <w:hyperlink r:id="rId46" w:tgtFrame="_blank" w:history="1">
        <w:r w:rsidR="009B6291" w:rsidRPr="00A854C2">
          <w:rPr>
            <w:rStyle w:val="Hyperlink"/>
            <w:color w:val="0070C0"/>
          </w:rPr>
          <w:t>PRF-23/INP-33</w:t>
        </w:r>
      </w:hyperlink>
      <w:r w:rsidR="009B6291" w:rsidRPr="00A854C2">
        <w:t xml:space="preserve">.  </w:t>
      </w:r>
    </w:p>
    <w:p w14:paraId="5715B0ED" w14:textId="2AF69142" w:rsidR="00A849FA" w:rsidRPr="00A854C2" w:rsidRDefault="00A849FA" w:rsidP="00A849FA">
      <w:pPr>
        <w:pStyle w:val="Level2"/>
        <w:numPr>
          <w:ilvl w:val="0"/>
          <w:numId w:val="0"/>
        </w:numPr>
        <w:tabs>
          <w:tab w:val="clear" w:pos="810"/>
          <w:tab w:val="clear" w:pos="7200"/>
        </w:tabs>
        <w:spacing w:after="0"/>
        <w:ind w:left="720"/>
        <w:contextualSpacing w:val="0"/>
      </w:pPr>
      <w:r w:rsidRPr="00A854C2">
        <w:t>The Moderator thanked the Speakers for sharing their insights and experiences as well as to the participants for their active participation.</w:t>
      </w:r>
    </w:p>
    <w:p w14:paraId="121352FE" w14:textId="77777777" w:rsidR="00A849FA" w:rsidRPr="00A854C2" w:rsidRDefault="00A849FA" w:rsidP="00A849FA">
      <w:pPr>
        <w:pStyle w:val="Level2"/>
        <w:numPr>
          <w:ilvl w:val="0"/>
          <w:numId w:val="0"/>
        </w:numPr>
        <w:tabs>
          <w:tab w:val="clear" w:pos="810"/>
          <w:tab w:val="clear" w:pos="7200"/>
        </w:tabs>
        <w:spacing w:after="0"/>
        <w:ind w:left="720"/>
        <w:contextualSpacing w:val="0"/>
      </w:pPr>
    </w:p>
    <w:p w14:paraId="1D76D497" w14:textId="03E8754C" w:rsidR="009A337E" w:rsidRPr="00A854C2" w:rsidRDefault="00CF378D" w:rsidP="009A337E">
      <w:pPr>
        <w:pStyle w:val="Level1"/>
        <w:numPr>
          <w:ilvl w:val="0"/>
          <w:numId w:val="0"/>
        </w:numPr>
        <w:spacing w:before="0"/>
        <w:ind w:left="720" w:hanging="720"/>
        <w:jc w:val="both"/>
        <w:rPr>
          <w:rFonts w:cs="Times New Roman"/>
          <w:b w:val="0"/>
          <w:bCs w:val="0"/>
          <w:szCs w:val="24"/>
        </w:rPr>
      </w:pPr>
      <w:r w:rsidRPr="00A854C2">
        <w:rPr>
          <w:rFonts w:cs="Times New Roman"/>
          <w:szCs w:val="24"/>
        </w:rPr>
        <w:lastRenderedPageBreak/>
        <w:t>1</w:t>
      </w:r>
      <w:r w:rsidR="00054657" w:rsidRPr="00A854C2">
        <w:rPr>
          <w:rFonts w:cs="Times New Roman"/>
          <w:szCs w:val="24"/>
        </w:rPr>
        <w:t>3</w:t>
      </w:r>
      <w:r w:rsidRPr="00A854C2">
        <w:rPr>
          <w:rFonts w:cs="Times New Roman"/>
          <w:szCs w:val="24"/>
        </w:rPr>
        <w:t>.</w:t>
      </w:r>
      <w:r w:rsidRPr="00A854C2">
        <w:rPr>
          <w:rFonts w:cs="Times New Roman"/>
          <w:szCs w:val="24"/>
        </w:rPr>
        <w:tab/>
      </w:r>
      <w:r w:rsidR="00DA1FA9" w:rsidRPr="00A854C2">
        <w:rPr>
          <w:rFonts w:cs="Times New Roman"/>
          <w:szCs w:val="24"/>
        </w:rPr>
        <w:t>SESSION 10 - INCLUSIVE AND UNIVERSAL ICT SERVICES</w:t>
      </w:r>
      <w:r w:rsidR="009A337E" w:rsidRPr="00A854C2">
        <w:rPr>
          <w:rFonts w:cs="Times New Roman"/>
          <w:szCs w:val="24"/>
        </w:rPr>
        <w:t xml:space="preserve"> </w:t>
      </w:r>
      <w:r w:rsidR="009A337E" w:rsidRPr="00A854C2">
        <w:rPr>
          <w:rFonts w:cs="Times New Roman"/>
          <w:b w:val="0"/>
          <w:bCs w:val="0"/>
          <w:szCs w:val="24"/>
        </w:rPr>
        <w:t>(Thursday, 22 June 2023, 11:15 – 12:30 hrs., UTC+12)</w:t>
      </w:r>
    </w:p>
    <w:p w14:paraId="462D8EDA" w14:textId="77777777" w:rsidR="009A337E" w:rsidRPr="00A854C2" w:rsidRDefault="009A337E" w:rsidP="009A337E">
      <w:pPr>
        <w:ind w:left="720"/>
        <w:jc w:val="both"/>
        <w:rPr>
          <w:b/>
          <w:bCs/>
        </w:rPr>
      </w:pPr>
    </w:p>
    <w:p w14:paraId="323263C9" w14:textId="77777777" w:rsidR="00DD725D" w:rsidRPr="00A854C2" w:rsidRDefault="00B810C6" w:rsidP="00DD725D">
      <w:pPr>
        <w:ind w:left="720"/>
        <w:jc w:val="both"/>
      </w:pPr>
      <w:r w:rsidRPr="00A854C2">
        <w:t xml:space="preserve">The session was moderated by </w:t>
      </w:r>
      <w:r w:rsidR="00DD725D" w:rsidRPr="00A854C2">
        <w:t>Ms. Thasawan Samorwong, Director of International Affairs Division, Ministry of Digital Economy and Society, Thailand</w:t>
      </w:r>
      <w:r w:rsidR="00E91FA9" w:rsidRPr="00A854C2">
        <w:t>.</w:t>
      </w:r>
      <w:r w:rsidR="0018145F" w:rsidRPr="00A854C2">
        <w:t xml:space="preserve"> She </w:t>
      </w:r>
      <w:r w:rsidR="00DD725D" w:rsidRPr="00A854C2">
        <w:t>introduced the speakers and requested them to deliver their presentations.</w:t>
      </w:r>
    </w:p>
    <w:p w14:paraId="09C3326F" w14:textId="522AF494" w:rsidR="00E91FA9" w:rsidRPr="00A854C2" w:rsidRDefault="00E91FA9" w:rsidP="00DD725D">
      <w:pPr>
        <w:ind w:left="720"/>
        <w:jc w:val="both"/>
      </w:pPr>
    </w:p>
    <w:p w14:paraId="4B18434B" w14:textId="44078B62" w:rsidR="00DD725D" w:rsidRPr="00A854C2" w:rsidRDefault="00054657" w:rsidP="00054657">
      <w:pPr>
        <w:pStyle w:val="paragraph"/>
        <w:spacing w:before="0" w:beforeAutospacing="0" w:after="0" w:afterAutospacing="0"/>
        <w:ind w:left="720" w:hanging="720"/>
        <w:jc w:val="both"/>
      </w:pPr>
      <w:r w:rsidRPr="00A854C2">
        <w:rPr>
          <w:rStyle w:val="normaltextrun"/>
        </w:rPr>
        <w:t>13.1</w:t>
      </w:r>
      <w:r w:rsidRPr="00A854C2">
        <w:rPr>
          <w:rStyle w:val="normaltextrun"/>
        </w:rPr>
        <w:tab/>
      </w:r>
      <w:r w:rsidR="00DD725D" w:rsidRPr="00A854C2">
        <w:rPr>
          <w:rStyle w:val="normaltextrun"/>
        </w:rPr>
        <w:t xml:space="preserve">Ms. Hyun Ju Moon, Professor, </w:t>
      </w:r>
      <w:r w:rsidR="00DD725D" w:rsidRPr="00A854C2">
        <w:t>Chungbuk National University,</w:t>
      </w:r>
      <w:r w:rsidR="00DD725D" w:rsidRPr="00A854C2">
        <w:rPr>
          <w:rStyle w:val="normaltextrun"/>
        </w:rPr>
        <w:t xml:space="preserve"> Republic of Korea, </w:t>
      </w:r>
      <w:r w:rsidR="00DD725D" w:rsidRPr="00A854C2">
        <w:t xml:space="preserve">presented </w:t>
      </w:r>
      <w:r w:rsidR="00617E2F" w:rsidRPr="00A854C2">
        <w:t>s</w:t>
      </w:r>
      <w:r w:rsidR="00DD725D" w:rsidRPr="00A854C2">
        <w:t>elf-</w:t>
      </w:r>
      <w:r w:rsidR="00617E2F" w:rsidRPr="00A854C2">
        <w:t>s</w:t>
      </w:r>
      <w:r w:rsidR="00DD725D" w:rsidRPr="00A854C2">
        <w:t xml:space="preserve">ervice Kiosk </w:t>
      </w:r>
      <w:r w:rsidR="00617E2F" w:rsidRPr="00A854C2">
        <w:t>i</w:t>
      </w:r>
      <w:r w:rsidR="00DD725D" w:rsidRPr="00A854C2">
        <w:t xml:space="preserve">nformation </w:t>
      </w:r>
      <w:r w:rsidR="00617E2F" w:rsidRPr="00A854C2">
        <w:t>a</w:t>
      </w:r>
      <w:r w:rsidR="00DD725D" w:rsidRPr="00A854C2">
        <w:t xml:space="preserve">ccessibility </w:t>
      </w:r>
      <w:r w:rsidR="00617E2F" w:rsidRPr="00A854C2">
        <w:t>p</w:t>
      </w:r>
      <w:r w:rsidR="00DD725D" w:rsidRPr="00A854C2">
        <w:t xml:space="preserve">olicy in </w:t>
      </w:r>
      <w:r w:rsidR="00617E2F" w:rsidRPr="00A854C2">
        <w:t xml:space="preserve">Republic of </w:t>
      </w:r>
      <w:r w:rsidR="00DD725D" w:rsidRPr="00A854C2">
        <w:t>Korea. She highlighted on the</w:t>
      </w:r>
      <w:r w:rsidR="00617E2F" w:rsidRPr="00A854C2">
        <w:t xml:space="preserve"> beginning of digital contactless unmanned stores, types of unmanned information terminals, status of Kiosk deployment, market status of Kiosks, status in neighboring countries, difficulties in accessing Kiosks, status of self-service Kiosk accessibility systems and standards, priority purchase system for promoting accessible products, building a Kiosk UI platform, Kiosk accessibility improvement policy, etc</w:t>
      </w:r>
      <w:r w:rsidR="00DD725D" w:rsidRPr="00A854C2">
        <w:t xml:space="preserve">. Her detailed presentation is provided in Document: </w:t>
      </w:r>
      <w:hyperlink r:id="rId47" w:tgtFrame="_blank" w:history="1">
        <w:r w:rsidR="00DD725D" w:rsidRPr="00A854C2">
          <w:rPr>
            <w:rStyle w:val="Hyperlink"/>
            <w:color w:val="0070C0"/>
          </w:rPr>
          <w:t>PRF-23/INP-34</w:t>
        </w:r>
      </w:hyperlink>
      <w:r w:rsidR="00DD725D" w:rsidRPr="00A854C2">
        <w:t xml:space="preserve">.  </w:t>
      </w:r>
    </w:p>
    <w:p w14:paraId="2DAE14DB" w14:textId="77777777" w:rsidR="00DD725D" w:rsidRPr="00A854C2" w:rsidRDefault="00DD725D" w:rsidP="00DD725D">
      <w:pPr>
        <w:pStyle w:val="paragraph"/>
        <w:spacing w:before="0" w:beforeAutospacing="0" w:after="0" w:afterAutospacing="0"/>
        <w:ind w:left="720"/>
        <w:jc w:val="both"/>
        <w:rPr>
          <w:rStyle w:val="normaltextrun"/>
          <w:b/>
          <w:bCs/>
        </w:rPr>
      </w:pPr>
    </w:p>
    <w:p w14:paraId="52FC7B4C" w14:textId="707AFF72" w:rsidR="00DD725D" w:rsidRPr="00A854C2" w:rsidRDefault="00054657" w:rsidP="00054657">
      <w:pPr>
        <w:autoSpaceDE w:val="0"/>
        <w:autoSpaceDN w:val="0"/>
        <w:adjustRightInd w:val="0"/>
        <w:ind w:left="720" w:hanging="720"/>
        <w:jc w:val="both"/>
        <w:rPr>
          <w:rStyle w:val="normaltextrun"/>
          <w:rFonts w:eastAsia="Batang"/>
          <w:lang w:bidi="bn-BD"/>
        </w:rPr>
      </w:pPr>
      <w:r w:rsidRPr="00A854C2">
        <w:rPr>
          <w:rStyle w:val="normaltextrun"/>
        </w:rPr>
        <w:t>13.2</w:t>
      </w:r>
      <w:r w:rsidRPr="00A854C2">
        <w:rPr>
          <w:rStyle w:val="normaltextrun"/>
        </w:rPr>
        <w:tab/>
      </w:r>
      <w:r w:rsidR="00DD725D" w:rsidRPr="00A854C2">
        <w:rPr>
          <w:rStyle w:val="normaltextrun"/>
        </w:rPr>
        <w:t xml:space="preserve">Mr. Mudassar Naveed, Director General, Strategy and Development, </w:t>
      </w:r>
      <w:r w:rsidR="00DD725D" w:rsidRPr="00A854C2">
        <w:rPr>
          <w:shd w:val="clear" w:color="auto" w:fill="FFFFFF"/>
        </w:rPr>
        <w:t>Pakistan</w:t>
      </w:r>
      <w:r w:rsidR="006D4D72" w:rsidRPr="00A854C2">
        <w:rPr>
          <w:shd w:val="clear" w:color="auto" w:fill="FFFFFF"/>
        </w:rPr>
        <w:t xml:space="preserve"> </w:t>
      </w:r>
      <w:r w:rsidR="00DD725D" w:rsidRPr="00A854C2">
        <w:rPr>
          <w:shd w:val="clear" w:color="auto" w:fill="FFFFFF"/>
        </w:rPr>
        <w:t>Telecommunication Authority,</w:t>
      </w:r>
      <w:r w:rsidR="00DD725D" w:rsidRPr="00A854C2">
        <w:t xml:space="preserve"> presented inclusive and universal ICT services. </w:t>
      </w:r>
      <w:r w:rsidR="00F17D8B" w:rsidRPr="00A854C2">
        <w:t>He</w:t>
      </w:r>
      <w:r w:rsidR="00DD725D" w:rsidRPr="00A854C2">
        <w:t xml:space="preserve"> highlighted on the</w:t>
      </w:r>
      <w:r w:rsidR="006D4D72" w:rsidRPr="00A854C2">
        <w:t xml:space="preserve"> challenges i.e. </w:t>
      </w:r>
      <w:r w:rsidR="006D4D72" w:rsidRPr="00A854C2">
        <w:rPr>
          <w:rFonts w:eastAsia="Batang"/>
          <w:lang w:bidi="bn-BD"/>
        </w:rPr>
        <w:t xml:space="preserve">accessibility barriers, rapid pace of technology revolution, affordability, digital literacy and skill, cultural language diversity, content for local and relevant to diverse audience, gender gap, outdated/outmoded </w:t>
      </w:r>
      <w:proofErr w:type="gramStart"/>
      <w:r w:rsidR="006D4D72" w:rsidRPr="00A854C2">
        <w:rPr>
          <w:rFonts w:eastAsia="Batang"/>
          <w:lang w:bidi="bn-BD"/>
        </w:rPr>
        <w:t>policy</w:t>
      </w:r>
      <w:proofErr w:type="gramEnd"/>
      <w:r w:rsidR="006D4D72" w:rsidRPr="00A854C2">
        <w:rPr>
          <w:rFonts w:eastAsia="Batang"/>
          <w:lang w:bidi="bn-BD"/>
        </w:rPr>
        <w:t xml:space="preserve"> and regulations</w:t>
      </w:r>
      <w:r w:rsidR="00DD725D" w:rsidRPr="00A854C2">
        <w:t xml:space="preserve"> etc. </w:t>
      </w:r>
      <w:r w:rsidR="006D4D72" w:rsidRPr="00A854C2">
        <w:t xml:space="preserve">He also highlighted on the way forward i.e. </w:t>
      </w:r>
      <w:r w:rsidR="006D4D72" w:rsidRPr="00A854C2">
        <w:rPr>
          <w:rFonts w:eastAsia="Batang"/>
          <w:lang w:bidi="bn-BD"/>
        </w:rPr>
        <w:t xml:space="preserve">awareness and training, collaboration with all stakeholders, inclusive design, digital infrastructure, continuous improvement etc. </w:t>
      </w:r>
      <w:r w:rsidR="00DD725D" w:rsidRPr="00A854C2">
        <w:t>H</w:t>
      </w:r>
      <w:r w:rsidR="00F17D8B" w:rsidRPr="00A854C2">
        <w:t>is</w:t>
      </w:r>
      <w:r w:rsidR="00DD725D" w:rsidRPr="00A854C2">
        <w:t xml:space="preserve"> detailed presentation is provided in Document: </w:t>
      </w:r>
      <w:hyperlink r:id="rId48" w:tgtFrame="_blank" w:history="1">
        <w:r w:rsidR="00DD725D" w:rsidRPr="00A854C2">
          <w:rPr>
            <w:rStyle w:val="Hyperlink"/>
            <w:color w:val="0070C0"/>
          </w:rPr>
          <w:t>PRF-23/INP-35</w:t>
        </w:r>
      </w:hyperlink>
      <w:r w:rsidR="00DD725D" w:rsidRPr="00A854C2">
        <w:t xml:space="preserve">.  </w:t>
      </w:r>
    </w:p>
    <w:p w14:paraId="5F61F0D2" w14:textId="39A6B83E" w:rsidR="00DD725D" w:rsidRPr="00A854C2" w:rsidRDefault="00054657" w:rsidP="00054657">
      <w:pPr>
        <w:pStyle w:val="paragraph"/>
        <w:ind w:left="720" w:hanging="720"/>
        <w:jc w:val="both"/>
      </w:pPr>
      <w:r w:rsidRPr="00A854C2">
        <w:t>13.3</w:t>
      </w:r>
      <w:r w:rsidRPr="00A854C2">
        <w:tab/>
      </w:r>
      <w:r w:rsidR="00DD725D" w:rsidRPr="00A854C2">
        <w:t xml:space="preserve">Ms. </w:t>
      </w:r>
      <w:proofErr w:type="spellStart"/>
      <w:r w:rsidR="00DD725D" w:rsidRPr="00A854C2">
        <w:t>Lematua</w:t>
      </w:r>
      <w:proofErr w:type="spellEnd"/>
      <w:r w:rsidR="00DD725D" w:rsidRPr="00A854C2">
        <w:t xml:space="preserve"> Gisa Fuatai Purcell, Regulator, Office of the Regulator for Telecommunications, Broadcasting, Postal and Electricity, Samoa, presented on inclusive and universal ICT services towards regulating next generation universal access in Samoa. She highlighted the </w:t>
      </w:r>
      <w:r w:rsidR="00BE6AC1" w:rsidRPr="00A854C2">
        <w:t xml:space="preserve">legislative reform </w:t>
      </w:r>
      <w:r w:rsidR="005F1ABC" w:rsidRPr="00A854C2">
        <w:t>regarding a</w:t>
      </w:r>
      <w:r w:rsidR="00BE6AC1" w:rsidRPr="00A854C2">
        <w:t>vailability</w:t>
      </w:r>
      <w:r w:rsidR="005F1ABC" w:rsidRPr="00A854C2">
        <w:t>, Q</w:t>
      </w:r>
      <w:r w:rsidR="00BE6AC1" w:rsidRPr="00A854C2">
        <w:t>uality of Service and Experience</w:t>
      </w:r>
      <w:r w:rsidR="005F1ABC" w:rsidRPr="00A854C2">
        <w:t>, a</w:t>
      </w:r>
      <w:r w:rsidR="00BE6AC1" w:rsidRPr="00A854C2">
        <w:t>ffordability</w:t>
      </w:r>
      <w:r w:rsidR="005F1ABC" w:rsidRPr="00A854C2">
        <w:t>, d</w:t>
      </w:r>
      <w:r w:rsidR="00BE6AC1" w:rsidRPr="00A854C2">
        <w:t xml:space="preserve">igital </w:t>
      </w:r>
      <w:r w:rsidR="005F1ABC" w:rsidRPr="00A854C2">
        <w:t>s</w:t>
      </w:r>
      <w:r w:rsidR="00BE6AC1" w:rsidRPr="00A854C2">
        <w:t xml:space="preserve">kills and </w:t>
      </w:r>
      <w:r w:rsidR="005F1ABC" w:rsidRPr="00A854C2">
        <w:t>l</w:t>
      </w:r>
      <w:r w:rsidR="00BE6AC1" w:rsidRPr="00A854C2">
        <w:t>iteracy</w:t>
      </w:r>
      <w:r w:rsidR="005F1ABC" w:rsidRPr="00A854C2">
        <w:t>, digital divide, g</w:t>
      </w:r>
      <w:r w:rsidR="00BE6AC1" w:rsidRPr="00A854C2">
        <w:t xml:space="preserve">ender divide </w:t>
      </w:r>
      <w:r w:rsidR="005F1ABC" w:rsidRPr="00A854C2">
        <w:t>and</w:t>
      </w:r>
      <w:r w:rsidR="00BE6AC1" w:rsidRPr="00A854C2">
        <w:t xml:space="preserve"> generational divide</w:t>
      </w:r>
      <w:r w:rsidR="005F1ABC" w:rsidRPr="00A854C2">
        <w:t>, s</w:t>
      </w:r>
      <w:r w:rsidR="00BE6AC1" w:rsidRPr="00A854C2">
        <w:t>ecurity</w:t>
      </w:r>
      <w:r w:rsidR="005F1ABC" w:rsidRPr="00A854C2">
        <w:t>, r</w:t>
      </w:r>
      <w:r w:rsidR="00BE6AC1" w:rsidRPr="00A854C2">
        <w:t>elevance</w:t>
      </w:r>
      <w:r w:rsidR="005F1ABC" w:rsidRPr="00A854C2">
        <w:t>, l</w:t>
      </w:r>
      <w:r w:rsidR="00BE6AC1" w:rsidRPr="00A854C2">
        <w:t xml:space="preserve">ocal </w:t>
      </w:r>
      <w:r w:rsidR="005F1ABC" w:rsidRPr="00A854C2">
        <w:t>c</w:t>
      </w:r>
      <w:r w:rsidR="00BE6AC1" w:rsidRPr="00A854C2">
        <w:t xml:space="preserve">ontent </w:t>
      </w:r>
      <w:r w:rsidR="005F1ABC" w:rsidRPr="00A854C2">
        <w:t xml:space="preserve">etc. </w:t>
      </w:r>
      <w:r w:rsidR="00360B6C" w:rsidRPr="00A854C2">
        <w:t xml:space="preserve">She also highlighted on the way forward i.e. </w:t>
      </w:r>
      <w:r w:rsidR="0086443B" w:rsidRPr="00A854C2">
        <w:t>h</w:t>
      </w:r>
      <w:r w:rsidR="00360B6C" w:rsidRPr="00A854C2">
        <w:t xml:space="preserve">armonizing policies, strategies, legal framework, collaboration among </w:t>
      </w:r>
      <w:r w:rsidR="00CA7FA9" w:rsidRPr="00A854C2">
        <w:t>stakeholders, interventions of g</w:t>
      </w:r>
      <w:r w:rsidR="00360B6C" w:rsidRPr="00A854C2">
        <w:t xml:space="preserve">overnments and </w:t>
      </w:r>
      <w:r w:rsidR="00CA7FA9" w:rsidRPr="00A854C2">
        <w:t>donor</w:t>
      </w:r>
      <w:r w:rsidR="00360B6C" w:rsidRPr="00A854C2">
        <w:t xml:space="preserve"> communities </w:t>
      </w:r>
      <w:r w:rsidR="00CA7FA9" w:rsidRPr="00A854C2">
        <w:t xml:space="preserve">to </w:t>
      </w:r>
      <w:r w:rsidR="00360B6C" w:rsidRPr="00A854C2">
        <w:t>help reduce digital and gender inequalit</w:t>
      </w:r>
      <w:r w:rsidR="00CA7FA9" w:rsidRPr="00A854C2">
        <w:t xml:space="preserve">y, </w:t>
      </w:r>
      <w:r w:rsidR="00360B6C" w:rsidRPr="00A854C2">
        <w:t>meaningful connectivity</w:t>
      </w:r>
      <w:r w:rsidR="00CA7FA9" w:rsidRPr="00A854C2">
        <w:t>, i</w:t>
      </w:r>
      <w:r w:rsidR="00360B6C" w:rsidRPr="00A854C2">
        <w:t>mprove</w:t>
      </w:r>
      <w:r w:rsidR="00CA7FA9" w:rsidRPr="00A854C2">
        <w:t>d</w:t>
      </w:r>
      <w:r w:rsidR="00360B6C" w:rsidRPr="00A854C2">
        <w:t xml:space="preserve"> Quality of Service and Experienc</w:t>
      </w:r>
      <w:r w:rsidR="00CA7FA9" w:rsidRPr="00A854C2">
        <w:t xml:space="preserve">e </w:t>
      </w:r>
      <w:r w:rsidR="00DD725D" w:rsidRPr="00A854C2">
        <w:t xml:space="preserve">etc. Her detailed presentation is provided in Document: </w:t>
      </w:r>
      <w:hyperlink r:id="rId49" w:tgtFrame="_blank" w:history="1">
        <w:r w:rsidR="00DD725D" w:rsidRPr="00A854C2">
          <w:rPr>
            <w:rStyle w:val="Hyperlink"/>
            <w:color w:val="0070C0"/>
          </w:rPr>
          <w:t>PRF-23/INP-36</w:t>
        </w:r>
      </w:hyperlink>
      <w:r w:rsidR="00DD725D" w:rsidRPr="00A854C2">
        <w:t xml:space="preserve">.  </w:t>
      </w:r>
    </w:p>
    <w:p w14:paraId="06159ADC" w14:textId="4BF6F7DE" w:rsidR="00DD725D" w:rsidRPr="00A854C2" w:rsidRDefault="00054657" w:rsidP="00054657">
      <w:pPr>
        <w:pStyle w:val="paragraph"/>
        <w:spacing w:before="0" w:beforeAutospacing="0" w:after="0" w:afterAutospacing="0"/>
        <w:ind w:left="720" w:hanging="720"/>
        <w:jc w:val="both"/>
      </w:pPr>
      <w:r w:rsidRPr="00A854C2">
        <w:rPr>
          <w:rStyle w:val="normaltextrun"/>
        </w:rPr>
        <w:t>13.4</w:t>
      </w:r>
      <w:r w:rsidRPr="00A854C2">
        <w:rPr>
          <w:rStyle w:val="normaltextrun"/>
        </w:rPr>
        <w:tab/>
      </w:r>
      <w:r w:rsidR="00DD725D" w:rsidRPr="00A854C2">
        <w:rPr>
          <w:rStyle w:val="normaltextrun"/>
        </w:rPr>
        <w:t>Mr. Rajnesh Singh, Regional Vice President, Asia-Pacific, Internet Society,</w:t>
      </w:r>
      <w:r w:rsidR="00DD725D" w:rsidRPr="00A854C2">
        <w:t xml:space="preserve"> presented on a resilient internet to empower inclusive and universal ICT services. </w:t>
      </w:r>
      <w:r w:rsidR="005559DC" w:rsidRPr="00A854C2">
        <w:t>H</w:t>
      </w:r>
      <w:r w:rsidR="00DD725D" w:rsidRPr="00A854C2">
        <w:t xml:space="preserve">e highlighted </w:t>
      </w:r>
      <w:proofErr w:type="gramStart"/>
      <w:r w:rsidR="00C81302" w:rsidRPr="00A854C2">
        <w:t>overview</w:t>
      </w:r>
      <w:proofErr w:type="gramEnd"/>
      <w:r w:rsidR="00C81302" w:rsidRPr="00A854C2">
        <w:t xml:space="preserve"> of internet use, internet resilience index (infrastructure, performance, security market readiness) </w:t>
      </w:r>
      <w:r w:rsidR="00DD725D" w:rsidRPr="00A854C2">
        <w:t>etc. H</w:t>
      </w:r>
      <w:r w:rsidR="00F17D8B" w:rsidRPr="00A854C2">
        <w:t>is</w:t>
      </w:r>
      <w:r w:rsidR="00DD725D" w:rsidRPr="00A854C2">
        <w:t xml:space="preserve"> detailed presentation is provided in Document: </w:t>
      </w:r>
      <w:hyperlink r:id="rId50" w:tgtFrame="_blank" w:history="1">
        <w:r w:rsidR="00DD725D" w:rsidRPr="00A854C2">
          <w:rPr>
            <w:rStyle w:val="Hyperlink"/>
            <w:color w:val="0070C0"/>
          </w:rPr>
          <w:t>PRF-23/INP-37</w:t>
        </w:r>
      </w:hyperlink>
      <w:r w:rsidR="00DD725D" w:rsidRPr="00A854C2">
        <w:t xml:space="preserve">.  </w:t>
      </w:r>
    </w:p>
    <w:p w14:paraId="40F48138" w14:textId="77777777" w:rsidR="00A849FA" w:rsidRPr="00A854C2" w:rsidRDefault="00A849FA" w:rsidP="00054657">
      <w:pPr>
        <w:pStyle w:val="paragraph"/>
        <w:spacing w:before="0" w:beforeAutospacing="0" w:after="0" w:afterAutospacing="0"/>
        <w:ind w:left="720" w:hanging="720"/>
        <w:jc w:val="both"/>
      </w:pPr>
    </w:p>
    <w:p w14:paraId="26048A55" w14:textId="10C0CE9E" w:rsidR="00A849FA" w:rsidRPr="00A854C2" w:rsidRDefault="00A849FA" w:rsidP="00792AA8">
      <w:pPr>
        <w:pStyle w:val="Level2"/>
        <w:numPr>
          <w:ilvl w:val="0"/>
          <w:numId w:val="0"/>
        </w:numPr>
        <w:tabs>
          <w:tab w:val="clear" w:pos="810"/>
          <w:tab w:val="clear" w:pos="7200"/>
        </w:tabs>
        <w:spacing w:after="0"/>
        <w:ind w:left="720"/>
        <w:contextualSpacing w:val="0"/>
        <w:rPr>
          <w:rStyle w:val="normaltextrun"/>
        </w:rPr>
      </w:pPr>
      <w:r w:rsidRPr="00A854C2">
        <w:t>The Moderator thanked the Speakers for sharing their insights and experiences as well as to the participants for their active participation.</w:t>
      </w:r>
    </w:p>
    <w:p w14:paraId="1943F38C" w14:textId="77777777" w:rsidR="00A736BA" w:rsidRPr="00A854C2" w:rsidRDefault="00A736BA" w:rsidP="0067470E">
      <w:pPr>
        <w:pStyle w:val="Level2"/>
        <w:numPr>
          <w:ilvl w:val="0"/>
          <w:numId w:val="0"/>
        </w:numPr>
        <w:spacing w:after="0"/>
        <w:ind w:left="720"/>
      </w:pPr>
    </w:p>
    <w:bookmarkEnd w:id="6"/>
    <w:p w14:paraId="0D787734" w14:textId="7EF2248B" w:rsidR="00EB48A5" w:rsidRPr="00A854C2" w:rsidRDefault="00D57176" w:rsidP="00D57176">
      <w:pPr>
        <w:pStyle w:val="Level1"/>
        <w:numPr>
          <w:ilvl w:val="0"/>
          <w:numId w:val="0"/>
        </w:numPr>
        <w:tabs>
          <w:tab w:val="clear" w:pos="7200"/>
        </w:tabs>
        <w:spacing w:before="0"/>
        <w:jc w:val="both"/>
        <w:rPr>
          <w:rFonts w:cs="Times New Roman"/>
          <w:szCs w:val="24"/>
        </w:rPr>
      </w:pPr>
      <w:r w:rsidRPr="00A854C2">
        <w:rPr>
          <w:rFonts w:cs="Times New Roman"/>
          <w:szCs w:val="24"/>
        </w:rPr>
        <w:t>1</w:t>
      </w:r>
      <w:r w:rsidR="00A854C2">
        <w:rPr>
          <w:rFonts w:cs="Times New Roman"/>
          <w:szCs w:val="24"/>
        </w:rPr>
        <w:t>4</w:t>
      </w:r>
      <w:r w:rsidRPr="00A854C2">
        <w:rPr>
          <w:rFonts w:cs="Times New Roman"/>
          <w:szCs w:val="24"/>
        </w:rPr>
        <w:t>.</w:t>
      </w:r>
      <w:r w:rsidRPr="00A854C2">
        <w:rPr>
          <w:rFonts w:cs="Times New Roman"/>
          <w:szCs w:val="24"/>
        </w:rPr>
        <w:tab/>
      </w:r>
      <w:r w:rsidR="00EB48A5" w:rsidRPr="00A854C2">
        <w:rPr>
          <w:rFonts w:cs="Times New Roman"/>
          <w:szCs w:val="24"/>
        </w:rPr>
        <w:t>SESSION 1</w:t>
      </w:r>
      <w:r w:rsidRPr="00A854C2">
        <w:rPr>
          <w:rFonts w:cs="Times New Roman"/>
          <w:szCs w:val="24"/>
        </w:rPr>
        <w:t>1</w:t>
      </w:r>
      <w:r w:rsidR="00EB48A5" w:rsidRPr="00A854C2">
        <w:rPr>
          <w:rFonts w:cs="Times New Roman"/>
          <w:szCs w:val="24"/>
        </w:rPr>
        <w:t xml:space="preserve"> – PLENARY </w:t>
      </w:r>
      <w:r w:rsidR="00EB48A5" w:rsidRPr="00A854C2">
        <w:rPr>
          <w:rFonts w:cs="Times New Roman"/>
          <w:b w:val="0"/>
          <w:bCs w:val="0"/>
          <w:szCs w:val="24"/>
        </w:rPr>
        <w:t>(</w:t>
      </w:r>
      <w:r w:rsidR="00F519D7" w:rsidRPr="00A854C2">
        <w:rPr>
          <w:rFonts w:cs="Times New Roman"/>
          <w:b w:val="0"/>
          <w:bCs w:val="0"/>
          <w:szCs w:val="24"/>
        </w:rPr>
        <w:t>Thursday</w:t>
      </w:r>
      <w:r w:rsidR="00EB48A5" w:rsidRPr="00A854C2">
        <w:rPr>
          <w:rFonts w:cs="Times New Roman"/>
          <w:b w:val="0"/>
          <w:bCs w:val="0"/>
          <w:szCs w:val="24"/>
        </w:rPr>
        <w:t>, 2</w:t>
      </w:r>
      <w:r w:rsidR="00671C73" w:rsidRPr="00A854C2">
        <w:rPr>
          <w:rFonts w:cs="Times New Roman"/>
          <w:b w:val="0"/>
          <w:bCs w:val="0"/>
          <w:szCs w:val="24"/>
        </w:rPr>
        <w:t>2</w:t>
      </w:r>
      <w:r w:rsidR="00EB48A5" w:rsidRPr="00A854C2">
        <w:rPr>
          <w:rFonts w:cs="Times New Roman"/>
          <w:b w:val="0"/>
          <w:bCs w:val="0"/>
          <w:szCs w:val="24"/>
        </w:rPr>
        <w:t xml:space="preserve"> </w:t>
      </w:r>
      <w:r w:rsidR="005C1BEA" w:rsidRPr="00A854C2">
        <w:rPr>
          <w:rFonts w:cs="Times New Roman"/>
          <w:b w:val="0"/>
          <w:bCs w:val="0"/>
          <w:szCs w:val="24"/>
        </w:rPr>
        <w:t xml:space="preserve">June </w:t>
      </w:r>
      <w:r w:rsidR="00EB48A5" w:rsidRPr="00A854C2">
        <w:rPr>
          <w:rFonts w:cs="Times New Roman"/>
          <w:b w:val="0"/>
          <w:bCs w:val="0"/>
          <w:szCs w:val="24"/>
        </w:rPr>
        <w:t>2</w:t>
      </w:r>
      <w:r w:rsidR="00671C73" w:rsidRPr="00A854C2">
        <w:rPr>
          <w:rFonts w:cs="Times New Roman"/>
          <w:b w:val="0"/>
          <w:bCs w:val="0"/>
          <w:szCs w:val="24"/>
        </w:rPr>
        <w:t>023</w:t>
      </w:r>
      <w:r w:rsidR="00EB48A5" w:rsidRPr="00A854C2">
        <w:rPr>
          <w:rFonts w:cs="Times New Roman"/>
          <w:b w:val="0"/>
          <w:bCs w:val="0"/>
          <w:szCs w:val="24"/>
        </w:rPr>
        <w:t xml:space="preserve">, </w:t>
      </w:r>
      <w:r w:rsidR="00671C73" w:rsidRPr="00A854C2">
        <w:rPr>
          <w:rFonts w:cs="Times New Roman"/>
          <w:b w:val="0"/>
          <w:bCs w:val="0"/>
          <w:szCs w:val="24"/>
        </w:rPr>
        <w:t>12</w:t>
      </w:r>
      <w:r w:rsidR="00EB48A5" w:rsidRPr="00A854C2">
        <w:rPr>
          <w:rFonts w:cs="Times New Roman"/>
          <w:b w:val="0"/>
          <w:bCs w:val="0"/>
          <w:szCs w:val="24"/>
        </w:rPr>
        <w:t>:</w:t>
      </w:r>
      <w:r w:rsidR="00671C73" w:rsidRPr="00A854C2">
        <w:rPr>
          <w:rFonts w:cs="Times New Roman"/>
          <w:b w:val="0"/>
          <w:bCs w:val="0"/>
          <w:szCs w:val="24"/>
        </w:rPr>
        <w:t>30</w:t>
      </w:r>
      <w:r w:rsidR="00EB48A5" w:rsidRPr="00A854C2">
        <w:rPr>
          <w:rFonts w:cs="Times New Roman"/>
          <w:b w:val="0"/>
          <w:bCs w:val="0"/>
          <w:szCs w:val="24"/>
        </w:rPr>
        <w:t xml:space="preserve"> – 1</w:t>
      </w:r>
      <w:r w:rsidR="00671C73" w:rsidRPr="00A854C2">
        <w:rPr>
          <w:rFonts w:cs="Times New Roman"/>
          <w:b w:val="0"/>
          <w:bCs w:val="0"/>
          <w:szCs w:val="24"/>
        </w:rPr>
        <w:t>3</w:t>
      </w:r>
      <w:r w:rsidR="00EB48A5" w:rsidRPr="00A854C2">
        <w:rPr>
          <w:rFonts w:cs="Times New Roman"/>
          <w:b w:val="0"/>
          <w:bCs w:val="0"/>
          <w:szCs w:val="24"/>
        </w:rPr>
        <w:t>:</w:t>
      </w:r>
      <w:r w:rsidR="00671C73" w:rsidRPr="00A854C2">
        <w:rPr>
          <w:rFonts w:cs="Times New Roman"/>
          <w:b w:val="0"/>
          <w:bCs w:val="0"/>
          <w:szCs w:val="24"/>
        </w:rPr>
        <w:t>00</w:t>
      </w:r>
      <w:r w:rsidR="00EB48A5" w:rsidRPr="00A854C2">
        <w:rPr>
          <w:rFonts w:cs="Times New Roman"/>
          <w:b w:val="0"/>
          <w:bCs w:val="0"/>
          <w:szCs w:val="24"/>
        </w:rPr>
        <w:t xml:space="preserve"> hrs., UTC+</w:t>
      </w:r>
      <w:r w:rsidR="00671C73" w:rsidRPr="00A854C2">
        <w:rPr>
          <w:rFonts w:cs="Times New Roman"/>
          <w:b w:val="0"/>
          <w:bCs w:val="0"/>
          <w:szCs w:val="24"/>
        </w:rPr>
        <w:t>12</w:t>
      </w:r>
      <w:r w:rsidR="00EB48A5" w:rsidRPr="00A854C2">
        <w:rPr>
          <w:rFonts w:cs="Times New Roman"/>
          <w:b w:val="0"/>
          <w:bCs w:val="0"/>
          <w:szCs w:val="24"/>
        </w:rPr>
        <w:t>)</w:t>
      </w:r>
    </w:p>
    <w:p w14:paraId="6C38270B" w14:textId="77777777" w:rsidR="003A5E59" w:rsidRPr="00A854C2" w:rsidRDefault="003A5E59" w:rsidP="0067470E">
      <w:pPr>
        <w:pStyle w:val="Level2"/>
        <w:numPr>
          <w:ilvl w:val="0"/>
          <w:numId w:val="0"/>
        </w:numPr>
        <w:tabs>
          <w:tab w:val="clear" w:pos="810"/>
          <w:tab w:val="clear" w:pos="7200"/>
        </w:tabs>
        <w:spacing w:after="0"/>
        <w:contextualSpacing w:val="0"/>
        <w:rPr>
          <w:b/>
          <w:bCs/>
        </w:rPr>
      </w:pPr>
    </w:p>
    <w:p w14:paraId="4EFC9C1E" w14:textId="479098E0" w:rsidR="00EB48A5" w:rsidRPr="00A854C2" w:rsidRDefault="00D57176" w:rsidP="00D57176">
      <w:pPr>
        <w:pStyle w:val="Level2"/>
        <w:numPr>
          <w:ilvl w:val="0"/>
          <w:numId w:val="0"/>
        </w:numPr>
        <w:tabs>
          <w:tab w:val="clear" w:pos="810"/>
          <w:tab w:val="clear" w:pos="7200"/>
        </w:tabs>
        <w:spacing w:after="0"/>
        <w:contextualSpacing w:val="0"/>
        <w:rPr>
          <w:b/>
          <w:bCs/>
        </w:rPr>
      </w:pPr>
      <w:r w:rsidRPr="00A854C2">
        <w:rPr>
          <w:b/>
          <w:bCs/>
        </w:rPr>
        <w:t>1</w:t>
      </w:r>
      <w:r w:rsidR="00A854C2">
        <w:rPr>
          <w:b/>
          <w:bCs/>
        </w:rPr>
        <w:t>4</w:t>
      </w:r>
      <w:r w:rsidRPr="00A854C2">
        <w:rPr>
          <w:b/>
          <w:bCs/>
        </w:rPr>
        <w:t>.1</w:t>
      </w:r>
      <w:r w:rsidRPr="00A854C2">
        <w:rPr>
          <w:b/>
          <w:bCs/>
        </w:rPr>
        <w:tab/>
      </w:r>
      <w:r w:rsidR="00EB48A5" w:rsidRPr="00A854C2">
        <w:rPr>
          <w:b/>
          <w:bCs/>
        </w:rPr>
        <w:t>Way Forward</w:t>
      </w:r>
    </w:p>
    <w:p w14:paraId="671FF798" w14:textId="2F280662" w:rsidR="00EB48A5" w:rsidRPr="00A854C2" w:rsidRDefault="00EB48A5" w:rsidP="00022B45">
      <w:pPr>
        <w:jc w:val="both"/>
      </w:pPr>
    </w:p>
    <w:p w14:paraId="53A5D201" w14:textId="6A519B9A" w:rsidR="009B26B4" w:rsidRPr="004861BB" w:rsidRDefault="1E994940" w:rsidP="100A4D4D">
      <w:pPr>
        <w:ind w:left="720"/>
        <w:contextualSpacing/>
        <w:jc w:val="both"/>
        <w:rPr>
          <w:rFonts w:eastAsia="Times New Roman"/>
          <w:color w:val="000000" w:themeColor="text1"/>
        </w:rPr>
      </w:pPr>
      <w:r w:rsidRPr="004861BB">
        <w:t xml:space="preserve">The </w:t>
      </w:r>
      <w:r w:rsidR="659DED0C" w:rsidRPr="004861BB">
        <w:t>Chair invited the Chair of Ad-Hoc Group to report the outcomes of the discussion in the Ad-Hoc Group. The Chair of Ad-Hoc Group reported that</w:t>
      </w:r>
      <w:r w:rsidR="34009E85" w:rsidRPr="004861BB">
        <w:t xml:space="preserve"> the Ad-Hoc Group met once and discussed the joint input contribution (Document: </w:t>
      </w:r>
      <w:hyperlink r:id="rId51">
        <w:r w:rsidR="34009E85" w:rsidRPr="004861BB">
          <w:rPr>
            <w:rStyle w:val="Hyperlink"/>
            <w:rFonts w:eastAsia="Times New Roman"/>
            <w:color w:val="0070C0"/>
            <w:lang w:bidi="th-TH"/>
          </w:rPr>
          <w:t>PRF-23/INP-05</w:t>
        </w:r>
      </w:hyperlink>
      <w:r w:rsidR="34009E85" w:rsidRPr="004861BB">
        <w:t xml:space="preserve">). After </w:t>
      </w:r>
      <w:r w:rsidR="34009E85" w:rsidRPr="004861BB">
        <w:lastRenderedPageBreak/>
        <w:t xml:space="preserve">discussion, the Ad-Hoc Group </w:t>
      </w:r>
      <w:r w:rsidRPr="004861BB">
        <w:t xml:space="preserve">agreed to </w:t>
      </w:r>
      <w:r w:rsidR="17F82C3A" w:rsidRPr="004861BB">
        <w:t xml:space="preserve">establish </w:t>
      </w:r>
      <w:r w:rsidRPr="004861BB">
        <w:t xml:space="preserve">a Rapporteur </w:t>
      </w:r>
      <w:r w:rsidR="73515811" w:rsidRPr="004861BB">
        <w:t>Group and</w:t>
      </w:r>
      <w:r w:rsidRPr="004861BB">
        <w:t xml:space="preserve"> </w:t>
      </w:r>
      <w:r w:rsidR="34009E85" w:rsidRPr="004861BB">
        <w:t>developed a (</w:t>
      </w:r>
      <w:r w:rsidRPr="004861BB">
        <w:t>d</w:t>
      </w:r>
      <w:r w:rsidR="34009E85" w:rsidRPr="004861BB">
        <w:t xml:space="preserve">raft) Terms of Reference of </w:t>
      </w:r>
      <w:r w:rsidR="44421E0C" w:rsidRPr="004861BB">
        <w:t xml:space="preserve">the </w:t>
      </w:r>
      <w:r w:rsidR="34009E85" w:rsidRPr="004861BB">
        <w:t xml:space="preserve">Rapporteur Group on Public Consultation </w:t>
      </w:r>
      <w:r w:rsidR="2B1C8A11" w:rsidRPr="004861BB">
        <w:t xml:space="preserve">(Document: </w:t>
      </w:r>
      <w:hyperlink r:id="rId52" w:history="1">
        <w:r w:rsidR="2B1C8A11" w:rsidRPr="00D2469D">
          <w:rPr>
            <w:rStyle w:val="Hyperlink"/>
            <w:color w:val="0070C0"/>
          </w:rPr>
          <w:t>PRF-23/OUT-01</w:t>
        </w:r>
      </w:hyperlink>
      <w:r w:rsidR="2B1C8A11" w:rsidRPr="004861BB">
        <w:t xml:space="preserve">) </w:t>
      </w:r>
      <w:r w:rsidR="34009E85" w:rsidRPr="004861BB">
        <w:t xml:space="preserve">and also discussed the nomination of the leadership of the Rapporteur Group. He also informed that the draft </w:t>
      </w:r>
      <w:proofErr w:type="spellStart"/>
      <w:r w:rsidR="34009E85" w:rsidRPr="004861BB">
        <w:t>ToR</w:t>
      </w:r>
      <w:proofErr w:type="spellEnd"/>
      <w:r w:rsidR="34009E85" w:rsidRPr="004861BB">
        <w:t xml:space="preserve"> contains the </w:t>
      </w:r>
      <w:r w:rsidR="26A552A7" w:rsidRPr="004861BB">
        <w:t>r</w:t>
      </w:r>
      <w:r w:rsidR="34009E85" w:rsidRPr="004861BB">
        <w:t xml:space="preserve">ole and </w:t>
      </w:r>
      <w:r w:rsidR="26A552A7" w:rsidRPr="004861BB">
        <w:t>r</w:t>
      </w:r>
      <w:r w:rsidR="34009E85" w:rsidRPr="004861BB">
        <w:t xml:space="preserve">esponsibilities, </w:t>
      </w:r>
      <w:r w:rsidR="26A552A7" w:rsidRPr="004861BB">
        <w:t>e</w:t>
      </w:r>
      <w:r w:rsidR="34009E85" w:rsidRPr="004861BB">
        <w:t xml:space="preserve">xpected </w:t>
      </w:r>
      <w:r w:rsidR="26A552A7" w:rsidRPr="004861BB">
        <w:t>o</w:t>
      </w:r>
      <w:r w:rsidR="34009E85" w:rsidRPr="004861BB">
        <w:t xml:space="preserve">utcome(s), </w:t>
      </w:r>
      <w:r w:rsidR="26A552A7" w:rsidRPr="004861BB">
        <w:t>p</w:t>
      </w:r>
      <w:r w:rsidR="34009E85" w:rsidRPr="004861BB">
        <w:t>articipation</w:t>
      </w:r>
      <w:r w:rsidR="26A552A7" w:rsidRPr="004861BB">
        <w:t>, l</w:t>
      </w:r>
      <w:r w:rsidR="34009E85" w:rsidRPr="004861BB">
        <w:t>eadership</w:t>
      </w:r>
      <w:r w:rsidR="26A552A7" w:rsidRPr="004861BB">
        <w:t>, working methods, life span of the Rapporteur Group as well as the Workplan for the Rapporteur Group on Public Consultation.</w:t>
      </w:r>
      <w:r w:rsidR="7899CAD9" w:rsidRPr="004861BB">
        <w:t xml:space="preserve"> He further reported that the Ad-Hoc Group also discussed the nominations of Ms. Nicola Bennett (Australia) as Rapporteur and </w:t>
      </w:r>
      <w:r w:rsidR="7899CAD9" w:rsidRPr="004861BB">
        <w:rPr>
          <w:rFonts w:eastAsia="Times New Roman"/>
          <w:color w:val="000000" w:themeColor="text1"/>
        </w:rPr>
        <w:t>Mr. Tabotabo Auatabu (Kiribati) and Mr. Charles Chew</w:t>
      </w:r>
      <w:r w:rsidR="007C0472">
        <w:rPr>
          <w:rFonts w:eastAsia="Times New Roman"/>
          <w:color w:val="000000" w:themeColor="text1"/>
        </w:rPr>
        <w:t xml:space="preserve"> (GSMA)</w:t>
      </w:r>
      <w:r w:rsidR="7899CAD9" w:rsidRPr="004861BB">
        <w:rPr>
          <w:rFonts w:eastAsia="Times New Roman"/>
          <w:color w:val="000000" w:themeColor="text1"/>
        </w:rPr>
        <w:t xml:space="preserve"> as the Co-Rapporteurs of the Rapporteur Group.</w:t>
      </w:r>
    </w:p>
    <w:p w14:paraId="03B7AF09" w14:textId="77777777" w:rsidR="00CA2B2D" w:rsidRPr="00A854C2" w:rsidRDefault="00CA2B2D" w:rsidP="00C6644E">
      <w:pPr>
        <w:ind w:left="720" w:hanging="720"/>
        <w:contextualSpacing/>
        <w:jc w:val="both"/>
        <w:rPr>
          <w:rFonts w:eastAsia="Times New Roman"/>
          <w:color w:val="000000" w:themeColor="text1"/>
        </w:rPr>
      </w:pPr>
    </w:p>
    <w:p w14:paraId="002E3BF1" w14:textId="7211084C" w:rsidR="000209A9" w:rsidRPr="00A854C2" w:rsidRDefault="7899CAD9" w:rsidP="00C6644E">
      <w:pPr>
        <w:ind w:left="720"/>
        <w:contextualSpacing/>
        <w:jc w:val="both"/>
        <w:rPr>
          <w:rFonts w:eastAsia="Times New Roman"/>
          <w:lang w:bidi="th-TH"/>
        </w:rPr>
      </w:pPr>
      <w:r w:rsidRPr="100A4D4D">
        <w:rPr>
          <w:rFonts w:eastAsia="Times New Roman"/>
        </w:rPr>
        <w:t>The Chair thanked the Chair of Ad-Hoc Group</w:t>
      </w:r>
      <w:r w:rsidR="605F4775" w:rsidRPr="100A4D4D">
        <w:rPr>
          <w:rFonts w:eastAsia="Times New Roman"/>
        </w:rPr>
        <w:t>.</w:t>
      </w:r>
      <w:r w:rsidR="1E994940">
        <w:t xml:space="preserve"> The Chair proposed to establish the Rapporteur Group on Public Consultation with the (draft) Terms of Reference of Rapporteur Group as mentioned in Document: </w:t>
      </w:r>
      <w:hyperlink r:id="rId53">
        <w:r w:rsidR="1E994940" w:rsidRPr="100A4D4D">
          <w:rPr>
            <w:rStyle w:val="Hyperlink"/>
            <w:rFonts w:eastAsia="Times New Roman"/>
            <w:color w:val="auto"/>
            <w:u w:val="none"/>
            <w:lang w:bidi="th-TH"/>
          </w:rPr>
          <w:t>PRF-23/OUT-01</w:t>
        </w:r>
      </w:hyperlink>
      <w:r w:rsidR="1E994940" w:rsidRPr="100A4D4D">
        <w:rPr>
          <w:rStyle w:val="Hyperlink"/>
          <w:rFonts w:eastAsia="Times New Roman"/>
          <w:color w:val="auto"/>
          <w:u w:val="none"/>
          <w:lang w:bidi="th-TH"/>
        </w:rPr>
        <w:t xml:space="preserve"> as well as to consider the nomination</w:t>
      </w:r>
      <w:r w:rsidR="02D0AA99" w:rsidRPr="100A4D4D">
        <w:rPr>
          <w:rStyle w:val="Hyperlink"/>
          <w:rFonts w:eastAsia="Times New Roman"/>
          <w:color w:val="auto"/>
          <w:u w:val="none"/>
          <w:lang w:bidi="th-TH"/>
        </w:rPr>
        <w:t>s</w:t>
      </w:r>
      <w:r w:rsidR="1E994940" w:rsidRPr="100A4D4D">
        <w:rPr>
          <w:rFonts w:eastAsia="Times New Roman"/>
          <w:lang w:bidi="th-TH"/>
        </w:rPr>
        <w:t>. The Chair asked for questions or comments. Fiji and Papua New Guinea supported the proposal</w:t>
      </w:r>
      <w:r w:rsidR="43B60B56" w:rsidRPr="100A4D4D">
        <w:rPr>
          <w:rFonts w:eastAsia="Times New Roman"/>
          <w:lang w:bidi="th-TH"/>
        </w:rPr>
        <w:t xml:space="preserve">. </w:t>
      </w:r>
      <w:r w:rsidR="73515811" w:rsidRPr="100A4D4D">
        <w:rPr>
          <w:rFonts w:eastAsia="Times New Roman"/>
          <w:lang w:bidi="th-TH"/>
        </w:rPr>
        <w:t>The Republic</w:t>
      </w:r>
      <w:r w:rsidR="43B60B56" w:rsidRPr="100A4D4D">
        <w:rPr>
          <w:rFonts w:eastAsia="Times New Roman"/>
          <w:lang w:bidi="th-TH"/>
        </w:rPr>
        <w:t xml:space="preserve"> of Korea asked whether there would be any financial implications of establishing the Rapporteur Group. </w:t>
      </w:r>
      <w:r w:rsidR="43B60B56">
        <w:t>The</w:t>
      </w:r>
      <w:r w:rsidR="7843F8BE">
        <w:t xml:space="preserve"> APT Secretariat replied</w:t>
      </w:r>
      <w:r w:rsidR="43B60B56">
        <w:t xml:space="preserve"> that there would not be any financial implication as the Rapporteur Group would work mainly through email correspondence with virtual meeting</w:t>
      </w:r>
      <w:r w:rsidR="469FCCA4">
        <w:t>s</w:t>
      </w:r>
      <w:r w:rsidR="43B60B56">
        <w:t xml:space="preserve"> (if needed). There was no additional comment. The Plenary </w:t>
      </w:r>
      <w:r w:rsidR="58D4F7F9">
        <w:t xml:space="preserve">decided to </w:t>
      </w:r>
      <w:r w:rsidR="43B60B56">
        <w:t xml:space="preserve">establish a Rapporteur Group on Public Consultation with the Terms of Reference of Rapporteur Group as mentioned in Document: </w:t>
      </w:r>
      <w:hyperlink r:id="rId54">
        <w:r w:rsidR="43B60B56" w:rsidRPr="100A4D4D">
          <w:rPr>
            <w:rStyle w:val="Hyperlink"/>
            <w:rFonts w:eastAsia="Times New Roman"/>
            <w:color w:val="auto"/>
            <w:u w:val="none"/>
            <w:lang w:bidi="th-TH"/>
          </w:rPr>
          <w:t>PRF-23/OUT-01</w:t>
        </w:r>
      </w:hyperlink>
      <w:r w:rsidR="43B60B56" w:rsidRPr="100A4D4D">
        <w:rPr>
          <w:rStyle w:val="Hyperlink"/>
          <w:rFonts w:eastAsia="Times New Roman"/>
          <w:color w:val="auto"/>
          <w:u w:val="none"/>
          <w:lang w:bidi="th-TH"/>
        </w:rPr>
        <w:t xml:space="preserve"> as well as approve the nomination of </w:t>
      </w:r>
      <w:r w:rsidR="43B60B56" w:rsidRPr="100A4D4D">
        <w:rPr>
          <w:rFonts w:eastAsia="Times New Roman"/>
          <w:lang w:bidi="th-TH"/>
        </w:rPr>
        <w:t>Ms. Nicola Bennett (Australia) as Rapporteur and Mr. Tabotabo Auatabu (Kiribati) and Mr. Charles Chew as the Co-Rapporteurs of the Rapporteur Group.</w:t>
      </w:r>
    </w:p>
    <w:p w14:paraId="343B3E9B" w14:textId="77777777" w:rsidR="005C1BEA" w:rsidRPr="00A854C2" w:rsidRDefault="005C1BEA" w:rsidP="00C6644E">
      <w:pPr>
        <w:ind w:left="720"/>
        <w:contextualSpacing/>
        <w:jc w:val="both"/>
        <w:rPr>
          <w:rFonts w:eastAsia="Times New Roman"/>
          <w:lang w:bidi="th-TH"/>
        </w:rPr>
      </w:pPr>
    </w:p>
    <w:p w14:paraId="54BFC658" w14:textId="18686180" w:rsidR="005C1BEA" w:rsidRPr="00A854C2" w:rsidRDefault="005C1BEA" w:rsidP="00C6644E">
      <w:pPr>
        <w:ind w:left="720"/>
        <w:contextualSpacing/>
        <w:jc w:val="both"/>
        <w:rPr>
          <w:rFonts w:eastAsia="Times New Roman"/>
          <w:lang w:bidi="th-TH"/>
        </w:rPr>
      </w:pPr>
      <w:r w:rsidRPr="00A854C2">
        <w:rPr>
          <w:rFonts w:eastAsia="Times New Roman"/>
          <w:lang w:bidi="th-TH"/>
        </w:rPr>
        <w:t xml:space="preserve">The Chair further asked for any suggestion for topics of PRF-24. As there was no comment from the participants, </w:t>
      </w:r>
      <w:r w:rsidRPr="00A854C2">
        <w:t>the Director, Project Development of APT mentioned that APT would send a survey to the participants where any proposal or suggestion for topics of future PRF could be provided. The Chair thanked the APT Secretariat.</w:t>
      </w:r>
    </w:p>
    <w:p w14:paraId="70A9906E" w14:textId="77777777" w:rsidR="00671C73" w:rsidRPr="00A854C2" w:rsidRDefault="00671C73" w:rsidP="00C6644E">
      <w:pPr>
        <w:jc w:val="both"/>
      </w:pPr>
    </w:p>
    <w:p w14:paraId="506A8139" w14:textId="398A5005" w:rsidR="00EB48A5" w:rsidRPr="00A854C2" w:rsidRDefault="00D57176" w:rsidP="00D57176">
      <w:pPr>
        <w:pStyle w:val="Level2"/>
        <w:numPr>
          <w:ilvl w:val="0"/>
          <w:numId w:val="0"/>
        </w:numPr>
        <w:tabs>
          <w:tab w:val="clear" w:pos="810"/>
          <w:tab w:val="clear" w:pos="7200"/>
        </w:tabs>
        <w:spacing w:after="0"/>
        <w:contextualSpacing w:val="0"/>
        <w:rPr>
          <w:b/>
          <w:bCs/>
        </w:rPr>
      </w:pPr>
      <w:r w:rsidRPr="00A854C2">
        <w:rPr>
          <w:b/>
          <w:bCs/>
        </w:rPr>
        <w:t>1</w:t>
      </w:r>
      <w:r w:rsidR="00A854C2">
        <w:rPr>
          <w:b/>
          <w:bCs/>
        </w:rPr>
        <w:t>4</w:t>
      </w:r>
      <w:r w:rsidRPr="00A854C2">
        <w:rPr>
          <w:b/>
          <w:bCs/>
        </w:rPr>
        <w:t>.2</w:t>
      </w:r>
      <w:r w:rsidRPr="00A854C2">
        <w:rPr>
          <w:b/>
          <w:bCs/>
        </w:rPr>
        <w:tab/>
      </w:r>
      <w:r w:rsidR="00EB48A5" w:rsidRPr="00A854C2">
        <w:rPr>
          <w:b/>
          <w:bCs/>
        </w:rPr>
        <w:t>Date and Venue of PRF-2</w:t>
      </w:r>
      <w:r w:rsidR="005C1BEA" w:rsidRPr="00A854C2">
        <w:rPr>
          <w:b/>
          <w:bCs/>
        </w:rPr>
        <w:t>4</w:t>
      </w:r>
    </w:p>
    <w:p w14:paraId="20EC3CFA" w14:textId="77777777" w:rsidR="00EB48A5" w:rsidRPr="00A854C2" w:rsidRDefault="00EB48A5" w:rsidP="0067470E">
      <w:pPr>
        <w:pStyle w:val="Level2"/>
        <w:numPr>
          <w:ilvl w:val="0"/>
          <w:numId w:val="0"/>
        </w:numPr>
        <w:tabs>
          <w:tab w:val="clear" w:pos="810"/>
          <w:tab w:val="clear" w:pos="7200"/>
        </w:tabs>
        <w:spacing w:after="0"/>
        <w:ind w:left="720"/>
        <w:contextualSpacing w:val="0"/>
      </w:pPr>
    </w:p>
    <w:p w14:paraId="37726B04" w14:textId="34248485" w:rsidR="00806FBC" w:rsidRPr="00A854C2" w:rsidRDefault="00A62594" w:rsidP="005C1BEA">
      <w:pPr>
        <w:pStyle w:val="Level2"/>
        <w:numPr>
          <w:ilvl w:val="1"/>
          <w:numId w:val="0"/>
        </w:numPr>
        <w:tabs>
          <w:tab w:val="clear" w:pos="810"/>
          <w:tab w:val="clear" w:pos="7200"/>
        </w:tabs>
        <w:spacing w:after="0"/>
        <w:ind w:left="720"/>
      </w:pPr>
      <w:r w:rsidRPr="00A854C2">
        <w:t xml:space="preserve">The Chair invited </w:t>
      </w:r>
      <w:r w:rsidR="002A2277">
        <w:t xml:space="preserve">the </w:t>
      </w:r>
      <w:r w:rsidRPr="00A854C2">
        <w:t xml:space="preserve">APT Secretariat to </w:t>
      </w:r>
      <w:proofErr w:type="gramStart"/>
      <w:r w:rsidRPr="00A854C2">
        <w:t>inform</w:t>
      </w:r>
      <w:proofErr w:type="gramEnd"/>
      <w:r w:rsidRPr="00A854C2">
        <w:t xml:space="preserve"> if there being any proposal </w:t>
      </w:r>
      <w:r w:rsidR="00A618CD" w:rsidRPr="00A854C2">
        <w:t>for</w:t>
      </w:r>
      <w:r w:rsidRPr="00A854C2">
        <w:t xml:space="preserve"> hosting PRF-24. The </w:t>
      </w:r>
      <w:r w:rsidR="00EB48A5" w:rsidRPr="00A854C2">
        <w:t xml:space="preserve">Secretary General mentioned that </w:t>
      </w:r>
      <w:r w:rsidRPr="00A854C2">
        <w:t>the APT</w:t>
      </w:r>
      <w:r w:rsidR="00EB48A5" w:rsidRPr="00A854C2">
        <w:t xml:space="preserve"> Secretariat </w:t>
      </w:r>
      <w:r w:rsidRPr="00A854C2">
        <w:t xml:space="preserve">had not received any proposal. He also mentioned that APT Secretariat would consult with the PRF Office Bearers regarding </w:t>
      </w:r>
      <w:r w:rsidR="005C1BEA" w:rsidRPr="00A854C2">
        <w:t xml:space="preserve">the date and venue of </w:t>
      </w:r>
      <w:r w:rsidRPr="00A854C2">
        <w:t>PRF-24 and organize accordingly.</w:t>
      </w:r>
      <w:r w:rsidR="005C1BEA" w:rsidRPr="00A854C2">
        <w:t xml:space="preserve"> The Chair thanked the Secretary General. The Chair asked for questions or comments. There was no comment.</w:t>
      </w:r>
    </w:p>
    <w:p w14:paraId="387A7C53" w14:textId="77777777" w:rsidR="00283D9D" w:rsidRPr="00A854C2" w:rsidRDefault="00283D9D" w:rsidP="004861BB">
      <w:pPr>
        <w:pStyle w:val="Level2"/>
        <w:numPr>
          <w:ilvl w:val="1"/>
          <w:numId w:val="0"/>
        </w:numPr>
        <w:tabs>
          <w:tab w:val="clear" w:pos="810"/>
          <w:tab w:val="clear" w:pos="7200"/>
        </w:tabs>
        <w:spacing w:after="0"/>
      </w:pPr>
    </w:p>
    <w:p w14:paraId="31046231" w14:textId="6F8C3728" w:rsidR="00EB48A5" w:rsidRPr="00A854C2" w:rsidRDefault="00D57176" w:rsidP="00D57176">
      <w:pPr>
        <w:pStyle w:val="Level2"/>
        <w:numPr>
          <w:ilvl w:val="0"/>
          <w:numId w:val="0"/>
        </w:numPr>
        <w:tabs>
          <w:tab w:val="clear" w:pos="810"/>
          <w:tab w:val="clear" w:pos="7200"/>
        </w:tabs>
        <w:spacing w:after="0"/>
        <w:ind w:left="720" w:hanging="720"/>
        <w:contextualSpacing w:val="0"/>
        <w:rPr>
          <w:b/>
          <w:bCs/>
        </w:rPr>
      </w:pPr>
      <w:r w:rsidRPr="00A854C2">
        <w:rPr>
          <w:b/>
          <w:bCs/>
        </w:rPr>
        <w:t>1</w:t>
      </w:r>
      <w:r w:rsidR="00A854C2">
        <w:rPr>
          <w:b/>
          <w:bCs/>
        </w:rPr>
        <w:t>4</w:t>
      </w:r>
      <w:r w:rsidRPr="00A854C2">
        <w:rPr>
          <w:b/>
          <w:bCs/>
        </w:rPr>
        <w:t>.3</w:t>
      </w:r>
      <w:r w:rsidRPr="00A854C2">
        <w:rPr>
          <w:b/>
          <w:bCs/>
        </w:rPr>
        <w:tab/>
      </w:r>
      <w:r w:rsidR="00EB48A5" w:rsidRPr="00A854C2">
        <w:rPr>
          <w:b/>
          <w:bCs/>
        </w:rPr>
        <w:t>Any other matters</w:t>
      </w:r>
    </w:p>
    <w:p w14:paraId="1037CF64" w14:textId="77777777" w:rsidR="00EB48A5" w:rsidRPr="00A854C2" w:rsidRDefault="00EB48A5" w:rsidP="0067470E">
      <w:pPr>
        <w:pStyle w:val="ListParagraph"/>
        <w:contextualSpacing w:val="0"/>
      </w:pPr>
    </w:p>
    <w:p w14:paraId="3D12CD4D" w14:textId="4C2B5175" w:rsidR="009863C4" w:rsidRPr="00A854C2" w:rsidRDefault="00A62594" w:rsidP="1FCDF77C">
      <w:pPr>
        <w:ind w:left="720"/>
        <w:jc w:val="both"/>
      </w:pPr>
      <w:r>
        <w:t xml:space="preserve">The Chair informed that Office Bearers of PRF did not receive any feedback on the draft Strategic Plan of APT for 2024-2026. The Chair invited the APT Secretariat to </w:t>
      </w:r>
      <w:proofErr w:type="gramStart"/>
      <w:r>
        <w:t>inform</w:t>
      </w:r>
      <w:proofErr w:type="gramEnd"/>
      <w:r>
        <w:t xml:space="preserve"> if they received any feedback. The Director, Project Development of APT informed that Secretariat did not receive any feedback on the draft Strategic Plan of APT for 2024-2026 as well, </w:t>
      </w:r>
      <w:proofErr w:type="gramStart"/>
      <w:r w:rsidR="330361C0">
        <w:t>and also</w:t>
      </w:r>
      <w:proofErr w:type="gramEnd"/>
      <w:r w:rsidR="330361C0">
        <w:t xml:space="preserve"> informed that </w:t>
      </w:r>
      <w:r>
        <w:t xml:space="preserve">there </w:t>
      </w:r>
      <w:r w:rsidR="64DCD218">
        <w:t>are</w:t>
      </w:r>
      <w:r>
        <w:t xml:space="preserve"> still opportunities to contribute</w:t>
      </w:r>
      <w:r w:rsidR="231136B1">
        <w:t>, if any,</w:t>
      </w:r>
      <w:r>
        <w:t xml:space="preserve"> directly at the meeting of the Correspondence Group on Strategic Plan scheduled to be held at early August 2023.</w:t>
      </w:r>
      <w:r w:rsidR="4C65B488">
        <w:t xml:space="preserve"> Chair confirmed that there is no comment on the draft Strategic Plan of APT for 2024-2026 as PRF.</w:t>
      </w:r>
    </w:p>
    <w:p w14:paraId="6D7C33DE" w14:textId="77777777" w:rsidR="00331D5D" w:rsidRPr="00A854C2" w:rsidRDefault="00331D5D" w:rsidP="00A62594">
      <w:pPr>
        <w:ind w:left="720"/>
        <w:jc w:val="both"/>
      </w:pPr>
    </w:p>
    <w:p w14:paraId="0EA6B74A" w14:textId="64848BAC" w:rsidR="00331D5D" w:rsidRPr="00A854C2" w:rsidRDefault="006E787A" w:rsidP="00A62594">
      <w:pPr>
        <w:ind w:left="720"/>
        <w:jc w:val="both"/>
      </w:pPr>
      <w:r w:rsidRPr="00A854C2">
        <w:t xml:space="preserve">China, </w:t>
      </w:r>
      <w:r w:rsidR="007720BD" w:rsidRPr="00A854C2">
        <w:t>Kiribati,</w:t>
      </w:r>
      <w:r w:rsidRPr="00A854C2">
        <w:t xml:space="preserve"> Malaysia, Papua New </w:t>
      </w:r>
      <w:proofErr w:type="gramStart"/>
      <w:r w:rsidRPr="00A854C2">
        <w:t>Guinea</w:t>
      </w:r>
      <w:proofErr w:type="gramEnd"/>
      <w:r w:rsidRPr="00A854C2">
        <w:t xml:space="preserve"> and </w:t>
      </w:r>
      <w:r w:rsidR="007720BD" w:rsidRPr="00A854C2">
        <w:t>Internet Society</w:t>
      </w:r>
      <w:r w:rsidRPr="00A854C2">
        <w:t xml:space="preserve"> expressed their </w:t>
      </w:r>
      <w:r w:rsidR="00535968" w:rsidRPr="00A854C2">
        <w:t xml:space="preserve">sincere </w:t>
      </w:r>
      <w:r w:rsidRPr="00A854C2">
        <w:t>appreciations to the Host for warm hospitality</w:t>
      </w:r>
      <w:r w:rsidR="00535968" w:rsidRPr="00A854C2">
        <w:t>,</w:t>
      </w:r>
      <w:r w:rsidRPr="00A854C2">
        <w:t xml:space="preserve"> effective arrangements</w:t>
      </w:r>
      <w:r w:rsidR="00535968" w:rsidRPr="00A854C2">
        <w:t xml:space="preserve"> and social </w:t>
      </w:r>
      <w:r w:rsidR="00535968" w:rsidRPr="00A854C2">
        <w:lastRenderedPageBreak/>
        <w:t>events</w:t>
      </w:r>
      <w:r w:rsidRPr="00A854C2">
        <w:t xml:space="preserve"> as well as to the APT Secretariat for excellent coordination and organization of PRF-23.</w:t>
      </w:r>
    </w:p>
    <w:p w14:paraId="48490356" w14:textId="77777777" w:rsidR="00A62594" w:rsidRPr="00A854C2" w:rsidRDefault="00A62594" w:rsidP="00A62594">
      <w:pPr>
        <w:ind w:firstLine="720"/>
      </w:pPr>
    </w:p>
    <w:p w14:paraId="7593482D" w14:textId="62FA2FB3" w:rsidR="00F6350F" w:rsidRPr="00A854C2" w:rsidRDefault="00D57176" w:rsidP="00D57176">
      <w:pPr>
        <w:pStyle w:val="Level2"/>
        <w:numPr>
          <w:ilvl w:val="0"/>
          <w:numId w:val="0"/>
        </w:numPr>
        <w:tabs>
          <w:tab w:val="clear" w:pos="810"/>
          <w:tab w:val="clear" w:pos="7200"/>
        </w:tabs>
        <w:spacing w:after="0"/>
        <w:rPr>
          <w:b/>
          <w:bCs/>
        </w:rPr>
      </w:pPr>
      <w:r w:rsidRPr="00A854C2">
        <w:rPr>
          <w:b/>
          <w:bCs/>
        </w:rPr>
        <w:t>1</w:t>
      </w:r>
      <w:r w:rsidR="00A854C2">
        <w:rPr>
          <w:b/>
          <w:bCs/>
        </w:rPr>
        <w:t>4</w:t>
      </w:r>
      <w:r w:rsidRPr="00A854C2">
        <w:rPr>
          <w:b/>
          <w:bCs/>
        </w:rPr>
        <w:t>.4</w:t>
      </w:r>
      <w:r w:rsidRPr="00A854C2">
        <w:rPr>
          <w:b/>
          <w:bCs/>
        </w:rPr>
        <w:tab/>
      </w:r>
      <w:r w:rsidR="00F6350F" w:rsidRPr="00A854C2">
        <w:rPr>
          <w:b/>
          <w:bCs/>
        </w:rPr>
        <w:t>Closing</w:t>
      </w:r>
    </w:p>
    <w:p w14:paraId="2E44CA02" w14:textId="77777777" w:rsidR="00F6350F" w:rsidRPr="00A854C2" w:rsidRDefault="00F6350F" w:rsidP="0067470E">
      <w:pPr>
        <w:pStyle w:val="Level2"/>
        <w:numPr>
          <w:ilvl w:val="0"/>
          <w:numId w:val="0"/>
        </w:numPr>
        <w:tabs>
          <w:tab w:val="clear" w:pos="810"/>
          <w:tab w:val="clear" w:pos="7200"/>
        </w:tabs>
        <w:spacing w:after="0"/>
        <w:ind w:left="720"/>
      </w:pPr>
    </w:p>
    <w:p w14:paraId="31006A68" w14:textId="77FCAF44" w:rsidR="00F6350F" w:rsidRPr="00A854C2" w:rsidRDefault="00F6350F" w:rsidP="00453CFB">
      <w:pPr>
        <w:pStyle w:val="Level2"/>
        <w:numPr>
          <w:ilvl w:val="1"/>
          <w:numId w:val="0"/>
        </w:numPr>
        <w:spacing w:after="0"/>
        <w:ind w:left="720"/>
      </w:pPr>
      <w:r w:rsidRPr="00A854C2">
        <w:t xml:space="preserve">Mr. Masanori Kondo, Secretary General of APT, delivered </w:t>
      </w:r>
      <w:r w:rsidR="006410D7" w:rsidRPr="00A854C2">
        <w:t xml:space="preserve">his </w:t>
      </w:r>
      <w:r w:rsidRPr="00A854C2">
        <w:t xml:space="preserve">closing remarks. </w:t>
      </w:r>
      <w:r w:rsidR="002D7B9A" w:rsidRPr="00A854C2">
        <w:t xml:space="preserve">He </w:t>
      </w:r>
      <w:r w:rsidR="00B06674" w:rsidRPr="00A854C2">
        <w:t>summarize</w:t>
      </w:r>
      <w:r w:rsidR="002D7B9A" w:rsidRPr="00A854C2">
        <w:t>d</w:t>
      </w:r>
      <w:r w:rsidR="004A7374" w:rsidRPr="00A854C2">
        <w:t xml:space="preserve"> features of </w:t>
      </w:r>
      <w:r w:rsidR="00B06674" w:rsidRPr="00A854C2">
        <w:t>PRF-2</w:t>
      </w:r>
      <w:r w:rsidR="00331D5D" w:rsidRPr="00A854C2">
        <w:t>3</w:t>
      </w:r>
      <w:r w:rsidR="00B06674" w:rsidRPr="00A854C2">
        <w:t xml:space="preserve"> </w:t>
      </w:r>
      <w:r w:rsidR="009D2ACA" w:rsidRPr="00A854C2">
        <w:t>highlighting</w:t>
      </w:r>
      <w:r w:rsidR="00535968" w:rsidRPr="00A854C2">
        <w:t xml:space="preserve"> </w:t>
      </w:r>
      <w:r w:rsidR="009D2ACA" w:rsidRPr="00A854C2">
        <w:t xml:space="preserve">the </w:t>
      </w:r>
      <w:r w:rsidR="00535968" w:rsidRPr="00A854C2">
        <w:t xml:space="preserve">key takeaways from the Ministerial Session, Regulators’ Roundtable, Business Dialogues and Thematic Sessions. He also </w:t>
      </w:r>
      <w:r w:rsidR="009D2ACA" w:rsidRPr="00A854C2">
        <w:t>emphasized</w:t>
      </w:r>
      <w:r w:rsidR="00535968" w:rsidRPr="00A854C2">
        <w:t xml:space="preserve"> that the decision taken by PRF-23 to </w:t>
      </w:r>
      <w:r w:rsidR="00AB78A2" w:rsidRPr="00A854C2">
        <w:t>establish</w:t>
      </w:r>
      <w:r w:rsidR="00535968" w:rsidRPr="00A854C2">
        <w:t xml:space="preserve"> the Rapporteur Group</w:t>
      </w:r>
      <w:r w:rsidR="00AB78A2" w:rsidRPr="00A854C2">
        <w:t xml:space="preserve"> on Public Consultation being an important step to make PRF </w:t>
      </w:r>
      <w:r w:rsidR="009D2ACA" w:rsidRPr="00A854C2">
        <w:t>a more</w:t>
      </w:r>
      <w:r w:rsidR="00AB78A2" w:rsidRPr="00A854C2">
        <w:t xml:space="preserve"> effective </w:t>
      </w:r>
      <w:r w:rsidR="009D2ACA" w:rsidRPr="00A854C2">
        <w:t xml:space="preserve">and valuable </w:t>
      </w:r>
      <w:r w:rsidR="00AB78A2" w:rsidRPr="00A854C2">
        <w:t>platform as well as to obtain tangible outcomes from PRF.</w:t>
      </w:r>
      <w:r w:rsidR="00535968" w:rsidRPr="00A854C2">
        <w:t xml:space="preserve"> In conclusion, he </w:t>
      </w:r>
      <w:r w:rsidR="009D2ACA" w:rsidRPr="00A854C2">
        <w:t>conveyed his sincere appreciation to</w:t>
      </w:r>
      <w:r w:rsidR="00492AE8" w:rsidRPr="00A854C2">
        <w:t xml:space="preserve"> the </w:t>
      </w:r>
      <w:r w:rsidR="00535968" w:rsidRPr="00A854C2">
        <w:t xml:space="preserve">Excellencies, </w:t>
      </w:r>
      <w:r w:rsidR="00AB78A2" w:rsidRPr="00A854C2">
        <w:t xml:space="preserve">the </w:t>
      </w:r>
      <w:r w:rsidR="00535968" w:rsidRPr="00A854C2">
        <w:t>Heads of Regulators, the Chair and Vice-Chairs</w:t>
      </w:r>
      <w:r w:rsidR="00AB78A2" w:rsidRPr="00A854C2">
        <w:t xml:space="preserve"> of PRF</w:t>
      </w:r>
      <w:r w:rsidR="00535968" w:rsidRPr="00A854C2">
        <w:t>, the Fiji Government as well as to the S</w:t>
      </w:r>
      <w:r w:rsidR="00492AE8" w:rsidRPr="00A854C2">
        <w:t>peakers</w:t>
      </w:r>
      <w:r w:rsidR="00535968" w:rsidRPr="00A854C2">
        <w:t>, Moderators and participants</w:t>
      </w:r>
      <w:r w:rsidR="00492AE8" w:rsidRPr="00A854C2">
        <w:t xml:space="preserve"> for their valuable contributions</w:t>
      </w:r>
      <w:r w:rsidR="00535968" w:rsidRPr="00A854C2">
        <w:t xml:space="preserve"> </w:t>
      </w:r>
      <w:r w:rsidR="00C35F6C" w:rsidRPr="00A854C2">
        <w:t>and w</w:t>
      </w:r>
      <w:r w:rsidR="00492AE8" w:rsidRPr="00A854C2">
        <w:t xml:space="preserve">ished everyone </w:t>
      </w:r>
      <w:r w:rsidR="00AB78A2" w:rsidRPr="00A854C2">
        <w:t>safe return</w:t>
      </w:r>
      <w:r w:rsidR="00492AE8" w:rsidRPr="00A854C2">
        <w:t xml:space="preserve"> and </w:t>
      </w:r>
      <w:bookmarkStart w:id="15" w:name="_Int_xvmPMdER"/>
      <w:r w:rsidR="00492AE8" w:rsidRPr="00A854C2">
        <w:t>looked</w:t>
      </w:r>
      <w:bookmarkEnd w:id="15"/>
      <w:r w:rsidR="00492AE8" w:rsidRPr="00A854C2">
        <w:t xml:space="preserve"> forward to </w:t>
      </w:r>
      <w:bookmarkStart w:id="16" w:name="_Int_ixZCmDg4"/>
      <w:r w:rsidR="00C35F6C" w:rsidRPr="00A854C2">
        <w:t>seeing</w:t>
      </w:r>
      <w:bookmarkEnd w:id="16"/>
      <w:r w:rsidR="00492AE8" w:rsidRPr="00A854C2">
        <w:t xml:space="preserve"> in future </w:t>
      </w:r>
      <w:r w:rsidR="00535968" w:rsidRPr="00A854C2">
        <w:t>APT events</w:t>
      </w:r>
      <w:r w:rsidR="00492AE8" w:rsidRPr="00A854C2">
        <w:t xml:space="preserve">. </w:t>
      </w:r>
    </w:p>
    <w:p w14:paraId="72A1B91C" w14:textId="77777777" w:rsidR="009D2ACA" w:rsidRPr="00A854C2" w:rsidRDefault="009D2ACA" w:rsidP="00453CFB">
      <w:pPr>
        <w:pStyle w:val="Level2"/>
        <w:numPr>
          <w:ilvl w:val="1"/>
          <w:numId w:val="0"/>
        </w:numPr>
        <w:spacing w:after="0"/>
        <w:ind w:left="720"/>
      </w:pPr>
    </w:p>
    <w:p w14:paraId="5ED77F4A" w14:textId="33DCB273" w:rsidR="00D81043" w:rsidRPr="00A854C2" w:rsidRDefault="009D2ACA" w:rsidP="00D81043">
      <w:pPr>
        <w:pStyle w:val="Level2"/>
        <w:numPr>
          <w:ilvl w:val="1"/>
          <w:numId w:val="0"/>
        </w:numPr>
        <w:spacing w:after="0"/>
        <w:ind w:left="720"/>
      </w:pPr>
      <w:r w:rsidRPr="00A854C2">
        <w:t xml:space="preserve">Ms. </w:t>
      </w:r>
      <w:proofErr w:type="spellStart"/>
      <w:r w:rsidRPr="00A854C2">
        <w:t>Tupoutu'ah</w:t>
      </w:r>
      <w:proofErr w:type="spellEnd"/>
      <w:r w:rsidRPr="00A854C2">
        <w:t xml:space="preserve"> Baravilala, Director-General, Ministry of Trade, Co-Operatives, Small and Medium Enterprises and Communications, Fiji delivered closing remarks on behalf of the host. She highlighted the importance of ke</w:t>
      </w:r>
      <w:r w:rsidR="00E61E0C" w:rsidRPr="00A854C2">
        <w:t>y takeaways from the Ministerial Session, Regulators’ Roundtable, Business Dialogues and Thematic Sessions of PRF-23.</w:t>
      </w:r>
      <w:r w:rsidR="00D81043" w:rsidRPr="00A854C2">
        <w:t xml:space="preserve"> She invited further collaboration and cooperation among all APT members as well as stakeholders for the betterment of this Asia-Pacific region. Finally, she thanked the Excellencies, the Heads of Regulators, the Chair and Vice-Chairs of PRF, speakers, moderators, participants and the APT Secretariat for their valuable contributions and participation at PRF-23.</w:t>
      </w:r>
    </w:p>
    <w:p w14:paraId="5C96DCDC" w14:textId="77777777" w:rsidR="009D2ACA" w:rsidRPr="00A854C2" w:rsidRDefault="009D2ACA" w:rsidP="00D81043">
      <w:pPr>
        <w:pStyle w:val="Level2"/>
        <w:numPr>
          <w:ilvl w:val="0"/>
          <w:numId w:val="0"/>
        </w:numPr>
        <w:tabs>
          <w:tab w:val="clear" w:pos="810"/>
          <w:tab w:val="clear" w:pos="7200"/>
        </w:tabs>
        <w:spacing w:after="0"/>
      </w:pPr>
    </w:p>
    <w:p w14:paraId="33722570" w14:textId="0EBC6164" w:rsidR="00492AE8" w:rsidRPr="00A854C2" w:rsidRDefault="00492AE8" w:rsidP="00A93027">
      <w:pPr>
        <w:pStyle w:val="Level2"/>
        <w:numPr>
          <w:ilvl w:val="1"/>
          <w:numId w:val="0"/>
        </w:numPr>
        <w:tabs>
          <w:tab w:val="clear" w:pos="810"/>
          <w:tab w:val="clear" w:pos="7200"/>
        </w:tabs>
        <w:spacing w:after="0"/>
        <w:ind w:left="720"/>
      </w:pPr>
      <w:r w:rsidRPr="00A854C2">
        <w:t>Mr. Ilyas</w:t>
      </w:r>
      <w:r w:rsidR="00A93027" w:rsidRPr="00A854C2">
        <w:t xml:space="preserve"> Ahmed</w:t>
      </w:r>
      <w:r w:rsidRPr="00A854C2">
        <w:t>, Chair of PRF delivered his closing remarks.</w:t>
      </w:r>
      <w:r w:rsidR="00A93027" w:rsidRPr="00A854C2">
        <w:t xml:space="preserve"> He </w:t>
      </w:r>
      <w:bookmarkStart w:id="17" w:name="_Int_QV6egjkl"/>
      <w:r w:rsidR="00A93027" w:rsidRPr="00A854C2">
        <w:t>informed</w:t>
      </w:r>
      <w:bookmarkEnd w:id="17"/>
      <w:r w:rsidR="00A93027" w:rsidRPr="00A854C2">
        <w:t xml:space="preserve"> that </w:t>
      </w:r>
      <w:r w:rsidR="00D81043" w:rsidRPr="00A854C2">
        <w:t xml:space="preserve">PRF-23 </w:t>
      </w:r>
      <w:r w:rsidR="00A93027" w:rsidRPr="00A854C2">
        <w:t xml:space="preserve">proved to be </w:t>
      </w:r>
      <w:r w:rsidR="00451580" w:rsidRPr="00A854C2">
        <w:t>a very</w:t>
      </w:r>
      <w:r w:rsidR="00A93027" w:rsidRPr="00A854C2">
        <w:t xml:space="preserve"> successful</w:t>
      </w:r>
      <w:r w:rsidR="00D81043" w:rsidRPr="00A854C2">
        <w:t xml:space="preserve"> and valuable event through the lively discussions and sharing of insight</w:t>
      </w:r>
      <w:r w:rsidR="00451580" w:rsidRPr="00A854C2">
        <w:t xml:space="preserve">s and </w:t>
      </w:r>
      <w:r w:rsidR="00D81043" w:rsidRPr="00A854C2">
        <w:t>experiences at the Ministerial Session, Regulators’ Roundtable, Business Dialogues and Thematic Sessions</w:t>
      </w:r>
      <w:r w:rsidR="00A93027" w:rsidRPr="00A854C2">
        <w:t xml:space="preserve">. </w:t>
      </w:r>
      <w:r w:rsidR="00451580" w:rsidRPr="00A854C2">
        <w:t>He also</w:t>
      </w:r>
      <w:r w:rsidR="00A93027" w:rsidRPr="00A854C2">
        <w:t xml:space="preserve"> t</w:t>
      </w:r>
      <w:r w:rsidRPr="00A854C2">
        <w:t xml:space="preserve">hanked all the </w:t>
      </w:r>
      <w:r w:rsidR="00D81043" w:rsidRPr="00A854C2">
        <w:t xml:space="preserve">moderators, </w:t>
      </w:r>
      <w:proofErr w:type="gramStart"/>
      <w:r w:rsidR="00D81043" w:rsidRPr="00A854C2">
        <w:t>speakers</w:t>
      </w:r>
      <w:proofErr w:type="gramEnd"/>
      <w:r w:rsidR="00D81043" w:rsidRPr="00A854C2">
        <w:t xml:space="preserve"> and </w:t>
      </w:r>
      <w:r w:rsidR="00A93027" w:rsidRPr="00A854C2">
        <w:t>participants</w:t>
      </w:r>
      <w:r w:rsidRPr="00A854C2">
        <w:t xml:space="preserve"> for making the event very lively</w:t>
      </w:r>
      <w:r w:rsidR="00A93027" w:rsidRPr="00A854C2">
        <w:t xml:space="preserve">. </w:t>
      </w:r>
      <w:r w:rsidR="00451580" w:rsidRPr="00A854C2">
        <w:t>In conclusion,</w:t>
      </w:r>
      <w:r w:rsidR="00A93027" w:rsidRPr="00A854C2">
        <w:t xml:space="preserve"> he thanked APT Secretariat and </w:t>
      </w:r>
      <w:r w:rsidR="00CA7FA9" w:rsidRPr="00A854C2">
        <w:t>the host</w:t>
      </w:r>
      <w:r w:rsidR="00A93027" w:rsidRPr="00A854C2">
        <w:t xml:space="preserve"> for all the support</w:t>
      </w:r>
      <w:r w:rsidR="00D81043" w:rsidRPr="00A854C2">
        <w:t xml:space="preserve">, </w:t>
      </w:r>
      <w:r w:rsidR="0093141A" w:rsidRPr="00A854C2">
        <w:t>coordination</w:t>
      </w:r>
      <w:r w:rsidR="00D81043" w:rsidRPr="00A854C2">
        <w:t xml:space="preserve">, </w:t>
      </w:r>
      <w:proofErr w:type="gramStart"/>
      <w:r w:rsidR="00745FB0" w:rsidRPr="00A854C2">
        <w:t>arrangement</w:t>
      </w:r>
      <w:proofErr w:type="gramEnd"/>
      <w:r w:rsidR="0093141A" w:rsidRPr="00A854C2">
        <w:t xml:space="preserve"> </w:t>
      </w:r>
      <w:r w:rsidR="00D81043" w:rsidRPr="00A854C2">
        <w:t xml:space="preserve">and hospitality </w:t>
      </w:r>
      <w:r w:rsidR="00A93027" w:rsidRPr="00A854C2">
        <w:t xml:space="preserve">in making </w:t>
      </w:r>
      <w:r w:rsidR="00D81043" w:rsidRPr="00A854C2">
        <w:t xml:space="preserve">this </w:t>
      </w:r>
      <w:r w:rsidR="00A93027" w:rsidRPr="00A854C2">
        <w:t>hybrid</w:t>
      </w:r>
      <w:r w:rsidR="0093141A" w:rsidRPr="00A854C2">
        <w:t xml:space="preserve"> </w:t>
      </w:r>
      <w:r w:rsidR="00D81043" w:rsidRPr="00A854C2">
        <w:t xml:space="preserve">PRF-23 </w:t>
      </w:r>
      <w:r w:rsidR="0093141A" w:rsidRPr="00A854C2">
        <w:t>a successful one</w:t>
      </w:r>
      <w:r w:rsidR="00A93027" w:rsidRPr="00A854C2">
        <w:t xml:space="preserve">. </w:t>
      </w:r>
    </w:p>
    <w:p w14:paraId="0D82ABD0" w14:textId="76C58A86" w:rsidR="00492AE8" w:rsidRPr="00A854C2" w:rsidRDefault="00492AE8" w:rsidP="0067470E">
      <w:pPr>
        <w:pStyle w:val="Level2"/>
        <w:numPr>
          <w:ilvl w:val="0"/>
          <w:numId w:val="0"/>
        </w:numPr>
        <w:tabs>
          <w:tab w:val="clear" w:pos="810"/>
          <w:tab w:val="clear" w:pos="7200"/>
        </w:tabs>
        <w:spacing w:after="0"/>
        <w:ind w:left="720"/>
      </w:pPr>
    </w:p>
    <w:p w14:paraId="09DDD0D3" w14:textId="77777777" w:rsidR="00342FE2" w:rsidRDefault="00342FE2" w:rsidP="0093141A">
      <w:pPr>
        <w:pStyle w:val="Level2"/>
        <w:numPr>
          <w:ilvl w:val="0"/>
          <w:numId w:val="0"/>
        </w:numPr>
        <w:tabs>
          <w:tab w:val="clear" w:pos="810"/>
          <w:tab w:val="clear" w:pos="7200"/>
        </w:tabs>
        <w:spacing w:after="0"/>
        <w:ind w:firstLine="720"/>
      </w:pPr>
      <w:r>
        <w:t>The Forum ended with a traditional Fijian farewell song.</w:t>
      </w:r>
    </w:p>
    <w:p w14:paraId="3F66454A" w14:textId="77777777" w:rsidR="00342FE2" w:rsidRDefault="00342FE2" w:rsidP="0093141A">
      <w:pPr>
        <w:pStyle w:val="Level2"/>
        <w:numPr>
          <w:ilvl w:val="0"/>
          <w:numId w:val="0"/>
        </w:numPr>
        <w:tabs>
          <w:tab w:val="clear" w:pos="810"/>
          <w:tab w:val="clear" w:pos="7200"/>
        </w:tabs>
        <w:spacing w:after="0"/>
        <w:ind w:firstLine="720"/>
      </w:pPr>
    </w:p>
    <w:p w14:paraId="75DB8D7C" w14:textId="1DA0DDB6" w:rsidR="00F6350F" w:rsidRPr="0067470E" w:rsidRDefault="0093372C" w:rsidP="0093141A">
      <w:pPr>
        <w:pStyle w:val="Level2"/>
        <w:numPr>
          <w:ilvl w:val="0"/>
          <w:numId w:val="0"/>
        </w:numPr>
        <w:tabs>
          <w:tab w:val="clear" w:pos="810"/>
          <w:tab w:val="clear" w:pos="7200"/>
        </w:tabs>
        <w:spacing w:after="0"/>
        <w:ind w:firstLine="720"/>
      </w:pPr>
      <w:r w:rsidRPr="00A854C2">
        <w:t xml:space="preserve">The </w:t>
      </w:r>
      <w:r w:rsidR="0028729A" w:rsidRPr="00A854C2">
        <w:t>Chair</w:t>
      </w:r>
      <w:r w:rsidR="00F6350F" w:rsidRPr="00A854C2">
        <w:t xml:space="preserve"> declared </w:t>
      </w:r>
      <w:r w:rsidRPr="00A854C2">
        <w:t>PRF-2</w:t>
      </w:r>
      <w:r w:rsidR="00CA7FA9" w:rsidRPr="00A854C2">
        <w:t>3</w:t>
      </w:r>
      <w:r w:rsidR="00F6350F" w:rsidRPr="00A854C2">
        <w:t xml:space="preserve"> closed.</w:t>
      </w:r>
      <w:r w:rsidR="00492AE8" w:rsidRPr="00A854C2">
        <w:t xml:space="preserve"> </w:t>
      </w:r>
      <w:r w:rsidR="00D72423" w:rsidRPr="00792AA8">
        <w:rPr>
          <w:noProof/>
        </w:rPr>
        <mc:AlternateContent>
          <mc:Choice Requires="wps">
            <w:drawing>
              <wp:anchor distT="0" distB="0" distL="114300" distR="114300" simplePos="0" relativeHeight="251659264" behindDoc="0" locked="0" layoutInCell="1" allowOverlap="1" wp14:anchorId="7A90B30C" wp14:editId="1210A8AE">
                <wp:simplePos x="0" y="0"/>
                <wp:positionH relativeFrom="column">
                  <wp:posOffset>2673350</wp:posOffset>
                </wp:positionH>
                <wp:positionV relativeFrom="paragraph">
                  <wp:posOffset>561340</wp:posOffset>
                </wp:positionV>
                <wp:extent cx="1123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175B506">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0.5pt,44.2pt" to="299pt,44.2pt" w14:anchorId="32290B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">
                <v:stroke joinstyle="miter"/>
              </v:line>
            </w:pict>
          </mc:Fallback>
        </mc:AlternateContent>
      </w:r>
    </w:p>
    <w:sectPr w:rsidR="00F6350F" w:rsidRPr="0067470E" w:rsidSect="00D92537">
      <w:headerReference w:type="default" r:id="rId55"/>
      <w:footerReference w:type="even" r:id="rId56"/>
      <w:footerReference w:type="default" r:id="rId57"/>
      <w:footerReference w:type="first" r:id="rId58"/>
      <w:pgSz w:w="11909" w:h="16834" w:code="9"/>
      <w:pgMar w:top="1152" w:right="1296" w:bottom="851" w:left="1440"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29BB7" w14:textId="77777777" w:rsidR="00900438" w:rsidRDefault="00900438">
      <w:r>
        <w:separator/>
      </w:r>
    </w:p>
  </w:endnote>
  <w:endnote w:type="continuationSeparator" w:id="0">
    <w:p w14:paraId="0F0A6D09" w14:textId="77777777" w:rsidR="00900438" w:rsidRDefault="0090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HGS平成明朝体W3">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9DF3" w14:textId="77777777" w:rsidR="00C87D35" w:rsidRDefault="00C87D3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E6D7D" w14:textId="77777777" w:rsidR="00C87D35" w:rsidRDefault="00C87D35"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D011" w14:textId="31CF94E4" w:rsidR="00C87D35" w:rsidRDefault="00C87D35" w:rsidP="003F7EE4">
    <w:pPr>
      <w:pStyle w:val="Footer"/>
      <w:tabs>
        <w:tab w:val="clear" w:pos="4320"/>
        <w:tab w:val="clear" w:pos="8640"/>
        <w:tab w:val="right" w:pos="8910"/>
      </w:tabs>
      <w:ind w:right="-7"/>
    </w:pPr>
    <w:r>
      <w:t>PRF-</w:t>
    </w:r>
    <w:r w:rsidR="00EB4C06">
      <w:t>2</w:t>
    </w:r>
    <w:r w:rsidR="00AA3210">
      <w:t>3</w:t>
    </w:r>
    <w:r>
      <w:t>/OUT-02</w:t>
    </w:r>
    <w:r w:rsidRPr="004A53A4">
      <w:rPr>
        <w:rStyle w:val="PageNumber"/>
      </w:rPr>
      <w:tab/>
      <w:t xml:space="preserve">Page </w:t>
    </w:r>
    <w:r w:rsidRPr="004A53A4">
      <w:rPr>
        <w:rStyle w:val="PageNumber"/>
      </w:rPr>
      <w:fldChar w:fldCharType="begin"/>
    </w:r>
    <w:r w:rsidRPr="004A53A4">
      <w:rPr>
        <w:rStyle w:val="PageNumber"/>
      </w:rPr>
      <w:instrText xml:space="preserve"> PAGE </w:instrText>
    </w:r>
    <w:r w:rsidRPr="004A53A4">
      <w:rPr>
        <w:rStyle w:val="PageNumber"/>
      </w:rPr>
      <w:fldChar w:fldCharType="separate"/>
    </w:r>
    <w:r w:rsidR="00DB6438">
      <w:rPr>
        <w:rStyle w:val="PageNumber"/>
        <w:noProof/>
      </w:rPr>
      <w:t>15</w:t>
    </w:r>
    <w:r w:rsidRPr="004A53A4">
      <w:rPr>
        <w:rStyle w:val="PageNumber"/>
      </w:rPr>
      <w:fldChar w:fldCharType="end"/>
    </w:r>
    <w:r w:rsidRPr="004A53A4">
      <w:rPr>
        <w:rStyle w:val="PageNumber"/>
      </w:rPr>
      <w:t xml:space="preserve"> of </w:t>
    </w:r>
    <w:r w:rsidRPr="004A53A4">
      <w:rPr>
        <w:rStyle w:val="PageNumber"/>
      </w:rPr>
      <w:fldChar w:fldCharType="begin"/>
    </w:r>
    <w:r w:rsidRPr="004A53A4">
      <w:rPr>
        <w:rStyle w:val="PageNumber"/>
      </w:rPr>
      <w:instrText xml:space="preserve"> NUMPAGES </w:instrText>
    </w:r>
    <w:r w:rsidRPr="004A53A4">
      <w:rPr>
        <w:rStyle w:val="PageNumber"/>
      </w:rPr>
      <w:fldChar w:fldCharType="separate"/>
    </w:r>
    <w:r w:rsidR="00DB6438">
      <w:rPr>
        <w:rStyle w:val="PageNumber"/>
        <w:noProof/>
      </w:rPr>
      <w:t>15</w:t>
    </w:r>
    <w:r w:rsidRPr="004A53A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13" w:type="dxa"/>
      <w:tblBorders>
        <w:top w:val="single" w:sz="4" w:space="0" w:color="auto"/>
      </w:tblBorders>
      <w:tblLayout w:type="fixed"/>
      <w:tblCellMar>
        <w:left w:w="43" w:type="dxa"/>
        <w:right w:w="43" w:type="dxa"/>
      </w:tblCellMar>
      <w:tblLook w:val="04A0" w:firstRow="1" w:lastRow="0" w:firstColumn="1" w:lastColumn="0" w:noHBand="0" w:noVBand="1"/>
    </w:tblPr>
    <w:tblGrid>
      <w:gridCol w:w="1393"/>
      <w:gridCol w:w="5267"/>
      <w:gridCol w:w="2653"/>
    </w:tblGrid>
    <w:tr w:rsidR="00C87D35" w:rsidRPr="00977812" w14:paraId="4B53BF80" w14:textId="77777777" w:rsidTr="000D16A9">
      <w:tc>
        <w:tcPr>
          <w:tcW w:w="1393" w:type="dxa"/>
          <w:shd w:val="clear" w:color="auto" w:fill="auto"/>
        </w:tcPr>
        <w:p w14:paraId="406015CD" w14:textId="77777777" w:rsidR="00C87D35" w:rsidRPr="00977812" w:rsidRDefault="00C87D35" w:rsidP="00B1060D">
          <w:pPr>
            <w:ind w:left="144"/>
          </w:pPr>
          <w:r w:rsidRPr="00977812">
            <w:rPr>
              <w:b/>
              <w:bCs/>
            </w:rPr>
            <w:t>Contact:</w:t>
          </w:r>
        </w:p>
      </w:tc>
      <w:tc>
        <w:tcPr>
          <w:tcW w:w="5267" w:type="dxa"/>
          <w:shd w:val="clear" w:color="auto" w:fill="auto"/>
        </w:tcPr>
        <w:p w14:paraId="413120BB" w14:textId="609F6C09" w:rsidR="00C87D35" w:rsidRPr="00541208" w:rsidRDefault="001B70FA" w:rsidP="00B1060D">
          <w:pPr>
            <w:pStyle w:val="Equation"/>
            <w:tabs>
              <w:tab w:val="clear" w:pos="4820"/>
              <w:tab w:val="clear" w:pos="9639"/>
              <w:tab w:val="left" w:pos="1191"/>
              <w:tab w:val="left" w:pos="1588"/>
              <w:tab w:val="left" w:pos="1985"/>
            </w:tabs>
            <w:spacing w:beforeLines="0"/>
            <w:rPr>
              <w:rFonts w:eastAsia="Batang"/>
              <w:szCs w:val="24"/>
              <w:lang w:eastAsia="ko-KR"/>
            </w:rPr>
          </w:pPr>
          <w:r>
            <w:rPr>
              <w:rFonts w:eastAsia="Batang"/>
              <w:szCs w:val="24"/>
              <w:lang w:eastAsia="ko-KR"/>
            </w:rPr>
            <w:t>Mr. Masanori Kondo</w:t>
          </w:r>
          <w:r w:rsidR="00C87D35" w:rsidRPr="00541208">
            <w:rPr>
              <w:rFonts w:eastAsia="Batang"/>
              <w:szCs w:val="24"/>
              <w:lang w:eastAsia="ko-KR"/>
            </w:rPr>
            <w:t xml:space="preserve"> </w:t>
          </w:r>
        </w:p>
        <w:p w14:paraId="14C175CF" w14:textId="77777777" w:rsidR="00C87D35" w:rsidRPr="00541208" w:rsidRDefault="00C87D35" w:rsidP="00B1060D">
          <w:pPr>
            <w:pStyle w:val="Equation"/>
            <w:tabs>
              <w:tab w:val="clear" w:pos="4820"/>
              <w:tab w:val="clear" w:pos="9639"/>
              <w:tab w:val="left" w:pos="1191"/>
              <w:tab w:val="left" w:pos="1588"/>
              <w:tab w:val="left" w:pos="1985"/>
            </w:tabs>
            <w:spacing w:beforeLines="0"/>
            <w:rPr>
              <w:rFonts w:eastAsia="Batang"/>
              <w:szCs w:val="24"/>
              <w:lang w:eastAsia="ko-KR"/>
            </w:rPr>
          </w:pPr>
          <w:r w:rsidRPr="00541208">
            <w:rPr>
              <w:rFonts w:eastAsia="Batang"/>
              <w:szCs w:val="24"/>
              <w:lang w:eastAsia="ko-KR"/>
            </w:rPr>
            <w:t>Secretary General, Asia-Pacific Telecommunity</w:t>
          </w:r>
        </w:p>
      </w:tc>
      <w:tc>
        <w:tcPr>
          <w:tcW w:w="2653" w:type="dxa"/>
          <w:shd w:val="clear" w:color="auto" w:fill="auto"/>
        </w:tcPr>
        <w:p w14:paraId="5CD151CD" w14:textId="77777777" w:rsidR="00C87D35" w:rsidRDefault="00C87D35" w:rsidP="00B1060D">
          <w:r w:rsidRPr="00A67B35">
            <w:rPr>
              <w:b/>
              <w:bCs/>
            </w:rPr>
            <w:t>Email:</w:t>
          </w:r>
          <w:r>
            <w:t xml:space="preserve"> </w:t>
          </w:r>
          <w:hyperlink r:id="rId1" w:history="1">
            <w:r w:rsidRPr="000D204F">
              <w:rPr>
                <w:rStyle w:val="Hyperlink"/>
              </w:rPr>
              <w:t>aptpolicy@apt.int</w:t>
            </w:r>
          </w:hyperlink>
        </w:p>
        <w:p w14:paraId="653C09E0" w14:textId="77777777" w:rsidR="00C87D35" w:rsidRPr="00977812" w:rsidRDefault="00C87D35" w:rsidP="00B1060D"/>
      </w:tc>
    </w:tr>
  </w:tbl>
  <w:p w14:paraId="66E66545" w14:textId="77777777" w:rsidR="00C87D35" w:rsidRPr="009063EF" w:rsidRDefault="00C87D35" w:rsidP="009063EF">
    <w:pPr>
      <w:pStyle w:val="Footer"/>
      <w:tabs>
        <w:tab w:val="clear" w:pos="4320"/>
        <w:tab w:val="clear" w:pos="8640"/>
      </w:tabs>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92B4E" w14:textId="77777777" w:rsidR="00900438" w:rsidRDefault="00900438">
      <w:r>
        <w:separator/>
      </w:r>
    </w:p>
  </w:footnote>
  <w:footnote w:type="continuationSeparator" w:id="0">
    <w:p w14:paraId="56BA9B78" w14:textId="77777777" w:rsidR="00900438" w:rsidRDefault="00900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8995" w14:textId="77777777" w:rsidR="00C87D35" w:rsidRDefault="00C87D35" w:rsidP="009063EF">
    <w:pPr>
      <w:pStyle w:val="Header"/>
      <w:tabs>
        <w:tab w:val="clear" w:pos="4320"/>
        <w:tab w:val="clear" w:pos="8640"/>
      </w:tabs>
      <w:rPr>
        <w:lang w:eastAsia="ko-KR"/>
      </w:rPr>
    </w:pPr>
  </w:p>
  <w:p w14:paraId="6002F417" w14:textId="77777777" w:rsidR="00C87D35" w:rsidRDefault="00C87D35" w:rsidP="009063EF">
    <w:pPr>
      <w:pStyle w:val="Header"/>
      <w:tabs>
        <w:tab w:val="clear" w:pos="4320"/>
        <w:tab w:val="clear" w:pos="8640"/>
      </w:tabs>
      <w:rPr>
        <w:lang w:eastAsia="ko-KR"/>
      </w:rPr>
    </w:pPr>
  </w:p>
</w:hdr>
</file>

<file path=word/intelligence2.xml><?xml version="1.0" encoding="utf-8"?>
<int2:intelligence xmlns:int2="http://schemas.microsoft.com/office/intelligence/2020/intelligence" xmlns:oel="http://schemas.microsoft.com/office/2019/extlst">
  <int2:observations>
    <int2:textHash int2:hashCode="oGrV27/k9T5J7b" int2:id="q4giBpzy">
      <int2:state int2:value="Rejected" int2:type="LegacyProofing"/>
    </int2:textHash>
    <int2:textHash int2:hashCode="h8y+62mYx4Vm/0" int2:id="5UfFnRDt">
      <int2:state int2:value="Rejected" int2:type="LegacyProofing"/>
    </int2:textHash>
    <int2:textHash int2:hashCode="Ukyj7led9QIRAa" int2:id="CCzwcZgO">
      <int2:state int2:value="Rejected" int2:type="LegacyProofing"/>
    </int2:textHash>
    <int2:textHash int2:hashCode="2PxR0m8tsQ57db" int2:id="HtWbpfGP">
      <int2:state int2:value="Rejected" int2:type="LegacyProofing"/>
    </int2:textHash>
    <int2:textHash int2:hashCode="wmN+AujX1vOE4/" int2:id="HEAWcPa8">
      <int2:state int2:value="Rejected" int2:type="LegacyProofing"/>
    </int2:textHash>
    <int2:textHash int2:hashCode="qH059z1Pfg0Oja" int2:id="Udt7JCjB">
      <int2:state int2:value="Rejected" int2:type="LegacyProofing"/>
    </int2:textHash>
    <int2:textHash int2:hashCode="uXXMRewN7zG5Fb" int2:id="6U58kYFd">
      <int2:state int2:value="Rejected" int2:type="LegacyProofing"/>
    </int2:textHash>
    <int2:textHash int2:hashCode="VxxefQLPZ2lA89" int2:id="sZi85W7y">
      <int2:state int2:value="Rejected" int2:type="LegacyProofing"/>
    </int2:textHash>
    <int2:textHash int2:hashCode="YUwZf+zQcM4Z6D" int2:id="UT7iy8yh">
      <int2:state int2:value="Rejected" int2:type="LegacyProofing"/>
    </int2:textHash>
    <int2:textHash int2:hashCode="mLmiAFhiMt2cJA" int2:id="feRsg3th">
      <int2:state int2:value="Rejected" int2:type="LegacyProofing"/>
    </int2:textHash>
    <int2:textHash int2:hashCode="RjPrJ5/sGAmGoD" int2:id="jPrZ6Kqq">
      <int2:state int2:value="Rejected" int2:type="LegacyProofing"/>
    </int2:textHash>
    <int2:textHash int2:hashCode="kq7Ficx+k9z+d9" int2:id="9fJjuAx6">
      <int2:state int2:value="Rejected" int2:type="LegacyProofing"/>
    </int2:textHash>
    <int2:textHash int2:hashCode="oZzMNxFDj5op97" int2:id="D4wVeR4O">
      <int2:state int2:value="Rejected" int2:type="LegacyProofing"/>
    </int2:textHash>
    <int2:textHash int2:hashCode="YkjozZ+h7BwOnq" int2:id="7QzLYaLZ">
      <int2:state int2:value="Rejected" int2:type="LegacyProofing"/>
    </int2:textHash>
    <int2:textHash int2:hashCode="sJZedk9ySVj6NE" int2:id="CAM395m6">
      <int2:state int2:value="Rejected" int2:type="LegacyProofing"/>
    </int2:textHash>
    <int2:textHash int2:hashCode="mfkVo8DrM9VVlO" int2:id="eUDJc72r">
      <int2:state int2:value="Rejected" int2:type="LegacyProofing"/>
    </int2:textHash>
    <int2:textHash int2:hashCode="gkTzA+koYceQqX" int2:id="avORr3g8">
      <int2:state int2:value="Rejected" int2:type="LegacyProofing"/>
    </int2:textHash>
    <int2:textHash int2:hashCode="nBA/W9Y/U2ZMmA" int2:id="HVieaPuC">
      <int2:state int2:value="Rejected" int2:type="LegacyProofing"/>
    </int2:textHash>
    <int2:textHash int2:hashCode="Ltq4sZZomrMDL7" int2:id="3Wk3bA3I">
      <int2:state int2:value="Rejected" int2:type="LegacyProofing"/>
    </int2:textHash>
    <int2:textHash int2:hashCode="9xwZuKXAJ08JRU" int2:id="aoGayJZD">
      <int2:state int2:value="Rejected" int2:type="LegacyProofing"/>
    </int2:textHash>
    <int2:textHash int2:hashCode="FAt96tVCslv0Te" int2:id="xmXNx9u1">
      <int2:state int2:value="Rejected" int2:type="LegacyProofing"/>
    </int2:textHash>
    <int2:textHash int2:hashCode="lWV8aQLiyGLypR" int2:id="W3dNXUcR">
      <int2:state int2:value="Rejected" int2:type="LegacyProofing"/>
    </int2:textHash>
    <int2:textHash int2:hashCode="pljuTCRWMcIJhp" int2:id="rMj12KCV">
      <int2:state int2:value="Rejected" int2:type="LegacyProofing"/>
    </int2:textHash>
    <int2:textHash int2:hashCode="8p/6TxaN4w4cdq" int2:id="viKcM1gd">
      <int2:state int2:value="Rejected" int2:type="LegacyProofing"/>
    </int2:textHash>
    <int2:textHash int2:hashCode="Kz/bZaO/TS/3Hm" int2:id="H8zCtUy0">
      <int2:state int2:value="Rejected" int2:type="LegacyProofing"/>
    </int2:textHash>
    <int2:textHash int2:hashCode="BTTWM83kcepzPj" int2:id="JdRYkkLq">
      <int2:state int2:value="Rejected" int2:type="LegacyProofing"/>
    </int2:textHash>
    <int2:textHash int2:hashCode="8/MeDt5F9kjubs" int2:id="rd0bGjVR">
      <int2:state int2:value="Rejected" int2:type="LegacyProofing"/>
    </int2:textHash>
    <int2:bookmark int2:bookmarkName="_Int_ixZCmDg4" int2:invalidationBookmarkName="" int2:hashCode="CHR1jR/QT9uRD/" int2:id="Enu2rDDQ">
      <int2:state int2:value="Rejected" int2:type="LegacyProofing"/>
    </int2:bookmark>
    <int2:bookmark int2:bookmarkName="_Int_QV6egjkl" int2:invalidationBookmarkName="" int2:hashCode="jJki92s6Qx42Gf" int2:id="XpTxL5zq">
      <int2:state int2:value="Rejected" int2:type="LegacyProofing"/>
    </int2:bookmark>
    <int2:bookmark int2:bookmarkName="_Int_xvmPMdER" int2:invalidationBookmarkName="" int2:hashCode="/TEzTRqpZsRVR6" int2:id="ES0OLTh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69D3"/>
    <w:multiLevelType w:val="hybridMultilevel"/>
    <w:tmpl w:val="44A031D8"/>
    <w:lvl w:ilvl="0" w:tplc="40103A0C">
      <w:start w:val="3"/>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CA561D"/>
    <w:multiLevelType w:val="multilevel"/>
    <w:tmpl w:val="214A89AE"/>
    <w:lvl w:ilvl="0">
      <w:start w:val="1"/>
      <w:numFmt w:val="decimal"/>
      <w:pStyle w:val="Level1"/>
      <w:lvlText w:val="%1."/>
      <w:lvlJc w:val="left"/>
      <w:pPr>
        <w:ind w:left="720" w:hanging="360"/>
      </w:pPr>
      <w:rPr>
        <w:rFonts w:hint="default"/>
        <w:b/>
        <w:bCs/>
        <w:i w:val="0"/>
        <w:iCs w:val="0"/>
      </w:rPr>
    </w:lvl>
    <w:lvl w:ilvl="1">
      <w:start w:val="1"/>
      <w:numFmt w:val="decimal"/>
      <w:pStyle w:val="Level2"/>
      <w:isLgl/>
      <w:lvlText w:val="%1.%2"/>
      <w:lvlJc w:val="left"/>
      <w:pPr>
        <w:ind w:left="720" w:hanging="720"/>
      </w:pPr>
      <w:rPr>
        <w:rFonts w:hint="default"/>
        <w:b w:val="0"/>
        <w:bCs w:val="0"/>
      </w:rPr>
    </w:lvl>
    <w:lvl w:ilvl="2">
      <w:start w:val="1"/>
      <w:numFmt w:val="decimal"/>
      <w:pStyle w:val="Level3"/>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5AB65DA"/>
    <w:multiLevelType w:val="hybridMultilevel"/>
    <w:tmpl w:val="4B1273DC"/>
    <w:lvl w:ilvl="0" w:tplc="29B67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902223"/>
    <w:multiLevelType w:val="hybridMultilevel"/>
    <w:tmpl w:val="726A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35985"/>
    <w:multiLevelType w:val="hybridMultilevel"/>
    <w:tmpl w:val="9D02DA56"/>
    <w:lvl w:ilvl="0" w:tplc="FFFFFFFF">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343C5"/>
    <w:multiLevelType w:val="hybridMultilevel"/>
    <w:tmpl w:val="3CE46FDA"/>
    <w:lvl w:ilvl="0" w:tplc="AC48EAF4">
      <w:start w:val="3"/>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F4C66"/>
    <w:multiLevelType w:val="hybridMultilevel"/>
    <w:tmpl w:val="58B8E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935C24"/>
    <w:multiLevelType w:val="hybridMultilevel"/>
    <w:tmpl w:val="8D1AAF16"/>
    <w:lvl w:ilvl="0" w:tplc="04090017">
      <w:start w:val="1"/>
      <w:numFmt w:val="lowerLetter"/>
      <w:lvlText w:val="%1)"/>
      <w:lvlJc w:val="left"/>
      <w:pPr>
        <w:ind w:left="786" w:hanging="360"/>
      </w:pPr>
    </w:lvl>
    <w:lvl w:ilvl="1" w:tplc="D2A0E5B2">
      <w:start w:val="1"/>
      <w:numFmt w:val="decimal"/>
      <w:lvlText w:val="%2."/>
      <w:lvlJc w:val="left"/>
      <w:pPr>
        <w:ind w:left="1506" w:hanging="360"/>
      </w:pPr>
      <w:rPr>
        <w:rFonts w:ascii="Times New Roman" w:eastAsia="BatangChe" w:hAnsi="Times New Roman" w:cs="Times New Roman"/>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66F9234F"/>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15106BE"/>
    <w:multiLevelType w:val="hybridMultilevel"/>
    <w:tmpl w:val="0DFCBBB8"/>
    <w:lvl w:ilvl="0" w:tplc="FFFFFFFF">
      <w:start w:val="1"/>
      <w:numFmt w:val="decimal"/>
      <w:lvlText w:val="%1)"/>
      <w:lvlJc w:val="left"/>
      <w:pPr>
        <w:ind w:left="417" w:hanging="360"/>
      </w:pPr>
    </w:lvl>
    <w:lvl w:ilvl="1" w:tplc="FFFFFFFF">
      <w:start w:val="1"/>
      <w:numFmt w:val="lowerLetter"/>
      <w:lvlText w:val="%2."/>
      <w:lvlJc w:val="left"/>
      <w:pPr>
        <w:ind w:left="1137" w:hanging="360"/>
      </w:pPr>
    </w:lvl>
    <w:lvl w:ilvl="2" w:tplc="FFFFFFFF">
      <w:start w:val="1"/>
      <w:numFmt w:val="lowerRoman"/>
      <w:lvlText w:val="%3."/>
      <w:lvlJc w:val="right"/>
      <w:pPr>
        <w:ind w:left="1857" w:hanging="180"/>
      </w:pPr>
    </w:lvl>
    <w:lvl w:ilvl="3" w:tplc="FFFFFFFF">
      <w:start w:val="1"/>
      <w:numFmt w:val="decimal"/>
      <w:lvlText w:val="%4."/>
      <w:lvlJc w:val="left"/>
      <w:pPr>
        <w:ind w:left="2577" w:hanging="360"/>
      </w:pPr>
    </w:lvl>
    <w:lvl w:ilvl="4" w:tplc="FFFFFFFF">
      <w:start w:val="1"/>
      <w:numFmt w:val="lowerLetter"/>
      <w:lvlText w:val="%5."/>
      <w:lvlJc w:val="left"/>
      <w:pPr>
        <w:ind w:left="3297" w:hanging="360"/>
      </w:pPr>
    </w:lvl>
    <w:lvl w:ilvl="5" w:tplc="FFFFFFFF">
      <w:start w:val="1"/>
      <w:numFmt w:val="lowerRoman"/>
      <w:lvlText w:val="%6."/>
      <w:lvlJc w:val="right"/>
      <w:pPr>
        <w:ind w:left="4017" w:hanging="180"/>
      </w:pPr>
    </w:lvl>
    <w:lvl w:ilvl="6" w:tplc="FFFFFFFF">
      <w:start w:val="1"/>
      <w:numFmt w:val="decimal"/>
      <w:lvlText w:val="%7."/>
      <w:lvlJc w:val="left"/>
      <w:pPr>
        <w:ind w:left="4737" w:hanging="360"/>
      </w:pPr>
    </w:lvl>
    <w:lvl w:ilvl="7" w:tplc="FFFFFFFF">
      <w:start w:val="1"/>
      <w:numFmt w:val="lowerLetter"/>
      <w:lvlText w:val="%8."/>
      <w:lvlJc w:val="left"/>
      <w:pPr>
        <w:ind w:left="5457" w:hanging="360"/>
      </w:pPr>
    </w:lvl>
    <w:lvl w:ilvl="8" w:tplc="FFFFFFFF">
      <w:start w:val="1"/>
      <w:numFmt w:val="lowerRoman"/>
      <w:lvlText w:val="%9."/>
      <w:lvlJc w:val="right"/>
      <w:pPr>
        <w:ind w:left="6177" w:hanging="180"/>
      </w:pPr>
    </w:lvl>
  </w:abstractNum>
  <w:num w:numId="1" w16cid:durableId="1350791689">
    <w:abstractNumId w:val="1"/>
  </w:num>
  <w:num w:numId="2" w16cid:durableId="1833174771">
    <w:abstractNumId w:val="1"/>
  </w:num>
  <w:num w:numId="3" w16cid:durableId="147328294">
    <w:abstractNumId w:val="6"/>
  </w:num>
  <w:num w:numId="4" w16cid:durableId="1538353090">
    <w:abstractNumId w:val="2"/>
  </w:num>
  <w:num w:numId="5" w16cid:durableId="1489202997">
    <w:abstractNumId w:val="0"/>
  </w:num>
  <w:num w:numId="6" w16cid:durableId="1046374168">
    <w:abstractNumId w:val="5"/>
  </w:num>
  <w:num w:numId="7" w16cid:durableId="1011301917">
    <w:abstractNumId w:val="7"/>
  </w:num>
  <w:num w:numId="8" w16cid:durableId="1028990346">
    <w:abstractNumId w:val="3"/>
  </w:num>
  <w:num w:numId="9" w16cid:durableId="849608941">
    <w:abstractNumId w:val="4"/>
  </w:num>
  <w:num w:numId="10" w16cid:durableId="314997301">
    <w:abstractNumId w:val="1"/>
  </w:num>
  <w:num w:numId="11" w16cid:durableId="1327054204">
    <w:abstractNumId w:val="1"/>
  </w:num>
  <w:num w:numId="12" w16cid:durableId="954216778">
    <w:abstractNumId w:val="1"/>
  </w:num>
  <w:num w:numId="13" w16cid:durableId="899513269">
    <w:abstractNumId w:val="1"/>
  </w:num>
  <w:num w:numId="14" w16cid:durableId="32314043">
    <w:abstractNumId w:val="1"/>
  </w:num>
  <w:num w:numId="15" w16cid:durableId="16747975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3381460">
    <w:abstractNumId w:val="9"/>
  </w:num>
  <w:num w:numId="17" w16cid:durableId="114439708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BE"/>
    <w:rsid w:val="00001AFA"/>
    <w:rsid w:val="00003CA9"/>
    <w:rsid w:val="00005BB9"/>
    <w:rsid w:val="00006765"/>
    <w:rsid w:val="00006B3F"/>
    <w:rsid w:val="0000771D"/>
    <w:rsid w:val="00010039"/>
    <w:rsid w:val="00011A0D"/>
    <w:rsid w:val="00011AD6"/>
    <w:rsid w:val="00012001"/>
    <w:rsid w:val="00014515"/>
    <w:rsid w:val="00014880"/>
    <w:rsid w:val="00014AA2"/>
    <w:rsid w:val="000159B0"/>
    <w:rsid w:val="00015E51"/>
    <w:rsid w:val="000162B4"/>
    <w:rsid w:val="00016307"/>
    <w:rsid w:val="000168C5"/>
    <w:rsid w:val="000205B7"/>
    <w:rsid w:val="000209A9"/>
    <w:rsid w:val="00021875"/>
    <w:rsid w:val="000228FB"/>
    <w:rsid w:val="00022B45"/>
    <w:rsid w:val="00025837"/>
    <w:rsid w:val="000264B9"/>
    <w:rsid w:val="0002701A"/>
    <w:rsid w:val="000273EC"/>
    <w:rsid w:val="000277D9"/>
    <w:rsid w:val="00030904"/>
    <w:rsid w:val="000315AA"/>
    <w:rsid w:val="00032774"/>
    <w:rsid w:val="00032E85"/>
    <w:rsid w:val="0003374E"/>
    <w:rsid w:val="00034157"/>
    <w:rsid w:val="000347B0"/>
    <w:rsid w:val="0003595B"/>
    <w:rsid w:val="00035993"/>
    <w:rsid w:val="00035A17"/>
    <w:rsid w:val="000360A1"/>
    <w:rsid w:val="00036A62"/>
    <w:rsid w:val="0004015A"/>
    <w:rsid w:val="00041420"/>
    <w:rsid w:val="00041B7C"/>
    <w:rsid w:val="00043AB7"/>
    <w:rsid w:val="00043F2A"/>
    <w:rsid w:val="000440E5"/>
    <w:rsid w:val="00045927"/>
    <w:rsid w:val="00046217"/>
    <w:rsid w:val="00047040"/>
    <w:rsid w:val="000502DF"/>
    <w:rsid w:val="00050496"/>
    <w:rsid w:val="00052337"/>
    <w:rsid w:val="00052D56"/>
    <w:rsid w:val="00053259"/>
    <w:rsid w:val="000533A8"/>
    <w:rsid w:val="00054174"/>
    <w:rsid w:val="00054657"/>
    <w:rsid w:val="000551AB"/>
    <w:rsid w:val="00056254"/>
    <w:rsid w:val="00056943"/>
    <w:rsid w:val="00060556"/>
    <w:rsid w:val="0006102C"/>
    <w:rsid w:val="000614F7"/>
    <w:rsid w:val="00064079"/>
    <w:rsid w:val="0006449E"/>
    <w:rsid w:val="00064C64"/>
    <w:rsid w:val="00064F85"/>
    <w:rsid w:val="00065818"/>
    <w:rsid w:val="00066AE1"/>
    <w:rsid w:val="00070001"/>
    <w:rsid w:val="000713CF"/>
    <w:rsid w:val="000759ED"/>
    <w:rsid w:val="0007600A"/>
    <w:rsid w:val="000768C9"/>
    <w:rsid w:val="00077DCD"/>
    <w:rsid w:val="000818A7"/>
    <w:rsid w:val="000818BC"/>
    <w:rsid w:val="00084161"/>
    <w:rsid w:val="00084580"/>
    <w:rsid w:val="000849BE"/>
    <w:rsid w:val="0008537D"/>
    <w:rsid w:val="00085589"/>
    <w:rsid w:val="00085814"/>
    <w:rsid w:val="00085A33"/>
    <w:rsid w:val="00085B74"/>
    <w:rsid w:val="00085D89"/>
    <w:rsid w:val="000877C8"/>
    <w:rsid w:val="00087D7D"/>
    <w:rsid w:val="0009175E"/>
    <w:rsid w:val="00092E83"/>
    <w:rsid w:val="000936E0"/>
    <w:rsid w:val="00094361"/>
    <w:rsid w:val="00094BB2"/>
    <w:rsid w:val="00094D7A"/>
    <w:rsid w:val="00094E72"/>
    <w:rsid w:val="00095227"/>
    <w:rsid w:val="000960C6"/>
    <w:rsid w:val="00096CC8"/>
    <w:rsid w:val="000977E0"/>
    <w:rsid w:val="000A0496"/>
    <w:rsid w:val="000A0B32"/>
    <w:rsid w:val="000A33E1"/>
    <w:rsid w:val="000A4F96"/>
    <w:rsid w:val="000A52C6"/>
    <w:rsid w:val="000A5418"/>
    <w:rsid w:val="000A6A19"/>
    <w:rsid w:val="000A6A78"/>
    <w:rsid w:val="000A6C4C"/>
    <w:rsid w:val="000A79A7"/>
    <w:rsid w:val="000B1FE9"/>
    <w:rsid w:val="000B2BF6"/>
    <w:rsid w:val="000B2C1B"/>
    <w:rsid w:val="000B2DA2"/>
    <w:rsid w:val="000B320C"/>
    <w:rsid w:val="000B36DB"/>
    <w:rsid w:val="000B56FC"/>
    <w:rsid w:val="000B5B25"/>
    <w:rsid w:val="000B6837"/>
    <w:rsid w:val="000B7C39"/>
    <w:rsid w:val="000B7F64"/>
    <w:rsid w:val="000C002F"/>
    <w:rsid w:val="000C076E"/>
    <w:rsid w:val="000C0FD4"/>
    <w:rsid w:val="000C151F"/>
    <w:rsid w:val="000C183F"/>
    <w:rsid w:val="000C1DA5"/>
    <w:rsid w:val="000C1E98"/>
    <w:rsid w:val="000C35D5"/>
    <w:rsid w:val="000C421A"/>
    <w:rsid w:val="000C4287"/>
    <w:rsid w:val="000C45BC"/>
    <w:rsid w:val="000C635F"/>
    <w:rsid w:val="000C6436"/>
    <w:rsid w:val="000C762B"/>
    <w:rsid w:val="000C7A8B"/>
    <w:rsid w:val="000D08AF"/>
    <w:rsid w:val="000D0AB6"/>
    <w:rsid w:val="000D16A9"/>
    <w:rsid w:val="000D3326"/>
    <w:rsid w:val="000D3969"/>
    <w:rsid w:val="000D3BDB"/>
    <w:rsid w:val="000D41A0"/>
    <w:rsid w:val="000D460E"/>
    <w:rsid w:val="000D51A5"/>
    <w:rsid w:val="000D5A27"/>
    <w:rsid w:val="000D5C43"/>
    <w:rsid w:val="000D5E33"/>
    <w:rsid w:val="000D6D56"/>
    <w:rsid w:val="000D78E8"/>
    <w:rsid w:val="000E0F27"/>
    <w:rsid w:val="000E105D"/>
    <w:rsid w:val="000E197D"/>
    <w:rsid w:val="000E1E72"/>
    <w:rsid w:val="000E2AA5"/>
    <w:rsid w:val="000E3211"/>
    <w:rsid w:val="000E3595"/>
    <w:rsid w:val="000E4454"/>
    <w:rsid w:val="000E57F7"/>
    <w:rsid w:val="000E5DD8"/>
    <w:rsid w:val="000E64A3"/>
    <w:rsid w:val="000E6FB5"/>
    <w:rsid w:val="000E7526"/>
    <w:rsid w:val="000E774D"/>
    <w:rsid w:val="000F02A9"/>
    <w:rsid w:val="000F173B"/>
    <w:rsid w:val="000F1826"/>
    <w:rsid w:val="000F1B8B"/>
    <w:rsid w:val="000F32DC"/>
    <w:rsid w:val="000F3747"/>
    <w:rsid w:val="000F39CA"/>
    <w:rsid w:val="000F3F1D"/>
    <w:rsid w:val="000F4E08"/>
    <w:rsid w:val="000F517C"/>
    <w:rsid w:val="000F5540"/>
    <w:rsid w:val="000F6DEF"/>
    <w:rsid w:val="00102353"/>
    <w:rsid w:val="001037F1"/>
    <w:rsid w:val="00104ED8"/>
    <w:rsid w:val="00105556"/>
    <w:rsid w:val="00105883"/>
    <w:rsid w:val="0010791B"/>
    <w:rsid w:val="00110043"/>
    <w:rsid w:val="00110263"/>
    <w:rsid w:val="0011135B"/>
    <w:rsid w:val="00111411"/>
    <w:rsid w:val="0011147F"/>
    <w:rsid w:val="00111BA3"/>
    <w:rsid w:val="00113187"/>
    <w:rsid w:val="00113739"/>
    <w:rsid w:val="001151C1"/>
    <w:rsid w:val="00115289"/>
    <w:rsid w:val="00116AF7"/>
    <w:rsid w:val="00117476"/>
    <w:rsid w:val="00117993"/>
    <w:rsid w:val="00117E50"/>
    <w:rsid w:val="00120912"/>
    <w:rsid w:val="00122692"/>
    <w:rsid w:val="00122AAF"/>
    <w:rsid w:val="00122C23"/>
    <w:rsid w:val="0012405E"/>
    <w:rsid w:val="0012476E"/>
    <w:rsid w:val="00124F68"/>
    <w:rsid w:val="00126D12"/>
    <w:rsid w:val="001271D7"/>
    <w:rsid w:val="00127519"/>
    <w:rsid w:val="00127540"/>
    <w:rsid w:val="00127D8F"/>
    <w:rsid w:val="00130B9C"/>
    <w:rsid w:val="00130BA7"/>
    <w:rsid w:val="00130F87"/>
    <w:rsid w:val="001311B6"/>
    <w:rsid w:val="00132A4B"/>
    <w:rsid w:val="0013402F"/>
    <w:rsid w:val="00134384"/>
    <w:rsid w:val="00134A19"/>
    <w:rsid w:val="00134F65"/>
    <w:rsid w:val="00136032"/>
    <w:rsid w:val="00136131"/>
    <w:rsid w:val="0013684A"/>
    <w:rsid w:val="00140244"/>
    <w:rsid w:val="00140CA2"/>
    <w:rsid w:val="00140F06"/>
    <w:rsid w:val="0014198E"/>
    <w:rsid w:val="00141F00"/>
    <w:rsid w:val="0014392C"/>
    <w:rsid w:val="001442BE"/>
    <w:rsid w:val="00144FAF"/>
    <w:rsid w:val="001458F7"/>
    <w:rsid w:val="00146588"/>
    <w:rsid w:val="00146ABF"/>
    <w:rsid w:val="00147E6C"/>
    <w:rsid w:val="001500A6"/>
    <w:rsid w:val="001523A1"/>
    <w:rsid w:val="00152E5A"/>
    <w:rsid w:val="00153279"/>
    <w:rsid w:val="0015374A"/>
    <w:rsid w:val="001539DD"/>
    <w:rsid w:val="00154605"/>
    <w:rsid w:val="00154CDB"/>
    <w:rsid w:val="00155FF3"/>
    <w:rsid w:val="00156B7D"/>
    <w:rsid w:val="00156FAE"/>
    <w:rsid w:val="001575B3"/>
    <w:rsid w:val="001602C3"/>
    <w:rsid w:val="00160EE3"/>
    <w:rsid w:val="00162026"/>
    <w:rsid w:val="00163128"/>
    <w:rsid w:val="001638AA"/>
    <w:rsid w:val="00164C7D"/>
    <w:rsid w:val="0016515D"/>
    <w:rsid w:val="00165B96"/>
    <w:rsid w:val="0016613F"/>
    <w:rsid w:val="00166702"/>
    <w:rsid w:val="00166D85"/>
    <w:rsid w:val="001670B4"/>
    <w:rsid w:val="00170097"/>
    <w:rsid w:val="001701C7"/>
    <w:rsid w:val="001722E8"/>
    <w:rsid w:val="00172456"/>
    <w:rsid w:val="00172593"/>
    <w:rsid w:val="001725F9"/>
    <w:rsid w:val="001727CF"/>
    <w:rsid w:val="001728EB"/>
    <w:rsid w:val="00174F2A"/>
    <w:rsid w:val="00175261"/>
    <w:rsid w:val="00176A6F"/>
    <w:rsid w:val="00176ABB"/>
    <w:rsid w:val="001776F4"/>
    <w:rsid w:val="001778E5"/>
    <w:rsid w:val="0018145F"/>
    <w:rsid w:val="00183427"/>
    <w:rsid w:val="001835F9"/>
    <w:rsid w:val="00183914"/>
    <w:rsid w:val="00184142"/>
    <w:rsid w:val="00185653"/>
    <w:rsid w:val="00186914"/>
    <w:rsid w:val="0019073E"/>
    <w:rsid w:val="00190AB7"/>
    <w:rsid w:val="001921F1"/>
    <w:rsid w:val="001923CE"/>
    <w:rsid w:val="00192F9C"/>
    <w:rsid w:val="00193A92"/>
    <w:rsid w:val="001943CD"/>
    <w:rsid w:val="00194C2E"/>
    <w:rsid w:val="00195010"/>
    <w:rsid w:val="00195B32"/>
    <w:rsid w:val="00196568"/>
    <w:rsid w:val="00197130"/>
    <w:rsid w:val="001A012B"/>
    <w:rsid w:val="001A054A"/>
    <w:rsid w:val="001A2491"/>
    <w:rsid w:val="001A2E50"/>
    <w:rsid w:val="001A2F16"/>
    <w:rsid w:val="001A3A8E"/>
    <w:rsid w:val="001A5C1E"/>
    <w:rsid w:val="001A5EB9"/>
    <w:rsid w:val="001A66D8"/>
    <w:rsid w:val="001A75CB"/>
    <w:rsid w:val="001A7E08"/>
    <w:rsid w:val="001B0E45"/>
    <w:rsid w:val="001B18C2"/>
    <w:rsid w:val="001B52BA"/>
    <w:rsid w:val="001B57FE"/>
    <w:rsid w:val="001B5B7B"/>
    <w:rsid w:val="001B65DC"/>
    <w:rsid w:val="001B70FA"/>
    <w:rsid w:val="001B7E37"/>
    <w:rsid w:val="001C0449"/>
    <w:rsid w:val="001C0A15"/>
    <w:rsid w:val="001C0F3E"/>
    <w:rsid w:val="001C1EF2"/>
    <w:rsid w:val="001C27D7"/>
    <w:rsid w:val="001C3B41"/>
    <w:rsid w:val="001C55F7"/>
    <w:rsid w:val="001C57C1"/>
    <w:rsid w:val="001C6352"/>
    <w:rsid w:val="001C74A9"/>
    <w:rsid w:val="001D3371"/>
    <w:rsid w:val="001D3618"/>
    <w:rsid w:val="001D4ED2"/>
    <w:rsid w:val="001D53A0"/>
    <w:rsid w:val="001D5D7E"/>
    <w:rsid w:val="001D60AC"/>
    <w:rsid w:val="001D60DB"/>
    <w:rsid w:val="001D7A99"/>
    <w:rsid w:val="001E035D"/>
    <w:rsid w:val="001E0948"/>
    <w:rsid w:val="001E1382"/>
    <w:rsid w:val="001E1854"/>
    <w:rsid w:val="001E5B33"/>
    <w:rsid w:val="001E5CC8"/>
    <w:rsid w:val="001E6C1A"/>
    <w:rsid w:val="001E6C24"/>
    <w:rsid w:val="001F1846"/>
    <w:rsid w:val="001F373E"/>
    <w:rsid w:val="001F3FCE"/>
    <w:rsid w:val="001F4338"/>
    <w:rsid w:val="001F4826"/>
    <w:rsid w:val="001F49FD"/>
    <w:rsid w:val="001F6235"/>
    <w:rsid w:val="001F703C"/>
    <w:rsid w:val="001F71DF"/>
    <w:rsid w:val="001F7279"/>
    <w:rsid w:val="001F7409"/>
    <w:rsid w:val="001F7B0F"/>
    <w:rsid w:val="00200069"/>
    <w:rsid w:val="00200183"/>
    <w:rsid w:val="00201C38"/>
    <w:rsid w:val="00202260"/>
    <w:rsid w:val="00202BA3"/>
    <w:rsid w:val="00202CEA"/>
    <w:rsid w:val="002039D1"/>
    <w:rsid w:val="00203C75"/>
    <w:rsid w:val="00204529"/>
    <w:rsid w:val="0020453E"/>
    <w:rsid w:val="0020496E"/>
    <w:rsid w:val="0020557A"/>
    <w:rsid w:val="00205C58"/>
    <w:rsid w:val="002076BE"/>
    <w:rsid w:val="00207D71"/>
    <w:rsid w:val="00207D75"/>
    <w:rsid w:val="002109B7"/>
    <w:rsid w:val="002119C3"/>
    <w:rsid w:val="00212A99"/>
    <w:rsid w:val="00212B01"/>
    <w:rsid w:val="00213550"/>
    <w:rsid w:val="00214760"/>
    <w:rsid w:val="00214C65"/>
    <w:rsid w:val="0021671B"/>
    <w:rsid w:val="00216E8F"/>
    <w:rsid w:val="0021780D"/>
    <w:rsid w:val="0022076D"/>
    <w:rsid w:val="00220875"/>
    <w:rsid w:val="00225075"/>
    <w:rsid w:val="0022581C"/>
    <w:rsid w:val="0022585B"/>
    <w:rsid w:val="00225AA8"/>
    <w:rsid w:val="00225DBE"/>
    <w:rsid w:val="00226D8B"/>
    <w:rsid w:val="00226D8D"/>
    <w:rsid w:val="0022775B"/>
    <w:rsid w:val="00230BB7"/>
    <w:rsid w:val="00230DF8"/>
    <w:rsid w:val="00231C58"/>
    <w:rsid w:val="002348BC"/>
    <w:rsid w:val="00234D76"/>
    <w:rsid w:val="0023666E"/>
    <w:rsid w:val="002371D1"/>
    <w:rsid w:val="0023781C"/>
    <w:rsid w:val="00240124"/>
    <w:rsid w:val="00240AC1"/>
    <w:rsid w:val="00241BC2"/>
    <w:rsid w:val="00244E07"/>
    <w:rsid w:val="00245124"/>
    <w:rsid w:val="002454D4"/>
    <w:rsid w:val="002472DA"/>
    <w:rsid w:val="00250167"/>
    <w:rsid w:val="00250E84"/>
    <w:rsid w:val="00251376"/>
    <w:rsid w:val="0025152A"/>
    <w:rsid w:val="00251843"/>
    <w:rsid w:val="00251D2C"/>
    <w:rsid w:val="00251E5D"/>
    <w:rsid w:val="00253304"/>
    <w:rsid w:val="002544F4"/>
    <w:rsid w:val="00254A1B"/>
    <w:rsid w:val="00254A56"/>
    <w:rsid w:val="00255105"/>
    <w:rsid w:val="002552C9"/>
    <w:rsid w:val="00256C52"/>
    <w:rsid w:val="00256DE6"/>
    <w:rsid w:val="00257FC5"/>
    <w:rsid w:val="00261417"/>
    <w:rsid w:val="00261869"/>
    <w:rsid w:val="00264D24"/>
    <w:rsid w:val="00264F1F"/>
    <w:rsid w:val="00265300"/>
    <w:rsid w:val="00265396"/>
    <w:rsid w:val="00265A78"/>
    <w:rsid w:val="00266394"/>
    <w:rsid w:val="00266684"/>
    <w:rsid w:val="0027021F"/>
    <w:rsid w:val="00270652"/>
    <w:rsid w:val="0027066D"/>
    <w:rsid w:val="00271C6F"/>
    <w:rsid w:val="00273818"/>
    <w:rsid w:val="00275B10"/>
    <w:rsid w:val="00276153"/>
    <w:rsid w:val="00276243"/>
    <w:rsid w:val="002764A2"/>
    <w:rsid w:val="00276DFF"/>
    <w:rsid w:val="00277458"/>
    <w:rsid w:val="0027778C"/>
    <w:rsid w:val="0028047E"/>
    <w:rsid w:val="002808F2"/>
    <w:rsid w:val="00280B04"/>
    <w:rsid w:val="00280F12"/>
    <w:rsid w:val="0028331A"/>
    <w:rsid w:val="00283D9D"/>
    <w:rsid w:val="0028454D"/>
    <w:rsid w:val="002849AF"/>
    <w:rsid w:val="00284BEF"/>
    <w:rsid w:val="0028598A"/>
    <w:rsid w:val="00286568"/>
    <w:rsid w:val="0028729A"/>
    <w:rsid w:val="0028754F"/>
    <w:rsid w:val="00290DAE"/>
    <w:rsid w:val="00290E7B"/>
    <w:rsid w:val="00291874"/>
    <w:rsid w:val="00291C9E"/>
    <w:rsid w:val="00291CBE"/>
    <w:rsid w:val="00291F0F"/>
    <w:rsid w:val="00291F1D"/>
    <w:rsid w:val="002926D4"/>
    <w:rsid w:val="00294163"/>
    <w:rsid w:val="002951B6"/>
    <w:rsid w:val="00295388"/>
    <w:rsid w:val="002A0B0A"/>
    <w:rsid w:val="002A0D0F"/>
    <w:rsid w:val="002A2277"/>
    <w:rsid w:val="002A29CC"/>
    <w:rsid w:val="002A36BE"/>
    <w:rsid w:val="002A3C42"/>
    <w:rsid w:val="002A45F9"/>
    <w:rsid w:val="002A5525"/>
    <w:rsid w:val="002A5A3B"/>
    <w:rsid w:val="002A5B2C"/>
    <w:rsid w:val="002A71BB"/>
    <w:rsid w:val="002A79CF"/>
    <w:rsid w:val="002B19D6"/>
    <w:rsid w:val="002B37EB"/>
    <w:rsid w:val="002B39C9"/>
    <w:rsid w:val="002B50A3"/>
    <w:rsid w:val="002B66FD"/>
    <w:rsid w:val="002B670F"/>
    <w:rsid w:val="002B7E42"/>
    <w:rsid w:val="002C07DA"/>
    <w:rsid w:val="002C0988"/>
    <w:rsid w:val="002C0A36"/>
    <w:rsid w:val="002C1B8D"/>
    <w:rsid w:val="002C2CBE"/>
    <w:rsid w:val="002C33EC"/>
    <w:rsid w:val="002C43C0"/>
    <w:rsid w:val="002C4CA8"/>
    <w:rsid w:val="002C53D1"/>
    <w:rsid w:val="002C5433"/>
    <w:rsid w:val="002C7A7E"/>
    <w:rsid w:val="002C7EA9"/>
    <w:rsid w:val="002D03F0"/>
    <w:rsid w:val="002D06C0"/>
    <w:rsid w:val="002D14CA"/>
    <w:rsid w:val="002D166C"/>
    <w:rsid w:val="002D2A7B"/>
    <w:rsid w:val="002D4EE4"/>
    <w:rsid w:val="002D5421"/>
    <w:rsid w:val="002D55B9"/>
    <w:rsid w:val="002D5E66"/>
    <w:rsid w:val="002D7551"/>
    <w:rsid w:val="002D7A2C"/>
    <w:rsid w:val="002D7B9A"/>
    <w:rsid w:val="002E1B74"/>
    <w:rsid w:val="002E1CFC"/>
    <w:rsid w:val="002E2837"/>
    <w:rsid w:val="002E296E"/>
    <w:rsid w:val="002E29D0"/>
    <w:rsid w:val="002E2BFF"/>
    <w:rsid w:val="002E304D"/>
    <w:rsid w:val="002E4384"/>
    <w:rsid w:val="002E56FB"/>
    <w:rsid w:val="002E5D22"/>
    <w:rsid w:val="002E6704"/>
    <w:rsid w:val="002E73BD"/>
    <w:rsid w:val="002E79ED"/>
    <w:rsid w:val="002F0F2D"/>
    <w:rsid w:val="002F16BF"/>
    <w:rsid w:val="002F205D"/>
    <w:rsid w:val="002F259A"/>
    <w:rsid w:val="002F3725"/>
    <w:rsid w:val="002F386A"/>
    <w:rsid w:val="002F3E76"/>
    <w:rsid w:val="002F449B"/>
    <w:rsid w:val="002F462D"/>
    <w:rsid w:val="002F5436"/>
    <w:rsid w:val="002F6602"/>
    <w:rsid w:val="002F6B4A"/>
    <w:rsid w:val="002F6C7F"/>
    <w:rsid w:val="002F7495"/>
    <w:rsid w:val="003001C5"/>
    <w:rsid w:val="003008AA"/>
    <w:rsid w:val="00300A8A"/>
    <w:rsid w:val="0030283A"/>
    <w:rsid w:val="00303B6B"/>
    <w:rsid w:val="00304914"/>
    <w:rsid w:val="0030492C"/>
    <w:rsid w:val="00307E07"/>
    <w:rsid w:val="00310E27"/>
    <w:rsid w:val="0031206E"/>
    <w:rsid w:val="00312247"/>
    <w:rsid w:val="0031234B"/>
    <w:rsid w:val="003143FE"/>
    <w:rsid w:val="00314ACB"/>
    <w:rsid w:val="0031565F"/>
    <w:rsid w:val="00317673"/>
    <w:rsid w:val="00317DEE"/>
    <w:rsid w:val="00317E39"/>
    <w:rsid w:val="00321DF0"/>
    <w:rsid w:val="003228AF"/>
    <w:rsid w:val="003236EC"/>
    <w:rsid w:val="00323E2A"/>
    <w:rsid w:val="00324B1C"/>
    <w:rsid w:val="003254B6"/>
    <w:rsid w:val="003266DD"/>
    <w:rsid w:val="00326AE2"/>
    <w:rsid w:val="00326D9D"/>
    <w:rsid w:val="0033005E"/>
    <w:rsid w:val="00330091"/>
    <w:rsid w:val="00330A65"/>
    <w:rsid w:val="003315A6"/>
    <w:rsid w:val="00331D5D"/>
    <w:rsid w:val="0033230E"/>
    <w:rsid w:val="00332995"/>
    <w:rsid w:val="00333659"/>
    <w:rsid w:val="00333775"/>
    <w:rsid w:val="00333825"/>
    <w:rsid w:val="00334269"/>
    <w:rsid w:val="00334311"/>
    <w:rsid w:val="00335C37"/>
    <w:rsid w:val="00335E98"/>
    <w:rsid w:val="003361A4"/>
    <w:rsid w:val="00337EC8"/>
    <w:rsid w:val="00340452"/>
    <w:rsid w:val="003405AF"/>
    <w:rsid w:val="00342F20"/>
    <w:rsid w:val="00342FE2"/>
    <w:rsid w:val="00343BB7"/>
    <w:rsid w:val="003447B0"/>
    <w:rsid w:val="00345950"/>
    <w:rsid w:val="00346B8B"/>
    <w:rsid w:val="0034780E"/>
    <w:rsid w:val="003500E5"/>
    <w:rsid w:val="00351521"/>
    <w:rsid w:val="00352788"/>
    <w:rsid w:val="00352828"/>
    <w:rsid w:val="00352A39"/>
    <w:rsid w:val="00352CC1"/>
    <w:rsid w:val="0035464A"/>
    <w:rsid w:val="00355F7C"/>
    <w:rsid w:val="00356C7A"/>
    <w:rsid w:val="003574EB"/>
    <w:rsid w:val="003575FB"/>
    <w:rsid w:val="00357CEB"/>
    <w:rsid w:val="003603D1"/>
    <w:rsid w:val="003607D9"/>
    <w:rsid w:val="00360B6C"/>
    <w:rsid w:val="00361CBA"/>
    <w:rsid w:val="00361D3F"/>
    <w:rsid w:val="00362B17"/>
    <w:rsid w:val="00366234"/>
    <w:rsid w:val="00366BD0"/>
    <w:rsid w:val="00366FFB"/>
    <w:rsid w:val="00367D5A"/>
    <w:rsid w:val="003703D8"/>
    <w:rsid w:val="00371C8D"/>
    <w:rsid w:val="00372CFF"/>
    <w:rsid w:val="00373589"/>
    <w:rsid w:val="00373920"/>
    <w:rsid w:val="00373DB8"/>
    <w:rsid w:val="00374491"/>
    <w:rsid w:val="003756EF"/>
    <w:rsid w:val="003756FC"/>
    <w:rsid w:val="00376159"/>
    <w:rsid w:val="003767E0"/>
    <w:rsid w:val="00376DF9"/>
    <w:rsid w:val="00377096"/>
    <w:rsid w:val="0037773D"/>
    <w:rsid w:val="003802F1"/>
    <w:rsid w:val="003809B3"/>
    <w:rsid w:val="003809C7"/>
    <w:rsid w:val="003820F8"/>
    <w:rsid w:val="00383051"/>
    <w:rsid w:val="003842A3"/>
    <w:rsid w:val="00384350"/>
    <w:rsid w:val="00385373"/>
    <w:rsid w:val="0038556A"/>
    <w:rsid w:val="00385D21"/>
    <w:rsid w:val="00386C46"/>
    <w:rsid w:val="00387542"/>
    <w:rsid w:val="00390084"/>
    <w:rsid w:val="00390966"/>
    <w:rsid w:val="00391D86"/>
    <w:rsid w:val="00392B59"/>
    <w:rsid w:val="00392C9C"/>
    <w:rsid w:val="00392CA3"/>
    <w:rsid w:val="0039343B"/>
    <w:rsid w:val="003948B7"/>
    <w:rsid w:val="00397FEA"/>
    <w:rsid w:val="003A2008"/>
    <w:rsid w:val="003A4DFB"/>
    <w:rsid w:val="003A5E59"/>
    <w:rsid w:val="003A5F64"/>
    <w:rsid w:val="003A657C"/>
    <w:rsid w:val="003A664B"/>
    <w:rsid w:val="003A7279"/>
    <w:rsid w:val="003A7F7B"/>
    <w:rsid w:val="003B0FEC"/>
    <w:rsid w:val="003B189F"/>
    <w:rsid w:val="003B1987"/>
    <w:rsid w:val="003B19A0"/>
    <w:rsid w:val="003B1A6E"/>
    <w:rsid w:val="003B3D7C"/>
    <w:rsid w:val="003B44BF"/>
    <w:rsid w:val="003B56D2"/>
    <w:rsid w:val="003B5C31"/>
    <w:rsid w:val="003B6263"/>
    <w:rsid w:val="003B6A20"/>
    <w:rsid w:val="003B6FF0"/>
    <w:rsid w:val="003C0D80"/>
    <w:rsid w:val="003C1160"/>
    <w:rsid w:val="003C1FA5"/>
    <w:rsid w:val="003C2DD9"/>
    <w:rsid w:val="003C32A6"/>
    <w:rsid w:val="003C446B"/>
    <w:rsid w:val="003C47FB"/>
    <w:rsid w:val="003C64A7"/>
    <w:rsid w:val="003C7ED3"/>
    <w:rsid w:val="003C7F37"/>
    <w:rsid w:val="003D13D1"/>
    <w:rsid w:val="003D2754"/>
    <w:rsid w:val="003D27DF"/>
    <w:rsid w:val="003D28C6"/>
    <w:rsid w:val="003D3710"/>
    <w:rsid w:val="003D3FDA"/>
    <w:rsid w:val="003D5CFC"/>
    <w:rsid w:val="003D64D3"/>
    <w:rsid w:val="003E03A5"/>
    <w:rsid w:val="003E0740"/>
    <w:rsid w:val="003E2E32"/>
    <w:rsid w:val="003E2F67"/>
    <w:rsid w:val="003E30D8"/>
    <w:rsid w:val="003E3291"/>
    <w:rsid w:val="003E3B7D"/>
    <w:rsid w:val="003E523F"/>
    <w:rsid w:val="003E5E48"/>
    <w:rsid w:val="003E7190"/>
    <w:rsid w:val="003E761D"/>
    <w:rsid w:val="003F037F"/>
    <w:rsid w:val="003F088C"/>
    <w:rsid w:val="003F1A2E"/>
    <w:rsid w:val="003F28B3"/>
    <w:rsid w:val="003F2C43"/>
    <w:rsid w:val="003F32AD"/>
    <w:rsid w:val="003F34CF"/>
    <w:rsid w:val="003F3655"/>
    <w:rsid w:val="003F3B41"/>
    <w:rsid w:val="003F3EBB"/>
    <w:rsid w:val="003F4A30"/>
    <w:rsid w:val="003F6BF0"/>
    <w:rsid w:val="003F7EE4"/>
    <w:rsid w:val="004003D1"/>
    <w:rsid w:val="00400921"/>
    <w:rsid w:val="004029EB"/>
    <w:rsid w:val="00402DD7"/>
    <w:rsid w:val="0040371E"/>
    <w:rsid w:val="0040381F"/>
    <w:rsid w:val="004048D1"/>
    <w:rsid w:val="00405540"/>
    <w:rsid w:val="00406808"/>
    <w:rsid w:val="00406DDD"/>
    <w:rsid w:val="00407195"/>
    <w:rsid w:val="00411F27"/>
    <w:rsid w:val="004121F0"/>
    <w:rsid w:val="00412818"/>
    <w:rsid w:val="00412E08"/>
    <w:rsid w:val="0041351E"/>
    <w:rsid w:val="00413D19"/>
    <w:rsid w:val="004155B3"/>
    <w:rsid w:val="00415BA4"/>
    <w:rsid w:val="00415CA9"/>
    <w:rsid w:val="0041614D"/>
    <w:rsid w:val="0041758A"/>
    <w:rsid w:val="00417EB2"/>
    <w:rsid w:val="00420822"/>
    <w:rsid w:val="00421CDE"/>
    <w:rsid w:val="004220F8"/>
    <w:rsid w:val="00423458"/>
    <w:rsid w:val="00424A69"/>
    <w:rsid w:val="004259E9"/>
    <w:rsid w:val="004262DB"/>
    <w:rsid w:val="0042655E"/>
    <w:rsid w:val="00426A59"/>
    <w:rsid w:val="004303E6"/>
    <w:rsid w:val="0043135E"/>
    <w:rsid w:val="00432DD2"/>
    <w:rsid w:val="004335B8"/>
    <w:rsid w:val="00433D0B"/>
    <w:rsid w:val="004343D5"/>
    <w:rsid w:val="004346C5"/>
    <w:rsid w:val="00435037"/>
    <w:rsid w:val="00435DE0"/>
    <w:rsid w:val="0043642F"/>
    <w:rsid w:val="00436E89"/>
    <w:rsid w:val="0043759A"/>
    <w:rsid w:val="004378D7"/>
    <w:rsid w:val="00440D62"/>
    <w:rsid w:val="004413EE"/>
    <w:rsid w:val="004416D3"/>
    <w:rsid w:val="00441998"/>
    <w:rsid w:val="00441D85"/>
    <w:rsid w:val="00442CDC"/>
    <w:rsid w:val="004437FA"/>
    <w:rsid w:val="00444A7E"/>
    <w:rsid w:val="00444B6C"/>
    <w:rsid w:val="00446D66"/>
    <w:rsid w:val="004479D9"/>
    <w:rsid w:val="00447CE1"/>
    <w:rsid w:val="004501F7"/>
    <w:rsid w:val="00451580"/>
    <w:rsid w:val="0045177D"/>
    <w:rsid w:val="004517DE"/>
    <w:rsid w:val="00451824"/>
    <w:rsid w:val="00451A2E"/>
    <w:rsid w:val="00451DD4"/>
    <w:rsid w:val="00452114"/>
    <w:rsid w:val="004526DE"/>
    <w:rsid w:val="00453CFB"/>
    <w:rsid w:val="0045458F"/>
    <w:rsid w:val="00454A29"/>
    <w:rsid w:val="00456276"/>
    <w:rsid w:val="0045683B"/>
    <w:rsid w:val="004571A5"/>
    <w:rsid w:val="004602DC"/>
    <w:rsid w:val="004605F2"/>
    <w:rsid w:val="00460FA9"/>
    <w:rsid w:val="0046183A"/>
    <w:rsid w:val="004633B4"/>
    <w:rsid w:val="00464498"/>
    <w:rsid w:val="0046550B"/>
    <w:rsid w:val="004661E1"/>
    <w:rsid w:val="004667B0"/>
    <w:rsid w:val="004706D2"/>
    <w:rsid w:val="00471A26"/>
    <w:rsid w:val="00471B6D"/>
    <w:rsid w:val="00472F2F"/>
    <w:rsid w:val="00473789"/>
    <w:rsid w:val="00473BA3"/>
    <w:rsid w:val="00474314"/>
    <w:rsid w:val="00474506"/>
    <w:rsid w:val="00474BB5"/>
    <w:rsid w:val="0047558E"/>
    <w:rsid w:val="0047608B"/>
    <w:rsid w:val="00477667"/>
    <w:rsid w:val="00480956"/>
    <w:rsid w:val="004814C0"/>
    <w:rsid w:val="0048218C"/>
    <w:rsid w:val="00483211"/>
    <w:rsid w:val="0048333B"/>
    <w:rsid w:val="004861BB"/>
    <w:rsid w:val="004864A7"/>
    <w:rsid w:val="00486E41"/>
    <w:rsid w:val="00490320"/>
    <w:rsid w:val="004905AB"/>
    <w:rsid w:val="00491375"/>
    <w:rsid w:val="00491D79"/>
    <w:rsid w:val="00492080"/>
    <w:rsid w:val="004922BD"/>
    <w:rsid w:val="00492AE8"/>
    <w:rsid w:val="00492D68"/>
    <w:rsid w:val="00493050"/>
    <w:rsid w:val="0049340E"/>
    <w:rsid w:val="00494802"/>
    <w:rsid w:val="00495663"/>
    <w:rsid w:val="00495BAF"/>
    <w:rsid w:val="00497971"/>
    <w:rsid w:val="004A2BD9"/>
    <w:rsid w:val="004A344A"/>
    <w:rsid w:val="004A3E2A"/>
    <w:rsid w:val="004A4245"/>
    <w:rsid w:val="004A4A24"/>
    <w:rsid w:val="004A53A4"/>
    <w:rsid w:val="004A5C5C"/>
    <w:rsid w:val="004A5F24"/>
    <w:rsid w:val="004A6900"/>
    <w:rsid w:val="004A6CB3"/>
    <w:rsid w:val="004A7374"/>
    <w:rsid w:val="004A7C59"/>
    <w:rsid w:val="004B0606"/>
    <w:rsid w:val="004B15D9"/>
    <w:rsid w:val="004B1B27"/>
    <w:rsid w:val="004B1E42"/>
    <w:rsid w:val="004B2427"/>
    <w:rsid w:val="004B3553"/>
    <w:rsid w:val="004B38EA"/>
    <w:rsid w:val="004B41FA"/>
    <w:rsid w:val="004B4EE2"/>
    <w:rsid w:val="004B66A7"/>
    <w:rsid w:val="004B70F3"/>
    <w:rsid w:val="004C079F"/>
    <w:rsid w:val="004C0A8E"/>
    <w:rsid w:val="004C0D72"/>
    <w:rsid w:val="004C3295"/>
    <w:rsid w:val="004C373A"/>
    <w:rsid w:val="004C4A45"/>
    <w:rsid w:val="004C52B1"/>
    <w:rsid w:val="004C5CCE"/>
    <w:rsid w:val="004C61F4"/>
    <w:rsid w:val="004C67E3"/>
    <w:rsid w:val="004C7871"/>
    <w:rsid w:val="004D0F64"/>
    <w:rsid w:val="004D0F9F"/>
    <w:rsid w:val="004D1103"/>
    <w:rsid w:val="004D1F09"/>
    <w:rsid w:val="004D2119"/>
    <w:rsid w:val="004D2801"/>
    <w:rsid w:val="004D2AB0"/>
    <w:rsid w:val="004D36A5"/>
    <w:rsid w:val="004D4004"/>
    <w:rsid w:val="004D409B"/>
    <w:rsid w:val="004D4328"/>
    <w:rsid w:val="004D43BE"/>
    <w:rsid w:val="004D489C"/>
    <w:rsid w:val="004D5643"/>
    <w:rsid w:val="004D6858"/>
    <w:rsid w:val="004D70BA"/>
    <w:rsid w:val="004D73C4"/>
    <w:rsid w:val="004D7701"/>
    <w:rsid w:val="004E21A6"/>
    <w:rsid w:val="004E3397"/>
    <w:rsid w:val="004E3439"/>
    <w:rsid w:val="004E41D0"/>
    <w:rsid w:val="004E461C"/>
    <w:rsid w:val="004E4805"/>
    <w:rsid w:val="004E4ABF"/>
    <w:rsid w:val="004E4B63"/>
    <w:rsid w:val="004E4EF9"/>
    <w:rsid w:val="004E5A42"/>
    <w:rsid w:val="004E7E92"/>
    <w:rsid w:val="004F091A"/>
    <w:rsid w:val="004F10A3"/>
    <w:rsid w:val="004F1C8A"/>
    <w:rsid w:val="004F1D1C"/>
    <w:rsid w:val="004F2D9E"/>
    <w:rsid w:val="004F3A7A"/>
    <w:rsid w:val="004F48F4"/>
    <w:rsid w:val="004F4E18"/>
    <w:rsid w:val="004F7C75"/>
    <w:rsid w:val="004F7D66"/>
    <w:rsid w:val="005009BC"/>
    <w:rsid w:val="00500C13"/>
    <w:rsid w:val="00500C26"/>
    <w:rsid w:val="00500FBF"/>
    <w:rsid w:val="005016B0"/>
    <w:rsid w:val="00501728"/>
    <w:rsid w:val="00501D42"/>
    <w:rsid w:val="00502CB5"/>
    <w:rsid w:val="00502FC6"/>
    <w:rsid w:val="00504440"/>
    <w:rsid w:val="00504494"/>
    <w:rsid w:val="00505062"/>
    <w:rsid w:val="005079EA"/>
    <w:rsid w:val="005103D0"/>
    <w:rsid w:val="0051055C"/>
    <w:rsid w:val="0051112D"/>
    <w:rsid w:val="005111B2"/>
    <w:rsid w:val="005112D0"/>
    <w:rsid w:val="005120AF"/>
    <w:rsid w:val="00513055"/>
    <w:rsid w:val="00514B05"/>
    <w:rsid w:val="00514C2E"/>
    <w:rsid w:val="0051589D"/>
    <w:rsid w:val="00515CB0"/>
    <w:rsid w:val="00516ECF"/>
    <w:rsid w:val="0051752A"/>
    <w:rsid w:val="00520B76"/>
    <w:rsid w:val="005213A3"/>
    <w:rsid w:val="00521526"/>
    <w:rsid w:val="00523287"/>
    <w:rsid w:val="005232F8"/>
    <w:rsid w:val="005234A9"/>
    <w:rsid w:val="00523DAC"/>
    <w:rsid w:val="00523F35"/>
    <w:rsid w:val="00524A4D"/>
    <w:rsid w:val="00525972"/>
    <w:rsid w:val="00526855"/>
    <w:rsid w:val="005270C9"/>
    <w:rsid w:val="00527825"/>
    <w:rsid w:val="00530E8C"/>
    <w:rsid w:val="0053137B"/>
    <w:rsid w:val="0053402A"/>
    <w:rsid w:val="0053536B"/>
    <w:rsid w:val="00535968"/>
    <w:rsid w:val="00535AE5"/>
    <w:rsid w:val="00535D09"/>
    <w:rsid w:val="00535D48"/>
    <w:rsid w:val="00536304"/>
    <w:rsid w:val="00536DBB"/>
    <w:rsid w:val="00541EAA"/>
    <w:rsid w:val="00542433"/>
    <w:rsid w:val="00542CD3"/>
    <w:rsid w:val="00542D56"/>
    <w:rsid w:val="0054424E"/>
    <w:rsid w:val="00545933"/>
    <w:rsid w:val="00545E5D"/>
    <w:rsid w:val="00547AE0"/>
    <w:rsid w:val="00547CEE"/>
    <w:rsid w:val="00547EA3"/>
    <w:rsid w:val="005502BA"/>
    <w:rsid w:val="0055032D"/>
    <w:rsid w:val="00550C75"/>
    <w:rsid w:val="00552EA5"/>
    <w:rsid w:val="00553324"/>
    <w:rsid w:val="00554334"/>
    <w:rsid w:val="0055494E"/>
    <w:rsid w:val="00554A28"/>
    <w:rsid w:val="005559DC"/>
    <w:rsid w:val="00555BA0"/>
    <w:rsid w:val="00556D33"/>
    <w:rsid w:val="00557544"/>
    <w:rsid w:val="00557C55"/>
    <w:rsid w:val="005601E9"/>
    <w:rsid w:val="00561167"/>
    <w:rsid w:val="005613E0"/>
    <w:rsid w:val="005620BA"/>
    <w:rsid w:val="005628D0"/>
    <w:rsid w:val="005629FC"/>
    <w:rsid w:val="0056365E"/>
    <w:rsid w:val="00564A95"/>
    <w:rsid w:val="00564B0A"/>
    <w:rsid w:val="005668D9"/>
    <w:rsid w:val="005671DB"/>
    <w:rsid w:val="00567D71"/>
    <w:rsid w:val="00567F03"/>
    <w:rsid w:val="005709BC"/>
    <w:rsid w:val="00570AB1"/>
    <w:rsid w:val="00570B03"/>
    <w:rsid w:val="005720C2"/>
    <w:rsid w:val="00572166"/>
    <w:rsid w:val="00572C7E"/>
    <w:rsid w:val="00572E6C"/>
    <w:rsid w:val="00573175"/>
    <w:rsid w:val="005744E5"/>
    <w:rsid w:val="00574C44"/>
    <w:rsid w:val="00576C40"/>
    <w:rsid w:val="005801BC"/>
    <w:rsid w:val="0058071E"/>
    <w:rsid w:val="005807C5"/>
    <w:rsid w:val="00580ADE"/>
    <w:rsid w:val="00580DA5"/>
    <w:rsid w:val="0058211A"/>
    <w:rsid w:val="00582D6C"/>
    <w:rsid w:val="005834C0"/>
    <w:rsid w:val="00583AC7"/>
    <w:rsid w:val="00584D9E"/>
    <w:rsid w:val="005863FA"/>
    <w:rsid w:val="00587875"/>
    <w:rsid w:val="005879FA"/>
    <w:rsid w:val="005913C0"/>
    <w:rsid w:val="00594054"/>
    <w:rsid w:val="005941BB"/>
    <w:rsid w:val="0059466B"/>
    <w:rsid w:val="00595D55"/>
    <w:rsid w:val="005A0F63"/>
    <w:rsid w:val="005A132B"/>
    <w:rsid w:val="005A22CB"/>
    <w:rsid w:val="005A22D6"/>
    <w:rsid w:val="005A405C"/>
    <w:rsid w:val="005A4D54"/>
    <w:rsid w:val="005A6CED"/>
    <w:rsid w:val="005A7734"/>
    <w:rsid w:val="005A7891"/>
    <w:rsid w:val="005B0591"/>
    <w:rsid w:val="005B0F32"/>
    <w:rsid w:val="005B2943"/>
    <w:rsid w:val="005B2D61"/>
    <w:rsid w:val="005B2FAF"/>
    <w:rsid w:val="005B3643"/>
    <w:rsid w:val="005B4083"/>
    <w:rsid w:val="005B5A03"/>
    <w:rsid w:val="005B5EC4"/>
    <w:rsid w:val="005B721A"/>
    <w:rsid w:val="005C105C"/>
    <w:rsid w:val="005C1BEA"/>
    <w:rsid w:val="005C25E6"/>
    <w:rsid w:val="005C2852"/>
    <w:rsid w:val="005C2CD9"/>
    <w:rsid w:val="005C3D9F"/>
    <w:rsid w:val="005C3DF8"/>
    <w:rsid w:val="005C3EA6"/>
    <w:rsid w:val="005C40A9"/>
    <w:rsid w:val="005C44E1"/>
    <w:rsid w:val="005C47CE"/>
    <w:rsid w:val="005C5830"/>
    <w:rsid w:val="005C5D73"/>
    <w:rsid w:val="005C7BD0"/>
    <w:rsid w:val="005D0032"/>
    <w:rsid w:val="005D0411"/>
    <w:rsid w:val="005D0899"/>
    <w:rsid w:val="005D1210"/>
    <w:rsid w:val="005D1350"/>
    <w:rsid w:val="005D24C1"/>
    <w:rsid w:val="005D2677"/>
    <w:rsid w:val="005D4AA5"/>
    <w:rsid w:val="005D5F69"/>
    <w:rsid w:val="005D70F0"/>
    <w:rsid w:val="005D76D7"/>
    <w:rsid w:val="005E055A"/>
    <w:rsid w:val="005E1F40"/>
    <w:rsid w:val="005E2700"/>
    <w:rsid w:val="005E29E8"/>
    <w:rsid w:val="005E2A96"/>
    <w:rsid w:val="005E2B9A"/>
    <w:rsid w:val="005E31E0"/>
    <w:rsid w:val="005E353F"/>
    <w:rsid w:val="005E5E5A"/>
    <w:rsid w:val="005E641D"/>
    <w:rsid w:val="005F13A0"/>
    <w:rsid w:val="005F1ABC"/>
    <w:rsid w:val="005F3891"/>
    <w:rsid w:val="005F40BE"/>
    <w:rsid w:val="005F4FB6"/>
    <w:rsid w:val="005F602E"/>
    <w:rsid w:val="005F6E50"/>
    <w:rsid w:val="005F707D"/>
    <w:rsid w:val="005F796B"/>
    <w:rsid w:val="00600B05"/>
    <w:rsid w:val="0060156B"/>
    <w:rsid w:val="00601931"/>
    <w:rsid w:val="00601A37"/>
    <w:rsid w:val="00601FEC"/>
    <w:rsid w:val="006022BE"/>
    <w:rsid w:val="00602776"/>
    <w:rsid w:val="006030FE"/>
    <w:rsid w:val="006044BB"/>
    <w:rsid w:val="00604845"/>
    <w:rsid w:val="006069C5"/>
    <w:rsid w:val="00606EE3"/>
    <w:rsid w:val="006070D7"/>
    <w:rsid w:val="006077AA"/>
    <w:rsid w:val="00607E2B"/>
    <w:rsid w:val="00613039"/>
    <w:rsid w:val="00614192"/>
    <w:rsid w:val="00614466"/>
    <w:rsid w:val="0061596F"/>
    <w:rsid w:val="0061643E"/>
    <w:rsid w:val="00616787"/>
    <w:rsid w:val="00616B2A"/>
    <w:rsid w:val="0061767A"/>
    <w:rsid w:val="00617C45"/>
    <w:rsid w:val="00617E2F"/>
    <w:rsid w:val="0061F46C"/>
    <w:rsid w:val="006200A1"/>
    <w:rsid w:val="006213F6"/>
    <w:rsid w:val="006219E1"/>
    <w:rsid w:val="00622DA5"/>
    <w:rsid w:val="006235FC"/>
    <w:rsid w:val="00623CA0"/>
    <w:rsid w:val="00623CE1"/>
    <w:rsid w:val="00623E7D"/>
    <w:rsid w:val="00624D1C"/>
    <w:rsid w:val="00626947"/>
    <w:rsid w:val="0063062B"/>
    <w:rsid w:val="00630CFC"/>
    <w:rsid w:val="00631D90"/>
    <w:rsid w:val="006321B2"/>
    <w:rsid w:val="00632669"/>
    <w:rsid w:val="00633632"/>
    <w:rsid w:val="006339D1"/>
    <w:rsid w:val="00633B3B"/>
    <w:rsid w:val="00633B96"/>
    <w:rsid w:val="006347C2"/>
    <w:rsid w:val="00634CC7"/>
    <w:rsid w:val="00634F7F"/>
    <w:rsid w:val="00636CAA"/>
    <w:rsid w:val="00637601"/>
    <w:rsid w:val="00637BE5"/>
    <w:rsid w:val="006410D7"/>
    <w:rsid w:val="00641A1A"/>
    <w:rsid w:val="00642E74"/>
    <w:rsid w:val="00643285"/>
    <w:rsid w:val="0064402F"/>
    <w:rsid w:val="00644355"/>
    <w:rsid w:val="00644D6C"/>
    <w:rsid w:val="00644FD3"/>
    <w:rsid w:val="006451DF"/>
    <w:rsid w:val="00645E04"/>
    <w:rsid w:val="006462E0"/>
    <w:rsid w:val="00646616"/>
    <w:rsid w:val="006466AA"/>
    <w:rsid w:val="00647BE3"/>
    <w:rsid w:val="0065037C"/>
    <w:rsid w:val="006511CB"/>
    <w:rsid w:val="006516D9"/>
    <w:rsid w:val="00651D9E"/>
    <w:rsid w:val="006529AD"/>
    <w:rsid w:val="00652A84"/>
    <w:rsid w:val="00653E0E"/>
    <w:rsid w:val="00654631"/>
    <w:rsid w:val="00654B94"/>
    <w:rsid w:val="00654F6F"/>
    <w:rsid w:val="006552BF"/>
    <w:rsid w:val="00656883"/>
    <w:rsid w:val="00657112"/>
    <w:rsid w:val="00657E9A"/>
    <w:rsid w:val="006608DE"/>
    <w:rsid w:val="006614CE"/>
    <w:rsid w:val="00664C50"/>
    <w:rsid w:val="00665BF7"/>
    <w:rsid w:val="00666722"/>
    <w:rsid w:val="00666846"/>
    <w:rsid w:val="00667229"/>
    <w:rsid w:val="00667568"/>
    <w:rsid w:val="00667599"/>
    <w:rsid w:val="006701EB"/>
    <w:rsid w:val="00671861"/>
    <w:rsid w:val="00671C73"/>
    <w:rsid w:val="006722D0"/>
    <w:rsid w:val="006724A5"/>
    <w:rsid w:val="006724FE"/>
    <w:rsid w:val="00672D4E"/>
    <w:rsid w:val="0067309F"/>
    <w:rsid w:val="00673297"/>
    <w:rsid w:val="00673D99"/>
    <w:rsid w:val="00673E7D"/>
    <w:rsid w:val="0067470E"/>
    <w:rsid w:val="006749C2"/>
    <w:rsid w:val="00674B42"/>
    <w:rsid w:val="0067740E"/>
    <w:rsid w:val="00682BE5"/>
    <w:rsid w:val="0068366D"/>
    <w:rsid w:val="006839F1"/>
    <w:rsid w:val="006843D1"/>
    <w:rsid w:val="006871D1"/>
    <w:rsid w:val="00690408"/>
    <w:rsid w:val="00690FED"/>
    <w:rsid w:val="006912E1"/>
    <w:rsid w:val="00691995"/>
    <w:rsid w:val="00692D35"/>
    <w:rsid w:val="006939A5"/>
    <w:rsid w:val="006942DB"/>
    <w:rsid w:val="006949AB"/>
    <w:rsid w:val="00695260"/>
    <w:rsid w:val="006955F0"/>
    <w:rsid w:val="00695C4E"/>
    <w:rsid w:val="00695E7E"/>
    <w:rsid w:val="00697832"/>
    <w:rsid w:val="006A064D"/>
    <w:rsid w:val="006A0D8B"/>
    <w:rsid w:val="006A0DC2"/>
    <w:rsid w:val="006A1A3C"/>
    <w:rsid w:val="006A1C10"/>
    <w:rsid w:val="006A26A6"/>
    <w:rsid w:val="006A5C32"/>
    <w:rsid w:val="006A5ECB"/>
    <w:rsid w:val="006A6277"/>
    <w:rsid w:val="006B0528"/>
    <w:rsid w:val="006B0801"/>
    <w:rsid w:val="006B0EB9"/>
    <w:rsid w:val="006B1386"/>
    <w:rsid w:val="006B18A1"/>
    <w:rsid w:val="006B2A09"/>
    <w:rsid w:val="006B35AC"/>
    <w:rsid w:val="006B4CC0"/>
    <w:rsid w:val="006B4FFD"/>
    <w:rsid w:val="006B69AF"/>
    <w:rsid w:val="006B6B5D"/>
    <w:rsid w:val="006B7187"/>
    <w:rsid w:val="006C1C88"/>
    <w:rsid w:val="006C24BE"/>
    <w:rsid w:val="006C3844"/>
    <w:rsid w:val="006C4371"/>
    <w:rsid w:val="006C5378"/>
    <w:rsid w:val="006C5CA4"/>
    <w:rsid w:val="006C7831"/>
    <w:rsid w:val="006C78B0"/>
    <w:rsid w:val="006C7941"/>
    <w:rsid w:val="006C7DC4"/>
    <w:rsid w:val="006D04CF"/>
    <w:rsid w:val="006D0696"/>
    <w:rsid w:val="006D0E4D"/>
    <w:rsid w:val="006D290E"/>
    <w:rsid w:val="006D2F41"/>
    <w:rsid w:val="006D3876"/>
    <w:rsid w:val="006D4D72"/>
    <w:rsid w:val="006D5DF8"/>
    <w:rsid w:val="006D5EA5"/>
    <w:rsid w:val="006D6E6F"/>
    <w:rsid w:val="006D6EA9"/>
    <w:rsid w:val="006D75F6"/>
    <w:rsid w:val="006E1146"/>
    <w:rsid w:val="006E1499"/>
    <w:rsid w:val="006E1A7F"/>
    <w:rsid w:val="006E1B0D"/>
    <w:rsid w:val="006E2263"/>
    <w:rsid w:val="006E263B"/>
    <w:rsid w:val="006E447A"/>
    <w:rsid w:val="006E614D"/>
    <w:rsid w:val="006E65F3"/>
    <w:rsid w:val="006E6CD6"/>
    <w:rsid w:val="006E6DC4"/>
    <w:rsid w:val="006E787A"/>
    <w:rsid w:val="006F0845"/>
    <w:rsid w:val="006F0AFB"/>
    <w:rsid w:val="006F0C91"/>
    <w:rsid w:val="006F20E0"/>
    <w:rsid w:val="006F4E17"/>
    <w:rsid w:val="006F5858"/>
    <w:rsid w:val="006F5BE7"/>
    <w:rsid w:val="006F65C7"/>
    <w:rsid w:val="006F664B"/>
    <w:rsid w:val="00700A34"/>
    <w:rsid w:val="00701C05"/>
    <w:rsid w:val="0070247D"/>
    <w:rsid w:val="00702AAA"/>
    <w:rsid w:val="00702BF1"/>
    <w:rsid w:val="0070332B"/>
    <w:rsid w:val="00707228"/>
    <w:rsid w:val="007100C8"/>
    <w:rsid w:val="00710A50"/>
    <w:rsid w:val="007118CD"/>
    <w:rsid w:val="007121BE"/>
    <w:rsid w:val="0071239F"/>
    <w:rsid w:val="00712451"/>
    <w:rsid w:val="00712679"/>
    <w:rsid w:val="007126BF"/>
    <w:rsid w:val="0071270C"/>
    <w:rsid w:val="007128C1"/>
    <w:rsid w:val="007129F4"/>
    <w:rsid w:val="00712F0B"/>
    <w:rsid w:val="00713301"/>
    <w:rsid w:val="00713465"/>
    <w:rsid w:val="00714BED"/>
    <w:rsid w:val="00714FE0"/>
    <w:rsid w:val="00715321"/>
    <w:rsid w:val="00715D82"/>
    <w:rsid w:val="00716771"/>
    <w:rsid w:val="00716DD1"/>
    <w:rsid w:val="00716EBE"/>
    <w:rsid w:val="007202A7"/>
    <w:rsid w:val="00721B63"/>
    <w:rsid w:val="00722108"/>
    <w:rsid w:val="0072233A"/>
    <w:rsid w:val="007235A4"/>
    <w:rsid w:val="00726D3B"/>
    <w:rsid w:val="007273C3"/>
    <w:rsid w:val="00727951"/>
    <w:rsid w:val="00727B6D"/>
    <w:rsid w:val="00731BE0"/>
    <w:rsid w:val="007320C4"/>
    <w:rsid w:val="007321CA"/>
    <w:rsid w:val="0073295A"/>
    <w:rsid w:val="00732F08"/>
    <w:rsid w:val="00733EC8"/>
    <w:rsid w:val="0073434D"/>
    <w:rsid w:val="007348F2"/>
    <w:rsid w:val="007354FF"/>
    <w:rsid w:val="00736E85"/>
    <w:rsid w:val="0073710A"/>
    <w:rsid w:val="007377FD"/>
    <w:rsid w:val="00737BAA"/>
    <w:rsid w:val="0074023A"/>
    <w:rsid w:val="007402BF"/>
    <w:rsid w:val="0074190C"/>
    <w:rsid w:val="00741B91"/>
    <w:rsid w:val="00741CB0"/>
    <w:rsid w:val="0074373B"/>
    <w:rsid w:val="00744EE6"/>
    <w:rsid w:val="007453F2"/>
    <w:rsid w:val="00745FB0"/>
    <w:rsid w:val="0074772C"/>
    <w:rsid w:val="00747A0E"/>
    <w:rsid w:val="00750767"/>
    <w:rsid w:val="0075152F"/>
    <w:rsid w:val="00752013"/>
    <w:rsid w:val="00752ABA"/>
    <w:rsid w:val="00752F07"/>
    <w:rsid w:val="0075390A"/>
    <w:rsid w:val="007539FE"/>
    <w:rsid w:val="00754EE2"/>
    <w:rsid w:val="007558D9"/>
    <w:rsid w:val="00755DAC"/>
    <w:rsid w:val="007562DE"/>
    <w:rsid w:val="00757530"/>
    <w:rsid w:val="00757C09"/>
    <w:rsid w:val="007616B9"/>
    <w:rsid w:val="00761C74"/>
    <w:rsid w:val="007622C2"/>
    <w:rsid w:val="00762576"/>
    <w:rsid w:val="00762F35"/>
    <w:rsid w:val="0076338A"/>
    <w:rsid w:val="00763437"/>
    <w:rsid w:val="007638F7"/>
    <w:rsid w:val="00766E06"/>
    <w:rsid w:val="00770594"/>
    <w:rsid w:val="0077059F"/>
    <w:rsid w:val="00770819"/>
    <w:rsid w:val="00771998"/>
    <w:rsid w:val="00771DB9"/>
    <w:rsid w:val="007720BD"/>
    <w:rsid w:val="007721B5"/>
    <w:rsid w:val="007723ED"/>
    <w:rsid w:val="00772443"/>
    <w:rsid w:val="00772B0F"/>
    <w:rsid w:val="007732FA"/>
    <w:rsid w:val="0077344A"/>
    <w:rsid w:val="007742D0"/>
    <w:rsid w:val="00775480"/>
    <w:rsid w:val="00776C2E"/>
    <w:rsid w:val="007770A7"/>
    <w:rsid w:val="00777D40"/>
    <w:rsid w:val="00780578"/>
    <w:rsid w:val="00781014"/>
    <w:rsid w:val="00782E9C"/>
    <w:rsid w:val="007832E1"/>
    <w:rsid w:val="00784AE7"/>
    <w:rsid w:val="00784F4A"/>
    <w:rsid w:val="0078566B"/>
    <w:rsid w:val="00785BE5"/>
    <w:rsid w:val="0078657E"/>
    <w:rsid w:val="0078694C"/>
    <w:rsid w:val="00786DD3"/>
    <w:rsid w:val="007874F6"/>
    <w:rsid w:val="00790454"/>
    <w:rsid w:val="00791060"/>
    <w:rsid w:val="007910D0"/>
    <w:rsid w:val="007917C4"/>
    <w:rsid w:val="0079184D"/>
    <w:rsid w:val="00792AA8"/>
    <w:rsid w:val="00792CDB"/>
    <w:rsid w:val="007930AE"/>
    <w:rsid w:val="0079384C"/>
    <w:rsid w:val="00793874"/>
    <w:rsid w:val="00793DB7"/>
    <w:rsid w:val="00793F82"/>
    <w:rsid w:val="00795CF4"/>
    <w:rsid w:val="00797209"/>
    <w:rsid w:val="007A08FC"/>
    <w:rsid w:val="007A1AC2"/>
    <w:rsid w:val="007A1F84"/>
    <w:rsid w:val="007A27E9"/>
    <w:rsid w:val="007A2AAD"/>
    <w:rsid w:val="007A3C33"/>
    <w:rsid w:val="007A415D"/>
    <w:rsid w:val="007A41BF"/>
    <w:rsid w:val="007A508A"/>
    <w:rsid w:val="007A748B"/>
    <w:rsid w:val="007B0D3D"/>
    <w:rsid w:val="007B0E49"/>
    <w:rsid w:val="007B1A30"/>
    <w:rsid w:val="007B1B7D"/>
    <w:rsid w:val="007B1C15"/>
    <w:rsid w:val="007B20CD"/>
    <w:rsid w:val="007B3406"/>
    <w:rsid w:val="007B356F"/>
    <w:rsid w:val="007B45AA"/>
    <w:rsid w:val="007B5626"/>
    <w:rsid w:val="007B6A6F"/>
    <w:rsid w:val="007B6E66"/>
    <w:rsid w:val="007C0472"/>
    <w:rsid w:val="007C056C"/>
    <w:rsid w:val="007C09FB"/>
    <w:rsid w:val="007C1E16"/>
    <w:rsid w:val="007C2D69"/>
    <w:rsid w:val="007C36BE"/>
    <w:rsid w:val="007C3724"/>
    <w:rsid w:val="007C65E5"/>
    <w:rsid w:val="007C6AFB"/>
    <w:rsid w:val="007D03F1"/>
    <w:rsid w:val="007D1EC4"/>
    <w:rsid w:val="007D1F9B"/>
    <w:rsid w:val="007D2010"/>
    <w:rsid w:val="007D3277"/>
    <w:rsid w:val="007D3F78"/>
    <w:rsid w:val="007D4F57"/>
    <w:rsid w:val="007D6108"/>
    <w:rsid w:val="007D6BB9"/>
    <w:rsid w:val="007D6FB3"/>
    <w:rsid w:val="007E0ECD"/>
    <w:rsid w:val="007E1B6D"/>
    <w:rsid w:val="007E24E7"/>
    <w:rsid w:val="007E2995"/>
    <w:rsid w:val="007E401F"/>
    <w:rsid w:val="007E6BF7"/>
    <w:rsid w:val="007E6D2C"/>
    <w:rsid w:val="007E6D84"/>
    <w:rsid w:val="007E70AB"/>
    <w:rsid w:val="007E7192"/>
    <w:rsid w:val="007E7CDB"/>
    <w:rsid w:val="007E7E90"/>
    <w:rsid w:val="007F08E2"/>
    <w:rsid w:val="007F1400"/>
    <w:rsid w:val="007F17B4"/>
    <w:rsid w:val="007F2645"/>
    <w:rsid w:val="007F27C2"/>
    <w:rsid w:val="007F3C8F"/>
    <w:rsid w:val="007F4945"/>
    <w:rsid w:val="007F6834"/>
    <w:rsid w:val="007F79B7"/>
    <w:rsid w:val="00800033"/>
    <w:rsid w:val="00800113"/>
    <w:rsid w:val="00800296"/>
    <w:rsid w:val="00802247"/>
    <w:rsid w:val="00804357"/>
    <w:rsid w:val="00804686"/>
    <w:rsid w:val="0080570B"/>
    <w:rsid w:val="0080608E"/>
    <w:rsid w:val="00806FBC"/>
    <w:rsid w:val="00807038"/>
    <w:rsid w:val="00810427"/>
    <w:rsid w:val="0081044C"/>
    <w:rsid w:val="00810704"/>
    <w:rsid w:val="00810783"/>
    <w:rsid w:val="00811ECF"/>
    <w:rsid w:val="00812265"/>
    <w:rsid w:val="00812B8C"/>
    <w:rsid w:val="00812E44"/>
    <w:rsid w:val="00813362"/>
    <w:rsid w:val="00814627"/>
    <w:rsid w:val="008148E1"/>
    <w:rsid w:val="00814ACE"/>
    <w:rsid w:val="00814DAB"/>
    <w:rsid w:val="008168C0"/>
    <w:rsid w:val="00816BE3"/>
    <w:rsid w:val="00816C9F"/>
    <w:rsid w:val="008224D6"/>
    <w:rsid w:val="00823BC1"/>
    <w:rsid w:val="0082567A"/>
    <w:rsid w:val="00827051"/>
    <w:rsid w:val="008276AC"/>
    <w:rsid w:val="008301E1"/>
    <w:rsid w:val="00830653"/>
    <w:rsid w:val="00830CF2"/>
    <w:rsid w:val="00831116"/>
    <w:rsid w:val="008319BF"/>
    <w:rsid w:val="008334BF"/>
    <w:rsid w:val="00833DFE"/>
    <w:rsid w:val="008342E7"/>
    <w:rsid w:val="00834336"/>
    <w:rsid w:val="008357FF"/>
    <w:rsid w:val="008363CC"/>
    <w:rsid w:val="00836832"/>
    <w:rsid w:val="00836DE3"/>
    <w:rsid w:val="00837E61"/>
    <w:rsid w:val="00843D21"/>
    <w:rsid w:val="00845B74"/>
    <w:rsid w:val="008467E0"/>
    <w:rsid w:val="00847799"/>
    <w:rsid w:val="008506FF"/>
    <w:rsid w:val="00851463"/>
    <w:rsid w:val="00852940"/>
    <w:rsid w:val="00854768"/>
    <w:rsid w:val="00855725"/>
    <w:rsid w:val="00855BDE"/>
    <w:rsid w:val="00855E0C"/>
    <w:rsid w:val="00856E12"/>
    <w:rsid w:val="00856F64"/>
    <w:rsid w:val="00857E2D"/>
    <w:rsid w:val="00857F8A"/>
    <w:rsid w:val="00860BF8"/>
    <w:rsid w:val="008617BF"/>
    <w:rsid w:val="00862547"/>
    <w:rsid w:val="0086257D"/>
    <w:rsid w:val="00862A1D"/>
    <w:rsid w:val="00864062"/>
    <w:rsid w:val="0086432E"/>
    <w:rsid w:val="0086443B"/>
    <w:rsid w:val="00864F2E"/>
    <w:rsid w:val="00865526"/>
    <w:rsid w:val="0086557B"/>
    <w:rsid w:val="008655FF"/>
    <w:rsid w:val="00865846"/>
    <w:rsid w:val="00865CE4"/>
    <w:rsid w:val="00866074"/>
    <w:rsid w:val="00866456"/>
    <w:rsid w:val="00866F4D"/>
    <w:rsid w:val="00867C8C"/>
    <w:rsid w:val="00872EC6"/>
    <w:rsid w:val="00873E6F"/>
    <w:rsid w:val="0087419A"/>
    <w:rsid w:val="008754CE"/>
    <w:rsid w:val="008758AF"/>
    <w:rsid w:val="00875981"/>
    <w:rsid w:val="00875988"/>
    <w:rsid w:val="00875DB8"/>
    <w:rsid w:val="00876BAF"/>
    <w:rsid w:val="00877B96"/>
    <w:rsid w:val="00877D19"/>
    <w:rsid w:val="00880138"/>
    <w:rsid w:val="00881987"/>
    <w:rsid w:val="008819B5"/>
    <w:rsid w:val="00882D4F"/>
    <w:rsid w:val="008839F2"/>
    <w:rsid w:val="008847F6"/>
    <w:rsid w:val="00884E56"/>
    <w:rsid w:val="008850CA"/>
    <w:rsid w:val="008855C2"/>
    <w:rsid w:val="00886394"/>
    <w:rsid w:val="00886A12"/>
    <w:rsid w:val="008870FA"/>
    <w:rsid w:val="00890771"/>
    <w:rsid w:val="00891C2A"/>
    <w:rsid w:val="0089260E"/>
    <w:rsid w:val="008937A8"/>
    <w:rsid w:val="00893C73"/>
    <w:rsid w:val="00894466"/>
    <w:rsid w:val="0089521D"/>
    <w:rsid w:val="0089543C"/>
    <w:rsid w:val="008959A0"/>
    <w:rsid w:val="00895B5C"/>
    <w:rsid w:val="0089633A"/>
    <w:rsid w:val="00896464"/>
    <w:rsid w:val="0089799A"/>
    <w:rsid w:val="00897DA3"/>
    <w:rsid w:val="008A0A78"/>
    <w:rsid w:val="008A0D07"/>
    <w:rsid w:val="008A17D1"/>
    <w:rsid w:val="008A18E0"/>
    <w:rsid w:val="008A2320"/>
    <w:rsid w:val="008A2395"/>
    <w:rsid w:val="008A2A09"/>
    <w:rsid w:val="008A3567"/>
    <w:rsid w:val="008A5B6C"/>
    <w:rsid w:val="008A6777"/>
    <w:rsid w:val="008A6BBC"/>
    <w:rsid w:val="008B1FC6"/>
    <w:rsid w:val="008B2E85"/>
    <w:rsid w:val="008B3CC2"/>
    <w:rsid w:val="008B4701"/>
    <w:rsid w:val="008B6343"/>
    <w:rsid w:val="008B6B13"/>
    <w:rsid w:val="008B7CD2"/>
    <w:rsid w:val="008C02A7"/>
    <w:rsid w:val="008C13CD"/>
    <w:rsid w:val="008C1966"/>
    <w:rsid w:val="008C1CBC"/>
    <w:rsid w:val="008C1FBD"/>
    <w:rsid w:val="008C2305"/>
    <w:rsid w:val="008C291B"/>
    <w:rsid w:val="008C2C28"/>
    <w:rsid w:val="008C2C3A"/>
    <w:rsid w:val="008C2D07"/>
    <w:rsid w:val="008C2D97"/>
    <w:rsid w:val="008C44DB"/>
    <w:rsid w:val="008C57CF"/>
    <w:rsid w:val="008C6988"/>
    <w:rsid w:val="008C79F8"/>
    <w:rsid w:val="008C7D09"/>
    <w:rsid w:val="008D0614"/>
    <w:rsid w:val="008D0C99"/>
    <w:rsid w:val="008D0D95"/>
    <w:rsid w:val="008D0E09"/>
    <w:rsid w:val="008D16E2"/>
    <w:rsid w:val="008D1AB0"/>
    <w:rsid w:val="008D1C68"/>
    <w:rsid w:val="008D2060"/>
    <w:rsid w:val="008D2768"/>
    <w:rsid w:val="008D398C"/>
    <w:rsid w:val="008D3A20"/>
    <w:rsid w:val="008D5C52"/>
    <w:rsid w:val="008D5D7C"/>
    <w:rsid w:val="008D6866"/>
    <w:rsid w:val="008D6DBE"/>
    <w:rsid w:val="008D750F"/>
    <w:rsid w:val="008E0182"/>
    <w:rsid w:val="008E057D"/>
    <w:rsid w:val="008E1C9A"/>
    <w:rsid w:val="008E1CE7"/>
    <w:rsid w:val="008E1E00"/>
    <w:rsid w:val="008E318E"/>
    <w:rsid w:val="008E336D"/>
    <w:rsid w:val="008E3C50"/>
    <w:rsid w:val="008E3D5C"/>
    <w:rsid w:val="008E3F31"/>
    <w:rsid w:val="008E40D5"/>
    <w:rsid w:val="008E4251"/>
    <w:rsid w:val="008E43A6"/>
    <w:rsid w:val="008E46E9"/>
    <w:rsid w:val="008E49CA"/>
    <w:rsid w:val="008E55F3"/>
    <w:rsid w:val="008E6586"/>
    <w:rsid w:val="008E6649"/>
    <w:rsid w:val="008E6C5C"/>
    <w:rsid w:val="008E7E49"/>
    <w:rsid w:val="008F02A9"/>
    <w:rsid w:val="008F0B97"/>
    <w:rsid w:val="008F0DA6"/>
    <w:rsid w:val="008F1323"/>
    <w:rsid w:val="008F17D4"/>
    <w:rsid w:val="008F266C"/>
    <w:rsid w:val="008F2A10"/>
    <w:rsid w:val="008F2B09"/>
    <w:rsid w:val="008F2C3B"/>
    <w:rsid w:val="008F48D7"/>
    <w:rsid w:val="008F4E91"/>
    <w:rsid w:val="008F53D6"/>
    <w:rsid w:val="008F5E0D"/>
    <w:rsid w:val="008F6818"/>
    <w:rsid w:val="008F699B"/>
    <w:rsid w:val="00900264"/>
    <w:rsid w:val="00900438"/>
    <w:rsid w:val="009011CC"/>
    <w:rsid w:val="00901B3B"/>
    <w:rsid w:val="00901D07"/>
    <w:rsid w:val="009026D1"/>
    <w:rsid w:val="00903D40"/>
    <w:rsid w:val="00904C06"/>
    <w:rsid w:val="00904C79"/>
    <w:rsid w:val="00905B3C"/>
    <w:rsid w:val="00905B8A"/>
    <w:rsid w:val="00905C8C"/>
    <w:rsid w:val="00905F89"/>
    <w:rsid w:val="00905FA9"/>
    <w:rsid w:val="009063EF"/>
    <w:rsid w:val="00906DF3"/>
    <w:rsid w:val="0090710E"/>
    <w:rsid w:val="009123A7"/>
    <w:rsid w:val="00912D96"/>
    <w:rsid w:val="009130BA"/>
    <w:rsid w:val="00913116"/>
    <w:rsid w:val="009132B2"/>
    <w:rsid w:val="00913346"/>
    <w:rsid w:val="00913586"/>
    <w:rsid w:val="0091399F"/>
    <w:rsid w:val="00914660"/>
    <w:rsid w:val="00914CFB"/>
    <w:rsid w:val="0091712A"/>
    <w:rsid w:val="00917434"/>
    <w:rsid w:val="00917AB7"/>
    <w:rsid w:val="00917BE6"/>
    <w:rsid w:val="00917D9F"/>
    <w:rsid w:val="0092024E"/>
    <w:rsid w:val="00920BAC"/>
    <w:rsid w:val="009211D2"/>
    <w:rsid w:val="009222F8"/>
    <w:rsid w:val="00922890"/>
    <w:rsid w:val="00923BD5"/>
    <w:rsid w:val="00924952"/>
    <w:rsid w:val="00924ABC"/>
    <w:rsid w:val="00924B87"/>
    <w:rsid w:val="009277B2"/>
    <w:rsid w:val="009279F4"/>
    <w:rsid w:val="00927E47"/>
    <w:rsid w:val="00930D54"/>
    <w:rsid w:val="009313E1"/>
    <w:rsid w:val="0093141A"/>
    <w:rsid w:val="00931618"/>
    <w:rsid w:val="00931813"/>
    <w:rsid w:val="0093372C"/>
    <w:rsid w:val="00936A1F"/>
    <w:rsid w:val="00937598"/>
    <w:rsid w:val="00937A5B"/>
    <w:rsid w:val="00941515"/>
    <w:rsid w:val="00941DF2"/>
    <w:rsid w:val="009430C0"/>
    <w:rsid w:val="009440E4"/>
    <w:rsid w:val="00944429"/>
    <w:rsid w:val="00944E63"/>
    <w:rsid w:val="0094502C"/>
    <w:rsid w:val="00945BCB"/>
    <w:rsid w:val="00947101"/>
    <w:rsid w:val="00947502"/>
    <w:rsid w:val="00947C16"/>
    <w:rsid w:val="009502DB"/>
    <w:rsid w:val="009524A5"/>
    <w:rsid w:val="009544D8"/>
    <w:rsid w:val="00955105"/>
    <w:rsid w:val="009556F9"/>
    <w:rsid w:val="00956F4D"/>
    <w:rsid w:val="00957FB9"/>
    <w:rsid w:val="00962825"/>
    <w:rsid w:val="00962DC8"/>
    <w:rsid w:val="00963113"/>
    <w:rsid w:val="00963125"/>
    <w:rsid w:val="00963D50"/>
    <w:rsid w:val="00964080"/>
    <w:rsid w:val="009642B0"/>
    <w:rsid w:val="0096443C"/>
    <w:rsid w:val="00965242"/>
    <w:rsid w:val="0096555B"/>
    <w:rsid w:val="00965633"/>
    <w:rsid w:val="00965D5C"/>
    <w:rsid w:val="00967122"/>
    <w:rsid w:val="009677C6"/>
    <w:rsid w:val="009678D6"/>
    <w:rsid w:val="00971B0C"/>
    <w:rsid w:val="009721B9"/>
    <w:rsid w:val="00973428"/>
    <w:rsid w:val="0097372C"/>
    <w:rsid w:val="00974FE3"/>
    <w:rsid w:val="00975B67"/>
    <w:rsid w:val="00975B68"/>
    <w:rsid w:val="00976124"/>
    <w:rsid w:val="0097693B"/>
    <w:rsid w:val="00976F1B"/>
    <w:rsid w:val="00980EBA"/>
    <w:rsid w:val="00980F81"/>
    <w:rsid w:val="0098280E"/>
    <w:rsid w:val="00982901"/>
    <w:rsid w:val="00982A77"/>
    <w:rsid w:val="0098383C"/>
    <w:rsid w:val="00983EFE"/>
    <w:rsid w:val="0098528E"/>
    <w:rsid w:val="00985B22"/>
    <w:rsid w:val="00986211"/>
    <w:rsid w:val="009863C4"/>
    <w:rsid w:val="00987295"/>
    <w:rsid w:val="0098774C"/>
    <w:rsid w:val="0098778E"/>
    <w:rsid w:val="00990A17"/>
    <w:rsid w:val="009912DD"/>
    <w:rsid w:val="0099131E"/>
    <w:rsid w:val="00991B5B"/>
    <w:rsid w:val="00992330"/>
    <w:rsid w:val="00993355"/>
    <w:rsid w:val="009945E6"/>
    <w:rsid w:val="009975E7"/>
    <w:rsid w:val="00997853"/>
    <w:rsid w:val="009A2864"/>
    <w:rsid w:val="009A3291"/>
    <w:rsid w:val="009A337E"/>
    <w:rsid w:val="009A3A74"/>
    <w:rsid w:val="009A4A6D"/>
    <w:rsid w:val="009A51D2"/>
    <w:rsid w:val="009A610F"/>
    <w:rsid w:val="009A67A7"/>
    <w:rsid w:val="009A6E2A"/>
    <w:rsid w:val="009B0615"/>
    <w:rsid w:val="009B0E83"/>
    <w:rsid w:val="009B105D"/>
    <w:rsid w:val="009B1751"/>
    <w:rsid w:val="009B1FC1"/>
    <w:rsid w:val="009B26B4"/>
    <w:rsid w:val="009B2E12"/>
    <w:rsid w:val="009B348E"/>
    <w:rsid w:val="009B3D03"/>
    <w:rsid w:val="009B47D7"/>
    <w:rsid w:val="009B5308"/>
    <w:rsid w:val="009B6291"/>
    <w:rsid w:val="009B69A1"/>
    <w:rsid w:val="009B7775"/>
    <w:rsid w:val="009B7FB1"/>
    <w:rsid w:val="009C1000"/>
    <w:rsid w:val="009C1375"/>
    <w:rsid w:val="009C1AD7"/>
    <w:rsid w:val="009C2197"/>
    <w:rsid w:val="009C2C89"/>
    <w:rsid w:val="009C2CE6"/>
    <w:rsid w:val="009C586C"/>
    <w:rsid w:val="009C6919"/>
    <w:rsid w:val="009C6BEE"/>
    <w:rsid w:val="009C7382"/>
    <w:rsid w:val="009C7474"/>
    <w:rsid w:val="009C7EAD"/>
    <w:rsid w:val="009D06CD"/>
    <w:rsid w:val="009D1339"/>
    <w:rsid w:val="009D24B8"/>
    <w:rsid w:val="009D2ACA"/>
    <w:rsid w:val="009D33C3"/>
    <w:rsid w:val="009D409B"/>
    <w:rsid w:val="009D4D90"/>
    <w:rsid w:val="009D64DB"/>
    <w:rsid w:val="009D6530"/>
    <w:rsid w:val="009D6968"/>
    <w:rsid w:val="009D6BEF"/>
    <w:rsid w:val="009D779E"/>
    <w:rsid w:val="009E137D"/>
    <w:rsid w:val="009E1A48"/>
    <w:rsid w:val="009E24D3"/>
    <w:rsid w:val="009E25E5"/>
    <w:rsid w:val="009E2846"/>
    <w:rsid w:val="009E2F03"/>
    <w:rsid w:val="009E3416"/>
    <w:rsid w:val="009E37AC"/>
    <w:rsid w:val="009E4AA6"/>
    <w:rsid w:val="009E667E"/>
    <w:rsid w:val="009E6706"/>
    <w:rsid w:val="009E72ED"/>
    <w:rsid w:val="009F05C9"/>
    <w:rsid w:val="009F1F58"/>
    <w:rsid w:val="009F3126"/>
    <w:rsid w:val="009F4CF9"/>
    <w:rsid w:val="009F628C"/>
    <w:rsid w:val="009F6E20"/>
    <w:rsid w:val="00A005BB"/>
    <w:rsid w:val="00A00F46"/>
    <w:rsid w:val="00A016DC"/>
    <w:rsid w:val="00A02B28"/>
    <w:rsid w:val="00A04B40"/>
    <w:rsid w:val="00A04DFF"/>
    <w:rsid w:val="00A06404"/>
    <w:rsid w:val="00A06781"/>
    <w:rsid w:val="00A06F3B"/>
    <w:rsid w:val="00A07364"/>
    <w:rsid w:val="00A11DA0"/>
    <w:rsid w:val="00A12769"/>
    <w:rsid w:val="00A12F76"/>
    <w:rsid w:val="00A13265"/>
    <w:rsid w:val="00A14E8C"/>
    <w:rsid w:val="00A1597F"/>
    <w:rsid w:val="00A15A7B"/>
    <w:rsid w:val="00A16605"/>
    <w:rsid w:val="00A1728D"/>
    <w:rsid w:val="00A17A69"/>
    <w:rsid w:val="00A20A5B"/>
    <w:rsid w:val="00A2202D"/>
    <w:rsid w:val="00A23C6D"/>
    <w:rsid w:val="00A2426C"/>
    <w:rsid w:val="00A2459B"/>
    <w:rsid w:val="00A2463B"/>
    <w:rsid w:val="00A2478D"/>
    <w:rsid w:val="00A25FF6"/>
    <w:rsid w:val="00A26412"/>
    <w:rsid w:val="00A27B2A"/>
    <w:rsid w:val="00A303E7"/>
    <w:rsid w:val="00A30BB6"/>
    <w:rsid w:val="00A316CB"/>
    <w:rsid w:val="00A31A9E"/>
    <w:rsid w:val="00A320DC"/>
    <w:rsid w:val="00A32AA8"/>
    <w:rsid w:val="00A34740"/>
    <w:rsid w:val="00A407F2"/>
    <w:rsid w:val="00A40A60"/>
    <w:rsid w:val="00A40BD9"/>
    <w:rsid w:val="00A41570"/>
    <w:rsid w:val="00A4180B"/>
    <w:rsid w:val="00A41DB9"/>
    <w:rsid w:val="00A42989"/>
    <w:rsid w:val="00A43243"/>
    <w:rsid w:val="00A445B9"/>
    <w:rsid w:val="00A44AD7"/>
    <w:rsid w:val="00A456C3"/>
    <w:rsid w:val="00A45A03"/>
    <w:rsid w:val="00A45EC1"/>
    <w:rsid w:val="00A462DE"/>
    <w:rsid w:val="00A4638F"/>
    <w:rsid w:val="00A466FF"/>
    <w:rsid w:val="00A46FE6"/>
    <w:rsid w:val="00A478FC"/>
    <w:rsid w:val="00A47F00"/>
    <w:rsid w:val="00A5094C"/>
    <w:rsid w:val="00A512FA"/>
    <w:rsid w:val="00A51FAF"/>
    <w:rsid w:val="00A52A38"/>
    <w:rsid w:val="00A52AB1"/>
    <w:rsid w:val="00A52C5C"/>
    <w:rsid w:val="00A54654"/>
    <w:rsid w:val="00A546EA"/>
    <w:rsid w:val="00A5631B"/>
    <w:rsid w:val="00A57B3E"/>
    <w:rsid w:val="00A57C87"/>
    <w:rsid w:val="00A57DCD"/>
    <w:rsid w:val="00A618CD"/>
    <w:rsid w:val="00A61F1C"/>
    <w:rsid w:val="00A62259"/>
    <w:rsid w:val="00A62594"/>
    <w:rsid w:val="00A62D38"/>
    <w:rsid w:val="00A640A3"/>
    <w:rsid w:val="00A6476F"/>
    <w:rsid w:val="00A649E1"/>
    <w:rsid w:val="00A64CF3"/>
    <w:rsid w:val="00A65B4D"/>
    <w:rsid w:val="00A65E19"/>
    <w:rsid w:val="00A666E1"/>
    <w:rsid w:val="00A6793B"/>
    <w:rsid w:val="00A67B35"/>
    <w:rsid w:val="00A71136"/>
    <w:rsid w:val="00A7125E"/>
    <w:rsid w:val="00A730FF"/>
    <w:rsid w:val="00A736BA"/>
    <w:rsid w:val="00A7428B"/>
    <w:rsid w:val="00A745AF"/>
    <w:rsid w:val="00A7477B"/>
    <w:rsid w:val="00A7488A"/>
    <w:rsid w:val="00A74BC3"/>
    <w:rsid w:val="00A74F7D"/>
    <w:rsid w:val="00A75202"/>
    <w:rsid w:val="00A7603E"/>
    <w:rsid w:val="00A76649"/>
    <w:rsid w:val="00A76BA9"/>
    <w:rsid w:val="00A76DBE"/>
    <w:rsid w:val="00A8030C"/>
    <w:rsid w:val="00A8043F"/>
    <w:rsid w:val="00A80714"/>
    <w:rsid w:val="00A810AB"/>
    <w:rsid w:val="00A8122A"/>
    <w:rsid w:val="00A82A5A"/>
    <w:rsid w:val="00A832C1"/>
    <w:rsid w:val="00A83E2B"/>
    <w:rsid w:val="00A8436E"/>
    <w:rsid w:val="00A849FA"/>
    <w:rsid w:val="00A84C96"/>
    <w:rsid w:val="00A854C2"/>
    <w:rsid w:val="00A85AC1"/>
    <w:rsid w:val="00A85E8F"/>
    <w:rsid w:val="00A86707"/>
    <w:rsid w:val="00A86E3A"/>
    <w:rsid w:val="00A87A07"/>
    <w:rsid w:val="00A9014D"/>
    <w:rsid w:val="00A9089A"/>
    <w:rsid w:val="00A90C18"/>
    <w:rsid w:val="00A91941"/>
    <w:rsid w:val="00A91CA0"/>
    <w:rsid w:val="00A92091"/>
    <w:rsid w:val="00A920BC"/>
    <w:rsid w:val="00A9280D"/>
    <w:rsid w:val="00A93027"/>
    <w:rsid w:val="00A94825"/>
    <w:rsid w:val="00A94A9E"/>
    <w:rsid w:val="00A967A7"/>
    <w:rsid w:val="00A969A3"/>
    <w:rsid w:val="00A978EC"/>
    <w:rsid w:val="00A97DEB"/>
    <w:rsid w:val="00AA05A0"/>
    <w:rsid w:val="00AA0E0F"/>
    <w:rsid w:val="00AA1466"/>
    <w:rsid w:val="00AA2640"/>
    <w:rsid w:val="00AA2E64"/>
    <w:rsid w:val="00AA3210"/>
    <w:rsid w:val="00AA474C"/>
    <w:rsid w:val="00AA6701"/>
    <w:rsid w:val="00AA6C16"/>
    <w:rsid w:val="00AA7F95"/>
    <w:rsid w:val="00AB03C8"/>
    <w:rsid w:val="00AB04A7"/>
    <w:rsid w:val="00AB06D4"/>
    <w:rsid w:val="00AB0F0C"/>
    <w:rsid w:val="00AB1D76"/>
    <w:rsid w:val="00AB23B8"/>
    <w:rsid w:val="00AB4118"/>
    <w:rsid w:val="00AB5384"/>
    <w:rsid w:val="00AB5833"/>
    <w:rsid w:val="00AB59B5"/>
    <w:rsid w:val="00AB6049"/>
    <w:rsid w:val="00AB60D4"/>
    <w:rsid w:val="00AB64E0"/>
    <w:rsid w:val="00AB6878"/>
    <w:rsid w:val="00AB6A35"/>
    <w:rsid w:val="00AB78A2"/>
    <w:rsid w:val="00AB7977"/>
    <w:rsid w:val="00AC0CF0"/>
    <w:rsid w:val="00AC0F6F"/>
    <w:rsid w:val="00AC14C6"/>
    <w:rsid w:val="00AC2957"/>
    <w:rsid w:val="00AC2DEF"/>
    <w:rsid w:val="00AC2F23"/>
    <w:rsid w:val="00AC52F4"/>
    <w:rsid w:val="00AC5571"/>
    <w:rsid w:val="00AC567D"/>
    <w:rsid w:val="00AC6499"/>
    <w:rsid w:val="00AC6B20"/>
    <w:rsid w:val="00AD0B79"/>
    <w:rsid w:val="00AD1A7F"/>
    <w:rsid w:val="00AD1D60"/>
    <w:rsid w:val="00AD2F6E"/>
    <w:rsid w:val="00AD349C"/>
    <w:rsid w:val="00AD3853"/>
    <w:rsid w:val="00AD420B"/>
    <w:rsid w:val="00AD4D03"/>
    <w:rsid w:val="00AD4DB4"/>
    <w:rsid w:val="00AD57C6"/>
    <w:rsid w:val="00AD643F"/>
    <w:rsid w:val="00AD73C1"/>
    <w:rsid w:val="00AD7C64"/>
    <w:rsid w:val="00AD7E5F"/>
    <w:rsid w:val="00AE08CE"/>
    <w:rsid w:val="00AE0D59"/>
    <w:rsid w:val="00AE0EA1"/>
    <w:rsid w:val="00AE10BD"/>
    <w:rsid w:val="00AE2D53"/>
    <w:rsid w:val="00AE36E5"/>
    <w:rsid w:val="00AE377B"/>
    <w:rsid w:val="00AE383E"/>
    <w:rsid w:val="00AE3C3D"/>
    <w:rsid w:val="00AE4253"/>
    <w:rsid w:val="00AE42B5"/>
    <w:rsid w:val="00AE45A7"/>
    <w:rsid w:val="00AE53E2"/>
    <w:rsid w:val="00AE60C8"/>
    <w:rsid w:val="00AE6B0D"/>
    <w:rsid w:val="00AE6DD0"/>
    <w:rsid w:val="00AE73C4"/>
    <w:rsid w:val="00AF0A57"/>
    <w:rsid w:val="00AF0D73"/>
    <w:rsid w:val="00AF0E60"/>
    <w:rsid w:val="00AF0F40"/>
    <w:rsid w:val="00AF1E25"/>
    <w:rsid w:val="00AF1F07"/>
    <w:rsid w:val="00AF2527"/>
    <w:rsid w:val="00AF295B"/>
    <w:rsid w:val="00AF2CC6"/>
    <w:rsid w:val="00AF2F49"/>
    <w:rsid w:val="00AF409D"/>
    <w:rsid w:val="00AF5D02"/>
    <w:rsid w:val="00AF61A4"/>
    <w:rsid w:val="00AF6633"/>
    <w:rsid w:val="00AF72E0"/>
    <w:rsid w:val="00B010FB"/>
    <w:rsid w:val="00B01948"/>
    <w:rsid w:val="00B01965"/>
    <w:rsid w:val="00B01AA1"/>
    <w:rsid w:val="00B01C9E"/>
    <w:rsid w:val="00B02D97"/>
    <w:rsid w:val="00B0333F"/>
    <w:rsid w:val="00B03CB5"/>
    <w:rsid w:val="00B04539"/>
    <w:rsid w:val="00B04785"/>
    <w:rsid w:val="00B04F53"/>
    <w:rsid w:val="00B04FDF"/>
    <w:rsid w:val="00B054AF"/>
    <w:rsid w:val="00B06674"/>
    <w:rsid w:val="00B069A0"/>
    <w:rsid w:val="00B069A8"/>
    <w:rsid w:val="00B06CBD"/>
    <w:rsid w:val="00B07942"/>
    <w:rsid w:val="00B07A5C"/>
    <w:rsid w:val="00B07E32"/>
    <w:rsid w:val="00B100EA"/>
    <w:rsid w:val="00B104F9"/>
    <w:rsid w:val="00B1060D"/>
    <w:rsid w:val="00B10D58"/>
    <w:rsid w:val="00B10FE6"/>
    <w:rsid w:val="00B1165E"/>
    <w:rsid w:val="00B125EA"/>
    <w:rsid w:val="00B12F14"/>
    <w:rsid w:val="00B132B0"/>
    <w:rsid w:val="00B134EE"/>
    <w:rsid w:val="00B144C8"/>
    <w:rsid w:val="00B14D4A"/>
    <w:rsid w:val="00B14E3C"/>
    <w:rsid w:val="00B14FF4"/>
    <w:rsid w:val="00B15457"/>
    <w:rsid w:val="00B16599"/>
    <w:rsid w:val="00B17778"/>
    <w:rsid w:val="00B2003A"/>
    <w:rsid w:val="00B200B7"/>
    <w:rsid w:val="00B21D3B"/>
    <w:rsid w:val="00B21F21"/>
    <w:rsid w:val="00B226D8"/>
    <w:rsid w:val="00B23A5C"/>
    <w:rsid w:val="00B23EA2"/>
    <w:rsid w:val="00B24A3F"/>
    <w:rsid w:val="00B25BDE"/>
    <w:rsid w:val="00B2703D"/>
    <w:rsid w:val="00B2777D"/>
    <w:rsid w:val="00B30A8A"/>
    <w:rsid w:val="00B30C81"/>
    <w:rsid w:val="00B31110"/>
    <w:rsid w:val="00B331BE"/>
    <w:rsid w:val="00B33435"/>
    <w:rsid w:val="00B33BFA"/>
    <w:rsid w:val="00B34A92"/>
    <w:rsid w:val="00B3510C"/>
    <w:rsid w:val="00B35454"/>
    <w:rsid w:val="00B37157"/>
    <w:rsid w:val="00B40703"/>
    <w:rsid w:val="00B40FC2"/>
    <w:rsid w:val="00B41685"/>
    <w:rsid w:val="00B42461"/>
    <w:rsid w:val="00B429C6"/>
    <w:rsid w:val="00B43800"/>
    <w:rsid w:val="00B44E85"/>
    <w:rsid w:val="00B4503C"/>
    <w:rsid w:val="00B4521D"/>
    <w:rsid w:val="00B45DF9"/>
    <w:rsid w:val="00B47068"/>
    <w:rsid w:val="00B473E6"/>
    <w:rsid w:val="00B47892"/>
    <w:rsid w:val="00B4793B"/>
    <w:rsid w:val="00B50FDA"/>
    <w:rsid w:val="00B5162B"/>
    <w:rsid w:val="00B52E32"/>
    <w:rsid w:val="00B5300C"/>
    <w:rsid w:val="00B535CE"/>
    <w:rsid w:val="00B536AE"/>
    <w:rsid w:val="00B539FA"/>
    <w:rsid w:val="00B549FA"/>
    <w:rsid w:val="00B54C67"/>
    <w:rsid w:val="00B54E10"/>
    <w:rsid w:val="00B55421"/>
    <w:rsid w:val="00B55A60"/>
    <w:rsid w:val="00B57305"/>
    <w:rsid w:val="00B579BF"/>
    <w:rsid w:val="00B57CDA"/>
    <w:rsid w:val="00B605BC"/>
    <w:rsid w:val="00B63D5B"/>
    <w:rsid w:val="00B64088"/>
    <w:rsid w:val="00B64A72"/>
    <w:rsid w:val="00B64F7F"/>
    <w:rsid w:val="00B66D7A"/>
    <w:rsid w:val="00B7018B"/>
    <w:rsid w:val="00B729A4"/>
    <w:rsid w:val="00B73625"/>
    <w:rsid w:val="00B73B35"/>
    <w:rsid w:val="00B75896"/>
    <w:rsid w:val="00B76988"/>
    <w:rsid w:val="00B77A90"/>
    <w:rsid w:val="00B80A21"/>
    <w:rsid w:val="00B810C6"/>
    <w:rsid w:val="00B8179A"/>
    <w:rsid w:val="00B818CD"/>
    <w:rsid w:val="00B81930"/>
    <w:rsid w:val="00B82C21"/>
    <w:rsid w:val="00B83CED"/>
    <w:rsid w:val="00B85162"/>
    <w:rsid w:val="00B857D0"/>
    <w:rsid w:val="00B858AC"/>
    <w:rsid w:val="00B8620C"/>
    <w:rsid w:val="00B86809"/>
    <w:rsid w:val="00B87301"/>
    <w:rsid w:val="00B909AE"/>
    <w:rsid w:val="00B9161E"/>
    <w:rsid w:val="00B91848"/>
    <w:rsid w:val="00B92AAA"/>
    <w:rsid w:val="00B93BA4"/>
    <w:rsid w:val="00B95344"/>
    <w:rsid w:val="00B954F7"/>
    <w:rsid w:val="00B96541"/>
    <w:rsid w:val="00B9798D"/>
    <w:rsid w:val="00BA03F3"/>
    <w:rsid w:val="00BA14CF"/>
    <w:rsid w:val="00BA3544"/>
    <w:rsid w:val="00BA5098"/>
    <w:rsid w:val="00BA59A3"/>
    <w:rsid w:val="00BA6DE7"/>
    <w:rsid w:val="00BA7DD9"/>
    <w:rsid w:val="00BB16B4"/>
    <w:rsid w:val="00BB2C08"/>
    <w:rsid w:val="00BB3E09"/>
    <w:rsid w:val="00BB3FEB"/>
    <w:rsid w:val="00BB49A7"/>
    <w:rsid w:val="00BB4AB9"/>
    <w:rsid w:val="00BB5938"/>
    <w:rsid w:val="00BB619E"/>
    <w:rsid w:val="00BB632B"/>
    <w:rsid w:val="00BB6527"/>
    <w:rsid w:val="00BB7D7F"/>
    <w:rsid w:val="00BB7F4D"/>
    <w:rsid w:val="00BC17AC"/>
    <w:rsid w:val="00BC2521"/>
    <w:rsid w:val="00BC2767"/>
    <w:rsid w:val="00BC2973"/>
    <w:rsid w:val="00BC4001"/>
    <w:rsid w:val="00BD031D"/>
    <w:rsid w:val="00BD0719"/>
    <w:rsid w:val="00BD1782"/>
    <w:rsid w:val="00BD1B96"/>
    <w:rsid w:val="00BD2C97"/>
    <w:rsid w:val="00BD41A5"/>
    <w:rsid w:val="00BD424B"/>
    <w:rsid w:val="00BD4B6D"/>
    <w:rsid w:val="00BD505F"/>
    <w:rsid w:val="00BD5383"/>
    <w:rsid w:val="00BE04A3"/>
    <w:rsid w:val="00BE1031"/>
    <w:rsid w:val="00BE14AA"/>
    <w:rsid w:val="00BE19D9"/>
    <w:rsid w:val="00BE337A"/>
    <w:rsid w:val="00BE37FA"/>
    <w:rsid w:val="00BE42E3"/>
    <w:rsid w:val="00BE565F"/>
    <w:rsid w:val="00BE5AC2"/>
    <w:rsid w:val="00BE644A"/>
    <w:rsid w:val="00BE6647"/>
    <w:rsid w:val="00BE6AC1"/>
    <w:rsid w:val="00BE6D04"/>
    <w:rsid w:val="00BE7441"/>
    <w:rsid w:val="00BF02BE"/>
    <w:rsid w:val="00BF0DEF"/>
    <w:rsid w:val="00BF13A6"/>
    <w:rsid w:val="00BF225E"/>
    <w:rsid w:val="00BF5240"/>
    <w:rsid w:val="00BF631D"/>
    <w:rsid w:val="00BF6E92"/>
    <w:rsid w:val="00BF7FCD"/>
    <w:rsid w:val="00C03F90"/>
    <w:rsid w:val="00C0440F"/>
    <w:rsid w:val="00C0515B"/>
    <w:rsid w:val="00C051CB"/>
    <w:rsid w:val="00C0558C"/>
    <w:rsid w:val="00C05FC9"/>
    <w:rsid w:val="00C06FCD"/>
    <w:rsid w:val="00C07A6B"/>
    <w:rsid w:val="00C10A9A"/>
    <w:rsid w:val="00C11F2A"/>
    <w:rsid w:val="00C1276D"/>
    <w:rsid w:val="00C128CA"/>
    <w:rsid w:val="00C13073"/>
    <w:rsid w:val="00C14462"/>
    <w:rsid w:val="00C15633"/>
    <w:rsid w:val="00C1573B"/>
    <w:rsid w:val="00C15799"/>
    <w:rsid w:val="00C1696F"/>
    <w:rsid w:val="00C2097D"/>
    <w:rsid w:val="00C20F39"/>
    <w:rsid w:val="00C212F7"/>
    <w:rsid w:val="00C22C9E"/>
    <w:rsid w:val="00C242D5"/>
    <w:rsid w:val="00C245F4"/>
    <w:rsid w:val="00C2470E"/>
    <w:rsid w:val="00C260C7"/>
    <w:rsid w:val="00C260E5"/>
    <w:rsid w:val="00C265B2"/>
    <w:rsid w:val="00C26C27"/>
    <w:rsid w:val="00C27C5E"/>
    <w:rsid w:val="00C27CA6"/>
    <w:rsid w:val="00C3003B"/>
    <w:rsid w:val="00C306E8"/>
    <w:rsid w:val="00C30D33"/>
    <w:rsid w:val="00C31A69"/>
    <w:rsid w:val="00C32E81"/>
    <w:rsid w:val="00C33CEF"/>
    <w:rsid w:val="00C3424C"/>
    <w:rsid w:val="00C34EFD"/>
    <w:rsid w:val="00C35147"/>
    <w:rsid w:val="00C357AD"/>
    <w:rsid w:val="00C35F6C"/>
    <w:rsid w:val="00C3608F"/>
    <w:rsid w:val="00C37538"/>
    <w:rsid w:val="00C4008F"/>
    <w:rsid w:val="00C405BB"/>
    <w:rsid w:val="00C40CAA"/>
    <w:rsid w:val="00C41675"/>
    <w:rsid w:val="00C422BA"/>
    <w:rsid w:val="00C42BAA"/>
    <w:rsid w:val="00C43145"/>
    <w:rsid w:val="00C47B0A"/>
    <w:rsid w:val="00C509BA"/>
    <w:rsid w:val="00C50DC5"/>
    <w:rsid w:val="00C527BF"/>
    <w:rsid w:val="00C53081"/>
    <w:rsid w:val="00C5309F"/>
    <w:rsid w:val="00C55521"/>
    <w:rsid w:val="00C556C3"/>
    <w:rsid w:val="00C6034E"/>
    <w:rsid w:val="00C6069C"/>
    <w:rsid w:val="00C60759"/>
    <w:rsid w:val="00C60AC3"/>
    <w:rsid w:val="00C62714"/>
    <w:rsid w:val="00C62AF8"/>
    <w:rsid w:val="00C63157"/>
    <w:rsid w:val="00C633A6"/>
    <w:rsid w:val="00C63E4D"/>
    <w:rsid w:val="00C6644E"/>
    <w:rsid w:val="00C70ABB"/>
    <w:rsid w:val="00C72041"/>
    <w:rsid w:val="00C72F5C"/>
    <w:rsid w:val="00C74382"/>
    <w:rsid w:val="00C74F2D"/>
    <w:rsid w:val="00C75757"/>
    <w:rsid w:val="00C75E6D"/>
    <w:rsid w:val="00C76AD1"/>
    <w:rsid w:val="00C774BE"/>
    <w:rsid w:val="00C77567"/>
    <w:rsid w:val="00C80115"/>
    <w:rsid w:val="00C81302"/>
    <w:rsid w:val="00C81530"/>
    <w:rsid w:val="00C81DE2"/>
    <w:rsid w:val="00C838A3"/>
    <w:rsid w:val="00C83960"/>
    <w:rsid w:val="00C85213"/>
    <w:rsid w:val="00C8601C"/>
    <w:rsid w:val="00C87D35"/>
    <w:rsid w:val="00C9256F"/>
    <w:rsid w:val="00C930DA"/>
    <w:rsid w:val="00C932A8"/>
    <w:rsid w:val="00C93D11"/>
    <w:rsid w:val="00C95001"/>
    <w:rsid w:val="00C96EE3"/>
    <w:rsid w:val="00C970D2"/>
    <w:rsid w:val="00C9737C"/>
    <w:rsid w:val="00CA0CCC"/>
    <w:rsid w:val="00CA13ED"/>
    <w:rsid w:val="00CA23F3"/>
    <w:rsid w:val="00CA28F9"/>
    <w:rsid w:val="00CA2B2D"/>
    <w:rsid w:val="00CA487F"/>
    <w:rsid w:val="00CA4A0A"/>
    <w:rsid w:val="00CA5096"/>
    <w:rsid w:val="00CA550D"/>
    <w:rsid w:val="00CA7FA9"/>
    <w:rsid w:val="00CB0C80"/>
    <w:rsid w:val="00CB71CC"/>
    <w:rsid w:val="00CB7D2E"/>
    <w:rsid w:val="00CC142F"/>
    <w:rsid w:val="00CC16F0"/>
    <w:rsid w:val="00CC1765"/>
    <w:rsid w:val="00CC24C9"/>
    <w:rsid w:val="00CC3537"/>
    <w:rsid w:val="00CC41F5"/>
    <w:rsid w:val="00CC4F4D"/>
    <w:rsid w:val="00CC5BDE"/>
    <w:rsid w:val="00CC6467"/>
    <w:rsid w:val="00CC6569"/>
    <w:rsid w:val="00CC7C4E"/>
    <w:rsid w:val="00CD0984"/>
    <w:rsid w:val="00CD0A13"/>
    <w:rsid w:val="00CD0AE6"/>
    <w:rsid w:val="00CD2CB4"/>
    <w:rsid w:val="00CD3829"/>
    <w:rsid w:val="00CD392D"/>
    <w:rsid w:val="00CD5431"/>
    <w:rsid w:val="00CD6D5A"/>
    <w:rsid w:val="00CD6D83"/>
    <w:rsid w:val="00CD6F2A"/>
    <w:rsid w:val="00CE0744"/>
    <w:rsid w:val="00CE0AEE"/>
    <w:rsid w:val="00CE0ED6"/>
    <w:rsid w:val="00CE14B3"/>
    <w:rsid w:val="00CE25BC"/>
    <w:rsid w:val="00CE42A3"/>
    <w:rsid w:val="00CE44D8"/>
    <w:rsid w:val="00CE49A6"/>
    <w:rsid w:val="00CE52CF"/>
    <w:rsid w:val="00CE5C24"/>
    <w:rsid w:val="00CE6061"/>
    <w:rsid w:val="00CE6C78"/>
    <w:rsid w:val="00CE7142"/>
    <w:rsid w:val="00CF008C"/>
    <w:rsid w:val="00CF015F"/>
    <w:rsid w:val="00CF10FE"/>
    <w:rsid w:val="00CF2491"/>
    <w:rsid w:val="00CF34A3"/>
    <w:rsid w:val="00CF34CB"/>
    <w:rsid w:val="00CF378D"/>
    <w:rsid w:val="00CF3C7D"/>
    <w:rsid w:val="00CF3DA9"/>
    <w:rsid w:val="00CF3DAF"/>
    <w:rsid w:val="00CF475D"/>
    <w:rsid w:val="00CF5D74"/>
    <w:rsid w:val="00CF6111"/>
    <w:rsid w:val="00CF750F"/>
    <w:rsid w:val="00D0095A"/>
    <w:rsid w:val="00D02C04"/>
    <w:rsid w:val="00D02ED7"/>
    <w:rsid w:val="00D03121"/>
    <w:rsid w:val="00D03677"/>
    <w:rsid w:val="00D044D6"/>
    <w:rsid w:val="00D04845"/>
    <w:rsid w:val="00D04E14"/>
    <w:rsid w:val="00D05391"/>
    <w:rsid w:val="00D05B90"/>
    <w:rsid w:val="00D05D2B"/>
    <w:rsid w:val="00D06003"/>
    <w:rsid w:val="00D0771B"/>
    <w:rsid w:val="00D07E5D"/>
    <w:rsid w:val="00D109C1"/>
    <w:rsid w:val="00D116C0"/>
    <w:rsid w:val="00D11D34"/>
    <w:rsid w:val="00D1252E"/>
    <w:rsid w:val="00D128A6"/>
    <w:rsid w:val="00D12FA2"/>
    <w:rsid w:val="00D12FA9"/>
    <w:rsid w:val="00D13331"/>
    <w:rsid w:val="00D13359"/>
    <w:rsid w:val="00D14009"/>
    <w:rsid w:val="00D14352"/>
    <w:rsid w:val="00D1456E"/>
    <w:rsid w:val="00D14F4E"/>
    <w:rsid w:val="00D156D2"/>
    <w:rsid w:val="00D15818"/>
    <w:rsid w:val="00D15B71"/>
    <w:rsid w:val="00D15EC3"/>
    <w:rsid w:val="00D1700D"/>
    <w:rsid w:val="00D17A7B"/>
    <w:rsid w:val="00D17D6E"/>
    <w:rsid w:val="00D209F3"/>
    <w:rsid w:val="00D21584"/>
    <w:rsid w:val="00D230B8"/>
    <w:rsid w:val="00D24521"/>
    <w:rsid w:val="00D2469D"/>
    <w:rsid w:val="00D2586E"/>
    <w:rsid w:val="00D26559"/>
    <w:rsid w:val="00D267A9"/>
    <w:rsid w:val="00D26FB2"/>
    <w:rsid w:val="00D27344"/>
    <w:rsid w:val="00D27981"/>
    <w:rsid w:val="00D30808"/>
    <w:rsid w:val="00D30930"/>
    <w:rsid w:val="00D31A35"/>
    <w:rsid w:val="00D323FC"/>
    <w:rsid w:val="00D33344"/>
    <w:rsid w:val="00D33CB7"/>
    <w:rsid w:val="00D34365"/>
    <w:rsid w:val="00D34AA5"/>
    <w:rsid w:val="00D35F5F"/>
    <w:rsid w:val="00D3612C"/>
    <w:rsid w:val="00D3715F"/>
    <w:rsid w:val="00D379D3"/>
    <w:rsid w:val="00D37A2D"/>
    <w:rsid w:val="00D40032"/>
    <w:rsid w:val="00D40165"/>
    <w:rsid w:val="00D40432"/>
    <w:rsid w:val="00D40D6D"/>
    <w:rsid w:val="00D40E03"/>
    <w:rsid w:val="00D40ED8"/>
    <w:rsid w:val="00D4156D"/>
    <w:rsid w:val="00D425C1"/>
    <w:rsid w:val="00D42AB0"/>
    <w:rsid w:val="00D42CEB"/>
    <w:rsid w:val="00D463BB"/>
    <w:rsid w:val="00D50FEE"/>
    <w:rsid w:val="00D51192"/>
    <w:rsid w:val="00D5127E"/>
    <w:rsid w:val="00D5266F"/>
    <w:rsid w:val="00D52802"/>
    <w:rsid w:val="00D52914"/>
    <w:rsid w:val="00D52ACD"/>
    <w:rsid w:val="00D53F89"/>
    <w:rsid w:val="00D54D2B"/>
    <w:rsid w:val="00D55165"/>
    <w:rsid w:val="00D553F3"/>
    <w:rsid w:val="00D55DFA"/>
    <w:rsid w:val="00D57176"/>
    <w:rsid w:val="00D57177"/>
    <w:rsid w:val="00D57772"/>
    <w:rsid w:val="00D60FE5"/>
    <w:rsid w:val="00D61643"/>
    <w:rsid w:val="00D6164C"/>
    <w:rsid w:val="00D61D5B"/>
    <w:rsid w:val="00D62E6D"/>
    <w:rsid w:val="00D639AD"/>
    <w:rsid w:val="00D641F0"/>
    <w:rsid w:val="00D706AC"/>
    <w:rsid w:val="00D7198B"/>
    <w:rsid w:val="00D71C3B"/>
    <w:rsid w:val="00D72423"/>
    <w:rsid w:val="00D7418F"/>
    <w:rsid w:val="00D75840"/>
    <w:rsid w:val="00D75A4D"/>
    <w:rsid w:val="00D75C1D"/>
    <w:rsid w:val="00D766DB"/>
    <w:rsid w:val="00D768D6"/>
    <w:rsid w:val="00D80F37"/>
    <w:rsid w:val="00D81043"/>
    <w:rsid w:val="00D8206B"/>
    <w:rsid w:val="00D828EF"/>
    <w:rsid w:val="00D829B7"/>
    <w:rsid w:val="00D8454D"/>
    <w:rsid w:val="00D8478B"/>
    <w:rsid w:val="00D85687"/>
    <w:rsid w:val="00D86151"/>
    <w:rsid w:val="00D86A14"/>
    <w:rsid w:val="00D86B94"/>
    <w:rsid w:val="00D874AE"/>
    <w:rsid w:val="00D902C1"/>
    <w:rsid w:val="00D90846"/>
    <w:rsid w:val="00D91E2D"/>
    <w:rsid w:val="00D92220"/>
    <w:rsid w:val="00D92537"/>
    <w:rsid w:val="00D9333F"/>
    <w:rsid w:val="00D93AFF"/>
    <w:rsid w:val="00D93B0A"/>
    <w:rsid w:val="00D93EF2"/>
    <w:rsid w:val="00D94082"/>
    <w:rsid w:val="00D9521A"/>
    <w:rsid w:val="00D97D33"/>
    <w:rsid w:val="00DA04BB"/>
    <w:rsid w:val="00DA1BC7"/>
    <w:rsid w:val="00DA1FA9"/>
    <w:rsid w:val="00DA2DDA"/>
    <w:rsid w:val="00DA3071"/>
    <w:rsid w:val="00DA4E86"/>
    <w:rsid w:val="00DA7595"/>
    <w:rsid w:val="00DB0A68"/>
    <w:rsid w:val="00DB184B"/>
    <w:rsid w:val="00DB1B86"/>
    <w:rsid w:val="00DB25C1"/>
    <w:rsid w:val="00DB395D"/>
    <w:rsid w:val="00DB55AC"/>
    <w:rsid w:val="00DB6438"/>
    <w:rsid w:val="00DB7900"/>
    <w:rsid w:val="00DC0324"/>
    <w:rsid w:val="00DC0716"/>
    <w:rsid w:val="00DC090C"/>
    <w:rsid w:val="00DC25AD"/>
    <w:rsid w:val="00DC2EA0"/>
    <w:rsid w:val="00DC43A3"/>
    <w:rsid w:val="00DC5092"/>
    <w:rsid w:val="00DC615C"/>
    <w:rsid w:val="00DC6B2B"/>
    <w:rsid w:val="00DD00B7"/>
    <w:rsid w:val="00DD00D3"/>
    <w:rsid w:val="00DD15A0"/>
    <w:rsid w:val="00DD1904"/>
    <w:rsid w:val="00DD2F86"/>
    <w:rsid w:val="00DD502D"/>
    <w:rsid w:val="00DD62F1"/>
    <w:rsid w:val="00DD725D"/>
    <w:rsid w:val="00DD72BF"/>
    <w:rsid w:val="00DD7C09"/>
    <w:rsid w:val="00DE08D9"/>
    <w:rsid w:val="00DE16C9"/>
    <w:rsid w:val="00DE299A"/>
    <w:rsid w:val="00DE30CE"/>
    <w:rsid w:val="00DE38D8"/>
    <w:rsid w:val="00DE3E87"/>
    <w:rsid w:val="00DE4272"/>
    <w:rsid w:val="00DE4857"/>
    <w:rsid w:val="00DE49C7"/>
    <w:rsid w:val="00DE4D12"/>
    <w:rsid w:val="00DE502D"/>
    <w:rsid w:val="00DE5C52"/>
    <w:rsid w:val="00DE6E98"/>
    <w:rsid w:val="00DE72DF"/>
    <w:rsid w:val="00DF02D1"/>
    <w:rsid w:val="00DF0835"/>
    <w:rsid w:val="00DF1959"/>
    <w:rsid w:val="00DF244B"/>
    <w:rsid w:val="00DF34A0"/>
    <w:rsid w:val="00DF38AA"/>
    <w:rsid w:val="00DF3F76"/>
    <w:rsid w:val="00DF4711"/>
    <w:rsid w:val="00DF71C5"/>
    <w:rsid w:val="00E0124F"/>
    <w:rsid w:val="00E01549"/>
    <w:rsid w:val="00E02E42"/>
    <w:rsid w:val="00E037BE"/>
    <w:rsid w:val="00E04D4C"/>
    <w:rsid w:val="00E05575"/>
    <w:rsid w:val="00E05B96"/>
    <w:rsid w:val="00E0709E"/>
    <w:rsid w:val="00E104BF"/>
    <w:rsid w:val="00E108B0"/>
    <w:rsid w:val="00E10AAA"/>
    <w:rsid w:val="00E139B9"/>
    <w:rsid w:val="00E13C22"/>
    <w:rsid w:val="00E13CF8"/>
    <w:rsid w:val="00E13D2E"/>
    <w:rsid w:val="00E14147"/>
    <w:rsid w:val="00E153DA"/>
    <w:rsid w:val="00E15F51"/>
    <w:rsid w:val="00E16DA8"/>
    <w:rsid w:val="00E175CD"/>
    <w:rsid w:val="00E24540"/>
    <w:rsid w:val="00E257FC"/>
    <w:rsid w:val="00E25C35"/>
    <w:rsid w:val="00E269E3"/>
    <w:rsid w:val="00E303BE"/>
    <w:rsid w:val="00E3050C"/>
    <w:rsid w:val="00E3237C"/>
    <w:rsid w:val="00E329CA"/>
    <w:rsid w:val="00E32C0C"/>
    <w:rsid w:val="00E32E56"/>
    <w:rsid w:val="00E32E8F"/>
    <w:rsid w:val="00E330F4"/>
    <w:rsid w:val="00E36070"/>
    <w:rsid w:val="00E362EE"/>
    <w:rsid w:val="00E37350"/>
    <w:rsid w:val="00E375A7"/>
    <w:rsid w:val="00E404AE"/>
    <w:rsid w:val="00E40562"/>
    <w:rsid w:val="00E413AC"/>
    <w:rsid w:val="00E41C0F"/>
    <w:rsid w:val="00E420E5"/>
    <w:rsid w:val="00E42EE3"/>
    <w:rsid w:val="00E44861"/>
    <w:rsid w:val="00E44973"/>
    <w:rsid w:val="00E44C12"/>
    <w:rsid w:val="00E46CFA"/>
    <w:rsid w:val="00E46D92"/>
    <w:rsid w:val="00E501C3"/>
    <w:rsid w:val="00E50621"/>
    <w:rsid w:val="00E50759"/>
    <w:rsid w:val="00E509E3"/>
    <w:rsid w:val="00E50E4F"/>
    <w:rsid w:val="00E52F82"/>
    <w:rsid w:val="00E538E7"/>
    <w:rsid w:val="00E53A1A"/>
    <w:rsid w:val="00E546FE"/>
    <w:rsid w:val="00E5481C"/>
    <w:rsid w:val="00E54CE7"/>
    <w:rsid w:val="00E54D48"/>
    <w:rsid w:val="00E55010"/>
    <w:rsid w:val="00E555FE"/>
    <w:rsid w:val="00E55E6F"/>
    <w:rsid w:val="00E56036"/>
    <w:rsid w:val="00E56C96"/>
    <w:rsid w:val="00E60250"/>
    <w:rsid w:val="00E608A4"/>
    <w:rsid w:val="00E60998"/>
    <w:rsid w:val="00E61E0C"/>
    <w:rsid w:val="00E62B91"/>
    <w:rsid w:val="00E6313E"/>
    <w:rsid w:val="00E633D8"/>
    <w:rsid w:val="00E64211"/>
    <w:rsid w:val="00E6495B"/>
    <w:rsid w:val="00E65F01"/>
    <w:rsid w:val="00E674D3"/>
    <w:rsid w:val="00E70FD0"/>
    <w:rsid w:val="00E7114B"/>
    <w:rsid w:val="00E71224"/>
    <w:rsid w:val="00E717C6"/>
    <w:rsid w:val="00E741F7"/>
    <w:rsid w:val="00E7427E"/>
    <w:rsid w:val="00E74782"/>
    <w:rsid w:val="00E749C1"/>
    <w:rsid w:val="00E75D43"/>
    <w:rsid w:val="00E75FCB"/>
    <w:rsid w:val="00E7600A"/>
    <w:rsid w:val="00E7619C"/>
    <w:rsid w:val="00E80A9B"/>
    <w:rsid w:val="00E8128E"/>
    <w:rsid w:val="00E8165C"/>
    <w:rsid w:val="00E817D4"/>
    <w:rsid w:val="00E81E2B"/>
    <w:rsid w:val="00E81F39"/>
    <w:rsid w:val="00E8272B"/>
    <w:rsid w:val="00E82B89"/>
    <w:rsid w:val="00E831D2"/>
    <w:rsid w:val="00E84DEC"/>
    <w:rsid w:val="00E84DFD"/>
    <w:rsid w:val="00E85771"/>
    <w:rsid w:val="00E85C38"/>
    <w:rsid w:val="00E85DED"/>
    <w:rsid w:val="00E862C3"/>
    <w:rsid w:val="00E86403"/>
    <w:rsid w:val="00E875CA"/>
    <w:rsid w:val="00E8791E"/>
    <w:rsid w:val="00E902B0"/>
    <w:rsid w:val="00E90412"/>
    <w:rsid w:val="00E91FA9"/>
    <w:rsid w:val="00E92713"/>
    <w:rsid w:val="00E941E0"/>
    <w:rsid w:val="00E941F1"/>
    <w:rsid w:val="00E944D4"/>
    <w:rsid w:val="00E94949"/>
    <w:rsid w:val="00E96055"/>
    <w:rsid w:val="00EA0803"/>
    <w:rsid w:val="00EA0948"/>
    <w:rsid w:val="00EA2296"/>
    <w:rsid w:val="00EA363E"/>
    <w:rsid w:val="00EA3ED7"/>
    <w:rsid w:val="00EA4403"/>
    <w:rsid w:val="00EA4684"/>
    <w:rsid w:val="00EA468D"/>
    <w:rsid w:val="00EA47BE"/>
    <w:rsid w:val="00EA5D03"/>
    <w:rsid w:val="00EA63A0"/>
    <w:rsid w:val="00EA6DEA"/>
    <w:rsid w:val="00EA7704"/>
    <w:rsid w:val="00EA7EB1"/>
    <w:rsid w:val="00EB06ED"/>
    <w:rsid w:val="00EB0956"/>
    <w:rsid w:val="00EB1940"/>
    <w:rsid w:val="00EB4661"/>
    <w:rsid w:val="00EB48A5"/>
    <w:rsid w:val="00EB4951"/>
    <w:rsid w:val="00EB4C06"/>
    <w:rsid w:val="00EB4D43"/>
    <w:rsid w:val="00EB4D8E"/>
    <w:rsid w:val="00EB50A1"/>
    <w:rsid w:val="00EB563C"/>
    <w:rsid w:val="00EB6018"/>
    <w:rsid w:val="00EB69E5"/>
    <w:rsid w:val="00EB7270"/>
    <w:rsid w:val="00EB75CE"/>
    <w:rsid w:val="00EB79DC"/>
    <w:rsid w:val="00EB7CFB"/>
    <w:rsid w:val="00EC0500"/>
    <w:rsid w:val="00EC0B0C"/>
    <w:rsid w:val="00EC0C6D"/>
    <w:rsid w:val="00EC0CCC"/>
    <w:rsid w:val="00EC15F2"/>
    <w:rsid w:val="00EC4F8F"/>
    <w:rsid w:val="00EC5956"/>
    <w:rsid w:val="00ED14B3"/>
    <w:rsid w:val="00ED1B5F"/>
    <w:rsid w:val="00ED1D34"/>
    <w:rsid w:val="00ED2293"/>
    <w:rsid w:val="00ED2BCA"/>
    <w:rsid w:val="00ED4303"/>
    <w:rsid w:val="00ED50A7"/>
    <w:rsid w:val="00ED5C6F"/>
    <w:rsid w:val="00ED78A0"/>
    <w:rsid w:val="00EE05D7"/>
    <w:rsid w:val="00EE07C3"/>
    <w:rsid w:val="00EE0C40"/>
    <w:rsid w:val="00EE0CA7"/>
    <w:rsid w:val="00EE4110"/>
    <w:rsid w:val="00EE4F49"/>
    <w:rsid w:val="00EE59D8"/>
    <w:rsid w:val="00EE6C72"/>
    <w:rsid w:val="00EE74A1"/>
    <w:rsid w:val="00EF0977"/>
    <w:rsid w:val="00EF2212"/>
    <w:rsid w:val="00EF239B"/>
    <w:rsid w:val="00EF262A"/>
    <w:rsid w:val="00EF29C5"/>
    <w:rsid w:val="00EF2F02"/>
    <w:rsid w:val="00EF3296"/>
    <w:rsid w:val="00EF387B"/>
    <w:rsid w:val="00EF41CF"/>
    <w:rsid w:val="00EF43E5"/>
    <w:rsid w:val="00EF486D"/>
    <w:rsid w:val="00EF5938"/>
    <w:rsid w:val="00EF5DBD"/>
    <w:rsid w:val="00EF6FA4"/>
    <w:rsid w:val="00F0008E"/>
    <w:rsid w:val="00F009E5"/>
    <w:rsid w:val="00F013A3"/>
    <w:rsid w:val="00F01AE0"/>
    <w:rsid w:val="00F020DC"/>
    <w:rsid w:val="00F0282F"/>
    <w:rsid w:val="00F03179"/>
    <w:rsid w:val="00F056F7"/>
    <w:rsid w:val="00F05AA6"/>
    <w:rsid w:val="00F05E20"/>
    <w:rsid w:val="00F06224"/>
    <w:rsid w:val="00F06865"/>
    <w:rsid w:val="00F06EA3"/>
    <w:rsid w:val="00F10C4D"/>
    <w:rsid w:val="00F117EC"/>
    <w:rsid w:val="00F11871"/>
    <w:rsid w:val="00F11A93"/>
    <w:rsid w:val="00F12138"/>
    <w:rsid w:val="00F1214E"/>
    <w:rsid w:val="00F129F1"/>
    <w:rsid w:val="00F144AF"/>
    <w:rsid w:val="00F153F4"/>
    <w:rsid w:val="00F15C03"/>
    <w:rsid w:val="00F15FB9"/>
    <w:rsid w:val="00F176F4"/>
    <w:rsid w:val="00F17D8B"/>
    <w:rsid w:val="00F17EED"/>
    <w:rsid w:val="00F205AC"/>
    <w:rsid w:val="00F20E16"/>
    <w:rsid w:val="00F212AF"/>
    <w:rsid w:val="00F214F6"/>
    <w:rsid w:val="00F21E92"/>
    <w:rsid w:val="00F23123"/>
    <w:rsid w:val="00F231F6"/>
    <w:rsid w:val="00F2371B"/>
    <w:rsid w:val="00F23760"/>
    <w:rsid w:val="00F23D30"/>
    <w:rsid w:val="00F2497B"/>
    <w:rsid w:val="00F255A9"/>
    <w:rsid w:val="00F270F7"/>
    <w:rsid w:val="00F272F7"/>
    <w:rsid w:val="00F2734E"/>
    <w:rsid w:val="00F27BFC"/>
    <w:rsid w:val="00F31428"/>
    <w:rsid w:val="00F32C20"/>
    <w:rsid w:val="00F342EE"/>
    <w:rsid w:val="00F355FB"/>
    <w:rsid w:val="00F35BCE"/>
    <w:rsid w:val="00F37792"/>
    <w:rsid w:val="00F4018D"/>
    <w:rsid w:val="00F41023"/>
    <w:rsid w:val="00F41818"/>
    <w:rsid w:val="00F41D5E"/>
    <w:rsid w:val="00F437C9"/>
    <w:rsid w:val="00F43C39"/>
    <w:rsid w:val="00F442E5"/>
    <w:rsid w:val="00F45CD0"/>
    <w:rsid w:val="00F46D2F"/>
    <w:rsid w:val="00F46E1B"/>
    <w:rsid w:val="00F4702A"/>
    <w:rsid w:val="00F5131D"/>
    <w:rsid w:val="00F519D7"/>
    <w:rsid w:val="00F51AFA"/>
    <w:rsid w:val="00F52681"/>
    <w:rsid w:val="00F54101"/>
    <w:rsid w:val="00F5506C"/>
    <w:rsid w:val="00F565D2"/>
    <w:rsid w:val="00F568A0"/>
    <w:rsid w:val="00F56B16"/>
    <w:rsid w:val="00F61174"/>
    <w:rsid w:val="00F61204"/>
    <w:rsid w:val="00F61D04"/>
    <w:rsid w:val="00F6234E"/>
    <w:rsid w:val="00F62833"/>
    <w:rsid w:val="00F6350F"/>
    <w:rsid w:val="00F63B61"/>
    <w:rsid w:val="00F63D57"/>
    <w:rsid w:val="00F6432C"/>
    <w:rsid w:val="00F6456C"/>
    <w:rsid w:val="00F7023C"/>
    <w:rsid w:val="00F71639"/>
    <w:rsid w:val="00F72265"/>
    <w:rsid w:val="00F72DE9"/>
    <w:rsid w:val="00F7397B"/>
    <w:rsid w:val="00F73A03"/>
    <w:rsid w:val="00F76C71"/>
    <w:rsid w:val="00F774C9"/>
    <w:rsid w:val="00F805E7"/>
    <w:rsid w:val="00F81D3D"/>
    <w:rsid w:val="00F82355"/>
    <w:rsid w:val="00F82995"/>
    <w:rsid w:val="00F82ADA"/>
    <w:rsid w:val="00F8377A"/>
    <w:rsid w:val="00F84067"/>
    <w:rsid w:val="00F84CD3"/>
    <w:rsid w:val="00F85132"/>
    <w:rsid w:val="00F8524C"/>
    <w:rsid w:val="00F856AD"/>
    <w:rsid w:val="00F8633A"/>
    <w:rsid w:val="00F86C3A"/>
    <w:rsid w:val="00F87A0A"/>
    <w:rsid w:val="00F87C37"/>
    <w:rsid w:val="00F87DDC"/>
    <w:rsid w:val="00F904D5"/>
    <w:rsid w:val="00F915D8"/>
    <w:rsid w:val="00F91F33"/>
    <w:rsid w:val="00F93C0B"/>
    <w:rsid w:val="00F94C17"/>
    <w:rsid w:val="00F952D3"/>
    <w:rsid w:val="00F95C11"/>
    <w:rsid w:val="00F972D4"/>
    <w:rsid w:val="00F97914"/>
    <w:rsid w:val="00F97FC5"/>
    <w:rsid w:val="00FA02C8"/>
    <w:rsid w:val="00FA14DA"/>
    <w:rsid w:val="00FA1B32"/>
    <w:rsid w:val="00FA1B49"/>
    <w:rsid w:val="00FA4342"/>
    <w:rsid w:val="00FA43EC"/>
    <w:rsid w:val="00FA4BDD"/>
    <w:rsid w:val="00FA669D"/>
    <w:rsid w:val="00FA6D28"/>
    <w:rsid w:val="00FA74A3"/>
    <w:rsid w:val="00FA77FC"/>
    <w:rsid w:val="00FB00AA"/>
    <w:rsid w:val="00FB02AA"/>
    <w:rsid w:val="00FB073C"/>
    <w:rsid w:val="00FB0B9F"/>
    <w:rsid w:val="00FB1588"/>
    <w:rsid w:val="00FB3211"/>
    <w:rsid w:val="00FB352F"/>
    <w:rsid w:val="00FB3ABC"/>
    <w:rsid w:val="00FB6479"/>
    <w:rsid w:val="00FB6A11"/>
    <w:rsid w:val="00FB74EC"/>
    <w:rsid w:val="00FB764E"/>
    <w:rsid w:val="00FC1702"/>
    <w:rsid w:val="00FC2F12"/>
    <w:rsid w:val="00FC4675"/>
    <w:rsid w:val="00FC4F02"/>
    <w:rsid w:val="00FC5BE8"/>
    <w:rsid w:val="00FC77F3"/>
    <w:rsid w:val="00FD0316"/>
    <w:rsid w:val="00FD0E1E"/>
    <w:rsid w:val="00FD1CBB"/>
    <w:rsid w:val="00FD1E82"/>
    <w:rsid w:val="00FD440E"/>
    <w:rsid w:val="00FD6876"/>
    <w:rsid w:val="00FD7AEB"/>
    <w:rsid w:val="00FD7C09"/>
    <w:rsid w:val="00FE0776"/>
    <w:rsid w:val="00FE0A51"/>
    <w:rsid w:val="00FE172D"/>
    <w:rsid w:val="00FE249F"/>
    <w:rsid w:val="00FE4CA0"/>
    <w:rsid w:val="00FE51B3"/>
    <w:rsid w:val="00FE6435"/>
    <w:rsid w:val="00FF086A"/>
    <w:rsid w:val="00FF1170"/>
    <w:rsid w:val="00FF126D"/>
    <w:rsid w:val="00FF2379"/>
    <w:rsid w:val="00FF242E"/>
    <w:rsid w:val="00FF2C16"/>
    <w:rsid w:val="00FF58A1"/>
    <w:rsid w:val="00FF6C13"/>
    <w:rsid w:val="01551414"/>
    <w:rsid w:val="020F16AC"/>
    <w:rsid w:val="02D0AA99"/>
    <w:rsid w:val="02E99A3A"/>
    <w:rsid w:val="02FE78E9"/>
    <w:rsid w:val="03D08339"/>
    <w:rsid w:val="04275F7E"/>
    <w:rsid w:val="049A494A"/>
    <w:rsid w:val="05E4C55E"/>
    <w:rsid w:val="07BF79E3"/>
    <w:rsid w:val="0977C597"/>
    <w:rsid w:val="09B615F3"/>
    <w:rsid w:val="09C4E4BA"/>
    <w:rsid w:val="0AAB27B7"/>
    <w:rsid w:val="0B228AF2"/>
    <w:rsid w:val="0B70FBA1"/>
    <w:rsid w:val="0BE42564"/>
    <w:rsid w:val="0E898716"/>
    <w:rsid w:val="0EC095D0"/>
    <w:rsid w:val="100A4D4D"/>
    <w:rsid w:val="109D4035"/>
    <w:rsid w:val="10B79687"/>
    <w:rsid w:val="1495D1FC"/>
    <w:rsid w:val="16522B60"/>
    <w:rsid w:val="17F82C3A"/>
    <w:rsid w:val="1A5E78CD"/>
    <w:rsid w:val="1C263389"/>
    <w:rsid w:val="1D9E0715"/>
    <w:rsid w:val="1DB1659E"/>
    <w:rsid w:val="1E3135D4"/>
    <w:rsid w:val="1E994940"/>
    <w:rsid w:val="1FCD0635"/>
    <w:rsid w:val="1FCDF77C"/>
    <w:rsid w:val="213D0D17"/>
    <w:rsid w:val="21AA14ED"/>
    <w:rsid w:val="231136B1"/>
    <w:rsid w:val="24A07758"/>
    <w:rsid w:val="26A552A7"/>
    <w:rsid w:val="26C0792E"/>
    <w:rsid w:val="280842D8"/>
    <w:rsid w:val="2A7C8A1D"/>
    <w:rsid w:val="2AF406D7"/>
    <w:rsid w:val="2B0FB8DC"/>
    <w:rsid w:val="2B1C8A11"/>
    <w:rsid w:val="2B2EA2B5"/>
    <w:rsid w:val="2C185A7E"/>
    <w:rsid w:val="2C8FD738"/>
    <w:rsid w:val="2E609903"/>
    <w:rsid w:val="2E664377"/>
    <w:rsid w:val="2F2FCA34"/>
    <w:rsid w:val="2F8D8C04"/>
    <w:rsid w:val="30CFF086"/>
    <w:rsid w:val="31E22185"/>
    <w:rsid w:val="31E40A18"/>
    <w:rsid w:val="330361C0"/>
    <w:rsid w:val="34009E85"/>
    <w:rsid w:val="3481C0C0"/>
    <w:rsid w:val="34BF629C"/>
    <w:rsid w:val="34FE06F9"/>
    <w:rsid w:val="351E9EF7"/>
    <w:rsid w:val="36F36DB7"/>
    <w:rsid w:val="3824083D"/>
    <w:rsid w:val="39BFD89E"/>
    <w:rsid w:val="3A970E9D"/>
    <w:rsid w:val="3BDED847"/>
    <w:rsid w:val="3EE5573F"/>
    <w:rsid w:val="3F3817FE"/>
    <w:rsid w:val="3F65F6D1"/>
    <w:rsid w:val="4040B9A0"/>
    <w:rsid w:val="414A4AF1"/>
    <w:rsid w:val="4224CD84"/>
    <w:rsid w:val="42F3EA35"/>
    <w:rsid w:val="435F3205"/>
    <w:rsid w:val="43B60B56"/>
    <w:rsid w:val="43B8C862"/>
    <w:rsid w:val="44421E0C"/>
    <w:rsid w:val="469FCCA4"/>
    <w:rsid w:val="483FE140"/>
    <w:rsid w:val="4C65B488"/>
    <w:rsid w:val="4F56294E"/>
    <w:rsid w:val="506FDD8E"/>
    <w:rsid w:val="51D9856E"/>
    <w:rsid w:val="523B0951"/>
    <w:rsid w:val="526CA955"/>
    <w:rsid w:val="52D1C3E5"/>
    <w:rsid w:val="53E01609"/>
    <w:rsid w:val="54107214"/>
    <w:rsid w:val="544EBB13"/>
    <w:rsid w:val="55AC4275"/>
    <w:rsid w:val="55EA8B74"/>
    <w:rsid w:val="5604E923"/>
    <w:rsid w:val="567C65DD"/>
    <w:rsid w:val="5717B6CB"/>
    <w:rsid w:val="5848C6F2"/>
    <w:rsid w:val="58D4F7F9"/>
    <w:rsid w:val="59934306"/>
    <w:rsid w:val="59E49753"/>
    <w:rsid w:val="5A4F578D"/>
    <w:rsid w:val="5AB7C5CE"/>
    <w:rsid w:val="5D86F84F"/>
    <w:rsid w:val="5F7EB5A4"/>
    <w:rsid w:val="5F858C7D"/>
    <w:rsid w:val="5F87457A"/>
    <w:rsid w:val="605F4775"/>
    <w:rsid w:val="60812A33"/>
    <w:rsid w:val="60EEF51C"/>
    <w:rsid w:val="616B449E"/>
    <w:rsid w:val="61F9B462"/>
    <w:rsid w:val="628AC57D"/>
    <w:rsid w:val="630714FF"/>
    <w:rsid w:val="64DCD218"/>
    <w:rsid w:val="65879EED"/>
    <w:rsid w:val="659DED0C"/>
    <w:rsid w:val="67C3E2E3"/>
    <w:rsid w:val="695AC55A"/>
    <w:rsid w:val="6D559574"/>
    <w:rsid w:val="6E77B6AF"/>
    <w:rsid w:val="6EEF19EA"/>
    <w:rsid w:val="6FCBF6A8"/>
    <w:rsid w:val="70EF9461"/>
    <w:rsid w:val="7168400B"/>
    <w:rsid w:val="73515811"/>
    <w:rsid w:val="7484257F"/>
    <w:rsid w:val="769185AA"/>
    <w:rsid w:val="7843F8BE"/>
    <w:rsid w:val="7899CAD9"/>
    <w:rsid w:val="7993012C"/>
    <w:rsid w:val="7A1D2D23"/>
    <w:rsid w:val="7AF36703"/>
    <w:rsid w:val="7B42C2EB"/>
    <w:rsid w:val="7BA628A4"/>
    <w:rsid w:val="7BB6C080"/>
    <w:rsid w:val="7CBF11FB"/>
    <w:rsid w:val="7E547215"/>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1DCCD5"/>
  <w15:docId w15:val="{88407247-2386-41DB-9531-F3C7F2C2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E5D"/>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9D6B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D6BEF"/>
    <w:pPr>
      <w:keepNext/>
      <w:keepLines/>
      <w:spacing w:before="40"/>
      <w:outlineLvl w:val="2"/>
    </w:pPr>
    <w:rPr>
      <w:rFonts w:asciiTheme="majorHAnsi" w:eastAsiaTheme="majorEastAsia" w:hAnsiTheme="majorHAnsi" w:cstheme="majorBidi"/>
      <w:color w:val="1F4D78"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rsid w:val="004D43BE"/>
    <w:rPr>
      <w:rFonts w:ascii="Tahoma" w:hAnsi="Tahoma" w:cs="Tahoma"/>
      <w:sz w:val="16"/>
      <w:szCs w:val="16"/>
    </w:rPr>
  </w:style>
  <w:style w:type="character" w:customStyle="1" w:styleId="BalloonTextChar">
    <w:name w:val="Balloon Text Char"/>
    <w:link w:val="BalloonText"/>
    <w:rsid w:val="004D43BE"/>
    <w:rPr>
      <w:rFonts w:ascii="Tahoma" w:eastAsia="BatangChe"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bidi="ar-SA"/>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aliases w:val="List Paragraph1,Recommendation,List Paragraph11"/>
    <w:basedOn w:val="Normal"/>
    <w:link w:val="ListParagraphChar"/>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Cordia New"/>
      <w:sz w:val="21"/>
      <w:szCs w:val="21"/>
      <w:lang w:eastAsia="ja-JP"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table" w:styleId="TableGrid">
    <w:name w:val="Table Grid"/>
    <w:basedOn w:val="TableNormal"/>
    <w:uiPriority w:val="59"/>
    <w:rsid w:val="0012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716DD1"/>
    <w:pPr>
      <w:jc w:val="center"/>
    </w:pPr>
    <w:rPr>
      <w:rFonts w:ascii="Arial" w:hAnsi="Arial"/>
      <w:bCs/>
      <w:lang w:eastAsia="ko-KR"/>
    </w:rPr>
  </w:style>
  <w:style w:type="paragraph" w:customStyle="1" w:styleId="TitleoftheDocument">
    <w:name w:val="Title of the Document"/>
    <w:basedOn w:val="Title"/>
    <w:link w:val="TitleoftheDocumentChar"/>
    <w:qFormat/>
    <w:rsid w:val="00716DD1"/>
    <w:rPr>
      <w:rFonts w:eastAsia="Malgun Gothic"/>
    </w:rPr>
  </w:style>
  <w:style w:type="character" w:customStyle="1" w:styleId="SourceChar">
    <w:name w:val="Source Char"/>
    <w:link w:val="Source"/>
    <w:rsid w:val="00716DD1"/>
    <w:rPr>
      <w:rFonts w:ascii="Arial" w:eastAsia="BatangChe" w:hAnsi="Arial"/>
      <w:bCs/>
      <w:sz w:val="24"/>
      <w:szCs w:val="24"/>
      <w:lang w:val="en-US" w:eastAsia="ko-KR" w:bidi="ar-SA"/>
    </w:rPr>
  </w:style>
  <w:style w:type="character" w:customStyle="1" w:styleId="TitleoftheDocumentChar">
    <w:name w:val="Title of the Document Char"/>
    <w:link w:val="TitleoftheDocument"/>
    <w:rsid w:val="00716DD1"/>
    <w:rPr>
      <w:rFonts w:ascii="Calibri Light" w:eastAsia="Malgun Gothic" w:hAnsi="Calibri Light" w:cs="Angsana New"/>
      <w:b/>
      <w:bCs/>
      <w:kern w:val="28"/>
      <w:sz w:val="32"/>
      <w:szCs w:val="32"/>
      <w:lang w:val="en-US" w:eastAsia="en-US" w:bidi="ar-SA"/>
    </w:rPr>
  </w:style>
  <w:style w:type="paragraph" w:styleId="Title">
    <w:name w:val="Title"/>
    <w:basedOn w:val="Normal"/>
    <w:next w:val="Normal"/>
    <w:link w:val="TitleChar"/>
    <w:qFormat/>
    <w:rsid w:val="00716DD1"/>
    <w:pPr>
      <w:spacing w:before="240" w:after="60"/>
      <w:jc w:val="center"/>
      <w:outlineLvl w:val="0"/>
    </w:pPr>
    <w:rPr>
      <w:rFonts w:ascii="Calibri Light" w:eastAsia="Times New Roman" w:hAnsi="Calibri Light" w:cs="Angsana New"/>
      <w:b/>
      <w:bCs/>
      <w:kern w:val="28"/>
      <w:sz w:val="32"/>
      <w:szCs w:val="32"/>
    </w:rPr>
  </w:style>
  <w:style w:type="character" w:customStyle="1" w:styleId="TitleChar">
    <w:name w:val="Title Char"/>
    <w:link w:val="Title"/>
    <w:rsid w:val="00716DD1"/>
    <w:rPr>
      <w:rFonts w:ascii="Calibri Light" w:eastAsia="Times New Roman" w:hAnsi="Calibri Light" w:cs="Angsana New"/>
      <w:b/>
      <w:bCs/>
      <w:kern w:val="28"/>
      <w:sz w:val="32"/>
      <w:szCs w:val="32"/>
      <w:lang w:val="en-US" w:eastAsia="en-US" w:bidi="ar-SA"/>
    </w:rPr>
  </w:style>
  <w:style w:type="paragraph" w:customStyle="1" w:styleId="Default">
    <w:name w:val="Default"/>
    <w:rsid w:val="005709BC"/>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6D2F41"/>
    <w:pPr>
      <w:spacing w:before="100" w:beforeAutospacing="1" w:after="100" w:afterAutospacing="1"/>
    </w:pPr>
    <w:rPr>
      <w:rFonts w:ascii="Gulim" w:eastAsia="Gulim" w:cs="Gulim"/>
      <w:lang w:eastAsia="ko-KR"/>
    </w:rPr>
  </w:style>
  <w:style w:type="paragraph" w:customStyle="1" w:styleId="a0">
    <w:name w:val="a"/>
    <w:basedOn w:val="Normal"/>
    <w:rsid w:val="00FF1170"/>
    <w:pPr>
      <w:spacing w:before="100" w:beforeAutospacing="1" w:after="100" w:afterAutospacing="1"/>
    </w:pPr>
    <w:rPr>
      <w:rFonts w:eastAsiaTheme="minorHAnsi"/>
    </w:rPr>
  </w:style>
  <w:style w:type="paragraph" w:customStyle="1" w:styleId="Level1">
    <w:name w:val="Level1"/>
    <w:basedOn w:val="Heading2"/>
    <w:next w:val="Normal"/>
    <w:qFormat/>
    <w:rsid w:val="00056254"/>
    <w:pPr>
      <w:numPr>
        <w:numId w:val="2"/>
      </w:numPr>
      <w:tabs>
        <w:tab w:val="left" w:pos="720"/>
        <w:tab w:val="left" w:pos="7200"/>
      </w:tabs>
    </w:pPr>
    <w:rPr>
      <w:rFonts w:ascii="Times New Roman" w:hAnsi="Times New Roman"/>
      <w:b/>
      <w:bCs/>
      <w:color w:val="auto"/>
      <w:sz w:val="24"/>
    </w:rPr>
  </w:style>
  <w:style w:type="paragraph" w:customStyle="1" w:styleId="Level2">
    <w:name w:val="Level2"/>
    <w:basedOn w:val="ListParagraph"/>
    <w:qFormat/>
    <w:rsid w:val="00564A95"/>
    <w:pPr>
      <w:numPr>
        <w:ilvl w:val="1"/>
        <w:numId w:val="2"/>
      </w:numPr>
      <w:tabs>
        <w:tab w:val="left" w:pos="810"/>
        <w:tab w:val="left" w:pos="7200"/>
      </w:tabs>
      <w:spacing w:after="240"/>
      <w:jc w:val="both"/>
    </w:pPr>
  </w:style>
  <w:style w:type="character" w:customStyle="1" w:styleId="Heading2Char">
    <w:name w:val="Heading 2 Char"/>
    <w:basedOn w:val="DefaultParagraphFont"/>
    <w:link w:val="Heading2"/>
    <w:semiHidden/>
    <w:rsid w:val="009D6BEF"/>
    <w:rPr>
      <w:rFonts w:asciiTheme="majorHAnsi" w:eastAsiaTheme="majorEastAsia" w:hAnsiTheme="majorHAnsi" w:cstheme="majorBidi"/>
      <w:color w:val="2E74B5" w:themeColor="accent1" w:themeShade="BF"/>
      <w:sz w:val="26"/>
      <w:szCs w:val="26"/>
      <w:lang w:bidi="ar-SA"/>
    </w:rPr>
  </w:style>
  <w:style w:type="paragraph" w:styleId="Date">
    <w:name w:val="Date"/>
    <w:basedOn w:val="Normal"/>
    <w:next w:val="Normal"/>
    <w:link w:val="DateChar"/>
    <w:rsid w:val="008C57CF"/>
  </w:style>
  <w:style w:type="character" w:customStyle="1" w:styleId="Heading3Char">
    <w:name w:val="Heading 3 Char"/>
    <w:basedOn w:val="DefaultParagraphFont"/>
    <w:link w:val="Heading3"/>
    <w:semiHidden/>
    <w:rsid w:val="009D6BEF"/>
    <w:rPr>
      <w:rFonts w:asciiTheme="majorHAnsi" w:eastAsiaTheme="majorEastAsia" w:hAnsiTheme="majorHAnsi" w:cstheme="majorBidi"/>
      <w:color w:val="1F4D78" w:themeColor="accent1" w:themeShade="7F"/>
      <w:sz w:val="24"/>
      <w:szCs w:val="24"/>
      <w:lang w:bidi="ar-SA"/>
    </w:rPr>
  </w:style>
  <w:style w:type="character" w:customStyle="1" w:styleId="DateChar">
    <w:name w:val="Date Char"/>
    <w:basedOn w:val="DefaultParagraphFont"/>
    <w:link w:val="Date"/>
    <w:rsid w:val="008C57CF"/>
    <w:rPr>
      <w:rFonts w:eastAsia="BatangChe"/>
      <w:sz w:val="24"/>
      <w:szCs w:val="24"/>
      <w:lang w:bidi="ar-SA"/>
    </w:rPr>
  </w:style>
  <w:style w:type="paragraph" w:customStyle="1" w:styleId="Level20">
    <w:name w:val="Level 2"/>
    <w:basedOn w:val="ListParagraph"/>
    <w:qFormat/>
    <w:rsid w:val="00A7428B"/>
    <w:pPr>
      <w:ind w:left="630" w:hanging="630"/>
      <w:jc w:val="both"/>
    </w:pPr>
    <w:rPr>
      <w:rFonts w:eastAsia="Times New Roman"/>
    </w:rPr>
  </w:style>
  <w:style w:type="paragraph" w:customStyle="1" w:styleId="Level3">
    <w:name w:val="Level 3"/>
    <w:basedOn w:val="ListParagraph"/>
    <w:qFormat/>
    <w:rsid w:val="00056254"/>
    <w:pPr>
      <w:numPr>
        <w:ilvl w:val="2"/>
        <w:numId w:val="2"/>
      </w:numPr>
    </w:pPr>
  </w:style>
  <w:style w:type="paragraph" w:customStyle="1" w:styleId="level4">
    <w:name w:val="level 4"/>
    <w:basedOn w:val="Level3"/>
    <w:qFormat/>
    <w:rsid w:val="00A7428B"/>
  </w:style>
  <w:style w:type="paragraph" w:customStyle="1" w:styleId="L2">
    <w:name w:val="L2"/>
    <w:basedOn w:val="Normal"/>
    <w:qFormat/>
    <w:rsid w:val="001638AA"/>
    <w:pPr>
      <w:ind w:left="720"/>
      <w:jc w:val="both"/>
    </w:pPr>
    <w:rPr>
      <w:rFonts w:eastAsiaTheme="minorEastAsia"/>
      <w:lang w:eastAsia="ko-KR"/>
    </w:rPr>
  </w:style>
  <w:style w:type="character" w:customStyle="1" w:styleId="ListParagraphChar">
    <w:name w:val="List Paragraph Char"/>
    <w:aliases w:val="List Paragraph1 Char,Recommendation Char,List Paragraph11 Char"/>
    <w:link w:val="ListParagraph"/>
    <w:uiPriority w:val="34"/>
    <w:locked/>
    <w:rsid w:val="00EB1940"/>
    <w:rPr>
      <w:rFonts w:eastAsia="BatangChe"/>
      <w:sz w:val="24"/>
      <w:szCs w:val="24"/>
      <w:lang w:bidi="ar-SA"/>
    </w:rPr>
  </w:style>
  <w:style w:type="character" w:styleId="FollowedHyperlink">
    <w:name w:val="FollowedHyperlink"/>
    <w:basedOn w:val="DefaultParagraphFont"/>
    <w:semiHidden/>
    <w:unhideWhenUsed/>
    <w:rsid w:val="00095227"/>
    <w:rPr>
      <w:color w:val="954F72" w:themeColor="followedHyperlink"/>
      <w:u w:val="single"/>
    </w:rPr>
  </w:style>
  <w:style w:type="character" w:styleId="CommentReference">
    <w:name w:val="annotation reference"/>
    <w:basedOn w:val="DefaultParagraphFont"/>
    <w:semiHidden/>
    <w:unhideWhenUsed/>
    <w:rsid w:val="007D3F78"/>
    <w:rPr>
      <w:sz w:val="16"/>
      <w:szCs w:val="16"/>
    </w:rPr>
  </w:style>
  <w:style w:type="paragraph" w:styleId="CommentText">
    <w:name w:val="annotation text"/>
    <w:basedOn w:val="Normal"/>
    <w:link w:val="CommentTextChar"/>
    <w:unhideWhenUsed/>
    <w:rsid w:val="007D3F78"/>
    <w:rPr>
      <w:sz w:val="20"/>
      <w:szCs w:val="20"/>
    </w:rPr>
  </w:style>
  <w:style w:type="character" w:customStyle="1" w:styleId="CommentTextChar">
    <w:name w:val="Comment Text Char"/>
    <w:basedOn w:val="DefaultParagraphFont"/>
    <w:link w:val="CommentText"/>
    <w:rsid w:val="007D3F78"/>
    <w:rPr>
      <w:rFonts w:eastAsia="BatangChe"/>
      <w:lang w:bidi="ar-SA"/>
    </w:rPr>
  </w:style>
  <w:style w:type="paragraph" w:styleId="CommentSubject">
    <w:name w:val="annotation subject"/>
    <w:basedOn w:val="CommentText"/>
    <w:next w:val="CommentText"/>
    <w:link w:val="CommentSubjectChar"/>
    <w:semiHidden/>
    <w:unhideWhenUsed/>
    <w:rsid w:val="007D3F78"/>
    <w:rPr>
      <w:b/>
      <w:bCs/>
    </w:rPr>
  </w:style>
  <w:style w:type="character" w:customStyle="1" w:styleId="CommentSubjectChar">
    <w:name w:val="Comment Subject Char"/>
    <w:basedOn w:val="CommentTextChar"/>
    <w:link w:val="CommentSubject"/>
    <w:semiHidden/>
    <w:rsid w:val="007D3F78"/>
    <w:rPr>
      <w:rFonts w:eastAsia="BatangChe"/>
      <w:b/>
      <w:bCs/>
      <w:lang w:bidi="ar-SA"/>
    </w:rPr>
  </w:style>
  <w:style w:type="paragraph" w:styleId="Revision">
    <w:name w:val="Revision"/>
    <w:hidden/>
    <w:uiPriority w:val="99"/>
    <w:semiHidden/>
    <w:rsid w:val="007D3F78"/>
    <w:rPr>
      <w:rFonts w:eastAsia="BatangChe"/>
      <w:sz w:val="24"/>
      <w:szCs w:val="24"/>
      <w:lang w:bidi="ar-SA"/>
    </w:rPr>
  </w:style>
  <w:style w:type="paragraph" w:styleId="FootnoteText">
    <w:name w:val="footnote text"/>
    <w:basedOn w:val="Normal"/>
    <w:link w:val="FootnoteTextChar"/>
    <w:semiHidden/>
    <w:unhideWhenUsed/>
    <w:rsid w:val="00A5094C"/>
    <w:rPr>
      <w:sz w:val="20"/>
      <w:szCs w:val="20"/>
    </w:rPr>
  </w:style>
  <w:style w:type="character" w:customStyle="1" w:styleId="FootnoteTextChar">
    <w:name w:val="Footnote Text Char"/>
    <w:basedOn w:val="DefaultParagraphFont"/>
    <w:link w:val="FootnoteText"/>
    <w:semiHidden/>
    <w:rsid w:val="00A5094C"/>
    <w:rPr>
      <w:rFonts w:eastAsia="BatangChe"/>
      <w:lang w:bidi="ar-SA"/>
    </w:rPr>
  </w:style>
  <w:style w:type="character" w:styleId="FootnoteReference">
    <w:name w:val="footnote reference"/>
    <w:basedOn w:val="DefaultParagraphFont"/>
    <w:semiHidden/>
    <w:unhideWhenUsed/>
    <w:rsid w:val="00A5094C"/>
    <w:rPr>
      <w:vertAlign w:val="superscript"/>
    </w:rPr>
  </w:style>
  <w:style w:type="character" w:customStyle="1" w:styleId="normaltextrun">
    <w:name w:val="normaltextrun"/>
    <w:basedOn w:val="DefaultParagraphFont"/>
    <w:rsid w:val="008E1C9A"/>
  </w:style>
  <w:style w:type="paragraph" w:customStyle="1" w:styleId="paragraph">
    <w:name w:val="paragraph"/>
    <w:basedOn w:val="Normal"/>
    <w:rsid w:val="00FA74A3"/>
    <w:pPr>
      <w:spacing w:before="100" w:beforeAutospacing="1" w:after="100" w:afterAutospacing="1"/>
    </w:pPr>
    <w:rPr>
      <w:rFonts w:eastAsia="Times New Roman"/>
      <w:lang w:bidi="th-TH"/>
    </w:rPr>
  </w:style>
  <w:style w:type="character" w:styleId="UnresolvedMention">
    <w:name w:val="Unresolved Mention"/>
    <w:basedOn w:val="DefaultParagraphFont"/>
    <w:uiPriority w:val="99"/>
    <w:semiHidden/>
    <w:unhideWhenUsed/>
    <w:rsid w:val="00580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0444">
      <w:bodyDiv w:val="1"/>
      <w:marLeft w:val="0"/>
      <w:marRight w:val="0"/>
      <w:marTop w:val="0"/>
      <w:marBottom w:val="0"/>
      <w:divBdr>
        <w:top w:val="none" w:sz="0" w:space="0" w:color="auto"/>
        <w:left w:val="none" w:sz="0" w:space="0" w:color="auto"/>
        <w:bottom w:val="none" w:sz="0" w:space="0" w:color="auto"/>
        <w:right w:val="none" w:sz="0" w:space="0" w:color="auto"/>
      </w:divBdr>
      <w:divsChild>
        <w:div w:id="604655635">
          <w:marLeft w:val="864"/>
          <w:marRight w:val="0"/>
          <w:marTop w:val="0"/>
          <w:marBottom w:val="0"/>
          <w:divBdr>
            <w:top w:val="none" w:sz="0" w:space="0" w:color="auto"/>
            <w:left w:val="none" w:sz="0" w:space="0" w:color="auto"/>
            <w:bottom w:val="none" w:sz="0" w:space="0" w:color="auto"/>
            <w:right w:val="none" w:sz="0" w:space="0" w:color="auto"/>
          </w:divBdr>
        </w:div>
      </w:divsChild>
    </w:div>
    <w:div w:id="79302740">
      <w:bodyDiv w:val="1"/>
      <w:marLeft w:val="0"/>
      <w:marRight w:val="0"/>
      <w:marTop w:val="0"/>
      <w:marBottom w:val="0"/>
      <w:divBdr>
        <w:top w:val="none" w:sz="0" w:space="0" w:color="auto"/>
        <w:left w:val="none" w:sz="0" w:space="0" w:color="auto"/>
        <w:bottom w:val="none" w:sz="0" w:space="0" w:color="auto"/>
        <w:right w:val="none" w:sz="0" w:space="0" w:color="auto"/>
      </w:divBdr>
      <w:divsChild>
        <w:div w:id="423846123">
          <w:marLeft w:val="518"/>
          <w:marRight w:val="0"/>
          <w:marTop w:val="0"/>
          <w:marBottom w:val="0"/>
          <w:divBdr>
            <w:top w:val="none" w:sz="0" w:space="0" w:color="auto"/>
            <w:left w:val="none" w:sz="0" w:space="0" w:color="auto"/>
            <w:bottom w:val="none" w:sz="0" w:space="0" w:color="auto"/>
            <w:right w:val="none" w:sz="0" w:space="0" w:color="auto"/>
          </w:divBdr>
        </w:div>
        <w:div w:id="239221941">
          <w:marLeft w:val="518"/>
          <w:marRight w:val="0"/>
          <w:marTop w:val="0"/>
          <w:marBottom w:val="0"/>
          <w:divBdr>
            <w:top w:val="none" w:sz="0" w:space="0" w:color="auto"/>
            <w:left w:val="none" w:sz="0" w:space="0" w:color="auto"/>
            <w:bottom w:val="none" w:sz="0" w:space="0" w:color="auto"/>
            <w:right w:val="none" w:sz="0" w:space="0" w:color="auto"/>
          </w:divBdr>
        </w:div>
        <w:div w:id="1824009683">
          <w:marLeft w:val="518"/>
          <w:marRight w:val="0"/>
          <w:marTop w:val="0"/>
          <w:marBottom w:val="0"/>
          <w:divBdr>
            <w:top w:val="none" w:sz="0" w:space="0" w:color="auto"/>
            <w:left w:val="none" w:sz="0" w:space="0" w:color="auto"/>
            <w:bottom w:val="none" w:sz="0" w:space="0" w:color="auto"/>
            <w:right w:val="none" w:sz="0" w:space="0" w:color="auto"/>
          </w:divBdr>
        </w:div>
        <w:div w:id="753433893">
          <w:marLeft w:val="518"/>
          <w:marRight w:val="0"/>
          <w:marTop w:val="0"/>
          <w:marBottom w:val="0"/>
          <w:divBdr>
            <w:top w:val="none" w:sz="0" w:space="0" w:color="auto"/>
            <w:left w:val="none" w:sz="0" w:space="0" w:color="auto"/>
            <w:bottom w:val="none" w:sz="0" w:space="0" w:color="auto"/>
            <w:right w:val="none" w:sz="0" w:space="0" w:color="auto"/>
          </w:divBdr>
        </w:div>
        <w:div w:id="1660964408">
          <w:marLeft w:val="518"/>
          <w:marRight w:val="0"/>
          <w:marTop w:val="0"/>
          <w:marBottom w:val="0"/>
          <w:divBdr>
            <w:top w:val="none" w:sz="0" w:space="0" w:color="auto"/>
            <w:left w:val="none" w:sz="0" w:space="0" w:color="auto"/>
            <w:bottom w:val="none" w:sz="0" w:space="0" w:color="auto"/>
            <w:right w:val="none" w:sz="0" w:space="0" w:color="auto"/>
          </w:divBdr>
        </w:div>
        <w:div w:id="878861873">
          <w:marLeft w:val="518"/>
          <w:marRight w:val="0"/>
          <w:marTop w:val="0"/>
          <w:marBottom w:val="0"/>
          <w:divBdr>
            <w:top w:val="none" w:sz="0" w:space="0" w:color="auto"/>
            <w:left w:val="none" w:sz="0" w:space="0" w:color="auto"/>
            <w:bottom w:val="none" w:sz="0" w:space="0" w:color="auto"/>
            <w:right w:val="none" w:sz="0" w:space="0" w:color="auto"/>
          </w:divBdr>
        </w:div>
        <w:div w:id="902568595">
          <w:marLeft w:val="518"/>
          <w:marRight w:val="0"/>
          <w:marTop w:val="0"/>
          <w:marBottom w:val="0"/>
          <w:divBdr>
            <w:top w:val="none" w:sz="0" w:space="0" w:color="auto"/>
            <w:left w:val="none" w:sz="0" w:space="0" w:color="auto"/>
            <w:bottom w:val="none" w:sz="0" w:space="0" w:color="auto"/>
            <w:right w:val="none" w:sz="0" w:space="0" w:color="auto"/>
          </w:divBdr>
        </w:div>
      </w:divsChild>
    </w:div>
    <w:div w:id="159546544">
      <w:bodyDiv w:val="1"/>
      <w:marLeft w:val="0"/>
      <w:marRight w:val="0"/>
      <w:marTop w:val="0"/>
      <w:marBottom w:val="0"/>
      <w:divBdr>
        <w:top w:val="none" w:sz="0" w:space="0" w:color="auto"/>
        <w:left w:val="none" w:sz="0" w:space="0" w:color="auto"/>
        <w:bottom w:val="none" w:sz="0" w:space="0" w:color="auto"/>
        <w:right w:val="none" w:sz="0" w:space="0" w:color="auto"/>
      </w:divBdr>
    </w:div>
    <w:div w:id="279410784">
      <w:bodyDiv w:val="1"/>
      <w:marLeft w:val="0"/>
      <w:marRight w:val="0"/>
      <w:marTop w:val="0"/>
      <w:marBottom w:val="0"/>
      <w:divBdr>
        <w:top w:val="none" w:sz="0" w:space="0" w:color="auto"/>
        <w:left w:val="none" w:sz="0" w:space="0" w:color="auto"/>
        <w:bottom w:val="none" w:sz="0" w:space="0" w:color="auto"/>
        <w:right w:val="none" w:sz="0" w:space="0" w:color="auto"/>
      </w:divBdr>
    </w:div>
    <w:div w:id="281040316">
      <w:bodyDiv w:val="1"/>
      <w:marLeft w:val="0"/>
      <w:marRight w:val="0"/>
      <w:marTop w:val="0"/>
      <w:marBottom w:val="0"/>
      <w:divBdr>
        <w:top w:val="none" w:sz="0" w:space="0" w:color="auto"/>
        <w:left w:val="none" w:sz="0" w:space="0" w:color="auto"/>
        <w:bottom w:val="none" w:sz="0" w:space="0" w:color="auto"/>
        <w:right w:val="none" w:sz="0" w:space="0" w:color="auto"/>
      </w:divBdr>
    </w:div>
    <w:div w:id="460224048">
      <w:bodyDiv w:val="1"/>
      <w:marLeft w:val="0"/>
      <w:marRight w:val="0"/>
      <w:marTop w:val="0"/>
      <w:marBottom w:val="0"/>
      <w:divBdr>
        <w:top w:val="none" w:sz="0" w:space="0" w:color="auto"/>
        <w:left w:val="none" w:sz="0" w:space="0" w:color="auto"/>
        <w:bottom w:val="none" w:sz="0" w:space="0" w:color="auto"/>
        <w:right w:val="none" w:sz="0" w:space="0" w:color="auto"/>
      </w:divBdr>
    </w:div>
    <w:div w:id="593132420">
      <w:bodyDiv w:val="1"/>
      <w:marLeft w:val="0"/>
      <w:marRight w:val="0"/>
      <w:marTop w:val="0"/>
      <w:marBottom w:val="0"/>
      <w:divBdr>
        <w:top w:val="none" w:sz="0" w:space="0" w:color="auto"/>
        <w:left w:val="none" w:sz="0" w:space="0" w:color="auto"/>
        <w:bottom w:val="none" w:sz="0" w:space="0" w:color="auto"/>
        <w:right w:val="none" w:sz="0" w:space="0" w:color="auto"/>
      </w:divBdr>
    </w:div>
    <w:div w:id="700129218">
      <w:bodyDiv w:val="1"/>
      <w:marLeft w:val="0"/>
      <w:marRight w:val="0"/>
      <w:marTop w:val="0"/>
      <w:marBottom w:val="0"/>
      <w:divBdr>
        <w:top w:val="none" w:sz="0" w:space="0" w:color="auto"/>
        <w:left w:val="none" w:sz="0" w:space="0" w:color="auto"/>
        <w:bottom w:val="none" w:sz="0" w:space="0" w:color="auto"/>
        <w:right w:val="none" w:sz="0" w:space="0" w:color="auto"/>
      </w:divBdr>
      <w:divsChild>
        <w:div w:id="942806479">
          <w:marLeft w:val="864"/>
          <w:marRight w:val="0"/>
          <w:marTop w:val="0"/>
          <w:marBottom w:val="0"/>
          <w:divBdr>
            <w:top w:val="none" w:sz="0" w:space="0" w:color="auto"/>
            <w:left w:val="none" w:sz="0" w:space="0" w:color="auto"/>
            <w:bottom w:val="none" w:sz="0" w:space="0" w:color="auto"/>
            <w:right w:val="none" w:sz="0" w:space="0" w:color="auto"/>
          </w:divBdr>
        </w:div>
      </w:divsChild>
    </w:div>
    <w:div w:id="790899478">
      <w:bodyDiv w:val="1"/>
      <w:marLeft w:val="0"/>
      <w:marRight w:val="0"/>
      <w:marTop w:val="0"/>
      <w:marBottom w:val="0"/>
      <w:divBdr>
        <w:top w:val="none" w:sz="0" w:space="0" w:color="auto"/>
        <w:left w:val="none" w:sz="0" w:space="0" w:color="auto"/>
        <w:bottom w:val="none" w:sz="0" w:space="0" w:color="auto"/>
        <w:right w:val="none" w:sz="0" w:space="0" w:color="auto"/>
      </w:divBdr>
    </w:div>
    <w:div w:id="808942998">
      <w:bodyDiv w:val="1"/>
      <w:marLeft w:val="0"/>
      <w:marRight w:val="0"/>
      <w:marTop w:val="0"/>
      <w:marBottom w:val="0"/>
      <w:divBdr>
        <w:top w:val="none" w:sz="0" w:space="0" w:color="auto"/>
        <w:left w:val="none" w:sz="0" w:space="0" w:color="auto"/>
        <w:bottom w:val="none" w:sz="0" w:space="0" w:color="auto"/>
        <w:right w:val="none" w:sz="0" w:space="0" w:color="auto"/>
      </w:divBdr>
    </w:div>
    <w:div w:id="837619022">
      <w:bodyDiv w:val="1"/>
      <w:marLeft w:val="0"/>
      <w:marRight w:val="0"/>
      <w:marTop w:val="0"/>
      <w:marBottom w:val="0"/>
      <w:divBdr>
        <w:top w:val="none" w:sz="0" w:space="0" w:color="auto"/>
        <w:left w:val="none" w:sz="0" w:space="0" w:color="auto"/>
        <w:bottom w:val="none" w:sz="0" w:space="0" w:color="auto"/>
        <w:right w:val="none" w:sz="0" w:space="0" w:color="auto"/>
      </w:divBdr>
      <w:divsChild>
        <w:div w:id="1694308305">
          <w:marLeft w:val="864"/>
          <w:marRight w:val="0"/>
          <w:marTop w:val="0"/>
          <w:marBottom w:val="0"/>
          <w:divBdr>
            <w:top w:val="none" w:sz="0" w:space="0" w:color="auto"/>
            <w:left w:val="none" w:sz="0" w:space="0" w:color="auto"/>
            <w:bottom w:val="none" w:sz="0" w:space="0" w:color="auto"/>
            <w:right w:val="none" w:sz="0" w:space="0" w:color="auto"/>
          </w:divBdr>
        </w:div>
      </w:divsChild>
    </w:div>
    <w:div w:id="1027293434">
      <w:bodyDiv w:val="1"/>
      <w:marLeft w:val="0"/>
      <w:marRight w:val="0"/>
      <w:marTop w:val="0"/>
      <w:marBottom w:val="0"/>
      <w:divBdr>
        <w:top w:val="none" w:sz="0" w:space="0" w:color="auto"/>
        <w:left w:val="none" w:sz="0" w:space="0" w:color="auto"/>
        <w:bottom w:val="none" w:sz="0" w:space="0" w:color="auto"/>
        <w:right w:val="none" w:sz="0" w:space="0" w:color="auto"/>
      </w:divBdr>
      <w:divsChild>
        <w:div w:id="1867598705">
          <w:marLeft w:val="720"/>
          <w:marRight w:val="0"/>
          <w:marTop w:val="150"/>
          <w:marBottom w:val="0"/>
          <w:divBdr>
            <w:top w:val="none" w:sz="0" w:space="0" w:color="auto"/>
            <w:left w:val="none" w:sz="0" w:space="0" w:color="auto"/>
            <w:bottom w:val="none" w:sz="0" w:space="0" w:color="auto"/>
            <w:right w:val="none" w:sz="0" w:space="0" w:color="auto"/>
          </w:divBdr>
        </w:div>
      </w:divsChild>
    </w:div>
    <w:div w:id="1094008296">
      <w:bodyDiv w:val="1"/>
      <w:marLeft w:val="0"/>
      <w:marRight w:val="0"/>
      <w:marTop w:val="0"/>
      <w:marBottom w:val="0"/>
      <w:divBdr>
        <w:top w:val="none" w:sz="0" w:space="0" w:color="auto"/>
        <w:left w:val="none" w:sz="0" w:space="0" w:color="auto"/>
        <w:bottom w:val="none" w:sz="0" w:space="0" w:color="auto"/>
        <w:right w:val="none" w:sz="0" w:space="0" w:color="auto"/>
      </w:divBdr>
    </w:div>
    <w:div w:id="1159736041">
      <w:bodyDiv w:val="1"/>
      <w:marLeft w:val="0"/>
      <w:marRight w:val="0"/>
      <w:marTop w:val="0"/>
      <w:marBottom w:val="0"/>
      <w:divBdr>
        <w:top w:val="none" w:sz="0" w:space="0" w:color="auto"/>
        <w:left w:val="none" w:sz="0" w:space="0" w:color="auto"/>
        <w:bottom w:val="none" w:sz="0" w:space="0" w:color="auto"/>
        <w:right w:val="none" w:sz="0" w:space="0" w:color="auto"/>
      </w:divBdr>
    </w:div>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279413869">
      <w:bodyDiv w:val="1"/>
      <w:marLeft w:val="0"/>
      <w:marRight w:val="0"/>
      <w:marTop w:val="0"/>
      <w:marBottom w:val="0"/>
      <w:divBdr>
        <w:top w:val="none" w:sz="0" w:space="0" w:color="auto"/>
        <w:left w:val="none" w:sz="0" w:space="0" w:color="auto"/>
        <w:bottom w:val="none" w:sz="0" w:space="0" w:color="auto"/>
        <w:right w:val="none" w:sz="0" w:space="0" w:color="auto"/>
      </w:divBdr>
      <w:divsChild>
        <w:div w:id="107507842">
          <w:marLeft w:val="720"/>
          <w:marRight w:val="0"/>
          <w:marTop w:val="0"/>
          <w:marBottom w:val="0"/>
          <w:divBdr>
            <w:top w:val="none" w:sz="0" w:space="0" w:color="auto"/>
            <w:left w:val="none" w:sz="0" w:space="0" w:color="auto"/>
            <w:bottom w:val="none" w:sz="0" w:space="0" w:color="auto"/>
            <w:right w:val="none" w:sz="0" w:space="0" w:color="auto"/>
          </w:divBdr>
        </w:div>
      </w:divsChild>
    </w:div>
    <w:div w:id="1295402164">
      <w:bodyDiv w:val="1"/>
      <w:marLeft w:val="0"/>
      <w:marRight w:val="0"/>
      <w:marTop w:val="0"/>
      <w:marBottom w:val="0"/>
      <w:divBdr>
        <w:top w:val="none" w:sz="0" w:space="0" w:color="auto"/>
        <w:left w:val="none" w:sz="0" w:space="0" w:color="auto"/>
        <w:bottom w:val="none" w:sz="0" w:space="0" w:color="auto"/>
        <w:right w:val="none" w:sz="0" w:space="0" w:color="auto"/>
      </w:divBdr>
    </w:div>
    <w:div w:id="1356611114">
      <w:bodyDiv w:val="1"/>
      <w:marLeft w:val="0"/>
      <w:marRight w:val="0"/>
      <w:marTop w:val="0"/>
      <w:marBottom w:val="0"/>
      <w:divBdr>
        <w:top w:val="none" w:sz="0" w:space="0" w:color="auto"/>
        <w:left w:val="none" w:sz="0" w:space="0" w:color="auto"/>
        <w:bottom w:val="none" w:sz="0" w:space="0" w:color="auto"/>
        <w:right w:val="none" w:sz="0" w:space="0" w:color="auto"/>
      </w:divBdr>
    </w:div>
    <w:div w:id="1383212889">
      <w:bodyDiv w:val="1"/>
      <w:marLeft w:val="0"/>
      <w:marRight w:val="0"/>
      <w:marTop w:val="0"/>
      <w:marBottom w:val="0"/>
      <w:divBdr>
        <w:top w:val="none" w:sz="0" w:space="0" w:color="auto"/>
        <w:left w:val="none" w:sz="0" w:space="0" w:color="auto"/>
        <w:bottom w:val="none" w:sz="0" w:space="0" w:color="auto"/>
        <w:right w:val="none" w:sz="0" w:space="0" w:color="auto"/>
      </w:divBdr>
    </w:div>
    <w:div w:id="1386757124">
      <w:bodyDiv w:val="1"/>
      <w:marLeft w:val="0"/>
      <w:marRight w:val="0"/>
      <w:marTop w:val="0"/>
      <w:marBottom w:val="0"/>
      <w:divBdr>
        <w:top w:val="none" w:sz="0" w:space="0" w:color="auto"/>
        <w:left w:val="none" w:sz="0" w:space="0" w:color="auto"/>
        <w:bottom w:val="none" w:sz="0" w:space="0" w:color="auto"/>
        <w:right w:val="none" w:sz="0" w:space="0" w:color="auto"/>
      </w:divBdr>
    </w:div>
    <w:div w:id="1610044303">
      <w:bodyDiv w:val="1"/>
      <w:marLeft w:val="0"/>
      <w:marRight w:val="0"/>
      <w:marTop w:val="0"/>
      <w:marBottom w:val="0"/>
      <w:divBdr>
        <w:top w:val="none" w:sz="0" w:space="0" w:color="auto"/>
        <w:left w:val="none" w:sz="0" w:space="0" w:color="auto"/>
        <w:bottom w:val="none" w:sz="0" w:space="0" w:color="auto"/>
        <w:right w:val="none" w:sz="0" w:space="0" w:color="auto"/>
      </w:divBdr>
    </w:div>
    <w:div w:id="1631280455">
      <w:bodyDiv w:val="1"/>
      <w:marLeft w:val="0"/>
      <w:marRight w:val="0"/>
      <w:marTop w:val="0"/>
      <w:marBottom w:val="0"/>
      <w:divBdr>
        <w:top w:val="none" w:sz="0" w:space="0" w:color="auto"/>
        <w:left w:val="none" w:sz="0" w:space="0" w:color="auto"/>
        <w:bottom w:val="none" w:sz="0" w:space="0" w:color="auto"/>
        <w:right w:val="none" w:sz="0" w:space="0" w:color="auto"/>
      </w:divBdr>
    </w:div>
    <w:div w:id="1657418347">
      <w:bodyDiv w:val="1"/>
      <w:marLeft w:val="0"/>
      <w:marRight w:val="0"/>
      <w:marTop w:val="0"/>
      <w:marBottom w:val="0"/>
      <w:divBdr>
        <w:top w:val="none" w:sz="0" w:space="0" w:color="auto"/>
        <w:left w:val="none" w:sz="0" w:space="0" w:color="auto"/>
        <w:bottom w:val="none" w:sz="0" w:space="0" w:color="auto"/>
        <w:right w:val="none" w:sz="0" w:space="0" w:color="auto"/>
      </w:divBdr>
      <w:divsChild>
        <w:div w:id="908536247">
          <w:marLeft w:val="1584"/>
          <w:marRight w:val="0"/>
          <w:marTop w:val="0"/>
          <w:marBottom w:val="0"/>
          <w:divBdr>
            <w:top w:val="none" w:sz="0" w:space="0" w:color="auto"/>
            <w:left w:val="none" w:sz="0" w:space="0" w:color="auto"/>
            <w:bottom w:val="none" w:sz="0" w:space="0" w:color="auto"/>
            <w:right w:val="none" w:sz="0" w:space="0" w:color="auto"/>
          </w:divBdr>
        </w:div>
      </w:divsChild>
    </w:div>
    <w:div w:id="1673488914">
      <w:bodyDiv w:val="1"/>
      <w:marLeft w:val="0"/>
      <w:marRight w:val="0"/>
      <w:marTop w:val="0"/>
      <w:marBottom w:val="0"/>
      <w:divBdr>
        <w:top w:val="none" w:sz="0" w:space="0" w:color="auto"/>
        <w:left w:val="none" w:sz="0" w:space="0" w:color="auto"/>
        <w:bottom w:val="none" w:sz="0" w:space="0" w:color="auto"/>
        <w:right w:val="none" w:sz="0" w:space="0" w:color="auto"/>
      </w:divBdr>
    </w:div>
    <w:div w:id="1789277626">
      <w:bodyDiv w:val="1"/>
      <w:marLeft w:val="0"/>
      <w:marRight w:val="0"/>
      <w:marTop w:val="0"/>
      <w:marBottom w:val="0"/>
      <w:divBdr>
        <w:top w:val="none" w:sz="0" w:space="0" w:color="auto"/>
        <w:left w:val="none" w:sz="0" w:space="0" w:color="auto"/>
        <w:bottom w:val="none" w:sz="0" w:space="0" w:color="auto"/>
        <w:right w:val="none" w:sz="0" w:space="0" w:color="auto"/>
      </w:divBdr>
    </w:div>
    <w:div w:id="1830637182">
      <w:bodyDiv w:val="1"/>
      <w:marLeft w:val="0"/>
      <w:marRight w:val="0"/>
      <w:marTop w:val="0"/>
      <w:marBottom w:val="0"/>
      <w:divBdr>
        <w:top w:val="none" w:sz="0" w:space="0" w:color="auto"/>
        <w:left w:val="none" w:sz="0" w:space="0" w:color="auto"/>
        <w:bottom w:val="none" w:sz="0" w:space="0" w:color="auto"/>
        <w:right w:val="none" w:sz="0" w:space="0" w:color="auto"/>
      </w:divBdr>
    </w:div>
    <w:div w:id="1848909230">
      <w:bodyDiv w:val="1"/>
      <w:marLeft w:val="0"/>
      <w:marRight w:val="0"/>
      <w:marTop w:val="0"/>
      <w:marBottom w:val="0"/>
      <w:divBdr>
        <w:top w:val="none" w:sz="0" w:space="0" w:color="auto"/>
        <w:left w:val="none" w:sz="0" w:space="0" w:color="auto"/>
        <w:bottom w:val="none" w:sz="0" w:space="0" w:color="auto"/>
        <w:right w:val="none" w:sz="0" w:space="0" w:color="auto"/>
      </w:divBdr>
      <w:divsChild>
        <w:div w:id="67504668">
          <w:marLeft w:val="864"/>
          <w:marRight w:val="0"/>
          <w:marTop w:val="0"/>
          <w:marBottom w:val="0"/>
          <w:divBdr>
            <w:top w:val="none" w:sz="0" w:space="0" w:color="auto"/>
            <w:left w:val="none" w:sz="0" w:space="0" w:color="auto"/>
            <w:bottom w:val="none" w:sz="0" w:space="0" w:color="auto"/>
            <w:right w:val="none" w:sz="0" w:space="0" w:color="auto"/>
          </w:divBdr>
        </w:div>
      </w:divsChild>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152753">
      <w:bodyDiv w:val="1"/>
      <w:marLeft w:val="0"/>
      <w:marRight w:val="0"/>
      <w:marTop w:val="0"/>
      <w:marBottom w:val="0"/>
      <w:divBdr>
        <w:top w:val="none" w:sz="0" w:space="0" w:color="auto"/>
        <w:left w:val="none" w:sz="0" w:space="0" w:color="auto"/>
        <w:bottom w:val="none" w:sz="0" w:space="0" w:color="auto"/>
        <w:right w:val="none" w:sz="0" w:space="0" w:color="auto"/>
      </w:divBdr>
      <w:divsChild>
        <w:div w:id="1956054343">
          <w:marLeft w:val="864"/>
          <w:marRight w:val="0"/>
          <w:marTop w:val="0"/>
          <w:marBottom w:val="0"/>
          <w:divBdr>
            <w:top w:val="none" w:sz="0" w:space="0" w:color="auto"/>
            <w:left w:val="none" w:sz="0" w:space="0" w:color="auto"/>
            <w:bottom w:val="none" w:sz="0" w:space="0" w:color="auto"/>
            <w:right w:val="none" w:sz="0" w:space="0" w:color="auto"/>
          </w:divBdr>
        </w:div>
      </w:divsChild>
    </w:div>
    <w:div w:id="21447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3/06/PRF-23-INP-01_Welcome_Remarks_by_Secretary_General.pdf" TargetMode="External"/><Relationship Id="rId18" Type="http://schemas.openxmlformats.org/officeDocument/2006/relationships/hyperlink" Target="https://www.apt.int/sites/default/files/2023/06/PRF-23-INP-05_Proposal_to_create_a_rapporteur_group_to_develop_good_practices_for_public_consultations.docx" TargetMode="External"/><Relationship Id="rId26" Type="http://schemas.openxmlformats.org/officeDocument/2006/relationships/hyperlink" Target="https://www.apt.int/sites/default/files/2023/06/PRF-23-INP-14-Remarks_by_Deputy_Prime_Minister.pdf" TargetMode="External"/><Relationship Id="rId39" Type="http://schemas.openxmlformats.org/officeDocument/2006/relationships/image" Target="media/image2.emf"/><Relationship Id="rId21" Type="http://schemas.openxmlformats.org/officeDocument/2006/relationships/hyperlink" Target="https://www.apt.int/sites/default/files/2023/06/PRF-23-INP-08_Malaysia-Statement_by_Mr._Ahmad_Norhad_Zahari_0.pdf" TargetMode="External"/><Relationship Id="rId34" Type="http://schemas.openxmlformats.org/officeDocument/2006/relationships/hyperlink" Target="https://www.apt.int/sites/default/files/2023/06/PRF-23-INP-22_Kacific-Disaster-resilient_and_Emergency_ICT_Infrastructure_for_Sustainable_Development.pdf" TargetMode="External"/><Relationship Id="rId42" Type="http://schemas.openxmlformats.org/officeDocument/2006/relationships/hyperlink" Target="https://www.apt.int/sites/default/files/2023/06/PRF-23-INP-29_India-Artificial_Intelligence_and_Social_Media-Opportunities_and_Ethical_Challenges.pdf" TargetMode="External"/><Relationship Id="rId47" Type="http://schemas.openxmlformats.org/officeDocument/2006/relationships/hyperlink" Target="https://www.apt.int/sites/default/files/2023/06/PRF-23-INP-34_Korea-Self-Service_Kiosk_Information_Accessibility_Policy_in_Korea.pdf" TargetMode="External"/><Relationship Id="rId50" Type="http://schemas.openxmlformats.org/officeDocument/2006/relationships/hyperlink" Target="https://www.apt.int/sites/default/files/2023/06/PRF-23-INP-37_ISOC-A_Resilient_Internet_to_Empower_Inclusive_and_Universal_ICT_Services.pdf"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pt.int/sites/default/files/2023/06/PRF-23-ADM-01_Provisional_Agenda.docx" TargetMode="External"/><Relationship Id="rId29" Type="http://schemas.openxmlformats.org/officeDocument/2006/relationships/hyperlink" Target="https://www.apt.int/sites/default/files/2023/06/PRF-23-INP-17_OneWeb-Satellite_Constellations_Requirements_Challenges_and_Impact_in_Asia_Pacific.pdf" TargetMode="External"/><Relationship Id="rId11" Type="http://schemas.openxmlformats.org/officeDocument/2006/relationships/image" Target="media/image1.jpeg"/><Relationship Id="rId24" Type="http://schemas.openxmlformats.org/officeDocument/2006/relationships/hyperlink" Target="https://www.apt.int/sites/default/files/2023/06/PRF-23-INP-12_Telenor-Conducive_ICT_Regulatory_Regime_at_Evolving_Era_0.pdf" TargetMode="External"/><Relationship Id="rId32" Type="http://schemas.openxmlformats.org/officeDocument/2006/relationships/hyperlink" Target="https://www.apt.int/sites/default/files/2023/06/PRF-23-INP-20_TSF-Disaster-resilient_and_Emergency_ICT_Infrastructure_for_Sustainable_Development.pdf" TargetMode="External"/><Relationship Id="rId37" Type="http://schemas.openxmlformats.org/officeDocument/2006/relationships/hyperlink" Target="https://www.apt.int/sites/default/files/2023/06/PRF-23-INP-25_Huawei-5G_Developments-Transforming_Lives_for_Better_Tomorrow.pdf" TargetMode="External"/><Relationship Id="rId40" Type="http://schemas.openxmlformats.org/officeDocument/2006/relationships/hyperlink" Target="https://www.apt.int/sites/default/files/2023/06/PRF-23-INP-27_Telenor-5G_Developments-Transforming_Lives_for_Better_Tomorrow.pdf" TargetMode="External"/><Relationship Id="rId45" Type="http://schemas.openxmlformats.org/officeDocument/2006/relationships/hyperlink" Target="https://www.apt.int/sites/default/files/2023/06/PRF-23-INP-32_Thailand-Prevention_and_Mitigation_of_Online_Scams_in_Thailand.pdf" TargetMode="External"/><Relationship Id="rId53" Type="http://schemas.openxmlformats.org/officeDocument/2006/relationships/hyperlink" Target="https://www.apt.int/sites/default/files/2023/06/PRF-23-OUT-01_Terms-of-Reference-RG-Public-Consultation_0.docx" TargetMode="External"/><Relationship Id="rId58" Type="http://schemas.openxmlformats.org/officeDocument/2006/relationships/footer" Target="footer3.xml"/><Relationship Id="rId5" Type="http://schemas.openxmlformats.org/officeDocument/2006/relationships/numbering" Target="numbering.xml"/><Relationship Id="rId61" Type="http://schemas.microsoft.com/office/2020/10/relationships/intelligence" Target="intelligence2.xml"/><Relationship Id="rId19" Type="http://schemas.openxmlformats.org/officeDocument/2006/relationships/hyperlink" Target="https://www.apt.int/sites/default/files/2023/06/PRF-23-INP-06_Papua_New_Guinea-Statement_by_H.E._Mr._Timothy_Masiu.pdf" TargetMode="External"/><Relationship Id="rId14" Type="http://schemas.openxmlformats.org/officeDocument/2006/relationships/hyperlink" Target="https://www.apt.int/sites/default/files/2023/07/PRF-23-INP-02_Opening_Remarks_by_Chair_of_PRF.pdf" TargetMode="External"/><Relationship Id="rId22" Type="http://schemas.openxmlformats.org/officeDocument/2006/relationships/hyperlink" Target="https://www.apt.int/sites/default/files/2023/06/PRF-23-INP-09_Japan-Recent_Topics_of_ICT_Policies_in_Japan.pdf" TargetMode="External"/><Relationship Id="rId27" Type="http://schemas.openxmlformats.org/officeDocument/2006/relationships/hyperlink" Target="https://www.apt.int/sites/default/files/2023/06/PRF-23-INP-15_Amazon-Satellite_Constellations_Requirements_Challenges_and_Impact_in_Asia_Pacific.pdf" TargetMode="External"/><Relationship Id="rId30" Type="http://schemas.openxmlformats.org/officeDocument/2006/relationships/hyperlink" Target="https://www.apt.int/sites/default/files/2023/06/PRF-23-INP-18_SES-Satellite_Constellations_Requirements_Challenges_and_Impact_in_Asia_Pacific.pdf" TargetMode="External"/><Relationship Id="rId35" Type="http://schemas.openxmlformats.org/officeDocument/2006/relationships/hyperlink" Target="https://www.apt.int/sites/default/files/2023/06/PRF-23-INP-23_GSMA-5G_Developments-Transforming_Lives_for_Better_Tomorrow.pdf" TargetMode="External"/><Relationship Id="rId43" Type="http://schemas.openxmlformats.org/officeDocument/2006/relationships/hyperlink" Target="https://www.apt.int/sites/default/files/2023/06/PRF-23-INP-30_Thailand-AI_Implementation_in_Thailand_0.pdf" TargetMode="External"/><Relationship Id="rId48" Type="http://schemas.openxmlformats.org/officeDocument/2006/relationships/hyperlink" Target="https://www.apt.int/sites/default/files/2023/06/PRF-23-INP-35_Pakistan-Inclusive_and_Universal_ICT_Services.pdf"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apt.int/sites/default/files/2023/06/PRF-23-INP-05_Proposal_to_create_a_rapporteur_group_to_develop_good_practices_for_public_consultations.docx" TargetMode="External"/><Relationship Id="rId3" Type="http://schemas.openxmlformats.org/officeDocument/2006/relationships/customXml" Target="../customXml/item3.xml"/><Relationship Id="rId12" Type="http://schemas.openxmlformats.org/officeDocument/2006/relationships/hyperlink" Target="https://www.apt.int/sites/default/files/2023/07/PRF-23-ADM-03_List-of-Participants.pdf" TargetMode="External"/><Relationship Id="rId17" Type="http://schemas.openxmlformats.org/officeDocument/2006/relationships/hyperlink" Target="https://www.apt.int/sites/default/files/2023/06/PRF-23-INP-04_MC-46_outcomes_relevant_to_PRF.docx" TargetMode="External"/><Relationship Id="rId25" Type="http://schemas.openxmlformats.org/officeDocument/2006/relationships/hyperlink" Target="https://www.apt.int/sites/default/files/2023/06/PRF-23-INP-13_Telesat-Connecting_the_Unconnected_through_LEO_1.pdf" TargetMode="External"/><Relationship Id="rId33" Type="http://schemas.openxmlformats.org/officeDocument/2006/relationships/hyperlink" Target="https://www.apt.int/sites/default/files/2023/06/PRF-23-INP-21_GSOA-Disaster-resilient_and_Emergency_ICT_Infrastructure_for_Sustainable_Development.pdf" TargetMode="External"/><Relationship Id="rId38" Type="http://schemas.openxmlformats.org/officeDocument/2006/relationships/hyperlink" Target="https://www.apt.int/sites/default/files/2023/06/PRF-23-INP-26_Qualcomm-5G_Developments-Transforming_Lives_for_Better_Tomorrow.pdf" TargetMode="External"/><Relationship Id="rId46" Type="http://schemas.openxmlformats.org/officeDocument/2006/relationships/hyperlink" Target="https://www.apt.int/sites/default/files/2023/06/PRF-23-INP-33_FIRST-Digital_Forensics_and_Incident_Response.pdf" TargetMode="External"/><Relationship Id="rId59" Type="http://schemas.openxmlformats.org/officeDocument/2006/relationships/fontTable" Target="fontTable.xml"/><Relationship Id="rId20" Type="http://schemas.openxmlformats.org/officeDocument/2006/relationships/hyperlink" Target="https://www.apt.int/sites/default/files/2023/06/PRF-23-INP-07_Thailand-Statement_by_Dr._Nattapon_Nattasomboon.pdf" TargetMode="External"/><Relationship Id="rId41" Type="http://schemas.openxmlformats.org/officeDocument/2006/relationships/hyperlink" Target="https://www.apt.int/sites/default/files/2023/06/PRF-23-INP-28_China-Development_and_Governance_of_Artificial_Intelligence_in_China.pdf" TargetMode="External"/><Relationship Id="rId54" Type="http://schemas.openxmlformats.org/officeDocument/2006/relationships/hyperlink" Target="https://www.apt.int/sites/default/files/2023/06/PRF-23-OUT-01_Terms-of-Reference-RG-Public-Consultation_0.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pt.int/sites/default/files/2023/06/PRF-23-INP-03_Inaugural_Remarks_by_Permanent_Secretary.pdf" TargetMode="External"/><Relationship Id="rId23" Type="http://schemas.openxmlformats.org/officeDocument/2006/relationships/hyperlink" Target="https://www.apt.int/sites/default/files/2023/06/PRF-23-INP-11_Axiata-Conducive_ICT_Regulatory_Regime_at_Evolving_Era_0.pdf" TargetMode="External"/><Relationship Id="rId28" Type="http://schemas.openxmlformats.org/officeDocument/2006/relationships/hyperlink" Target="https://www.apt.int/sites/default/files/2023/06/PRF-23-INP-16_Inmarsat-Satellite_Constellations_Requirements_Challenges_and_Impact_in_Asia_Pacific.pdf" TargetMode="External"/><Relationship Id="rId36" Type="http://schemas.openxmlformats.org/officeDocument/2006/relationships/hyperlink" Target="https://www.apt.int/sites/default/files/2023/06/PRF-23-INP-24_Axiata-5G_Developments-Transforming_Lives_for_Better_Tomorrow.pdf" TargetMode="External"/><Relationship Id="rId49" Type="http://schemas.openxmlformats.org/officeDocument/2006/relationships/hyperlink" Target="https://www.apt.int/sites/default/files/2023/06/PRF-23-INP-36_Samoa-Inclusive_and_Universal_ICT_Services_Towards_Regulating_Next_Generation_Universal_Access_in_Samoa.pdf"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apt.int/sites/default/files/2023/06/PRF-23-INP-19_UNESCAP-Technology_ecosystem_for_disaster_resilience.pdf" TargetMode="External"/><Relationship Id="rId44" Type="http://schemas.openxmlformats.org/officeDocument/2006/relationships/hyperlink" Target="https://www.apt.int/sites/default/files/2023/06/PRF-23-INP-31_Australia-Digital_Forensics_and_Incident_Response.pdf" TargetMode="External"/><Relationship Id="rId52" Type="http://schemas.openxmlformats.org/officeDocument/2006/relationships/hyperlink" Target="https://www.apt.int/sites/default/files/2023/06/PRF-23-OUT-01_Terms-of-Reference-RG-Public-Consultation_0.docx"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hyperlink" Target="mailto:aptpolicy@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bbd7c0-75ef-49b8-a1aa-2a05e174427a">
      <Terms xmlns="http://schemas.microsoft.com/office/infopath/2007/PartnerControls"/>
    </lcf76f155ced4ddcb4097134ff3c332f>
    <TaxCatchAll xmlns="dec260a8-2c91-44a3-87e7-93526cb8b78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เอกสาร" ma:contentTypeID="0x01010091D3EA4D6DF8BA409C329C09D9409752" ma:contentTypeVersion="15" ma:contentTypeDescription="สร้างเอกสารใหม่" ma:contentTypeScope="" ma:versionID="bf2a224085490cbebf0d27edf0fa8ed7">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fefae5d9848027b1ab21a92437198873"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แท็กรูป"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c24836-d84c-4498-bd5c-e1aaa097d28d}"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แชร์พร้อมกับรายละเอียด"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D46889-82CD-4250-A44C-76EE9E6901BE}">
  <ds:schemaRefs>
    <ds:schemaRef ds:uri="http://schemas.microsoft.com/office/2006/metadata/properties"/>
    <ds:schemaRef ds:uri="http://schemas.microsoft.com/office/infopath/2007/PartnerControls"/>
    <ds:schemaRef ds:uri="d6bbd7c0-75ef-49b8-a1aa-2a05e174427a"/>
    <ds:schemaRef ds:uri="dec260a8-2c91-44a3-87e7-93526cb8b782"/>
  </ds:schemaRefs>
</ds:datastoreItem>
</file>

<file path=customXml/itemProps2.xml><?xml version="1.0" encoding="utf-8"?>
<ds:datastoreItem xmlns:ds="http://schemas.openxmlformats.org/officeDocument/2006/customXml" ds:itemID="{C164BBF6-1AA4-4CC8-976A-9F1CF1F63E22}">
  <ds:schemaRefs>
    <ds:schemaRef ds:uri="http://schemas.openxmlformats.org/officeDocument/2006/bibliography"/>
  </ds:schemaRefs>
</ds:datastoreItem>
</file>

<file path=customXml/itemProps3.xml><?xml version="1.0" encoding="utf-8"?>
<ds:datastoreItem xmlns:ds="http://schemas.openxmlformats.org/officeDocument/2006/customXml" ds:itemID="{E5FF9AD1-EF0C-4B1B-AA19-90D7564EB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d7c0-75ef-49b8-a1aa-2a05e174427a"/>
    <ds:schemaRef ds:uri="dec260a8-2c91-44a3-87e7-93526cb8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889C80-92B1-4069-823D-21A1D49A02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MC-36 Doc Template for Secretariat</Template>
  <TotalTime>57</TotalTime>
  <Pages>14</Pages>
  <Words>7203</Words>
  <Characters>41062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362</cp:revision>
  <cp:lastPrinted>2019-02-26T05:16:00Z</cp:lastPrinted>
  <dcterms:created xsi:type="dcterms:W3CDTF">2022-08-27T10:33:00Z</dcterms:created>
  <dcterms:modified xsi:type="dcterms:W3CDTF">2023-08-29T16:48:00Z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0x01010091D3EA4D6DF8BA409C329C09D9409752</vt:lpwstr>
  </property>
  <property fmtid="{D5CDD505-2E9C-101B-9397-08002B2CF9AE}" pid="3" name="MediaServiceImageTags">
    <vt:lpwstr/>
  </property>
</Properties>
</file>