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C03ED" w14:textId="11ADD204" w:rsidR="003B19A0" w:rsidRPr="00536DBB" w:rsidRDefault="003B19A0" w:rsidP="00716DD1">
      <w:pPr>
        <w:pStyle w:val="Source"/>
        <w:rPr>
          <w:rFonts w:ascii="Times New Roman" w:hAnsi="Times New Roman" w:cstheme="minorBidi"/>
          <w:szCs w:val="30"/>
          <w:lang w:bidi="th-TH"/>
        </w:rPr>
      </w:pPr>
    </w:p>
    <w:tbl>
      <w:tblPr>
        <w:tblpPr w:leftFromText="180" w:rightFromText="180" w:vertAnchor="text" w:horzAnchor="margin" w:tblpY="-281"/>
        <w:tblW w:w="9216" w:type="dxa"/>
        <w:tblBorders>
          <w:bottom w:val="single" w:sz="4" w:space="0" w:color="auto"/>
        </w:tblBorders>
        <w:tblLayout w:type="fixed"/>
        <w:tblCellMar>
          <w:left w:w="0" w:type="dxa"/>
          <w:right w:w="0" w:type="dxa"/>
        </w:tblCellMar>
        <w:tblLook w:val="0000" w:firstRow="0" w:lastRow="0" w:firstColumn="0" w:lastColumn="0" w:noHBand="0" w:noVBand="0"/>
      </w:tblPr>
      <w:tblGrid>
        <w:gridCol w:w="1440"/>
        <w:gridCol w:w="5472"/>
        <w:gridCol w:w="2304"/>
      </w:tblGrid>
      <w:tr w:rsidR="000D78E8" w:rsidRPr="000D78E8" w14:paraId="7482D79C" w14:textId="77777777" w:rsidTr="00E55E6F">
        <w:trPr>
          <w:cantSplit/>
          <w:trHeight w:val="288"/>
        </w:trPr>
        <w:tc>
          <w:tcPr>
            <w:tcW w:w="1440" w:type="dxa"/>
            <w:vMerge w:val="restart"/>
          </w:tcPr>
          <w:p w14:paraId="6DC28EFA" w14:textId="77777777" w:rsidR="000D78E8" w:rsidRPr="000D78E8" w:rsidRDefault="000D78E8" w:rsidP="002F259A">
            <w:pPr>
              <w:widowControl w:val="0"/>
              <w:wordWrap w:val="0"/>
              <w:rPr>
                <w:kern w:val="2"/>
                <w:lang w:eastAsia="ko-KR"/>
              </w:rPr>
            </w:pPr>
            <w:r w:rsidRPr="000D78E8">
              <w:rPr>
                <w:noProof/>
                <w:kern w:val="2"/>
                <w:lang w:val="en-GB" w:eastAsia="en-GB" w:bidi="th-TH"/>
              </w:rPr>
              <w:drawing>
                <wp:inline distT="0" distB="0" distL="0" distR="0" wp14:anchorId="3087C73B" wp14:editId="63F2EE69">
                  <wp:extent cx="731520" cy="66319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T-logo-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2007" cy="663639"/>
                          </a:xfrm>
                          <a:prstGeom prst="rect">
                            <a:avLst/>
                          </a:prstGeom>
                        </pic:spPr>
                      </pic:pic>
                    </a:graphicData>
                  </a:graphic>
                </wp:inline>
              </w:drawing>
            </w:r>
          </w:p>
        </w:tc>
        <w:tc>
          <w:tcPr>
            <w:tcW w:w="5472" w:type="dxa"/>
          </w:tcPr>
          <w:p w14:paraId="5BF3FF4F" w14:textId="77777777" w:rsidR="000D78E8" w:rsidRPr="000D78E8" w:rsidRDefault="000D78E8" w:rsidP="002F259A">
            <w:pPr>
              <w:spacing w:before="40"/>
            </w:pPr>
            <w:r w:rsidRPr="000D78E8">
              <w:t>ASIA-PACIFIC TELECOMMUNITY</w:t>
            </w:r>
          </w:p>
        </w:tc>
        <w:tc>
          <w:tcPr>
            <w:tcW w:w="2304" w:type="dxa"/>
            <w:vMerge w:val="restart"/>
          </w:tcPr>
          <w:p w14:paraId="3A966885" w14:textId="77777777" w:rsidR="000D78E8" w:rsidRPr="000D78E8" w:rsidRDefault="000D78E8" w:rsidP="002F259A">
            <w:pPr>
              <w:spacing w:before="40"/>
              <w:rPr>
                <w:b/>
                <w:bCs/>
              </w:rPr>
            </w:pPr>
            <w:r w:rsidRPr="000D78E8">
              <w:rPr>
                <w:b/>
              </w:rPr>
              <w:t>Document:</w:t>
            </w:r>
          </w:p>
          <w:p w14:paraId="37348298" w14:textId="6EB8CA94" w:rsidR="000D78E8" w:rsidRPr="000D78E8" w:rsidRDefault="000D78E8" w:rsidP="002F259A">
            <w:pPr>
              <w:rPr>
                <w:b/>
                <w:bCs/>
                <w:highlight w:val="yellow"/>
              </w:rPr>
            </w:pPr>
            <w:r w:rsidRPr="000D78E8">
              <w:rPr>
                <w:b/>
                <w:bCs/>
              </w:rPr>
              <w:t>PRF-20/OUT-0</w:t>
            </w:r>
            <w:r>
              <w:rPr>
                <w:b/>
                <w:bCs/>
              </w:rPr>
              <w:t>2</w:t>
            </w:r>
          </w:p>
        </w:tc>
      </w:tr>
      <w:tr w:rsidR="000D78E8" w:rsidRPr="000D78E8" w14:paraId="05C57BF9" w14:textId="77777777" w:rsidTr="00E55E6F">
        <w:trPr>
          <w:cantSplit/>
          <w:trHeight w:val="432"/>
        </w:trPr>
        <w:tc>
          <w:tcPr>
            <w:tcW w:w="1440" w:type="dxa"/>
            <w:vMerge/>
          </w:tcPr>
          <w:p w14:paraId="5A966612" w14:textId="77777777" w:rsidR="000D78E8" w:rsidRPr="000D78E8" w:rsidRDefault="000D78E8" w:rsidP="002F259A"/>
        </w:tc>
        <w:tc>
          <w:tcPr>
            <w:tcW w:w="5472" w:type="dxa"/>
          </w:tcPr>
          <w:p w14:paraId="56D697AE" w14:textId="77777777" w:rsidR="000D78E8" w:rsidRPr="000D78E8" w:rsidRDefault="000D78E8" w:rsidP="002F259A">
            <w:pPr>
              <w:spacing w:before="40" w:after="40"/>
              <w:ind w:right="250"/>
              <w:rPr>
                <w:b/>
              </w:rPr>
            </w:pPr>
            <w:r w:rsidRPr="000D78E8">
              <w:rPr>
                <w:b/>
              </w:rPr>
              <w:t>20th APT Policy and Regulatory Forum (PRF-20)</w:t>
            </w:r>
          </w:p>
        </w:tc>
        <w:tc>
          <w:tcPr>
            <w:tcW w:w="2304" w:type="dxa"/>
            <w:vMerge/>
          </w:tcPr>
          <w:p w14:paraId="0185D192" w14:textId="77777777" w:rsidR="000D78E8" w:rsidRPr="000D78E8" w:rsidRDefault="000D78E8" w:rsidP="002F259A">
            <w:pPr>
              <w:spacing w:before="40" w:after="40" w:line="200" w:lineRule="exact"/>
              <w:rPr>
                <w:b/>
                <w:bCs/>
              </w:rPr>
            </w:pPr>
          </w:p>
        </w:tc>
      </w:tr>
      <w:tr w:rsidR="000D78E8" w:rsidRPr="000D78E8" w14:paraId="4E04FDC1" w14:textId="77777777" w:rsidTr="00E55E6F">
        <w:trPr>
          <w:cantSplit/>
          <w:trHeight w:val="288"/>
        </w:trPr>
        <w:tc>
          <w:tcPr>
            <w:tcW w:w="1440" w:type="dxa"/>
            <w:vMerge/>
          </w:tcPr>
          <w:p w14:paraId="0431C033" w14:textId="77777777" w:rsidR="000D78E8" w:rsidRPr="000D78E8" w:rsidRDefault="000D78E8" w:rsidP="002F259A"/>
        </w:tc>
        <w:tc>
          <w:tcPr>
            <w:tcW w:w="5472" w:type="dxa"/>
          </w:tcPr>
          <w:p w14:paraId="03A7211B" w14:textId="77777777" w:rsidR="000D78E8" w:rsidRPr="000D78E8" w:rsidRDefault="000D78E8" w:rsidP="002F259A">
            <w:pPr>
              <w:spacing w:before="40" w:after="40"/>
            </w:pPr>
            <w:r w:rsidRPr="000D78E8">
              <w:t>20-22 October 2020, Virtual Meeting</w:t>
            </w:r>
          </w:p>
        </w:tc>
        <w:tc>
          <w:tcPr>
            <w:tcW w:w="2304" w:type="dxa"/>
          </w:tcPr>
          <w:p w14:paraId="3DADC255" w14:textId="64C1A9D6" w:rsidR="000D78E8" w:rsidRPr="000D78E8" w:rsidRDefault="00E55E6F" w:rsidP="002F259A">
            <w:pPr>
              <w:spacing w:before="40" w:after="40"/>
              <w:rPr>
                <w:bCs/>
              </w:rPr>
            </w:pPr>
            <w:r>
              <w:rPr>
                <w:bCs/>
              </w:rPr>
              <w:t>27 January</w:t>
            </w:r>
            <w:r w:rsidRPr="000D78E8">
              <w:rPr>
                <w:bCs/>
              </w:rPr>
              <w:t xml:space="preserve"> 202</w:t>
            </w:r>
            <w:r>
              <w:rPr>
                <w:bCs/>
              </w:rPr>
              <w:t>1</w:t>
            </w:r>
          </w:p>
        </w:tc>
      </w:tr>
    </w:tbl>
    <w:p w14:paraId="3D4F734A" w14:textId="77777777" w:rsidR="001E6C24" w:rsidRDefault="001E6C24" w:rsidP="00716DD1">
      <w:pPr>
        <w:pStyle w:val="Source"/>
        <w:rPr>
          <w:rFonts w:ascii="Times New Roman" w:hAnsi="Times New Roman"/>
        </w:rPr>
      </w:pPr>
    </w:p>
    <w:p w14:paraId="2C06AFB5" w14:textId="77777777" w:rsidR="00716DD1" w:rsidRDefault="000E5DD8" w:rsidP="00716DD1">
      <w:pPr>
        <w:pStyle w:val="Source"/>
        <w:rPr>
          <w:rFonts w:ascii="Times New Roman" w:hAnsi="Times New Roman"/>
        </w:rPr>
      </w:pPr>
      <w:r>
        <w:rPr>
          <w:rFonts w:ascii="Times New Roman" w:hAnsi="Times New Roman"/>
        </w:rPr>
        <w:t>Secretary General</w:t>
      </w:r>
    </w:p>
    <w:p w14:paraId="178F73B8" w14:textId="77777777" w:rsidR="00AA6701" w:rsidRDefault="00AA6701" w:rsidP="001701C7">
      <w:pPr>
        <w:jc w:val="center"/>
        <w:rPr>
          <w:bCs/>
          <w:i/>
          <w:iCs/>
          <w:lang w:eastAsia="ko-KR"/>
        </w:rPr>
      </w:pPr>
    </w:p>
    <w:p w14:paraId="261D993E" w14:textId="77777777" w:rsidR="00303B6B" w:rsidRDefault="000D78E8" w:rsidP="001701C7">
      <w:pPr>
        <w:jc w:val="center"/>
        <w:rPr>
          <w:rFonts w:eastAsia="Times New Roman"/>
          <w:b/>
          <w:bCs/>
          <w:spacing w:val="2"/>
        </w:rPr>
      </w:pPr>
      <w:r>
        <w:rPr>
          <w:rFonts w:eastAsia="Times New Roman"/>
          <w:i/>
          <w:iCs/>
          <w:spacing w:val="2"/>
        </w:rPr>
        <w:t>(Draft</w:t>
      </w:r>
      <w:r w:rsidR="00C63157">
        <w:rPr>
          <w:rFonts w:eastAsia="Times New Roman"/>
          <w:i/>
          <w:iCs/>
          <w:spacing w:val="2"/>
        </w:rPr>
        <w:t>)</w:t>
      </w:r>
      <w:r w:rsidR="00130BA7" w:rsidRPr="00130BA7">
        <w:rPr>
          <w:rFonts w:eastAsia="Times New Roman"/>
          <w:i/>
          <w:iCs/>
          <w:spacing w:val="2"/>
        </w:rPr>
        <w:t xml:space="preserve"> </w:t>
      </w:r>
      <w:r w:rsidR="001701C7" w:rsidRPr="001701C7">
        <w:rPr>
          <w:rFonts w:eastAsia="Times New Roman"/>
          <w:b/>
          <w:bCs/>
          <w:spacing w:val="2"/>
        </w:rPr>
        <w:t>SUMMARY RECORD OF THE</w:t>
      </w:r>
    </w:p>
    <w:p w14:paraId="2A6CD485" w14:textId="54CF9747" w:rsidR="001C74A9" w:rsidRPr="003F7EE4" w:rsidRDefault="000D78E8" w:rsidP="001701C7">
      <w:pPr>
        <w:jc w:val="center"/>
      </w:pPr>
      <w:r>
        <w:rPr>
          <w:rFonts w:eastAsia="Times New Roman"/>
          <w:b/>
          <w:bCs/>
          <w:spacing w:val="2"/>
        </w:rPr>
        <w:t>20</w:t>
      </w:r>
      <w:r w:rsidR="001701C7" w:rsidRPr="001701C7">
        <w:rPr>
          <w:rFonts w:eastAsia="Times New Roman"/>
          <w:b/>
          <w:bCs/>
          <w:spacing w:val="2"/>
        </w:rPr>
        <w:t>TH APT</w:t>
      </w:r>
      <w:r>
        <w:rPr>
          <w:rFonts w:eastAsia="Times New Roman"/>
          <w:b/>
          <w:bCs/>
          <w:spacing w:val="2"/>
        </w:rPr>
        <w:t xml:space="preserve"> </w:t>
      </w:r>
      <w:r w:rsidR="003B19A0">
        <w:rPr>
          <w:rFonts w:eastAsia="Times New Roman"/>
          <w:b/>
          <w:bCs/>
          <w:spacing w:val="2"/>
        </w:rPr>
        <w:t>POLICY AND REGULAT</w:t>
      </w:r>
      <w:r>
        <w:rPr>
          <w:rFonts w:eastAsia="Times New Roman"/>
          <w:b/>
          <w:bCs/>
          <w:spacing w:val="2"/>
        </w:rPr>
        <w:t>ORY</w:t>
      </w:r>
      <w:r w:rsidR="003B19A0">
        <w:rPr>
          <w:rFonts w:eastAsia="Times New Roman"/>
          <w:b/>
          <w:bCs/>
          <w:spacing w:val="2"/>
        </w:rPr>
        <w:t xml:space="preserve"> FORUM </w:t>
      </w:r>
    </w:p>
    <w:p w14:paraId="2C21B754" w14:textId="77777777" w:rsidR="001C74A9" w:rsidRDefault="001C74A9" w:rsidP="0040381F">
      <w:pPr>
        <w:jc w:val="both"/>
      </w:pPr>
    </w:p>
    <w:p w14:paraId="2482D028" w14:textId="76DD3928" w:rsidR="000F1826" w:rsidRPr="003F7EE4" w:rsidRDefault="000F1826" w:rsidP="004814C0">
      <w:pPr>
        <w:tabs>
          <w:tab w:val="left" w:pos="7200"/>
        </w:tabs>
        <w:jc w:val="both"/>
      </w:pPr>
    </w:p>
    <w:p w14:paraId="497862AD" w14:textId="77777777" w:rsidR="001C74A9" w:rsidRPr="00441998" w:rsidRDefault="000E5DD8" w:rsidP="0004015A">
      <w:pPr>
        <w:pStyle w:val="Level1"/>
        <w:tabs>
          <w:tab w:val="clear" w:pos="7200"/>
        </w:tabs>
        <w:ind w:hanging="720"/>
      </w:pPr>
      <w:r>
        <w:t>INTRODUCTION</w:t>
      </w:r>
    </w:p>
    <w:p w14:paraId="2A6E6004" w14:textId="77777777" w:rsidR="001701C7" w:rsidRDefault="001701C7" w:rsidP="0040381F">
      <w:pPr>
        <w:pStyle w:val="Level2"/>
        <w:numPr>
          <w:ilvl w:val="0"/>
          <w:numId w:val="0"/>
        </w:numPr>
        <w:tabs>
          <w:tab w:val="clear" w:pos="810"/>
          <w:tab w:val="clear" w:pos="7200"/>
        </w:tabs>
        <w:spacing w:after="0"/>
        <w:ind w:left="720"/>
        <w:contextualSpacing w:val="0"/>
      </w:pPr>
    </w:p>
    <w:p w14:paraId="676632C5" w14:textId="7D8B4D1A" w:rsidR="001701C7" w:rsidRDefault="00130B9C" w:rsidP="0040381F">
      <w:pPr>
        <w:pStyle w:val="Level2"/>
        <w:numPr>
          <w:ilvl w:val="0"/>
          <w:numId w:val="0"/>
        </w:numPr>
        <w:tabs>
          <w:tab w:val="clear" w:pos="810"/>
          <w:tab w:val="clear" w:pos="7200"/>
        </w:tabs>
        <w:spacing w:after="0"/>
        <w:ind w:left="720"/>
        <w:contextualSpacing w:val="0"/>
      </w:pPr>
      <w:r>
        <w:t xml:space="preserve">The </w:t>
      </w:r>
      <w:r w:rsidR="00D34AA5">
        <w:t>20</w:t>
      </w:r>
      <w:r w:rsidR="001701C7">
        <w:t xml:space="preserve">th APT </w:t>
      </w:r>
      <w:r>
        <w:t xml:space="preserve">Policy and </w:t>
      </w:r>
      <w:r w:rsidR="00D34AA5">
        <w:t>Regulatory F</w:t>
      </w:r>
      <w:r>
        <w:t xml:space="preserve">orum </w:t>
      </w:r>
      <w:r w:rsidR="001E6C24">
        <w:t>(PRF-</w:t>
      </w:r>
      <w:r w:rsidR="00D34AA5">
        <w:t>20</w:t>
      </w:r>
      <w:r w:rsidR="001E6C24">
        <w:t xml:space="preserve">) </w:t>
      </w:r>
      <w:r w:rsidR="001701C7">
        <w:t xml:space="preserve">was held from </w:t>
      </w:r>
      <w:r w:rsidR="00D34AA5">
        <w:t>20</w:t>
      </w:r>
      <w:r>
        <w:t xml:space="preserve"> </w:t>
      </w:r>
      <w:r w:rsidR="001701C7">
        <w:t xml:space="preserve">to </w:t>
      </w:r>
      <w:r w:rsidR="00D34AA5">
        <w:t>22</w:t>
      </w:r>
      <w:r w:rsidR="008E46E9">
        <w:t xml:space="preserve"> </w:t>
      </w:r>
      <w:r w:rsidR="00D34AA5">
        <w:t>Octo</w:t>
      </w:r>
      <w:r w:rsidR="008E46E9">
        <w:t>ber 2020 as a Virtual Meeting.</w:t>
      </w:r>
      <w:r w:rsidR="001701C7">
        <w:t xml:space="preserve"> </w:t>
      </w:r>
    </w:p>
    <w:p w14:paraId="56B6AE0B" w14:textId="77777777" w:rsidR="001701C7" w:rsidRDefault="001701C7" w:rsidP="0040381F">
      <w:pPr>
        <w:pStyle w:val="Level2"/>
        <w:numPr>
          <w:ilvl w:val="0"/>
          <w:numId w:val="0"/>
        </w:numPr>
        <w:tabs>
          <w:tab w:val="clear" w:pos="810"/>
          <w:tab w:val="clear" w:pos="7200"/>
        </w:tabs>
        <w:spacing w:after="0"/>
        <w:ind w:left="720"/>
        <w:contextualSpacing w:val="0"/>
      </w:pPr>
    </w:p>
    <w:p w14:paraId="393FCD37" w14:textId="7E109C47" w:rsidR="00A82A5A" w:rsidRDefault="001F1846" w:rsidP="0040381F">
      <w:pPr>
        <w:pStyle w:val="Level2"/>
        <w:numPr>
          <w:ilvl w:val="0"/>
          <w:numId w:val="0"/>
        </w:numPr>
        <w:tabs>
          <w:tab w:val="clear" w:pos="810"/>
          <w:tab w:val="clear" w:pos="7200"/>
        </w:tabs>
        <w:spacing w:after="0"/>
        <w:ind w:left="720"/>
        <w:contextualSpacing w:val="0"/>
      </w:pPr>
      <w:r>
        <w:t xml:space="preserve">The </w:t>
      </w:r>
      <w:r w:rsidR="008E46E9">
        <w:t>m</w:t>
      </w:r>
      <w:r w:rsidR="001E6C24">
        <w:t xml:space="preserve">eeting </w:t>
      </w:r>
      <w:r>
        <w:t xml:space="preserve">was attended by </w:t>
      </w:r>
      <w:r w:rsidR="00D34AA5">
        <w:t>121</w:t>
      </w:r>
      <w:r w:rsidR="001701C7">
        <w:t xml:space="preserve"> participants from APT Members, Associate Members, Affiliate Members, International Organization, other </w:t>
      </w:r>
      <w:proofErr w:type="gramStart"/>
      <w:r w:rsidR="001701C7">
        <w:t>organization</w:t>
      </w:r>
      <w:r w:rsidR="008E46E9">
        <w:t>s</w:t>
      </w:r>
      <w:proofErr w:type="gramEnd"/>
      <w:r w:rsidR="001701C7">
        <w:t xml:space="preserve"> and</w:t>
      </w:r>
      <w:r w:rsidR="007453F2">
        <w:t xml:space="preserve"> the APT Secretariat. Document PRF-</w:t>
      </w:r>
      <w:r w:rsidR="00D34AA5">
        <w:t>20</w:t>
      </w:r>
      <w:r w:rsidR="001701C7">
        <w:t>/ADM-03 contains the list of participants of the meeting.</w:t>
      </w:r>
    </w:p>
    <w:p w14:paraId="5FB07C10" w14:textId="77777777" w:rsidR="000F1826" w:rsidRDefault="000F1826" w:rsidP="0040381F">
      <w:pPr>
        <w:pStyle w:val="Level2"/>
        <w:numPr>
          <w:ilvl w:val="0"/>
          <w:numId w:val="0"/>
        </w:numPr>
        <w:tabs>
          <w:tab w:val="clear" w:pos="810"/>
          <w:tab w:val="clear" w:pos="7200"/>
        </w:tabs>
        <w:spacing w:after="0"/>
        <w:ind w:left="720"/>
        <w:contextualSpacing w:val="0"/>
      </w:pPr>
    </w:p>
    <w:p w14:paraId="10945DCA" w14:textId="3C78A326" w:rsidR="001C74A9" w:rsidRDefault="00084580" w:rsidP="0040381F">
      <w:pPr>
        <w:pStyle w:val="Level1"/>
        <w:tabs>
          <w:tab w:val="clear" w:pos="7200"/>
        </w:tabs>
        <w:spacing w:before="0"/>
        <w:ind w:hanging="720"/>
      </w:pPr>
      <w:r>
        <w:t xml:space="preserve">OPENING SESSION </w:t>
      </w:r>
      <w:r w:rsidRPr="00084580">
        <w:rPr>
          <w:b w:val="0"/>
          <w:bCs w:val="0"/>
          <w:i/>
          <w:iCs/>
        </w:rPr>
        <w:t>(</w:t>
      </w:r>
      <w:r w:rsidR="006C7831">
        <w:rPr>
          <w:b w:val="0"/>
          <w:bCs w:val="0"/>
          <w:i/>
          <w:iCs/>
        </w:rPr>
        <w:t>Tuesday</w:t>
      </w:r>
      <w:r w:rsidRPr="00084580">
        <w:rPr>
          <w:b w:val="0"/>
          <w:bCs w:val="0"/>
          <w:i/>
          <w:iCs/>
        </w:rPr>
        <w:t xml:space="preserve">, </w:t>
      </w:r>
      <w:r w:rsidR="008E46E9">
        <w:rPr>
          <w:b w:val="0"/>
          <w:bCs w:val="0"/>
          <w:i/>
          <w:iCs/>
        </w:rPr>
        <w:t>2</w:t>
      </w:r>
      <w:r w:rsidR="00C63157">
        <w:rPr>
          <w:b w:val="0"/>
          <w:bCs w:val="0"/>
          <w:i/>
          <w:iCs/>
        </w:rPr>
        <w:t>0 Octo</w:t>
      </w:r>
      <w:r w:rsidR="008E46E9">
        <w:rPr>
          <w:b w:val="0"/>
          <w:bCs w:val="0"/>
          <w:i/>
          <w:iCs/>
        </w:rPr>
        <w:t>ber 2020</w:t>
      </w:r>
      <w:r w:rsidR="001701C7">
        <w:rPr>
          <w:b w:val="0"/>
          <w:bCs w:val="0"/>
          <w:i/>
          <w:iCs/>
        </w:rPr>
        <w:t xml:space="preserve">, </w:t>
      </w:r>
      <w:r w:rsidR="00C63157">
        <w:rPr>
          <w:b w:val="0"/>
          <w:bCs w:val="0"/>
          <w:i/>
          <w:iCs/>
        </w:rPr>
        <w:t>10</w:t>
      </w:r>
      <w:r w:rsidR="001701C7">
        <w:rPr>
          <w:b w:val="0"/>
          <w:bCs w:val="0"/>
          <w:i/>
          <w:iCs/>
        </w:rPr>
        <w:t>:</w:t>
      </w:r>
      <w:r w:rsidR="00A20A5B">
        <w:rPr>
          <w:b w:val="0"/>
          <w:bCs w:val="0"/>
          <w:i/>
          <w:iCs/>
        </w:rPr>
        <w:t>00</w:t>
      </w:r>
      <w:r w:rsidRPr="00084580">
        <w:rPr>
          <w:b w:val="0"/>
          <w:bCs w:val="0"/>
          <w:i/>
          <w:iCs/>
        </w:rPr>
        <w:t xml:space="preserve"> – </w:t>
      </w:r>
      <w:r w:rsidR="00C63157">
        <w:rPr>
          <w:b w:val="0"/>
          <w:bCs w:val="0"/>
          <w:i/>
          <w:iCs/>
        </w:rPr>
        <w:t>10</w:t>
      </w:r>
      <w:r w:rsidR="001701C7">
        <w:rPr>
          <w:b w:val="0"/>
          <w:bCs w:val="0"/>
          <w:i/>
          <w:iCs/>
        </w:rPr>
        <w:t>:</w:t>
      </w:r>
      <w:r w:rsidR="00C63157">
        <w:rPr>
          <w:b w:val="0"/>
          <w:bCs w:val="0"/>
          <w:i/>
          <w:iCs/>
        </w:rPr>
        <w:t>30</w:t>
      </w:r>
      <w:r w:rsidR="001701C7">
        <w:rPr>
          <w:b w:val="0"/>
          <w:bCs w:val="0"/>
          <w:i/>
          <w:iCs/>
        </w:rPr>
        <w:t xml:space="preserve"> </w:t>
      </w:r>
      <w:r w:rsidRPr="00084580">
        <w:rPr>
          <w:b w:val="0"/>
          <w:bCs w:val="0"/>
          <w:i/>
          <w:iCs/>
        </w:rPr>
        <w:t>hrs.</w:t>
      </w:r>
      <w:r w:rsidR="00B85162">
        <w:rPr>
          <w:b w:val="0"/>
          <w:bCs w:val="0"/>
          <w:i/>
          <w:iCs/>
        </w:rPr>
        <w:t>,UTC+7</w:t>
      </w:r>
      <w:r w:rsidRPr="00084580">
        <w:rPr>
          <w:b w:val="0"/>
          <w:bCs w:val="0"/>
          <w:i/>
          <w:iCs/>
        </w:rPr>
        <w:t>)</w:t>
      </w:r>
    </w:p>
    <w:p w14:paraId="26DEB80B" w14:textId="77777777" w:rsidR="004814C0" w:rsidRDefault="004814C0" w:rsidP="0040381F">
      <w:pPr>
        <w:tabs>
          <w:tab w:val="left" w:pos="540"/>
        </w:tabs>
        <w:rPr>
          <w:bCs/>
        </w:rPr>
      </w:pPr>
    </w:p>
    <w:p w14:paraId="09037B88" w14:textId="15472743" w:rsidR="000360A1" w:rsidRPr="000360A1" w:rsidRDefault="000360A1" w:rsidP="0040381F">
      <w:pPr>
        <w:pStyle w:val="Level2"/>
        <w:tabs>
          <w:tab w:val="clear" w:pos="810"/>
          <w:tab w:val="clear" w:pos="7200"/>
        </w:tabs>
        <w:spacing w:after="0"/>
        <w:contextualSpacing w:val="0"/>
        <w:rPr>
          <w:b/>
          <w:bCs/>
        </w:rPr>
      </w:pPr>
      <w:r w:rsidRPr="000360A1">
        <w:rPr>
          <w:b/>
          <w:bCs/>
        </w:rPr>
        <w:t xml:space="preserve">Welcome </w:t>
      </w:r>
      <w:r w:rsidR="00A20A5B">
        <w:rPr>
          <w:b/>
          <w:bCs/>
        </w:rPr>
        <w:t>Remarks</w:t>
      </w:r>
      <w:r w:rsidRPr="000360A1">
        <w:rPr>
          <w:b/>
          <w:bCs/>
        </w:rPr>
        <w:t xml:space="preserve"> by Ms. Areewan Haorangsi, Secretary General, </w:t>
      </w:r>
      <w:r w:rsidR="00793F82">
        <w:rPr>
          <w:b/>
          <w:bCs/>
        </w:rPr>
        <w:t>APT</w:t>
      </w:r>
    </w:p>
    <w:p w14:paraId="65A6CF43" w14:textId="77777777" w:rsidR="000360A1" w:rsidRDefault="000360A1" w:rsidP="0040381F">
      <w:pPr>
        <w:pStyle w:val="Level2"/>
        <w:numPr>
          <w:ilvl w:val="0"/>
          <w:numId w:val="0"/>
        </w:numPr>
        <w:tabs>
          <w:tab w:val="clear" w:pos="810"/>
          <w:tab w:val="clear" w:pos="7200"/>
        </w:tabs>
        <w:spacing w:after="0"/>
        <w:ind w:left="720"/>
        <w:contextualSpacing w:val="0"/>
      </w:pPr>
    </w:p>
    <w:p w14:paraId="63594D48" w14:textId="4FBEFE0E" w:rsidR="007402BF" w:rsidRDefault="000360A1" w:rsidP="0040381F">
      <w:pPr>
        <w:pStyle w:val="Level2"/>
        <w:numPr>
          <w:ilvl w:val="0"/>
          <w:numId w:val="0"/>
        </w:numPr>
        <w:tabs>
          <w:tab w:val="clear" w:pos="810"/>
          <w:tab w:val="clear" w:pos="7200"/>
        </w:tabs>
        <w:spacing w:after="0"/>
        <w:ind w:left="720"/>
        <w:contextualSpacing w:val="0"/>
      </w:pPr>
      <w:r>
        <w:t>Ms. Areewan Haorangsi, Secretary General</w:t>
      </w:r>
      <w:r w:rsidR="00130BA7">
        <w:t>,</w:t>
      </w:r>
      <w:r>
        <w:t xml:space="preserve"> APT</w:t>
      </w:r>
      <w:r w:rsidR="00793F82">
        <w:t>,</w:t>
      </w:r>
      <w:r>
        <w:t xml:space="preserve"> </w:t>
      </w:r>
      <w:r w:rsidR="00352CC1">
        <w:t>welcomed all delegates to the Forum.</w:t>
      </w:r>
      <w:r w:rsidR="007402BF">
        <w:t xml:space="preserve"> She mentioned that </w:t>
      </w:r>
      <w:r w:rsidR="00C72F5C">
        <w:t xml:space="preserve">PRF-20 </w:t>
      </w:r>
      <w:r w:rsidR="007402BF">
        <w:t xml:space="preserve">was originally planned to be held in </w:t>
      </w:r>
      <w:r w:rsidR="00752013">
        <w:t>Cambodia</w:t>
      </w:r>
      <w:r w:rsidR="007402BF">
        <w:t xml:space="preserve"> but due to the COVID-19 pandemic it had been decided to organize </w:t>
      </w:r>
      <w:r w:rsidR="00C72F5C">
        <w:t xml:space="preserve">the forum as </w:t>
      </w:r>
      <w:r w:rsidR="007402BF">
        <w:t xml:space="preserve">a virtual meeting. She expressed her grateful appreciation to </w:t>
      </w:r>
      <w:r w:rsidR="00752013">
        <w:t>Cambodia</w:t>
      </w:r>
      <w:r w:rsidR="007402BF">
        <w:t xml:space="preserve"> for </w:t>
      </w:r>
      <w:r w:rsidR="00752013">
        <w:t>the kind offer</w:t>
      </w:r>
      <w:r w:rsidR="007402BF">
        <w:t xml:space="preserve"> to host the PRF</w:t>
      </w:r>
      <w:r w:rsidR="00752013">
        <w:t>-20</w:t>
      </w:r>
      <w:r w:rsidR="007402BF">
        <w:t xml:space="preserve">. </w:t>
      </w:r>
      <w:r w:rsidR="00752013">
        <w:t xml:space="preserve">She informed </w:t>
      </w:r>
      <w:r w:rsidR="00C72F5C">
        <w:t xml:space="preserve">the meeting </w:t>
      </w:r>
      <w:r w:rsidR="00752013">
        <w:t xml:space="preserve">that </w:t>
      </w:r>
      <w:r w:rsidR="00C72F5C">
        <w:t xml:space="preserve">since </w:t>
      </w:r>
      <w:r w:rsidR="00752013">
        <w:t>PRF-20 was being held virtually</w:t>
      </w:r>
      <w:r w:rsidR="00C72F5C">
        <w:t xml:space="preserve">, </w:t>
      </w:r>
      <w:r w:rsidR="00752013">
        <w:t xml:space="preserve">the chairmanship of PRF </w:t>
      </w:r>
      <w:r w:rsidR="00C72F5C">
        <w:t xml:space="preserve">would </w:t>
      </w:r>
      <w:r w:rsidR="00752013">
        <w:t xml:space="preserve">remain with the existing chairman according to the Working Methods of PRF. She expressed her sincere gratitude to the government of Bhutan for supporting Mr. Wangay Dorji to continue serving as the Chairman of PRF. </w:t>
      </w:r>
      <w:r w:rsidR="00C72F5C">
        <w:t>Then, s</w:t>
      </w:r>
      <w:r w:rsidR="00752013">
        <w:t xml:space="preserve">he highlighted </w:t>
      </w:r>
      <w:r w:rsidR="00D80F37">
        <w:t>the topics</w:t>
      </w:r>
      <w:r w:rsidR="00752013">
        <w:t xml:space="preserve"> </w:t>
      </w:r>
      <w:r w:rsidR="00C72F5C">
        <w:t>of discussion during</w:t>
      </w:r>
      <w:r w:rsidR="00752013">
        <w:t xml:space="preserve"> PRF-20. </w:t>
      </w:r>
      <w:r w:rsidR="007402BF">
        <w:t xml:space="preserve">She also mentioned that </w:t>
      </w:r>
      <w:r w:rsidR="00752013">
        <w:t>PRF-20</w:t>
      </w:r>
      <w:r w:rsidR="007402BF">
        <w:t xml:space="preserve"> was the first time to organize PRF as a virtual </w:t>
      </w:r>
      <w:r w:rsidR="00D80F37">
        <w:t>meeting,</w:t>
      </w:r>
      <w:r w:rsidR="007402BF">
        <w:t xml:space="preserve"> so it is necessary for the PRF to revisit the Working Methods to include this new modality.</w:t>
      </w:r>
    </w:p>
    <w:p w14:paraId="53984ABC" w14:textId="77777777" w:rsidR="007402BF" w:rsidRDefault="007402BF" w:rsidP="0040381F">
      <w:pPr>
        <w:pStyle w:val="Level2"/>
        <w:numPr>
          <w:ilvl w:val="0"/>
          <w:numId w:val="0"/>
        </w:numPr>
        <w:tabs>
          <w:tab w:val="clear" w:pos="810"/>
          <w:tab w:val="clear" w:pos="7200"/>
        </w:tabs>
        <w:spacing w:after="0"/>
        <w:ind w:left="720"/>
        <w:contextualSpacing w:val="0"/>
      </w:pPr>
    </w:p>
    <w:p w14:paraId="1B851932" w14:textId="43597736" w:rsidR="000360A1" w:rsidRDefault="000360A1" w:rsidP="0040381F">
      <w:pPr>
        <w:pStyle w:val="Level2"/>
        <w:numPr>
          <w:ilvl w:val="0"/>
          <w:numId w:val="0"/>
        </w:numPr>
        <w:tabs>
          <w:tab w:val="clear" w:pos="810"/>
          <w:tab w:val="clear" w:pos="7200"/>
        </w:tabs>
        <w:spacing w:after="0"/>
        <w:ind w:left="720"/>
        <w:contextualSpacing w:val="0"/>
      </w:pPr>
      <w:r>
        <w:t>The full text of her address is provided in Document</w:t>
      </w:r>
      <w:r w:rsidR="00303B6B">
        <w:t>:</w:t>
      </w:r>
      <w:r>
        <w:t xml:space="preserve"> </w:t>
      </w:r>
      <w:r w:rsidR="00C63157">
        <w:t>PRF-20</w:t>
      </w:r>
      <w:r w:rsidR="003F088C">
        <w:t>/INP-0</w:t>
      </w:r>
      <w:r w:rsidR="004D36A5">
        <w:t>1</w:t>
      </w:r>
      <w:r>
        <w:t>.</w:t>
      </w:r>
    </w:p>
    <w:p w14:paraId="5C244331" w14:textId="77777777" w:rsidR="000F1826" w:rsidRDefault="000F1826" w:rsidP="0040381F">
      <w:pPr>
        <w:pStyle w:val="Level2"/>
        <w:numPr>
          <w:ilvl w:val="0"/>
          <w:numId w:val="0"/>
        </w:numPr>
        <w:tabs>
          <w:tab w:val="clear" w:pos="810"/>
          <w:tab w:val="clear" w:pos="7200"/>
        </w:tabs>
        <w:spacing w:after="0"/>
        <w:ind w:left="720"/>
        <w:contextualSpacing w:val="0"/>
      </w:pPr>
    </w:p>
    <w:p w14:paraId="76329932" w14:textId="0542C5FF" w:rsidR="00F2371B" w:rsidRPr="00F2371B" w:rsidRDefault="00A20A5B" w:rsidP="0040381F">
      <w:pPr>
        <w:pStyle w:val="Level2"/>
        <w:tabs>
          <w:tab w:val="clear" w:pos="810"/>
          <w:tab w:val="clear" w:pos="7200"/>
        </w:tabs>
        <w:spacing w:after="0"/>
        <w:contextualSpacing w:val="0"/>
        <w:rPr>
          <w:b/>
          <w:bCs/>
        </w:rPr>
      </w:pPr>
      <w:r>
        <w:rPr>
          <w:b/>
          <w:bCs/>
        </w:rPr>
        <w:t xml:space="preserve">Opening Remarks </w:t>
      </w:r>
      <w:r w:rsidR="00F2371B" w:rsidRPr="00F2371B">
        <w:rPr>
          <w:b/>
          <w:bCs/>
        </w:rPr>
        <w:t xml:space="preserve">by </w:t>
      </w:r>
      <w:r>
        <w:rPr>
          <w:b/>
          <w:bCs/>
        </w:rPr>
        <w:t xml:space="preserve">Mr. </w:t>
      </w:r>
      <w:r w:rsidR="00C63157">
        <w:rPr>
          <w:b/>
          <w:bCs/>
        </w:rPr>
        <w:t>Wangay Dorji</w:t>
      </w:r>
      <w:r>
        <w:rPr>
          <w:b/>
          <w:bCs/>
        </w:rPr>
        <w:t>, Chairman</w:t>
      </w:r>
      <w:r w:rsidR="007453F2">
        <w:rPr>
          <w:b/>
          <w:bCs/>
        </w:rPr>
        <w:t xml:space="preserve"> of PRF</w:t>
      </w:r>
    </w:p>
    <w:p w14:paraId="0E2C10AC" w14:textId="77777777" w:rsidR="00F2371B" w:rsidRDefault="00F2371B" w:rsidP="0040381F">
      <w:pPr>
        <w:pStyle w:val="Level2"/>
        <w:numPr>
          <w:ilvl w:val="0"/>
          <w:numId w:val="0"/>
        </w:numPr>
        <w:tabs>
          <w:tab w:val="clear" w:pos="810"/>
          <w:tab w:val="clear" w:pos="7200"/>
        </w:tabs>
        <w:spacing w:after="0"/>
        <w:ind w:left="720"/>
        <w:contextualSpacing w:val="0"/>
      </w:pPr>
    </w:p>
    <w:p w14:paraId="08571D52" w14:textId="00BC5F47" w:rsidR="00B40FC2" w:rsidRDefault="00B2003A" w:rsidP="0040381F">
      <w:pPr>
        <w:pStyle w:val="Level2"/>
        <w:numPr>
          <w:ilvl w:val="0"/>
          <w:numId w:val="0"/>
        </w:numPr>
        <w:tabs>
          <w:tab w:val="clear" w:pos="810"/>
          <w:tab w:val="clear" w:pos="7200"/>
        </w:tabs>
        <w:spacing w:after="0"/>
        <w:ind w:left="720"/>
        <w:contextualSpacing w:val="0"/>
      </w:pPr>
      <w:r>
        <w:t xml:space="preserve">Mr. </w:t>
      </w:r>
      <w:r w:rsidR="00B40FC2">
        <w:t>Wangay Dorji</w:t>
      </w:r>
      <w:r w:rsidR="004D36A5">
        <w:t>, Chairman</w:t>
      </w:r>
      <w:r w:rsidR="00CC6569">
        <w:t xml:space="preserve"> of</w:t>
      </w:r>
      <w:r w:rsidR="004D36A5">
        <w:t xml:space="preserve"> PRF, </w:t>
      </w:r>
      <w:r w:rsidR="00B473E6">
        <w:t>delivered h</w:t>
      </w:r>
      <w:r>
        <w:t>is</w:t>
      </w:r>
      <w:r w:rsidR="00B473E6">
        <w:t xml:space="preserve"> </w:t>
      </w:r>
      <w:r>
        <w:t>remarks</w:t>
      </w:r>
      <w:r w:rsidR="00B473E6">
        <w:t xml:space="preserve">. </w:t>
      </w:r>
      <w:r>
        <w:t xml:space="preserve">He </w:t>
      </w:r>
      <w:r w:rsidR="00B40FC2">
        <w:t xml:space="preserve">thanked all delegates for attending the virtual PRF-20. He commended APT Secretariat in trying to organize the meeting virtually. He mentioned that COVID-19 provided opportunities for all Member countries to test, experience, and take advantage of a virtual conversation, and it also provided good opportunity to see how best ICT could shape not only in time of peace but also in time of disaster and emergency. He was confident that though the meeting was conducted virtually, it would give a good experience the Members. He mentioned that the agenda was comprehensive and inclusive </w:t>
      </w:r>
      <w:proofErr w:type="spellStart"/>
      <w:r w:rsidR="00B40FC2">
        <w:t>programme</w:t>
      </w:r>
      <w:proofErr w:type="spellEnd"/>
      <w:r w:rsidR="00B40FC2">
        <w:t xml:space="preserve"> which would benefit to Members.</w:t>
      </w:r>
      <w:r w:rsidR="00E0709E">
        <w:t xml:space="preserve"> He urged all Members to take the opportunity to make good use of this opportunity. He wished everyone a good participation.</w:t>
      </w:r>
    </w:p>
    <w:p w14:paraId="3A8659C4" w14:textId="44DF8170" w:rsidR="000533A8" w:rsidRPr="00441998" w:rsidRDefault="005502BA" w:rsidP="003A4DFB">
      <w:pPr>
        <w:pStyle w:val="Level1"/>
        <w:tabs>
          <w:tab w:val="clear" w:pos="7200"/>
        </w:tabs>
        <w:spacing w:before="0"/>
        <w:ind w:hanging="720"/>
      </w:pPr>
      <w:r>
        <w:lastRenderedPageBreak/>
        <w:t xml:space="preserve">SESSION 1 - </w:t>
      </w:r>
      <w:r w:rsidR="001638AA">
        <w:t>PLENARY</w:t>
      </w:r>
      <w:r w:rsidR="001638AA" w:rsidRPr="00897DA3">
        <w:rPr>
          <w:b w:val="0"/>
          <w:bCs w:val="0"/>
          <w:i/>
          <w:iCs/>
        </w:rPr>
        <w:t xml:space="preserve"> </w:t>
      </w:r>
      <w:bookmarkStart w:id="0" w:name="_Hlk56547122"/>
      <w:bookmarkStart w:id="1" w:name="_Hlk56547099"/>
      <w:r w:rsidR="001638AA" w:rsidRPr="00897DA3">
        <w:rPr>
          <w:rFonts w:cs="Times New Roman"/>
          <w:b w:val="0"/>
          <w:bCs w:val="0"/>
          <w:i/>
          <w:iCs/>
        </w:rPr>
        <w:t>(</w:t>
      </w:r>
      <w:r w:rsidR="007453F2">
        <w:rPr>
          <w:rFonts w:cs="Times New Roman"/>
          <w:b w:val="0"/>
          <w:i/>
          <w:iCs/>
        </w:rPr>
        <w:t>Tuesday</w:t>
      </w:r>
      <w:r w:rsidR="00897DA3">
        <w:rPr>
          <w:rFonts w:cs="Times New Roman"/>
          <w:b w:val="0"/>
          <w:i/>
          <w:iCs/>
        </w:rPr>
        <w:t xml:space="preserve">, </w:t>
      </w:r>
      <w:r w:rsidR="00A20A5B">
        <w:rPr>
          <w:rFonts w:cs="Times New Roman"/>
          <w:b w:val="0"/>
          <w:i/>
          <w:iCs/>
        </w:rPr>
        <w:t>2</w:t>
      </w:r>
      <w:r w:rsidR="00C63157">
        <w:rPr>
          <w:rFonts w:cs="Times New Roman"/>
          <w:b w:val="0"/>
          <w:i/>
          <w:iCs/>
        </w:rPr>
        <w:t>0 Octo</w:t>
      </w:r>
      <w:r w:rsidR="00A20A5B">
        <w:rPr>
          <w:rFonts w:cs="Times New Roman"/>
          <w:b w:val="0"/>
          <w:i/>
          <w:iCs/>
        </w:rPr>
        <w:t>ber 2020</w:t>
      </w:r>
      <w:r w:rsidR="00897DA3">
        <w:rPr>
          <w:rFonts w:cs="Times New Roman"/>
          <w:b w:val="0"/>
          <w:i/>
          <w:iCs/>
        </w:rPr>
        <w:t xml:space="preserve">, </w:t>
      </w:r>
      <w:r w:rsidR="00C63157">
        <w:rPr>
          <w:rFonts w:cs="Times New Roman"/>
          <w:b w:val="0"/>
          <w:i/>
          <w:iCs/>
        </w:rPr>
        <w:t>10</w:t>
      </w:r>
      <w:r w:rsidR="00A20A5B">
        <w:rPr>
          <w:rFonts w:cs="Times New Roman"/>
          <w:b w:val="0"/>
          <w:i/>
          <w:iCs/>
        </w:rPr>
        <w:t>:</w:t>
      </w:r>
      <w:r w:rsidR="00C63157">
        <w:rPr>
          <w:rFonts w:cs="Times New Roman"/>
          <w:b w:val="0"/>
          <w:i/>
          <w:iCs/>
        </w:rPr>
        <w:t>4</w:t>
      </w:r>
      <w:r w:rsidR="00A20A5B">
        <w:rPr>
          <w:rFonts w:cs="Times New Roman"/>
          <w:b w:val="0"/>
          <w:i/>
          <w:iCs/>
        </w:rPr>
        <w:t>5</w:t>
      </w:r>
      <w:r w:rsidR="00897DA3">
        <w:rPr>
          <w:rFonts w:cs="Times New Roman"/>
          <w:b w:val="0"/>
          <w:i/>
          <w:iCs/>
        </w:rPr>
        <w:t xml:space="preserve"> – </w:t>
      </w:r>
      <w:r w:rsidR="00C63157">
        <w:rPr>
          <w:rFonts w:cs="Times New Roman"/>
          <w:b w:val="0"/>
          <w:i/>
          <w:iCs/>
        </w:rPr>
        <w:t>11</w:t>
      </w:r>
      <w:r w:rsidR="00A20A5B">
        <w:rPr>
          <w:rFonts w:cs="Times New Roman"/>
          <w:b w:val="0"/>
          <w:i/>
          <w:iCs/>
        </w:rPr>
        <w:t>:</w:t>
      </w:r>
      <w:r w:rsidR="00C63157">
        <w:rPr>
          <w:rFonts w:cs="Times New Roman"/>
          <w:b w:val="0"/>
          <w:i/>
          <w:iCs/>
        </w:rPr>
        <w:t>15</w:t>
      </w:r>
      <w:r w:rsidR="00897DA3" w:rsidRPr="00897DA3">
        <w:rPr>
          <w:rFonts w:cs="Times New Roman"/>
          <w:b w:val="0"/>
          <w:i/>
          <w:iCs/>
        </w:rPr>
        <w:t xml:space="preserve"> </w:t>
      </w:r>
      <w:bookmarkEnd w:id="0"/>
      <w:r w:rsidR="00897DA3" w:rsidRPr="00897DA3">
        <w:rPr>
          <w:rFonts w:cs="Times New Roman"/>
          <w:b w:val="0"/>
          <w:i/>
          <w:iCs/>
        </w:rPr>
        <w:t>hrs</w:t>
      </w:r>
      <w:r w:rsidR="00897DA3" w:rsidRPr="00897DA3">
        <w:rPr>
          <w:rFonts w:cs="Times New Roman"/>
          <w:b w:val="0"/>
        </w:rPr>
        <w:t>.</w:t>
      </w:r>
      <w:r w:rsidR="00B85162">
        <w:rPr>
          <w:rFonts w:cs="Times New Roman"/>
          <w:b w:val="0"/>
        </w:rPr>
        <w:t xml:space="preserve"> </w:t>
      </w:r>
      <w:r w:rsidR="00B85162">
        <w:rPr>
          <w:b w:val="0"/>
          <w:bCs w:val="0"/>
          <w:i/>
          <w:iCs/>
        </w:rPr>
        <w:t>UTC+7</w:t>
      </w:r>
      <w:r w:rsidR="001638AA" w:rsidRPr="00897DA3">
        <w:rPr>
          <w:rFonts w:cs="Times New Roman"/>
          <w:b w:val="0"/>
          <w:i/>
          <w:iCs/>
        </w:rPr>
        <w:t>)</w:t>
      </w:r>
    </w:p>
    <w:bookmarkEnd w:id="1"/>
    <w:p w14:paraId="4F2E89D8" w14:textId="77777777" w:rsidR="004814C0" w:rsidRPr="003A4DFB" w:rsidRDefault="004814C0" w:rsidP="0040381F">
      <w:pPr>
        <w:tabs>
          <w:tab w:val="left" w:pos="540"/>
        </w:tabs>
      </w:pPr>
    </w:p>
    <w:p w14:paraId="476B14E9" w14:textId="5AC9EDD5" w:rsidR="0020557A" w:rsidRPr="001638AA" w:rsidRDefault="001638AA" w:rsidP="003A4DFB">
      <w:pPr>
        <w:pStyle w:val="Level2"/>
        <w:tabs>
          <w:tab w:val="clear" w:pos="7200"/>
        </w:tabs>
        <w:spacing w:after="0"/>
        <w:contextualSpacing w:val="0"/>
        <w:rPr>
          <w:b/>
          <w:bCs/>
        </w:rPr>
      </w:pPr>
      <w:r w:rsidRPr="001638AA">
        <w:rPr>
          <w:b/>
          <w:bCs/>
        </w:rPr>
        <w:t xml:space="preserve">Adoption of Agenda </w:t>
      </w:r>
      <w:r w:rsidRPr="001638AA">
        <w:rPr>
          <w:b/>
          <w:bCs/>
          <w:i/>
          <w:iCs/>
        </w:rPr>
        <w:t>(</w:t>
      </w:r>
      <w:r w:rsidR="002F259A">
        <w:rPr>
          <w:b/>
          <w:bCs/>
          <w:i/>
          <w:iCs/>
        </w:rPr>
        <w:t>Document:</w:t>
      </w:r>
      <w:r w:rsidRPr="001638AA">
        <w:rPr>
          <w:b/>
          <w:bCs/>
          <w:i/>
          <w:iCs/>
        </w:rPr>
        <w:t xml:space="preserve"> </w:t>
      </w:r>
      <w:r w:rsidR="007453F2">
        <w:rPr>
          <w:b/>
          <w:bCs/>
          <w:i/>
          <w:iCs/>
        </w:rPr>
        <w:t>PRF</w:t>
      </w:r>
      <w:r w:rsidR="00C63157">
        <w:rPr>
          <w:b/>
          <w:bCs/>
          <w:i/>
          <w:iCs/>
        </w:rPr>
        <w:t>-20</w:t>
      </w:r>
      <w:r w:rsidRPr="001638AA">
        <w:rPr>
          <w:b/>
          <w:bCs/>
          <w:i/>
          <w:iCs/>
        </w:rPr>
        <w:t>/ADM-01)</w:t>
      </w:r>
    </w:p>
    <w:p w14:paraId="0366607C" w14:textId="77777777" w:rsidR="00741CB0" w:rsidRDefault="00741CB0" w:rsidP="0040381F">
      <w:pPr>
        <w:pStyle w:val="Level3"/>
        <w:numPr>
          <w:ilvl w:val="0"/>
          <w:numId w:val="0"/>
        </w:numPr>
        <w:ind w:left="720"/>
        <w:contextualSpacing w:val="0"/>
      </w:pPr>
    </w:p>
    <w:p w14:paraId="31EFC85C" w14:textId="58251BA8" w:rsidR="008C44DB" w:rsidRPr="008C44DB" w:rsidRDefault="008C44DB" w:rsidP="0098280E">
      <w:pPr>
        <w:ind w:left="720"/>
        <w:jc w:val="both"/>
      </w:pPr>
      <w:r w:rsidRPr="008C44DB">
        <w:t xml:space="preserve">Mr. </w:t>
      </w:r>
      <w:r w:rsidR="00C63157">
        <w:t>Wangay Dorji</w:t>
      </w:r>
      <w:r w:rsidRPr="008C44DB">
        <w:t>, Chairman of PRF, invited APT Secretariat to introduce the document. APT Secretariat briefly introduced the Provisional Agenda of the Meeting. Chairman sought comments on the document. As there was no comment, the Agenda was adopted.</w:t>
      </w:r>
    </w:p>
    <w:p w14:paraId="1F6E0E76" w14:textId="77777777" w:rsidR="00BC2973" w:rsidRDefault="00BC2973" w:rsidP="0004015A">
      <w:pPr>
        <w:jc w:val="both"/>
      </w:pPr>
    </w:p>
    <w:p w14:paraId="118E6214" w14:textId="0FB5E963" w:rsidR="004D36A5" w:rsidRPr="008C44DB" w:rsidRDefault="004D36A5" w:rsidP="0040381F">
      <w:pPr>
        <w:pStyle w:val="Level2"/>
        <w:tabs>
          <w:tab w:val="clear" w:pos="810"/>
          <w:tab w:val="clear" w:pos="7200"/>
        </w:tabs>
        <w:spacing w:after="0"/>
        <w:contextualSpacing w:val="0"/>
        <w:rPr>
          <w:b/>
          <w:bCs/>
        </w:rPr>
      </w:pPr>
      <w:r w:rsidRPr="004D36A5">
        <w:rPr>
          <w:b/>
          <w:bCs/>
        </w:rPr>
        <w:t xml:space="preserve">Outcomes of the </w:t>
      </w:r>
      <w:r w:rsidR="00A20A5B">
        <w:rPr>
          <w:b/>
          <w:bCs/>
        </w:rPr>
        <w:t>43rd Session of the Management Committee of the APT relevant to PRF</w:t>
      </w:r>
      <w:r w:rsidRPr="004D36A5">
        <w:rPr>
          <w:b/>
          <w:bCs/>
        </w:rPr>
        <w:t xml:space="preserve"> </w:t>
      </w:r>
      <w:r w:rsidRPr="004D36A5">
        <w:rPr>
          <w:b/>
          <w:bCs/>
          <w:i/>
          <w:iCs/>
        </w:rPr>
        <w:t>(</w:t>
      </w:r>
      <w:r w:rsidR="002F259A">
        <w:rPr>
          <w:b/>
          <w:bCs/>
          <w:i/>
          <w:iCs/>
        </w:rPr>
        <w:t>Document:</w:t>
      </w:r>
      <w:r w:rsidRPr="004D36A5">
        <w:rPr>
          <w:b/>
          <w:bCs/>
          <w:i/>
          <w:iCs/>
        </w:rPr>
        <w:t xml:space="preserve"> PRF</w:t>
      </w:r>
      <w:r w:rsidR="00C63157">
        <w:rPr>
          <w:b/>
          <w:bCs/>
          <w:i/>
          <w:iCs/>
        </w:rPr>
        <w:t>-20</w:t>
      </w:r>
      <w:r w:rsidRPr="004D36A5">
        <w:rPr>
          <w:b/>
          <w:bCs/>
          <w:i/>
          <w:iCs/>
        </w:rPr>
        <w:t>/INP-0</w:t>
      </w:r>
      <w:r w:rsidR="00A20A5B">
        <w:rPr>
          <w:b/>
          <w:bCs/>
          <w:i/>
          <w:iCs/>
        </w:rPr>
        <w:t>3</w:t>
      </w:r>
      <w:r w:rsidRPr="004D36A5">
        <w:rPr>
          <w:b/>
          <w:bCs/>
          <w:i/>
          <w:iCs/>
        </w:rPr>
        <w:t>)</w:t>
      </w:r>
    </w:p>
    <w:p w14:paraId="5BE0E66D" w14:textId="77777777" w:rsidR="002E4384" w:rsidRPr="008C44DB" w:rsidRDefault="002E4384" w:rsidP="0040381F">
      <w:pPr>
        <w:pStyle w:val="Level2"/>
        <w:numPr>
          <w:ilvl w:val="0"/>
          <w:numId w:val="0"/>
        </w:numPr>
        <w:tabs>
          <w:tab w:val="clear" w:pos="810"/>
          <w:tab w:val="clear" w:pos="7200"/>
        </w:tabs>
        <w:spacing w:after="0"/>
        <w:ind w:left="720"/>
        <w:contextualSpacing w:val="0"/>
        <w:rPr>
          <w:b/>
          <w:bCs/>
        </w:rPr>
      </w:pPr>
    </w:p>
    <w:p w14:paraId="22EF54E0" w14:textId="3752920E" w:rsidR="008C44DB" w:rsidRDefault="008C44DB" w:rsidP="008C44DB">
      <w:pPr>
        <w:pStyle w:val="Level2"/>
        <w:numPr>
          <w:ilvl w:val="0"/>
          <w:numId w:val="0"/>
        </w:numPr>
        <w:ind w:left="720"/>
      </w:pPr>
      <w:r>
        <w:t xml:space="preserve">APT Secretariat presented the outcomes of the 43rd Session of the Management Committee of the APT (MC-43) relevant to PRF. He highlighted that MC-43 adopted the report of the PRF and approved the holding of </w:t>
      </w:r>
      <w:r w:rsidR="00557C55">
        <w:t>PRF-20</w:t>
      </w:r>
      <w:r>
        <w:t xml:space="preserve"> in 2020. He also explained the actions to be taken by PRF relevant to the Strategic Plan of the APT for 2018-2020. </w:t>
      </w:r>
    </w:p>
    <w:p w14:paraId="5297E506" w14:textId="77777777" w:rsidR="008C44DB" w:rsidRDefault="008C44DB" w:rsidP="008C44DB">
      <w:pPr>
        <w:pStyle w:val="Level2"/>
        <w:numPr>
          <w:ilvl w:val="0"/>
          <w:numId w:val="0"/>
        </w:numPr>
        <w:ind w:left="720"/>
      </w:pPr>
    </w:p>
    <w:p w14:paraId="2839F43E" w14:textId="75B9E731" w:rsidR="008C44DB" w:rsidRDefault="008C44DB" w:rsidP="008C44DB">
      <w:pPr>
        <w:pStyle w:val="Level2"/>
        <w:numPr>
          <w:ilvl w:val="0"/>
          <w:numId w:val="0"/>
        </w:numPr>
        <w:tabs>
          <w:tab w:val="clear" w:pos="810"/>
          <w:tab w:val="clear" w:pos="7200"/>
        </w:tabs>
        <w:spacing w:after="0"/>
        <w:ind w:left="720"/>
        <w:contextualSpacing w:val="0"/>
      </w:pPr>
      <w:r>
        <w:t>The meeting noted the outcomes of the MC-43 relevant to the work of PRF.</w:t>
      </w:r>
    </w:p>
    <w:p w14:paraId="13A9659E" w14:textId="525BB8ED" w:rsidR="00A2478D" w:rsidRDefault="00A2478D" w:rsidP="0040381F">
      <w:pPr>
        <w:pStyle w:val="Level2"/>
        <w:numPr>
          <w:ilvl w:val="0"/>
          <w:numId w:val="0"/>
        </w:numPr>
        <w:tabs>
          <w:tab w:val="clear" w:pos="810"/>
          <w:tab w:val="clear" w:pos="7200"/>
        </w:tabs>
        <w:spacing w:after="0"/>
        <w:ind w:left="720"/>
        <w:contextualSpacing w:val="0"/>
      </w:pPr>
    </w:p>
    <w:p w14:paraId="64AC1CA9" w14:textId="50C728BF" w:rsidR="004864A7" w:rsidRPr="004864A7" w:rsidRDefault="00A810AB" w:rsidP="0040381F">
      <w:pPr>
        <w:pStyle w:val="Level2"/>
        <w:tabs>
          <w:tab w:val="clear" w:pos="810"/>
          <w:tab w:val="clear" w:pos="7200"/>
        </w:tabs>
        <w:spacing w:after="0"/>
        <w:contextualSpacing w:val="0"/>
        <w:jc w:val="left"/>
        <w:rPr>
          <w:b/>
          <w:bCs/>
        </w:rPr>
      </w:pPr>
      <w:r>
        <w:rPr>
          <w:b/>
          <w:bCs/>
        </w:rPr>
        <w:t>Implementation Status of the Strategic Plan of the APT for 2018-2020</w:t>
      </w:r>
      <w:r w:rsidR="00270652">
        <w:rPr>
          <w:b/>
          <w:bCs/>
        </w:rPr>
        <w:t xml:space="preserve"> </w:t>
      </w:r>
      <w:r w:rsidR="00270652" w:rsidRPr="00270652">
        <w:rPr>
          <w:b/>
          <w:bCs/>
          <w:i/>
          <w:iCs/>
        </w:rPr>
        <w:t>(</w:t>
      </w:r>
      <w:r w:rsidR="002F259A">
        <w:rPr>
          <w:b/>
          <w:bCs/>
          <w:i/>
          <w:iCs/>
        </w:rPr>
        <w:t>Document:</w:t>
      </w:r>
      <w:r w:rsidR="00270652" w:rsidRPr="00270652">
        <w:rPr>
          <w:b/>
          <w:bCs/>
          <w:i/>
          <w:iCs/>
        </w:rPr>
        <w:t xml:space="preserve"> PRF</w:t>
      </w:r>
      <w:r w:rsidR="00C63157">
        <w:rPr>
          <w:b/>
          <w:bCs/>
          <w:i/>
          <w:iCs/>
        </w:rPr>
        <w:t>-20</w:t>
      </w:r>
      <w:r w:rsidR="00270652" w:rsidRPr="00270652">
        <w:rPr>
          <w:b/>
          <w:bCs/>
          <w:i/>
          <w:iCs/>
        </w:rPr>
        <w:t>/INP-0</w:t>
      </w:r>
      <w:r>
        <w:rPr>
          <w:b/>
          <w:bCs/>
          <w:i/>
          <w:iCs/>
        </w:rPr>
        <w:t>4</w:t>
      </w:r>
      <w:r w:rsidR="00270652" w:rsidRPr="00270652">
        <w:rPr>
          <w:b/>
          <w:bCs/>
          <w:i/>
          <w:iCs/>
        </w:rPr>
        <w:t>)</w:t>
      </w:r>
    </w:p>
    <w:p w14:paraId="50F6F643" w14:textId="30BF907B" w:rsidR="0040381F" w:rsidRDefault="0040381F" w:rsidP="0040381F">
      <w:pPr>
        <w:pStyle w:val="Level3"/>
        <w:numPr>
          <w:ilvl w:val="0"/>
          <w:numId w:val="0"/>
        </w:numPr>
        <w:ind w:left="720"/>
        <w:contextualSpacing w:val="0"/>
        <w:jc w:val="both"/>
      </w:pPr>
    </w:p>
    <w:p w14:paraId="684E79EA" w14:textId="2F4F12BB" w:rsidR="00CF3DA9" w:rsidRDefault="00CF3DA9" w:rsidP="00CF3DA9">
      <w:pPr>
        <w:pStyle w:val="Level2"/>
        <w:numPr>
          <w:ilvl w:val="0"/>
          <w:numId w:val="0"/>
        </w:numPr>
        <w:ind w:left="720"/>
      </w:pPr>
      <w:r>
        <w:t xml:space="preserve">APT Secretariat presented </w:t>
      </w:r>
      <w:r w:rsidR="00C72F5C" w:rsidRPr="00074272">
        <w:t xml:space="preserve">the </w:t>
      </w:r>
      <w:r w:rsidR="00C72F5C">
        <w:t xml:space="preserve">document on </w:t>
      </w:r>
      <w:r>
        <w:t xml:space="preserve">the Implementation Status of the Strategic Plan of the APT for 2018-2020. </w:t>
      </w:r>
      <w:r w:rsidR="00C72F5C">
        <w:t xml:space="preserve">The document included the attachment, which was the report on the implementation of the Strategic Plan of the APT for 2018-2020 by </w:t>
      </w:r>
      <w:r w:rsidR="00C72F5C" w:rsidRPr="00074272">
        <w:t xml:space="preserve">all APT Work </w:t>
      </w:r>
      <w:proofErr w:type="spellStart"/>
      <w:r w:rsidR="00C72F5C" w:rsidRPr="00074272">
        <w:t>Programmes</w:t>
      </w:r>
      <w:proofErr w:type="spellEnd"/>
      <w:r w:rsidR="00C72F5C" w:rsidRPr="00074272">
        <w:t xml:space="preserve"> including </w:t>
      </w:r>
      <w:r w:rsidR="00C72F5C">
        <w:t>ADF</w:t>
      </w:r>
      <w:r w:rsidR="00C72F5C" w:rsidRPr="00074272">
        <w:t xml:space="preserve"> </w:t>
      </w:r>
      <w:r w:rsidR="00C72F5C">
        <w:t xml:space="preserve">during 2018 and 2019 that had been submitted to the </w:t>
      </w:r>
      <w:r>
        <w:t>MC-43</w:t>
      </w:r>
      <w:r w:rsidR="00C72F5C">
        <w:t xml:space="preserve">. After PRF-20, APT Secretariat would compile </w:t>
      </w:r>
      <w:r w:rsidR="006552BF">
        <w:t xml:space="preserve">activities during the PRF-20 </w:t>
      </w:r>
      <w:r>
        <w:t xml:space="preserve">to update the </w:t>
      </w:r>
      <w:r w:rsidR="006552BF">
        <w:t>report</w:t>
      </w:r>
      <w:r>
        <w:t xml:space="preserve"> and submit </w:t>
      </w:r>
      <w:r w:rsidR="006552BF">
        <w:t xml:space="preserve">the report </w:t>
      </w:r>
      <w:r>
        <w:t xml:space="preserve">to the next session of the Management Committee of the APT. </w:t>
      </w:r>
    </w:p>
    <w:p w14:paraId="25A7EBEA" w14:textId="77777777" w:rsidR="00CF3DA9" w:rsidRDefault="00CF3DA9" w:rsidP="00CF3DA9">
      <w:pPr>
        <w:pStyle w:val="Level2"/>
        <w:numPr>
          <w:ilvl w:val="0"/>
          <w:numId w:val="0"/>
        </w:numPr>
        <w:ind w:left="720"/>
      </w:pPr>
    </w:p>
    <w:p w14:paraId="361224AF" w14:textId="28845B0F" w:rsidR="00CF3DA9" w:rsidRDefault="00CF3DA9" w:rsidP="00CF3DA9">
      <w:pPr>
        <w:pStyle w:val="Level2"/>
        <w:numPr>
          <w:ilvl w:val="0"/>
          <w:numId w:val="0"/>
        </w:numPr>
        <w:tabs>
          <w:tab w:val="clear" w:pos="810"/>
          <w:tab w:val="clear" w:pos="7200"/>
        </w:tabs>
        <w:spacing w:after="0"/>
        <w:ind w:left="720"/>
        <w:contextualSpacing w:val="0"/>
      </w:pPr>
      <w:r>
        <w:t xml:space="preserve">The meeting noted </w:t>
      </w:r>
      <w:r w:rsidR="006552BF">
        <w:rPr>
          <w:rFonts w:cstheme="minorBidi"/>
          <w:szCs w:val="30"/>
          <w:lang w:bidi="th-TH"/>
        </w:rPr>
        <w:t xml:space="preserve">implementation status of </w:t>
      </w:r>
      <w:r>
        <w:t>the Strategic Plan of the APT for 2018-2020.</w:t>
      </w:r>
    </w:p>
    <w:p w14:paraId="23AC7C23" w14:textId="77777777" w:rsidR="00C72F5C" w:rsidRDefault="00C72F5C" w:rsidP="0040381F">
      <w:pPr>
        <w:pStyle w:val="Level3"/>
        <w:numPr>
          <w:ilvl w:val="0"/>
          <w:numId w:val="0"/>
        </w:numPr>
        <w:ind w:left="720"/>
        <w:contextualSpacing w:val="0"/>
        <w:jc w:val="both"/>
      </w:pPr>
    </w:p>
    <w:p w14:paraId="3F0226C3" w14:textId="078E558C" w:rsidR="00A810AB" w:rsidRPr="00A810AB" w:rsidRDefault="00A810AB" w:rsidP="00A810AB">
      <w:pPr>
        <w:pStyle w:val="Level2"/>
        <w:rPr>
          <w:b/>
          <w:bCs/>
        </w:rPr>
      </w:pPr>
      <w:r>
        <w:rPr>
          <w:b/>
          <w:bCs/>
        </w:rPr>
        <w:t>Working Methods of PRF</w:t>
      </w:r>
      <w:r w:rsidRPr="00A810AB">
        <w:rPr>
          <w:b/>
          <w:bCs/>
        </w:rPr>
        <w:t xml:space="preserve"> </w:t>
      </w:r>
      <w:r w:rsidRPr="00A810AB">
        <w:rPr>
          <w:b/>
          <w:bCs/>
          <w:i/>
          <w:iCs/>
        </w:rPr>
        <w:t>(</w:t>
      </w:r>
      <w:r w:rsidR="002F259A">
        <w:rPr>
          <w:b/>
          <w:bCs/>
          <w:i/>
          <w:iCs/>
        </w:rPr>
        <w:t>Document:</w:t>
      </w:r>
      <w:r w:rsidRPr="00A810AB">
        <w:rPr>
          <w:b/>
          <w:bCs/>
          <w:i/>
          <w:iCs/>
        </w:rPr>
        <w:t xml:space="preserve"> PRF</w:t>
      </w:r>
      <w:r w:rsidR="00C63157">
        <w:rPr>
          <w:b/>
          <w:bCs/>
          <w:i/>
          <w:iCs/>
        </w:rPr>
        <w:t>-20</w:t>
      </w:r>
      <w:r w:rsidRPr="00A810AB">
        <w:rPr>
          <w:b/>
          <w:bCs/>
          <w:i/>
          <w:iCs/>
        </w:rPr>
        <w:t>/INP-0</w:t>
      </w:r>
      <w:r>
        <w:rPr>
          <w:b/>
          <w:bCs/>
          <w:i/>
          <w:iCs/>
        </w:rPr>
        <w:t>5</w:t>
      </w:r>
      <w:r w:rsidRPr="00A810AB">
        <w:rPr>
          <w:b/>
          <w:bCs/>
          <w:i/>
          <w:iCs/>
        </w:rPr>
        <w:t>)</w:t>
      </w:r>
    </w:p>
    <w:p w14:paraId="5095E94C" w14:textId="77777777" w:rsidR="00A810AB" w:rsidRDefault="00A810AB" w:rsidP="00A810AB">
      <w:pPr>
        <w:pStyle w:val="Level2"/>
        <w:numPr>
          <w:ilvl w:val="0"/>
          <w:numId w:val="0"/>
        </w:numPr>
        <w:tabs>
          <w:tab w:val="clear" w:pos="810"/>
          <w:tab w:val="clear" w:pos="7200"/>
        </w:tabs>
        <w:spacing w:after="0"/>
        <w:ind w:left="720"/>
        <w:contextualSpacing w:val="0"/>
      </w:pPr>
    </w:p>
    <w:p w14:paraId="4AC465D2" w14:textId="2F400DAF" w:rsidR="009975E7" w:rsidRDefault="00CF3DA9" w:rsidP="009975E7">
      <w:pPr>
        <w:pStyle w:val="Level2"/>
        <w:numPr>
          <w:ilvl w:val="0"/>
          <w:numId w:val="0"/>
        </w:numPr>
        <w:ind w:left="720"/>
        <w:rPr>
          <w:rFonts w:eastAsia="MS Mincho" w:cs="Angsana New"/>
        </w:rPr>
      </w:pPr>
      <w:r w:rsidRPr="00875E23">
        <w:t xml:space="preserve">APT Secretariat presented the revised Working Methods of the </w:t>
      </w:r>
      <w:r>
        <w:t>PRF</w:t>
      </w:r>
      <w:r w:rsidRPr="00875E23">
        <w:t xml:space="preserve">. He mentioned that the main change was to capture the status of having </w:t>
      </w:r>
      <w:r w:rsidR="00314ACB">
        <w:t>o</w:t>
      </w:r>
      <w:r w:rsidRPr="00875E23">
        <w:t>nline meeting</w:t>
      </w:r>
      <w:r w:rsidR="006552BF">
        <w:t>,</w:t>
      </w:r>
      <w:r w:rsidRPr="00875E23">
        <w:t xml:space="preserve"> which had not been mentioned in the current Working Methods. He also presented some editorial changes proposed in this revision.</w:t>
      </w:r>
      <w:r w:rsidR="009975E7" w:rsidRPr="009975E7">
        <w:rPr>
          <w:rFonts w:eastAsia="MS Mincho" w:cs="Angsana New"/>
        </w:rPr>
        <w:t xml:space="preserve"> </w:t>
      </w:r>
      <w:r w:rsidR="008D0D95">
        <w:rPr>
          <w:rFonts w:eastAsia="MS Mincho" w:cs="Angsana New"/>
        </w:rPr>
        <w:t xml:space="preserve">He requested Members to provide their comments to APT </w:t>
      </w:r>
      <w:r w:rsidR="006552BF">
        <w:rPr>
          <w:rFonts w:eastAsia="MS Mincho" w:cs="Angsana New"/>
        </w:rPr>
        <w:t xml:space="preserve">Secretariat </w:t>
      </w:r>
      <w:r w:rsidR="008D0D95">
        <w:rPr>
          <w:rFonts w:eastAsia="MS Mincho" w:cs="Angsana New"/>
        </w:rPr>
        <w:t>via email. Secretariat would compile all comments and would present at the last session of the Plenary before adoption.</w:t>
      </w:r>
    </w:p>
    <w:p w14:paraId="1E943E36" w14:textId="38235EE1" w:rsidR="009975E7" w:rsidRDefault="009975E7" w:rsidP="009975E7">
      <w:pPr>
        <w:pStyle w:val="Level2"/>
        <w:numPr>
          <w:ilvl w:val="0"/>
          <w:numId w:val="0"/>
        </w:numPr>
        <w:ind w:left="720"/>
        <w:rPr>
          <w:rFonts w:eastAsia="MS Mincho" w:cs="Angsana New"/>
        </w:rPr>
      </w:pPr>
    </w:p>
    <w:p w14:paraId="5CE34690" w14:textId="7A748584" w:rsidR="00C63157" w:rsidRPr="00C63157" w:rsidRDefault="00C63157" w:rsidP="00C63157">
      <w:pPr>
        <w:pStyle w:val="Level2"/>
        <w:rPr>
          <w:b/>
          <w:bCs/>
        </w:rPr>
      </w:pPr>
      <w:r>
        <w:rPr>
          <w:b/>
          <w:bCs/>
        </w:rPr>
        <w:t>Updates on Sub-regional Issues on Policy and Regulations</w:t>
      </w:r>
      <w:r w:rsidRPr="00C63157">
        <w:rPr>
          <w:b/>
          <w:bCs/>
        </w:rPr>
        <w:t xml:space="preserve"> </w:t>
      </w:r>
      <w:r w:rsidRPr="00C63157">
        <w:rPr>
          <w:b/>
          <w:bCs/>
          <w:i/>
          <w:iCs/>
        </w:rPr>
        <w:t>(</w:t>
      </w:r>
      <w:r w:rsidR="002F259A">
        <w:rPr>
          <w:b/>
          <w:bCs/>
          <w:i/>
          <w:iCs/>
        </w:rPr>
        <w:t>Document:</w:t>
      </w:r>
      <w:r w:rsidRPr="00C63157">
        <w:rPr>
          <w:b/>
          <w:bCs/>
          <w:i/>
          <w:iCs/>
        </w:rPr>
        <w:t xml:space="preserve"> PRF-20/INP-</w:t>
      </w:r>
      <w:r w:rsidR="00AC2DEF">
        <w:rPr>
          <w:b/>
          <w:bCs/>
          <w:i/>
          <w:iCs/>
        </w:rPr>
        <w:t>18, PRF-20/INP-19, PRF-20/INP-20, PRF-20/INP-26</w:t>
      </w:r>
      <w:r w:rsidRPr="00C63157">
        <w:rPr>
          <w:b/>
          <w:bCs/>
          <w:i/>
          <w:iCs/>
        </w:rPr>
        <w:t>)</w:t>
      </w:r>
    </w:p>
    <w:p w14:paraId="1616DDF4" w14:textId="77777777" w:rsidR="00C63157" w:rsidRDefault="00C63157" w:rsidP="00C63157">
      <w:pPr>
        <w:pStyle w:val="Level2"/>
        <w:numPr>
          <w:ilvl w:val="0"/>
          <w:numId w:val="0"/>
        </w:numPr>
        <w:tabs>
          <w:tab w:val="clear" w:pos="810"/>
          <w:tab w:val="clear" w:pos="7200"/>
        </w:tabs>
        <w:spacing w:after="0"/>
        <w:ind w:left="720"/>
        <w:contextualSpacing w:val="0"/>
      </w:pPr>
    </w:p>
    <w:p w14:paraId="67986A77" w14:textId="4B3CAF3B" w:rsidR="006552BF" w:rsidRDefault="006552BF" w:rsidP="00C63157">
      <w:pPr>
        <w:pStyle w:val="Level2"/>
        <w:numPr>
          <w:ilvl w:val="0"/>
          <w:numId w:val="0"/>
        </w:numPr>
        <w:tabs>
          <w:tab w:val="clear" w:pos="810"/>
          <w:tab w:val="clear" w:pos="7200"/>
        </w:tabs>
        <w:spacing w:after="0"/>
        <w:ind w:left="720"/>
        <w:contextualSpacing w:val="0"/>
      </w:pPr>
      <w:r>
        <w:t>Chairman mentioned that given that the duration of the PRF-20 was shorten, there would be no presentation of the updates.</w:t>
      </w:r>
      <w:r w:rsidRPr="006552BF">
        <w:t xml:space="preserve"> </w:t>
      </w:r>
      <w:r>
        <w:t>However, he asked APT Secretariat to provide information regarding the updates of s</w:t>
      </w:r>
      <w:r w:rsidRPr="00A02407">
        <w:t xml:space="preserve">ub-regional </w:t>
      </w:r>
      <w:r>
        <w:t>i</w:t>
      </w:r>
      <w:r w:rsidRPr="00A02407">
        <w:t xml:space="preserve">ssues on </w:t>
      </w:r>
      <w:r>
        <w:t>p</w:t>
      </w:r>
      <w:r w:rsidRPr="00A02407">
        <w:t xml:space="preserve">olicy and </w:t>
      </w:r>
      <w:r>
        <w:t>r</w:t>
      </w:r>
      <w:r w:rsidRPr="00A02407">
        <w:t>egulations</w:t>
      </w:r>
      <w:r>
        <w:t>.</w:t>
      </w:r>
    </w:p>
    <w:p w14:paraId="77D773EF" w14:textId="77777777" w:rsidR="006552BF" w:rsidRDefault="006552BF" w:rsidP="00C63157">
      <w:pPr>
        <w:pStyle w:val="Level2"/>
        <w:numPr>
          <w:ilvl w:val="0"/>
          <w:numId w:val="0"/>
        </w:numPr>
        <w:tabs>
          <w:tab w:val="clear" w:pos="810"/>
          <w:tab w:val="clear" w:pos="7200"/>
        </w:tabs>
        <w:spacing w:after="0"/>
        <w:ind w:left="720"/>
        <w:contextualSpacing w:val="0"/>
      </w:pPr>
    </w:p>
    <w:p w14:paraId="064D92BD" w14:textId="3A4D65CC" w:rsidR="00C63157" w:rsidRDefault="00C63157" w:rsidP="006552BF">
      <w:pPr>
        <w:pStyle w:val="Level2"/>
        <w:numPr>
          <w:ilvl w:val="0"/>
          <w:numId w:val="0"/>
        </w:numPr>
        <w:tabs>
          <w:tab w:val="clear" w:pos="7200"/>
        </w:tabs>
        <w:ind w:left="720"/>
        <w:rPr>
          <w:rFonts w:eastAsia="MS Mincho" w:cs="Angsana New"/>
        </w:rPr>
      </w:pPr>
      <w:r w:rsidRPr="00875E23">
        <w:t xml:space="preserve">APT Secretariat </w:t>
      </w:r>
      <w:r w:rsidR="008D0D95">
        <w:t xml:space="preserve">informed </w:t>
      </w:r>
      <w:r w:rsidR="006552BF">
        <w:t xml:space="preserve">the meeting </w:t>
      </w:r>
      <w:r w:rsidR="008D0D95">
        <w:t xml:space="preserve">that the Vice-Chairmen </w:t>
      </w:r>
      <w:r w:rsidR="006552BF">
        <w:t xml:space="preserve">of PRF </w:t>
      </w:r>
      <w:r w:rsidR="008D0D95">
        <w:t xml:space="preserve">had provided updates on Sub-regional on policy and regulation from Southeast Asia, South Asia, East Asia, and Pacific sub-region as </w:t>
      </w:r>
      <w:r w:rsidR="006552BF">
        <w:t xml:space="preserve">in Documents: </w:t>
      </w:r>
      <w:r w:rsidR="008D0D95">
        <w:t xml:space="preserve">PRF-20/INP-18, </w:t>
      </w:r>
      <w:r w:rsidR="008D0D95" w:rsidRPr="008D0D95">
        <w:t>PRF-20/INP-19, PRF-</w:t>
      </w:r>
      <w:r w:rsidR="008D0D95" w:rsidRPr="008D0D95">
        <w:lastRenderedPageBreak/>
        <w:t xml:space="preserve">20/INP-20, </w:t>
      </w:r>
      <w:r w:rsidR="008D0D95">
        <w:t xml:space="preserve">and </w:t>
      </w:r>
      <w:r w:rsidR="008D0D95" w:rsidRPr="008D0D95">
        <w:t>PRF-20/INP-26</w:t>
      </w:r>
      <w:r w:rsidR="006552BF">
        <w:t>,</w:t>
      </w:r>
      <w:r w:rsidR="008D0D95">
        <w:t xml:space="preserve"> respectively. He encouraged </w:t>
      </w:r>
      <w:r w:rsidR="00D93EF2">
        <w:t>all participants</w:t>
      </w:r>
      <w:r w:rsidR="008D0D95">
        <w:t xml:space="preserve"> to go through the document for more information. </w:t>
      </w:r>
    </w:p>
    <w:p w14:paraId="372A4221" w14:textId="77777777" w:rsidR="007D03F1" w:rsidRDefault="007D03F1" w:rsidP="0040381F">
      <w:pPr>
        <w:pStyle w:val="Level2"/>
        <w:numPr>
          <w:ilvl w:val="0"/>
          <w:numId w:val="0"/>
        </w:numPr>
        <w:tabs>
          <w:tab w:val="clear" w:pos="810"/>
          <w:tab w:val="clear" w:pos="7200"/>
        </w:tabs>
        <w:spacing w:after="0"/>
        <w:ind w:left="720"/>
        <w:contextualSpacing w:val="0"/>
      </w:pPr>
    </w:p>
    <w:p w14:paraId="72792BB5" w14:textId="23E5F797" w:rsidR="00EA4684" w:rsidRPr="0040381F" w:rsidRDefault="00064079" w:rsidP="00C63157">
      <w:pPr>
        <w:pStyle w:val="Level1"/>
        <w:tabs>
          <w:tab w:val="clear" w:pos="7200"/>
        </w:tabs>
        <w:spacing w:before="0"/>
        <w:ind w:hanging="720"/>
      </w:pPr>
      <w:r>
        <w:t>SESSION 2</w:t>
      </w:r>
      <w:r w:rsidR="00270652">
        <w:t xml:space="preserve"> –</w:t>
      </w:r>
      <w:r w:rsidR="004D36A5">
        <w:t xml:space="preserve"> </w:t>
      </w:r>
      <w:r w:rsidR="004D36A5" w:rsidRPr="00C63157">
        <w:rPr>
          <w:rFonts w:ascii="Times New Roman Bold" w:hAnsi="Times New Roman Bold"/>
          <w:caps/>
        </w:rPr>
        <w:t xml:space="preserve">ROUNDTABLE </w:t>
      </w:r>
      <w:r w:rsidR="00A810AB" w:rsidRPr="00C63157">
        <w:rPr>
          <w:rFonts w:ascii="Times New Roman Bold" w:hAnsi="Times New Roman Bold"/>
          <w:caps/>
        </w:rPr>
        <w:t xml:space="preserve">on </w:t>
      </w:r>
      <w:r w:rsidR="00C63157">
        <w:rPr>
          <w:rFonts w:ascii="Times New Roman Bold" w:hAnsi="Times New Roman Bold"/>
          <w:caps/>
        </w:rPr>
        <w:t>lesson learned from covid-19 and policy and regulatory measures for post-covid-19</w:t>
      </w:r>
      <w:r w:rsidR="007D03F1">
        <w:rPr>
          <w:rFonts w:ascii="Times New Roman Bold" w:hAnsi="Times New Roman Bold"/>
          <w:caps/>
        </w:rPr>
        <w:t xml:space="preserve"> </w:t>
      </w:r>
      <w:r w:rsidR="007D03F1" w:rsidRPr="00897DA3">
        <w:rPr>
          <w:rFonts w:cs="Times New Roman"/>
          <w:b w:val="0"/>
          <w:bCs w:val="0"/>
          <w:i/>
          <w:iCs/>
        </w:rPr>
        <w:t>(</w:t>
      </w:r>
      <w:r w:rsidR="007D03F1">
        <w:rPr>
          <w:rFonts w:cs="Times New Roman"/>
          <w:b w:val="0"/>
          <w:i/>
          <w:iCs/>
        </w:rPr>
        <w:t>Tuesday, 20 October 2020, 11:15 – 12:30 hrs.</w:t>
      </w:r>
      <w:r w:rsidR="006552BF">
        <w:rPr>
          <w:rFonts w:cs="Times New Roman"/>
          <w:b w:val="0"/>
          <w:i/>
          <w:iCs/>
        </w:rPr>
        <w:t>,</w:t>
      </w:r>
      <w:r w:rsidR="006552BF" w:rsidRPr="006552BF">
        <w:rPr>
          <w:b w:val="0"/>
          <w:bCs w:val="0"/>
          <w:i/>
          <w:iCs/>
        </w:rPr>
        <w:t xml:space="preserve"> </w:t>
      </w:r>
      <w:r w:rsidR="006552BF">
        <w:rPr>
          <w:b w:val="0"/>
          <w:bCs w:val="0"/>
          <w:i/>
          <w:iCs/>
        </w:rPr>
        <w:t>UTC+7</w:t>
      </w:r>
      <w:r w:rsidR="007D03F1">
        <w:rPr>
          <w:rFonts w:cs="Times New Roman"/>
          <w:b w:val="0"/>
          <w:i/>
          <w:iCs/>
        </w:rPr>
        <w:t>)</w:t>
      </w:r>
    </w:p>
    <w:p w14:paraId="0A7F343F" w14:textId="77777777" w:rsidR="0058211A" w:rsidRDefault="0058211A" w:rsidP="0040381F">
      <w:pPr>
        <w:pStyle w:val="Level2"/>
        <w:numPr>
          <w:ilvl w:val="0"/>
          <w:numId w:val="0"/>
        </w:numPr>
        <w:tabs>
          <w:tab w:val="clear" w:pos="810"/>
          <w:tab w:val="clear" w:pos="7200"/>
          <w:tab w:val="left" w:pos="720"/>
        </w:tabs>
        <w:spacing w:after="0"/>
        <w:ind w:left="720"/>
        <w:contextualSpacing w:val="0"/>
      </w:pPr>
    </w:p>
    <w:p w14:paraId="2D8EA3E9" w14:textId="719A3DCF" w:rsidR="000C45BC" w:rsidRDefault="00270652" w:rsidP="0040381F">
      <w:pPr>
        <w:pStyle w:val="Level2"/>
        <w:numPr>
          <w:ilvl w:val="0"/>
          <w:numId w:val="0"/>
        </w:numPr>
        <w:tabs>
          <w:tab w:val="clear" w:pos="810"/>
          <w:tab w:val="clear" w:pos="7200"/>
          <w:tab w:val="left" w:pos="720"/>
        </w:tabs>
        <w:spacing w:after="0"/>
        <w:ind w:left="720"/>
        <w:contextualSpacing w:val="0"/>
      </w:pPr>
      <w:r>
        <w:t>Moderator</w:t>
      </w:r>
      <w:r w:rsidR="000C45BC">
        <w:t xml:space="preserve">: </w:t>
      </w:r>
      <w:r w:rsidR="003F4A30">
        <w:t xml:space="preserve">Mr. </w:t>
      </w:r>
      <w:r w:rsidR="00C63157">
        <w:t>Wangay Dorji</w:t>
      </w:r>
      <w:r w:rsidR="00C85213">
        <w:t>, Chairman of PRF</w:t>
      </w:r>
    </w:p>
    <w:p w14:paraId="4542227D" w14:textId="77777777" w:rsidR="007D03F1" w:rsidRDefault="007D03F1" w:rsidP="0040381F">
      <w:pPr>
        <w:pStyle w:val="Level2"/>
        <w:numPr>
          <w:ilvl w:val="0"/>
          <w:numId w:val="0"/>
        </w:numPr>
        <w:tabs>
          <w:tab w:val="clear" w:pos="810"/>
          <w:tab w:val="clear" w:pos="7200"/>
          <w:tab w:val="left" w:pos="720"/>
        </w:tabs>
        <w:spacing w:after="0"/>
        <w:ind w:left="720"/>
        <w:contextualSpacing w:val="0"/>
      </w:pPr>
    </w:p>
    <w:p w14:paraId="3E68C973" w14:textId="46470D97" w:rsidR="00D874AE" w:rsidRDefault="00AC2DEF" w:rsidP="0040381F">
      <w:pPr>
        <w:pStyle w:val="Level2"/>
        <w:tabs>
          <w:tab w:val="clear" w:pos="810"/>
          <w:tab w:val="clear" w:pos="7200"/>
          <w:tab w:val="left" w:pos="720"/>
        </w:tabs>
        <w:spacing w:after="0"/>
        <w:contextualSpacing w:val="0"/>
        <w:rPr>
          <w:b/>
          <w:bCs/>
        </w:rPr>
      </w:pPr>
      <w:r>
        <w:rPr>
          <w:rFonts w:cs="Angsana New"/>
          <w:b/>
          <w:bCs/>
          <w:szCs w:val="30"/>
          <w:lang w:bidi="th-TH"/>
        </w:rPr>
        <w:t xml:space="preserve">Response to COVID-19 with ICT </w:t>
      </w:r>
      <w:r w:rsidRPr="00AC2DEF">
        <w:rPr>
          <w:rFonts w:cs="Angsana New"/>
          <w:b/>
          <w:bCs/>
          <w:i/>
          <w:iCs/>
          <w:szCs w:val="30"/>
          <w:lang w:bidi="th-TH"/>
        </w:rPr>
        <w:t>(</w:t>
      </w:r>
      <w:r w:rsidR="002F259A">
        <w:rPr>
          <w:rFonts w:cs="Angsana New"/>
          <w:b/>
          <w:bCs/>
          <w:i/>
          <w:iCs/>
          <w:szCs w:val="30"/>
          <w:lang w:bidi="th-TH"/>
        </w:rPr>
        <w:t>Document:</w:t>
      </w:r>
      <w:r w:rsidRPr="00AC2DEF">
        <w:rPr>
          <w:rFonts w:cs="Angsana New"/>
          <w:b/>
          <w:bCs/>
          <w:i/>
          <w:iCs/>
          <w:szCs w:val="30"/>
          <w:lang w:bidi="th-TH"/>
        </w:rPr>
        <w:t xml:space="preserve"> PRF-20/INP-25)</w:t>
      </w:r>
    </w:p>
    <w:p w14:paraId="75658981" w14:textId="77777777" w:rsidR="00BB2C08" w:rsidRDefault="00BB2C08" w:rsidP="0040381F">
      <w:pPr>
        <w:pStyle w:val="Level2"/>
        <w:numPr>
          <w:ilvl w:val="0"/>
          <w:numId w:val="0"/>
        </w:numPr>
        <w:tabs>
          <w:tab w:val="clear" w:pos="7200"/>
        </w:tabs>
        <w:spacing w:after="0"/>
        <w:ind w:left="720"/>
        <w:contextualSpacing w:val="0"/>
      </w:pPr>
    </w:p>
    <w:p w14:paraId="744677C1" w14:textId="5EE92825" w:rsidR="00AC2DEF" w:rsidRDefault="00AC2DEF" w:rsidP="0040381F">
      <w:pPr>
        <w:pStyle w:val="Level2"/>
        <w:numPr>
          <w:ilvl w:val="0"/>
          <w:numId w:val="0"/>
        </w:numPr>
        <w:tabs>
          <w:tab w:val="clear" w:pos="810"/>
          <w:tab w:val="clear" w:pos="7200"/>
        </w:tabs>
        <w:spacing w:after="0"/>
        <w:ind w:left="720"/>
        <w:contextualSpacing w:val="0"/>
      </w:pPr>
      <w:r>
        <w:t>Mr. Sang</w:t>
      </w:r>
      <w:r w:rsidR="0058211A">
        <w:t>-</w:t>
      </w:r>
      <w:proofErr w:type="spellStart"/>
      <w:r>
        <w:t>hun</w:t>
      </w:r>
      <w:proofErr w:type="spellEnd"/>
      <w:r>
        <w:t xml:space="preserve"> Lee</w:t>
      </w:r>
      <w:r w:rsidR="0058211A">
        <w:t xml:space="preserve">, Chief/Director General, Korea Post Information Center, Ministry of Science and ICT, Republic of Korea presented the document. He first introduced the COVID-19 situation in Korea which the number of cases per day had reached a peak on 29 February 2020. </w:t>
      </w:r>
      <w:r w:rsidR="00B55421">
        <w:t>His presentation then covered issues</w:t>
      </w:r>
      <w:r w:rsidR="00122AAF">
        <w:t xml:space="preserve"> on usage of ICT in</w:t>
      </w:r>
      <w:r w:rsidR="00B55421">
        <w:t xml:space="preserve"> publicly distributed mask info service, epidemiological investigation support system, support for remote learning/working, </w:t>
      </w:r>
      <w:r w:rsidR="007320C4">
        <w:t>ICT infrastructure emergency response. He also presented the case of Korea Post on COVID-19 response strategy including preventive measures to prepare for potential COVID-19 infection, response system according to social distancing levels, and response manual for diverse emergency COVID-19 situations.</w:t>
      </w:r>
      <w:r w:rsidR="00AA05A0">
        <w:t xml:space="preserve"> In his conclusion, COVID-19 was a big threat to all humanity and ICT was an effective tool to fight against pandemic. With ICT and international collaboration, it was hoped to overcome the pandemic soon.</w:t>
      </w:r>
    </w:p>
    <w:p w14:paraId="3C5561EE" w14:textId="329AC8B8" w:rsidR="00AC2DEF" w:rsidRDefault="00AC2DEF" w:rsidP="0040381F">
      <w:pPr>
        <w:pStyle w:val="Level2"/>
        <w:numPr>
          <w:ilvl w:val="0"/>
          <w:numId w:val="0"/>
        </w:numPr>
        <w:tabs>
          <w:tab w:val="clear" w:pos="810"/>
          <w:tab w:val="clear" w:pos="7200"/>
        </w:tabs>
        <w:spacing w:after="0"/>
        <w:ind w:left="720"/>
        <w:contextualSpacing w:val="0"/>
      </w:pPr>
    </w:p>
    <w:p w14:paraId="4B77552D" w14:textId="4EE2298D" w:rsidR="00AC2DEF" w:rsidRPr="00AC2DEF" w:rsidRDefault="00AC2DEF" w:rsidP="00AC2DEF">
      <w:pPr>
        <w:pStyle w:val="Level2"/>
        <w:rPr>
          <w:b/>
          <w:bCs/>
        </w:rPr>
      </w:pPr>
      <w:bookmarkStart w:id="2" w:name="_Hlk55979991"/>
      <w:r w:rsidRPr="00AC2DEF">
        <w:rPr>
          <w:b/>
          <w:bCs/>
          <w:lang w:bidi="th-TH"/>
        </w:rPr>
        <w:t>Lesson</w:t>
      </w:r>
      <w:r w:rsidR="00D27344">
        <w:rPr>
          <w:b/>
          <w:bCs/>
          <w:lang w:bidi="th-TH"/>
        </w:rPr>
        <w:t>s</w:t>
      </w:r>
      <w:r w:rsidRPr="00AC2DEF">
        <w:rPr>
          <w:b/>
          <w:bCs/>
          <w:lang w:bidi="th-TH"/>
        </w:rPr>
        <w:t xml:space="preserve"> Learned by Singapore</w:t>
      </w:r>
    </w:p>
    <w:p w14:paraId="3C0B87CC" w14:textId="77777777" w:rsidR="00AC2DEF" w:rsidRDefault="00AC2DEF" w:rsidP="00AC2DEF">
      <w:pPr>
        <w:pStyle w:val="Level2"/>
        <w:numPr>
          <w:ilvl w:val="0"/>
          <w:numId w:val="0"/>
        </w:numPr>
        <w:tabs>
          <w:tab w:val="clear" w:pos="7200"/>
        </w:tabs>
        <w:spacing w:after="0"/>
        <w:ind w:left="720"/>
        <w:contextualSpacing w:val="0"/>
      </w:pPr>
    </w:p>
    <w:p w14:paraId="21657EE5" w14:textId="3725683B" w:rsidR="00AC2DEF" w:rsidRDefault="00AC2DEF" w:rsidP="00AC2DEF">
      <w:pPr>
        <w:pStyle w:val="Level2"/>
        <w:numPr>
          <w:ilvl w:val="0"/>
          <w:numId w:val="0"/>
        </w:numPr>
        <w:tabs>
          <w:tab w:val="clear" w:pos="810"/>
          <w:tab w:val="clear" w:pos="7200"/>
        </w:tabs>
        <w:spacing w:after="0"/>
        <w:ind w:left="720"/>
        <w:contextualSpacing w:val="0"/>
      </w:pPr>
      <w:r>
        <w:t xml:space="preserve">Mr. Leong </w:t>
      </w:r>
      <w:proofErr w:type="spellStart"/>
      <w:r>
        <w:t>Keng</w:t>
      </w:r>
      <w:proofErr w:type="spellEnd"/>
      <w:r>
        <w:t xml:space="preserve"> Thai</w:t>
      </w:r>
      <w:r w:rsidR="00110043">
        <w:t xml:space="preserve">, Director General (International Affairs), </w:t>
      </w:r>
      <w:proofErr w:type="spellStart"/>
      <w:r w:rsidR="00110043">
        <w:t>Infocomm</w:t>
      </w:r>
      <w:proofErr w:type="spellEnd"/>
      <w:r w:rsidR="00110043">
        <w:t xml:space="preserve"> Media Development Authority, Singapore verbally</w:t>
      </w:r>
      <w:r w:rsidR="00D27344">
        <w:t xml:space="preserve"> presented</w:t>
      </w:r>
      <w:r w:rsidR="00110043">
        <w:t xml:space="preserve"> the lessons lea</w:t>
      </w:r>
      <w:r w:rsidR="00D27344">
        <w:t>rned from COVID-19 by Singapore. In his presentation, the first lesson was that digitalization was imperative and it had revolutionized the way people live, work, and socialize in a matter of months</w:t>
      </w:r>
      <w:r w:rsidR="008F0B97">
        <w:t>, and those changes were likely to stay forever even after the pandemic. He mentioned that Singapore had setup the SG Digital Office where they deployed digital ambassadors all over the country to help businesses adopt e-payment and other digital solutions. The second lesson was that digital inclusion and digital readiness must be part of the cornerstone of every digital agenda. He then explained various initiatives to help the elderly and low-income families. The third lesson was on the continual investment in infrastructure and training. The robust telecommunication infrastructure was the backbone of the digital economy</w:t>
      </w:r>
      <w:r w:rsidR="00132A4B">
        <w:t xml:space="preserve">, and the workforce to operate infrastructure optimally need to receive essential training and gain necessary expertise. The fourth lesson was the strengthen international cooperation. It needed to help one another in sharing knowhow in co-developing solution </w:t>
      </w:r>
      <w:r w:rsidR="00CD3829">
        <w:t>to</w:t>
      </w:r>
      <w:r w:rsidR="00132A4B">
        <w:t xml:space="preserve"> emerge from the pandemic safely together.</w:t>
      </w:r>
      <w:r w:rsidR="00CD3829">
        <w:t xml:space="preserve"> He mentioned that COVID-19 had offered important opportunity to be in a much more digitalized world after the pandemic therefore we should seize the opportunity and use digital tools to start to rebuild and reshape our societies and economies.</w:t>
      </w:r>
    </w:p>
    <w:bookmarkEnd w:id="2"/>
    <w:p w14:paraId="7862EDA1" w14:textId="77777777" w:rsidR="00AC2DEF" w:rsidRDefault="00AC2DEF" w:rsidP="00AC2DEF">
      <w:pPr>
        <w:pStyle w:val="Level2"/>
        <w:numPr>
          <w:ilvl w:val="0"/>
          <w:numId w:val="0"/>
        </w:numPr>
        <w:tabs>
          <w:tab w:val="clear" w:pos="810"/>
          <w:tab w:val="clear" w:pos="7200"/>
        </w:tabs>
        <w:spacing w:after="0"/>
        <w:ind w:left="720"/>
        <w:contextualSpacing w:val="0"/>
      </w:pPr>
    </w:p>
    <w:p w14:paraId="7E3E091A" w14:textId="2EE12276" w:rsidR="00AC2DEF" w:rsidRPr="00AC2DEF" w:rsidRDefault="00AC2DEF" w:rsidP="00AC2DEF">
      <w:pPr>
        <w:pStyle w:val="Level2"/>
        <w:rPr>
          <w:b/>
          <w:bCs/>
        </w:rPr>
      </w:pPr>
      <w:r w:rsidRPr="00AC2DEF">
        <w:rPr>
          <w:b/>
          <w:bCs/>
          <w:lang w:bidi="th-TH"/>
        </w:rPr>
        <w:t xml:space="preserve">Lesson Learned from COVID-19 and Policy and Regulatory Measures for Post-COVID-19 </w:t>
      </w:r>
      <w:r w:rsidRPr="00AC2DEF">
        <w:rPr>
          <w:b/>
          <w:bCs/>
          <w:i/>
          <w:iCs/>
          <w:lang w:bidi="th-TH"/>
        </w:rPr>
        <w:t>(</w:t>
      </w:r>
      <w:r w:rsidR="002F259A">
        <w:rPr>
          <w:b/>
          <w:bCs/>
          <w:i/>
          <w:iCs/>
          <w:lang w:bidi="th-TH"/>
        </w:rPr>
        <w:t>Document:</w:t>
      </w:r>
      <w:r w:rsidRPr="00AC2DEF">
        <w:rPr>
          <w:b/>
          <w:bCs/>
          <w:i/>
          <w:iCs/>
          <w:lang w:bidi="th-TH"/>
        </w:rPr>
        <w:t xml:space="preserve"> PRF-20/INP-27)</w:t>
      </w:r>
    </w:p>
    <w:p w14:paraId="2CF021CF" w14:textId="77777777" w:rsidR="00AC2DEF" w:rsidRDefault="00AC2DEF" w:rsidP="00AC2DEF">
      <w:pPr>
        <w:pStyle w:val="Level2"/>
        <w:numPr>
          <w:ilvl w:val="0"/>
          <w:numId w:val="0"/>
        </w:numPr>
        <w:tabs>
          <w:tab w:val="clear" w:pos="7200"/>
        </w:tabs>
        <w:spacing w:after="0"/>
        <w:ind w:left="720"/>
        <w:contextualSpacing w:val="0"/>
      </w:pPr>
    </w:p>
    <w:p w14:paraId="134DC351" w14:textId="36A78DF4" w:rsidR="00AC2DEF" w:rsidRDefault="00AC2DEF" w:rsidP="00AC2DEF">
      <w:pPr>
        <w:pStyle w:val="Level2"/>
        <w:numPr>
          <w:ilvl w:val="0"/>
          <w:numId w:val="0"/>
        </w:numPr>
        <w:tabs>
          <w:tab w:val="clear" w:pos="810"/>
          <w:tab w:val="clear" w:pos="7200"/>
        </w:tabs>
        <w:spacing w:after="0"/>
        <w:ind w:left="720"/>
        <w:contextualSpacing w:val="0"/>
      </w:pPr>
      <w:r>
        <w:t xml:space="preserve">Mrs. </w:t>
      </w:r>
      <w:proofErr w:type="spellStart"/>
      <w:r w:rsidR="008C2305">
        <w:t>Piyanuch</w:t>
      </w:r>
      <w:proofErr w:type="spellEnd"/>
      <w:r w:rsidR="008C2305">
        <w:t xml:space="preserve"> </w:t>
      </w:r>
      <w:proofErr w:type="spellStart"/>
      <w:r w:rsidR="008C2305">
        <w:t>Wuttisorn</w:t>
      </w:r>
      <w:proofErr w:type="spellEnd"/>
      <w:r w:rsidR="008C2305">
        <w:t xml:space="preserve">, Inspector General, Ministry of Digital Economy and Society, Thailand presented the document. She first showed the overall COVID-19 situation in Thailand. She then shared the lessons learned from COVID-19 including combating </w:t>
      </w:r>
      <w:r w:rsidR="008C2305">
        <w:lastRenderedPageBreak/>
        <w:t>misinformation by the Anti-Fake News Center Thailand, the real-time COVID-19 tracking, and the important of collaboration among public, private, and people.</w:t>
      </w:r>
      <w:r w:rsidR="004F091A">
        <w:t xml:space="preserve"> Her presentation then discussed policy and regulatory measures for post-COVID-19. She mentioned that the digital Thailand policy was still valid with 6 strategies but need to be revised and adjusted. She mentioned that it was needed to increase awareness and make use of Net </w:t>
      </w:r>
      <w:proofErr w:type="spellStart"/>
      <w:r w:rsidR="004F091A">
        <w:t>Pracharat</w:t>
      </w:r>
      <w:proofErr w:type="spellEnd"/>
      <w:r w:rsidR="004F091A">
        <w:t xml:space="preserve"> Project. She also shared that there was a Royal Decree on Teleconference that allow meetings and shareholder meetings and voting to take place entirely via electronic means.</w:t>
      </w:r>
      <w:r w:rsidR="00812265">
        <w:t xml:space="preserve"> The last part of the presentation shared how digital technology has become a part of new normal including Thai Chana Platform, and effective use of digital technology and innovation.</w:t>
      </w:r>
    </w:p>
    <w:p w14:paraId="77130BD7" w14:textId="78BC521E" w:rsidR="00AC2DEF" w:rsidRDefault="00AC2DEF" w:rsidP="0040381F">
      <w:pPr>
        <w:pStyle w:val="Level2"/>
        <w:numPr>
          <w:ilvl w:val="0"/>
          <w:numId w:val="0"/>
        </w:numPr>
        <w:tabs>
          <w:tab w:val="clear" w:pos="810"/>
          <w:tab w:val="clear" w:pos="7200"/>
        </w:tabs>
        <w:spacing w:after="0"/>
        <w:ind w:left="720"/>
        <w:contextualSpacing w:val="0"/>
      </w:pPr>
    </w:p>
    <w:p w14:paraId="0947565E" w14:textId="2FD50BEF" w:rsidR="00AC2DEF" w:rsidRPr="00AC2DEF" w:rsidRDefault="00AC2DEF" w:rsidP="00AC2DEF">
      <w:pPr>
        <w:pStyle w:val="Level2"/>
        <w:rPr>
          <w:b/>
          <w:bCs/>
        </w:rPr>
      </w:pPr>
      <w:r w:rsidRPr="00AC2DEF">
        <w:rPr>
          <w:b/>
          <w:bCs/>
          <w:lang w:bidi="th-TH"/>
        </w:rPr>
        <w:t>Panel Discussion</w:t>
      </w:r>
    </w:p>
    <w:p w14:paraId="10C917BD" w14:textId="77777777" w:rsidR="00AC2DEF" w:rsidRDefault="00AC2DEF" w:rsidP="00AC2DEF">
      <w:pPr>
        <w:pStyle w:val="Level2"/>
        <w:numPr>
          <w:ilvl w:val="0"/>
          <w:numId w:val="0"/>
        </w:numPr>
        <w:tabs>
          <w:tab w:val="clear" w:pos="7200"/>
        </w:tabs>
        <w:spacing w:after="0"/>
        <w:ind w:left="720"/>
        <w:contextualSpacing w:val="0"/>
      </w:pPr>
    </w:p>
    <w:p w14:paraId="4A7E90CA" w14:textId="4CDD22D6" w:rsidR="008A0A78" w:rsidRDefault="00BA6DE7" w:rsidP="0040381F">
      <w:pPr>
        <w:pStyle w:val="Level2"/>
        <w:numPr>
          <w:ilvl w:val="0"/>
          <w:numId w:val="0"/>
        </w:numPr>
        <w:tabs>
          <w:tab w:val="clear" w:pos="810"/>
          <w:tab w:val="clear" w:pos="7200"/>
        </w:tabs>
        <w:spacing w:after="0"/>
        <w:ind w:left="720"/>
        <w:contextualSpacing w:val="0"/>
      </w:pPr>
      <w:r>
        <w:t>Moderator</w:t>
      </w:r>
      <w:r w:rsidR="00045927">
        <w:t xml:space="preserve"> asked Mr. Lee regarding the privacy leaking with the application developed by Rep. of Korea government </w:t>
      </w:r>
      <w:r w:rsidR="002E2837">
        <w:t>and</w:t>
      </w:r>
      <w:r w:rsidR="00045927">
        <w:t xml:space="preserve"> the measures taken by the government to ensure the privacy of information was maintained. Mr. Lee replied that it was a critical question for everyone who had to investigate the traces of the contact because of high possibility of violating the privacy of individual. The Korean government was very keen not to violate this private data and privacy. Some measures were that the gathered personal data stored in a safest way</w:t>
      </w:r>
      <w:r w:rsidR="002E2837">
        <w:t xml:space="preserve"> with encryption, and only could be checked by investigators who had special permission for investigating of contact. The accurate name or information which could reveal specific individual should not be shared. All data collected would be deleted when the level of pandemic was significantly down.</w:t>
      </w:r>
    </w:p>
    <w:p w14:paraId="4B2C988B" w14:textId="08E4EA16" w:rsidR="002E2837" w:rsidRDefault="002E2837" w:rsidP="0040381F">
      <w:pPr>
        <w:pStyle w:val="Level2"/>
        <w:numPr>
          <w:ilvl w:val="0"/>
          <w:numId w:val="0"/>
        </w:numPr>
        <w:tabs>
          <w:tab w:val="clear" w:pos="810"/>
          <w:tab w:val="clear" w:pos="7200"/>
        </w:tabs>
        <w:spacing w:after="0"/>
        <w:ind w:left="720"/>
        <w:contextualSpacing w:val="0"/>
      </w:pPr>
    </w:p>
    <w:p w14:paraId="50F4FC72" w14:textId="059AC959" w:rsidR="002E2837" w:rsidRDefault="002E2837" w:rsidP="0040381F">
      <w:pPr>
        <w:pStyle w:val="Level2"/>
        <w:numPr>
          <w:ilvl w:val="0"/>
          <w:numId w:val="0"/>
        </w:numPr>
        <w:tabs>
          <w:tab w:val="clear" w:pos="810"/>
          <w:tab w:val="clear" w:pos="7200"/>
        </w:tabs>
        <w:spacing w:after="0"/>
        <w:ind w:left="720"/>
        <w:contextualSpacing w:val="0"/>
      </w:pPr>
      <w:r>
        <w:t>Malaysia also asked Mr. Lee regarding regulatory framework which govern the possible use of financial services data for track and traces, and challenges to arrive with regulatory consensus and how it was overcome.</w:t>
      </w:r>
    </w:p>
    <w:p w14:paraId="1E2B15C7" w14:textId="75EF40D7" w:rsidR="00111411" w:rsidRDefault="00111411" w:rsidP="0040381F">
      <w:pPr>
        <w:pStyle w:val="Level2"/>
        <w:numPr>
          <w:ilvl w:val="0"/>
          <w:numId w:val="0"/>
        </w:numPr>
        <w:tabs>
          <w:tab w:val="clear" w:pos="810"/>
          <w:tab w:val="clear" w:pos="7200"/>
        </w:tabs>
        <w:spacing w:after="0"/>
        <w:ind w:left="720"/>
        <w:contextualSpacing w:val="0"/>
      </w:pPr>
    </w:p>
    <w:p w14:paraId="1F233528" w14:textId="77777777" w:rsidR="00855E0C" w:rsidRDefault="00111411" w:rsidP="0040381F">
      <w:pPr>
        <w:pStyle w:val="Level2"/>
        <w:numPr>
          <w:ilvl w:val="0"/>
          <w:numId w:val="0"/>
        </w:numPr>
        <w:tabs>
          <w:tab w:val="clear" w:pos="810"/>
          <w:tab w:val="clear" w:pos="7200"/>
        </w:tabs>
        <w:spacing w:after="0"/>
        <w:ind w:left="720"/>
        <w:contextualSpacing w:val="0"/>
      </w:pPr>
      <w:r>
        <w:t xml:space="preserve">Mr. Lee replied that the questions also raised by human right groups and civic groups </w:t>
      </w:r>
      <w:proofErr w:type="gramStart"/>
      <w:r>
        <w:t>with regard to</w:t>
      </w:r>
      <w:proofErr w:type="gramEnd"/>
      <w:r>
        <w:t xml:space="preserve"> extensive data collection done by government including financial data and credit card use. The combination of these data could be critical to protect privacy of individual.</w:t>
      </w:r>
      <w:r w:rsidR="00855E0C">
        <w:t xml:space="preserve"> There was specific law which limit the usage of data collected from the people that try to keep balance between privacy and data collection.</w:t>
      </w:r>
    </w:p>
    <w:p w14:paraId="34A472E8" w14:textId="77777777" w:rsidR="00855E0C" w:rsidRDefault="00855E0C" w:rsidP="0040381F">
      <w:pPr>
        <w:pStyle w:val="Level2"/>
        <w:numPr>
          <w:ilvl w:val="0"/>
          <w:numId w:val="0"/>
        </w:numPr>
        <w:tabs>
          <w:tab w:val="clear" w:pos="810"/>
          <w:tab w:val="clear" w:pos="7200"/>
        </w:tabs>
        <w:spacing w:after="0"/>
        <w:ind w:left="720"/>
        <w:contextualSpacing w:val="0"/>
      </w:pPr>
    </w:p>
    <w:p w14:paraId="7697783B" w14:textId="0DF3E316" w:rsidR="00111411" w:rsidRDefault="00BA6DE7" w:rsidP="0040381F">
      <w:pPr>
        <w:pStyle w:val="Level2"/>
        <w:numPr>
          <w:ilvl w:val="0"/>
          <w:numId w:val="0"/>
        </w:numPr>
        <w:tabs>
          <w:tab w:val="clear" w:pos="810"/>
          <w:tab w:val="clear" w:pos="7200"/>
        </w:tabs>
        <w:spacing w:after="0"/>
        <w:ind w:left="720"/>
        <w:contextualSpacing w:val="0"/>
      </w:pPr>
      <w:r>
        <w:t>Moderator</w:t>
      </w:r>
      <w:r w:rsidR="00855E0C">
        <w:t xml:space="preserve"> asked Mrs. </w:t>
      </w:r>
      <w:proofErr w:type="spellStart"/>
      <w:r w:rsidR="00855E0C">
        <w:t>Piyanuch</w:t>
      </w:r>
      <w:proofErr w:type="spellEnd"/>
      <w:r w:rsidR="00855E0C">
        <w:t xml:space="preserve"> regarding the combating misinformation whether it had something to do with censorship and what was the decision-making process to judge misinformation in the misinformation center. Mrs. </w:t>
      </w:r>
      <w:proofErr w:type="spellStart"/>
      <w:r w:rsidR="00855E0C">
        <w:t>Piyanuch</w:t>
      </w:r>
      <w:proofErr w:type="spellEnd"/>
      <w:r w:rsidR="00855E0C">
        <w:t xml:space="preserve"> replied that Thailand had computer laws</w:t>
      </w:r>
      <w:r w:rsidR="00A7477B">
        <w:t xml:space="preserve"> which had a procedure to take out </w:t>
      </w:r>
      <w:r w:rsidR="00855E0C">
        <w:t>any content broadcast</w:t>
      </w:r>
      <w:r w:rsidR="00A7477B">
        <w:t>ed</w:t>
      </w:r>
      <w:r w:rsidR="00855E0C">
        <w:t xml:space="preserve"> with the intention to deceit</w:t>
      </w:r>
      <w:r w:rsidR="00A7477B">
        <w:t>.</w:t>
      </w:r>
      <w:r w:rsidR="00855E0C">
        <w:t xml:space="preserve"> </w:t>
      </w:r>
      <w:r w:rsidR="00A7477B">
        <w:t xml:space="preserve">For misinformation, the Anti-Fake News Center was used to deal with such information by verifying and indicating whether such information was accurate </w:t>
      </w:r>
      <w:r w:rsidR="00AF0E60">
        <w:t xml:space="preserve">or not. </w:t>
      </w:r>
    </w:p>
    <w:p w14:paraId="4651249E" w14:textId="31F69FE2" w:rsidR="00AF0E60" w:rsidRDefault="00AF0E60" w:rsidP="0040381F">
      <w:pPr>
        <w:pStyle w:val="Level2"/>
        <w:numPr>
          <w:ilvl w:val="0"/>
          <w:numId w:val="0"/>
        </w:numPr>
        <w:tabs>
          <w:tab w:val="clear" w:pos="810"/>
          <w:tab w:val="clear" w:pos="7200"/>
        </w:tabs>
        <w:spacing w:after="0"/>
        <w:ind w:left="720"/>
        <w:contextualSpacing w:val="0"/>
      </w:pPr>
    </w:p>
    <w:p w14:paraId="5D607CD0" w14:textId="605B6AC7" w:rsidR="00AF0E60" w:rsidRDefault="00AF0E60" w:rsidP="0040381F">
      <w:pPr>
        <w:pStyle w:val="Level2"/>
        <w:numPr>
          <w:ilvl w:val="0"/>
          <w:numId w:val="0"/>
        </w:numPr>
        <w:tabs>
          <w:tab w:val="clear" w:pos="810"/>
          <w:tab w:val="clear" w:pos="7200"/>
        </w:tabs>
        <w:spacing w:after="0"/>
        <w:ind w:left="720"/>
        <w:contextualSpacing w:val="0"/>
      </w:pPr>
      <w:r>
        <w:t>APT Secretariat congratulated Mr. Leong on the work of Digital Clinic of Singapore. He asked whether Singapore could provide more details on Digital Clinic to APT Members as part of APT Publication or APT Report. Mr. Leong replied that the project was part of digital inclusion program which started 2 years ago focusing largely on the elderly to teach them how to use mobile phone so that they could connect with their children and participate in the digital economy. COVID-19 had made it necessary to push this in a more aggressive way.</w:t>
      </w:r>
      <w:r w:rsidR="00E375A7">
        <w:t xml:space="preserve"> He mentioned that</w:t>
      </w:r>
      <w:r w:rsidR="00DE4272">
        <w:t xml:space="preserve"> Singapore</w:t>
      </w:r>
      <w:r w:rsidR="00E375A7">
        <w:t xml:space="preserve"> could provide more information </w:t>
      </w:r>
      <w:r w:rsidR="00DE4272">
        <w:t xml:space="preserve">through </w:t>
      </w:r>
      <w:r w:rsidR="00E375A7">
        <w:t xml:space="preserve">the </w:t>
      </w:r>
      <w:r w:rsidR="00DE4272">
        <w:t xml:space="preserve">APT </w:t>
      </w:r>
      <w:r w:rsidR="00E375A7">
        <w:t>Secretariat for more details on this and other programs.</w:t>
      </w:r>
    </w:p>
    <w:p w14:paraId="7FBE6952" w14:textId="0D1700DF" w:rsidR="00554A28" w:rsidRDefault="00554A28" w:rsidP="0040381F">
      <w:pPr>
        <w:pStyle w:val="Level2"/>
        <w:numPr>
          <w:ilvl w:val="0"/>
          <w:numId w:val="0"/>
        </w:numPr>
        <w:tabs>
          <w:tab w:val="clear" w:pos="810"/>
          <w:tab w:val="clear" w:pos="7200"/>
        </w:tabs>
        <w:spacing w:after="0"/>
        <w:ind w:left="720"/>
        <w:contextualSpacing w:val="0"/>
      </w:pPr>
    </w:p>
    <w:p w14:paraId="46891CFD" w14:textId="107254CA" w:rsidR="00554A28" w:rsidRDefault="00BA6DE7" w:rsidP="0040381F">
      <w:pPr>
        <w:pStyle w:val="Level2"/>
        <w:numPr>
          <w:ilvl w:val="0"/>
          <w:numId w:val="0"/>
        </w:numPr>
        <w:tabs>
          <w:tab w:val="clear" w:pos="810"/>
          <w:tab w:val="clear" w:pos="7200"/>
        </w:tabs>
        <w:spacing w:after="0"/>
        <w:ind w:left="720"/>
        <w:contextualSpacing w:val="0"/>
      </w:pPr>
      <w:r>
        <w:lastRenderedPageBreak/>
        <w:t>Moderator</w:t>
      </w:r>
      <w:r w:rsidR="00554A28">
        <w:t xml:space="preserve"> summarized some key takeaways as follows:</w:t>
      </w:r>
    </w:p>
    <w:p w14:paraId="11E15FD1" w14:textId="25667D1E" w:rsidR="00554A28" w:rsidRDefault="00554A28" w:rsidP="00554A28">
      <w:pPr>
        <w:pStyle w:val="Level2"/>
        <w:numPr>
          <w:ilvl w:val="0"/>
          <w:numId w:val="47"/>
        </w:numPr>
        <w:tabs>
          <w:tab w:val="clear" w:pos="810"/>
          <w:tab w:val="clear" w:pos="7200"/>
        </w:tabs>
        <w:spacing w:after="0"/>
        <w:contextualSpacing w:val="0"/>
      </w:pPr>
      <w:r>
        <w:t xml:space="preserve">COVID-19 provided opportunity to make </w:t>
      </w:r>
      <w:proofErr w:type="gramStart"/>
      <w:r>
        <w:t>ourselves</w:t>
      </w:r>
      <w:proofErr w:type="gramEnd"/>
      <w:r>
        <w:t xml:space="preserve"> more resilient in terms of building robust digital infrastructure.</w:t>
      </w:r>
    </w:p>
    <w:p w14:paraId="6D0C434C" w14:textId="2C9B9CAE" w:rsidR="00554A28" w:rsidRDefault="00554A28" w:rsidP="00554A28">
      <w:pPr>
        <w:pStyle w:val="Level2"/>
        <w:numPr>
          <w:ilvl w:val="0"/>
          <w:numId w:val="47"/>
        </w:numPr>
        <w:tabs>
          <w:tab w:val="clear" w:pos="810"/>
          <w:tab w:val="clear" w:pos="7200"/>
        </w:tabs>
        <w:spacing w:after="0"/>
        <w:contextualSpacing w:val="0"/>
      </w:pPr>
      <w:r>
        <w:t xml:space="preserve">One of the most important things that needs to be </w:t>
      </w:r>
      <w:proofErr w:type="gramStart"/>
      <w:r>
        <w:t>looked into</w:t>
      </w:r>
      <w:proofErr w:type="gramEnd"/>
      <w:r>
        <w:t xml:space="preserve"> was how we shape the policy and regulation in order to facilitate building reliable and suitable digital system.</w:t>
      </w:r>
    </w:p>
    <w:p w14:paraId="70AA3757" w14:textId="68D69407" w:rsidR="00554A28" w:rsidRDefault="00554A28" w:rsidP="00554A28">
      <w:pPr>
        <w:pStyle w:val="Level2"/>
        <w:numPr>
          <w:ilvl w:val="0"/>
          <w:numId w:val="47"/>
        </w:numPr>
        <w:tabs>
          <w:tab w:val="clear" w:pos="810"/>
          <w:tab w:val="clear" w:pos="7200"/>
        </w:tabs>
        <w:spacing w:after="0"/>
        <w:contextualSpacing w:val="0"/>
      </w:pPr>
      <w:r>
        <w:t>There was a requirement to come up with a strong collaboration in the region to fight not only against the COVID-19 but also to make things better for the citizen.</w:t>
      </w:r>
    </w:p>
    <w:p w14:paraId="0AF9C210" w14:textId="5EF6AA79" w:rsidR="00554A28" w:rsidRDefault="00554A28" w:rsidP="00554A28">
      <w:pPr>
        <w:pStyle w:val="Level2"/>
        <w:numPr>
          <w:ilvl w:val="0"/>
          <w:numId w:val="47"/>
        </w:numPr>
        <w:tabs>
          <w:tab w:val="clear" w:pos="810"/>
          <w:tab w:val="clear" w:pos="7200"/>
        </w:tabs>
        <w:spacing w:after="0"/>
        <w:contextualSpacing w:val="0"/>
      </w:pPr>
      <w:r>
        <w:t xml:space="preserve">What was very important towards </w:t>
      </w:r>
      <w:r w:rsidR="00284BEF">
        <w:t xml:space="preserve">the </w:t>
      </w:r>
      <w:r>
        <w:t>end of the day</w:t>
      </w:r>
      <w:r w:rsidR="00284BEF">
        <w:t xml:space="preserve">? Whether </w:t>
      </w:r>
      <w:r>
        <w:t>it</w:t>
      </w:r>
      <w:r w:rsidR="00284BEF">
        <w:t xml:space="preserve"> was</w:t>
      </w:r>
      <w:r>
        <w:t xml:space="preserve"> COVID</w:t>
      </w:r>
      <w:r w:rsidR="00284BEF">
        <w:t>-19</w:t>
      </w:r>
      <w:r>
        <w:t xml:space="preserve"> or any other pandemic which would strike</w:t>
      </w:r>
      <w:r w:rsidR="00284BEF">
        <w:t xml:space="preserve">. The </w:t>
      </w:r>
      <w:r>
        <w:t>most important thing for the ICT sector was how we support the government and end users</w:t>
      </w:r>
      <w:r w:rsidR="00284BEF">
        <w:t xml:space="preserve">. And </w:t>
      </w:r>
      <w:r>
        <w:t xml:space="preserve">how do we come up with better system to ensure that the life of the people </w:t>
      </w:r>
      <w:proofErr w:type="gramStart"/>
      <w:r>
        <w:t>were</w:t>
      </w:r>
      <w:proofErr w:type="gramEnd"/>
      <w:r>
        <w:t xml:space="preserve"> made easy</w:t>
      </w:r>
      <w:r w:rsidR="00284BEF">
        <w:t>?</w:t>
      </w:r>
    </w:p>
    <w:p w14:paraId="56020BF0" w14:textId="2EBC0114" w:rsidR="00554A28" w:rsidRDefault="00554A28" w:rsidP="00554A28">
      <w:pPr>
        <w:pStyle w:val="Level2"/>
        <w:numPr>
          <w:ilvl w:val="0"/>
          <w:numId w:val="47"/>
        </w:numPr>
        <w:tabs>
          <w:tab w:val="clear" w:pos="810"/>
          <w:tab w:val="clear" w:pos="7200"/>
        </w:tabs>
        <w:spacing w:after="0"/>
        <w:contextualSpacing w:val="0"/>
      </w:pPr>
      <w:r>
        <w:t>Another important thing</w:t>
      </w:r>
      <w:r w:rsidR="00727B6D">
        <w:t xml:space="preserve"> need</w:t>
      </w:r>
      <w:r w:rsidR="00F87C37">
        <w:t>s</w:t>
      </w:r>
      <w:r w:rsidR="00727B6D">
        <w:t xml:space="preserve"> to be taken into consideration </w:t>
      </w:r>
      <w:r>
        <w:t xml:space="preserve">was </w:t>
      </w:r>
      <w:r w:rsidR="00727B6D">
        <w:t xml:space="preserve">an important of </w:t>
      </w:r>
      <w:r>
        <w:t>mak</w:t>
      </w:r>
      <w:r w:rsidR="00727B6D">
        <w:t>ing</w:t>
      </w:r>
      <w:r>
        <w:t xml:space="preserve"> digital services accessible, available, at</w:t>
      </w:r>
      <w:r w:rsidR="00727B6D">
        <w:t xml:space="preserve"> an</w:t>
      </w:r>
      <w:r>
        <w:t xml:space="preserve"> affordable price</w:t>
      </w:r>
      <w:r w:rsidR="00727B6D">
        <w:t>.</w:t>
      </w:r>
      <w:r>
        <w:t xml:space="preserve"> </w:t>
      </w:r>
    </w:p>
    <w:p w14:paraId="1CB84BD5" w14:textId="77777777" w:rsidR="00AC52F4" w:rsidRDefault="00AC52F4" w:rsidP="00AC52F4">
      <w:pPr>
        <w:pStyle w:val="Level2"/>
        <w:numPr>
          <w:ilvl w:val="0"/>
          <w:numId w:val="0"/>
        </w:numPr>
        <w:tabs>
          <w:tab w:val="clear" w:pos="810"/>
          <w:tab w:val="clear" w:pos="7200"/>
        </w:tabs>
        <w:spacing w:after="0"/>
        <w:ind w:left="720" w:hanging="720"/>
        <w:contextualSpacing w:val="0"/>
      </w:pPr>
    </w:p>
    <w:p w14:paraId="19C5ECE5" w14:textId="64982933" w:rsidR="000F1826" w:rsidRDefault="00BA6DE7" w:rsidP="0040381F">
      <w:pPr>
        <w:pStyle w:val="Level2"/>
        <w:numPr>
          <w:ilvl w:val="0"/>
          <w:numId w:val="0"/>
        </w:numPr>
        <w:tabs>
          <w:tab w:val="clear" w:pos="810"/>
          <w:tab w:val="clear" w:pos="7200"/>
        </w:tabs>
        <w:spacing w:after="0"/>
        <w:ind w:left="720"/>
        <w:contextualSpacing w:val="0"/>
      </w:pPr>
      <w:r>
        <w:t>Moderator</w:t>
      </w:r>
      <w:r w:rsidR="00AC52F4">
        <w:t xml:space="preserve"> thanked all panelists for their comprehensive presentations.</w:t>
      </w:r>
    </w:p>
    <w:p w14:paraId="70FF516A" w14:textId="77777777" w:rsidR="00AC52F4" w:rsidRDefault="00AC52F4" w:rsidP="0040381F">
      <w:pPr>
        <w:pStyle w:val="Level2"/>
        <w:numPr>
          <w:ilvl w:val="0"/>
          <w:numId w:val="0"/>
        </w:numPr>
        <w:tabs>
          <w:tab w:val="clear" w:pos="810"/>
          <w:tab w:val="clear" w:pos="7200"/>
        </w:tabs>
        <w:spacing w:after="0"/>
        <w:ind w:left="720"/>
        <w:contextualSpacing w:val="0"/>
      </w:pPr>
    </w:p>
    <w:p w14:paraId="3DC5A8F6" w14:textId="57867379" w:rsidR="000C45BC" w:rsidRPr="000C45BC" w:rsidRDefault="000C45BC" w:rsidP="0040381F">
      <w:pPr>
        <w:pStyle w:val="Level1"/>
        <w:tabs>
          <w:tab w:val="clear" w:pos="7200"/>
        </w:tabs>
        <w:spacing w:before="0"/>
        <w:ind w:hanging="720"/>
      </w:pPr>
      <w:r w:rsidRPr="000C45BC">
        <w:t xml:space="preserve">SESSION </w:t>
      </w:r>
      <w:r>
        <w:t>3</w:t>
      </w:r>
      <w:r w:rsidRPr="000C45BC">
        <w:t xml:space="preserve"> </w:t>
      </w:r>
      <w:r w:rsidR="00DE5C52">
        <w:t xml:space="preserve">– </w:t>
      </w:r>
      <w:r w:rsidR="00B86809">
        <w:rPr>
          <w:lang w:bidi="th-TH"/>
        </w:rPr>
        <w:t>BUSINESS DIALOGUE: INDUSTRY CONTRIBUTIONS IN COPING WITH COVID-19 AND POLICY AND REGULATORY CONSIDERATIONS FOR POST-COVID-19 ERA</w:t>
      </w:r>
      <w:r w:rsidR="003F4A30">
        <w:t xml:space="preserve"> </w:t>
      </w:r>
      <w:r w:rsidRPr="000C45BC">
        <w:rPr>
          <w:b w:val="0"/>
          <w:bCs w:val="0"/>
          <w:i/>
          <w:iCs/>
        </w:rPr>
        <w:t>(</w:t>
      </w:r>
      <w:r w:rsidR="000A52C6">
        <w:rPr>
          <w:b w:val="0"/>
          <w:bCs w:val="0"/>
          <w:i/>
          <w:iCs/>
        </w:rPr>
        <w:t>Tuesday</w:t>
      </w:r>
      <w:r w:rsidRPr="000C45BC">
        <w:rPr>
          <w:b w:val="0"/>
          <w:bCs w:val="0"/>
          <w:i/>
          <w:iCs/>
        </w:rPr>
        <w:t xml:space="preserve">, </w:t>
      </w:r>
      <w:r w:rsidR="00B86809">
        <w:rPr>
          <w:b w:val="0"/>
          <w:bCs w:val="0"/>
          <w:i/>
          <w:iCs/>
        </w:rPr>
        <w:t>20 October</w:t>
      </w:r>
      <w:r w:rsidR="00A810AB">
        <w:rPr>
          <w:b w:val="0"/>
          <w:bCs w:val="0"/>
          <w:i/>
          <w:iCs/>
        </w:rPr>
        <w:t xml:space="preserve"> 2020</w:t>
      </w:r>
      <w:r w:rsidR="00CC142F">
        <w:rPr>
          <w:b w:val="0"/>
          <w:bCs w:val="0"/>
          <w:i/>
          <w:iCs/>
        </w:rPr>
        <w:t>, 1</w:t>
      </w:r>
      <w:r w:rsidR="00B86809">
        <w:rPr>
          <w:b w:val="0"/>
          <w:bCs w:val="0"/>
          <w:i/>
          <w:iCs/>
        </w:rPr>
        <w:t>2</w:t>
      </w:r>
      <w:r w:rsidR="00CC142F">
        <w:rPr>
          <w:b w:val="0"/>
          <w:bCs w:val="0"/>
          <w:i/>
          <w:iCs/>
        </w:rPr>
        <w:t>:</w:t>
      </w:r>
      <w:r w:rsidR="00B86809">
        <w:rPr>
          <w:b w:val="0"/>
          <w:bCs w:val="0"/>
          <w:i/>
          <w:iCs/>
        </w:rPr>
        <w:t>45</w:t>
      </w:r>
      <w:r w:rsidR="00CC142F">
        <w:rPr>
          <w:b w:val="0"/>
          <w:bCs w:val="0"/>
          <w:i/>
          <w:iCs/>
        </w:rPr>
        <w:t xml:space="preserve"> – 1</w:t>
      </w:r>
      <w:r w:rsidR="00B86809">
        <w:rPr>
          <w:b w:val="0"/>
          <w:bCs w:val="0"/>
          <w:i/>
          <w:iCs/>
        </w:rPr>
        <w:t>4</w:t>
      </w:r>
      <w:r w:rsidR="00CC142F">
        <w:rPr>
          <w:b w:val="0"/>
          <w:bCs w:val="0"/>
          <w:i/>
          <w:iCs/>
        </w:rPr>
        <w:t>:</w:t>
      </w:r>
      <w:r w:rsidR="00B86809">
        <w:rPr>
          <w:b w:val="0"/>
          <w:bCs w:val="0"/>
          <w:i/>
          <w:iCs/>
        </w:rPr>
        <w:t>00</w:t>
      </w:r>
      <w:r w:rsidRPr="000C45BC">
        <w:rPr>
          <w:b w:val="0"/>
          <w:bCs w:val="0"/>
          <w:i/>
          <w:iCs/>
        </w:rPr>
        <w:t xml:space="preserve"> hrs.</w:t>
      </w:r>
      <w:r w:rsidR="00520B76">
        <w:rPr>
          <w:b w:val="0"/>
          <w:bCs w:val="0"/>
          <w:i/>
          <w:iCs/>
        </w:rPr>
        <w:t>,</w:t>
      </w:r>
      <w:r w:rsidR="00B85162">
        <w:rPr>
          <w:b w:val="0"/>
          <w:bCs w:val="0"/>
          <w:i/>
          <w:iCs/>
        </w:rPr>
        <w:t xml:space="preserve"> UTC+7</w:t>
      </w:r>
      <w:r w:rsidRPr="000C45BC">
        <w:rPr>
          <w:b w:val="0"/>
          <w:bCs w:val="0"/>
          <w:i/>
          <w:iCs/>
        </w:rPr>
        <w:t>)</w:t>
      </w:r>
    </w:p>
    <w:p w14:paraId="62EFB1F1" w14:textId="77777777" w:rsidR="000C45BC" w:rsidRPr="009063EF" w:rsidRDefault="000C45BC" w:rsidP="0040381F">
      <w:pPr>
        <w:pStyle w:val="Level2"/>
        <w:numPr>
          <w:ilvl w:val="0"/>
          <w:numId w:val="0"/>
        </w:numPr>
        <w:tabs>
          <w:tab w:val="clear" w:pos="810"/>
          <w:tab w:val="clear" w:pos="7200"/>
        </w:tabs>
        <w:spacing w:after="0"/>
        <w:ind w:left="720" w:hanging="720"/>
        <w:contextualSpacing w:val="0"/>
      </w:pPr>
    </w:p>
    <w:p w14:paraId="208A5CD2" w14:textId="6F65CFE0" w:rsidR="000C45BC" w:rsidRPr="006A1C10" w:rsidRDefault="00DE5C52" w:rsidP="0040381F">
      <w:pPr>
        <w:pStyle w:val="Level2"/>
        <w:numPr>
          <w:ilvl w:val="0"/>
          <w:numId w:val="0"/>
        </w:numPr>
        <w:tabs>
          <w:tab w:val="clear" w:pos="810"/>
          <w:tab w:val="clear" w:pos="7200"/>
        </w:tabs>
        <w:spacing w:after="0"/>
        <w:ind w:left="720"/>
        <w:contextualSpacing w:val="0"/>
        <w:rPr>
          <w:rFonts w:cstheme="minorBidi"/>
          <w:szCs w:val="30"/>
          <w:cs/>
          <w:lang w:bidi="th-TH"/>
        </w:rPr>
      </w:pPr>
      <w:r>
        <w:t>Moderator</w:t>
      </w:r>
      <w:r w:rsidR="000C45BC" w:rsidRPr="000C45BC">
        <w:t>:</w:t>
      </w:r>
      <w:r>
        <w:t xml:space="preserve"> </w:t>
      </w:r>
      <w:r w:rsidR="00B86809">
        <w:t>Mr. Ilyas Ahmed, Chief Executive, Communications Authority of Maldives</w:t>
      </w:r>
    </w:p>
    <w:p w14:paraId="771797D6" w14:textId="54719AC0" w:rsidR="000C45BC" w:rsidRDefault="000C45BC" w:rsidP="0040381F">
      <w:pPr>
        <w:pStyle w:val="Level2"/>
        <w:numPr>
          <w:ilvl w:val="0"/>
          <w:numId w:val="0"/>
        </w:numPr>
        <w:tabs>
          <w:tab w:val="clear" w:pos="7200"/>
        </w:tabs>
        <w:spacing w:after="0"/>
        <w:ind w:left="720"/>
        <w:contextualSpacing w:val="0"/>
      </w:pPr>
    </w:p>
    <w:p w14:paraId="5F28EBBE" w14:textId="37F6D001" w:rsidR="000C45BC" w:rsidRPr="000C45BC" w:rsidRDefault="00AC2DEF" w:rsidP="0040381F">
      <w:pPr>
        <w:pStyle w:val="Level2"/>
        <w:tabs>
          <w:tab w:val="clear" w:pos="7200"/>
        </w:tabs>
        <w:spacing w:after="0"/>
        <w:contextualSpacing w:val="0"/>
        <w:rPr>
          <w:b/>
          <w:bCs/>
        </w:rPr>
      </w:pPr>
      <w:bookmarkStart w:id="3" w:name="_Hlk55909074"/>
      <w:r>
        <w:rPr>
          <w:rFonts w:cs="Angsana New"/>
          <w:b/>
          <w:bCs/>
          <w:szCs w:val="30"/>
          <w:lang w:bidi="th-TH"/>
        </w:rPr>
        <w:t>Industry Contribution to cope with COVID-19 pandemic</w:t>
      </w:r>
      <w:r w:rsidR="00A810AB">
        <w:rPr>
          <w:b/>
          <w:bCs/>
        </w:rPr>
        <w:t xml:space="preserve"> </w:t>
      </w:r>
      <w:r w:rsidR="004526DE" w:rsidRPr="004526DE">
        <w:rPr>
          <w:b/>
          <w:bCs/>
          <w:i/>
          <w:iCs/>
        </w:rPr>
        <w:t>(</w:t>
      </w:r>
      <w:r w:rsidR="002F259A">
        <w:rPr>
          <w:b/>
          <w:bCs/>
          <w:i/>
          <w:iCs/>
        </w:rPr>
        <w:t>Document:</w:t>
      </w:r>
      <w:r w:rsidR="004526DE" w:rsidRPr="004526DE">
        <w:rPr>
          <w:b/>
          <w:bCs/>
          <w:i/>
          <w:iCs/>
        </w:rPr>
        <w:t xml:space="preserve"> PRF</w:t>
      </w:r>
      <w:r w:rsidR="006A1C10">
        <w:rPr>
          <w:b/>
          <w:bCs/>
          <w:i/>
          <w:iCs/>
        </w:rPr>
        <w:t>-20</w:t>
      </w:r>
      <w:r w:rsidR="004526DE" w:rsidRPr="004526DE">
        <w:rPr>
          <w:b/>
          <w:bCs/>
          <w:i/>
          <w:iCs/>
        </w:rPr>
        <w:t>/INP-</w:t>
      </w:r>
      <w:r>
        <w:rPr>
          <w:b/>
          <w:bCs/>
          <w:i/>
          <w:iCs/>
        </w:rPr>
        <w:t>21</w:t>
      </w:r>
      <w:r w:rsidR="00E420E5">
        <w:rPr>
          <w:b/>
          <w:bCs/>
          <w:i/>
          <w:iCs/>
        </w:rPr>
        <w:t>)</w:t>
      </w:r>
    </w:p>
    <w:p w14:paraId="056F37CE" w14:textId="77777777" w:rsidR="0040381F" w:rsidRDefault="0040381F" w:rsidP="0040381F">
      <w:pPr>
        <w:pStyle w:val="level4"/>
        <w:numPr>
          <w:ilvl w:val="0"/>
          <w:numId w:val="0"/>
        </w:numPr>
        <w:ind w:left="720"/>
        <w:contextualSpacing w:val="0"/>
        <w:jc w:val="both"/>
      </w:pPr>
    </w:p>
    <w:p w14:paraId="3339D04F" w14:textId="32CB4D13" w:rsidR="006A1C10" w:rsidRDefault="006A1C10" w:rsidP="0040381F">
      <w:pPr>
        <w:pStyle w:val="level4"/>
        <w:numPr>
          <w:ilvl w:val="0"/>
          <w:numId w:val="0"/>
        </w:numPr>
        <w:ind w:left="720"/>
        <w:contextualSpacing w:val="0"/>
        <w:jc w:val="both"/>
      </w:pPr>
      <w:r>
        <w:t xml:space="preserve">Mr. </w:t>
      </w:r>
      <w:proofErr w:type="spellStart"/>
      <w:r>
        <w:t>Foong</w:t>
      </w:r>
      <w:proofErr w:type="spellEnd"/>
      <w:r>
        <w:t xml:space="preserve"> Chee </w:t>
      </w:r>
      <w:proofErr w:type="spellStart"/>
      <w:r>
        <w:t>Kheong</w:t>
      </w:r>
      <w:proofErr w:type="spellEnd"/>
      <w:r>
        <w:t xml:space="preserve"> , Group Head of Regulatory Affairs, Axiata, </w:t>
      </w:r>
      <w:r w:rsidR="00F87C37">
        <w:t>presented the document. He first introduced the COVID-19 impact on mobile operations (short-term) in terms of consumer behavior and challenges to the network.</w:t>
      </w:r>
      <w:r w:rsidR="00947C16">
        <w:t xml:space="preserve"> He then shared Axiata Group-Wide CSR initiatives in response to COVID-19. </w:t>
      </w:r>
      <w:proofErr w:type="gramStart"/>
      <w:r w:rsidR="00947C16">
        <w:t>Finally</w:t>
      </w:r>
      <w:proofErr w:type="gramEnd"/>
      <w:r w:rsidR="00947C16">
        <w:t xml:space="preserve"> he talked about a medium to long-term outlook on investments in telecommunications infrastructure where more investments </w:t>
      </w:r>
      <w:r w:rsidR="00D15EC3">
        <w:t xml:space="preserve">were </w:t>
      </w:r>
      <w:r w:rsidR="00947C16">
        <w:t>needed to meet increased consumer expectations and national aspiration, broadband connectivity was key enabler for digitalization of economics and societies, and regulatory enablers and bold action by policy makers were urgently needed.</w:t>
      </w:r>
    </w:p>
    <w:p w14:paraId="34337F8C" w14:textId="77777777" w:rsidR="006A1C10" w:rsidRDefault="006A1C10" w:rsidP="0040381F">
      <w:pPr>
        <w:pStyle w:val="level4"/>
        <w:numPr>
          <w:ilvl w:val="0"/>
          <w:numId w:val="0"/>
        </w:numPr>
        <w:ind w:left="720"/>
        <w:contextualSpacing w:val="0"/>
        <w:jc w:val="both"/>
      </w:pPr>
    </w:p>
    <w:bookmarkEnd w:id="3"/>
    <w:p w14:paraId="486674F6" w14:textId="12968D5C" w:rsidR="006A1C10" w:rsidRPr="006A1C10" w:rsidRDefault="00AC2DEF" w:rsidP="006A1C10">
      <w:pPr>
        <w:pStyle w:val="Level2"/>
        <w:rPr>
          <w:b/>
          <w:bCs/>
        </w:rPr>
      </w:pPr>
      <w:r>
        <w:rPr>
          <w:rFonts w:cs="Angsana New"/>
          <w:b/>
          <w:bCs/>
          <w:szCs w:val="30"/>
          <w:lang w:bidi="th-TH"/>
        </w:rPr>
        <w:t xml:space="preserve">COVID-19 Industry Experience and Thinking Beyond </w:t>
      </w:r>
      <w:r w:rsidR="006A1C10" w:rsidRPr="006A1C10">
        <w:rPr>
          <w:b/>
          <w:bCs/>
          <w:i/>
          <w:iCs/>
        </w:rPr>
        <w:t>(</w:t>
      </w:r>
      <w:r w:rsidR="002F259A">
        <w:rPr>
          <w:b/>
          <w:bCs/>
          <w:i/>
          <w:iCs/>
        </w:rPr>
        <w:t>Document:</w:t>
      </w:r>
      <w:r w:rsidR="006A1C10" w:rsidRPr="006A1C10">
        <w:rPr>
          <w:b/>
          <w:bCs/>
          <w:i/>
          <w:iCs/>
        </w:rPr>
        <w:t xml:space="preserve"> PRF-20/INP-</w:t>
      </w:r>
      <w:r>
        <w:rPr>
          <w:b/>
          <w:bCs/>
          <w:i/>
          <w:iCs/>
        </w:rPr>
        <w:t>22</w:t>
      </w:r>
      <w:r w:rsidR="006A1C10" w:rsidRPr="006A1C10">
        <w:rPr>
          <w:b/>
          <w:bCs/>
          <w:i/>
          <w:iCs/>
        </w:rPr>
        <w:t>)</w:t>
      </w:r>
    </w:p>
    <w:p w14:paraId="64C53909" w14:textId="763DEF4E" w:rsidR="006A1C10" w:rsidRDefault="006A1C10" w:rsidP="006A1C10">
      <w:pPr>
        <w:pStyle w:val="level4"/>
        <w:numPr>
          <w:ilvl w:val="0"/>
          <w:numId w:val="0"/>
        </w:numPr>
        <w:ind w:left="720"/>
        <w:contextualSpacing w:val="0"/>
        <w:jc w:val="both"/>
      </w:pPr>
      <w:r>
        <w:t>Mr. Guillaume Mascot, Head of Government Relation APJ, Nokia</w:t>
      </w:r>
      <w:r w:rsidR="00E60250">
        <w:t xml:space="preserve"> presented the document. </w:t>
      </w:r>
      <w:r w:rsidR="001271D7">
        <w:t xml:space="preserve">He first introduced that it was critical for people to be connected and connectivity demands had never been more unpredictable than in these unprecedented times. He then shared COVID-19 impact on operators with five observations and questions. The presentation then talked about tracking patients and monitoring population movement using mobile phone data, temporary liberalization of spectrum to ease congestion and boost capacity, soaring demand for connectivity, adapting </w:t>
      </w:r>
      <w:proofErr w:type="gramStart"/>
      <w:r w:rsidR="001271D7">
        <w:t>investment</w:t>
      </w:r>
      <w:proofErr w:type="gramEnd"/>
      <w:r w:rsidR="001271D7">
        <w:t xml:space="preserve"> and delayed, defining new normal where players get into position in a world that’s changed forever, </w:t>
      </w:r>
      <w:r w:rsidR="001A054A">
        <w:t>rapid response plan to cope with the global pandemic, and key recommendations.</w:t>
      </w:r>
    </w:p>
    <w:p w14:paraId="6D614F3A" w14:textId="77777777" w:rsidR="00770819" w:rsidRDefault="00770819" w:rsidP="0040381F">
      <w:pPr>
        <w:pStyle w:val="level4"/>
        <w:numPr>
          <w:ilvl w:val="0"/>
          <w:numId w:val="0"/>
        </w:numPr>
        <w:ind w:left="720"/>
        <w:contextualSpacing w:val="0"/>
        <w:jc w:val="both"/>
      </w:pPr>
    </w:p>
    <w:p w14:paraId="184D6F36" w14:textId="34B9B17A" w:rsidR="00E420E5" w:rsidRDefault="00AC2DEF" w:rsidP="0004015A">
      <w:pPr>
        <w:pStyle w:val="Level2"/>
        <w:tabs>
          <w:tab w:val="clear" w:pos="7200"/>
        </w:tabs>
        <w:rPr>
          <w:b/>
          <w:bCs/>
        </w:rPr>
      </w:pPr>
      <w:r w:rsidRPr="00AC2DEF">
        <w:rPr>
          <w:b/>
          <w:bCs/>
        </w:rPr>
        <w:lastRenderedPageBreak/>
        <w:t xml:space="preserve">Industry Contribution to cope with COVID-19 pandemic </w:t>
      </w:r>
      <w:r w:rsidR="00E420E5" w:rsidRPr="00E420E5">
        <w:rPr>
          <w:b/>
          <w:bCs/>
          <w:i/>
          <w:iCs/>
        </w:rPr>
        <w:t>(</w:t>
      </w:r>
      <w:r w:rsidR="002F259A">
        <w:rPr>
          <w:b/>
          <w:bCs/>
          <w:i/>
          <w:iCs/>
        </w:rPr>
        <w:t>Document:</w:t>
      </w:r>
      <w:r w:rsidR="00E420E5" w:rsidRPr="00E420E5">
        <w:rPr>
          <w:b/>
          <w:bCs/>
          <w:i/>
          <w:iCs/>
        </w:rPr>
        <w:t xml:space="preserve"> PRF</w:t>
      </w:r>
      <w:r w:rsidR="006A1C10">
        <w:rPr>
          <w:b/>
          <w:bCs/>
          <w:i/>
          <w:iCs/>
        </w:rPr>
        <w:t>-20</w:t>
      </w:r>
      <w:r w:rsidR="00E420E5" w:rsidRPr="00E420E5">
        <w:rPr>
          <w:b/>
          <w:bCs/>
          <w:i/>
          <w:iCs/>
        </w:rPr>
        <w:t>/INP-</w:t>
      </w:r>
      <w:r>
        <w:rPr>
          <w:b/>
          <w:bCs/>
          <w:i/>
          <w:iCs/>
        </w:rPr>
        <w:t>23</w:t>
      </w:r>
      <w:r w:rsidR="00E420E5" w:rsidRPr="00E420E5">
        <w:rPr>
          <w:b/>
          <w:bCs/>
          <w:i/>
          <w:iCs/>
        </w:rPr>
        <w:t>)</w:t>
      </w:r>
    </w:p>
    <w:p w14:paraId="1EC9D7EC" w14:textId="406D3B92" w:rsidR="00E420E5" w:rsidRPr="00E420E5" w:rsidRDefault="00E420E5" w:rsidP="0004015A">
      <w:pPr>
        <w:pStyle w:val="Level2"/>
        <w:numPr>
          <w:ilvl w:val="0"/>
          <w:numId w:val="0"/>
        </w:numPr>
        <w:tabs>
          <w:tab w:val="clear" w:pos="7200"/>
        </w:tabs>
        <w:ind w:left="720"/>
      </w:pPr>
    </w:p>
    <w:p w14:paraId="381DDB04" w14:textId="214EC4EA" w:rsidR="00875988" w:rsidRDefault="00875988" w:rsidP="0004015A">
      <w:pPr>
        <w:pStyle w:val="Level2"/>
        <w:numPr>
          <w:ilvl w:val="0"/>
          <w:numId w:val="0"/>
        </w:numPr>
        <w:tabs>
          <w:tab w:val="clear" w:pos="7200"/>
        </w:tabs>
        <w:ind w:left="720"/>
      </w:pPr>
      <w:r>
        <w:t xml:space="preserve">Mr. Tom Varghese, Head of Connectivity and Access Policy, APAC, Facebook presented the document. </w:t>
      </w:r>
      <w:r w:rsidR="00DB25C1">
        <w:t>He mentioned that Facebook leadership started dedicating resources, new initiatives and shifting overall focus of the company to COVID-19 since February 2020 and maintained the</w:t>
      </w:r>
      <w:r w:rsidR="00392B59">
        <w:t xml:space="preserve"> four</w:t>
      </w:r>
      <w:r w:rsidR="00DB25C1">
        <w:t xml:space="preserve"> approach</w:t>
      </w:r>
      <w:r w:rsidR="00392B59">
        <w:t>es</w:t>
      </w:r>
      <w:r w:rsidR="00DB25C1">
        <w:t xml:space="preserve"> to how it respond</w:t>
      </w:r>
      <w:r w:rsidR="00392B59">
        <w:t>s</w:t>
      </w:r>
      <w:r w:rsidR="00DB25C1">
        <w:t xml:space="preserve"> to the pandemic</w:t>
      </w:r>
      <w:r w:rsidR="00392B59">
        <w:t>.</w:t>
      </w:r>
      <w:r w:rsidR="00DB25C1">
        <w:t xml:space="preserve"> </w:t>
      </w:r>
      <w:r w:rsidR="00392B59">
        <w:t>He then shared Facebook activities in launching COVID-19 information center on Facebook, reducing misinformation and harmful content, supporting global health organizations with free ads and more, and investing in small businesses. He then talked about three big trends: Digital transformation is no longer a choice</w:t>
      </w:r>
      <w:r w:rsidR="007742D0">
        <w:t>;</w:t>
      </w:r>
      <w:r w:rsidR="00392B59">
        <w:t xml:space="preserve"> Increasing demand for connectivity everywhere</w:t>
      </w:r>
      <w:r w:rsidR="007742D0">
        <w:t>;</w:t>
      </w:r>
      <w:r w:rsidR="00392B59">
        <w:t xml:space="preserve"> and We are moving to a world where we all </w:t>
      </w:r>
      <w:proofErr w:type="gramStart"/>
      <w:r w:rsidR="00392B59">
        <w:t>have to</w:t>
      </w:r>
      <w:proofErr w:type="gramEnd"/>
      <w:r w:rsidR="00392B59">
        <w:t xml:space="preserve"> be online.</w:t>
      </w:r>
    </w:p>
    <w:p w14:paraId="69CB8FD8" w14:textId="77777777" w:rsidR="00875988" w:rsidRDefault="00875988" w:rsidP="0004015A">
      <w:pPr>
        <w:pStyle w:val="Level2"/>
        <w:numPr>
          <w:ilvl w:val="0"/>
          <w:numId w:val="0"/>
        </w:numPr>
        <w:tabs>
          <w:tab w:val="clear" w:pos="7200"/>
        </w:tabs>
        <w:ind w:left="720"/>
      </w:pPr>
    </w:p>
    <w:p w14:paraId="34EE0DDB" w14:textId="52DA71DB" w:rsidR="00A810AB" w:rsidRPr="00A810AB" w:rsidRDefault="00AC2DEF" w:rsidP="00A810AB">
      <w:pPr>
        <w:pStyle w:val="Level2"/>
        <w:rPr>
          <w:b/>
          <w:bCs/>
        </w:rPr>
      </w:pPr>
      <w:r w:rsidRPr="00AC2DEF">
        <w:rPr>
          <w:b/>
          <w:bCs/>
        </w:rPr>
        <w:t>Industry contributions in coping with COVID-19</w:t>
      </w:r>
      <w:r w:rsidR="00A810AB" w:rsidRPr="00A810AB">
        <w:rPr>
          <w:b/>
          <w:bCs/>
        </w:rPr>
        <w:t xml:space="preserve"> </w:t>
      </w:r>
      <w:r w:rsidR="00A810AB" w:rsidRPr="00A810AB">
        <w:rPr>
          <w:b/>
          <w:bCs/>
          <w:i/>
          <w:iCs/>
        </w:rPr>
        <w:t>(</w:t>
      </w:r>
      <w:r w:rsidR="002F259A">
        <w:rPr>
          <w:b/>
          <w:bCs/>
          <w:i/>
          <w:iCs/>
        </w:rPr>
        <w:t>Document:</w:t>
      </w:r>
      <w:r w:rsidR="00A810AB" w:rsidRPr="00A810AB">
        <w:rPr>
          <w:b/>
          <w:bCs/>
          <w:i/>
          <w:iCs/>
        </w:rPr>
        <w:t xml:space="preserve"> </w:t>
      </w:r>
      <w:r>
        <w:rPr>
          <w:b/>
          <w:bCs/>
          <w:i/>
          <w:iCs/>
        </w:rPr>
        <w:t>PRF-20/INP-24</w:t>
      </w:r>
      <w:r w:rsidR="00A810AB" w:rsidRPr="00A810AB">
        <w:rPr>
          <w:b/>
          <w:bCs/>
          <w:i/>
          <w:iCs/>
        </w:rPr>
        <w:t>)</w:t>
      </w:r>
    </w:p>
    <w:p w14:paraId="2B965C88" w14:textId="77777777" w:rsidR="00A810AB" w:rsidRPr="00E420E5" w:rsidRDefault="00A810AB" w:rsidP="00A810AB">
      <w:pPr>
        <w:pStyle w:val="Level2"/>
        <w:numPr>
          <w:ilvl w:val="0"/>
          <w:numId w:val="0"/>
        </w:numPr>
        <w:tabs>
          <w:tab w:val="clear" w:pos="7200"/>
        </w:tabs>
        <w:ind w:left="720"/>
      </w:pPr>
    </w:p>
    <w:p w14:paraId="463E3C7D" w14:textId="41DD4400" w:rsidR="006A1C10" w:rsidRDefault="006A1C10" w:rsidP="00A810AB">
      <w:pPr>
        <w:pStyle w:val="Level2"/>
        <w:numPr>
          <w:ilvl w:val="0"/>
          <w:numId w:val="0"/>
        </w:numPr>
        <w:tabs>
          <w:tab w:val="clear" w:pos="7200"/>
        </w:tabs>
        <w:ind w:left="720"/>
      </w:pPr>
      <w:r>
        <w:t>Mrs. Barbara Navarro, Head of Google Cloud, Government Affairs and Public Policy, Asia Pacific, Google</w:t>
      </w:r>
      <w:r w:rsidR="00770594">
        <w:t xml:space="preserve"> presented the document. She </w:t>
      </w:r>
      <w:r w:rsidR="0078657E">
        <w:t xml:space="preserve">briefly introduced an overview of what Google had done and was still doing. She mentioned that Google had launched over 200 new products, features and initiatives and was contributing over $1B in resources to help their users, clients, and partners during the pandemic. The presentation then covered Google efforts which fell in three categories </w:t>
      </w:r>
      <w:r w:rsidR="007616B9">
        <w:t>i.e.,</w:t>
      </w:r>
      <w:r w:rsidR="0078657E">
        <w:t xml:space="preserve"> Inform – Providing Trusted Information, Support – Helping people adapt to a changing world, and Recover – Contributing to recovery efforts.</w:t>
      </w:r>
      <w:r w:rsidR="007742D0">
        <w:t xml:space="preserve"> Finally</w:t>
      </w:r>
      <w:r w:rsidR="007616B9">
        <w:t>,</w:t>
      </w:r>
      <w:r w:rsidR="007742D0">
        <w:t xml:space="preserve"> her presentation concluded with some policy and regulatory considerations.</w:t>
      </w:r>
    </w:p>
    <w:p w14:paraId="029A48A4" w14:textId="77777777" w:rsidR="006A1C10" w:rsidRDefault="006A1C10" w:rsidP="00A810AB">
      <w:pPr>
        <w:pStyle w:val="Level2"/>
        <w:numPr>
          <w:ilvl w:val="0"/>
          <w:numId w:val="0"/>
        </w:numPr>
        <w:tabs>
          <w:tab w:val="clear" w:pos="7200"/>
        </w:tabs>
        <w:ind w:left="720"/>
      </w:pPr>
    </w:p>
    <w:p w14:paraId="4E843CA5" w14:textId="283BF244" w:rsidR="000C45BC" w:rsidRPr="004E461C" w:rsidRDefault="000C45BC" w:rsidP="0004015A">
      <w:pPr>
        <w:pStyle w:val="Level2"/>
        <w:tabs>
          <w:tab w:val="clear" w:pos="7200"/>
        </w:tabs>
        <w:rPr>
          <w:b/>
          <w:bCs/>
        </w:rPr>
      </w:pPr>
      <w:r>
        <w:rPr>
          <w:b/>
          <w:bCs/>
        </w:rPr>
        <w:t>Discussion</w:t>
      </w:r>
    </w:p>
    <w:p w14:paraId="42175FC8" w14:textId="77777777" w:rsidR="000C45BC" w:rsidRDefault="000C45BC" w:rsidP="0004015A">
      <w:pPr>
        <w:pStyle w:val="Level2"/>
        <w:numPr>
          <w:ilvl w:val="0"/>
          <w:numId w:val="0"/>
        </w:numPr>
        <w:tabs>
          <w:tab w:val="clear" w:pos="7200"/>
        </w:tabs>
        <w:ind w:left="720"/>
      </w:pPr>
    </w:p>
    <w:p w14:paraId="4215C79D" w14:textId="608695EE" w:rsidR="006D6E6F" w:rsidRDefault="007742D0" w:rsidP="0004015A">
      <w:pPr>
        <w:pStyle w:val="Level2"/>
        <w:numPr>
          <w:ilvl w:val="0"/>
          <w:numId w:val="0"/>
        </w:numPr>
        <w:tabs>
          <w:tab w:val="clear" w:pos="810"/>
          <w:tab w:val="clear" w:pos="7200"/>
        </w:tabs>
        <w:ind w:left="720"/>
      </w:pPr>
      <w:r>
        <w:t xml:space="preserve">Moderator asked Axiata </w:t>
      </w:r>
      <w:r w:rsidRPr="007742D0">
        <w:t xml:space="preserve">how the </w:t>
      </w:r>
      <w:r w:rsidR="006552BF">
        <w:t>COVID-19</w:t>
      </w:r>
      <w:r w:rsidRPr="007742D0">
        <w:t xml:space="preserve"> pandemic</w:t>
      </w:r>
      <w:r w:rsidR="00BA6DE7">
        <w:t xml:space="preserve"> has</w:t>
      </w:r>
      <w:r w:rsidRPr="007742D0">
        <w:t xml:space="preserve"> changed consumer demand and expectations </w:t>
      </w:r>
      <w:r w:rsidR="00BA6DE7">
        <w:t>i</w:t>
      </w:r>
      <w:r w:rsidRPr="007742D0">
        <w:t>n terms of communications networks</w:t>
      </w:r>
      <w:r w:rsidR="00BA6DE7">
        <w:t>. Axiata replied that, in terms of coverage and speed, customer had various expectations and it was a challenge for operator to optimize the network to meet those expectation. He mentioned that there were still gaps in terms of connectivity even though there had been a lot of investments. He said it need</w:t>
      </w:r>
      <w:r w:rsidR="00A06F3B">
        <w:t>ed</w:t>
      </w:r>
      <w:r w:rsidR="00BA6DE7">
        <w:t xml:space="preserve"> to be able to lean on of </w:t>
      </w:r>
      <w:r w:rsidR="00A06F3B">
        <w:t>policy maker to make it flexible for operators in terms of spectrum, permit fees, etc.</w:t>
      </w:r>
      <w:r w:rsidR="00B33435">
        <w:t xml:space="preserve"> because ultimately the public need good broadband connectivity.</w:t>
      </w:r>
      <w:r w:rsidR="00B33435">
        <w:br/>
      </w:r>
    </w:p>
    <w:p w14:paraId="58364683" w14:textId="2ED393F6" w:rsidR="00B33435" w:rsidRDefault="00667599" w:rsidP="0004015A">
      <w:pPr>
        <w:pStyle w:val="Level2"/>
        <w:numPr>
          <w:ilvl w:val="0"/>
          <w:numId w:val="0"/>
        </w:numPr>
        <w:tabs>
          <w:tab w:val="clear" w:pos="810"/>
          <w:tab w:val="clear" w:pos="7200"/>
        </w:tabs>
        <w:ind w:left="720"/>
      </w:pPr>
      <w:r>
        <w:t>Moderator asked Facebook that a</w:t>
      </w:r>
      <w:r w:rsidRPr="00667599">
        <w:t xml:space="preserve">s the demand for access to high-speed internet services </w:t>
      </w:r>
      <w:r>
        <w:t>wa</w:t>
      </w:r>
      <w:r w:rsidRPr="00667599">
        <w:t xml:space="preserve">s growing across the region in the wake of COVID-19, what type of technologies and business models </w:t>
      </w:r>
      <w:r>
        <w:t>that it saw</w:t>
      </w:r>
      <w:r w:rsidRPr="00667599">
        <w:t xml:space="preserve"> playing a larger role in the years </w:t>
      </w:r>
      <w:r>
        <w:t xml:space="preserve">ahead. Facebook replied that there were 2 big shifts that were ongoing in connectivity, one was on the technology side where the future lay more on disaggregated, open technologies, and the second was on the business model which was shifted from </w:t>
      </w:r>
      <w:r w:rsidR="00384350">
        <w:t xml:space="preserve">a </w:t>
      </w:r>
      <w:proofErr w:type="gramStart"/>
      <w:r>
        <w:t>competition based</w:t>
      </w:r>
      <w:proofErr w:type="gramEnd"/>
      <w:r>
        <w:t xml:space="preserve"> approach to </w:t>
      </w:r>
      <w:r w:rsidR="00384350">
        <w:t>a collaboration based approach.</w:t>
      </w:r>
    </w:p>
    <w:p w14:paraId="662D8D17" w14:textId="7C8A91C7" w:rsidR="00BA6DE7" w:rsidRDefault="00BA6DE7" w:rsidP="0004015A">
      <w:pPr>
        <w:pStyle w:val="Level2"/>
        <w:numPr>
          <w:ilvl w:val="0"/>
          <w:numId w:val="0"/>
        </w:numPr>
        <w:tabs>
          <w:tab w:val="clear" w:pos="810"/>
          <w:tab w:val="clear" w:pos="7200"/>
        </w:tabs>
        <w:ind w:left="720"/>
      </w:pPr>
    </w:p>
    <w:p w14:paraId="6B078B1B" w14:textId="5532D543" w:rsidR="00BA6DE7" w:rsidRDefault="00384350" w:rsidP="0004015A">
      <w:pPr>
        <w:pStyle w:val="Level2"/>
        <w:numPr>
          <w:ilvl w:val="0"/>
          <w:numId w:val="0"/>
        </w:numPr>
        <w:tabs>
          <w:tab w:val="clear" w:pos="810"/>
          <w:tab w:val="clear" w:pos="7200"/>
        </w:tabs>
        <w:ind w:left="720"/>
      </w:pPr>
      <w:r>
        <w:t>Moderator asked Google w</w:t>
      </w:r>
      <w:r w:rsidRPr="00384350">
        <w:t>hat types of policies are critical to help companies be agile, yet to be able to provide adequate protections for their customers</w:t>
      </w:r>
      <w:r>
        <w:t>. Google replied that to be able to develop innovative environment and at the same time be able to protect customers, citizens, businesses, users, it need to have an environment where security and privacy was a priority but be able to do it in a way that give space to companies and users to manage with transparency.</w:t>
      </w:r>
      <w:r w:rsidR="009123A7">
        <w:t xml:space="preserve"> It was about having a regulation where companies need to </w:t>
      </w:r>
      <w:r w:rsidR="009123A7">
        <w:lastRenderedPageBreak/>
        <w:t>give transparency to users, and the users have the option to decide.</w:t>
      </w:r>
      <w:r w:rsidR="00085814">
        <w:t xml:space="preserve"> She also highlighted some issues on cross-border data flow in a save way and how to open the door for self-regulation.</w:t>
      </w:r>
    </w:p>
    <w:p w14:paraId="3BD6BC6D" w14:textId="6A1E5B77" w:rsidR="00F2734E" w:rsidRDefault="00F2734E" w:rsidP="0004015A">
      <w:pPr>
        <w:pStyle w:val="Level2"/>
        <w:numPr>
          <w:ilvl w:val="0"/>
          <w:numId w:val="0"/>
        </w:numPr>
        <w:tabs>
          <w:tab w:val="clear" w:pos="810"/>
          <w:tab w:val="clear" w:pos="7200"/>
        </w:tabs>
        <w:ind w:left="720"/>
      </w:pPr>
    </w:p>
    <w:p w14:paraId="29A7E316" w14:textId="611C1B38" w:rsidR="00FB6A11" w:rsidRDefault="00FB6A11" w:rsidP="0004015A">
      <w:pPr>
        <w:pStyle w:val="Level2"/>
        <w:numPr>
          <w:ilvl w:val="0"/>
          <w:numId w:val="0"/>
        </w:numPr>
        <w:tabs>
          <w:tab w:val="clear" w:pos="810"/>
          <w:tab w:val="clear" w:pos="7200"/>
        </w:tabs>
        <w:ind w:left="720"/>
      </w:pPr>
      <w:r>
        <w:t xml:space="preserve">Republic of Korea made some comments regarding the status of digital divide in Korea and the need of new policy to raise the level of the people who left behind so that they can access to the </w:t>
      </w:r>
      <w:proofErr w:type="gramStart"/>
      <w:r w:rsidR="007616B9">
        <w:t>network</w:t>
      </w:r>
      <w:proofErr w:type="gramEnd"/>
      <w:r>
        <w:t xml:space="preserve"> but it requires a lot of financial supports. He asked if there was any way of Public Private Partnership which could improve the situation where digital divide require a lot of money</w:t>
      </w:r>
      <w:r w:rsidR="00B8620C">
        <w:t xml:space="preserve">, and how could government sector and private could cooperate to reduce digital divide. Axiata </w:t>
      </w:r>
      <w:r w:rsidR="004922BD">
        <w:t>commented</w:t>
      </w:r>
      <w:r w:rsidR="00B8620C">
        <w:t xml:space="preserve"> that there was a real risk that we were creating another digital divide between the low-income households for example children in low-income households did not have enough devices to do online learning</w:t>
      </w:r>
      <w:r w:rsidR="004922BD">
        <w:t>. He mentioned that Smartphone price was becoming cheaper. The only thing was to make sure that the supply chain for these phones to get into each country should have low import duties, and no barrier that stop the affordable device to come into the country.</w:t>
      </w:r>
      <w:r w:rsidR="0028598A">
        <w:t xml:space="preserve"> Facebook also added that one of the biggest the gap was the people who lived in the area with 4G coverage but still </w:t>
      </w:r>
      <w:proofErr w:type="gramStart"/>
      <w:r w:rsidR="0028598A">
        <w:t>didn’t</w:t>
      </w:r>
      <w:proofErr w:type="gramEnd"/>
      <w:r w:rsidR="0028598A">
        <w:t xml:space="preserve"> use the service because they felt that the contents available were not relevant to them, either it was a language barrier or skill and literacy barrier. Facebook could help develop content that would help train people in using digital tools</w:t>
      </w:r>
      <w:r w:rsidR="00802247">
        <w:t xml:space="preserve"> which was core competence of Facebook, and it had partnered with mobile operators in many countries.</w:t>
      </w:r>
    </w:p>
    <w:p w14:paraId="417DCBFB" w14:textId="12073D4B" w:rsidR="00802247" w:rsidRDefault="00802247" w:rsidP="0004015A">
      <w:pPr>
        <w:pStyle w:val="Level2"/>
        <w:numPr>
          <w:ilvl w:val="0"/>
          <w:numId w:val="0"/>
        </w:numPr>
        <w:tabs>
          <w:tab w:val="clear" w:pos="810"/>
          <w:tab w:val="clear" w:pos="7200"/>
        </w:tabs>
        <w:ind w:left="720"/>
      </w:pPr>
    </w:p>
    <w:p w14:paraId="3AC7294F" w14:textId="328714B9" w:rsidR="00802247" w:rsidRDefault="00802247" w:rsidP="0004015A">
      <w:pPr>
        <w:pStyle w:val="Level2"/>
        <w:numPr>
          <w:ilvl w:val="0"/>
          <w:numId w:val="0"/>
        </w:numPr>
        <w:tabs>
          <w:tab w:val="clear" w:pos="810"/>
          <w:tab w:val="clear" w:pos="7200"/>
        </w:tabs>
        <w:ind w:left="720"/>
      </w:pPr>
      <w:r>
        <w:t>Moderator thanked all panelists for their presentations.</w:t>
      </w:r>
    </w:p>
    <w:p w14:paraId="1C3CB193" w14:textId="77777777" w:rsidR="00AE0D59" w:rsidRDefault="00AE0D59" w:rsidP="0004015A">
      <w:pPr>
        <w:pStyle w:val="Level2"/>
        <w:numPr>
          <w:ilvl w:val="0"/>
          <w:numId w:val="0"/>
        </w:numPr>
        <w:tabs>
          <w:tab w:val="clear" w:pos="810"/>
          <w:tab w:val="clear" w:pos="7200"/>
        </w:tabs>
        <w:ind w:left="720"/>
      </w:pPr>
    </w:p>
    <w:p w14:paraId="354E5A82" w14:textId="76F974B3" w:rsidR="000C45BC" w:rsidRPr="000C45BC" w:rsidRDefault="000C45BC" w:rsidP="0004015A">
      <w:pPr>
        <w:pStyle w:val="Level1"/>
        <w:tabs>
          <w:tab w:val="clear" w:pos="7200"/>
        </w:tabs>
        <w:spacing w:before="0"/>
        <w:ind w:hanging="720"/>
      </w:pPr>
      <w:r w:rsidRPr="000C45BC">
        <w:t xml:space="preserve">SESSION </w:t>
      </w:r>
      <w:r w:rsidR="00CC142F">
        <w:t>4 –</w:t>
      </w:r>
      <w:r w:rsidR="003F4A30">
        <w:t xml:space="preserve"> </w:t>
      </w:r>
      <w:r w:rsidR="00672D4E">
        <w:t>ONLINE WELL-BEING AND SAFETY</w:t>
      </w:r>
      <w:r w:rsidR="00A810AB">
        <w:t xml:space="preserve"> </w:t>
      </w:r>
      <w:r w:rsidRPr="000C45BC">
        <w:rPr>
          <w:b w:val="0"/>
          <w:bCs w:val="0"/>
          <w:i/>
          <w:iCs/>
        </w:rPr>
        <w:t>(</w:t>
      </w:r>
      <w:r w:rsidR="00A810AB">
        <w:rPr>
          <w:b w:val="0"/>
          <w:bCs w:val="0"/>
          <w:i/>
          <w:iCs/>
        </w:rPr>
        <w:t xml:space="preserve">Wednesday, </w:t>
      </w:r>
      <w:r w:rsidR="00672D4E">
        <w:rPr>
          <w:b w:val="0"/>
          <w:bCs w:val="0"/>
          <w:i/>
          <w:iCs/>
        </w:rPr>
        <w:t>21 October</w:t>
      </w:r>
      <w:r w:rsidR="00A810AB">
        <w:rPr>
          <w:b w:val="0"/>
          <w:bCs w:val="0"/>
          <w:i/>
          <w:iCs/>
        </w:rPr>
        <w:t xml:space="preserve"> 2020</w:t>
      </w:r>
      <w:r w:rsidRPr="000C45BC">
        <w:rPr>
          <w:b w:val="0"/>
          <w:bCs w:val="0"/>
          <w:i/>
          <w:iCs/>
        </w:rPr>
        <w:t xml:space="preserve">, </w:t>
      </w:r>
      <w:r w:rsidR="00672D4E">
        <w:rPr>
          <w:b w:val="0"/>
          <w:bCs w:val="0"/>
          <w:i/>
          <w:iCs/>
        </w:rPr>
        <w:t>10</w:t>
      </w:r>
      <w:r w:rsidR="00A810AB">
        <w:rPr>
          <w:b w:val="0"/>
          <w:bCs w:val="0"/>
          <w:i/>
          <w:iCs/>
        </w:rPr>
        <w:t>:</w:t>
      </w:r>
      <w:r w:rsidR="00672D4E">
        <w:rPr>
          <w:b w:val="0"/>
          <w:bCs w:val="0"/>
          <w:i/>
          <w:iCs/>
        </w:rPr>
        <w:t>3</w:t>
      </w:r>
      <w:r w:rsidR="00A810AB">
        <w:rPr>
          <w:b w:val="0"/>
          <w:bCs w:val="0"/>
          <w:i/>
          <w:iCs/>
        </w:rPr>
        <w:t>0</w:t>
      </w:r>
      <w:r w:rsidRPr="000C45BC">
        <w:rPr>
          <w:b w:val="0"/>
          <w:bCs w:val="0"/>
          <w:i/>
          <w:iCs/>
        </w:rPr>
        <w:t xml:space="preserve"> – </w:t>
      </w:r>
      <w:r w:rsidR="00CC142F">
        <w:rPr>
          <w:b w:val="0"/>
          <w:bCs w:val="0"/>
          <w:i/>
          <w:iCs/>
        </w:rPr>
        <w:t>1</w:t>
      </w:r>
      <w:r w:rsidR="00672D4E">
        <w:rPr>
          <w:b w:val="0"/>
          <w:bCs w:val="0"/>
          <w:i/>
          <w:iCs/>
        </w:rPr>
        <w:t>1</w:t>
      </w:r>
      <w:r w:rsidR="00CC142F">
        <w:rPr>
          <w:b w:val="0"/>
          <w:bCs w:val="0"/>
          <w:i/>
          <w:iCs/>
        </w:rPr>
        <w:t>:</w:t>
      </w:r>
      <w:r w:rsidR="00672D4E">
        <w:rPr>
          <w:b w:val="0"/>
          <w:bCs w:val="0"/>
          <w:i/>
          <w:iCs/>
        </w:rPr>
        <w:t>4</w:t>
      </w:r>
      <w:r w:rsidR="00CC142F">
        <w:rPr>
          <w:b w:val="0"/>
          <w:bCs w:val="0"/>
          <w:i/>
          <w:iCs/>
        </w:rPr>
        <w:t xml:space="preserve">5 </w:t>
      </w:r>
      <w:r w:rsidRPr="000C45BC">
        <w:rPr>
          <w:b w:val="0"/>
          <w:bCs w:val="0"/>
          <w:i/>
          <w:iCs/>
        </w:rPr>
        <w:t>hrs.</w:t>
      </w:r>
      <w:r w:rsidR="00520B76">
        <w:rPr>
          <w:b w:val="0"/>
          <w:bCs w:val="0"/>
          <w:i/>
          <w:iCs/>
        </w:rPr>
        <w:t>,</w:t>
      </w:r>
      <w:r w:rsidR="00520B76" w:rsidRPr="00520B76">
        <w:rPr>
          <w:b w:val="0"/>
          <w:bCs w:val="0"/>
          <w:i/>
          <w:iCs/>
        </w:rPr>
        <w:t xml:space="preserve"> </w:t>
      </w:r>
      <w:r w:rsidR="00520B76">
        <w:rPr>
          <w:b w:val="0"/>
          <w:bCs w:val="0"/>
          <w:i/>
          <w:iCs/>
        </w:rPr>
        <w:t>UTC+7</w:t>
      </w:r>
      <w:r w:rsidRPr="000C45BC">
        <w:rPr>
          <w:b w:val="0"/>
          <w:bCs w:val="0"/>
          <w:i/>
          <w:iCs/>
        </w:rPr>
        <w:t>)</w:t>
      </w:r>
    </w:p>
    <w:p w14:paraId="19F2F8FB" w14:textId="77777777" w:rsidR="00251E5D" w:rsidRDefault="00251E5D" w:rsidP="0004015A">
      <w:pPr>
        <w:pStyle w:val="Level2"/>
        <w:numPr>
          <w:ilvl w:val="0"/>
          <w:numId w:val="0"/>
        </w:numPr>
        <w:tabs>
          <w:tab w:val="clear" w:pos="7200"/>
        </w:tabs>
        <w:ind w:left="720"/>
      </w:pPr>
    </w:p>
    <w:p w14:paraId="1946812A" w14:textId="686DC170" w:rsidR="00251E5D" w:rsidRDefault="00CC142F" w:rsidP="0040381F">
      <w:pPr>
        <w:pStyle w:val="Level2"/>
        <w:numPr>
          <w:ilvl w:val="0"/>
          <w:numId w:val="0"/>
        </w:numPr>
        <w:tabs>
          <w:tab w:val="clear" w:pos="810"/>
          <w:tab w:val="clear" w:pos="7200"/>
        </w:tabs>
        <w:ind w:left="720"/>
      </w:pPr>
      <w:r>
        <w:t>Moderator</w:t>
      </w:r>
      <w:r w:rsidR="00251E5D" w:rsidRPr="000C45BC">
        <w:t>:</w:t>
      </w:r>
      <w:r>
        <w:t xml:space="preserve"> </w:t>
      </w:r>
      <w:r w:rsidR="003F4A30">
        <w:t xml:space="preserve">Mr. </w:t>
      </w:r>
      <w:r w:rsidR="00672D4E">
        <w:t xml:space="preserve">Rajnesh Singh, Managing Director, Internet Society Asia Limited, </w:t>
      </w:r>
    </w:p>
    <w:p w14:paraId="40D5E2C7" w14:textId="77777777" w:rsidR="000F1826" w:rsidRDefault="000F1826" w:rsidP="0004015A">
      <w:pPr>
        <w:pStyle w:val="Level2"/>
        <w:numPr>
          <w:ilvl w:val="0"/>
          <w:numId w:val="0"/>
        </w:numPr>
        <w:tabs>
          <w:tab w:val="clear" w:pos="7200"/>
        </w:tabs>
        <w:ind w:left="720"/>
      </w:pPr>
    </w:p>
    <w:p w14:paraId="6869C0CF" w14:textId="0E4D192D" w:rsidR="00251E5D" w:rsidRPr="00251E5D" w:rsidRDefault="00654631" w:rsidP="0040381F">
      <w:pPr>
        <w:pStyle w:val="Level2"/>
        <w:numPr>
          <w:ilvl w:val="1"/>
          <w:numId w:val="19"/>
        </w:numPr>
        <w:tabs>
          <w:tab w:val="clear" w:pos="810"/>
          <w:tab w:val="clear" w:pos="7200"/>
        </w:tabs>
        <w:jc w:val="left"/>
        <w:rPr>
          <w:b/>
          <w:bCs/>
        </w:rPr>
      </w:pPr>
      <w:r w:rsidRPr="00654631">
        <w:rPr>
          <w:b/>
          <w:bCs/>
        </w:rPr>
        <w:t>Tackling Disinformation on Digital Platforms in Australia</w:t>
      </w:r>
      <w:r w:rsidR="00E8165C">
        <w:rPr>
          <w:b/>
          <w:bCs/>
        </w:rPr>
        <w:t xml:space="preserve"> </w:t>
      </w:r>
      <w:r w:rsidR="003F4A30" w:rsidRPr="003F4A30">
        <w:rPr>
          <w:b/>
          <w:bCs/>
        </w:rPr>
        <w:t xml:space="preserve"> </w:t>
      </w:r>
      <w:r w:rsidR="00CC142F" w:rsidRPr="00CC142F">
        <w:rPr>
          <w:b/>
          <w:bCs/>
          <w:i/>
          <w:iCs/>
        </w:rPr>
        <w:t>(</w:t>
      </w:r>
      <w:r w:rsidR="002F259A">
        <w:rPr>
          <w:b/>
          <w:bCs/>
          <w:i/>
          <w:iCs/>
        </w:rPr>
        <w:t>Document:</w:t>
      </w:r>
      <w:r w:rsidR="00CC142F" w:rsidRPr="00CC142F">
        <w:rPr>
          <w:b/>
          <w:bCs/>
          <w:i/>
          <w:iCs/>
        </w:rPr>
        <w:t xml:space="preserve"> </w:t>
      </w:r>
      <w:r>
        <w:rPr>
          <w:b/>
          <w:bCs/>
          <w:i/>
          <w:iCs/>
        </w:rPr>
        <w:t>PRF-20/INP-06)</w:t>
      </w:r>
    </w:p>
    <w:p w14:paraId="54BA7D98" w14:textId="40387FE2" w:rsidR="00C81DE2" w:rsidRDefault="00C81DE2" w:rsidP="0040381F">
      <w:pPr>
        <w:pStyle w:val="level4"/>
        <w:numPr>
          <w:ilvl w:val="0"/>
          <w:numId w:val="0"/>
        </w:numPr>
        <w:ind w:left="720"/>
        <w:jc w:val="both"/>
      </w:pPr>
      <w:r>
        <w:t xml:space="preserve">Ms. Kelly </w:t>
      </w:r>
      <w:proofErr w:type="spellStart"/>
      <w:r>
        <w:t>Mudford</w:t>
      </w:r>
      <w:proofErr w:type="spellEnd"/>
      <w:r>
        <w:t xml:space="preserve">, Manager, Disinformation Taskforce, ACMA, Australia </w:t>
      </w:r>
      <w:r w:rsidR="003F3B41">
        <w:t xml:space="preserve">presented the document. The presentation covered the work that had been done in Australia around tackling disinformation on Digital Platforms in Australia, the background of the work </w:t>
      </w:r>
      <w:r w:rsidR="00B64A72">
        <w:t>relevant to Digital Platforms Inquiry, the Recommendations, and government response to the Inquiry. It also talked about some of the events that had influenced their approach such as Australian bushfire season, COVID-19 pandemic, and platform responses, as well as other influences on their approach. It also discussed on key positions on what the code should look like</w:t>
      </w:r>
      <w:r w:rsidR="00EB4D8E">
        <w:t>, the top-level code model that had been put in place, the way forward.</w:t>
      </w:r>
    </w:p>
    <w:p w14:paraId="3BCC0E65" w14:textId="77777777" w:rsidR="00C81DE2" w:rsidRDefault="00C81DE2" w:rsidP="0040381F">
      <w:pPr>
        <w:pStyle w:val="level4"/>
        <w:numPr>
          <w:ilvl w:val="0"/>
          <w:numId w:val="0"/>
        </w:numPr>
        <w:ind w:left="720"/>
        <w:jc w:val="both"/>
      </w:pPr>
    </w:p>
    <w:p w14:paraId="3A85B86B" w14:textId="77777777" w:rsidR="00AE0D59" w:rsidRDefault="00AE0D59" w:rsidP="0040381F">
      <w:pPr>
        <w:pStyle w:val="level4"/>
        <w:numPr>
          <w:ilvl w:val="0"/>
          <w:numId w:val="0"/>
        </w:numPr>
        <w:ind w:left="720"/>
        <w:jc w:val="both"/>
      </w:pPr>
    </w:p>
    <w:p w14:paraId="7EE46BDD" w14:textId="3ECB810E" w:rsidR="00251E5D" w:rsidRPr="00654631" w:rsidRDefault="00654631" w:rsidP="0040381F">
      <w:pPr>
        <w:pStyle w:val="Level2"/>
        <w:tabs>
          <w:tab w:val="clear" w:pos="810"/>
          <w:tab w:val="clear" w:pos="7200"/>
        </w:tabs>
        <w:jc w:val="left"/>
        <w:rPr>
          <w:b/>
          <w:bCs/>
          <w:i/>
          <w:iCs/>
        </w:rPr>
      </w:pPr>
      <w:r w:rsidRPr="00654631">
        <w:rPr>
          <w:b/>
          <w:bCs/>
          <w:lang w:val="en-GB"/>
        </w:rPr>
        <w:t>COVID-19 and Personal Data Protection Case of Korea</w:t>
      </w:r>
      <w:r>
        <w:rPr>
          <w:b/>
          <w:bCs/>
          <w:lang w:val="en-GB"/>
        </w:rPr>
        <w:t xml:space="preserve"> </w:t>
      </w:r>
      <w:r w:rsidRPr="00654631">
        <w:rPr>
          <w:b/>
          <w:bCs/>
          <w:i/>
          <w:iCs/>
          <w:lang w:val="en-GB"/>
        </w:rPr>
        <w:t>(</w:t>
      </w:r>
      <w:r w:rsidR="002F259A">
        <w:rPr>
          <w:b/>
          <w:bCs/>
          <w:i/>
          <w:iCs/>
          <w:lang w:val="en-GB"/>
        </w:rPr>
        <w:t>Document:</w:t>
      </w:r>
      <w:r w:rsidRPr="00654631">
        <w:rPr>
          <w:b/>
          <w:bCs/>
          <w:i/>
          <w:iCs/>
          <w:lang w:val="en-GB"/>
        </w:rPr>
        <w:t xml:space="preserve"> PRF-20/INP-07 (Rev.1))</w:t>
      </w:r>
    </w:p>
    <w:p w14:paraId="1C0B0342" w14:textId="77777777" w:rsidR="00251E5D" w:rsidRDefault="00251E5D" w:rsidP="0040381F">
      <w:pPr>
        <w:pStyle w:val="Level2"/>
        <w:numPr>
          <w:ilvl w:val="0"/>
          <w:numId w:val="0"/>
        </w:numPr>
        <w:tabs>
          <w:tab w:val="clear" w:pos="810"/>
          <w:tab w:val="clear" w:pos="7200"/>
        </w:tabs>
        <w:ind w:left="720"/>
      </w:pPr>
    </w:p>
    <w:p w14:paraId="47D89B31" w14:textId="20DC55A3" w:rsidR="004605F2" w:rsidRDefault="00C81DE2" w:rsidP="0040381F">
      <w:pPr>
        <w:pStyle w:val="Level2"/>
        <w:numPr>
          <w:ilvl w:val="0"/>
          <w:numId w:val="0"/>
        </w:numPr>
        <w:tabs>
          <w:tab w:val="clear" w:pos="810"/>
          <w:tab w:val="clear" w:pos="7200"/>
        </w:tabs>
        <w:ind w:left="720"/>
      </w:pPr>
      <w:r>
        <w:t xml:space="preserve">Dr. </w:t>
      </w:r>
      <w:proofErr w:type="spellStart"/>
      <w:r>
        <w:t>Hay</w:t>
      </w:r>
      <w:r w:rsidR="00D97D33">
        <w:t>u</w:t>
      </w:r>
      <w:r>
        <w:t>n</w:t>
      </w:r>
      <w:proofErr w:type="spellEnd"/>
      <w:r>
        <w:t xml:space="preserve"> Kang, Executive Director, International Cooperation Research Division, Korea Information Society Development Institute (KISDI)</w:t>
      </w:r>
      <w:r w:rsidR="00D97D33">
        <w:t xml:space="preserve"> presented the document. The presentation started with a brief introduction of Korean COVID-19 Management Model. It then discussed the type of technologies that was used for contact tracing and legal basis </w:t>
      </w:r>
      <w:r w:rsidR="00D97D33">
        <w:lastRenderedPageBreak/>
        <w:t xml:space="preserve">for those uses. The presentation also addressed Personal Data Protection issues that had role while dealing with the COVID-19 pandemic, and what the government had done to address those issues. In conclusion, these policies were successful only when transparency and objectivity were </w:t>
      </w:r>
      <w:proofErr w:type="gramStart"/>
      <w:r w:rsidR="00D97D33">
        <w:t>observed</w:t>
      </w:r>
      <w:proofErr w:type="gramEnd"/>
      <w:r w:rsidR="00D97D33">
        <w:t xml:space="preserve"> and this could only be done successfully through proper implementation of the privacy guidelines by the responsible government agencies.</w:t>
      </w:r>
    </w:p>
    <w:p w14:paraId="70A006CC" w14:textId="77777777" w:rsidR="004605F2" w:rsidRDefault="004605F2" w:rsidP="0040381F">
      <w:pPr>
        <w:pStyle w:val="Level2"/>
        <w:numPr>
          <w:ilvl w:val="0"/>
          <w:numId w:val="0"/>
        </w:numPr>
        <w:tabs>
          <w:tab w:val="clear" w:pos="810"/>
          <w:tab w:val="clear" w:pos="7200"/>
        </w:tabs>
        <w:ind w:left="720"/>
      </w:pPr>
    </w:p>
    <w:p w14:paraId="4068F6CE" w14:textId="2022C849" w:rsidR="00251E5D" w:rsidRPr="004E461C" w:rsidRDefault="00654631" w:rsidP="0040381F">
      <w:pPr>
        <w:pStyle w:val="Level2"/>
        <w:tabs>
          <w:tab w:val="clear" w:pos="810"/>
          <w:tab w:val="clear" w:pos="7200"/>
        </w:tabs>
        <w:jc w:val="left"/>
        <w:rPr>
          <w:b/>
          <w:bCs/>
        </w:rPr>
      </w:pPr>
      <w:r w:rsidRPr="00654631">
        <w:rPr>
          <w:b/>
          <w:bCs/>
        </w:rPr>
        <w:t xml:space="preserve">Online Well-being and Safety </w:t>
      </w:r>
      <w:r w:rsidR="00B73B35" w:rsidRPr="00B73B35">
        <w:rPr>
          <w:b/>
          <w:bCs/>
          <w:i/>
          <w:iCs/>
        </w:rPr>
        <w:t>(</w:t>
      </w:r>
      <w:r w:rsidR="002F259A">
        <w:rPr>
          <w:b/>
          <w:bCs/>
          <w:i/>
          <w:iCs/>
        </w:rPr>
        <w:t>Document:</w:t>
      </w:r>
      <w:r w:rsidR="00B73B35" w:rsidRPr="00B73B35">
        <w:rPr>
          <w:b/>
          <w:bCs/>
          <w:i/>
          <w:iCs/>
        </w:rPr>
        <w:t xml:space="preserve"> PRF</w:t>
      </w:r>
      <w:r w:rsidR="00C81DE2">
        <w:rPr>
          <w:b/>
          <w:bCs/>
          <w:i/>
          <w:iCs/>
        </w:rPr>
        <w:t>-20</w:t>
      </w:r>
      <w:r w:rsidR="00B73B35" w:rsidRPr="00B73B35">
        <w:rPr>
          <w:b/>
          <w:bCs/>
          <w:i/>
          <w:iCs/>
        </w:rPr>
        <w:t>/</w:t>
      </w:r>
      <w:r w:rsidR="0040381F">
        <w:rPr>
          <w:b/>
          <w:bCs/>
          <w:i/>
          <w:iCs/>
        </w:rPr>
        <w:t xml:space="preserve"> </w:t>
      </w:r>
      <w:r w:rsidR="00B73B35" w:rsidRPr="00B73B35">
        <w:rPr>
          <w:b/>
          <w:bCs/>
          <w:i/>
          <w:iCs/>
        </w:rPr>
        <w:t>INP-</w:t>
      </w:r>
      <w:r>
        <w:rPr>
          <w:b/>
          <w:bCs/>
          <w:i/>
          <w:iCs/>
        </w:rPr>
        <w:t>09</w:t>
      </w:r>
      <w:r w:rsidR="00B73B35" w:rsidRPr="00B73B35">
        <w:rPr>
          <w:b/>
          <w:bCs/>
          <w:i/>
          <w:iCs/>
        </w:rPr>
        <w:t>)</w:t>
      </w:r>
    </w:p>
    <w:p w14:paraId="0D648F34" w14:textId="3FCDD425" w:rsidR="00AC0CF0" w:rsidRDefault="00C81DE2" w:rsidP="0004015A">
      <w:pPr>
        <w:ind w:left="720"/>
        <w:jc w:val="both"/>
        <w:rPr>
          <w:bCs/>
        </w:rPr>
      </w:pPr>
      <w:r>
        <w:rPr>
          <w:bCs/>
        </w:rPr>
        <w:t xml:space="preserve">Ms. Chris </w:t>
      </w:r>
      <w:proofErr w:type="spellStart"/>
      <w:r>
        <w:rPr>
          <w:bCs/>
        </w:rPr>
        <w:t>Perera</w:t>
      </w:r>
      <w:proofErr w:type="spellEnd"/>
      <w:r>
        <w:rPr>
          <w:bCs/>
        </w:rPr>
        <w:t>, Senior Director, AT&amp;T, Hong Kong SAR, China</w:t>
      </w:r>
      <w:r w:rsidR="00F0008E">
        <w:rPr>
          <w:bCs/>
        </w:rPr>
        <w:t xml:space="preserve"> presented the document.</w:t>
      </w:r>
      <w:r w:rsidR="004B1E42">
        <w:rPr>
          <w:bCs/>
        </w:rPr>
        <w:t xml:space="preserve"> She first introduced the 2 critical players </w:t>
      </w:r>
      <w:proofErr w:type="gramStart"/>
      <w:r w:rsidR="004B1E42">
        <w:rPr>
          <w:bCs/>
        </w:rPr>
        <w:t>i.e.</w:t>
      </w:r>
      <w:proofErr w:type="gramEnd"/>
      <w:r w:rsidR="004B1E42">
        <w:rPr>
          <w:bCs/>
        </w:rPr>
        <w:t xml:space="preserve"> Industry and Policymakers and what their roles were in empowering consumers. Her presentation th</w:t>
      </w:r>
      <w:r w:rsidR="00877B96">
        <w:rPr>
          <w:bCs/>
        </w:rPr>
        <w:t xml:space="preserve">en </w:t>
      </w:r>
      <w:r w:rsidR="004B1E42">
        <w:rPr>
          <w:bCs/>
        </w:rPr>
        <w:t xml:space="preserve">talked about initiative that AT&amp;T had been doing to make sure that their customers and societies were </w:t>
      </w:r>
      <w:proofErr w:type="gramStart"/>
      <w:r w:rsidR="004B1E42">
        <w:rPr>
          <w:bCs/>
        </w:rPr>
        <w:t>safe, and</w:t>
      </w:r>
      <w:proofErr w:type="gramEnd"/>
      <w:r w:rsidR="004B1E42">
        <w:rPr>
          <w:bCs/>
        </w:rPr>
        <w:t xml:space="preserve"> empower digital safety as well as well-being.</w:t>
      </w:r>
      <w:r w:rsidR="00877B96">
        <w:rPr>
          <w:bCs/>
        </w:rPr>
        <w:t xml:space="preserve"> These initiatives included AT&amp;T </w:t>
      </w:r>
      <w:proofErr w:type="spellStart"/>
      <w:r w:rsidR="00877B96">
        <w:rPr>
          <w:bCs/>
        </w:rPr>
        <w:t>ScreenReady</w:t>
      </w:r>
      <w:proofErr w:type="spellEnd"/>
      <w:r w:rsidR="00877B96">
        <w:rPr>
          <w:bCs/>
        </w:rPr>
        <w:t xml:space="preserve"> community resource, </w:t>
      </w:r>
      <w:proofErr w:type="spellStart"/>
      <w:r w:rsidR="00877B96">
        <w:rPr>
          <w:bCs/>
        </w:rPr>
        <w:t>StopBulling</w:t>
      </w:r>
      <w:proofErr w:type="spellEnd"/>
      <w:r w:rsidR="00877B96">
        <w:rPr>
          <w:bCs/>
        </w:rPr>
        <w:t>: Speak Up initiative, and Cyber Aware website.</w:t>
      </w:r>
      <w:r w:rsidR="00905F89">
        <w:rPr>
          <w:bCs/>
        </w:rPr>
        <w:t xml:space="preserve"> The presentation also discussed the need for consistent privacy protections.</w:t>
      </w:r>
    </w:p>
    <w:p w14:paraId="10F5614F" w14:textId="77777777" w:rsidR="00251E5D" w:rsidRDefault="00251E5D" w:rsidP="0004015A">
      <w:pPr>
        <w:tabs>
          <w:tab w:val="left" w:pos="540"/>
        </w:tabs>
        <w:rPr>
          <w:bCs/>
        </w:rPr>
      </w:pPr>
    </w:p>
    <w:p w14:paraId="30A2C5C1" w14:textId="3998D243" w:rsidR="00251E5D" w:rsidRPr="004E461C" w:rsidRDefault="00251E5D" w:rsidP="0004015A">
      <w:pPr>
        <w:pStyle w:val="Level2"/>
        <w:tabs>
          <w:tab w:val="clear" w:pos="810"/>
        </w:tabs>
        <w:rPr>
          <w:b/>
          <w:bCs/>
        </w:rPr>
      </w:pPr>
      <w:r>
        <w:rPr>
          <w:b/>
          <w:bCs/>
        </w:rPr>
        <w:t>Discussion</w:t>
      </w:r>
    </w:p>
    <w:p w14:paraId="6F893D79" w14:textId="60E0C732" w:rsidR="00251E5D" w:rsidRDefault="00251E5D" w:rsidP="0004015A">
      <w:pPr>
        <w:pStyle w:val="Level2"/>
        <w:numPr>
          <w:ilvl w:val="0"/>
          <w:numId w:val="0"/>
        </w:numPr>
        <w:tabs>
          <w:tab w:val="clear" w:pos="810"/>
        </w:tabs>
        <w:ind w:left="720"/>
      </w:pPr>
    </w:p>
    <w:p w14:paraId="6BDB8EB5" w14:textId="5F27A2B0" w:rsidR="006F65C7" w:rsidRDefault="004905AB" w:rsidP="0004015A">
      <w:pPr>
        <w:pStyle w:val="Level2"/>
        <w:numPr>
          <w:ilvl w:val="0"/>
          <w:numId w:val="0"/>
        </w:numPr>
        <w:tabs>
          <w:tab w:val="clear" w:pos="810"/>
        </w:tabs>
        <w:ind w:left="720"/>
      </w:pPr>
      <w:r>
        <w:t xml:space="preserve">Thailand asked </w:t>
      </w:r>
      <w:r w:rsidR="005F3891">
        <w:t xml:space="preserve">Ms. Kelly </w:t>
      </w:r>
      <w:proofErr w:type="spellStart"/>
      <w:r w:rsidR="005F3891">
        <w:t>Mudford</w:t>
      </w:r>
      <w:proofErr w:type="spellEnd"/>
      <w:r>
        <w:t xml:space="preserve"> regarding the code of conduct for digital platform, if the user found to be distributing false information and disinformation on the platform, how was the digital platform expected to react to the request from the user. Australia replied that the platforms should develop policy and procedures that deals with user complaint.</w:t>
      </w:r>
      <w:r w:rsidR="00C930DA">
        <w:t xml:space="preserve"> In terms of the Code, Australian Regulator had no role in relation to handling complaints or in terms of taking down contents.</w:t>
      </w:r>
      <w:r w:rsidR="007562DE">
        <w:t xml:space="preserve"> There was also further discussion regarding the reason behind for the issuance of Code of Conduct for that.</w:t>
      </w:r>
    </w:p>
    <w:p w14:paraId="2BAB4BC1" w14:textId="6585F19E" w:rsidR="00C930DA" w:rsidRDefault="00C930DA" w:rsidP="0004015A">
      <w:pPr>
        <w:pStyle w:val="Level2"/>
        <w:numPr>
          <w:ilvl w:val="0"/>
          <w:numId w:val="0"/>
        </w:numPr>
        <w:tabs>
          <w:tab w:val="clear" w:pos="810"/>
        </w:tabs>
        <w:ind w:left="720"/>
      </w:pPr>
    </w:p>
    <w:p w14:paraId="5E9337AD" w14:textId="4E128195" w:rsidR="00C930DA" w:rsidRDefault="00D61643" w:rsidP="0004015A">
      <w:pPr>
        <w:pStyle w:val="Level2"/>
        <w:numPr>
          <w:ilvl w:val="0"/>
          <w:numId w:val="0"/>
        </w:numPr>
        <w:tabs>
          <w:tab w:val="clear" w:pos="810"/>
        </w:tabs>
        <w:ind w:left="720"/>
      </w:pPr>
      <w:r>
        <w:t xml:space="preserve">Indonesia asked </w:t>
      </w:r>
      <w:r w:rsidR="005F3891">
        <w:t xml:space="preserve">Ms. Kelly </w:t>
      </w:r>
      <w:proofErr w:type="spellStart"/>
      <w:r w:rsidR="005F3891">
        <w:t>Mudford</w:t>
      </w:r>
      <w:proofErr w:type="spellEnd"/>
      <w:r>
        <w:t xml:space="preserve"> regarding tackling disinformation whether there were any penalties or remedies to the parties that had intention to spread the harmful disinformation. Australia replied that the Code the industry was proposing was the self-regulatory Code and the regulator had no power in relation to the content and it was rather monitoring role than specific sanction.</w:t>
      </w:r>
    </w:p>
    <w:p w14:paraId="3E1A917C" w14:textId="1C4C0E67" w:rsidR="00A12F76" w:rsidRDefault="00A12F76" w:rsidP="0004015A">
      <w:pPr>
        <w:pStyle w:val="Level2"/>
        <w:numPr>
          <w:ilvl w:val="0"/>
          <w:numId w:val="0"/>
        </w:numPr>
        <w:tabs>
          <w:tab w:val="clear" w:pos="810"/>
        </w:tabs>
        <w:ind w:left="720"/>
      </w:pPr>
    </w:p>
    <w:p w14:paraId="2CD13C6B" w14:textId="5AC683B9" w:rsidR="00A12F76" w:rsidRDefault="00A12F76" w:rsidP="0004015A">
      <w:pPr>
        <w:pStyle w:val="Level2"/>
        <w:numPr>
          <w:ilvl w:val="0"/>
          <w:numId w:val="0"/>
        </w:numPr>
        <w:tabs>
          <w:tab w:val="clear" w:pos="810"/>
        </w:tabs>
        <w:ind w:left="720"/>
      </w:pPr>
      <w:r>
        <w:t xml:space="preserve">Moderator asked </w:t>
      </w:r>
      <w:r w:rsidR="005F3891">
        <w:t xml:space="preserve">Ms. Chris </w:t>
      </w:r>
      <w:proofErr w:type="spellStart"/>
      <w:r w:rsidR="005F3891">
        <w:t>Perera</w:t>
      </w:r>
      <w:proofErr w:type="spellEnd"/>
      <w:r w:rsidR="005F3891">
        <w:t xml:space="preserve"> </w:t>
      </w:r>
      <w:r>
        <w:t>regarding the issue of harmonization across countries and the problem for multinational operators that had to face different regulatory requirements and how the operator had to deal with that.</w:t>
      </w:r>
      <w:r w:rsidR="004D2801">
        <w:t xml:space="preserve"> AT&amp;T replied that it tried to work with different governments to make sure that, where possible, there was a harmonized approach. It tried to engage and provided input as much as possible.</w:t>
      </w:r>
    </w:p>
    <w:p w14:paraId="4E21E1B2" w14:textId="04DC5AA9" w:rsidR="004D2801" w:rsidRDefault="004D2801" w:rsidP="0004015A">
      <w:pPr>
        <w:pStyle w:val="Level2"/>
        <w:numPr>
          <w:ilvl w:val="0"/>
          <w:numId w:val="0"/>
        </w:numPr>
        <w:tabs>
          <w:tab w:val="clear" w:pos="810"/>
        </w:tabs>
        <w:ind w:left="720"/>
      </w:pPr>
    </w:p>
    <w:p w14:paraId="148EB594" w14:textId="161A1930" w:rsidR="004D2801" w:rsidRDefault="004D2801" w:rsidP="0004015A">
      <w:pPr>
        <w:pStyle w:val="Level2"/>
        <w:numPr>
          <w:ilvl w:val="0"/>
          <w:numId w:val="0"/>
        </w:numPr>
        <w:tabs>
          <w:tab w:val="clear" w:pos="810"/>
        </w:tabs>
        <w:ind w:left="720"/>
      </w:pPr>
      <w:r>
        <w:t>Philippines mentioned that due to COVID-19 pandemic, many people shifted to online means of communication which created a different kind of a creeping pandemic of online sexual abuse and exploitation of children</w:t>
      </w:r>
      <w:r w:rsidR="006C5378">
        <w:t xml:space="preserve">, and she asked about the best practices, </w:t>
      </w:r>
      <w:proofErr w:type="gramStart"/>
      <w:r w:rsidR="006C5378">
        <w:t>policies</w:t>
      </w:r>
      <w:proofErr w:type="gramEnd"/>
      <w:r w:rsidR="006C5378">
        <w:t xml:space="preserve"> or any information an any technology that would filter or block harmful content for children that could be installed by telecommunication or internet service providers.</w:t>
      </w:r>
      <w:r w:rsidR="005913C0">
        <w:t xml:space="preserve"> </w:t>
      </w:r>
      <w:r w:rsidR="005F3891">
        <w:t xml:space="preserve">Ms. </w:t>
      </w:r>
      <w:proofErr w:type="spellStart"/>
      <w:r w:rsidR="005F3891">
        <w:t>Perera</w:t>
      </w:r>
      <w:proofErr w:type="spellEnd"/>
      <w:r w:rsidR="005913C0">
        <w:t xml:space="preserve"> </w:t>
      </w:r>
      <w:r w:rsidR="005F3891">
        <w:t>commented</w:t>
      </w:r>
      <w:r w:rsidR="005913C0">
        <w:t xml:space="preserve"> tha</w:t>
      </w:r>
      <w:r w:rsidR="005F3891">
        <w:t>t AT&amp;T</w:t>
      </w:r>
      <w:r w:rsidR="005913C0">
        <w:t xml:space="preserve"> had some initiatives on this such as AT&amp;T </w:t>
      </w:r>
      <w:proofErr w:type="spellStart"/>
      <w:r w:rsidR="005913C0">
        <w:t>ScreenReady</w:t>
      </w:r>
      <w:proofErr w:type="spellEnd"/>
      <w:r w:rsidR="005913C0">
        <w:t xml:space="preserve"> community resource, Cyber Aware website. There were also some applications that AT&amp;T provides on their networks and they could be contacted for further information.</w:t>
      </w:r>
      <w:r w:rsidR="00F27BFC">
        <w:t xml:space="preserve"> </w:t>
      </w:r>
      <w:r w:rsidR="005F3891">
        <w:t xml:space="preserve">Ms. Kelly </w:t>
      </w:r>
      <w:proofErr w:type="spellStart"/>
      <w:r w:rsidR="005F3891">
        <w:t>Mudford</w:t>
      </w:r>
      <w:proofErr w:type="spellEnd"/>
      <w:r w:rsidR="00F27BFC">
        <w:t xml:space="preserve"> mentioned that </w:t>
      </w:r>
      <w:r w:rsidR="005F3891">
        <w:t>Australia</w:t>
      </w:r>
      <w:r w:rsidR="00F27BFC">
        <w:t xml:space="preserve"> had done some works in terms of educating parents and children, and worked with websites and platforms around these contents, and they could also be </w:t>
      </w:r>
      <w:r w:rsidR="00B125EA">
        <w:t>contacted to connect to relevant agencies who worked on the issue.</w:t>
      </w:r>
    </w:p>
    <w:p w14:paraId="29325ACA" w14:textId="0BD1D0C7" w:rsidR="007562DE" w:rsidRDefault="007562DE" w:rsidP="0004015A">
      <w:pPr>
        <w:pStyle w:val="Level2"/>
        <w:numPr>
          <w:ilvl w:val="0"/>
          <w:numId w:val="0"/>
        </w:numPr>
        <w:tabs>
          <w:tab w:val="clear" w:pos="810"/>
        </w:tabs>
        <w:ind w:left="720"/>
      </w:pPr>
    </w:p>
    <w:p w14:paraId="0B430A29" w14:textId="716A55F5" w:rsidR="007562DE" w:rsidRDefault="007562DE" w:rsidP="0004015A">
      <w:pPr>
        <w:pStyle w:val="Level2"/>
        <w:numPr>
          <w:ilvl w:val="0"/>
          <w:numId w:val="0"/>
        </w:numPr>
        <w:tabs>
          <w:tab w:val="clear" w:pos="810"/>
        </w:tabs>
        <w:ind w:left="720"/>
      </w:pPr>
      <w:r>
        <w:lastRenderedPageBreak/>
        <w:t xml:space="preserve">Moderator asked </w:t>
      </w:r>
      <w:r w:rsidR="005F3891">
        <w:t xml:space="preserve">Dr. </w:t>
      </w:r>
      <w:proofErr w:type="spellStart"/>
      <w:r w:rsidR="005F3891">
        <w:t>Hayun</w:t>
      </w:r>
      <w:proofErr w:type="spellEnd"/>
      <w:r w:rsidR="005F3891">
        <w:t xml:space="preserve"> Kan</w:t>
      </w:r>
      <w:r>
        <w:t xml:space="preserve"> regarding the consent around </w:t>
      </w:r>
      <w:r w:rsidR="00752F07">
        <w:t>the contact tracing that the government had put in place</w:t>
      </w:r>
      <w:r w:rsidR="005F3891">
        <w:t xml:space="preserve"> and how the situation in Korea was. She replied that Korean </w:t>
      </w:r>
      <w:r w:rsidR="00A9280D">
        <w:t>public</w:t>
      </w:r>
      <w:r w:rsidR="005F3891">
        <w:t xml:space="preserve"> had been cooperative in following government policy guidelines</w:t>
      </w:r>
      <w:r w:rsidR="006C24BE">
        <w:t xml:space="preserve"> and one of the reasons could be the government’s very swift and rapid responses to any type of public concern over the general policy that had been put in place.</w:t>
      </w:r>
    </w:p>
    <w:p w14:paraId="2BCCBF1D" w14:textId="68CC827D" w:rsidR="00273818" w:rsidRDefault="00273818" w:rsidP="0004015A">
      <w:pPr>
        <w:pStyle w:val="Level2"/>
        <w:numPr>
          <w:ilvl w:val="0"/>
          <w:numId w:val="0"/>
        </w:numPr>
        <w:tabs>
          <w:tab w:val="clear" w:pos="810"/>
        </w:tabs>
        <w:ind w:left="720"/>
      </w:pPr>
    </w:p>
    <w:p w14:paraId="08B6F624" w14:textId="66D844CA" w:rsidR="00273818" w:rsidRDefault="00273818" w:rsidP="0004015A">
      <w:pPr>
        <w:pStyle w:val="Level2"/>
        <w:numPr>
          <w:ilvl w:val="0"/>
          <w:numId w:val="0"/>
        </w:numPr>
        <w:tabs>
          <w:tab w:val="clear" w:pos="810"/>
        </w:tabs>
        <w:ind w:left="720"/>
      </w:pPr>
      <w:r>
        <w:t>Moderator thanked all panelists for their presentations.</w:t>
      </w:r>
    </w:p>
    <w:p w14:paraId="59F19EF3" w14:textId="4BE00FC2" w:rsidR="00225AA8" w:rsidRPr="00A41570" w:rsidRDefault="00225AA8" w:rsidP="0040381F">
      <w:pPr>
        <w:pStyle w:val="Level1"/>
        <w:spacing w:before="0"/>
        <w:ind w:hanging="720"/>
      </w:pPr>
      <w:bookmarkStart w:id="4" w:name="_Hlk55912286"/>
      <w:r w:rsidRPr="000C45BC">
        <w:t xml:space="preserve">SESSION </w:t>
      </w:r>
      <w:r w:rsidR="008B7CD2">
        <w:t xml:space="preserve">5 – </w:t>
      </w:r>
      <w:r w:rsidR="0022775B">
        <w:t>NEW CONTEXT IN CONNECTIVITY</w:t>
      </w:r>
      <w:r w:rsidRPr="000C45BC">
        <w:t xml:space="preserve"> </w:t>
      </w:r>
      <w:r w:rsidRPr="00A41570">
        <w:rPr>
          <w:b w:val="0"/>
          <w:bCs w:val="0"/>
          <w:i/>
          <w:iCs/>
        </w:rPr>
        <w:t>(</w:t>
      </w:r>
      <w:r w:rsidR="008B7CD2">
        <w:rPr>
          <w:b w:val="0"/>
          <w:bCs w:val="0"/>
          <w:i/>
          <w:iCs/>
        </w:rPr>
        <w:t>Wednesday</w:t>
      </w:r>
      <w:r w:rsidRPr="00A41570">
        <w:rPr>
          <w:b w:val="0"/>
          <w:bCs w:val="0"/>
          <w:i/>
          <w:iCs/>
        </w:rPr>
        <w:t>,</w:t>
      </w:r>
      <w:r w:rsidR="000A52C6">
        <w:rPr>
          <w:b w:val="0"/>
          <w:bCs w:val="0"/>
          <w:i/>
          <w:iCs/>
        </w:rPr>
        <w:t xml:space="preserve"> </w:t>
      </w:r>
      <w:r w:rsidR="0022775B">
        <w:rPr>
          <w:b w:val="0"/>
          <w:bCs w:val="0"/>
          <w:i/>
          <w:iCs/>
        </w:rPr>
        <w:t>21 October</w:t>
      </w:r>
      <w:r w:rsidR="00EB4951">
        <w:rPr>
          <w:b w:val="0"/>
          <w:bCs w:val="0"/>
          <w:i/>
          <w:iCs/>
        </w:rPr>
        <w:t xml:space="preserve"> 2020</w:t>
      </w:r>
      <w:r w:rsidRPr="00A41570">
        <w:rPr>
          <w:b w:val="0"/>
          <w:bCs w:val="0"/>
          <w:i/>
          <w:iCs/>
        </w:rPr>
        <w:t xml:space="preserve">, </w:t>
      </w:r>
      <w:r w:rsidR="00FB6479">
        <w:rPr>
          <w:b w:val="0"/>
          <w:bCs w:val="0"/>
          <w:i/>
          <w:iCs/>
        </w:rPr>
        <w:t>12</w:t>
      </w:r>
      <w:r w:rsidR="008B7CD2">
        <w:rPr>
          <w:b w:val="0"/>
          <w:bCs w:val="0"/>
          <w:i/>
          <w:iCs/>
        </w:rPr>
        <w:t>:</w:t>
      </w:r>
      <w:r w:rsidR="00FB6479">
        <w:rPr>
          <w:b w:val="0"/>
          <w:bCs w:val="0"/>
          <w:i/>
          <w:iCs/>
        </w:rPr>
        <w:t>0</w:t>
      </w:r>
      <w:r w:rsidR="008B7CD2">
        <w:rPr>
          <w:b w:val="0"/>
          <w:bCs w:val="0"/>
          <w:i/>
          <w:iCs/>
        </w:rPr>
        <w:t>0</w:t>
      </w:r>
      <w:r w:rsidRPr="00A41570">
        <w:rPr>
          <w:b w:val="0"/>
          <w:bCs w:val="0"/>
          <w:i/>
          <w:iCs/>
        </w:rPr>
        <w:t xml:space="preserve"> – </w:t>
      </w:r>
      <w:r w:rsidR="00A41570">
        <w:rPr>
          <w:b w:val="0"/>
          <w:bCs w:val="0"/>
          <w:i/>
          <w:iCs/>
        </w:rPr>
        <w:t>1</w:t>
      </w:r>
      <w:r w:rsidR="00FB6479">
        <w:rPr>
          <w:b w:val="0"/>
          <w:bCs w:val="0"/>
          <w:i/>
          <w:iCs/>
        </w:rPr>
        <w:t>3</w:t>
      </w:r>
      <w:r w:rsidR="008B7CD2">
        <w:rPr>
          <w:b w:val="0"/>
          <w:bCs w:val="0"/>
          <w:i/>
          <w:iCs/>
        </w:rPr>
        <w:t>:</w:t>
      </w:r>
      <w:r w:rsidR="00FB6479">
        <w:rPr>
          <w:b w:val="0"/>
          <w:bCs w:val="0"/>
          <w:i/>
          <w:iCs/>
        </w:rPr>
        <w:t>1</w:t>
      </w:r>
      <w:r w:rsidR="00514B05">
        <w:rPr>
          <w:b w:val="0"/>
          <w:bCs w:val="0"/>
          <w:i/>
          <w:iCs/>
        </w:rPr>
        <w:t>5</w:t>
      </w:r>
      <w:r w:rsidR="008B7CD2">
        <w:rPr>
          <w:b w:val="0"/>
          <w:bCs w:val="0"/>
          <w:i/>
          <w:iCs/>
        </w:rPr>
        <w:t xml:space="preserve"> </w:t>
      </w:r>
      <w:r w:rsidRPr="00A41570">
        <w:rPr>
          <w:b w:val="0"/>
          <w:bCs w:val="0"/>
          <w:i/>
          <w:iCs/>
        </w:rPr>
        <w:t>hrs.</w:t>
      </w:r>
      <w:r w:rsidR="00520B76">
        <w:rPr>
          <w:b w:val="0"/>
          <w:bCs w:val="0"/>
          <w:i/>
          <w:iCs/>
        </w:rPr>
        <w:t>,</w:t>
      </w:r>
      <w:r w:rsidR="00520B76" w:rsidRPr="00520B76">
        <w:rPr>
          <w:b w:val="0"/>
          <w:bCs w:val="0"/>
          <w:i/>
          <w:iCs/>
        </w:rPr>
        <w:t xml:space="preserve"> </w:t>
      </w:r>
      <w:r w:rsidR="00520B76">
        <w:rPr>
          <w:b w:val="0"/>
          <w:bCs w:val="0"/>
          <w:i/>
          <w:iCs/>
        </w:rPr>
        <w:t>UTC+7</w:t>
      </w:r>
      <w:r w:rsidRPr="00A41570">
        <w:rPr>
          <w:b w:val="0"/>
          <w:bCs w:val="0"/>
          <w:i/>
          <w:iCs/>
        </w:rPr>
        <w:t>)</w:t>
      </w:r>
    </w:p>
    <w:p w14:paraId="256BBB34" w14:textId="77777777" w:rsidR="00225AA8" w:rsidRPr="007616B9" w:rsidRDefault="00225AA8" w:rsidP="0040381F">
      <w:pPr>
        <w:pStyle w:val="Level2"/>
        <w:numPr>
          <w:ilvl w:val="0"/>
          <w:numId w:val="0"/>
        </w:numPr>
        <w:tabs>
          <w:tab w:val="clear" w:pos="810"/>
        </w:tabs>
        <w:spacing w:after="0"/>
        <w:ind w:left="720"/>
        <w:contextualSpacing w:val="0"/>
      </w:pPr>
    </w:p>
    <w:p w14:paraId="30F97516" w14:textId="6F9CF7FE" w:rsidR="00225AA8" w:rsidRDefault="008B7CD2" w:rsidP="0040381F">
      <w:pPr>
        <w:pStyle w:val="Level2"/>
        <w:numPr>
          <w:ilvl w:val="0"/>
          <w:numId w:val="0"/>
        </w:numPr>
        <w:tabs>
          <w:tab w:val="clear" w:pos="810"/>
        </w:tabs>
        <w:spacing w:after="0"/>
        <w:ind w:left="720"/>
        <w:contextualSpacing w:val="0"/>
      </w:pPr>
      <w:r>
        <w:t>Moderator</w:t>
      </w:r>
      <w:r w:rsidR="00225AA8" w:rsidRPr="000C45BC">
        <w:t>:</w:t>
      </w:r>
      <w:r>
        <w:t xml:space="preserve"> </w:t>
      </w:r>
      <w:r w:rsidR="0022775B">
        <w:t>Mrs. Tharalika Livera, Vice-Chairman of PRF</w:t>
      </w:r>
    </w:p>
    <w:p w14:paraId="6D0D937F" w14:textId="77777777" w:rsidR="00225AA8" w:rsidRDefault="00225AA8" w:rsidP="0040381F">
      <w:pPr>
        <w:pStyle w:val="Level2"/>
        <w:numPr>
          <w:ilvl w:val="0"/>
          <w:numId w:val="0"/>
        </w:numPr>
        <w:tabs>
          <w:tab w:val="clear" w:pos="810"/>
        </w:tabs>
        <w:spacing w:after="0"/>
        <w:ind w:left="720"/>
        <w:contextualSpacing w:val="0"/>
      </w:pPr>
    </w:p>
    <w:p w14:paraId="3CE06C6B" w14:textId="1770961C" w:rsidR="00225AA8" w:rsidRPr="00251E5D" w:rsidRDefault="00C051CB" w:rsidP="0040381F">
      <w:pPr>
        <w:pStyle w:val="Level2"/>
        <w:numPr>
          <w:ilvl w:val="1"/>
          <w:numId w:val="19"/>
        </w:numPr>
        <w:tabs>
          <w:tab w:val="clear" w:pos="810"/>
        </w:tabs>
        <w:spacing w:after="0"/>
        <w:contextualSpacing w:val="0"/>
        <w:rPr>
          <w:b/>
          <w:bCs/>
        </w:rPr>
      </w:pPr>
      <w:r w:rsidRPr="00C051CB">
        <w:rPr>
          <w:b/>
          <w:bCs/>
        </w:rPr>
        <w:t xml:space="preserve">Connectivity : Challenge and Opportunity </w:t>
      </w:r>
      <w:r w:rsidR="008B7CD2" w:rsidRPr="001E1382">
        <w:rPr>
          <w:b/>
          <w:bCs/>
          <w:i/>
          <w:iCs/>
        </w:rPr>
        <w:t>(</w:t>
      </w:r>
      <w:r w:rsidR="002F259A">
        <w:rPr>
          <w:b/>
          <w:bCs/>
          <w:i/>
          <w:iCs/>
        </w:rPr>
        <w:t>Document:</w:t>
      </w:r>
      <w:r w:rsidR="008B7CD2" w:rsidRPr="001E1382">
        <w:rPr>
          <w:b/>
          <w:bCs/>
          <w:i/>
          <w:iCs/>
        </w:rPr>
        <w:t xml:space="preserve"> PRF</w:t>
      </w:r>
      <w:r w:rsidR="0022775B">
        <w:rPr>
          <w:b/>
          <w:bCs/>
          <w:i/>
          <w:iCs/>
        </w:rPr>
        <w:t>-20</w:t>
      </w:r>
      <w:r w:rsidR="008B7CD2" w:rsidRPr="001E1382">
        <w:rPr>
          <w:b/>
          <w:bCs/>
          <w:i/>
          <w:iCs/>
        </w:rPr>
        <w:t>/INP-</w:t>
      </w:r>
      <w:r w:rsidR="00EA0803">
        <w:rPr>
          <w:b/>
          <w:bCs/>
          <w:i/>
          <w:iCs/>
        </w:rPr>
        <w:t>1</w:t>
      </w:r>
      <w:r>
        <w:rPr>
          <w:b/>
          <w:bCs/>
          <w:i/>
          <w:iCs/>
        </w:rPr>
        <w:t>0</w:t>
      </w:r>
      <w:r w:rsidR="008B7CD2" w:rsidRPr="001E1382">
        <w:rPr>
          <w:b/>
          <w:bCs/>
          <w:i/>
          <w:iCs/>
        </w:rPr>
        <w:t>)</w:t>
      </w:r>
      <w:r w:rsidR="00225AA8" w:rsidRPr="00251E5D">
        <w:rPr>
          <w:b/>
          <w:bCs/>
        </w:rPr>
        <w:t xml:space="preserve"> </w:t>
      </w:r>
    </w:p>
    <w:p w14:paraId="43AD452B" w14:textId="77777777" w:rsidR="0040381F" w:rsidRDefault="0040381F" w:rsidP="0040381F">
      <w:pPr>
        <w:pStyle w:val="level4"/>
        <w:numPr>
          <w:ilvl w:val="0"/>
          <w:numId w:val="0"/>
        </w:numPr>
        <w:ind w:left="720"/>
        <w:contextualSpacing w:val="0"/>
        <w:jc w:val="both"/>
      </w:pPr>
    </w:p>
    <w:p w14:paraId="6EBF4E50" w14:textId="5DE1B06F" w:rsidR="00C33CEF" w:rsidRDefault="0022775B" w:rsidP="0040381F">
      <w:pPr>
        <w:pStyle w:val="level4"/>
        <w:numPr>
          <w:ilvl w:val="0"/>
          <w:numId w:val="0"/>
        </w:numPr>
        <w:ind w:left="720"/>
        <w:contextualSpacing w:val="0"/>
        <w:jc w:val="both"/>
      </w:pPr>
      <w:r>
        <w:t xml:space="preserve">Ms. </w:t>
      </w:r>
      <w:proofErr w:type="spellStart"/>
      <w:r>
        <w:t>Ke</w:t>
      </w:r>
      <w:proofErr w:type="spellEnd"/>
      <w:r>
        <w:t xml:space="preserve"> Wang, Deputy Chief Engineer, Industry and Planning Research Institute, China Academy</w:t>
      </w:r>
      <w:r w:rsidR="00C87D35">
        <w:t xml:space="preserve"> presented the document.</w:t>
      </w:r>
      <w:r w:rsidR="0013684A">
        <w:t xml:space="preserve"> Her presentation covered consideration on Broadband strategy, Universal service: Rural Connectivity, and Emergency </w:t>
      </w:r>
      <w:proofErr w:type="spellStart"/>
      <w:r w:rsidR="0013684A">
        <w:t>Telecommunicaiton</w:t>
      </w:r>
      <w:proofErr w:type="spellEnd"/>
      <w:r w:rsidR="0013684A">
        <w:t xml:space="preserve">. The presentation first talked about the 13th Five Year Plan in Information and Communication of China, </w:t>
      </w:r>
      <w:proofErr w:type="gramStart"/>
      <w:r w:rsidR="0013684A">
        <w:t>China’s</w:t>
      </w:r>
      <w:proofErr w:type="gramEnd"/>
      <w:r w:rsidR="0013684A">
        <w:t xml:space="preserve"> new four big inventions, broadband in China and technology evolution. It then talked about different stage of universal service in China. </w:t>
      </w:r>
      <w:proofErr w:type="gramStart"/>
      <w:r w:rsidR="0013684A">
        <w:t>Finally</w:t>
      </w:r>
      <w:proofErr w:type="gramEnd"/>
      <w:r w:rsidR="0013684A">
        <w:t xml:space="preserve"> it talked about the importance of </w:t>
      </w:r>
      <w:r w:rsidR="00DC2EA0">
        <w:t>e</w:t>
      </w:r>
      <w:r w:rsidR="0013684A">
        <w:t xml:space="preserve">mergency </w:t>
      </w:r>
      <w:r w:rsidR="00DC2EA0">
        <w:t>t</w:t>
      </w:r>
      <w:r w:rsidR="0013684A">
        <w:t xml:space="preserve">elecommunication, </w:t>
      </w:r>
      <w:r w:rsidR="00DC2EA0">
        <w:t>e</w:t>
      </w:r>
      <w:r w:rsidR="0013684A">
        <w:t xml:space="preserve">mergency </w:t>
      </w:r>
      <w:r w:rsidR="00DC2EA0">
        <w:t>t</w:t>
      </w:r>
      <w:r w:rsidR="0013684A">
        <w:t>elecommunication’s framework</w:t>
      </w:r>
      <w:r w:rsidR="00DC2EA0">
        <w:t>, emergency telecommunication technology innovation, and contribution of ICT to the fight against the COVID-19 pandemic.</w:t>
      </w:r>
    </w:p>
    <w:p w14:paraId="4C6E1172" w14:textId="6559A598" w:rsidR="00225AA8" w:rsidRDefault="00225AA8" w:rsidP="00225AA8">
      <w:pPr>
        <w:tabs>
          <w:tab w:val="left" w:pos="540"/>
        </w:tabs>
        <w:rPr>
          <w:bCs/>
        </w:rPr>
      </w:pPr>
    </w:p>
    <w:p w14:paraId="35A02864" w14:textId="553B7E9F" w:rsidR="00225AA8" w:rsidRPr="004E461C" w:rsidRDefault="00C051CB" w:rsidP="0004015A">
      <w:pPr>
        <w:pStyle w:val="Level2"/>
        <w:tabs>
          <w:tab w:val="clear" w:pos="810"/>
          <w:tab w:val="clear" w:pos="7200"/>
        </w:tabs>
        <w:rPr>
          <w:b/>
          <w:bCs/>
        </w:rPr>
      </w:pPr>
      <w:r w:rsidRPr="00C051CB">
        <w:rPr>
          <w:b/>
          <w:bCs/>
        </w:rPr>
        <w:t>New Context in Connectivity</w:t>
      </w:r>
      <w:r w:rsidR="00EB4951" w:rsidRPr="00EB4951">
        <w:rPr>
          <w:b/>
          <w:bCs/>
        </w:rPr>
        <w:t xml:space="preserve"> </w:t>
      </w:r>
      <w:r w:rsidR="008B7CD2" w:rsidRPr="001E1382">
        <w:rPr>
          <w:b/>
          <w:bCs/>
          <w:i/>
          <w:iCs/>
        </w:rPr>
        <w:t>(</w:t>
      </w:r>
      <w:r w:rsidR="002F259A">
        <w:rPr>
          <w:b/>
          <w:bCs/>
          <w:i/>
          <w:iCs/>
        </w:rPr>
        <w:t>Document:</w:t>
      </w:r>
      <w:r w:rsidR="008B7CD2" w:rsidRPr="001E1382">
        <w:rPr>
          <w:b/>
          <w:bCs/>
          <w:i/>
          <w:iCs/>
        </w:rPr>
        <w:t xml:space="preserve"> PRF</w:t>
      </w:r>
      <w:r w:rsidR="002951B6">
        <w:rPr>
          <w:b/>
          <w:bCs/>
          <w:i/>
          <w:iCs/>
        </w:rPr>
        <w:t>-20</w:t>
      </w:r>
      <w:r w:rsidR="008B7CD2" w:rsidRPr="001E1382">
        <w:rPr>
          <w:b/>
          <w:bCs/>
          <w:i/>
          <w:iCs/>
        </w:rPr>
        <w:t>/INP-</w:t>
      </w:r>
      <w:r w:rsidR="00442CDC">
        <w:rPr>
          <w:b/>
          <w:bCs/>
          <w:i/>
          <w:iCs/>
        </w:rPr>
        <w:t>1</w:t>
      </w:r>
      <w:r>
        <w:rPr>
          <w:b/>
          <w:bCs/>
          <w:i/>
          <w:iCs/>
        </w:rPr>
        <w:t>1</w:t>
      </w:r>
      <w:r w:rsidR="008B7CD2" w:rsidRPr="001E1382">
        <w:rPr>
          <w:b/>
          <w:bCs/>
          <w:i/>
          <w:iCs/>
        </w:rPr>
        <w:t>)</w:t>
      </w:r>
    </w:p>
    <w:p w14:paraId="5C3A6655" w14:textId="77777777" w:rsidR="00225AA8" w:rsidRDefault="00225AA8" w:rsidP="0004015A">
      <w:pPr>
        <w:pStyle w:val="Level2"/>
        <w:numPr>
          <w:ilvl w:val="0"/>
          <w:numId w:val="0"/>
        </w:numPr>
        <w:tabs>
          <w:tab w:val="clear" w:pos="810"/>
          <w:tab w:val="clear" w:pos="7200"/>
        </w:tabs>
        <w:ind w:left="720"/>
      </w:pPr>
    </w:p>
    <w:p w14:paraId="70486432" w14:textId="6A0D838A" w:rsidR="00A75202" w:rsidRDefault="002951B6" w:rsidP="0004015A">
      <w:pPr>
        <w:pStyle w:val="Level2"/>
        <w:numPr>
          <w:ilvl w:val="0"/>
          <w:numId w:val="0"/>
        </w:numPr>
        <w:tabs>
          <w:tab w:val="clear" w:pos="810"/>
          <w:tab w:val="clear" w:pos="7200"/>
        </w:tabs>
        <w:ind w:left="720"/>
      </w:pPr>
      <w:r>
        <w:t xml:space="preserve">Mr. Manish </w:t>
      </w:r>
      <w:proofErr w:type="spellStart"/>
      <w:r>
        <w:t>Kasliwal</w:t>
      </w:r>
      <w:proofErr w:type="spellEnd"/>
      <w:r>
        <w:t>, VP &amp; Chief Business Development Officer, C&amp;SE Asia, ATC Asia Pacific Pte. Ltd, Singapore</w:t>
      </w:r>
      <w:r w:rsidR="00C87D35">
        <w:t xml:space="preserve"> presented the document. He first briefly introduced the   American Tower company which had presence in 20 countries across the globe. The presentation then discussed how COVID-19 was worsening old industry concerns, and challenges and issues in providing connectivity during the crisis. It then talked about how the Tower industry works,</w:t>
      </w:r>
      <w:r w:rsidR="00EE0CA7">
        <w:t xml:space="preserve"> </w:t>
      </w:r>
      <w:r w:rsidR="00C87D35">
        <w:t xml:space="preserve">different </w:t>
      </w:r>
      <w:proofErr w:type="spellStart"/>
      <w:r w:rsidR="00C87D35">
        <w:t>TowerCo</w:t>
      </w:r>
      <w:proofErr w:type="spellEnd"/>
      <w:r w:rsidR="00C87D35">
        <w:t xml:space="preserve"> models</w:t>
      </w:r>
      <w:r w:rsidR="00FC5BE8">
        <w:t xml:space="preserve">, </w:t>
      </w:r>
      <w:proofErr w:type="spellStart"/>
      <w:r w:rsidR="00FC5BE8">
        <w:t>TowerCo</w:t>
      </w:r>
      <w:proofErr w:type="spellEnd"/>
      <w:r w:rsidR="00FC5BE8">
        <w:t xml:space="preserve"> Model benefits, how ATC as an independent </w:t>
      </w:r>
      <w:proofErr w:type="spellStart"/>
      <w:r w:rsidR="00FC5BE8">
        <w:t>TowerCo</w:t>
      </w:r>
      <w:proofErr w:type="spellEnd"/>
      <w:r w:rsidR="00FC5BE8">
        <w:t xml:space="preserve"> had helped to close the digital gap footprint</w:t>
      </w:r>
      <w:r w:rsidR="00AC2F23">
        <w:t>, and finally concluded with policy recommendations.</w:t>
      </w:r>
    </w:p>
    <w:p w14:paraId="3047B037" w14:textId="77777777" w:rsidR="00A75202" w:rsidRDefault="00A75202" w:rsidP="0004015A">
      <w:pPr>
        <w:pStyle w:val="Level2"/>
        <w:numPr>
          <w:ilvl w:val="0"/>
          <w:numId w:val="0"/>
        </w:numPr>
        <w:tabs>
          <w:tab w:val="clear" w:pos="810"/>
          <w:tab w:val="clear" w:pos="7200"/>
        </w:tabs>
        <w:ind w:left="720"/>
      </w:pPr>
    </w:p>
    <w:bookmarkEnd w:id="4"/>
    <w:p w14:paraId="45D1D08B" w14:textId="66757A6B" w:rsidR="00225AA8" w:rsidRPr="004E461C" w:rsidRDefault="002951B6" w:rsidP="0004015A">
      <w:pPr>
        <w:pStyle w:val="Level2"/>
        <w:tabs>
          <w:tab w:val="clear" w:pos="810"/>
          <w:tab w:val="clear" w:pos="7200"/>
        </w:tabs>
        <w:rPr>
          <w:b/>
          <w:bCs/>
        </w:rPr>
      </w:pPr>
      <w:r>
        <w:rPr>
          <w:b/>
          <w:bCs/>
        </w:rPr>
        <w:t>Meaningful Connectivity</w:t>
      </w:r>
      <w:r w:rsidR="005C2852">
        <w:rPr>
          <w:b/>
          <w:bCs/>
        </w:rPr>
        <w:t xml:space="preserve"> </w:t>
      </w:r>
      <w:r w:rsidR="005C2852" w:rsidRPr="005C2852">
        <w:rPr>
          <w:b/>
          <w:bCs/>
          <w:i/>
          <w:iCs/>
        </w:rPr>
        <w:t>(</w:t>
      </w:r>
      <w:r w:rsidR="002F259A">
        <w:rPr>
          <w:b/>
          <w:bCs/>
          <w:i/>
          <w:iCs/>
        </w:rPr>
        <w:t>Document:</w:t>
      </w:r>
      <w:r w:rsidR="005C2852" w:rsidRPr="005C2852">
        <w:rPr>
          <w:b/>
          <w:bCs/>
          <w:i/>
          <w:iCs/>
        </w:rPr>
        <w:t xml:space="preserve"> PRF-20/INP-1</w:t>
      </w:r>
      <w:r w:rsidR="005C2852">
        <w:rPr>
          <w:b/>
          <w:bCs/>
          <w:i/>
          <w:iCs/>
        </w:rPr>
        <w:t>2</w:t>
      </w:r>
      <w:r w:rsidR="005C2852" w:rsidRPr="005C2852">
        <w:rPr>
          <w:b/>
          <w:bCs/>
          <w:i/>
          <w:iCs/>
        </w:rPr>
        <w:t>)</w:t>
      </w:r>
    </w:p>
    <w:p w14:paraId="157332BC" w14:textId="6FB06A23" w:rsidR="00AD349C" w:rsidRDefault="002951B6" w:rsidP="0004015A">
      <w:pPr>
        <w:ind w:left="720"/>
        <w:jc w:val="both"/>
        <w:rPr>
          <w:bCs/>
        </w:rPr>
      </w:pPr>
      <w:r>
        <w:rPr>
          <w:bCs/>
        </w:rPr>
        <w:t>Ms. Eleanor Sarpong, Deputy Director and Mr. Teddy Woodhouse, Research Manager, Alliance for Affordable Internet, Web Foundation</w:t>
      </w:r>
      <w:r w:rsidR="00E85C38">
        <w:rPr>
          <w:bCs/>
        </w:rPr>
        <w:t xml:space="preserve"> presented the document. </w:t>
      </w:r>
      <w:r w:rsidR="00E85C38" w:rsidRPr="00E85C38">
        <w:rPr>
          <w:bCs/>
        </w:rPr>
        <w:t>The presentation first talked about how A4AI work in member countries</w:t>
      </w:r>
      <w:r w:rsidR="00E85C38">
        <w:rPr>
          <w:bCs/>
        </w:rPr>
        <w:t>,</w:t>
      </w:r>
      <w:r w:rsidR="00E85C38" w:rsidRPr="00E85C38">
        <w:rPr>
          <w:bCs/>
        </w:rPr>
        <w:t xml:space="preserve"> the global investments needed to achieve universal access, investments by regions and income groups</w:t>
      </w:r>
      <w:r w:rsidR="00E85C38">
        <w:rPr>
          <w:bCs/>
        </w:rPr>
        <w:t>, and advocate for affordable and meaningful access.</w:t>
      </w:r>
      <w:r w:rsidR="00E85C38" w:rsidRPr="00E85C38">
        <w:rPr>
          <w:bCs/>
        </w:rPr>
        <w:t xml:space="preserve"> The presentation then talked about how we measure internet access today, how we can do better, what meaningful connectivity is, and how we can use this </w:t>
      </w:r>
      <w:r w:rsidR="00E85C38">
        <w:rPr>
          <w:bCs/>
        </w:rPr>
        <w:t>target</w:t>
      </w:r>
      <w:r w:rsidR="00E85C38" w:rsidRPr="00E85C38">
        <w:rPr>
          <w:bCs/>
        </w:rPr>
        <w:t>. It further discussed why we need a new definition, aspects of internet access, dimensions of meaningful connectivity,  measuring dimensions of meaningful connectivity, what the goal is, and what the next step is.</w:t>
      </w:r>
    </w:p>
    <w:p w14:paraId="5C51339D" w14:textId="57258AE3" w:rsidR="00225AA8" w:rsidRDefault="00225AA8" w:rsidP="0004015A">
      <w:pPr>
        <w:tabs>
          <w:tab w:val="left" w:pos="540"/>
        </w:tabs>
        <w:rPr>
          <w:bCs/>
        </w:rPr>
      </w:pPr>
    </w:p>
    <w:p w14:paraId="388F98CE" w14:textId="77777777" w:rsidR="00284BEF" w:rsidRDefault="00284BEF" w:rsidP="0004015A">
      <w:pPr>
        <w:tabs>
          <w:tab w:val="left" w:pos="540"/>
        </w:tabs>
        <w:rPr>
          <w:bCs/>
        </w:rPr>
      </w:pPr>
    </w:p>
    <w:p w14:paraId="77E5E475" w14:textId="77777777" w:rsidR="00284BEF" w:rsidRDefault="00284BEF" w:rsidP="0004015A">
      <w:pPr>
        <w:tabs>
          <w:tab w:val="left" w:pos="540"/>
        </w:tabs>
        <w:rPr>
          <w:bCs/>
        </w:rPr>
      </w:pPr>
    </w:p>
    <w:p w14:paraId="497A6399" w14:textId="77777777" w:rsidR="00284BEF" w:rsidRDefault="00284BEF" w:rsidP="0004015A">
      <w:pPr>
        <w:tabs>
          <w:tab w:val="left" w:pos="540"/>
        </w:tabs>
        <w:rPr>
          <w:bCs/>
        </w:rPr>
      </w:pPr>
    </w:p>
    <w:p w14:paraId="6F5BA137" w14:textId="77777777" w:rsidR="00225AA8" w:rsidRPr="004E461C" w:rsidRDefault="00225AA8" w:rsidP="0004015A">
      <w:pPr>
        <w:pStyle w:val="Level2"/>
        <w:tabs>
          <w:tab w:val="clear" w:pos="810"/>
          <w:tab w:val="clear" w:pos="7200"/>
        </w:tabs>
        <w:rPr>
          <w:b/>
          <w:bCs/>
        </w:rPr>
      </w:pPr>
      <w:r>
        <w:rPr>
          <w:b/>
          <w:bCs/>
        </w:rPr>
        <w:lastRenderedPageBreak/>
        <w:t>Discussion</w:t>
      </w:r>
    </w:p>
    <w:p w14:paraId="2944B005" w14:textId="77777777" w:rsidR="00225AA8" w:rsidRDefault="00225AA8" w:rsidP="0004015A">
      <w:pPr>
        <w:pStyle w:val="Level2"/>
        <w:numPr>
          <w:ilvl w:val="0"/>
          <w:numId w:val="0"/>
        </w:numPr>
        <w:tabs>
          <w:tab w:val="clear" w:pos="810"/>
          <w:tab w:val="clear" w:pos="7200"/>
        </w:tabs>
        <w:ind w:left="720"/>
      </w:pPr>
    </w:p>
    <w:p w14:paraId="5F1855CF" w14:textId="68147597" w:rsidR="00CF3C7D" w:rsidRDefault="006339D1" w:rsidP="0040381F">
      <w:pPr>
        <w:pStyle w:val="Level2"/>
        <w:numPr>
          <w:ilvl w:val="0"/>
          <w:numId w:val="0"/>
        </w:numPr>
        <w:tabs>
          <w:tab w:val="clear" w:pos="810"/>
          <w:tab w:val="clear" w:pos="7200"/>
        </w:tabs>
        <w:spacing w:after="0"/>
        <w:ind w:left="720"/>
        <w:contextualSpacing w:val="0"/>
        <w:rPr>
          <w:rFonts w:cstheme="minorBidi"/>
          <w:szCs w:val="30"/>
          <w:lang w:bidi="th-TH"/>
        </w:rPr>
      </w:pPr>
      <w:r>
        <w:rPr>
          <w:rFonts w:cstheme="minorBidi"/>
          <w:szCs w:val="30"/>
          <w:lang w:bidi="th-TH"/>
        </w:rPr>
        <w:t xml:space="preserve">Thailand mentioned that towers for 5G required fast rollout and very dynamic resource management especially when they were shared by multiple operators, on the contrary the traditional telecom towers business was comparatively very passive. Then it asked how differently American Tower managed the 2 businesses, and how different in terms of support and encouragement the government and regulator could provide to promote the tower sharing.  Mr. Manish </w:t>
      </w:r>
      <w:proofErr w:type="spellStart"/>
      <w:r>
        <w:rPr>
          <w:rFonts w:cstheme="minorBidi"/>
          <w:szCs w:val="30"/>
          <w:lang w:bidi="th-TH"/>
        </w:rPr>
        <w:t>Kasliwal</w:t>
      </w:r>
      <w:proofErr w:type="spellEnd"/>
      <w:r>
        <w:rPr>
          <w:rFonts w:cstheme="minorBidi"/>
          <w:szCs w:val="30"/>
          <w:lang w:bidi="th-TH"/>
        </w:rPr>
        <w:t xml:space="preserve"> replied that </w:t>
      </w:r>
      <w:r w:rsidR="004B1B27">
        <w:rPr>
          <w:rFonts w:cstheme="minorBidi"/>
          <w:szCs w:val="30"/>
          <w:lang w:bidi="th-TH"/>
        </w:rPr>
        <w:t xml:space="preserve">4G would not die soon and 5G was some years away although the deployment or pilot project was started. ATC ensured that they were providing infrastructure to the operators, and the infrastructure was being shared by multiple operators. It wanted to offer very fast rollout of the technology and fast rollout of the sites.  </w:t>
      </w:r>
    </w:p>
    <w:p w14:paraId="73F00F53" w14:textId="5B88CB73" w:rsidR="004B1B27" w:rsidRDefault="004B1B27" w:rsidP="0040381F">
      <w:pPr>
        <w:pStyle w:val="Level2"/>
        <w:numPr>
          <w:ilvl w:val="0"/>
          <w:numId w:val="0"/>
        </w:numPr>
        <w:tabs>
          <w:tab w:val="clear" w:pos="810"/>
          <w:tab w:val="clear" w:pos="7200"/>
        </w:tabs>
        <w:spacing w:after="0"/>
        <w:ind w:left="720"/>
        <w:contextualSpacing w:val="0"/>
        <w:rPr>
          <w:rFonts w:cstheme="minorBidi"/>
          <w:szCs w:val="30"/>
          <w:lang w:bidi="th-TH"/>
        </w:rPr>
      </w:pPr>
    </w:p>
    <w:p w14:paraId="29F1F4FD" w14:textId="3783E312" w:rsidR="004B1B27" w:rsidRDefault="004B1B27" w:rsidP="0040381F">
      <w:pPr>
        <w:pStyle w:val="Level2"/>
        <w:numPr>
          <w:ilvl w:val="0"/>
          <w:numId w:val="0"/>
        </w:numPr>
        <w:tabs>
          <w:tab w:val="clear" w:pos="810"/>
          <w:tab w:val="clear" w:pos="7200"/>
        </w:tabs>
        <w:spacing w:after="0"/>
        <w:ind w:left="720"/>
        <w:contextualSpacing w:val="0"/>
        <w:rPr>
          <w:rFonts w:cstheme="minorBidi"/>
          <w:szCs w:val="30"/>
          <w:lang w:bidi="th-TH"/>
        </w:rPr>
      </w:pPr>
      <w:r>
        <w:rPr>
          <w:rFonts w:cstheme="minorBidi"/>
          <w:szCs w:val="30"/>
          <w:lang w:bidi="th-TH"/>
        </w:rPr>
        <w:t xml:space="preserve">Palau asked Web Foundation on what </w:t>
      </w:r>
      <w:r w:rsidR="002808F2">
        <w:rPr>
          <w:rFonts w:cstheme="minorBidi"/>
          <w:szCs w:val="30"/>
          <w:lang w:bidi="th-TH"/>
        </w:rPr>
        <w:t>the basic requirements for them were</w:t>
      </w:r>
      <w:r>
        <w:rPr>
          <w:rFonts w:cstheme="minorBidi"/>
          <w:szCs w:val="30"/>
          <w:lang w:bidi="th-TH"/>
        </w:rPr>
        <w:t xml:space="preserve"> to accept and help certain countries and asked if they were working with any Pacific Islands countries.</w:t>
      </w:r>
      <w:r w:rsidR="002808F2">
        <w:rPr>
          <w:rFonts w:cstheme="minorBidi"/>
          <w:szCs w:val="30"/>
          <w:lang w:bidi="th-TH"/>
        </w:rPr>
        <w:t xml:space="preserve"> Ms. Eleanor Sarpong replied that they currently work actively in</w:t>
      </w:r>
      <w:r w:rsidR="00E62B91">
        <w:rPr>
          <w:rFonts w:cstheme="minorBidi"/>
          <w:szCs w:val="30"/>
          <w:lang w:bidi="th-TH"/>
        </w:rPr>
        <w:t xml:space="preserve"> coalition in</w:t>
      </w:r>
      <w:r w:rsidR="002808F2">
        <w:rPr>
          <w:rFonts w:cstheme="minorBidi"/>
          <w:szCs w:val="30"/>
          <w:lang w:bidi="th-TH"/>
        </w:rPr>
        <w:t xml:space="preserve"> Bangladesh and </w:t>
      </w:r>
      <w:r w:rsidR="00E62B91">
        <w:rPr>
          <w:rFonts w:cstheme="minorBidi"/>
          <w:szCs w:val="30"/>
          <w:lang w:bidi="th-TH"/>
        </w:rPr>
        <w:t xml:space="preserve">some relationship in </w:t>
      </w:r>
      <w:r w:rsidR="002808F2">
        <w:rPr>
          <w:rFonts w:cstheme="minorBidi"/>
          <w:szCs w:val="30"/>
          <w:lang w:bidi="th-TH"/>
        </w:rPr>
        <w:t xml:space="preserve">Myanmar and expanding their footprints and the colleague in Fiji was </w:t>
      </w:r>
      <w:r w:rsidR="00E62B91">
        <w:rPr>
          <w:rFonts w:cstheme="minorBidi"/>
          <w:szCs w:val="30"/>
          <w:lang w:bidi="th-TH"/>
        </w:rPr>
        <w:t>exploring for partnership in</w:t>
      </w:r>
      <w:r w:rsidR="002808F2">
        <w:rPr>
          <w:rFonts w:cstheme="minorBidi"/>
          <w:szCs w:val="30"/>
          <w:lang w:bidi="th-TH"/>
        </w:rPr>
        <w:t xml:space="preserve"> the Pacific.</w:t>
      </w:r>
      <w:r w:rsidR="00E62B91">
        <w:rPr>
          <w:rFonts w:cstheme="minorBidi"/>
          <w:szCs w:val="30"/>
          <w:lang w:bidi="th-TH"/>
        </w:rPr>
        <w:t xml:space="preserve"> One of the key aspect</w:t>
      </w:r>
      <w:r w:rsidR="006B35AC">
        <w:rPr>
          <w:rFonts w:cstheme="minorBidi"/>
          <w:szCs w:val="30"/>
          <w:lang w:bidi="th-TH"/>
        </w:rPr>
        <w:t>s</w:t>
      </w:r>
      <w:r w:rsidR="00E62B91">
        <w:rPr>
          <w:rFonts w:cstheme="minorBidi"/>
          <w:szCs w:val="30"/>
          <w:lang w:bidi="th-TH"/>
        </w:rPr>
        <w:t xml:space="preserve"> for them was the commitment and willingness of the governments to be able to undertake policy and regulatory reform.</w:t>
      </w:r>
    </w:p>
    <w:p w14:paraId="1CA10C22" w14:textId="695B3922" w:rsidR="006B35AC" w:rsidRDefault="006B35AC" w:rsidP="0040381F">
      <w:pPr>
        <w:pStyle w:val="Level2"/>
        <w:numPr>
          <w:ilvl w:val="0"/>
          <w:numId w:val="0"/>
        </w:numPr>
        <w:tabs>
          <w:tab w:val="clear" w:pos="810"/>
          <w:tab w:val="clear" w:pos="7200"/>
        </w:tabs>
        <w:spacing w:after="0"/>
        <w:ind w:left="720"/>
        <w:contextualSpacing w:val="0"/>
        <w:rPr>
          <w:rFonts w:cstheme="minorBidi"/>
          <w:szCs w:val="30"/>
          <w:lang w:bidi="th-TH"/>
        </w:rPr>
      </w:pPr>
    </w:p>
    <w:p w14:paraId="6BABC3D0" w14:textId="3ED73DE2" w:rsidR="006B35AC" w:rsidRPr="00C35147" w:rsidRDefault="006B35AC" w:rsidP="0040381F">
      <w:pPr>
        <w:pStyle w:val="Level2"/>
        <w:numPr>
          <w:ilvl w:val="0"/>
          <w:numId w:val="0"/>
        </w:numPr>
        <w:tabs>
          <w:tab w:val="clear" w:pos="810"/>
          <w:tab w:val="clear" w:pos="7200"/>
        </w:tabs>
        <w:spacing w:after="0"/>
        <w:ind w:left="720"/>
        <w:contextualSpacing w:val="0"/>
        <w:rPr>
          <w:rFonts w:cstheme="minorBidi"/>
          <w:szCs w:val="30"/>
          <w:lang w:bidi="th-TH"/>
        </w:rPr>
      </w:pPr>
      <w:r>
        <w:rPr>
          <w:rFonts w:cstheme="minorBidi"/>
          <w:szCs w:val="30"/>
          <w:lang w:bidi="th-TH"/>
        </w:rPr>
        <w:t>Moderators thanked all panelists for their presentation.</w:t>
      </w:r>
    </w:p>
    <w:p w14:paraId="43A0C116" w14:textId="155FD534" w:rsidR="00225AA8" w:rsidRDefault="00225AA8" w:rsidP="0040381F">
      <w:pPr>
        <w:pStyle w:val="Level2"/>
        <w:numPr>
          <w:ilvl w:val="0"/>
          <w:numId w:val="0"/>
        </w:numPr>
        <w:tabs>
          <w:tab w:val="clear" w:pos="810"/>
          <w:tab w:val="clear" w:pos="7200"/>
        </w:tabs>
        <w:spacing w:after="0"/>
        <w:ind w:left="720" w:hanging="720"/>
        <w:contextualSpacing w:val="0"/>
      </w:pPr>
    </w:p>
    <w:p w14:paraId="06FDDED8" w14:textId="4CEE9D3E" w:rsidR="002951B6" w:rsidRPr="00A41570" w:rsidRDefault="002951B6" w:rsidP="002951B6">
      <w:pPr>
        <w:pStyle w:val="Level1"/>
        <w:spacing w:before="0"/>
        <w:ind w:hanging="720"/>
      </w:pPr>
      <w:r w:rsidRPr="000C45BC">
        <w:t xml:space="preserve">SESSION </w:t>
      </w:r>
      <w:r>
        <w:t>6 – UPDATE ON 5G DEPLOYMENT</w:t>
      </w:r>
      <w:r w:rsidRPr="000C45BC">
        <w:t xml:space="preserve"> </w:t>
      </w:r>
      <w:r w:rsidRPr="00A41570">
        <w:rPr>
          <w:b w:val="0"/>
          <w:bCs w:val="0"/>
          <w:i/>
          <w:iCs/>
        </w:rPr>
        <w:t>(</w:t>
      </w:r>
      <w:r w:rsidR="00FB6479">
        <w:rPr>
          <w:b w:val="0"/>
          <w:bCs w:val="0"/>
          <w:i/>
          <w:iCs/>
        </w:rPr>
        <w:t>Thurs</w:t>
      </w:r>
      <w:r>
        <w:rPr>
          <w:b w:val="0"/>
          <w:bCs w:val="0"/>
          <w:i/>
          <w:iCs/>
        </w:rPr>
        <w:t>day</w:t>
      </w:r>
      <w:r w:rsidRPr="00A41570">
        <w:rPr>
          <w:b w:val="0"/>
          <w:bCs w:val="0"/>
          <w:i/>
          <w:iCs/>
        </w:rPr>
        <w:t>,</w:t>
      </w:r>
      <w:r>
        <w:rPr>
          <w:b w:val="0"/>
          <w:bCs w:val="0"/>
          <w:i/>
          <w:iCs/>
        </w:rPr>
        <w:t xml:space="preserve"> 2</w:t>
      </w:r>
      <w:r w:rsidR="00FB6479">
        <w:rPr>
          <w:b w:val="0"/>
          <w:bCs w:val="0"/>
          <w:i/>
          <w:iCs/>
        </w:rPr>
        <w:t>2</w:t>
      </w:r>
      <w:r>
        <w:rPr>
          <w:b w:val="0"/>
          <w:bCs w:val="0"/>
          <w:i/>
          <w:iCs/>
        </w:rPr>
        <w:t xml:space="preserve"> October 2020</w:t>
      </w:r>
      <w:r w:rsidRPr="00A41570">
        <w:rPr>
          <w:b w:val="0"/>
          <w:bCs w:val="0"/>
          <w:i/>
          <w:iCs/>
        </w:rPr>
        <w:t xml:space="preserve">, </w:t>
      </w:r>
      <w:r>
        <w:rPr>
          <w:b w:val="0"/>
          <w:bCs w:val="0"/>
          <w:i/>
          <w:iCs/>
        </w:rPr>
        <w:t>10:30</w:t>
      </w:r>
      <w:r w:rsidRPr="00A41570">
        <w:rPr>
          <w:b w:val="0"/>
          <w:bCs w:val="0"/>
          <w:i/>
          <w:iCs/>
        </w:rPr>
        <w:t xml:space="preserve"> – </w:t>
      </w:r>
      <w:r>
        <w:rPr>
          <w:b w:val="0"/>
          <w:bCs w:val="0"/>
          <w:i/>
          <w:iCs/>
        </w:rPr>
        <w:t>1</w:t>
      </w:r>
      <w:r w:rsidR="00FB6479">
        <w:rPr>
          <w:b w:val="0"/>
          <w:bCs w:val="0"/>
          <w:i/>
          <w:iCs/>
        </w:rPr>
        <w:t>2</w:t>
      </w:r>
      <w:r>
        <w:rPr>
          <w:b w:val="0"/>
          <w:bCs w:val="0"/>
          <w:i/>
          <w:iCs/>
        </w:rPr>
        <w:t>:</w:t>
      </w:r>
      <w:r w:rsidR="00FB6479">
        <w:rPr>
          <w:b w:val="0"/>
          <w:bCs w:val="0"/>
          <w:i/>
          <w:iCs/>
        </w:rPr>
        <w:t>00</w:t>
      </w:r>
      <w:r>
        <w:rPr>
          <w:b w:val="0"/>
          <w:bCs w:val="0"/>
          <w:i/>
          <w:iCs/>
        </w:rPr>
        <w:t xml:space="preserve"> </w:t>
      </w:r>
      <w:r w:rsidRPr="00A41570">
        <w:rPr>
          <w:b w:val="0"/>
          <w:bCs w:val="0"/>
          <w:i/>
          <w:iCs/>
        </w:rPr>
        <w:t>hrs.</w:t>
      </w:r>
      <w:r w:rsidR="00520B76">
        <w:rPr>
          <w:b w:val="0"/>
          <w:bCs w:val="0"/>
          <w:i/>
          <w:iCs/>
        </w:rPr>
        <w:t>,</w:t>
      </w:r>
      <w:r w:rsidR="00520B76" w:rsidRPr="00520B76">
        <w:rPr>
          <w:b w:val="0"/>
          <w:bCs w:val="0"/>
          <w:i/>
          <w:iCs/>
        </w:rPr>
        <w:t xml:space="preserve"> </w:t>
      </w:r>
      <w:r w:rsidR="00520B76">
        <w:rPr>
          <w:b w:val="0"/>
          <w:bCs w:val="0"/>
          <w:i/>
          <w:iCs/>
        </w:rPr>
        <w:t>UTC+7</w:t>
      </w:r>
      <w:r w:rsidRPr="00A41570">
        <w:rPr>
          <w:b w:val="0"/>
          <w:bCs w:val="0"/>
          <w:i/>
          <w:iCs/>
        </w:rPr>
        <w:t>)</w:t>
      </w:r>
    </w:p>
    <w:p w14:paraId="545AAD14" w14:textId="77777777" w:rsidR="002951B6" w:rsidRPr="00A41570" w:rsidRDefault="002951B6" w:rsidP="002951B6">
      <w:pPr>
        <w:pStyle w:val="Level2"/>
        <w:numPr>
          <w:ilvl w:val="0"/>
          <w:numId w:val="0"/>
        </w:numPr>
        <w:tabs>
          <w:tab w:val="clear" w:pos="810"/>
        </w:tabs>
        <w:spacing w:after="0"/>
        <w:ind w:left="720"/>
        <w:contextualSpacing w:val="0"/>
        <w:rPr>
          <w:b/>
          <w:bCs/>
        </w:rPr>
      </w:pPr>
    </w:p>
    <w:p w14:paraId="35AEC357" w14:textId="1BDFBED2" w:rsidR="002951B6" w:rsidRDefault="002951B6" w:rsidP="002951B6">
      <w:pPr>
        <w:pStyle w:val="Level2"/>
        <w:numPr>
          <w:ilvl w:val="0"/>
          <w:numId w:val="0"/>
        </w:numPr>
        <w:tabs>
          <w:tab w:val="clear" w:pos="810"/>
        </w:tabs>
        <w:spacing w:after="0"/>
        <w:ind w:left="720"/>
        <w:contextualSpacing w:val="0"/>
      </w:pPr>
      <w:r w:rsidRPr="007616B9">
        <w:rPr>
          <w:spacing w:val="-4"/>
        </w:rPr>
        <w:t xml:space="preserve">Moderator: </w:t>
      </w:r>
      <w:r w:rsidR="00947502" w:rsidRPr="007616B9">
        <w:rPr>
          <w:spacing w:val="-4"/>
        </w:rPr>
        <w:t xml:space="preserve">Mr. Than </w:t>
      </w:r>
      <w:proofErr w:type="spellStart"/>
      <w:r w:rsidR="00947502" w:rsidRPr="007616B9">
        <w:rPr>
          <w:spacing w:val="-4"/>
        </w:rPr>
        <w:t>Htun</w:t>
      </w:r>
      <w:proofErr w:type="spellEnd"/>
      <w:r w:rsidR="00947502" w:rsidRPr="007616B9">
        <w:rPr>
          <w:spacing w:val="-4"/>
        </w:rPr>
        <w:t xml:space="preserve"> Aung, Deputy Director General, Posts and Telecommunications</w:t>
      </w:r>
      <w:r w:rsidR="00947502" w:rsidRPr="00947502">
        <w:t xml:space="preserve"> Department, Myanmar</w:t>
      </w:r>
    </w:p>
    <w:p w14:paraId="0C88A9BD" w14:textId="77777777" w:rsidR="002951B6" w:rsidRDefault="002951B6" w:rsidP="002951B6">
      <w:pPr>
        <w:pStyle w:val="Level2"/>
        <w:numPr>
          <w:ilvl w:val="0"/>
          <w:numId w:val="0"/>
        </w:numPr>
        <w:tabs>
          <w:tab w:val="clear" w:pos="810"/>
        </w:tabs>
        <w:spacing w:after="0"/>
        <w:ind w:left="720"/>
        <w:contextualSpacing w:val="0"/>
      </w:pPr>
    </w:p>
    <w:p w14:paraId="71E475EC" w14:textId="43E640D9" w:rsidR="002951B6" w:rsidRPr="00251E5D" w:rsidRDefault="002951B6" w:rsidP="002951B6">
      <w:pPr>
        <w:pStyle w:val="Level2"/>
        <w:numPr>
          <w:ilvl w:val="1"/>
          <w:numId w:val="19"/>
        </w:numPr>
        <w:tabs>
          <w:tab w:val="clear" w:pos="810"/>
        </w:tabs>
        <w:spacing w:after="0"/>
        <w:contextualSpacing w:val="0"/>
        <w:rPr>
          <w:b/>
          <w:bCs/>
        </w:rPr>
      </w:pPr>
      <w:r w:rsidRPr="002951B6">
        <w:rPr>
          <w:b/>
          <w:bCs/>
        </w:rPr>
        <w:t xml:space="preserve">Promotion of Nationwide 5G and Local 5G </w:t>
      </w:r>
      <w:r w:rsidRPr="001E1382">
        <w:rPr>
          <w:b/>
          <w:bCs/>
          <w:i/>
          <w:iCs/>
        </w:rPr>
        <w:t>(</w:t>
      </w:r>
      <w:r w:rsidR="002F259A">
        <w:rPr>
          <w:b/>
          <w:bCs/>
          <w:i/>
          <w:iCs/>
        </w:rPr>
        <w:t>Document:</w:t>
      </w:r>
      <w:r w:rsidRPr="001E1382">
        <w:rPr>
          <w:b/>
          <w:bCs/>
          <w:i/>
          <w:iCs/>
        </w:rPr>
        <w:t xml:space="preserve"> PRF</w:t>
      </w:r>
      <w:r>
        <w:rPr>
          <w:b/>
          <w:bCs/>
          <w:i/>
          <w:iCs/>
        </w:rPr>
        <w:t>-20</w:t>
      </w:r>
      <w:r w:rsidRPr="001E1382">
        <w:rPr>
          <w:b/>
          <w:bCs/>
          <w:i/>
          <w:iCs/>
        </w:rPr>
        <w:t>/INP-</w:t>
      </w:r>
      <w:r>
        <w:rPr>
          <w:b/>
          <w:bCs/>
          <w:i/>
          <w:iCs/>
        </w:rPr>
        <w:t>1</w:t>
      </w:r>
      <w:r w:rsidR="005E2700">
        <w:rPr>
          <w:b/>
          <w:bCs/>
          <w:i/>
          <w:iCs/>
        </w:rPr>
        <w:t>3</w:t>
      </w:r>
      <w:r w:rsidRPr="001E1382">
        <w:rPr>
          <w:b/>
          <w:bCs/>
          <w:i/>
          <w:iCs/>
        </w:rPr>
        <w:t>)</w:t>
      </w:r>
      <w:r w:rsidRPr="00251E5D">
        <w:rPr>
          <w:b/>
          <w:bCs/>
        </w:rPr>
        <w:t xml:space="preserve"> </w:t>
      </w:r>
    </w:p>
    <w:p w14:paraId="648CDCC3" w14:textId="77777777" w:rsidR="002951B6" w:rsidRDefault="002951B6" w:rsidP="002951B6">
      <w:pPr>
        <w:pStyle w:val="level4"/>
        <w:numPr>
          <w:ilvl w:val="0"/>
          <w:numId w:val="0"/>
        </w:numPr>
        <w:ind w:left="720"/>
        <w:contextualSpacing w:val="0"/>
        <w:jc w:val="both"/>
      </w:pPr>
    </w:p>
    <w:p w14:paraId="0AFE12C3" w14:textId="0190D826" w:rsidR="002951B6" w:rsidRPr="002951B6" w:rsidRDefault="002951B6" w:rsidP="002951B6">
      <w:pPr>
        <w:pStyle w:val="level4"/>
        <w:numPr>
          <w:ilvl w:val="0"/>
          <w:numId w:val="0"/>
        </w:numPr>
        <w:ind w:left="720"/>
        <w:contextualSpacing w:val="0"/>
        <w:jc w:val="both"/>
        <w:rPr>
          <w:b/>
          <w:u w:val="single"/>
        </w:rPr>
      </w:pPr>
      <w:r>
        <w:t xml:space="preserve">Mr. Uni Shingo, Deputy Director, Land Mobile Communications Division, Radio </w:t>
      </w:r>
      <w:r w:rsidRPr="007616B9">
        <w:rPr>
          <w:spacing w:val="-2"/>
        </w:rPr>
        <w:t xml:space="preserve">Department, Telecommunications Bureau, MIC, Japan </w:t>
      </w:r>
      <w:r w:rsidR="00947502" w:rsidRPr="007616B9">
        <w:rPr>
          <w:spacing w:val="-2"/>
        </w:rPr>
        <w:t>presented the document. The presentation</w:t>
      </w:r>
      <w:r w:rsidR="00947502">
        <w:t xml:space="preserve"> covered topics on the roadmap for the realization of 5G, status on nationwide 5G, and promotion of local 5G. For launching commercial 5G services, variety of measures had been implemented including comprehensive field trials, participating in activities for international standardization, and assignment of spectrum for 5G. The presentation also talked about status of spectrum assignment for nationwide 5G and local 5G, outlook for 5G compatible models and area covers,</w:t>
      </w:r>
      <w:r w:rsidR="00F72265">
        <w:t xml:space="preserve"> concept of nationwide 5G service coverage, overview of local 5G, frequencies for local 5G and installation schedule, applicants with local 5G license application accepted, tax </w:t>
      </w:r>
      <w:proofErr w:type="gramStart"/>
      <w:r w:rsidR="00F72265">
        <w:t>break</w:t>
      </w:r>
      <w:proofErr w:type="gramEnd"/>
      <w:r w:rsidR="00F72265">
        <w:t xml:space="preserve"> system for promoting investment in 5G, and cybersecurity measures against supply chain risk.</w:t>
      </w:r>
    </w:p>
    <w:p w14:paraId="50228839" w14:textId="77777777" w:rsidR="002951B6" w:rsidRDefault="002951B6" w:rsidP="002951B6">
      <w:pPr>
        <w:tabs>
          <w:tab w:val="left" w:pos="540"/>
        </w:tabs>
        <w:rPr>
          <w:bCs/>
        </w:rPr>
      </w:pPr>
    </w:p>
    <w:p w14:paraId="57D0D430" w14:textId="7352A6D6" w:rsidR="002951B6" w:rsidRPr="004E461C" w:rsidRDefault="002951B6" w:rsidP="002951B6">
      <w:pPr>
        <w:pStyle w:val="Level2"/>
        <w:tabs>
          <w:tab w:val="clear" w:pos="810"/>
          <w:tab w:val="clear" w:pos="7200"/>
        </w:tabs>
        <w:rPr>
          <w:b/>
          <w:bCs/>
        </w:rPr>
      </w:pPr>
      <w:r w:rsidRPr="002951B6">
        <w:rPr>
          <w:b/>
          <w:bCs/>
        </w:rPr>
        <w:t>Spectrum for 5G &amp; Regulation to help investment in this economic downturn</w:t>
      </w:r>
      <w:r w:rsidRPr="00EB4951">
        <w:rPr>
          <w:b/>
          <w:bCs/>
        </w:rPr>
        <w:t xml:space="preserve"> </w:t>
      </w:r>
      <w:r w:rsidRPr="001E1382">
        <w:rPr>
          <w:b/>
          <w:bCs/>
          <w:i/>
          <w:iCs/>
        </w:rPr>
        <w:t>(</w:t>
      </w:r>
      <w:r w:rsidR="002F259A">
        <w:rPr>
          <w:b/>
          <w:bCs/>
          <w:i/>
          <w:iCs/>
        </w:rPr>
        <w:t>Document:</w:t>
      </w:r>
      <w:r w:rsidRPr="001E1382">
        <w:rPr>
          <w:b/>
          <w:bCs/>
          <w:i/>
          <w:iCs/>
        </w:rPr>
        <w:t xml:space="preserve"> PRF</w:t>
      </w:r>
      <w:r>
        <w:rPr>
          <w:b/>
          <w:bCs/>
          <w:i/>
          <w:iCs/>
        </w:rPr>
        <w:t>-20</w:t>
      </w:r>
      <w:r w:rsidRPr="001E1382">
        <w:rPr>
          <w:b/>
          <w:bCs/>
          <w:i/>
          <w:iCs/>
        </w:rPr>
        <w:t>/INP-</w:t>
      </w:r>
      <w:r>
        <w:rPr>
          <w:b/>
          <w:bCs/>
          <w:i/>
          <w:iCs/>
        </w:rPr>
        <w:t>1</w:t>
      </w:r>
      <w:r w:rsidR="005E2700">
        <w:rPr>
          <w:b/>
          <w:bCs/>
          <w:i/>
          <w:iCs/>
        </w:rPr>
        <w:t>4</w:t>
      </w:r>
      <w:r w:rsidRPr="001E1382">
        <w:rPr>
          <w:b/>
          <w:bCs/>
          <w:i/>
          <w:iCs/>
        </w:rPr>
        <w:t>)</w:t>
      </w:r>
    </w:p>
    <w:p w14:paraId="01691B58" w14:textId="77777777" w:rsidR="002951B6" w:rsidRDefault="002951B6" w:rsidP="002951B6">
      <w:pPr>
        <w:pStyle w:val="Level2"/>
        <w:numPr>
          <w:ilvl w:val="0"/>
          <w:numId w:val="0"/>
        </w:numPr>
        <w:tabs>
          <w:tab w:val="clear" w:pos="810"/>
          <w:tab w:val="clear" w:pos="7200"/>
        </w:tabs>
        <w:ind w:left="720"/>
      </w:pPr>
    </w:p>
    <w:p w14:paraId="24DA8F05" w14:textId="44D7500F" w:rsidR="002951B6" w:rsidRDefault="008506FF" w:rsidP="002951B6">
      <w:pPr>
        <w:pStyle w:val="Level2"/>
        <w:numPr>
          <w:ilvl w:val="0"/>
          <w:numId w:val="0"/>
        </w:numPr>
        <w:tabs>
          <w:tab w:val="clear" w:pos="810"/>
          <w:tab w:val="clear" w:pos="7200"/>
        </w:tabs>
        <w:ind w:left="720"/>
      </w:pPr>
      <w:r w:rsidRPr="008506FF">
        <w:t xml:space="preserve">Dr. </w:t>
      </w:r>
      <w:proofErr w:type="spellStart"/>
      <w:r w:rsidRPr="008506FF">
        <w:t>Pratompong</w:t>
      </w:r>
      <w:proofErr w:type="spellEnd"/>
      <w:r w:rsidRPr="008506FF">
        <w:t xml:space="preserve"> </w:t>
      </w:r>
      <w:proofErr w:type="spellStart"/>
      <w:r w:rsidRPr="008506FF">
        <w:t>Srinuan</w:t>
      </w:r>
      <w:proofErr w:type="spellEnd"/>
      <w:r w:rsidRPr="008506FF">
        <w:t>, Senior Economic Expert, Office of the National Broadcasting and Telecommunications Commission, Thailand</w:t>
      </w:r>
      <w:r w:rsidR="00BA59A3">
        <w:t xml:space="preserve"> presented the document. </w:t>
      </w:r>
      <w:r w:rsidR="00584D9E">
        <w:t xml:space="preserve">He first introduced a brief overview of Thailand Mobile Landscape including auction of 3G, 4G and 5G bandwidth. He then talked about 5G performance, spectrum auction in 2020, 5G Roadmap for Thailand, 5G economic impact, 5G vs Industry adoption. The presentation </w:t>
      </w:r>
      <w:r w:rsidR="00584D9E">
        <w:lastRenderedPageBreak/>
        <w:t xml:space="preserve">also explained 5G use cases in health care, smart manufacturing, smart agriculture, and smart public service. </w:t>
      </w:r>
      <w:proofErr w:type="gramStart"/>
      <w:r w:rsidR="00584D9E">
        <w:t>Finally</w:t>
      </w:r>
      <w:proofErr w:type="gramEnd"/>
      <w:r w:rsidR="00584D9E">
        <w:t xml:space="preserve"> </w:t>
      </w:r>
      <w:r w:rsidR="0042655E">
        <w:t xml:space="preserve">he discussed challenges for 5G and mentioned that 5G was a digital disruption and we need to change our mind to adopt digital disruption and government need to remove outdated regulations which be the obstacle rather than stimulus of the benefits. Government </w:t>
      </w:r>
      <w:proofErr w:type="gramStart"/>
      <w:r w:rsidR="0042655E">
        <w:t>need</w:t>
      </w:r>
      <w:proofErr w:type="gramEnd"/>
      <w:r w:rsidR="0042655E">
        <w:t xml:space="preserve"> also to promote the infrastructure and incentive to provide 5G infrastructure.</w:t>
      </w:r>
    </w:p>
    <w:p w14:paraId="1882F10D" w14:textId="72664C4C" w:rsidR="002951B6" w:rsidRDefault="002951B6" w:rsidP="0040381F">
      <w:pPr>
        <w:pStyle w:val="Level2"/>
        <w:numPr>
          <w:ilvl w:val="0"/>
          <w:numId w:val="0"/>
        </w:numPr>
        <w:tabs>
          <w:tab w:val="clear" w:pos="810"/>
          <w:tab w:val="clear" w:pos="7200"/>
        </w:tabs>
        <w:spacing w:after="0"/>
        <w:ind w:left="720" w:hanging="720"/>
        <w:contextualSpacing w:val="0"/>
      </w:pPr>
    </w:p>
    <w:p w14:paraId="7BE115E9" w14:textId="13273415" w:rsidR="008506FF" w:rsidRPr="008506FF" w:rsidRDefault="008506FF" w:rsidP="008506FF">
      <w:pPr>
        <w:pStyle w:val="Level2"/>
        <w:rPr>
          <w:b/>
          <w:bCs/>
        </w:rPr>
      </w:pPr>
      <w:r w:rsidRPr="008506FF">
        <w:rPr>
          <w:b/>
          <w:bCs/>
        </w:rPr>
        <w:t xml:space="preserve">Indonesia 5G Updates </w:t>
      </w:r>
      <w:r w:rsidRPr="008506FF">
        <w:rPr>
          <w:b/>
          <w:bCs/>
          <w:i/>
          <w:iCs/>
        </w:rPr>
        <w:t>(</w:t>
      </w:r>
      <w:r w:rsidR="002F259A">
        <w:rPr>
          <w:b/>
          <w:bCs/>
          <w:i/>
          <w:iCs/>
        </w:rPr>
        <w:t>Document:</w:t>
      </w:r>
      <w:r w:rsidRPr="008506FF">
        <w:rPr>
          <w:b/>
          <w:bCs/>
          <w:i/>
          <w:iCs/>
        </w:rPr>
        <w:t xml:space="preserve"> PRF-20/INP-1</w:t>
      </w:r>
      <w:r w:rsidR="005E2700">
        <w:rPr>
          <w:b/>
          <w:bCs/>
          <w:i/>
          <w:iCs/>
        </w:rPr>
        <w:t>5</w:t>
      </w:r>
      <w:r w:rsidRPr="008506FF">
        <w:rPr>
          <w:b/>
          <w:bCs/>
          <w:i/>
          <w:iCs/>
        </w:rPr>
        <w:t>)</w:t>
      </w:r>
    </w:p>
    <w:p w14:paraId="051297FD" w14:textId="77777777" w:rsidR="008506FF" w:rsidRDefault="008506FF" w:rsidP="008506FF">
      <w:pPr>
        <w:pStyle w:val="Level2"/>
        <w:numPr>
          <w:ilvl w:val="0"/>
          <w:numId w:val="0"/>
        </w:numPr>
        <w:tabs>
          <w:tab w:val="clear" w:pos="810"/>
          <w:tab w:val="clear" w:pos="7200"/>
        </w:tabs>
        <w:ind w:left="720"/>
      </w:pPr>
    </w:p>
    <w:p w14:paraId="355D80A1" w14:textId="6205BAEE" w:rsidR="008506FF" w:rsidRDefault="008506FF" w:rsidP="008506FF">
      <w:pPr>
        <w:pStyle w:val="Level2"/>
        <w:numPr>
          <w:ilvl w:val="0"/>
          <w:numId w:val="0"/>
        </w:numPr>
        <w:tabs>
          <w:tab w:val="clear" w:pos="810"/>
          <w:tab w:val="clear" w:pos="7200"/>
        </w:tabs>
        <w:ind w:left="720"/>
      </w:pPr>
      <w:r w:rsidRPr="008506FF">
        <w:t xml:space="preserve">Mr. </w:t>
      </w:r>
      <w:proofErr w:type="spellStart"/>
      <w:r w:rsidRPr="008506FF">
        <w:t>Wijanarko</w:t>
      </w:r>
      <w:proofErr w:type="spellEnd"/>
      <w:r w:rsidRPr="008506FF">
        <w:t xml:space="preserve"> Joko </w:t>
      </w:r>
      <w:proofErr w:type="spellStart"/>
      <w:r w:rsidRPr="008506FF">
        <w:t>Hastyo</w:t>
      </w:r>
      <w:proofErr w:type="spellEnd"/>
      <w:r w:rsidRPr="008506FF">
        <w:t>, Sub-coordinator of Land Mobile Service Spectrum Policy and Planning, Directorate General of Resources Management and Equipment of Posts and Informatics (DG SDPPI), Ministry of Communications and Informatics, Indonesia</w:t>
      </w:r>
      <w:r w:rsidR="00CD6D5A">
        <w:t xml:space="preserve"> presented the document. He mentioned that the presentation would provide update in general because 5G was not yet implemented in Indonesia but still in the preparation for it. He first provided figures of Indonesia mobile market </w:t>
      </w:r>
      <w:proofErr w:type="gramStart"/>
      <w:r w:rsidR="00CD6D5A">
        <w:t>at a glance</w:t>
      </w:r>
      <w:proofErr w:type="gramEnd"/>
      <w:r w:rsidR="008F4E91">
        <w:t xml:space="preserve"> and introduced a report on 5G impact to Indonesia’s digital economy. He then talked about mobile broadband coverage in Indonesia, fiber optic penetration for backbone &amp; backhaul, microwave link for backbone &amp; backhaul, spectrum assignment for mobile broadband, Indonesia spectrum target &amp; challenges. He further explained about Indonesia 5G Task Force, overview of Indonesia 5G trials, </w:t>
      </w:r>
      <w:proofErr w:type="spellStart"/>
      <w:r w:rsidR="008F4E91">
        <w:t>openRAN</w:t>
      </w:r>
      <w:proofErr w:type="spellEnd"/>
      <w:r w:rsidR="008F4E91">
        <w:t xml:space="preserve"> in Indonesia, regulatory update: The Omnibus Law, and auction plan of 2.3 GHz Band in 2020</w:t>
      </w:r>
    </w:p>
    <w:p w14:paraId="64B171CD" w14:textId="77777777" w:rsidR="008506FF" w:rsidRDefault="008506FF" w:rsidP="008506FF">
      <w:pPr>
        <w:pStyle w:val="Level2"/>
        <w:numPr>
          <w:ilvl w:val="0"/>
          <w:numId w:val="0"/>
        </w:numPr>
        <w:tabs>
          <w:tab w:val="clear" w:pos="810"/>
        </w:tabs>
        <w:spacing w:after="0"/>
        <w:ind w:left="720"/>
        <w:contextualSpacing w:val="0"/>
      </w:pPr>
    </w:p>
    <w:p w14:paraId="0667BB1D" w14:textId="10E12A3C" w:rsidR="008506FF" w:rsidRPr="00251E5D" w:rsidRDefault="005E2700" w:rsidP="008506FF">
      <w:pPr>
        <w:pStyle w:val="Level2"/>
        <w:numPr>
          <w:ilvl w:val="1"/>
          <w:numId w:val="19"/>
        </w:numPr>
        <w:tabs>
          <w:tab w:val="clear" w:pos="810"/>
        </w:tabs>
        <w:spacing w:after="0"/>
        <w:contextualSpacing w:val="0"/>
        <w:rPr>
          <w:b/>
          <w:bCs/>
        </w:rPr>
      </w:pPr>
      <w:r>
        <w:rPr>
          <w:b/>
          <w:bCs/>
        </w:rPr>
        <w:t>Spectrum : Mobile Evolution</w:t>
      </w:r>
      <w:r w:rsidR="008506FF" w:rsidRPr="002951B6">
        <w:rPr>
          <w:b/>
          <w:bCs/>
        </w:rPr>
        <w:t xml:space="preserve"> </w:t>
      </w:r>
      <w:r w:rsidR="008506FF" w:rsidRPr="001E1382">
        <w:rPr>
          <w:b/>
          <w:bCs/>
          <w:i/>
          <w:iCs/>
        </w:rPr>
        <w:t>(</w:t>
      </w:r>
      <w:r w:rsidR="002F259A">
        <w:rPr>
          <w:b/>
          <w:bCs/>
          <w:i/>
          <w:iCs/>
        </w:rPr>
        <w:t>Document:</w:t>
      </w:r>
      <w:r w:rsidR="008506FF" w:rsidRPr="001E1382">
        <w:rPr>
          <w:b/>
          <w:bCs/>
          <w:i/>
          <w:iCs/>
        </w:rPr>
        <w:t xml:space="preserve"> PRF</w:t>
      </w:r>
      <w:r w:rsidR="008506FF">
        <w:rPr>
          <w:b/>
          <w:bCs/>
          <w:i/>
          <w:iCs/>
        </w:rPr>
        <w:t>-20</w:t>
      </w:r>
      <w:r w:rsidR="008506FF" w:rsidRPr="001E1382">
        <w:rPr>
          <w:b/>
          <w:bCs/>
          <w:i/>
          <w:iCs/>
        </w:rPr>
        <w:t>/INP-</w:t>
      </w:r>
      <w:r w:rsidR="008506FF">
        <w:rPr>
          <w:b/>
          <w:bCs/>
          <w:i/>
          <w:iCs/>
        </w:rPr>
        <w:t>1</w:t>
      </w:r>
      <w:r>
        <w:rPr>
          <w:b/>
          <w:bCs/>
          <w:i/>
          <w:iCs/>
        </w:rPr>
        <w:t>6</w:t>
      </w:r>
      <w:r w:rsidR="008506FF" w:rsidRPr="001E1382">
        <w:rPr>
          <w:b/>
          <w:bCs/>
          <w:i/>
          <w:iCs/>
        </w:rPr>
        <w:t>)</w:t>
      </w:r>
      <w:r w:rsidR="008506FF" w:rsidRPr="00251E5D">
        <w:rPr>
          <w:b/>
          <w:bCs/>
        </w:rPr>
        <w:t xml:space="preserve"> </w:t>
      </w:r>
    </w:p>
    <w:p w14:paraId="548201C1" w14:textId="77777777" w:rsidR="008506FF" w:rsidRDefault="008506FF" w:rsidP="008506FF">
      <w:pPr>
        <w:pStyle w:val="level4"/>
        <w:numPr>
          <w:ilvl w:val="0"/>
          <w:numId w:val="0"/>
        </w:numPr>
        <w:ind w:left="720"/>
        <w:contextualSpacing w:val="0"/>
        <w:jc w:val="both"/>
      </w:pPr>
    </w:p>
    <w:p w14:paraId="41321364" w14:textId="291DF73F" w:rsidR="008506FF" w:rsidRDefault="008506FF" w:rsidP="004C079F">
      <w:pPr>
        <w:pStyle w:val="level4"/>
        <w:numPr>
          <w:ilvl w:val="0"/>
          <w:numId w:val="0"/>
        </w:numPr>
        <w:ind w:left="720"/>
        <w:contextualSpacing w:val="0"/>
        <w:jc w:val="both"/>
      </w:pPr>
      <w:r w:rsidRPr="008506FF">
        <w:t>Mr. Cristian Gomez, Director, Spectrum Policy &amp; Regulatory Affairs, Asia Pacific</w:t>
      </w:r>
      <w:r w:rsidR="00B818CD">
        <w:t xml:space="preserve"> presented the document. He mentioned that 5G required Spectrum in 3 different Bands with 3 different ranges to support different applications.</w:t>
      </w:r>
      <w:r w:rsidR="00C80115">
        <w:t xml:space="preserve"> For massive IoT, Sub 1 GHz Spectrum was ideal. The 1-6 GHz Band provided compromise between capacity and coverage and provided great mix for enhanced mobile broadband as well as industrial type of application. The Band above 6 GHz was useful for ultrafast type of broadband. He </w:t>
      </w:r>
      <w:r w:rsidR="00284BEF">
        <w:t xml:space="preserve">then </w:t>
      </w:r>
      <w:r w:rsidR="00C80115">
        <w:t xml:space="preserve">talked about the </w:t>
      </w:r>
      <w:r w:rsidR="00D829B7">
        <w:t xml:space="preserve">importance of </w:t>
      </w:r>
      <w:r w:rsidR="00C80115">
        <w:t xml:space="preserve">contiguous spectrum, spectrum prices, </w:t>
      </w:r>
      <w:r w:rsidR="00D829B7">
        <w:t>licensing terms and conditions, some of the case studies</w:t>
      </w:r>
      <w:r w:rsidR="004C079F">
        <w:t xml:space="preserve">, guard band studies, status  of 5G licensing Mid-band and High-band in Asia-Pacific, deployment of digital dividend – Sub GHz spectrum. </w:t>
      </w:r>
      <w:r w:rsidR="00175261">
        <w:t>At the end</w:t>
      </w:r>
      <w:r w:rsidR="00284BEF">
        <w:t>,</w:t>
      </w:r>
      <w:r w:rsidR="00175261">
        <w:t xml:space="preserve"> he showed </w:t>
      </w:r>
      <w:r w:rsidR="004C079F">
        <w:t>the snapshot of WRC-23 IMT Agenda Items and spectrum Harmonization.</w:t>
      </w:r>
    </w:p>
    <w:p w14:paraId="188CA48D" w14:textId="77777777" w:rsidR="004C079F" w:rsidRPr="004C079F" w:rsidRDefault="004C079F" w:rsidP="004C079F">
      <w:pPr>
        <w:pStyle w:val="level4"/>
        <w:numPr>
          <w:ilvl w:val="0"/>
          <w:numId w:val="0"/>
        </w:numPr>
        <w:ind w:left="720"/>
        <w:contextualSpacing w:val="0"/>
        <w:jc w:val="both"/>
        <w:rPr>
          <w:b/>
          <w:u w:val="single"/>
        </w:rPr>
      </w:pPr>
    </w:p>
    <w:p w14:paraId="391EACE9" w14:textId="7DA2EF3E" w:rsidR="008506FF" w:rsidRPr="004E461C" w:rsidRDefault="005E2700" w:rsidP="008506FF">
      <w:pPr>
        <w:pStyle w:val="Level2"/>
        <w:tabs>
          <w:tab w:val="clear" w:pos="810"/>
          <w:tab w:val="clear" w:pos="7200"/>
        </w:tabs>
        <w:rPr>
          <w:b/>
          <w:bCs/>
        </w:rPr>
      </w:pPr>
      <w:r>
        <w:rPr>
          <w:b/>
          <w:bCs/>
        </w:rPr>
        <w:t>5G Overview Update</w:t>
      </w:r>
      <w:r w:rsidR="008506FF" w:rsidRPr="00EB4951">
        <w:rPr>
          <w:b/>
          <w:bCs/>
        </w:rPr>
        <w:t xml:space="preserve"> </w:t>
      </w:r>
      <w:r w:rsidR="008506FF" w:rsidRPr="001E1382">
        <w:rPr>
          <w:b/>
          <w:bCs/>
          <w:i/>
          <w:iCs/>
        </w:rPr>
        <w:t>(</w:t>
      </w:r>
      <w:r w:rsidR="002F259A">
        <w:rPr>
          <w:b/>
          <w:bCs/>
          <w:i/>
          <w:iCs/>
        </w:rPr>
        <w:t>Document:</w:t>
      </w:r>
      <w:r w:rsidR="008506FF" w:rsidRPr="001E1382">
        <w:rPr>
          <w:b/>
          <w:bCs/>
          <w:i/>
          <w:iCs/>
        </w:rPr>
        <w:t xml:space="preserve"> PRF</w:t>
      </w:r>
      <w:r w:rsidR="008506FF">
        <w:rPr>
          <w:b/>
          <w:bCs/>
          <w:i/>
          <w:iCs/>
        </w:rPr>
        <w:t>-20</w:t>
      </w:r>
      <w:r w:rsidR="008506FF" w:rsidRPr="001E1382">
        <w:rPr>
          <w:b/>
          <w:bCs/>
          <w:i/>
          <w:iCs/>
        </w:rPr>
        <w:t>/INP-</w:t>
      </w:r>
      <w:r>
        <w:rPr>
          <w:b/>
          <w:bCs/>
          <w:i/>
          <w:iCs/>
        </w:rPr>
        <w:t>17</w:t>
      </w:r>
      <w:r w:rsidR="008506FF" w:rsidRPr="001E1382">
        <w:rPr>
          <w:b/>
          <w:bCs/>
          <w:i/>
          <w:iCs/>
        </w:rPr>
        <w:t>)</w:t>
      </w:r>
    </w:p>
    <w:p w14:paraId="68DC285B" w14:textId="77777777" w:rsidR="008506FF" w:rsidRDefault="008506FF" w:rsidP="008506FF">
      <w:pPr>
        <w:pStyle w:val="Level2"/>
        <w:numPr>
          <w:ilvl w:val="0"/>
          <w:numId w:val="0"/>
        </w:numPr>
        <w:tabs>
          <w:tab w:val="clear" w:pos="810"/>
          <w:tab w:val="clear" w:pos="7200"/>
        </w:tabs>
        <w:ind w:left="720"/>
      </w:pPr>
    </w:p>
    <w:p w14:paraId="6105105C" w14:textId="165C97F9" w:rsidR="008506FF" w:rsidRDefault="00105883" w:rsidP="008506FF">
      <w:pPr>
        <w:pStyle w:val="Level2"/>
        <w:numPr>
          <w:ilvl w:val="0"/>
          <w:numId w:val="0"/>
        </w:numPr>
        <w:tabs>
          <w:tab w:val="clear" w:pos="810"/>
          <w:tab w:val="clear" w:pos="7200"/>
        </w:tabs>
        <w:ind w:left="720"/>
      </w:pPr>
      <w:r w:rsidRPr="00105883">
        <w:t>Mr. Michael Macdonald, Chief Digital Officer, Huawei Asia Pacific Region</w:t>
      </w:r>
      <w:r w:rsidR="00B54E10">
        <w:t xml:space="preserve"> presented the document. The presentation covered insight into 5G in a global landscape and information on what Huawei was doing.</w:t>
      </w:r>
      <w:r w:rsidR="007273C3">
        <w:t xml:space="preserve"> </w:t>
      </w:r>
      <w:r w:rsidR="00F61204">
        <w:t>For the first part, h</w:t>
      </w:r>
      <w:r w:rsidR="007273C3">
        <w:t xml:space="preserve">e first introduced the relevant 3GPP Releases including </w:t>
      </w:r>
      <w:r w:rsidR="00F61204">
        <w:t xml:space="preserve">Rel.15, </w:t>
      </w:r>
      <w:r w:rsidR="007273C3">
        <w:t>Rel.16 and Rel.17, the 5G large scale commercialization in 2020, key findings of 5G Smart Phone in 2020. He then talked about some 5G cases in South Korea and China, and some of the 5G use cases</w:t>
      </w:r>
      <w:r w:rsidR="00F61204">
        <w:t xml:space="preserve">. The presentation also talked about how 5G took effect in fight against pandemic, and some of the 5G applications. For the second part, he provided quick update on where Huawei was in terms of revenue growth, operational achievement, and some of the solutions available. </w:t>
      </w:r>
    </w:p>
    <w:p w14:paraId="793EFBC7" w14:textId="77777777" w:rsidR="00B07E32" w:rsidRDefault="00B07E32" w:rsidP="008506FF">
      <w:pPr>
        <w:pStyle w:val="Level2"/>
        <w:numPr>
          <w:ilvl w:val="0"/>
          <w:numId w:val="0"/>
        </w:numPr>
        <w:tabs>
          <w:tab w:val="clear" w:pos="810"/>
          <w:tab w:val="clear" w:pos="7200"/>
        </w:tabs>
        <w:ind w:left="720"/>
      </w:pPr>
    </w:p>
    <w:p w14:paraId="10EEBF01" w14:textId="77777777" w:rsidR="00284BEF" w:rsidRDefault="00284BEF" w:rsidP="008506FF">
      <w:pPr>
        <w:pStyle w:val="Level2"/>
        <w:numPr>
          <w:ilvl w:val="0"/>
          <w:numId w:val="0"/>
        </w:numPr>
        <w:tabs>
          <w:tab w:val="clear" w:pos="810"/>
          <w:tab w:val="clear" w:pos="7200"/>
        </w:tabs>
        <w:ind w:left="720"/>
      </w:pPr>
    </w:p>
    <w:p w14:paraId="32223E7D" w14:textId="77777777" w:rsidR="00284BEF" w:rsidRDefault="00284BEF" w:rsidP="008506FF">
      <w:pPr>
        <w:pStyle w:val="Level2"/>
        <w:numPr>
          <w:ilvl w:val="0"/>
          <w:numId w:val="0"/>
        </w:numPr>
        <w:tabs>
          <w:tab w:val="clear" w:pos="810"/>
          <w:tab w:val="clear" w:pos="7200"/>
        </w:tabs>
        <w:ind w:left="720"/>
      </w:pPr>
    </w:p>
    <w:p w14:paraId="0AAC7909" w14:textId="77777777" w:rsidR="00B07E32" w:rsidRPr="00B07E32" w:rsidRDefault="00B07E32" w:rsidP="00B07E32">
      <w:pPr>
        <w:pStyle w:val="Level2"/>
        <w:rPr>
          <w:b/>
          <w:bCs/>
        </w:rPr>
      </w:pPr>
      <w:r w:rsidRPr="00B07E32">
        <w:rPr>
          <w:b/>
          <w:bCs/>
        </w:rPr>
        <w:lastRenderedPageBreak/>
        <w:t>Discussion</w:t>
      </w:r>
    </w:p>
    <w:p w14:paraId="15AC0CEA" w14:textId="77777777" w:rsidR="00B07E32" w:rsidRDefault="00B07E32" w:rsidP="00B07E32">
      <w:pPr>
        <w:pStyle w:val="Level2"/>
        <w:numPr>
          <w:ilvl w:val="0"/>
          <w:numId w:val="0"/>
        </w:numPr>
        <w:tabs>
          <w:tab w:val="clear" w:pos="810"/>
          <w:tab w:val="clear" w:pos="7200"/>
        </w:tabs>
        <w:ind w:left="720"/>
      </w:pPr>
    </w:p>
    <w:p w14:paraId="04781ACB" w14:textId="4E52B121" w:rsidR="00B07E32" w:rsidRDefault="00B07E32" w:rsidP="00B07E32">
      <w:pPr>
        <w:pStyle w:val="Level2"/>
        <w:numPr>
          <w:ilvl w:val="0"/>
          <w:numId w:val="0"/>
        </w:numPr>
        <w:tabs>
          <w:tab w:val="clear" w:pos="810"/>
          <w:tab w:val="clear" w:pos="7200"/>
        </w:tabs>
        <w:spacing w:after="0"/>
        <w:ind w:left="720"/>
        <w:contextualSpacing w:val="0"/>
        <w:rPr>
          <w:rFonts w:cstheme="minorBidi"/>
          <w:szCs w:val="30"/>
          <w:lang w:bidi="th-TH"/>
        </w:rPr>
      </w:pPr>
      <w:r>
        <w:rPr>
          <w:rFonts w:cstheme="minorBidi"/>
          <w:szCs w:val="30"/>
          <w:lang w:bidi="th-TH"/>
        </w:rPr>
        <w:t xml:space="preserve">Moderator </w:t>
      </w:r>
      <w:r w:rsidR="00712F0B">
        <w:rPr>
          <w:rFonts w:cstheme="minorBidi"/>
          <w:szCs w:val="30"/>
          <w:lang w:bidi="th-TH"/>
        </w:rPr>
        <w:t xml:space="preserve">mentioned that in Myanmar it was not allowed to assign Spectrum to a particular technology for example 5G. The problem was that when they allocated the spectrum, and the operator has got further spectrum, they would deploy of 4G or 3G, and the problem was the spectrum efficiency. He then asked </w:t>
      </w:r>
      <w:r w:rsidR="00712F0B" w:rsidRPr="00712F0B">
        <w:rPr>
          <w:rFonts w:cstheme="minorBidi"/>
          <w:szCs w:val="30"/>
          <w:lang w:bidi="th-TH"/>
        </w:rPr>
        <w:t xml:space="preserve">Mr. </w:t>
      </w:r>
      <w:proofErr w:type="spellStart"/>
      <w:r w:rsidR="00712F0B" w:rsidRPr="00712F0B">
        <w:rPr>
          <w:rFonts w:cstheme="minorBidi"/>
          <w:szCs w:val="30"/>
          <w:lang w:bidi="th-TH"/>
        </w:rPr>
        <w:t>Wijanarko</w:t>
      </w:r>
      <w:proofErr w:type="spellEnd"/>
      <w:r w:rsidR="00712F0B" w:rsidRPr="00712F0B">
        <w:rPr>
          <w:rFonts w:cstheme="minorBidi"/>
          <w:szCs w:val="30"/>
          <w:lang w:bidi="th-TH"/>
        </w:rPr>
        <w:t xml:space="preserve"> Joko </w:t>
      </w:r>
      <w:proofErr w:type="spellStart"/>
      <w:r w:rsidR="00712F0B" w:rsidRPr="00712F0B">
        <w:rPr>
          <w:rFonts w:cstheme="minorBidi"/>
          <w:szCs w:val="30"/>
          <w:lang w:bidi="th-TH"/>
        </w:rPr>
        <w:t>Hastyo</w:t>
      </w:r>
      <w:proofErr w:type="spellEnd"/>
      <w:r w:rsidR="00712F0B">
        <w:rPr>
          <w:rFonts w:cstheme="minorBidi"/>
          <w:szCs w:val="30"/>
          <w:lang w:bidi="th-TH"/>
        </w:rPr>
        <w:t xml:space="preserve"> how Indonesia was thinking about resolving the issue, and asked Mr. Cristian Gomez for a though on this issue.</w:t>
      </w:r>
    </w:p>
    <w:p w14:paraId="55622A22" w14:textId="31F750D0" w:rsidR="00712F0B" w:rsidRDefault="00712F0B" w:rsidP="00B07E32">
      <w:pPr>
        <w:pStyle w:val="Level2"/>
        <w:numPr>
          <w:ilvl w:val="0"/>
          <w:numId w:val="0"/>
        </w:numPr>
        <w:tabs>
          <w:tab w:val="clear" w:pos="810"/>
          <w:tab w:val="clear" w:pos="7200"/>
        </w:tabs>
        <w:spacing w:after="0"/>
        <w:ind w:left="720"/>
        <w:contextualSpacing w:val="0"/>
        <w:rPr>
          <w:rFonts w:cstheme="minorBidi"/>
          <w:szCs w:val="30"/>
          <w:lang w:bidi="th-TH"/>
        </w:rPr>
      </w:pPr>
    </w:p>
    <w:p w14:paraId="77E41C11" w14:textId="46558080" w:rsidR="00712F0B" w:rsidRDefault="00613039" w:rsidP="00B07E32">
      <w:pPr>
        <w:pStyle w:val="Level2"/>
        <w:numPr>
          <w:ilvl w:val="0"/>
          <w:numId w:val="0"/>
        </w:numPr>
        <w:tabs>
          <w:tab w:val="clear" w:pos="810"/>
          <w:tab w:val="clear" w:pos="7200"/>
        </w:tabs>
        <w:spacing w:after="0"/>
        <w:ind w:left="720"/>
        <w:contextualSpacing w:val="0"/>
        <w:rPr>
          <w:rFonts w:cstheme="minorBidi"/>
          <w:szCs w:val="30"/>
          <w:lang w:bidi="th-TH"/>
        </w:rPr>
      </w:pPr>
      <w:r>
        <w:rPr>
          <w:rFonts w:cstheme="minorBidi"/>
          <w:szCs w:val="30"/>
          <w:lang w:bidi="th-TH"/>
        </w:rPr>
        <w:t xml:space="preserve">Mr. </w:t>
      </w:r>
      <w:proofErr w:type="spellStart"/>
      <w:r>
        <w:rPr>
          <w:rFonts w:cstheme="minorBidi"/>
          <w:szCs w:val="30"/>
          <w:lang w:bidi="th-TH"/>
        </w:rPr>
        <w:t>Wijanarko</w:t>
      </w:r>
      <w:proofErr w:type="spellEnd"/>
      <w:r>
        <w:rPr>
          <w:rFonts w:cstheme="minorBidi"/>
          <w:szCs w:val="30"/>
          <w:lang w:bidi="th-TH"/>
        </w:rPr>
        <w:t xml:space="preserve"> Joko </w:t>
      </w:r>
      <w:proofErr w:type="spellStart"/>
      <w:r>
        <w:rPr>
          <w:rFonts w:cstheme="minorBidi"/>
          <w:szCs w:val="30"/>
          <w:lang w:bidi="th-TH"/>
        </w:rPr>
        <w:t>Hastyo</w:t>
      </w:r>
      <w:proofErr w:type="spellEnd"/>
      <w:r>
        <w:rPr>
          <w:rFonts w:cstheme="minorBidi"/>
          <w:szCs w:val="30"/>
          <w:lang w:bidi="th-TH"/>
        </w:rPr>
        <w:t xml:space="preserve"> replied that </w:t>
      </w:r>
      <w:r w:rsidR="001F373E">
        <w:rPr>
          <w:rFonts w:cstheme="minorBidi"/>
          <w:szCs w:val="30"/>
          <w:lang w:bidi="th-TH"/>
        </w:rPr>
        <w:t>it was the best way to give the operators to determine themselves which technologies would fit in some areas because Indonesia was a very large area, in some areas 4G technology might be better but other areas might not need 4G connection, so it was the best policy to give operators by themselves to determine which technologies were appropriate.</w:t>
      </w:r>
    </w:p>
    <w:p w14:paraId="592F8ACF" w14:textId="0FED1F03" w:rsidR="00666722" w:rsidRDefault="00666722" w:rsidP="00B07E32">
      <w:pPr>
        <w:pStyle w:val="Level2"/>
        <w:numPr>
          <w:ilvl w:val="0"/>
          <w:numId w:val="0"/>
        </w:numPr>
        <w:tabs>
          <w:tab w:val="clear" w:pos="810"/>
          <w:tab w:val="clear" w:pos="7200"/>
        </w:tabs>
        <w:spacing w:after="0"/>
        <w:ind w:left="720"/>
        <w:contextualSpacing w:val="0"/>
        <w:rPr>
          <w:rFonts w:cstheme="minorBidi"/>
          <w:szCs w:val="30"/>
          <w:lang w:bidi="th-TH"/>
        </w:rPr>
      </w:pPr>
    </w:p>
    <w:p w14:paraId="16CB7A94" w14:textId="7C4E2800" w:rsidR="00666722" w:rsidRDefault="00666722" w:rsidP="00B07E32">
      <w:pPr>
        <w:pStyle w:val="Level2"/>
        <w:numPr>
          <w:ilvl w:val="0"/>
          <w:numId w:val="0"/>
        </w:numPr>
        <w:tabs>
          <w:tab w:val="clear" w:pos="810"/>
          <w:tab w:val="clear" w:pos="7200"/>
        </w:tabs>
        <w:spacing w:after="0"/>
        <w:ind w:left="720"/>
        <w:contextualSpacing w:val="0"/>
        <w:rPr>
          <w:rFonts w:cstheme="minorBidi"/>
          <w:szCs w:val="30"/>
          <w:lang w:bidi="th-TH"/>
        </w:rPr>
      </w:pPr>
      <w:r>
        <w:rPr>
          <w:rFonts w:cstheme="minorBidi"/>
          <w:szCs w:val="30"/>
          <w:lang w:bidi="th-TH"/>
        </w:rPr>
        <w:t xml:space="preserve">Mr. Cristian Gomez replied that technology neutrality means flexibility for implementation. The </w:t>
      </w:r>
      <w:proofErr w:type="spellStart"/>
      <w:r>
        <w:rPr>
          <w:rFonts w:cstheme="minorBidi"/>
          <w:szCs w:val="30"/>
          <w:lang w:bidi="th-TH"/>
        </w:rPr>
        <w:t>rational</w:t>
      </w:r>
      <w:proofErr w:type="spellEnd"/>
      <w:r>
        <w:rPr>
          <w:rFonts w:cstheme="minorBidi"/>
          <w:szCs w:val="30"/>
          <w:lang w:bidi="th-TH"/>
        </w:rPr>
        <w:t xml:space="preserve"> behind technology neutral license was to have flexibility. A license could last for 15-20 years or more, if the license </w:t>
      </w:r>
      <w:proofErr w:type="gramStart"/>
      <w:r>
        <w:rPr>
          <w:rFonts w:cstheme="minorBidi"/>
          <w:szCs w:val="30"/>
          <w:lang w:bidi="th-TH"/>
        </w:rPr>
        <w:t>was</w:t>
      </w:r>
      <w:proofErr w:type="gramEnd"/>
      <w:r>
        <w:rPr>
          <w:rFonts w:cstheme="minorBidi"/>
          <w:szCs w:val="30"/>
          <w:lang w:bidi="th-TH"/>
        </w:rPr>
        <w:t xml:space="preserve"> made specific to one technology then the question was what regulatory environment would be down the track to make those licenses to match technology of the time. Another aspect was that regulator should not be concern</w:t>
      </w:r>
      <w:r w:rsidR="005F602E">
        <w:rPr>
          <w:rFonts w:cstheme="minorBidi"/>
          <w:szCs w:val="30"/>
          <w:lang w:bidi="th-TH"/>
        </w:rPr>
        <w:t>ed about operator going backward to use older technologies because older technologies were more expensive to run. There was a natural incentive for operator to use the most efficient technology either in terms of power consumption, bandwidth, connection, etc.</w:t>
      </w:r>
    </w:p>
    <w:p w14:paraId="5D618534" w14:textId="014009D1" w:rsidR="008E3F31" w:rsidRDefault="008E3F31" w:rsidP="00B07E32">
      <w:pPr>
        <w:pStyle w:val="Level2"/>
        <w:numPr>
          <w:ilvl w:val="0"/>
          <w:numId w:val="0"/>
        </w:numPr>
        <w:tabs>
          <w:tab w:val="clear" w:pos="810"/>
          <w:tab w:val="clear" w:pos="7200"/>
        </w:tabs>
        <w:spacing w:after="0"/>
        <w:ind w:left="720"/>
        <w:contextualSpacing w:val="0"/>
        <w:rPr>
          <w:rFonts w:cstheme="minorBidi"/>
          <w:szCs w:val="30"/>
          <w:lang w:bidi="th-TH"/>
        </w:rPr>
      </w:pPr>
    </w:p>
    <w:p w14:paraId="10C535F3" w14:textId="604438BD" w:rsidR="008E3F31" w:rsidRDefault="008E3F31" w:rsidP="00B07E32">
      <w:pPr>
        <w:pStyle w:val="Level2"/>
        <w:numPr>
          <w:ilvl w:val="0"/>
          <w:numId w:val="0"/>
        </w:numPr>
        <w:tabs>
          <w:tab w:val="clear" w:pos="810"/>
          <w:tab w:val="clear" w:pos="7200"/>
        </w:tabs>
        <w:spacing w:after="0"/>
        <w:ind w:left="720"/>
        <w:contextualSpacing w:val="0"/>
        <w:rPr>
          <w:rFonts w:cstheme="minorBidi"/>
          <w:szCs w:val="30"/>
          <w:lang w:bidi="th-TH"/>
        </w:rPr>
      </w:pPr>
      <w:r>
        <w:rPr>
          <w:rFonts w:cstheme="minorBidi"/>
          <w:szCs w:val="30"/>
          <w:lang w:bidi="th-TH"/>
        </w:rPr>
        <w:t>Indonesia asked Japan on mechanism of licensing of telecom operator in Japan, whether it should have a particular frequency to operate the services, or they could lease to other operators that own it. He also asked that how Japan manage local 5G while they had 100 MHz bandwidth meanwhile having a lot of operators. He also asked Thailand similarly on the first question and asked the second question regarding interference</w:t>
      </w:r>
      <w:r w:rsidR="00872EC6">
        <w:rPr>
          <w:rFonts w:cstheme="minorBidi"/>
          <w:szCs w:val="30"/>
          <w:lang w:bidi="th-TH"/>
        </w:rPr>
        <w:t xml:space="preserve"> when 700 MHz was used by both 4G and 5G operators.</w:t>
      </w:r>
    </w:p>
    <w:p w14:paraId="6EC0B817" w14:textId="72632D55" w:rsidR="005807C5" w:rsidRDefault="005807C5" w:rsidP="00B07E32">
      <w:pPr>
        <w:pStyle w:val="Level2"/>
        <w:numPr>
          <w:ilvl w:val="0"/>
          <w:numId w:val="0"/>
        </w:numPr>
        <w:tabs>
          <w:tab w:val="clear" w:pos="810"/>
          <w:tab w:val="clear" w:pos="7200"/>
        </w:tabs>
        <w:spacing w:after="0"/>
        <w:ind w:left="720"/>
        <w:contextualSpacing w:val="0"/>
        <w:rPr>
          <w:rFonts w:cstheme="minorBidi"/>
          <w:szCs w:val="30"/>
          <w:lang w:bidi="th-TH"/>
        </w:rPr>
      </w:pPr>
    </w:p>
    <w:p w14:paraId="5CA569E8" w14:textId="035046DE" w:rsidR="005807C5" w:rsidRDefault="005807C5" w:rsidP="00B07E32">
      <w:pPr>
        <w:pStyle w:val="Level2"/>
        <w:numPr>
          <w:ilvl w:val="0"/>
          <w:numId w:val="0"/>
        </w:numPr>
        <w:tabs>
          <w:tab w:val="clear" w:pos="810"/>
          <w:tab w:val="clear" w:pos="7200"/>
        </w:tabs>
        <w:spacing w:after="0"/>
        <w:ind w:left="720"/>
        <w:contextualSpacing w:val="0"/>
        <w:rPr>
          <w:rFonts w:cstheme="minorBidi"/>
          <w:szCs w:val="30"/>
          <w:lang w:bidi="th-TH"/>
        </w:rPr>
      </w:pPr>
      <w:r w:rsidRPr="005807C5">
        <w:rPr>
          <w:rFonts w:cstheme="minorBidi"/>
          <w:szCs w:val="30"/>
          <w:lang w:bidi="th-TH"/>
        </w:rPr>
        <w:t xml:space="preserve">Dr. </w:t>
      </w:r>
      <w:proofErr w:type="spellStart"/>
      <w:r w:rsidRPr="005807C5">
        <w:rPr>
          <w:rFonts w:cstheme="minorBidi"/>
          <w:szCs w:val="30"/>
          <w:lang w:bidi="th-TH"/>
        </w:rPr>
        <w:t>Pratompong</w:t>
      </w:r>
      <w:proofErr w:type="spellEnd"/>
      <w:r w:rsidRPr="005807C5">
        <w:rPr>
          <w:rFonts w:cstheme="minorBidi"/>
          <w:szCs w:val="30"/>
          <w:lang w:bidi="th-TH"/>
        </w:rPr>
        <w:t xml:space="preserve"> </w:t>
      </w:r>
      <w:proofErr w:type="spellStart"/>
      <w:r w:rsidRPr="005807C5">
        <w:rPr>
          <w:rFonts w:cstheme="minorBidi"/>
          <w:szCs w:val="30"/>
          <w:lang w:bidi="th-TH"/>
        </w:rPr>
        <w:t>Srinuan</w:t>
      </w:r>
      <w:proofErr w:type="spellEnd"/>
      <w:r w:rsidRPr="005807C5">
        <w:rPr>
          <w:rFonts w:cstheme="minorBidi"/>
          <w:szCs w:val="30"/>
          <w:lang w:bidi="th-TH"/>
        </w:rPr>
        <w:t xml:space="preserve"> </w:t>
      </w:r>
      <w:r>
        <w:rPr>
          <w:rFonts w:cstheme="minorBidi"/>
          <w:szCs w:val="30"/>
          <w:lang w:bidi="th-TH"/>
        </w:rPr>
        <w:t xml:space="preserve">replied that leasing spectrum was not an option for Thailand yet. However, they were considering that leasing spectrum might be necessary for 5G and had drafted amendment of the law so the leasing of spectrum might be available soon. Regarding the 4G and 5G for 700 MHz as shown in his slides, basically the spectrum auction was also technology neutral. Using the term 4G or 5G spectrum auctions were to make explanation simpler because the public may not </w:t>
      </w:r>
      <w:r w:rsidR="00622DA5">
        <w:rPr>
          <w:rFonts w:cstheme="minorBidi"/>
          <w:szCs w:val="30"/>
          <w:lang w:bidi="th-TH"/>
        </w:rPr>
        <w:t xml:space="preserve">be </w:t>
      </w:r>
      <w:r>
        <w:rPr>
          <w:rFonts w:cstheme="minorBidi"/>
          <w:szCs w:val="30"/>
          <w:lang w:bidi="th-TH"/>
        </w:rPr>
        <w:t>familiar with the band or other complicated wordings. It</w:t>
      </w:r>
      <w:r w:rsidR="002C5433">
        <w:rPr>
          <w:rFonts w:cstheme="minorBidi"/>
          <w:szCs w:val="30"/>
          <w:lang w:bidi="th-TH"/>
        </w:rPr>
        <w:t xml:space="preserve"> was</w:t>
      </w:r>
      <w:r>
        <w:rPr>
          <w:rFonts w:cstheme="minorBidi"/>
          <w:szCs w:val="30"/>
          <w:lang w:bidi="th-TH"/>
        </w:rPr>
        <w:t xml:space="preserve"> a matter of winner to use any kind of technology. In terms of interference between 4G and 5G, there was no issue yet.</w:t>
      </w:r>
    </w:p>
    <w:p w14:paraId="404A6D07" w14:textId="77777777" w:rsidR="005807C5" w:rsidRDefault="005807C5" w:rsidP="00B07E32">
      <w:pPr>
        <w:pStyle w:val="Level2"/>
        <w:numPr>
          <w:ilvl w:val="0"/>
          <w:numId w:val="0"/>
        </w:numPr>
        <w:tabs>
          <w:tab w:val="clear" w:pos="810"/>
          <w:tab w:val="clear" w:pos="7200"/>
        </w:tabs>
        <w:spacing w:after="0"/>
        <w:ind w:left="720"/>
        <w:contextualSpacing w:val="0"/>
        <w:rPr>
          <w:rFonts w:cstheme="minorBidi"/>
          <w:szCs w:val="30"/>
          <w:lang w:bidi="th-TH"/>
        </w:rPr>
      </w:pPr>
    </w:p>
    <w:p w14:paraId="61CF1422" w14:textId="1E91BB49" w:rsidR="005807C5" w:rsidRDefault="005807C5" w:rsidP="00B07E32">
      <w:pPr>
        <w:pStyle w:val="Level2"/>
        <w:numPr>
          <w:ilvl w:val="0"/>
          <w:numId w:val="0"/>
        </w:numPr>
        <w:tabs>
          <w:tab w:val="clear" w:pos="810"/>
          <w:tab w:val="clear" w:pos="7200"/>
        </w:tabs>
        <w:spacing w:after="0"/>
        <w:ind w:left="720"/>
        <w:contextualSpacing w:val="0"/>
        <w:rPr>
          <w:rFonts w:cstheme="minorBidi"/>
          <w:szCs w:val="30"/>
          <w:lang w:bidi="th-TH"/>
        </w:rPr>
      </w:pPr>
      <w:r w:rsidRPr="005807C5">
        <w:rPr>
          <w:rFonts w:cstheme="minorBidi"/>
          <w:szCs w:val="30"/>
          <w:lang w:bidi="th-TH"/>
        </w:rPr>
        <w:t>Mr. Uni Shingo</w:t>
      </w:r>
      <w:r>
        <w:rPr>
          <w:rFonts w:cstheme="minorBidi"/>
          <w:szCs w:val="30"/>
          <w:lang w:bidi="th-TH"/>
        </w:rPr>
        <w:t xml:space="preserve"> replied</w:t>
      </w:r>
      <w:r w:rsidR="00622DA5">
        <w:rPr>
          <w:rFonts w:cstheme="minorBidi"/>
          <w:szCs w:val="30"/>
          <w:lang w:bidi="th-TH"/>
        </w:rPr>
        <w:t xml:space="preserve"> that local </w:t>
      </w:r>
      <w:r w:rsidR="00C11F2A">
        <w:rPr>
          <w:rFonts w:cstheme="minorBidi"/>
          <w:szCs w:val="30"/>
          <w:lang w:bidi="th-TH"/>
        </w:rPr>
        <w:t xml:space="preserve">5G players in Japan can build 5G network within their own areas. When given license to 5G applicants, they checked prospective area coverage of 5G. After licensing, MIC required local 5G players to report operation of 5G and the MIC also checked them. </w:t>
      </w:r>
    </w:p>
    <w:p w14:paraId="5ECAE085" w14:textId="28142E00" w:rsidR="009945E6" w:rsidRDefault="009945E6" w:rsidP="00B07E32">
      <w:pPr>
        <w:pStyle w:val="Level2"/>
        <w:numPr>
          <w:ilvl w:val="0"/>
          <w:numId w:val="0"/>
        </w:numPr>
        <w:tabs>
          <w:tab w:val="clear" w:pos="810"/>
          <w:tab w:val="clear" w:pos="7200"/>
        </w:tabs>
        <w:spacing w:after="0"/>
        <w:ind w:left="720"/>
        <w:contextualSpacing w:val="0"/>
        <w:rPr>
          <w:rFonts w:cstheme="minorBidi"/>
          <w:szCs w:val="30"/>
          <w:lang w:bidi="th-TH"/>
        </w:rPr>
      </w:pPr>
    </w:p>
    <w:p w14:paraId="29358E1E" w14:textId="5ACAF6DD" w:rsidR="009945E6" w:rsidRDefault="009945E6" w:rsidP="00B07E32">
      <w:pPr>
        <w:pStyle w:val="Level2"/>
        <w:numPr>
          <w:ilvl w:val="0"/>
          <w:numId w:val="0"/>
        </w:numPr>
        <w:tabs>
          <w:tab w:val="clear" w:pos="810"/>
          <w:tab w:val="clear" w:pos="7200"/>
        </w:tabs>
        <w:spacing w:after="0"/>
        <w:ind w:left="720"/>
        <w:contextualSpacing w:val="0"/>
        <w:rPr>
          <w:rFonts w:cstheme="minorBidi"/>
          <w:szCs w:val="30"/>
          <w:lang w:bidi="th-TH"/>
        </w:rPr>
      </w:pPr>
      <w:r>
        <w:rPr>
          <w:rFonts w:cstheme="minorBidi"/>
          <w:szCs w:val="30"/>
          <w:lang w:bidi="th-TH"/>
        </w:rPr>
        <w:t xml:space="preserve">Sri Lanka mentioned that during the pandemic, technology supply chain got hampered and maybe vendor had wrapped up and started the production. She asked Huawei how the production of equipment </w:t>
      </w:r>
      <w:proofErr w:type="gramStart"/>
      <w:r>
        <w:rPr>
          <w:rFonts w:cstheme="minorBidi"/>
          <w:szCs w:val="30"/>
          <w:lang w:bidi="th-TH"/>
        </w:rPr>
        <w:t>at the moment</w:t>
      </w:r>
      <w:proofErr w:type="gramEnd"/>
      <w:r>
        <w:rPr>
          <w:rFonts w:cstheme="minorBidi"/>
          <w:szCs w:val="30"/>
          <w:lang w:bidi="th-TH"/>
        </w:rPr>
        <w:t xml:space="preserve"> was, and how they planned to support operators in their roll out.  </w:t>
      </w:r>
    </w:p>
    <w:p w14:paraId="7F4D3392" w14:textId="4FC06C83" w:rsidR="009945E6" w:rsidRDefault="009945E6" w:rsidP="00B07E32">
      <w:pPr>
        <w:pStyle w:val="Level2"/>
        <w:numPr>
          <w:ilvl w:val="0"/>
          <w:numId w:val="0"/>
        </w:numPr>
        <w:tabs>
          <w:tab w:val="clear" w:pos="810"/>
          <w:tab w:val="clear" w:pos="7200"/>
        </w:tabs>
        <w:spacing w:after="0"/>
        <w:ind w:left="720"/>
        <w:contextualSpacing w:val="0"/>
        <w:rPr>
          <w:rFonts w:cstheme="minorBidi"/>
          <w:szCs w:val="30"/>
          <w:lang w:bidi="th-TH"/>
        </w:rPr>
      </w:pPr>
    </w:p>
    <w:p w14:paraId="240FBCD3" w14:textId="70F5FBBB" w:rsidR="009945E6" w:rsidRDefault="009945E6" w:rsidP="00B07E32">
      <w:pPr>
        <w:pStyle w:val="Level2"/>
        <w:numPr>
          <w:ilvl w:val="0"/>
          <w:numId w:val="0"/>
        </w:numPr>
        <w:tabs>
          <w:tab w:val="clear" w:pos="810"/>
          <w:tab w:val="clear" w:pos="7200"/>
        </w:tabs>
        <w:spacing w:after="0"/>
        <w:ind w:left="720"/>
        <w:contextualSpacing w:val="0"/>
        <w:rPr>
          <w:rFonts w:cstheme="minorBidi"/>
          <w:szCs w:val="30"/>
          <w:lang w:bidi="th-TH"/>
        </w:rPr>
      </w:pPr>
      <w:r w:rsidRPr="009945E6">
        <w:rPr>
          <w:rFonts w:cstheme="minorBidi"/>
          <w:szCs w:val="30"/>
          <w:lang w:bidi="th-TH"/>
        </w:rPr>
        <w:lastRenderedPageBreak/>
        <w:t>Mr. Michael Macdonald</w:t>
      </w:r>
      <w:r>
        <w:rPr>
          <w:rFonts w:cstheme="minorBidi"/>
          <w:szCs w:val="30"/>
          <w:lang w:bidi="th-TH"/>
        </w:rPr>
        <w:t xml:space="preserve"> replied that they had challenges especially the ones that were geared towards higher cost efficiency, the one that combined the low, the high, as well as the new bands into a single design.</w:t>
      </w:r>
      <w:r w:rsidR="00C3608F">
        <w:rPr>
          <w:rFonts w:cstheme="minorBidi"/>
          <w:szCs w:val="30"/>
          <w:lang w:bidi="th-TH"/>
        </w:rPr>
        <w:t xml:space="preserve"> They always had some types of optimization required to meet certain country requirements in terms of the bands deployed. One of the biggest things of concern was the ecosystem. They needed to understand what bands could be deployed, what types of chipsets were made available for the device manufacturers. This was not a decision that was purely on one vendor, but it came down from a lot of collaborative thinking and a lot of discussions among which major operators were moving more quickly, which countries were moving more quickly. As a </w:t>
      </w:r>
      <w:proofErr w:type="gramStart"/>
      <w:r w:rsidR="00C3608F">
        <w:rPr>
          <w:rFonts w:cstheme="minorBidi"/>
          <w:szCs w:val="30"/>
          <w:lang w:bidi="th-TH"/>
        </w:rPr>
        <w:t>result</w:t>
      </w:r>
      <w:proofErr w:type="gramEnd"/>
      <w:r w:rsidR="00C3608F">
        <w:rPr>
          <w:rFonts w:cstheme="minorBidi"/>
          <w:szCs w:val="30"/>
          <w:lang w:bidi="th-TH"/>
        </w:rPr>
        <w:t xml:space="preserve"> it usually means first mover advantage would get a little more focus in terms of ecosystem partners and development simply because that was where the money was going.</w:t>
      </w:r>
    </w:p>
    <w:p w14:paraId="27C72FBE" w14:textId="1F7F5AC6" w:rsidR="000C1DA5" w:rsidRDefault="000C1DA5" w:rsidP="00B07E32">
      <w:pPr>
        <w:pStyle w:val="Level2"/>
        <w:numPr>
          <w:ilvl w:val="0"/>
          <w:numId w:val="0"/>
        </w:numPr>
        <w:tabs>
          <w:tab w:val="clear" w:pos="810"/>
          <w:tab w:val="clear" w:pos="7200"/>
        </w:tabs>
        <w:spacing w:after="0"/>
        <w:ind w:left="720"/>
        <w:contextualSpacing w:val="0"/>
        <w:rPr>
          <w:rFonts w:cstheme="minorBidi"/>
          <w:szCs w:val="30"/>
          <w:lang w:bidi="th-TH"/>
        </w:rPr>
      </w:pPr>
    </w:p>
    <w:p w14:paraId="73CA3418" w14:textId="16B57B28" w:rsidR="000C1DA5" w:rsidRDefault="000C1DA5" w:rsidP="00B07E32">
      <w:pPr>
        <w:pStyle w:val="Level2"/>
        <w:numPr>
          <w:ilvl w:val="0"/>
          <w:numId w:val="0"/>
        </w:numPr>
        <w:tabs>
          <w:tab w:val="clear" w:pos="810"/>
          <w:tab w:val="clear" w:pos="7200"/>
        </w:tabs>
        <w:spacing w:after="0"/>
        <w:ind w:left="720"/>
        <w:contextualSpacing w:val="0"/>
        <w:rPr>
          <w:rFonts w:cstheme="minorBidi"/>
          <w:szCs w:val="30"/>
          <w:lang w:bidi="th-TH"/>
        </w:rPr>
      </w:pPr>
      <w:r>
        <w:rPr>
          <w:rFonts w:cstheme="minorBidi"/>
          <w:szCs w:val="30"/>
          <w:lang w:bidi="th-TH"/>
        </w:rPr>
        <w:t xml:space="preserve">Moderator asked </w:t>
      </w:r>
      <w:r w:rsidR="00D62E6D">
        <w:rPr>
          <w:rFonts w:cstheme="minorBidi"/>
          <w:szCs w:val="30"/>
          <w:lang w:bidi="th-TH"/>
        </w:rPr>
        <w:t xml:space="preserve">GSMA and </w:t>
      </w:r>
      <w:r>
        <w:rPr>
          <w:rFonts w:cstheme="minorBidi"/>
          <w:szCs w:val="30"/>
          <w:lang w:bidi="th-TH"/>
        </w:rPr>
        <w:t xml:space="preserve">Huawei on </w:t>
      </w:r>
      <w:r w:rsidR="00D62E6D">
        <w:rPr>
          <w:rFonts w:cstheme="minorBidi"/>
          <w:szCs w:val="30"/>
          <w:lang w:bidi="th-TH"/>
        </w:rPr>
        <w:t>what they would like to add to a long list of to do for policymakers in terms of facilitating of 5G roll out and 5G update.</w:t>
      </w:r>
    </w:p>
    <w:p w14:paraId="4B4266DA" w14:textId="4D70914F" w:rsidR="00D62E6D" w:rsidRDefault="00D62E6D" w:rsidP="00B07E32">
      <w:pPr>
        <w:pStyle w:val="Level2"/>
        <w:numPr>
          <w:ilvl w:val="0"/>
          <w:numId w:val="0"/>
        </w:numPr>
        <w:tabs>
          <w:tab w:val="clear" w:pos="810"/>
          <w:tab w:val="clear" w:pos="7200"/>
        </w:tabs>
        <w:spacing w:after="0"/>
        <w:ind w:left="720"/>
        <w:contextualSpacing w:val="0"/>
        <w:rPr>
          <w:rFonts w:cstheme="minorBidi"/>
          <w:szCs w:val="30"/>
          <w:lang w:bidi="th-TH"/>
        </w:rPr>
      </w:pPr>
    </w:p>
    <w:p w14:paraId="728374EA" w14:textId="556D4506" w:rsidR="00D62E6D" w:rsidRDefault="00D62E6D" w:rsidP="00B07E32">
      <w:pPr>
        <w:pStyle w:val="Level2"/>
        <w:numPr>
          <w:ilvl w:val="0"/>
          <w:numId w:val="0"/>
        </w:numPr>
        <w:tabs>
          <w:tab w:val="clear" w:pos="810"/>
          <w:tab w:val="clear" w:pos="7200"/>
        </w:tabs>
        <w:spacing w:after="0"/>
        <w:ind w:left="720"/>
        <w:contextualSpacing w:val="0"/>
        <w:rPr>
          <w:rFonts w:cstheme="minorBidi"/>
          <w:szCs w:val="30"/>
          <w:lang w:bidi="th-TH"/>
        </w:rPr>
      </w:pPr>
      <w:r w:rsidRPr="00D62E6D">
        <w:rPr>
          <w:rFonts w:cstheme="minorBidi"/>
          <w:szCs w:val="30"/>
          <w:lang w:bidi="th-TH"/>
        </w:rPr>
        <w:t>Mr. Cristian Gomez</w:t>
      </w:r>
      <w:r>
        <w:rPr>
          <w:rFonts w:cstheme="minorBidi"/>
          <w:szCs w:val="30"/>
          <w:lang w:bidi="th-TH"/>
        </w:rPr>
        <w:t xml:space="preserve"> added the importance of releasing the spectrum required in the correct bands particularly the mid-range spectrum. The second point was the releasing of 700 </w:t>
      </w:r>
      <w:proofErr w:type="spellStart"/>
      <w:r>
        <w:rPr>
          <w:rFonts w:cstheme="minorBidi"/>
          <w:szCs w:val="30"/>
          <w:lang w:bidi="th-TH"/>
        </w:rPr>
        <w:t>MHz.</w:t>
      </w:r>
      <w:proofErr w:type="spellEnd"/>
      <w:r>
        <w:rPr>
          <w:rFonts w:cstheme="minorBidi"/>
          <w:szCs w:val="30"/>
          <w:lang w:bidi="th-TH"/>
        </w:rPr>
        <w:t xml:space="preserve">  These 2 bands had to be on the top of agenda for every </w:t>
      </w:r>
      <w:proofErr w:type="gramStart"/>
      <w:r>
        <w:rPr>
          <w:rFonts w:cstheme="minorBidi"/>
          <w:szCs w:val="30"/>
          <w:lang w:bidi="th-TH"/>
        </w:rPr>
        <w:t>regulators</w:t>
      </w:r>
      <w:proofErr w:type="gramEnd"/>
      <w:r>
        <w:rPr>
          <w:rFonts w:cstheme="minorBidi"/>
          <w:szCs w:val="30"/>
          <w:lang w:bidi="th-TH"/>
        </w:rPr>
        <w:t xml:space="preserve"> in the region in order to move forward with better infrastructure for the next decade.</w:t>
      </w:r>
    </w:p>
    <w:p w14:paraId="5BFDE253" w14:textId="35E0809D" w:rsidR="00D62E6D" w:rsidRDefault="00D62E6D" w:rsidP="00B07E32">
      <w:pPr>
        <w:pStyle w:val="Level2"/>
        <w:numPr>
          <w:ilvl w:val="0"/>
          <w:numId w:val="0"/>
        </w:numPr>
        <w:tabs>
          <w:tab w:val="clear" w:pos="810"/>
          <w:tab w:val="clear" w:pos="7200"/>
        </w:tabs>
        <w:spacing w:after="0"/>
        <w:ind w:left="720"/>
        <w:contextualSpacing w:val="0"/>
        <w:rPr>
          <w:rFonts w:cstheme="minorBidi"/>
          <w:szCs w:val="30"/>
          <w:lang w:bidi="th-TH"/>
        </w:rPr>
      </w:pPr>
    </w:p>
    <w:p w14:paraId="00B2E78C" w14:textId="07DE307D" w:rsidR="00D62E6D" w:rsidRDefault="00D62E6D" w:rsidP="00B07E32">
      <w:pPr>
        <w:pStyle w:val="Level2"/>
        <w:numPr>
          <w:ilvl w:val="0"/>
          <w:numId w:val="0"/>
        </w:numPr>
        <w:tabs>
          <w:tab w:val="clear" w:pos="810"/>
          <w:tab w:val="clear" w:pos="7200"/>
        </w:tabs>
        <w:spacing w:after="0"/>
        <w:ind w:left="720"/>
        <w:contextualSpacing w:val="0"/>
        <w:rPr>
          <w:rFonts w:cstheme="minorBidi"/>
          <w:szCs w:val="30"/>
          <w:lang w:bidi="th-TH"/>
        </w:rPr>
      </w:pPr>
      <w:r w:rsidRPr="00D62E6D">
        <w:rPr>
          <w:rFonts w:cstheme="minorBidi"/>
          <w:szCs w:val="30"/>
          <w:lang w:bidi="th-TH"/>
        </w:rPr>
        <w:t>Mr. Michael Macdonald</w:t>
      </w:r>
      <w:r>
        <w:rPr>
          <w:rFonts w:cstheme="minorBidi"/>
          <w:szCs w:val="30"/>
          <w:lang w:bidi="th-TH"/>
        </w:rPr>
        <w:t xml:space="preserve"> resonated the points made by GSMA. He added that the ecosystem was very important and played considerable role in terms of speed of deployment. There were certain bands from </w:t>
      </w:r>
      <w:r w:rsidR="00334311">
        <w:rPr>
          <w:rFonts w:cstheme="minorBidi"/>
          <w:szCs w:val="30"/>
          <w:lang w:bidi="th-TH"/>
        </w:rPr>
        <w:t xml:space="preserve">technology perspective or from </w:t>
      </w:r>
      <w:r>
        <w:rPr>
          <w:rFonts w:cstheme="minorBidi"/>
          <w:szCs w:val="30"/>
          <w:lang w:bidi="th-TH"/>
        </w:rPr>
        <w:t xml:space="preserve">the global idea that they would be more widely adopted and </w:t>
      </w:r>
      <w:r w:rsidR="00334311">
        <w:rPr>
          <w:rFonts w:cstheme="minorBidi"/>
          <w:szCs w:val="30"/>
          <w:lang w:bidi="th-TH"/>
        </w:rPr>
        <w:t xml:space="preserve">easier to free up globally. He strongly encouraged individual country to take that into account and not to spend too much time to customize bands for deployment because that would disrupt deployment cycle and slow things down. Another issue was the cost of the band. In summary, it was about making sure to use the bands that were widely deployed for </w:t>
      </w:r>
      <w:proofErr w:type="gramStart"/>
      <w:r w:rsidR="00334311">
        <w:rPr>
          <w:rFonts w:cstheme="minorBidi"/>
          <w:szCs w:val="30"/>
          <w:lang w:bidi="th-TH"/>
        </w:rPr>
        <w:t>ecosystem, and</w:t>
      </w:r>
      <w:proofErr w:type="gramEnd"/>
      <w:r w:rsidR="00334311">
        <w:rPr>
          <w:rFonts w:cstheme="minorBidi"/>
          <w:szCs w:val="30"/>
          <w:lang w:bidi="th-TH"/>
        </w:rPr>
        <w:t xml:space="preserve"> trying to make sure that those auctions were reasonable in terms of the price which would benefit to everyone.</w:t>
      </w:r>
    </w:p>
    <w:p w14:paraId="71F6CF26" w14:textId="2475D74C" w:rsidR="00FB073C" w:rsidRDefault="00FB073C" w:rsidP="00B07E32">
      <w:pPr>
        <w:pStyle w:val="Level2"/>
        <w:numPr>
          <w:ilvl w:val="0"/>
          <w:numId w:val="0"/>
        </w:numPr>
        <w:tabs>
          <w:tab w:val="clear" w:pos="810"/>
          <w:tab w:val="clear" w:pos="7200"/>
        </w:tabs>
        <w:spacing w:after="0"/>
        <w:ind w:left="720"/>
        <w:contextualSpacing w:val="0"/>
        <w:rPr>
          <w:rFonts w:cstheme="minorBidi"/>
          <w:szCs w:val="30"/>
          <w:lang w:bidi="th-TH"/>
        </w:rPr>
      </w:pPr>
    </w:p>
    <w:p w14:paraId="57D14710" w14:textId="36F5B6FD" w:rsidR="00FB073C" w:rsidRDefault="00FB073C" w:rsidP="00B07E32">
      <w:pPr>
        <w:pStyle w:val="Level2"/>
        <w:numPr>
          <w:ilvl w:val="0"/>
          <w:numId w:val="0"/>
        </w:numPr>
        <w:tabs>
          <w:tab w:val="clear" w:pos="810"/>
          <w:tab w:val="clear" w:pos="7200"/>
        </w:tabs>
        <w:spacing w:after="0"/>
        <w:ind w:left="720"/>
        <w:contextualSpacing w:val="0"/>
        <w:rPr>
          <w:rFonts w:cstheme="minorBidi"/>
          <w:szCs w:val="30"/>
          <w:lang w:bidi="th-TH"/>
        </w:rPr>
      </w:pPr>
      <w:r>
        <w:rPr>
          <w:rFonts w:cstheme="minorBidi"/>
          <w:szCs w:val="30"/>
          <w:lang w:bidi="th-TH"/>
        </w:rPr>
        <w:t>Moderator thanked all panelists for their presentations.</w:t>
      </w:r>
    </w:p>
    <w:p w14:paraId="340A1E82" w14:textId="77777777" w:rsidR="008506FF" w:rsidRDefault="008506FF" w:rsidP="0040381F">
      <w:pPr>
        <w:pStyle w:val="Level2"/>
        <w:numPr>
          <w:ilvl w:val="0"/>
          <w:numId w:val="0"/>
        </w:numPr>
        <w:tabs>
          <w:tab w:val="clear" w:pos="810"/>
          <w:tab w:val="clear" w:pos="7200"/>
        </w:tabs>
        <w:spacing w:after="0"/>
        <w:ind w:left="720" w:hanging="720"/>
        <w:contextualSpacing w:val="0"/>
      </w:pPr>
    </w:p>
    <w:p w14:paraId="091C4F7F" w14:textId="4E218394" w:rsidR="00830CF2" w:rsidRPr="00830CF2" w:rsidRDefault="00830CF2" w:rsidP="0040381F">
      <w:pPr>
        <w:pStyle w:val="Level1"/>
        <w:tabs>
          <w:tab w:val="clear" w:pos="7200"/>
        </w:tabs>
        <w:spacing w:before="0"/>
        <w:ind w:hanging="720"/>
      </w:pPr>
      <w:r w:rsidRPr="000C45BC">
        <w:t xml:space="preserve">SESSION </w:t>
      </w:r>
      <w:r>
        <w:t>6</w:t>
      </w:r>
      <w:r w:rsidR="00B954F7">
        <w:t xml:space="preserve"> – </w:t>
      </w:r>
      <w:r w:rsidR="008F2A10">
        <w:t>PLENARY- WAY FORWARD AND CLOSING</w:t>
      </w:r>
      <w:r w:rsidRPr="000C45BC">
        <w:t xml:space="preserve"> </w:t>
      </w:r>
      <w:r w:rsidRPr="00A41570">
        <w:rPr>
          <w:b w:val="0"/>
          <w:bCs w:val="0"/>
          <w:i/>
          <w:iCs/>
        </w:rPr>
        <w:t>(</w:t>
      </w:r>
      <w:r w:rsidR="009B1751">
        <w:rPr>
          <w:b w:val="0"/>
          <w:bCs w:val="0"/>
          <w:i/>
          <w:iCs/>
        </w:rPr>
        <w:t>Thursday</w:t>
      </w:r>
      <w:r>
        <w:rPr>
          <w:b w:val="0"/>
          <w:bCs w:val="0"/>
          <w:i/>
          <w:iCs/>
        </w:rPr>
        <w:t xml:space="preserve">, </w:t>
      </w:r>
      <w:r w:rsidR="009B1751">
        <w:rPr>
          <w:b w:val="0"/>
          <w:bCs w:val="0"/>
          <w:i/>
          <w:iCs/>
        </w:rPr>
        <w:t>22</w:t>
      </w:r>
      <w:r w:rsidR="008F2A10">
        <w:rPr>
          <w:b w:val="0"/>
          <w:bCs w:val="0"/>
          <w:i/>
          <w:iCs/>
        </w:rPr>
        <w:t xml:space="preserve"> </w:t>
      </w:r>
      <w:r w:rsidR="009B1751">
        <w:rPr>
          <w:b w:val="0"/>
          <w:bCs w:val="0"/>
          <w:i/>
          <w:iCs/>
        </w:rPr>
        <w:t xml:space="preserve">October </w:t>
      </w:r>
      <w:r w:rsidR="00520B76">
        <w:rPr>
          <w:b w:val="0"/>
          <w:bCs w:val="0"/>
          <w:i/>
          <w:iCs/>
        </w:rPr>
        <w:t>2</w:t>
      </w:r>
      <w:r w:rsidR="008F2A10">
        <w:rPr>
          <w:b w:val="0"/>
          <w:bCs w:val="0"/>
          <w:i/>
          <w:iCs/>
        </w:rPr>
        <w:t>020</w:t>
      </w:r>
      <w:r w:rsidRPr="00A41570">
        <w:rPr>
          <w:b w:val="0"/>
          <w:bCs w:val="0"/>
          <w:i/>
          <w:iCs/>
        </w:rPr>
        <w:t xml:space="preserve">, </w:t>
      </w:r>
      <w:r w:rsidR="00FB6479">
        <w:rPr>
          <w:b w:val="0"/>
          <w:bCs w:val="0"/>
          <w:i/>
          <w:iCs/>
        </w:rPr>
        <w:t>12:00</w:t>
      </w:r>
      <w:r>
        <w:rPr>
          <w:b w:val="0"/>
          <w:bCs w:val="0"/>
          <w:i/>
          <w:iCs/>
        </w:rPr>
        <w:t xml:space="preserve"> – 12:</w:t>
      </w:r>
      <w:r w:rsidR="00FB6479">
        <w:rPr>
          <w:b w:val="0"/>
          <w:bCs w:val="0"/>
          <w:i/>
          <w:iCs/>
        </w:rPr>
        <w:t xml:space="preserve">30 </w:t>
      </w:r>
      <w:r w:rsidRPr="00830CF2">
        <w:rPr>
          <w:b w:val="0"/>
          <w:bCs w:val="0"/>
          <w:i/>
          <w:iCs/>
        </w:rPr>
        <w:t>hrs.</w:t>
      </w:r>
      <w:r w:rsidR="00520B76">
        <w:rPr>
          <w:b w:val="0"/>
          <w:bCs w:val="0"/>
          <w:i/>
          <w:iCs/>
        </w:rPr>
        <w:t>,</w:t>
      </w:r>
      <w:r w:rsidR="00520B76" w:rsidRPr="00520B76">
        <w:rPr>
          <w:b w:val="0"/>
          <w:bCs w:val="0"/>
          <w:i/>
          <w:iCs/>
        </w:rPr>
        <w:t xml:space="preserve"> </w:t>
      </w:r>
      <w:r w:rsidR="00520B76">
        <w:rPr>
          <w:b w:val="0"/>
          <w:bCs w:val="0"/>
          <w:i/>
          <w:iCs/>
        </w:rPr>
        <w:t>UTC+7</w:t>
      </w:r>
      <w:r>
        <w:rPr>
          <w:b w:val="0"/>
          <w:bCs w:val="0"/>
          <w:i/>
          <w:iCs/>
        </w:rPr>
        <w:t>)</w:t>
      </w:r>
    </w:p>
    <w:p w14:paraId="56E0E407" w14:textId="77777777" w:rsidR="001E1382" w:rsidRDefault="001E1382" w:rsidP="0040381F">
      <w:pPr>
        <w:pStyle w:val="Level2"/>
        <w:numPr>
          <w:ilvl w:val="0"/>
          <w:numId w:val="0"/>
        </w:numPr>
        <w:tabs>
          <w:tab w:val="clear" w:pos="810"/>
          <w:tab w:val="clear" w:pos="7200"/>
        </w:tabs>
        <w:spacing w:after="0"/>
        <w:ind w:left="720"/>
        <w:contextualSpacing w:val="0"/>
      </w:pPr>
    </w:p>
    <w:p w14:paraId="0C98BEF5" w14:textId="39BB6B38" w:rsidR="00FF2379" w:rsidRPr="00DE4857" w:rsidRDefault="00CE5C24" w:rsidP="0040381F">
      <w:pPr>
        <w:pStyle w:val="Level2"/>
        <w:tabs>
          <w:tab w:val="clear" w:pos="810"/>
          <w:tab w:val="clear" w:pos="7200"/>
        </w:tabs>
        <w:spacing w:after="0"/>
        <w:contextualSpacing w:val="0"/>
        <w:rPr>
          <w:b/>
          <w:bCs/>
        </w:rPr>
      </w:pPr>
      <w:r>
        <w:rPr>
          <w:b/>
          <w:bCs/>
        </w:rPr>
        <w:t>Adoption of Output Document</w:t>
      </w:r>
      <w:r w:rsidR="00E546FE" w:rsidRPr="00E546FE">
        <w:rPr>
          <w:b/>
          <w:bCs/>
        </w:rPr>
        <w:t xml:space="preserve"> </w:t>
      </w:r>
      <w:r w:rsidR="00FF2379" w:rsidRPr="00E546FE">
        <w:rPr>
          <w:b/>
          <w:bCs/>
          <w:i/>
          <w:iCs/>
        </w:rPr>
        <w:t>(</w:t>
      </w:r>
      <w:r w:rsidR="002F259A">
        <w:rPr>
          <w:b/>
          <w:bCs/>
          <w:i/>
          <w:iCs/>
        </w:rPr>
        <w:t>Document:</w:t>
      </w:r>
      <w:r w:rsidR="00FF2379" w:rsidRPr="00E546FE">
        <w:rPr>
          <w:b/>
          <w:bCs/>
          <w:i/>
          <w:iCs/>
        </w:rPr>
        <w:t xml:space="preserve"> </w:t>
      </w:r>
      <w:r w:rsidR="009B1751">
        <w:rPr>
          <w:b/>
          <w:bCs/>
          <w:i/>
          <w:iCs/>
        </w:rPr>
        <w:t>PRF-20</w:t>
      </w:r>
      <w:r w:rsidR="00FF2379" w:rsidRPr="00E546FE">
        <w:rPr>
          <w:b/>
          <w:bCs/>
          <w:i/>
          <w:iCs/>
        </w:rPr>
        <w:t>/</w:t>
      </w:r>
      <w:r>
        <w:rPr>
          <w:b/>
          <w:bCs/>
          <w:i/>
          <w:iCs/>
        </w:rPr>
        <w:t>OUT-01</w:t>
      </w:r>
      <w:r w:rsidR="00FF2379" w:rsidRPr="00E546FE">
        <w:rPr>
          <w:b/>
          <w:bCs/>
          <w:i/>
          <w:iCs/>
        </w:rPr>
        <w:t>)</w:t>
      </w:r>
    </w:p>
    <w:p w14:paraId="5AE26B62" w14:textId="77777777" w:rsidR="00FF2379" w:rsidRDefault="00FF2379" w:rsidP="0040381F">
      <w:pPr>
        <w:pStyle w:val="Level2"/>
        <w:numPr>
          <w:ilvl w:val="0"/>
          <w:numId w:val="0"/>
        </w:numPr>
        <w:tabs>
          <w:tab w:val="clear" w:pos="810"/>
          <w:tab w:val="clear" w:pos="7200"/>
        </w:tabs>
        <w:spacing w:after="0"/>
        <w:ind w:left="720"/>
        <w:contextualSpacing w:val="0"/>
      </w:pPr>
    </w:p>
    <w:p w14:paraId="39439F61" w14:textId="0AC129EB" w:rsidR="009B1751" w:rsidRDefault="00B069A8" w:rsidP="00B069A8">
      <w:pPr>
        <w:tabs>
          <w:tab w:val="left" w:pos="810"/>
        </w:tabs>
        <w:ind w:left="720"/>
        <w:jc w:val="both"/>
        <w:rPr>
          <w:iCs/>
        </w:rPr>
      </w:pPr>
      <w:r w:rsidRPr="00B069A8">
        <w:rPr>
          <w:iCs/>
        </w:rPr>
        <w:t>APT Secretariat presented the revised Working Methods taking into account the comment</w:t>
      </w:r>
      <w:r w:rsidR="009B1751">
        <w:rPr>
          <w:iCs/>
        </w:rPr>
        <w:t xml:space="preserve"> received </w:t>
      </w:r>
      <w:r>
        <w:rPr>
          <w:iCs/>
        </w:rPr>
        <w:t xml:space="preserve">from </w:t>
      </w:r>
      <w:r w:rsidR="009B1751">
        <w:rPr>
          <w:iCs/>
        </w:rPr>
        <w:t>Indonesia</w:t>
      </w:r>
      <w:r w:rsidR="004C67E3">
        <w:rPr>
          <w:iCs/>
        </w:rPr>
        <w:t xml:space="preserve"> about the old term of AWF which had been changed to AWG.</w:t>
      </w:r>
      <w:r w:rsidR="009B1751">
        <w:rPr>
          <w:iCs/>
        </w:rPr>
        <w:t xml:space="preserve"> </w:t>
      </w:r>
      <w:r w:rsidR="004C67E3">
        <w:rPr>
          <w:iCs/>
        </w:rPr>
        <w:t>Other revisions were the same as presented at the first session of the Plenary.</w:t>
      </w:r>
    </w:p>
    <w:p w14:paraId="08A85982" w14:textId="77777777" w:rsidR="009B1751" w:rsidRDefault="009B1751" w:rsidP="00B069A8">
      <w:pPr>
        <w:tabs>
          <w:tab w:val="left" w:pos="810"/>
        </w:tabs>
        <w:ind w:left="720"/>
        <w:jc w:val="both"/>
        <w:rPr>
          <w:iCs/>
        </w:rPr>
      </w:pPr>
    </w:p>
    <w:p w14:paraId="3B3E7926" w14:textId="660D2281" w:rsidR="00FF2379" w:rsidRDefault="00B069A8" w:rsidP="00B069A8">
      <w:pPr>
        <w:pStyle w:val="Level2"/>
        <w:numPr>
          <w:ilvl w:val="0"/>
          <w:numId w:val="0"/>
        </w:numPr>
        <w:tabs>
          <w:tab w:val="clear" w:pos="810"/>
          <w:tab w:val="clear" w:pos="7200"/>
        </w:tabs>
        <w:spacing w:after="0"/>
        <w:ind w:left="720"/>
        <w:contextualSpacing w:val="0"/>
      </w:pPr>
      <w:r w:rsidRPr="00B069A8">
        <w:rPr>
          <w:iCs/>
        </w:rPr>
        <w:t xml:space="preserve">The meeting adopted the revised Working Methods of </w:t>
      </w:r>
      <w:r>
        <w:rPr>
          <w:iCs/>
        </w:rPr>
        <w:t>PRF</w:t>
      </w:r>
      <w:r w:rsidRPr="00B069A8">
        <w:rPr>
          <w:iCs/>
        </w:rPr>
        <w:t xml:space="preserve">, which was uploaded as </w:t>
      </w:r>
      <w:r w:rsidR="002F259A">
        <w:rPr>
          <w:iCs/>
        </w:rPr>
        <w:t>Document:</w:t>
      </w:r>
      <w:r w:rsidRPr="00B069A8">
        <w:rPr>
          <w:iCs/>
        </w:rPr>
        <w:t xml:space="preserve"> </w:t>
      </w:r>
      <w:r>
        <w:rPr>
          <w:iCs/>
        </w:rPr>
        <w:t>PRF</w:t>
      </w:r>
      <w:r w:rsidR="000C1DA5">
        <w:rPr>
          <w:iCs/>
        </w:rPr>
        <w:t>-20</w:t>
      </w:r>
      <w:r w:rsidRPr="00B069A8">
        <w:rPr>
          <w:iCs/>
        </w:rPr>
        <w:t>/OUT-01. It would be submitted to the 44th Session of the Management Committee of the APT (MC-44) for consideration and approval.</w:t>
      </w:r>
    </w:p>
    <w:p w14:paraId="66BA8BE2" w14:textId="77777777" w:rsidR="00FF2379" w:rsidRPr="0040381F" w:rsidRDefault="00FF2379" w:rsidP="0004015A">
      <w:pPr>
        <w:pStyle w:val="Level2"/>
        <w:numPr>
          <w:ilvl w:val="0"/>
          <w:numId w:val="0"/>
        </w:numPr>
        <w:tabs>
          <w:tab w:val="clear" w:pos="810"/>
          <w:tab w:val="clear" w:pos="7200"/>
        </w:tabs>
        <w:spacing w:after="0"/>
        <w:ind w:left="720"/>
        <w:contextualSpacing w:val="0"/>
      </w:pPr>
    </w:p>
    <w:p w14:paraId="1D953837" w14:textId="29514AF8" w:rsidR="009E667E" w:rsidRPr="009E667E" w:rsidRDefault="00E85771" w:rsidP="0004015A">
      <w:pPr>
        <w:pStyle w:val="Level2"/>
        <w:tabs>
          <w:tab w:val="clear" w:pos="810"/>
          <w:tab w:val="clear" w:pos="7200"/>
        </w:tabs>
        <w:spacing w:after="0"/>
        <w:contextualSpacing w:val="0"/>
        <w:rPr>
          <w:b/>
          <w:bCs/>
        </w:rPr>
      </w:pPr>
      <w:r>
        <w:rPr>
          <w:b/>
          <w:bCs/>
        </w:rPr>
        <w:t>Way Forward</w:t>
      </w:r>
    </w:p>
    <w:p w14:paraId="38B7149D" w14:textId="77777777" w:rsidR="0004015A" w:rsidRDefault="0004015A" w:rsidP="0004015A">
      <w:pPr>
        <w:pStyle w:val="ListParagraph"/>
        <w:contextualSpacing w:val="0"/>
        <w:jc w:val="both"/>
      </w:pPr>
    </w:p>
    <w:p w14:paraId="74679B1B" w14:textId="63386F59" w:rsidR="00FC77F3" w:rsidRDefault="00646616" w:rsidP="00E85771">
      <w:pPr>
        <w:pStyle w:val="ListParagraph"/>
        <w:contextualSpacing w:val="0"/>
        <w:jc w:val="both"/>
      </w:pPr>
      <w:r>
        <w:t xml:space="preserve">APT Secretariat </w:t>
      </w:r>
      <w:r w:rsidR="00E85771">
        <w:t>invited suggestion from APT members through Chairman to suggest future activities including thematic sessions for future PRF and any other suggestions.</w:t>
      </w:r>
    </w:p>
    <w:p w14:paraId="0714A2DF" w14:textId="3DB8E9F4" w:rsidR="00E85771" w:rsidRDefault="00E85771" w:rsidP="00E85771">
      <w:pPr>
        <w:pStyle w:val="ListParagraph"/>
        <w:contextualSpacing w:val="0"/>
        <w:jc w:val="both"/>
      </w:pPr>
    </w:p>
    <w:p w14:paraId="7AF7E524" w14:textId="12244843" w:rsidR="00202260" w:rsidRDefault="00202260" w:rsidP="00E85771">
      <w:pPr>
        <w:pStyle w:val="ListParagraph"/>
        <w:contextualSpacing w:val="0"/>
        <w:jc w:val="both"/>
      </w:pPr>
      <w:r>
        <w:lastRenderedPageBreak/>
        <w:t>APT Secretariat also added that PRF need</w:t>
      </w:r>
      <w:r w:rsidR="00284BEF">
        <w:t>ed</w:t>
      </w:r>
      <w:r>
        <w:t xml:space="preserve"> to discuss on setting up Rapporteur Group/Working Group</w:t>
      </w:r>
      <w:r w:rsidR="00284BEF">
        <w:t>,</w:t>
      </w:r>
      <w:r>
        <w:t xml:space="preserve"> which had been proposed at PRF-19 in Bhutan. Due to pandemic situation, it was not able to discuss the issue. The next PRF could discuss the issue based on contributions from members on which topics they wished to setup. Secretariat would consult this issue with office bearers and members to setup such groups accordingly.</w:t>
      </w:r>
    </w:p>
    <w:p w14:paraId="26725FB6" w14:textId="0CCE94CC" w:rsidR="00CC7C4E" w:rsidRDefault="00CC7C4E" w:rsidP="00E85771">
      <w:pPr>
        <w:pStyle w:val="ListParagraph"/>
        <w:contextualSpacing w:val="0"/>
        <w:jc w:val="both"/>
      </w:pPr>
    </w:p>
    <w:p w14:paraId="6C2F1B1E" w14:textId="0C934AC9" w:rsidR="00CC7C4E" w:rsidRDefault="00CC7C4E" w:rsidP="00E85771">
      <w:pPr>
        <w:pStyle w:val="ListParagraph"/>
        <w:contextualSpacing w:val="0"/>
        <w:jc w:val="both"/>
      </w:pPr>
      <w:r>
        <w:t xml:space="preserve">Chairman added that 5G was becoming an important subject for the Asia-Pacific and there might be a requirement to undertake a study on 5G deployment in the region, best practices, some of the challenges Members were facing, and see how best as a region we would be able to support each other in terms of 5G deployment. </w:t>
      </w:r>
    </w:p>
    <w:p w14:paraId="156CF171" w14:textId="77777777" w:rsidR="00202260" w:rsidRDefault="00202260" w:rsidP="00E85771">
      <w:pPr>
        <w:pStyle w:val="ListParagraph"/>
        <w:contextualSpacing w:val="0"/>
        <w:jc w:val="both"/>
      </w:pPr>
    </w:p>
    <w:p w14:paraId="79F3FE2B" w14:textId="54A031E2" w:rsidR="00E85771" w:rsidRDefault="007D1F9B" w:rsidP="00E85771">
      <w:pPr>
        <w:pStyle w:val="ListParagraph"/>
        <w:contextualSpacing w:val="0"/>
        <w:jc w:val="both"/>
      </w:pPr>
      <w:r>
        <w:t xml:space="preserve">Chairman suggested members to share their thought to APT Secretariat to compile all the suggestions and see what next best course of action could be taken. </w:t>
      </w:r>
    </w:p>
    <w:p w14:paraId="5D3753B9" w14:textId="77777777" w:rsidR="007D1F9B" w:rsidRDefault="007D1F9B" w:rsidP="00E85771">
      <w:pPr>
        <w:pStyle w:val="ListParagraph"/>
        <w:contextualSpacing w:val="0"/>
        <w:jc w:val="both"/>
      </w:pPr>
    </w:p>
    <w:p w14:paraId="49B7E9C1" w14:textId="57DDEFDB" w:rsidR="001E1382" w:rsidRDefault="00CE5C24" w:rsidP="0004015A">
      <w:pPr>
        <w:pStyle w:val="Level2"/>
        <w:tabs>
          <w:tab w:val="clear" w:pos="810"/>
          <w:tab w:val="clear" w:pos="7200"/>
        </w:tabs>
        <w:spacing w:after="0"/>
        <w:contextualSpacing w:val="0"/>
        <w:rPr>
          <w:b/>
          <w:bCs/>
        </w:rPr>
      </w:pPr>
      <w:r>
        <w:rPr>
          <w:b/>
          <w:bCs/>
        </w:rPr>
        <w:t>Date and Venue of PR</w:t>
      </w:r>
      <w:r w:rsidR="00E85771">
        <w:rPr>
          <w:b/>
          <w:bCs/>
        </w:rPr>
        <w:t>F-21</w:t>
      </w:r>
    </w:p>
    <w:p w14:paraId="2F8F7931" w14:textId="77777777" w:rsidR="001E1382" w:rsidRPr="0004015A" w:rsidRDefault="001E1382" w:rsidP="0004015A">
      <w:pPr>
        <w:pStyle w:val="Level2"/>
        <w:numPr>
          <w:ilvl w:val="0"/>
          <w:numId w:val="0"/>
        </w:numPr>
        <w:tabs>
          <w:tab w:val="clear" w:pos="810"/>
          <w:tab w:val="clear" w:pos="7200"/>
        </w:tabs>
        <w:spacing w:after="0"/>
        <w:ind w:left="720"/>
        <w:contextualSpacing w:val="0"/>
      </w:pPr>
    </w:p>
    <w:p w14:paraId="0FD8F4B7" w14:textId="136EAEE8" w:rsidR="00BC4001" w:rsidRDefault="00EB06ED" w:rsidP="0004015A">
      <w:pPr>
        <w:pStyle w:val="Level2"/>
        <w:numPr>
          <w:ilvl w:val="0"/>
          <w:numId w:val="0"/>
        </w:numPr>
        <w:tabs>
          <w:tab w:val="clear" w:pos="810"/>
          <w:tab w:val="clear" w:pos="7200"/>
        </w:tabs>
        <w:spacing w:after="0"/>
        <w:ind w:left="720"/>
        <w:contextualSpacing w:val="0"/>
      </w:pPr>
      <w:r>
        <w:t>Secretary General mentioned that APT Secretariat had not received any proposal from Members. She mentioned that Members could consider this matter after the meeting and propose to APT Secretariat.</w:t>
      </w:r>
    </w:p>
    <w:p w14:paraId="1838B0E8" w14:textId="51E777B7" w:rsidR="00895B5C" w:rsidRDefault="00895B5C" w:rsidP="0004015A">
      <w:pPr>
        <w:pStyle w:val="Level2"/>
        <w:numPr>
          <w:ilvl w:val="0"/>
          <w:numId w:val="0"/>
        </w:numPr>
        <w:tabs>
          <w:tab w:val="clear" w:pos="810"/>
          <w:tab w:val="clear" w:pos="7200"/>
        </w:tabs>
        <w:spacing w:after="0"/>
        <w:ind w:left="720"/>
        <w:contextualSpacing w:val="0"/>
      </w:pPr>
    </w:p>
    <w:p w14:paraId="37E8939A" w14:textId="16184954" w:rsidR="00895B5C" w:rsidRDefault="00895B5C" w:rsidP="0004015A">
      <w:pPr>
        <w:pStyle w:val="Level2"/>
        <w:numPr>
          <w:ilvl w:val="0"/>
          <w:numId w:val="0"/>
        </w:numPr>
        <w:tabs>
          <w:tab w:val="clear" w:pos="810"/>
          <w:tab w:val="clear" w:pos="7200"/>
        </w:tabs>
        <w:spacing w:after="0"/>
        <w:ind w:left="720"/>
        <w:contextualSpacing w:val="0"/>
      </w:pPr>
      <w:r>
        <w:t xml:space="preserve">Chairman requested Members to consider hosting the next PRF and to inform APT Secretariat so that APT Secretariat could inform to members. He hoped that next PRF could be back </w:t>
      </w:r>
      <w:proofErr w:type="gramStart"/>
      <w:r>
        <w:t>to</w:t>
      </w:r>
      <w:proofErr w:type="gramEnd"/>
      <w:r>
        <w:t xml:space="preserve"> normal.</w:t>
      </w:r>
    </w:p>
    <w:p w14:paraId="52EC57C0" w14:textId="77777777" w:rsidR="005D1350" w:rsidRPr="001E1382" w:rsidRDefault="005D1350" w:rsidP="0004015A">
      <w:pPr>
        <w:pStyle w:val="Level2"/>
        <w:numPr>
          <w:ilvl w:val="0"/>
          <w:numId w:val="0"/>
        </w:numPr>
        <w:tabs>
          <w:tab w:val="clear" w:pos="810"/>
          <w:tab w:val="clear" w:pos="7200"/>
        </w:tabs>
        <w:spacing w:after="0"/>
        <w:ind w:left="720"/>
        <w:contextualSpacing w:val="0"/>
      </w:pPr>
    </w:p>
    <w:p w14:paraId="3EB6BA5C" w14:textId="77777777" w:rsidR="00047040" w:rsidRPr="00AB03C8" w:rsidRDefault="00047040" w:rsidP="003A4DFB">
      <w:pPr>
        <w:pStyle w:val="Level2"/>
        <w:tabs>
          <w:tab w:val="clear" w:pos="810"/>
          <w:tab w:val="clear" w:pos="7200"/>
        </w:tabs>
        <w:spacing w:after="0"/>
        <w:contextualSpacing w:val="0"/>
        <w:rPr>
          <w:b/>
          <w:bCs/>
        </w:rPr>
      </w:pPr>
      <w:r w:rsidRPr="00AB03C8">
        <w:rPr>
          <w:b/>
          <w:bCs/>
        </w:rPr>
        <w:t>Any other matters</w:t>
      </w:r>
    </w:p>
    <w:p w14:paraId="74270036" w14:textId="77777777" w:rsidR="0004015A" w:rsidRDefault="0004015A" w:rsidP="0004015A">
      <w:pPr>
        <w:pStyle w:val="ListParagraph"/>
        <w:contextualSpacing w:val="0"/>
      </w:pPr>
    </w:p>
    <w:p w14:paraId="6C4B7F62" w14:textId="6A79EDF3" w:rsidR="00A466FF" w:rsidRDefault="00980EBA" w:rsidP="0004015A">
      <w:pPr>
        <w:pStyle w:val="ListParagraph"/>
        <w:contextualSpacing w:val="0"/>
      </w:pPr>
      <w:r>
        <w:t>There was no other matter.</w:t>
      </w:r>
    </w:p>
    <w:p w14:paraId="2762C9F7" w14:textId="77777777" w:rsidR="00AB03C8" w:rsidRDefault="00AB03C8" w:rsidP="0004015A">
      <w:pPr>
        <w:pStyle w:val="ListParagraph"/>
      </w:pPr>
    </w:p>
    <w:p w14:paraId="13EAC9D9" w14:textId="77777777" w:rsidR="00047040" w:rsidRPr="00E52F82" w:rsidRDefault="00047040" w:rsidP="0004015A">
      <w:pPr>
        <w:pStyle w:val="Level2"/>
        <w:tabs>
          <w:tab w:val="clear" w:pos="810"/>
          <w:tab w:val="clear" w:pos="7200"/>
        </w:tabs>
        <w:rPr>
          <w:b/>
          <w:bCs/>
        </w:rPr>
      </w:pPr>
      <w:r w:rsidRPr="00E52F82">
        <w:rPr>
          <w:b/>
          <w:bCs/>
        </w:rPr>
        <w:t>Closing</w:t>
      </w:r>
    </w:p>
    <w:p w14:paraId="314E3764" w14:textId="77777777" w:rsidR="00E52F82" w:rsidRDefault="00E52F82" w:rsidP="0004015A">
      <w:pPr>
        <w:pStyle w:val="Level2"/>
        <w:numPr>
          <w:ilvl w:val="0"/>
          <w:numId w:val="0"/>
        </w:numPr>
        <w:tabs>
          <w:tab w:val="clear" w:pos="810"/>
          <w:tab w:val="clear" w:pos="7200"/>
        </w:tabs>
        <w:ind w:left="720"/>
      </w:pPr>
    </w:p>
    <w:p w14:paraId="07740A83" w14:textId="65DE5C8F" w:rsidR="00C75E6D" w:rsidRDefault="00A466FF" w:rsidP="0004015A">
      <w:pPr>
        <w:pStyle w:val="Level2"/>
        <w:numPr>
          <w:ilvl w:val="0"/>
          <w:numId w:val="0"/>
        </w:numPr>
        <w:tabs>
          <w:tab w:val="clear" w:pos="810"/>
          <w:tab w:val="clear" w:pos="7200"/>
        </w:tabs>
        <w:ind w:left="720"/>
      </w:pPr>
      <w:r>
        <w:t>Ms. Areewan Haorangsi, Secretary General of APT</w:t>
      </w:r>
      <w:r w:rsidR="00284BEF">
        <w:t>,</w:t>
      </w:r>
      <w:r w:rsidR="00117476">
        <w:t xml:space="preserve"> delivered closing remarks.</w:t>
      </w:r>
      <w:r w:rsidR="00C75E6D">
        <w:t xml:space="preserve"> She </w:t>
      </w:r>
      <w:r w:rsidR="00284BEF">
        <w:t xml:space="preserve">appreciated </w:t>
      </w:r>
      <w:r w:rsidR="00C75E6D">
        <w:t xml:space="preserve">that </w:t>
      </w:r>
      <w:r w:rsidR="00ED2293">
        <w:t xml:space="preserve">there were a good number of participants at this </w:t>
      </w:r>
      <w:r w:rsidR="00FE249F">
        <w:t>PRF</w:t>
      </w:r>
      <w:r w:rsidR="00ED2293">
        <w:t xml:space="preserve">-20 and there were many colleagues from the Pacific. This was one of the benefits of the virtual meeting where opportunity to join the forum remotely was opened to all without leaving their stations. She mentioned that PRF-20 </w:t>
      </w:r>
      <w:r w:rsidR="00FE249F">
        <w:t>could not covered many topics due to COVID-19</w:t>
      </w:r>
      <w:r w:rsidR="00C75E6D">
        <w:t xml:space="preserve"> </w:t>
      </w:r>
      <w:r w:rsidR="00FE249F">
        <w:t xml:space="preserve">and hoped that the </w:t>
      </w:r>
      <w:r w:rsidR="00ED2293">
        <w:t>PRF-21</w:t>
      </w:r>
      <w:r w:rsidR="00FE249F">
        <w:t xml:space="preserve"> could be a physical meeting </w:t>
      </w:r>
      <w:proofErr w:type="gramStart"/>
      <w:r w:rsidR="00FE249F">
        <w:t>in order to</w:t>
      </w:r>
      <w:proofErr w:type="gramEnd"/>
      <w:r w:rsidR="00FE249F">
        <w:t xml:space="preserve"> address more issues.</w:t>
      </w:r>
      <w:r w:rsidR="00ED2293">
        <w:t xml:space="preserve"> She added that the benefits of the virtual meeting needed to be taken into account, and the Secretariat would make a good plan for future forum. </w:t>
      </w:r>
      <w:r w:rsidR="00904C06">
        <w:t>She also thanked all moderators</w:t>
      </w:r>
      <w:r w:rsidR="00ED2293">
        <w:t xml:space="preserve">, </w:t>
      </w:r>
      <w:r w:rsidR="00904C06">
        <w:t>speakers</w:t>
      </w:r>
      <w:r w:rsidR="00ED2293">
        <w:t xml:space="preserve">, and participants for making this PRF-20 another successful forum. </w:t>
      </w:r>
      <w:r w:rsidR="00904C06">
        <w:t xml:space="preserve">She mentioned that </w:t>
      </w:r>
      <w:r w:rsidR="00ED2293">
        <w:t xml:space="preserve">she first attended PRF-10 in 2010 in Yogyakarta as a delegate and she was pleased to meet </w:t>
      </w:r>
      <w:r w:rsidR="009721B9">
        <w:t xml:space="preserve">many </w:t>
      </w:r>
      <w:r w:rsidR="00ED2293">
        <w:t>old</w:t>
      </w:r>
      <w:r w:rsidR="009721B9">
        <w:t>-</w:t>
      </w:r>
      <w:r w:rsidR="00ED2293">
        <w:t>time friend</w:t>
      </w:r>
      <w:r w:rsidR="009721B9">
        <w:t>s</w:t>
      </w:r>
      <w:r w:rsidR="00ED2293">
        <w:t xml:space="preserve"> again at this meeting including the Chairman. </w:t>
      </w:r>
      <w:r w:rsidR="009721B9">
        <w:t xml:space="preserve">She added that </w:t>
      </w:r>
      <w:r w:rsidR="00904C06">
        <w:t xml:space="preserve">this </w:t>
      </w:r>
      <w:r w:rsidR="00DB6438">
        <w:t>PRF-20 would be t</w:t>
      </w:r>
      <w:r w:rsidR="00904C06">
        <w:t xml:space="preserve">he last PRF she attended </w:t>
      </w:r>
      <w:r w:rsidR="00DB6438">
        <w:t>as the Secretary General of the APT as</w:t>
      </w:r>
      <w:r w:rsidR="00904C06">
        <w:t xml:space="preserve"> her term </w:t>
      </w:r>
      <w:r w:rsidR="00DB6438">
        <w:t xml:space="preserve">would </w:t>
      </w:r>
      <w:r w:rsidR="00904C06">
        <w:t xml:space="preserve">end on 8 February 2021. </w:t>
      </w:r>
      <w:r w:rsidR="00E108B0">
        <w:t>She thanked all participants for making this PRF successful and wish</w:t>
      </w:r>
      <w:r w:rsidR="00873E6F">
        <w:t>ed</w:t>
      </w:r>
      <w:r w:rsidR="00E108B0">
        <w:t xml:space="preserve"> all of them stay safe.</w:t>
      </w:r>
    </w:p>
    <w:p w14:paraId="4C818E75" w14:textId="2142FF9D" w:rsidR="00264D24" w:rsidRDefault="00264D24" w:rsidP="0004015A">
      <w:pPr>
        <w:pStyle w:val="Level2"/>
        <w:numPr>
          <w:ilvl w:val="0"/>
          <w:numId w:val="0"/>
        </w:numPr>
        <w:tabs>
          <w:tab w:val="clear" w:pos="810"/>
          <w:tab w:val="clear" w:pos="7200"/>
        </w:tabs>
        <w:ind w:left="720"/>
      </w:pPr>
    </w:p>
    <w:p w14:paraId="75DC9094" w14:textId="0B7E98FC" w:rsidR="00B66D7A" w:rsidRDefault="00B66D7A" w:rsidP="0004015A">
      <w:pPr>
        <w:pStyle w:val="Level2"/>
        <w:numPr>
          <w:ilvl w:val="0"/>
          <w:numId w:val="0"/>
        </w:numPr>
        <w:tabs>
          <w:tab w:val="clear" w:pos="810"/>
          <w:tab w:val="clear" w:pos="7200"/>
        </w:tabs>
        <w:ind w:left="720"/>
      </w:pPr>
      <w:r>
        <w:t xml:space="preserve">Mr. </w:t>
      </w:r>
      <w:r w:rsidR="00873E6F">
        <w:t>Wangay Dorji</w:t>
      </w:r>
      <w:r>
        <w:t xml:space="preserve">, Chairman </w:t>
      </w:r>
      <w:r w:rsidR="00873E6F">
        <w:t xml:space="preserve">of PRF </w:t>
      </w:r>
      <w:r>
        <w:t xml:space="preserve">delivered his remarks. </w:t>
      </w:r>
      <w:r w:rsidR="00873E6F">
        <w:t>He mentioned that he was honored and privileged to chair the PRF for the second time. He thanked Secretary General for her leadership and making PRF-20 a success. He mentioned that even though this was her last PRF, but she might be able to contribute to the PRF in the future again towards the success of PRF. He thanked APT Secretariat for a job well done to organize a virtual meeting for PRF.</w:t>
      </w:r>
      <w:r w:rsidR="00204529">
        <w:t xml:space="preserve"> He mentioned that even though PRF had short sessions</w:t>
      </w:r>
      <w:r w:rsidR="002039D1">
        <w:t>,</w:t>
      </w:r>
      <w:r w:rsidR="00204529">
        <w:t xml:space="preserve"> but </w:t>
      </w:r>
      <w:r w:rsidR="00204529">
        <w:lastRenderedPageBreak/>
        <w:t>they were comprehensive</w:t>
      </w:r>
      <w:r w:rsidR="002039D1">
        <w:t>. He added that</w:t>
      </w:r>
      <w:r w:rsidR="00204529">
        <w:t xml:space="preserve"> even though PRF was held virtually but it was a </w:t>
      </w:r>
      <w:r w:rsidR="002039D1">
        <w:t xml:space="preserve">big </w:t>
      </w:r>
      <w:r w:rsidR="00204529">
        <w:t xml:space="preserve">success </w:t>
      </w:r>
      <w:r w:rsidR="002039D1">
        <w:t xml:space="preserve">because it was able to bring a lot of participants from the region. </w:t>
      </w:r>
      <w:r w:rsidR="00E413AC">
        <w:t xml:space="preserve">He mentioned that PRF was like a family gathering where members could discuss issues candidly without difficulty. He requested Member countries to share feedback on topics of interests to APT Secretariat so that PRF-21 could have Rapporteur Group/Working Group assigned to conduct study on the subject. He expressed his heartfelt gratitude to all Member countries for giving him another term as Chairman of PRF. </w:t>
      </w:r>
    </w:p>
    <w:p w14:paraId="7821B1C7" w14:textId="3FAE09EB" w:rsidR="00B66D7A" w:rsidRDefault="00B66D7A" w:rsidP="0004015A">
      <w:pPr>
        <w:pStyle w:val="Level2"/>
        <w:numPr>
          <w:ilvl w:val="0"/>
          <w:numId w:val="0"/>
        </w:numPr>
        <w:tabs>
          <w:tab w:val="clear" w:pos="810"/>
          <w:tab w:val="clear" w:pos="7200"/>
        </w:tabs>
        <w:ind w:left="720"/>
      </w:pPr>
    </w:p>
    <w:p w14:paraId="598A12B1" w14:textId="0D8D165B" w:rsidR="007910D0" w:rsidRDefault="00D17A7B" w:rsidP="0004015A">
      <w:pPr>
        <w:pStyle w:val="Level2"/>
        <w:numPr>
          <w:ilvl w:val="0"/>
          <w:numId w:val="0"/>
        </w:numPr>
        <w:tabs>
          <w:tab w:val="clear" w:pos="810"/>
          <w:tab w:val="clear" w:pos="7200"/>
        </w:tabs>
        <w:ind w:left="720"/>
      </w:pPr>
      <w:r>
        <w:t>He</w:t>
      </w:r>
      <w:r w:rsidR="00EF486D">
        <w:t xml:space="preserve"> then declare</w:t>
      </w:r>
      <w:r w:rsidR="007910D0">
        <w:t>d the meeting closed.</w:t>
      </w:r>
    </w:p>
    <w:p w14:paraId="60FA1431" w14:textId="12BFC1AF" w:rsidR="00367D5A" w:rsidRPr="003A4DFB" w:rsidRDefault="00DE16C9" w:rsidP="00377096">
      <w:pPr>
        <w:tabs>
          <w:tab w:val="left" w:pos="7110"/>
        </w:tabs>
        <w:jc w:val="center"/>
      </w:pPr>
      <w:r>
        <w:rPr>
          <w:lang w:val="en-GB"/>
        </w:rPr>
        <w:t>____</w:t>
      </w:r>
      <w:r w:rsidR="00A82A5A">
        <w:rPr>
          <w:lang w:val="en-GB"/>
        </w:rPr>
        <w:t>______________</w:t>
      </w:r>
      <w:r>
        <w:rPr>
          <w:lang w:val="en-GB"/>
        </w:rPr>
        <w:t>__</w:t>
      </w:r>
    </w:p>
    <w:sectPr w:rsidR="00367D5A" w:rsidRPr="003A4DFB" w:rsidSect="006552BF">
      <w:headerReference w:type="default" r:id="rId9"/>
      <w:footerReference w:type="even" r:id="rId10"/>
      <w:footerReference w:type="default" r:id="rId11"/>
      <w:footerReference w:type="first" r:id="rId12"/>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318D8" w14:textId="77777777" w:rsidR="00857E2D" w:rsidRDefault="00857E2D">
      <w:r>
        <w:separator/>
      </w:r>
    </w:p>
  </w:endnote>
  <w:endnote w:type="continuationSeparator" w:id="0">
    <w:p w14:paraId="04480A39" w14:textId="77777777" w:rsidR="00857E2D" w:rsidRDefault="00857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Gulim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HGS平成明朝体W3">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E9DF3" w14:textId="77777777" w:rsidR="00C87D35" w:rsidRDefault="00C87D35"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EE6D7D" w14:textId="77777777" w:rsidR="00C87D35" w:rsidRDefault="00C87D35"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5D011" w14:textId="5B612598" w:rsidR="00C87D35" w:rsidRDefault="00C87D35" w:rsidP="003F7EE4">
    <w:pPr>
      <w:pStyle w:val="Footer"/>
      <w:tabs>
        <w:tab w:val="clear" w:pos="4320"/>
        <w:tab w:val="clear" w:pos="8640"/>
        <w:tab w:val="right" w:pos="8910"/>
      </w:tabs>
      <w:ind w:right="-7"/>
    </w:pPr>
    <w:r>
      <w:t>PRF-20/OUT-02</w:t>
    </w:r>
    <w:r w:rsidRPr="004A53A4">
      <w:rPr>
        <w:rStyle w:val="PageNumber"/>
      </w:rPr>
      <w:tab/>
      <w:t xml:space="preserve">Page </w:t>
    </w:r>
    <w:r w:rsidRPr="004A53A4">
      <w:rPr>
        <w:rStyle w:val="PageNumber"/>
      </w:rPr>
      <w:fldChar w:fldCharType="begin"/>
    </w:r>
    <w:r w:rsidRPr="004A53A4">
      <w:rPr>
        <w:rStyle w:val="PageNumber"/>
      </w:rPr>
      <w:instrText xml:space="preserve"> PAGE </w:instrText>
    </w:r>
    <w:r w:rsidRPr="004A53A4">
      <w:rPr>
        <w:rStyle w:val="PageNumber"/>
      </w:rPr>
      <w:fldChar w:fldCharType="separate"/>
    </w:r>
    <w:r w:rsidR="00DB6438">
      <w:rPr>
        <w:rStyle w:val="PageNumber"/>
        <w:noProof/>
      </w:rPr>
      <w:t>15</w:t>
    </w:r>
    <w:r w:rsidRPr="004A53A4">
      <w:rPr>
        <w:rStyle w:val="PageNumber"/>
      </w:rPr>
      <w:fldChar w:fldCharType="end"/>
    </w:r>
    <w:r w:rsidRPr="004A53A4">
      <w:rPr>
        <w:rStyle w:val="PageNumber"/>
      </w:rPr>
      <w:t xml:space="preserve"> of </w:t>
    </w:r>
    <w:r w:rsidRPr="004A53A4">
      <w:rPr>
        <w:rStyle w:val="PageNumber"/>
      </w:rPr>
      <w:fldChar w:fldCharType="begin"/>
    </w:r>
    <w:r w:rsidRPr="004A53A4">
      <w:rPr>
        <w:rStyle w:val="PageNumber"/>
      </w:rPr>
      <w:instrText xml:space="preserve"> NUMPAGES </w:instrText>
    </w:r>
    <w:r w:rsidRPr="004A53A4">
      <w:rPr>
        <w:rStyle w:val="PageNumber"/>
      </w:rPr>
      <w:fldChar w:fldCharType="separate"/>
    </w:r>
    <w:r w:rsidR="00DB6438">
      <w:rPr>
        <w:rStyle w:val="PageNumber"/>
        <w:noProof/>
      </w:rPr>
      <w:t>15</w:t>
    </w:r>
    <w:r w:rsidRPr="004A53A4">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13" w:type="dxa"/>
      <w:tblBorders>
        <w:top w:val="single" w:sz="4" w:space="0" w:color="auto"/>
      </w:tblBorders>
      <w:tblLayout w:type="fixed"/>
      <w:tblCellMar>
        <w:left w:w="43" w:type="dxa"/>
        <w:right w:w="43" w:type="dxa"/>
      </w:tblCellMar>
      <w:tblLook w:val="04A0" w:firstRow="1" w:lastRow="0" w:firstColumn="1" w:lastColumn="0" w:noHBand="0" w:noVBand="1"/>
    </w:tblPr>
    <w:tblGrid>
      <w:gridCol w:w="1393"/>
      <w:gridCol w:w="5267"/>
      <w:gridCol w:w="2653"/>
    </w:tblGrid>
    <w:tr w:rsidR="00C87D35" w:rsidRPr="00977812" w14:paraId="4B53BF80" w14:textId="77777777" w:rsidTr="000D16A9">
      <w:tc>
        <w:tcPr>
          <w:tcW w:w="1393" w:type="dxa"/>
          <w:shd w:val="clear" w:color="auto" w:fill="auto"/>
        </w:tcPr>
        <w:p w14:paraId="406015CD" w14:textId="77777777" w:rsidR="00C87D35" w:rsidRPr="00977812" w:rsidRDefault="00C87D35" w:rsidP="00B1060D">
          <w:pPr>
            <w:ind w:left="144"/>
          </w:pPr>
          <w:r w:rsidRPr="00977812">
            <w:rPr>
              <w:b/>
              <w:bCs/>
            </w:rPr>
            <w:t>Contact:</w:t>
          </w:r>
        </w:p>
      </w:tc>
      <w:tc>
        <w:tcPr>
          <w:tcW w:w="5267" w:type="dxa"/>
          <w:shd w:val="clear" w:color="auto" w:fill="auto"/>
        </w:tcPr>
        <w:p w14:paraId="413120BB" w14:textId="77777777" w:rsidR="00C87D35" w:rsidRPr="00541208" w:rsidRDefault="00C87D35" w:rsidP="00B1060D">
          <w:pPr>
            <w:pStyle w:val="Equation"/>
            <w:tabs>
              <w:tab w:val="clear" w:pos="4820"/>
              <w:tab w:val="clear" w:pos="9639"/>
              <w:tab w:val="left" w:pos="1191"/>
              <w:tab w:val="left" w:pos="1588"/>
              <w:tab w:val="left" w:pos="1985"/>
            </w:tabs>
            <w:spacing w:beforeLines="0"/>
            <w:rPr>
              <w:rFonts w:eastAsia="Batang"/>
              <w:szCs w:val="24"/>
              <w:lang w:eastAsia="ko-KR"/>
            </w:rPr>
          </w:pPr>
          <w:r w:rsidRPr="00541208">
            <w:rPr>
              <w:rFonts w:eastAsia="Batang"/>
              <w:szCs w:val="24"/>
              <w:lang w:eastAsia="ko-KR"/>
            </w:rPr>
            <w:t xml:space="preserve">Areewan Haorangsi </w:t>
          </w:r>
        </w:p>
        <w:p w14:paraId="14C175CF" w14:textId="77777777" w:rsidR="00C87D35" w:rsidRPr="00541208" w:rsidRDefault="00C87D35" w:rsidP="00B1060D">
          <w:pPr>
            <w:pStyle w:val="Equation"/>
            <w:tabs>
              <w:tab w:val="clear" w:pos="4820"/>
              <w:tab w:val="clear" w:pos="9639"/>
              <w:tab w:val="left" w:pos="1191"/>
              <w:tab w:val="left" w:pos="1588"/>
              <w:tab w:val="left" w:pos="1985"/>
            </w:tabs>
            <w:spacing w:beforeLines="0"/>
            <w:rPr>
              <w:rFonts w:eastAsia="Batang"/>
              <w:szCs w:val="24"/>
              <w:lang w:eastAsia="ko-KR"/>
            </w:rPr>
          </w:pPr>
          <w:r w:rsidRPr="00541208">
            <w:rPr>
              <w:rFonts w:eastAsia="Batang"/>
              <w:szCs w:val="24"/>
              <w:lang w:eastAsia="ko-KR"/>
            </w:rPr>
            <w:t xml:space="preserve">Secretary General, Asia-Pacific </w:t>
          </w:r>
          <w:proofErr w:type="spellStart"/>
          <w:r w:rsidRPr="00541208">
            <w:rPr>
              <w:rFonts w:eastAsia="Batang"/>
              <w:szCs w:val="24"/>
              <w:lang w:eastAsia="ko-KR"/>
            </w:rPr>
            <w:t>Telecommunity</w:t>
          </w:r>
          <w:proofErr w:type="spellEnd"/>
        </w:p>
      </w:tc>
      <w:tc>
        <w:tcPr>
          <w:tcW w:w="2653" w:type="dxa"/>
          <w:shd w:val="clear" w:color="auto" w:fill="auto"/>
        </w:tcPr>
        <w:p w14:paraId="5CD151CD" w14:textId="77777777" w:rsidR="00C87D35" w:rsidRDefault="00C87D35" w:rsidP="00B1060D">
          <w:r>
            <w:t xml:space="preserve">Email: </w:t>
          </w:r>
          <w:hyperlink r:id="rId1" w:history="1">
            <w:r w:rsidRPr="000D204F">
              <w:rPr>
                <w:rStyle w:val="Hyperlink"/>
              </w:rPr>
              <w:t>aptpolicy@apt.int</w:t>
            </w:r>
          </w:hyperlink>
        </w:p>
        <w:p w14:paraId="653C09E0" w14:textId="77777777" w:rsidR="00C87D35" w:rsidRPr="00977812" w:rsidRDefault="00C87D35" w:rsidP="00B1060D"/>
      </w:tc>
    </w:tr>
  </w:tbl>
  <w:p w14:paraId="66E66545" w14:textId="77777777" w:rsidR="00C87D35" w:rsidRPr="009063EF" w:rsidRDefault="00C87D35" w:rsidP="009063EF">
    <w:pPr>
      <w:pStyle w:val="Footer"/>
      <w:tabs>
        <w:tab w:val="clear" w:pos="4320"/>
        <w:tab w:val="clear" w:pos="8640"/>
      </w:tabs>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ECF5C" w14:textId="77777777" w:rsidR="00857E2D" w:rsidRDefault="00857E2D">
      <w:r>
        <w:separator/>
      </w:r>
    </w:p>
  </w:footnote>
  <w:footnote w:type="continuationSeparator" w:id="0">
    <w:p w14:paraId="1956379D" w14:textId="77777777" w:rsidR="00857E2D" w:rsidRDefault="00857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88995" w14:textId="77777777" w:rsidR="00C87D35" w:rsidRDefault="00C87D35" w:rsidP="009063EF">
    <w:pPr>
      <w:pStyle w:val="Header"/>
      <w:tabs>
        <w:tab w:val="clear" w:pos="4320"/>
        <w:tab w:val="clear" w:pos="8640"/>
      </w:tabs>
      <w:rPr>
        <w:lang w:eastAsia="ko-KR"/>
      </w:rPr>
    </w:pPr>
  </w:p>
  <w:p w14:paraId="6002F417" w14:textId="77777777" w:rsidR="00C87D35" w:rsidRDefault="00C87D35" w:rsidP="009063EF">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FA884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D2C309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64443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88C08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A80F9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51E8B5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47C359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60E9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F9095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544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B76E1C"/>
    <w:multiLevelType w:val="multilevel"/>
    <w:tmpl w:val="12BAD15A"/>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948435C"/>
    <w:multiLevelType w:val="hybridMultilevel"/>
    <w:tmpl w:val="DA48B3B2"/>
    <w:lvl w:ilvl="0" w:tplc="DA3855B8">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CCA561D"/>
    <w:multiLevelType w:val="multilevel"/>
    <w:tmpl w:val="F2B253EE"/>
    <w:lvl w:ilvl="0">
      <w:start w:val="1"/>
      <w:numFmt w:val="decimal"/>
      <w:pStyle w:val="Level1"/>
      <w:lvlText w:val="%1."/>
      <w:lvlJc w:val="left"/>
      <w:pPr>
        <w:ind w:left="720" w:hanging="360"/>
      </w:pPr>
      <w:rPr>
        <w:rFonts w:hint="default"/>
      </w:rPr>
    </w:lvl>
    <w:lvl w:ilvl="1">
      <w:start w:val="1"/>
      <w:numFmt w:val="decimal"/>
      <w:pStyle w:val="Level2"/>
      <w:isLgl/>
      <w:lvlText w:val="%1.%2"/>
      <w:lvlJc w:val="left"/>
      <w:pPr>
        <w:ind w:left="720" w:hanging="720"/>
      </w:pPr>
      <w:rPr>
        <w:rFonts w:hint="default"/>
      </w:rPr>
    </w:lvl>
    <w:lvl w:ilvl="2">
      <w:start w:val="1"/>
      <w:numFmt w:val="decimal"/>
      <w:pStyle w:val="Level3"/>
      <w:isLgl/>
      <w:lvlText w:val="%1.%2.%3"/>
      <w:lvlJc w:val="left"/>
      <w:pPr>
        <w:ind w:left="1080" w:hanging="720"/>
      </w:pPr>
      <w:rPr>
        <w:rFonts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A335985"/>
    <w:multiLevelType w:val="hybridMultilevel"/>
    <w:tmpl w:val="0F769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1E513F"/>
    <w:multiLevelType w:val="hybridMultilevel"/>
    <w:tmpl w:val="6DE2D926"/>
    <w:lvl w:ilvl="0" w:tplc="FFFFFFFF">
      <w:start w:val="4"/>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C376DC"/>
    <w:multiLevelType w:val="hybridMultilevel"/>
    <w:tmpl w:val="3998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A10A4F"/>
    <w:multiLevelType w:val="hybridMultilevel"/>
    <w:tmpl w:val="3D7AC028"/>
    <w:lvl w:ilvl="0" w:tplc="FFFFFFFF">
      <w:start w:val="4"/>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156488"/>
    <w:multiLevelType w:val="hybridMultilevel"/>
    <w:tmpl w:val="EC7E263E"/>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3C0715"/>
    <w:multiLevelType w:val="hybridMultilevel"/>
    <w:tmpl w:val="A21EE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2625A7"/>
    <w:multiLevelType w:val="hybridMultilevel"/>
    <w:tmpl w:val="89305EDA"/>
    <w:lvl w:ilvl="0" w:tplc="F9C2268E">
      <w:numFmt w:val="bullet"/>
      <w:lvlText w:val="-"/>
      <w:lvlJc w:val="left"/>
      <w:pPr>
        <w:ind w:left="1080" w:hanging="360"/>
      </w:pPr>
      <w:rPr>
        <w:rFonts w:ascii="Times New Roman" w:eastAsia="BatangChe"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36C3C82"/>
    <w:multiLevelType w:val="hybridMultilevel"/>
    <w:tmpl w:val="F620C80A"/>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9C2350"/>
    <w:multiLevelType w:val="multilevel"/>
    <w:tmpl w:val="FBA0DD8C"/>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20"/>
  </w:num>
  <w:num w:numId="3">
    <w:abstractNumId w:val="21"/>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6"/>
  </w:num>
  <w:num w:numId="18">
    <w:abstractNumId w:val="14"/>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1"/>
  </w:num>
  <w:num w:numId="23">
    <w:abstractNumId w:val="15"/>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2"/>
  </w:num>
  <w:num w:numId="45">
    <w:abstractNumId w:val="18"/>
  </w:num>
  <w:num w:numId="46">
    <w:abstractNumId w:val="13"/>
  </w:num>
  <w:num w:numId="47">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3BE"/>
    <w:rsid w:val="00001AFA"/>
    <w:rsid w:val="00003CA9"/>
    <w:rsid w:val="00006B3F"/>
    <w:rsid w:val="0000771D"/>
    <w:rsid w:val="00010039"/>
    <w:rsid w:val="00011A0D"/>
    <w:rsid w:val="00011AD6"/>
    <w:rsid w:val="00012001"/>
    <w:rsid w:val="00014880"/>
    <w:rsid w:val="000159B0"/>
    <w:rsid w:val="00015E51"/>
    <w:rsid w:val="000162B4"/>
    <w:rsid w:val="000168C5"/>
    <w:rsid w:val="000205B7"/>
    <w:rsid w:val="00021875"/>
    <w:rsid w:val="000228FB"/>
    <w:rsid w:val="00025837"/>
    <w:rsid w:val="000273EC"/>
    <w:rsid w:val="000277D9"/>
    <w:rsid w:val="00030904"/>
    <w:rsid w:val="000315AA"/>
    <w:rsid w:val="00032774"/>
    <w:rsid w:val="00032E85"/>
    <w:rsid w:val="0003374E"/>
    <w:rsid w:val="000347B0"/>
    <w:rsid w:val="0003595B"/>
    <w:rsid w:val="00035993"/>
    <w:rsid w:val="00035A17"/>
    <w:rsid w:val="000360A1"/>
    <w:rsid w:val="0004015A"/>
    <w:rsid w:val="00041420"/>
    <w:rsid w:val="00041B7C"/>
    <w:rsid w:val="00043AB7"/>
    <w:rsid w:val="000440E5"/>
    <w:rsid w:val="00045927"/>
    <w:rsid w:val="00047040"/>
    <w:rsid w:val="00052337"/>
    <w:rsid w:val="00052D56"/>
    <w:rsid w:val="00053259"/>
    <w:rsid w:val="000533A8"/>
    <w:rsid w:val="00054174"/>
    <w:rsid w:val="000551AB"/>
    <w:rsid w:val="00056254"/>
    <w:rsid w:val="00056943"/>
    <w:rsid w:val="0006102C"/>
    <w:rsid w:val="000614F7"/>
    <w:rsid w:val="00064079"/>
    <w:rsid w:val="0006449E"/>
    <w:rsid w:val="00064C64"/>
    <w:rsid w:val="00065818"/>
    <w:rsid w:val="000713CF"/>
    <w:rsid w:val="0007600A"/>
    <w:rsid w:val="000818A7"/>
    <w:rsid w:val="00084161"/>
    <w:rsid w:val="00084580"/>
    <w:rsid w:val="000849BE"/>
    <w:rsid w:val="00085589"/>
    <w:rsid w:val="00085814"/>
    <w:rsid w:val="00087D7D"/>
    <w:rsid w:val="0009175E"/>
    <w:rsid w:val="00092E83"/>
    <w:rsid w:val="000936E0"/>
    <w:rsid w:val="00094361"/>
    <w:rsid w:val="00094BB2"/>
    <w:rsid w:val="00094D7A"/>
    <w:rsid w:val="00094E72"/>
    <w:rsid w:val="000977E0"/>
    <w:rsid w:val="000A0B32"/>
    <w:rsid w:val="000A52C6"/>
    <w:rsid w:val="000A5418"/>
    <w:rsid w:val="000A6C4C"/>
    <w:rsid w:val="000B1FE9"/>
    <w:rsid w:val="000B2BF6"/>
    <w:rsid w:val="000B2DA2"/>
    <w:rsid w:val="000B320C"/>
    <w:rsid w:val="000B56FC"/>
    <w:rsid w:val="000C002F"/>
    <w:rsid w:val="000C076E"/>
    <w:rsid w:val="000C0FD4"/>
    <w:rsid w:val="000C151F"/>
    <w:rsid w:val="000C1DA5"/>
    <w:rsid w:val="000C1E98"/>
    <w:rsid w:val="000C421A"/>
    <w:rsid w:val="000C4287"/>
    <w:rsid w:val="000C45BC"/>
    <w:rsid w:val="000C635F"/>
    <w:rsid w:val="000C6436"/>
    <w:rsid w:val="000C762B"/>
    <w:rsid w:val="000C7A8B"/>
    <w:rsid w:val="000D0AB6"/>
    <w:rsid w:val="000D16A9"/>
    <w:rsid w:val="000D3969"/>
    <w:rsid w:val="000D460E"/>
    <w:rsid w:val="000D51A5"/>
    <w:rsid w:val="000D5A27"/>
    <w:rsid w:val="000D5E33"/>
    <w:rsid w:val="000D6D56"/>
    <w:rsid w:val="000D78E8"/>
    <w:rsid w:val="000E0F27"/>
    <w:rsid w:val="000E105D"/>
    <w:rsid w:val="000E197D"/>
    <w:rsid w:val="000E2AA5"/>
    <w:rsid w:val="000E3595"/>
    <w:rsid w:val="000E4454"/>
    <w:rsid w:val="000E57F7"/>
    <w:rsid w:val="000E5DD8"/>
    <w:rsid w:val="000E64A3"/>
    <w:rsid w:val="000E6FB5"/>
    <w:rsid w:val="000F02A9"/>
    <w:rsid w:val="000F173B"/>
    <w:rsid w:val="000F1826"/>
    <w:rsid w:val="000F1B8B"/>
    <w:rsid w:val="000F517C"/>
    <w:rsid w:val="000F5540"/>
    <w:rsid w:val="000F6DEF"/>
    <w:rsid w:val="00102353"/>
    <w:rsid w:val="001037F1"/>
    <w:rsid w:val="00104ED8"/>
    <w:rsid w:val="00105883"/>
    <w:rsid w:val="0010791B"/>
    <w:rsid w:val="00110043"/>
    <w:rsid w:val="0011135B"/>
    <w:rsid w:val="00111411"/>
    <w:rsid w:val="0011147F"/>
    <w:rsid w:val="00111BA3"/>
    <w:rsid w:val="00113739"/>
    <w:rsid w:val="001151C1"/>
    <w:rsid w:val="00115289"/>
    <w:rsid w:val="00116AF7"/>
    <w:rsid w:val="00117476"/>
    <w:rsid w:val="00117993"/>
    <w:rsid w:val="00117E50"/>
    <w:rsid w:val="00120912"/>
    <w:rsid w:val="00122692"/>
    <w:rsid w:val="00122AAF"/>
    <w:rsid w:val="00122C23"/>
    <w:rsid w:val="0012405E"/>
    <w:rsid w:val="0012476E"/>
    <w:rsid w:val="00124F68"/>
    <w:rsid w:val="00126D12"/>
    <w:rsid w:val="001271D7"/>
    <w:rsid w:val="00127519"/>
    <w:rsid w:val="00127540"/>
    <w:rsid w:val="00127D8F"/>
    <w:rsid w:val="00130B9C"/>
    <w:rsid w:val="00130BA7"/>
    <w:rsid w:val="001311B6"/>
    <w:rsid w:val="00132A4B"/>
    <w:rsid w:val="00134384"/>
    <w:rsid w:val="00134F65"/>
    <w:rsid w:val="0013684A"/>
    <w:rsid w:val="00140244"/>
    <w:rsid w:val="00140CA2"/>
    <w:rsid w:val="00140F06"/>
    <w:rsid w:val="0014198E"/>
    <w:rsid w:val="00141F00"/>
    <w:rsid w:val="0014392C"/>
    <w:rsid w:val="001458F7"/>
    <w:rsid w:val="00147E6C"/>
    <w:rsid w:val="001500A6"/>
    <w:rsid w:val="001523A1"/>
    <w:rsid w:val="00152E5A"/>
    <w:rsid w:val="00153279"/>
    <w:rsid w:val="0015374A"/>
    <w:rsid w:val="001539DD"/>
    <w:rsid w:val="00154605"/>
    <w:rsid w:val="00155FF3"/>
    <w:rsid w:val="00156FAE"/>
    <w:rsid w:val="001575B3"/>
    <w:rsid w:val="001602C3"/>
    <w:rsid w:val="00160EE3"/>
    <w:rsid w:val="00162026"/>
    <w:rsid w:val="001638AA"/>
    <w:rsid w:val="00164C7D"/>
    <w:rsid w:val="00165B96"/>
    <w:rsid w:val="0016613F"/>
    <w:rsid w:val="00166D85"/>
    <w:rsid w:val="001701C7"/>
    <w:rsid w:val="001722E8"/>
    <w:rsid w:val="00172456"/>
    <w:rsid w:val="00172593"/>
    <w:rsid w:val="001725F9"/>
    <w:rsid w:val="001728EB"/>
    <w:rsid w:val="00174F2A"/>
    <w:rsid w:val="00175261"/>
    <w:rsid w:val="00176ABB"/>
    <w:rsid w:val="001776F4"/>
    <w:rsid w:val="00183427"/>
    <w:rsid w:val="001835F9"/>
    <w:rsid w:val="00184142"/>
    <w:rsid w:val="00185653"/>
    <w:rsid w:val="00186914"/>
    <w:rsid w:val="00190AB7"/>
    <w:rsid w:val="00192F9C"/>
    <w:rsid w:val="00193A92"/>
    <w:rsid w:val="001943CD"/>
    <w:rsid w:val="00194C2E"/>
    <w:rsid w:val="00195010"/>
    <w:rsid w:val="00196568"/>
    <w:rsid w:val="001A012B"/>
    <w:rsid w:val="001A054A"/>
    <w:rsid w:val="001A2491"/>
    <w:rsid w:val="001A2F16"/>
    <w:rsid w:val="001A5C1E"/>
    <w:rsid w:val="001A5EB9"/>
    <w:rsid w:val="001A75CB"/>
    <w:rsid w:val="001B0E45"/>
    <w:rsid w:val="001B18C2"/>
    <w:rsid w:val="001B52BA"/>
    <w:rsid w:val="001B57FE"/>
    <w:rsid w:val="001C0449"/>
    <w:rsid w:val="001C0A15"/>
    <w:rsid w:val="001C0F3E"/>
    <w:rsid w:val="001C74A9"/>
    <w:rsid w:val="001D3371"/>
    <w:rsid w:val="001D4ED2"/>
    <w:rsid w:val="001D53A0"/>
    <w:rsid w:val="001D5D7E"/>
    <w:rsid w:val="001D60AC"/>
    <w:rsid w:val="001D7A99"/>
    <w:rsid w:val="001E035D"/>
    <w:rsid w:val="001E0948"/>
    <w:rsid w:val="001E1382"/>
    <w:rsid w:val="001E5B33"/>
    <w:rsid w:val="001E5CC8"/>
    <w:rsid w:val="001E6C1A"/>
    <w:rsid w:val="001E6C24"/>
    <w:rsid w:val="001F1846"/>
    <w:rsid w:val="001F373E"/>
    <w:rsid w:val="001F4338"/>
    <w:rsid w:val="001F4826"/>
    <w:rsid w:val="001F6235"/>
    <w:rsid w:val="001F703C"/>
    <w:rsid w:val="001F7279"/>
    <w:rsid w:val="001F7409"/>
    <w:rsid w:val="00200069"/>
    <w:rsid w:val="00202260"/>
    <w:rsid w:val="00202CEA"/>
    <w:rsid w:val="002039D1"/>
    <w:rsid w:val="00203C75"/>
    <w:rsid w:val="00204529"/>
    <w:rsid w:val="0020453E"/>
    <w:rsid w:val="0020496E"/>
    <w:rsid w:val="0020557A"/>
    <w:rsid w:val="002076BE"/>
    <w:rsid w:val="00207D71"/>
    <w:rsid w:val="00207D75"/>
    <w:rsid w:val="002109B7"/>
    <w:rsid w:val="00212A99"/>
    <w:rsid w:val="00213550"/>
    <w:rsid w:val="00214C65"/>
    <w:rsid w:val="0021671B"/>
    <w:rsid w:val="00216E8F"/>
    <w:rsid w:val="0021780D"/>
    <w:rsid w:val="0022076D"/>
    <w:rsid w:val="00220875"/>
    <w:rsid w:val="0022581C"/>
    <w:rsid w:val="0022585B"/>
    <w:rsid w:val="00225AA8"/>
    <w:rsid w:val="00225DBE"/>
    <w:rsid w:val="0022775B"/>
    <w:rsid w:val="002348BC"/>
    <w:rsid w:val="00234D76"/>
    <w:rsid w:val="0023666E"/>
    <w:rsid w:val="00241BC2"/>
    <w:rsid w:val="00244E07"/>
    <w:rsid w:val="00245124"/>
    <w:rsid w:val="002472DA"/>
    <w:rsid w:val="00250167"/>
    <w:rsid w:val="00250E84"/>
    <w:rsid w:val="00251376"/>
    <w:rsid w:val="00251D2C"/>
    <w:rsid w:val="00251E5D"/>
    <w:rsid w:val="00253304"/>
    <w:rsid w:val="002544F4"/>
    <w:rsid w:val="00254A1B"/>
    <w:rsid w:val="00255105"/>
    <w:rsid w:val="002552C9"/>
    <w:rsid w:val="00256C52"/>
    <w:rsid w:val="00256DE6"/>
    <w:rsid w:val="00261417"/>
    <w:rsid w:val="00261869"/>
    <w:rsid w:val="00264D24"/>
    <w:rsid w:val="00265300"/>
    <w:rsid w:val="00265A78"/>
    <w:rsid w:val="00266394"/>
    <w:rsid w:val="0027021F"/>
    <w:rsid w:val="00270652"/>
    <w:rsid w:val="0027066D"/>
    <w:rsid w:val="00271C6F"/>
    <w:rsid w:val="00273818"/>
    <w:rsid w:val="00275B10"/>
    <w:rsid w:val="00276243"/>
    <w:rsid w:val="002764A2"/>
    <w:rsid w:val="00277458"/>
    <w:rsid w:val="0027778C"/>
    <w:rsid w:val="002808F2"/>
    <w:rsid w:val="0028331A"/>
    <w:rsid w:val="0028454D"/>
    <w:rsid w:val="00284BEF"/>
    <w:rsid w:val="0028598A"/>
    <w:rsid w:val="00286568"/>
    <w:rsid w:val="00290DAE"/>
    <w:rsid w:val="00291874"/>
    <w:rsid w:val="00291C9E"/>
    <w:rsid w:val="00291F0F"/>
    <w:rsid w:val="002926D4"/>
    <w:rsid w:val="002951B6"/>
    <w:rsid w:val="002A0B0A"/>
    <w:rsid w:val="002A0D0F"/>
    <w:rsid w:val="002A3C42"/>
    <w:rsid w:val="002A5525"/>
    <w:rsid w:val="002A5A3B"/>
    <w:rsid w:val="002A71BB"/>
    <w:rsid w:val="002B19D6"/>
    <w:rsid w:val="002B37EB"/>
    <w:rsid w:val="002B39C9"/>
    <w:rsid w:val="002B670F"/>
    <w:rsid w:val="002C07DA"/>
    <w:rsid w:val="002C0988"/>
    <w:rsid w:val="002C0A36"/>
    <w:rsid w:val="002C1B8D"/>
    <w:rsid w:val="002C43C0"/>
    <w:rsid w:val="002C4CA8"/>
    <w:rsid w:val="002C53D1"/>
    <w:rsid w:val="002C5433"/>
    <w:rsid w:val="002C7A7E"/>
    <w:rsid w:val="002C7EA9"/>
    <w:rsid w:val="002D03F0"/>
    <w:rsid w:val="002D06C0"/>
    <w:rsid w:val="002D166C"/>
    <w:rsid w:val="002D2A7B"/>
    <w:rsid w:val="002D55B9"/>
    <w:rsid w:val="002D7551"/>
    <w:rsid w:val="002D7A2C"/>
    <w:rsid w:val="002E1B74"/>
    <w:rsid w:val="002E2837"/>
    <w:rsid w:val="002E296E"/>
    <w:rsid w:val="002E29D0"/>
    <w:rsid w:val="002E2BFF"/>
    <w:rsid w:val="002E304D"/>
    <w:rsid w:val="002E4384"/>
    <w:rsid w:val="002E5D22"/>
    <w:rsid w:val="002E73BD"/>
    <w:rsid w:val="002F0F2D"/>
    <w:rsid w:val="002F16BF"/>
    <w:rsid w:val="002F259A"/>
    <w:rsid w:val="002F3E76"/>
    <w:rsid w:val="002F462D"/>
    <w:rsid w:val="002F5436"/>
    <w:rsid w:val="002F6B4A"/>
    <w:rsid w:val="002F6C7F"/>
    <w:rsid w:val="002F7495"/>
    <w:rsid w:val="003001C5"/>
    <w:rsid w:val="003008AA"/>
    <w:rsid w:val="00300A8A"/>
    <w:rsid w:val="0030283A"/>
    <w:rsid w:val="00303B6B"/>
    <w:rsid w:val="00304914"/>
    <w:rsid w:val="0030492C"/>
    <w:rsid w:val="00307E07"/>
    <w:rsid w:val="00310E27"/>
    <w:rsid w:val="0031206E"/>
    <w:rsid w:val="00312247"/>
    <w:rsid w:val="0031234B"/>
    <w:rsid w:val="003143FE"/>
    <w:rsid w:val="00314ACB"/>
    <w:rsid w:val="0031565F"/>
    <w:rsid w:val="00317673"/>
    <w:rsid w:val="00321DF0"/>
    <w:rsid w:val="003228AF"/>
    <w:rsid w:val="00324B1C"/>
    <w:rsid w:val="003266DD"/>
    <w:rsid w:val="00326AE2"/>
    <w:rsid w:val="00326D9D"/>
    <w:rsid w:val="0033005E"/>
    <w:rsid w:val="00330091"/>
    <w:rsid w:val="003315A6"/>
    <w:rsid w:val="0033230E"/>
    <w:rsid w:val="00332995"/>
    <w:rsid w:val="00333659"/>
    <w:rsid w:val="00333775"/>
    <w:rsid w:val="00333825"/>
    <w:rsid w:val="00334269"/>
    <w:rsid w:val="00334311"/>
    <w:rsid w:val="00335C37"/>
    <w:rsid w:val="00335E98"/>
    <w:rsid w:val="003361A4"/>
    <w:rsid w:val="00337EC8"/>
    <w:rsid w:val="00340452"/>
    <w:rsid w:val="00342F20"/>
    <w:rsid w:val="003500E5"/>
    <w:rsid w:val="00351521"/>
    <w:rsid w:val="00352788"/>
    <w:rsid w:val="00352828"/>
    <w:rsid w:val="00352A39"/>
    <w:rsid w:val="00352CC1"/>
    <w:rsid w:val="00355F7C"/>
    <w:rsid w:val="00356C7A"/>
    <w:rsid w:val="003574EB"/>
    <w:rsid w:val="003575FB"/>
    <w:rsid w:val="003607D9"/>
    <w:rsid w:val="00366234"/>
    <w:rsid w:val="00366BD0"/>
    <w:rsid w:val="00366FFB"/>
    <w:rsid w:val="00367D5A"/>
    <w:rsid w:val="00371C8D"/>
    <w:rsid w:val="00373589"/>
    <w:rsid w:val="00373920"/>
    <w:rsid w:val="00374491"/>
    <w:rsid w:val="003756EF"/>
    <w:rsid w:val="003756FC"/>
    <w:rsid w:val="00376159"/>
    <w:rsid w:val="003767E0"/>
    <w:rsid w:val="00376DF9"/>
    <w:rsid w:val="00377096"/>
    <w:rsid w:val="0037773D"/>
    <w:rsid w:val="003802F1"/>
    <w:rsid w:val="003809C7"/>
    <w:rsid w:val="003820F8"/>
    <w:rsid w:val="00383051"/>
    <w:rsid w:val="003842A3"/>
    <w:rsid w:val="00384350"/>
    <w:rsid w:val="00385373"/>
    <w:rsid w:val="0038556A"/>
    <w:rsid w:val="00385D21"/>
    <w:rsid w:val="00386C46"/>
    <w:rsid w:val="00390084"/>
    <w:rsid w:val="00390966"/>
    <w:rsid w:val="00392B59"/>
    <w:rsid w:val="00392C9C"/>
    <w:rsid w:val="00392CA3"/>
    <w:rsid w:val="0039343B"/>
    <w:rsid w:val="003948B7"/>
    <w:rsid w:val="003A2008"/>
    <w:rsid w:val="003A4DFB"/>
    <w:rsid w:val="003A5F64"/>
    <w:rsid w:val="003A7F7B"/>
    <w:rsid w:val="003B0FEC"/>
    <w:rsid w:val="003B19A0"/>
    <w:rsid w:val="003B44BF"/>
    <w:rsid w:val="003B6263"/>
    <w:rsid w:val="003B6A20"/>
    <w:rsid w:val="003B6FF0"/>
    <w:rsid w:val="003C0D80"/>
    <w:rsid w:val="003C1FA5"/>
    <w:rsid w:val="003C2DD9"/>
    <w:rsid w:val="003C446B"/>
    <w:rsid w:val="003C47FB"/>
    <w:rsid w:val="003C64A7"/>
    <w:rsid w:val="003C7ED3"/>
    <w:rsid w:val="003D13D1"/>
    <w:rsid w:val="003D2754"/>
    <w:rsid w:val="003D3710"/>
    <w:rsid w:val="003D3FDA"/>
    <w:rsid w:val="003D5CFC"/>
    <w:rsid w:val="003E0740"/>
    <w:rsid w:val="003E2E32"/>
    <w:rsid w:val="003E2F67"/>
    <w:rsid w:val="003E30D8"/>
    <w:rsid w:val="003E3B7D"/>
    <w:rsid w:val="003E5E48"/>
    <w:rsid w:val="003E7190"/>
    <w:rsid w:val="003E761D"/>
    <w:rsid w:val="003F088C"/>
    <w:rsid w:val="003F1A2E"/>
    <w:rsid w:val="003F2C43"/>
    <w:rsid w:val="003F32AD"/>
    <w:rsid w:val="003F3655"/>
    <w:rsid w:val="003F3B41"/>
    <w:rsid w:val="003F4A30"/>
    <w:rsid w:val="003F6BF0"/>
    <w:rsid w:val="003F7EE4"/>
    <w:rsid w:val="004029EB"/>
    <w:rsid w:val="00402DD7"/>
    <w:rsid w:val="0040381F"/>
    <w:rsid w:val="004048D1"/>
    <w:rsid w:val="00405540"/>
    <w:rsid w:val="00406808"/>
    <w:rsid w:val="00407195"/>
    <w:rsid w:val="00411F27"/>
    <w:rsid w:val="0041351E"/>
    <w:rsid w:val="00413D19"/>
    <w:rsid w:val="00415BA4"/>
    <w:rsid w:val="00415CA9"/>
    <w:rsid w:val="0041758A"/>
    <w:rsid w:val="00420822"/>
    <w:rsid w:val="00421CDE"/>
    <w:rsid w:val="004220F8"/>
    <w:rsid w:val="00423458"/>
    <w:rsid w:val="004262DB"/>
    <w:rsid w:val="0042655E"/>
    <w:rsid w:val="004303E6"/>
    <w:rsid w:val="0043135E"/>
    <w:rsid w:val="00432DD2"/>
    <w:rsid w:val="004335B8"/>
    <w:rsid w:val="00433D0B"/>
    <w:rsid w:val="004346C5"/>
    <w:rsid w:val="00435037"/>
    <w:rsid w:val="00435DE0"/>
    <w:rsid w:val="0043642F"/>
    <w:rsid w:val="0043759A"/>
    <w:rsid w:val="004378D7"/>
    <w:rsid w:val="004413EE"/>
    <w:rsid w:val="004416D3"/>
    <w:rsid w:val="00441998"/>
    <w:rsid w:val="00441D85"/>
    <w:rsid w:val="00442CDC"/>
    <w:rsid w:val="004437FA"/>
    <w:rsid w:val="00444A7E"/>
    <w:rsid w:val="00444B6C"/>
    <w:rsid w:val="004479D9"/>
    <w:rsid w:val="004501F7"/>
    <w:rsid w:val="0045177D"/>
    <w:rsid w:val="004517DE"/>
    <w:rsid w:val="00451824"/>
    <w:rsid w:val="00451A2E"/>
    <w:rsid w:val="00452114"/>
    <w:rsid w:val="004526DE"/>
    <w:rsid w:val="0045458F"/>
    <w:rsid w:val="00454A29"/>
    <w:rsid w:val="00456276"/>
    <w:rsid w:val="0045683B"/>
    <w:rsid w:val="004571A5"/>
    <w:rsid w:val="004602DC"/>
    <w:rsid w:val="004605F2"/>
    <w:rsid w:val="0046183A"/>
    <w:rsid w:val="004633B4"/>
    <w:rsid w:val="00464498"/>
    <w:rsid w:val="0046550B"/>
    <w:rsid w:val="004661E1"/>
    <w:rsid w:val="004667B0"/>
    <w:rsid w:val="004706D2"/>
    <w:rsid w:val="00473789"/>
    <w:rsid w:val="00474506"/>
    <w:rsid w:val="0047558E"/>
    <w:rsid w:val="00477667"/>
    <w:rsid w:val="004814C0"/>
    <w:rsid w:val="00483211"/>
    <w:rsid w:val="004864A7"/>
    <w:rsid w:val="00486E41"/>
    <w:rsid w:val="004905AB"/>
    <w:rsid w:val="00491375"/>
    <w:rsid w:val="00491D79"/>
    <w:rsid w:val="00492080"/>
    <w:rsid w:val="004922BD"/>
    <w:rsid w:val="00492D68"/>
    <w:rsid w:val="0049340E"/>
    <w:rsid w:val="00495663"/>
    <w:rsid w:val="00495BAF"/>
    <w:rsid w:val="00497971"/>
    <w:rsid w:val="004A2BD9"/>
    <w:rsid w:val="004A344A"/>
    <w:rsid w:val="004A4245"/>
    <w:rsid w:val="004A4A24"/>
    <w:rsid w:val="004A53A4"/>
    <w:rsid w:val="004A6900"/>
    <w:rsid w:val="004A6CB3"/>
    <w:rsid w:val="004A7C59"/>
    <w:rsid w:val="004B1B27"/>
    <w:rsid w:val="004B1E42"/>
    <w:rsid w:val="004B3553"/>
    <w:rsid w:val="004B41FA"/>
    <w:rsid w:val="004B4EE2"/>
    <w:rsid w:val="004B66A7"/>
    <w:rsid w:val="004B70F3"/>
    <w:rsid w:val="004C079F"/>
    <w:rsid w:val="004C0D72"/>
    <w:rsid w:val="004C3295"/>
    <w:rsid w:val="004C4A45"/>
    <w:rsid w:val="004C52B1"/>
    <w:rsid w:val="004C5CCE"/>
    <w:rsid w:val="004C61F4"/>
    <w:rsid w:val="004C67E3"/>
    <w:rsid w:val="004C7871"/>
    <w:rsid w:val="004D0F64"/>
    <w:rsid w:val="004D0F9F"/>
    <w:rsid w:val="004D1103"/>
    <w:rsid w:val="004D1F09"/>
    <w:rsid w:val="004D2119"/>
    <w:rsid w:val="004D2801"/>
    <w:rsid w:val="004D2AB0"/>
    <w:rsid w:val="004D36A5"/>
    <w:rsid w:val="004D4328"/>
    <w:rsid w:val="004D43BE"/>
    <w:rsid w:val="004D489C"/>
    <w:rsid w:val="004D6858"/>
    <w:rsid w:val="004D7701"/>
    <w:rsid w:val="004E21A6"/>
    <w:rsid w:val="004E3397"/>
    <w:rsid w:val="004E41D0"/>
    <w:rsid w:val="004E461C"/>
    <w:rsid w:val="004E4ABF"/>
    <w:rsid w:val="004E4B63"/>
    <w:rsid w:val="004F091A"/>
    <w:rsid w:val="004F1C8A"/>
    <w:rsid w:val="004F1D1C"/>
    <w:rsid w:val="004F7C75"/>
    <w:rsid w:val="004F7D66"/>
    <w:rsid w:val="00500C13"/>
    <w:rsid w:val="00500C26"/>
    <w:rsid w:val="005016B0"/>
    <w:rsid w:val="00501728"/>
    <w:rsid w:val="00501D42"/>
    <w:rsid w:val="00502CB5"/>
    <w:rsid w:val="00504440"/>
    <w:rsid w:val="005079EA"/>
    <w:rsid w:val="005103D0"/>
    <w:rsid w:val="0051055C"/>
    <w:rsid w:val="0051112D"/>
    <w:rsid w:val="005111B2"/>
    <w:rsid w:val="005120AF"/>
    <w:rsid w:val="00514B05"/>
    <w:rsid w:val="00514C2E"/>
    <w:rsid w:val="0051589D"/>
    <w:rsid w:val="00515CB0"/>
    <w:rsid w:val="00520B76"/>
    <w:rsid w:val="00523287"/>
    <w:rsid w:val="00525972"/>
    <w:rsid w:val="00526855"/>
    <w:rsid w:val="005270C9"/>
    <w:rsid w:val="00527825"/>
    <w:rsid w:val="00530E8C"/>
    <w:rsid w:val="0053137B"/>
    <w:rsid w:val="0053536B"/>
    <w:rsid w:val="00535AE5"/>
    <w:rsid w:val="00535D09"/>
    <w:rsid w:val="00535D48"/>
    <w:rsid w:val="00536DBB"/>
    <w:rsid w:val="00542433"/>
    <w:rsid w:val="00542D56"/>
    <w:rsid w:val="0054424E"/>
    <w:rsid w:val="00545933"/>
    <w:rsid w:val="00547AE0"/>
    <w:rsid w:val="00547CEE"/>
    <w:rsid w:val="00547EA3"/>
    <w:rsid w:val="005502BA"/>
    <w:rsid w:val="00552EA5"/>
    <w:rsid w:val="00554334"/>
    <w:rsid w:val="00554A28"/>
    <w:rsid w:val="00555BA0"/>
    <w:rsid w:val="00556D33"/>
    <w:rsid w:val="00557544"/>
    <w:rsid w:val="00557C55"/>
    <w:rsid w:val="005613E0"/>
    <w:rsid w:val="005620BA"/>
    <w:rsid w:val="005628D0"/>
    <w:rsid w:val="005629FC"/>
    <w:rsid w:val="0056365E"/>
    <w:rsid w:val="00564A95"/>
    <w:rsid w:val="00564B0A"/>
    <w:rsid w:val="005668D9"/>
    <w:rsid w:val="005671DB"/>
    <w:rsid w:val="00567D71"/>
    <w:rsid w:val="00567F03"/>
    <w:rsid w:val="005709BC"/>
    <w:rsid w:val="00570B03"/>
    <w:rsid w:val="00572166"/>
    <w:rsid w:val="00572C7E"/>
    <w:rsid w:val="00572E6C"/>
    <w:rsid w:val="005801BC"/>
    <w:rsid w:val="005807C5"/>
    <w:rsid w:val="00580DA5"/>
    <w:rsid w:val="0058211A"/>
    <w:rsid w:val="00582D6C"/>
    <w:rsid w:val="005834C0"/>
    <w:rsid w:val="00584D9E"/>
    <w:rsid w:val="00587875"/>
    <w:rsid w:val="005879FA"/>
    <w:rsid w:val="005913C0"/>
    <w:rsid w:val="00594054"/>
    <w:rsid w:val="005941BB"/>
    <w:rsid w:val="0059466B"/>
    <w:rsid w:val="00595D55"/>
    <w:rsid w:val="005A0F63"/>
    <w:rsid w:val="005A6CED"/>
    <w:rsid w:val="005B0591"/>
    <w:rsid w:val="005B0F32"/>
    <w:rsid w:val="005B2943"/>
    <w:rsid w:val="005B2D61"/>
    <w:rsid w:val="005B2FAF"/>
    <w:rsid w:val="005B3643"/>
    <w:rsid w:val="005B4083"/>
    <w:rsid w:val="005B5A03"/>
    <w:rsid w:val="005B5EC4"/>
    <w:rsid w:val="005C2852"/>
    <w:rsid w:val="005C2CD9"/>
    <w:rsid w:val="005C3D9F"/>
    <w:rsid w:val="005C40A9"/>
    <w:rsid w:val="005C44E1"/>
    <w:rsid w:val="005C5830"/>
    <w:rsid w:val="005D0032"/>
    <w:rsid w:val="005D0411"/>
    <w:rsid w:val="005D0899"/>
    <w:rsid w:val="005D1210"/>
    <w:rsid w:val="005D1350"/>
    <w:rsid w:val="005D24C1"/>
    <w:rsid w:val="005D2677"/>
    <w:rsid w:val="005D5F69"/>
    <w:rsid w:val="005D70F0"/>
    <w:rsid w:val="005D76D7"/>
    <w:rsid w:val="005E2700"/>
    <w:rsid w:val="005E2B9A"/>
    <w:rsid w:val="005E5E5A"/>
    <w:rsid w:val="005F13A0"/>
    <w:rsid w:val="005F3891"/>
    <w:rsid w:val="005F602E"/>
    <w:rsid w:val="005F6E50"/>
    <w:rsid w:val="005F707D"/>
    <w:rsid w:val="005F796B"/>
    <w:rsid w:val="00600B05"/>
    <w:rsid w:val="0060156B"/>
    <w:rsid w:val="00601931"/>
    <w:rsid w:val="00601FEC"/>
    <w:rsid w:val="00602776"/>
    <w:rsid w:val="00604845"/>
    <w:rsid w:val="00606EE3"/>
    <w:rsid w:val="006070D7"/>
    <w:rsid w:val="00607E2B"/>
    <w:rsid w:val="00613039"/>
    <w:rsid w:val="00614192"/>
    <w:rsid w:val="00614466"/>
    <w:rsid w:val="00617C45"/>
    <w:rsid w:val="006213F6"/>
    <w:rsid w:val="006219E1"/>
    <w:rsid w:val="00622DA5"/>
    <w:rsid w:val="006235FC"/>
    <w:rsid w:val="00623CE1"/>
    <w:rsid w:val="00623E7D"/>
    <w:rsid w:val="00624D1C"/>
    <w:rsid w:val="00626947"/>
    <w:rsid w:val="0063062B"/>
    <w:rsid w:val="00630CFC"/>
    <w:rsid w:val="00632669"/>
    <w:rsid w:val="00633632"/>
    <w:rsid w:val="006339D1"/>
    <w:rsid w:val="00633B96"/>
    <w:rsid w:val="006347C2"/>
    <w:rsid w:val="00637601"/>
    <w:rsid w:val="00637BE5"/>
    <w:rsid w:val="0064402F"/>
    <w:rsid w:val="00644FD3"/>
    <w:rsid w:val="006451DF"/>
    <w:rsid w:val="006462E0"/>
    <w:rsid w:val="00646616"/>
    <w:rsid w:val="0065037C"/>
    <w:rsid w:val="006511CB"/>
    <w:rsid w:val="00651D9E"/>
    <w:rsid w:val="006529AD"/>
    <w:rsid w:val="00652A84"/>
    <w:rsid w:val="00654631"/>
    <w:rsid w:val="00654B94"/>
    <w:rsid w:val="00654F6F"/>
    <w:rsid w:val="006552BF"/>
    <w:rsid w:val="00657112"/>
    <w:rsid w:val="00657E9A"/>
    <w:rsid w:val="006614CE"/>
    <w:rsid w:val="00664C50"/>
    <w:rsid w:val="00665BF7"/>
    <w:rsid w:val="00666722"/>
    <w:rsid w:val="00666846"/>
    <w:rsid w:val="00667229"/>
    <w:rsid w:val="00667568"/>
    <w:rsid w:val="00667599"/>
    <w:rsid w:val="00671861"/>
    <w:rsid w:val="006724A5"/>
    <w:rsid w:val="006724FE"/>
    <w:rsid w:val="00672D4E"/>
    <w:rsid w:val="0067309F"/>
    <w:rsid w:val="00673297"/>
    <w:rsid w:val="00673E7D"/>
    <w:rsid w:val="0067740E"/>
    <w:rsid w:val="00682BE5"/>
    <w:rsid w:val="0068366D"/>
    <w:rsid w:val="006843D1"/>
    <w:rsid w:val="006871D1"/>
    <w:rsid w:val="00690FED"/>
    <w:rsid w:val="006912E1"/>
    <w:rsid w:val="00691995"/>
    <w:rsid w:val="006939A5"/>
    <w:rsid w:val="006942DB"/>
    <w:rsid w:val="006949AB"/>
    <w:rsid w:val="00695260"/>
    <w:rsid w:val="006955F0"/>
    <w:rsid w:val="00695C4E"/>
    <w:rsid w:val="00695E7E"/>
    <w:rsid w:val="00697832"/>
    <w:rsid w:val="006A064D"/>
    <w:rsid w:val="006A0D8B"/>
    <w:rsid w:val="006A0DC2"/>
    <w:rsid w:val="006A1C10"/>
    <w:rsid w:val="006A26A6"/>
    <w:rsid w:val="006A5C32"/>
    <w:rsid w:val="006A5ECB"/>
    <w:rsid w:val="006A6277"/>
    <w:rsid w:val="006B0528"/>
    <w:rsid w:val="006B0801"/>
    <w:rsid w:val="006B0EB9"/>
    <w:rsid w:val="006B1386"/>
    <w:rsid w:val="006B18A1"/>
    <w:rsid w:val="006B2A09"/>
    <w:rsid w:val="006B35AC"/>
    <w:rsid w:val="006B4FFD"/>
    <w:rsid w:val="006B69AF"/>
    <w:rsid w:val="006C24BE"/>
    <w:rsid w:val="006C5378"/>
    <w:rsid w:val="006C7831"/>
    <w:rsid w:val="006C78B0"/>
    <w:rsid w:val="006C7941"/>
    <w:rsid w:val="006C7DC4"/>
    <w:rsid w:val="006D0696"/>
    <w:rsid w:val="006D290E"/>
    <w:rsid w:val="006D2F41"/>
    <w:rsid w:val="006D5DF8"/>
    <w:rsid w:val="006D6E6F"/>
    <w:rsid w:val="006D6EA9"/>
    <w:rsid w:val="006D75F6"/>
    <w:rsid w:val="006E1499"/>
    <w:rsid w:val="006E2263"/>
    <w:rsid w:val="006E447A"/>
    <w:rsid w:val="006E614D"/>
    <w:rsid w:val="006E65F3"/>
    <w:rsid w:val="006E6DC4"/>
    <w:rsid w:val="006F0AFB"/>
    <w:rsid w:val="006F0C91"/>
    <w:rsid w:val="006F4E17"/>
    <w:rsid w:val="006F5858"/>
    <w:rsid w:val="006F65C7"/>
    <w:rsid w:val="006F664B"/>
    <w:rsid w:val="00700A34"/>
    <w:rsid w:val="00701C05"/>
    <w:rsid w:val="00702BF1"/>
    <w:rsid w:val="0070332B"/>
    <w:rsid w:val="007100C8"/>
    <w:rsid w:val="00710A50"/>
    <w:rsid w:val="007118CD"/>
    <w:rsid w:val="00712451"/>
    <w:rsid w:val="007126BF"/>
    <w:rsid w:val="0071270C"/>
    <w:rsid w:val="007128C1"/>
    <w:rsid w:val="00712F0B"/>
    <w:rsid w:val="00714FE0"/>
    <w:rsid w:val="00715321"/>
    <w:rsid w:val="00715D82"/>
    <w:rsid w:val="00716DD1"/>
    <w:rsid w:val="00716EBE"/>
    <w:rsid w:val="00721B63"/>
    <w:rsid w:val="00722108"/>
    <w:rsid w:val="0072233A"/>
    <w:rsid w:val="007273C3"/>
    <w:rsid w:val="00727B6D"/>
    <w:rsid w:val="007320C4"/>
    <w:rsid w:val="007321CA"/>
    <w:rsid w:val="0073295A"/>
    <w:rsid w:val="00732F08"/>
    <w:rsid w:val="00733EC8"/>
    <w:rsid w:val="007348F2"/>
    <w:rsid w:val="007354FF"/>
    <w:rsid w:val="00736E85"/>
    <w:rsid w:val="0073710A"/>
    <w:rsid w:val="00737BAA"/>
    <w:rsid w:val="0074023A"/>
    <w:rsid w:val="007402BF"/>
    <w:rsid w:val="0074190C"/>
    <w:rsid w:val="00741B91"/>
    <w:rsid w:val="00741CB0"/>
    <w:rsid w:val="0074373B"/>
    <w:rsid w:val="00744EE6"/>
    <w:rsid w:val="007453F2"/>
    <w:rsid w:val="00747A0E"/>
    <w:rsid w:val="00750767"/>
    <w:rsid w:val="0075152F"/>
    <w:rsid w:val="00752013"/>
    <w:rsid w:val="00752F07"/>
    <w:rsid w:val="00755DAC"/>
    <w:rsid w:val="007562DE"/>
    <w:rsid w:val="007616B9"/>
    <w:rsid w:val="007622C2"/>
    <w:rsid w:val="00762576"/>
    <w:rsid w:val="0076338A"/>
    <w:rsid w:val="00763437"/>
    <w:rsid w:val="007638F7"/>
    <w:rsid w:val="00766E06"/>
    <w:rsid w:val="00770594"/>
    <w:rsid w:val="0077059F"/>
    <w:rsid w:val="00770819"/>
    <w:rsid w:val="00771DB9"/>
    <w:rsid w:val="007723ED"/>
    <w:rsid w:val="00772443"/>
    <w:rsid w:val="0077344A"/>
    <w:rsid w:val="007742D0"/>
    <w:rsid w:val="00775480"/>
    <w:rsid w:val="00776C2E"/>
    <w:rsid w:val="007770A7"/>
    <w:rsid w:val="00777D40"/>
    <w:rsid w:val="00782E9C"/>
    <w:rsid w:val="00784AE7"/>
    <w:rsid w:val="00784F4A"/>
    <w:rsid w:val="0078566B"/>
    <w:rsid w:val="00785BE5"/>
    <w:rsid w:val="0078657E"/>
    <w:rsid w:val="00786DD3"/>
    <w:rsid w:val="00791060"/>
    <w:rsid w:val="007910D0"/>
    <w:rsid w:val="0079184D"/>
    <w:rsid w:val="00792CDB"/>
    <w:rsid w:val="007930AE"/>
    <w:rsid w:val="0079384C"/>
    <w:rsid w:val="00793DB7"/>
    <w:rsid w:val="00793F82"/>
    <w:rsid w:val="007A1F84"/>
    <w:rsid w:val="007A27E9"/>
    <w:rsid w:val="007A2AAD"/>
    <w:rsid w:val="007B0D3D"/>
    <w:rsid w:val="007B0E49"/>
    <w:rsid w:val="007B1A30"/>
    <w:rsid w:val="007B1B7D"/>
    <w:rsid w:val="007B1C15"/>
    <w:rsid w:val="007B20CD"/>
    <w:rsid w:val="007B3406"/>
    <w:rsid w:val="007B356F"/>
    <w:rsid w:val="007B45AA"/>
    <w:rsid w:val="007B5626"/>
    <w:rsid w:val="007B6A6F"/>
    <w:rsid w:val="007B6E66"/>
    <w:rsid w:val="007C056C"/>
    <w:rsid w:val="007C09FB"/>
    <w:rsid w:val="007C2D69"/>
    <w:rsid w:val="007C36BE"/>
    <w:rsid w:val="007C3724"/>
    <w:rsid w:val="007C6AFB"/>
    <w:rsid w:val="007D03F1"/>
    <w:rsid w:val="007D1EC4"/>
    <w:rsid w:val="007D1F9B"/>
    <w:rsid w:val="007D6BB9"/>
    <w:rsid w:val="007E0ECD"/>
    <w:rsid w:val="007E1B6D"/>
    <w:rsid w:val="007E2995"/>
    <w:rsid w:val="007E401F"/>
    <w:rsid w:val="007E6BF7"/>
    <w:rsid w:val="007E6D2C"/>
    <w:rsid w:val="007E6D84"/>
    <w:rsid w:val="007E70AB"/>
    <w:rsid w:val="007E7192"/>
    <w:rsid w:val="007E7CDB"/>
    <w:rsid w:val="007E7E90"/>
    <w:rsid w:val="007F08E2"/>
    <w:rsid w:val="007F17B4"/>
    <w:rsid w:val="007F27C2"/>
    <w:rsid w:val="007F4945"/>
    <w:rsid w:val="007F6834"/>
    <w:rsid w:val="00802247"/>
    <w:rsid w:val="0080570B"/>
    <w:rsid w:val="0080608E"/>
    <w:rsid w:val="00807038"/>
    <w:rsid w:val="00810427"/>
    <w:rsid w:val="0081044C"/>
    <w:rsid w:val="00810783"/>
    <w:rsid w:val="00811ECF"/>
    <w:rsid w:val="00812265"/>
    <w:rsid w:val="00812E44"/>
    <w:rsid w:val="008148E1"/>
    <w:rsid w:val="00814ACE"/>
    <w:rsid w:val="00816BE3"/>
    <w:rsid w:val="00823BC1"/>
    <w:rsid w:val="008301E1"/>
    <w:rsid w:val="00830653"/>
    <w:rsid w:val="00830CF2"/>
    <w:rsid w:val="008319BF"/>
    <w:rsid w:val="008334BF"/>
    <w:rsid w:val="00833DFE"/>
    <w:rsid w:val="008342E7"/>
    <w:rsid w:val="00834336"/>
    <w:rsid w:val="008357FF"/>
    <w:rsid w:val="008363CC"/>
    <w:rsid w:val="00845B74"/>
    <w:rsid w:val="008467E0"/>
    <w:rsid w:val="00847799"/>
    <w:rsid w:val="008506FF"/>
    <w:rsid w:val="00851463"/>
    <w:rsid w:val="00852940"/>
    <w:rsid w:val="00854768"/>
    <w:rsid w:val="00855725"/>
    <w:rsid w:val="00855E0C"/>
    <w:rsid w:val="00856E12"/>
    <w:rsid w:val="00856F64"/>
    <w:rsid w:val="00857E2D"/>
    <w:rsid w:val="00860BF8"/>
    <w:rsid w:val="008617BF"/>
    <w:rsid w:val="0086257D"/>
    <w:rsid w:val="00864062"/>
    <w:rsid w:val="0086432E"/>
    <w:rsid w:val="00864F2E"/>
    <w:rsid w:val="00865526"/>
    <w:rsid w:val="0086557B"/>
    <w:rsid w:val="00865846"/>
    <w:rsid w:val="00865CE4"/>
    <w:rsid w:val="00866074"/>
    <w:rsid w:val="00866456"/>
    <w:rsid w:val="00867C8C"/>
    <w:rsid w:val="00872EC6"/>
    <w:rsid w:val="00873E6F"/>
    <w:rsid w:val="008754CE"/>
    <w:rsid w:val="008758AF"/>
    <w:rsid w:val="00875981"/>
    <w:rsid w:val="00875988"/>
    <w:rsid w:val="00875DB8"/>
    <w:rsid w:val="00876BAF"/>
    <w:rsid w:val="00877B96"/>
    <w:rsid w:val="00877D19"/>
    <w:rsid w:val="00880138"/>
    <w:rsid w:val="00881987"/>
    <w:rsid w:val="008839F2"/>
    <w:rsid w:val="00884E56"/>
    <w:rsid w:val="008850CA"/>
    <w:rsid w:val="008855C2"/>
    <w:rsid w:val="00886A12"/>
    <w:rsid w:val="00890771"/>
    <w:rsid w:val="0089260E"/>
    <w:rsid w:val="00893C73"/>
    <w:rsid w:val="00894466"/>
    <w:rsid w:val="0089543C"/>
    <w:rsid w:val="008959A0"/>
    <w:rsid w:val="00895B5C"/>
    <w:rsid w:val="00897DA3"/>
    <w:rsid w:val="008A0A78"/>
    <w:rsid w:val="008A0D07"/>
    <w:rsid w:val="008A17D1"/>
    <w:rsid w:val="008A18E0"/>
    <w:rsid w:val="008A2395"/>
    <w:rsid w:val="008A2A09"/>
    <w:rsid w:val="008A6777"/>
    <w:rsid w:val="008A6BBC"/>
    <w:rsid w:val="008B1FC6"/>
    <w:rsid w:val="008B4701"/>
    <w:rsid w:val="008B6343"/>
    <w:rsid w:val="008B6B13"/>
    <w:rsid w:val="008B7CD2"/>
    <w:rsid w:val="008C13CD"/>
    <w:rsid w:val="008C1966"/>
    <w:rsid w:val="008C1CBC"/>
    <w:rsid w:val="008C1FBD"/>
    <w:rsid w:val="008C2305"/>
    <w:rsid w:val="008C2C28"/>
    <w:rsid w:val="008C2C3A"/>
    <w:rsid w:val="008C2D07"/>
    <w:rsid w:val="008C44DB"/>
    <w:rsid w:val="008C57CF"/>
    <w:rsid w:val="008C6988"/>
    <w:rsid w:val="008C79F8"/>
    <w:rsid w:val="008C7D09"/>
    <w:rsid w:val="008D0C99"/>
    <w:rsid w:val="008D0D95"/>
    <w:rsid w:val="008D0E09"/>
    <w:rsid w:val="008D1AB0"/>
    <w:rsid w:val="008D1C68"/>
    <w:rsid w:val="008D2768"/>
    <w:rsid w:val="008D3A20"/>
    <w:rsid w:val="008D5D7C"/>
    <w:rsid w:val="008D6866"/>
    <w:rsid w:val="008D6DBE"/>
    <w:rsid w:val="008E0182"/>
    <w:rsid w:val="008E057D"/>
    <w:rsid w:val="008E1CE7"/>
    <w:rsid w:val="008E1E00"/>
    <w:rsid w:val="008E318E"/>
    <w:rsid w:val="008E3C50"/>
    <w:rsid w:val="008E3D5C"/>
    <w:rsid w:val="008E3F31"/>
    <w:rsid w:val="008E40D5"/>
    <w:rsid w:val="008E46E9"/>
    <w:rsid w:val="008E49CA"/>
    <w:rsid w:val="008E55F3"/>
    <w:rsid w:val="008E6586"/>
    <w:rsid w:val="008E7E49"/>
    <w:rsid w:val="008F02A9"/>
    <w:rsid w:val="008F0B97"/>
    <w:rsid w:val="008F0DA6"/>
    <w:rsid w:val="008F17D4"/>
    <w:rsid w:val="008F266C"/>
    <w:rsid w:val="008F2A10"/>
    <w:rsid w:val="008F2B09"/>
    <w:rsid w:val="008F2C3B"/>
    <w:rsid w:val="008F4E91"/>
    <w:rsid w:val="008F5E0D"/>
    <w:rsid w:val="008F699B"/>
    <w:rsid w:val="00900264"/>
    <w:rsid w:val="009011CC"/>
    <w:rsid w:val="00901D07"/>
    <w:rsid w:val="00903D40"/>
    <w:rsid w:val="00904C06"/>
    <w:rsid w:val="00904C79"/>
    <w:rsid w:val="00905B3C"/>
    <w:rsid w:val="00905C8C"/>
    <w:rsid w:val="00905F89"/>
    <w:rsid w:val="009063EF"/>
    <w:rsid w:val="009123A7"/>
    <w:rsid w:val="00913116"/>
    <w:rsid w:val="00913346"/>
    <w:rsid w:val="0091399F"/>
    <w:rsid w:val="00914660"/>
    <w:rsid w:val="0091712A"/>
    <w:rsid w:val="00917BE6"/>
    <w:rsid w:val="0092024E"/>
    <w:rsid w:val="009222F8"/>
    <w:rsid w:val="00924B87"/>
    <w:rsid w:val="00927E47"/>
    <w:rsid w:val="00930D54"/>
    <w:rsid w:val="00931813"/>
    <w:rsid w:val="00936A1F"/>
    <w:rsid w:val="00937A5B"/>
    <w:rsid w:val="00941515"/>
    <w:rsid w:val="009430C0"/>
    <w:rsid w:val="00944429"/>
    <w:rsid w:val="00944E63"/>
    <w:rsid w:val="0094502C"/>
    <w:rsid w:val="00945BCB"/>
    <w:rsid w:val="00947502"/>
    <w:rsid w:val="00947C16"/>
    <w:rsid w:val="009502DB"/>
    <w:rsid w:val="00955105"/>
    <w:rsid w:val="00956F4D"/>
    <w:rsid w:val="00962825"/>
    <w:rsid w:val="00962DC8"/>
    <w:rsid w:val="00963125"/>
    <w:rsid w:val="00964080"/>
    <w:rsid w:val="0096443C"/>
    <w:rsid w:val="00965242"/>
    <w:rsid w:val="00965633"/>
    <w:rsid w:val="009678D6"/>
    <w:rsid w:val="00971B0C"/>
    <w:rsid w:val="009721B9"/>
    <w:rsid w:val="00973428"/>
    <w:rsid w:val="00974FE3"/>
    <w:rsid w:val="00975B67"/>
    <w:rsid w:val="00975B68"/>
    <w:rsid w:val="0097693B"/>
    <w:rsid w:val="00976F1B"/>
    <w:rsid w:val="00980EBA"/>
    <w:rsid w:val="00980F81"/>
    <w:rsid w:val="0098280E"/>
    <w:rsid w:val="00982901"/>
    <w:rsid w:val="00982A77"/>
    <w:rsid w:val="0098383C"/>
    <w:rsid w:val="00983EFE"/>
    <w:rsid w:val="00987295"/>
    <w:rsid w:val="0098774C"/>
    <w:rsid w:val="009912DD"/>
    <w:rsid w:val="0099131E"/>
    <w:rsid w:val="00991B5B"/>
    <w:rsid w:val="00993355"/>
    <w:rsid w:val="009945E6"/>
    <w:rsid w:val="009975E7"/>
    <w:rsid w:val="00997853"/>
    <w:rsid w:val="009A2864"/>
    <w:rsid w:val="009A3291"/>
    <w:rsid w:val="009A4A6D"/>
    <w:rsid w:val="009A51D2"/>
    <w:rsid w:val="009A610F"/>
    <w:rsid w:val="009A67A7"/>
    <w:rsid w:val="009A6E2A"/>
    <w:rsid w:val="009B0E83"/>
    <w:rsid w:val="009B1751"/>
    <w:rsid w:val="009B1FC1"/>
    <w:rsid w:val="009B3D03"/>
    <w:rsid w:val="009B47D7"/>
    <w:rsid w:val="009B69A1"/>
    <w:rsid w:val="009C1000"/>
    <w:rsid w:val="009C1AD7"/>
    <w:rsid w:val="009C2CE6"/>
    <w:rsid w:val="009C586C"/>
    <w:rsid w:val="009C6919"/>
    <w:rsid w:val="009C7382"/>
    <w:rsid w:val="009C7EAD"/>
    <w:rsid w:val="009D06CD"/>
    <w:rsid w:val="009D24B8"/>
    <w:rsid w:val="009D409B"/>
    <w:rsid w:val="009D64DB"/>
    <w:rsid w:val="009D6BEF"/>
    <w:rsid w:val="009D779E"/>
    <w:rsid w:val="009E137D"/>
    <w:rsid w:val="009E1A48"/>
    <w:rsid w:val="009E24D3"/>
    <w:rsid w:val="009E2846"/>
    <w:rsid w:val="009E37AC"/>
    <w:rsid w:val="009E667E"/>
    <w:rsid w:val="009E6706"/>
    <w:rsid w:val="009E72ED"/>
    <w:rsid w:val="009F05C9"/>
    <w:rsid w:val="009F3126"/>
    <w:rsid w:val="009F4CF9"/>
    <w:rsid w:val="009F628C"/>
    <w:rsid w:val="009F6E20"/>
    <w:rsid w:val="00A005BB"/>
    <w:rsid w:val="00A00F46"/>
    <w:rsid w:val="00A016DC"/>
    <w:rsid w:val="00A04B40"/>
    <w:rsid w:val="00A04DFF"/>
    <w:rsid w:val="00A06781"/>
    <w:rsid w:val="00A06F3B"/>
    <w:rsid w:val="00A07364"/>
    <w:rsid w:val="00A12F76"/>
    <w:rsid w:val="00A13265"/>
    <w:rsid w:val="00A14E8C"/>
    <w:rsid w:val="00A1597F"/>
    <w:rsid w:val="00A16605"/>
    <w:rsid w:val="00A1728D"/>
    <w:rsid w:val="00A17A69"/>
    <w:rsid w:val="00A20A5B"/>
    <w:rsid w:val="00A23C6D"/>
    <w:rsid w:val="00A2463B"/>
    <w:rsid w:val="00A2478D"/>
    <w:rsid w:val="00A25FF6"/>
    <w:rsid w:val="00A31A9E"/>
    <w:rsid w:val="00A320DC"/>
    <w:rsid w:val="00A407F2"/>
    <w:rsid w:val="00A40A60"/>
    <w:rsid w:val="00A40BD9"/>
    <w:rsid w:val="00A41570"/>
    <w:rsid w:val="00A41DB9"/>
    <w:rsid w:val="00A42989"/>
    <w:rsid w:val="00A43243"/>
    <w:rsid w:val="00A456C3"/>
    <w:rsid w:val="00A45A03"/>
    <w:rsid w:val="00A45EC1"/>
    <w:rsid w:val="00A462DE"/>
    <w:rsid w:val="00A4638F"/>
    <w:rsid w:val="00A466FF"/>
    <w:rsid w:val="00A478FC"/>
    <w:rsid w:val="00A47F00"/>
    <w:rsid w:val="00A512FA"/>
    <w:rsid w:val="00A51FAF"/>
    <w:rsid w:val="00A52A38"/>
    <w:rsid w:val="00A52AB1"/>
    <w:rsid w:val="00A52C5C"/>
    <w:rsid w:val="00A54654"/>
    <w:rsid w:val="00A57DCD"/>
    <w:rsid w:val="00A62259"/>
    <w:rsid w:val="00A62D38"/>
    <w:rsid w:val="00A640A3"/>
    <w:rsid w:val="00A6476F"/>
    <w:rsid w:val="00A649E1"/>
    <w:rsid w:val="00A666E1"/>
    <w:rsid w:val="00A6793B"/>
    <w:rsid w:val="00A71136"/>
    <w:rsid w:val="00A7428B"/>
    <w:rsid w:val="00A7477B"/>
    <w:rsid w:val="00A7488A"/>
    <w:rsid w:val="00A74F7D"/>
    <w:rsid w:val="00A75202"/>
    <w:rsid w:val="00A7603E"/>
    <w:rsid w:val="00A76649"/>
    <w:rsid w:val="00A76BA9"/>
    <w:rsid w:val="00A76DBE"/>
    <w:rsid w:val="00A8030C"/>
    <w:rsid w:val="00A810AB"/>
    <w:rsid w:val="00A82A5A"/>
    <w:rsid w:val="00A832C1"/>
    <w:rsid w:val="00A83E2B"/>
    <w:rsid w:val="00A8436E"/>
    <w:rsid w:val="00A84C96"/>
    <w:rsid w:val="00A85E8F"/>
    <w:rsid w:val="00A86707"/>
    <w:rsid w:val="00A87A07"/>
    <w:rsid w:val="00A9014D"/>
    <w:rsid w:val="00A9089A"/>
    <w:rsid w:val="00A91941"/>
    <w:rsid w:val="00A92091"/>
    <w:rsid w:val="00A9280D"/>
    <w:rsid w:val="00A94825"/>
    <w:rsid w:val="00A94A9E"/>
    <w:rsid w:val="00A967A7"/>
    <w:rsid w:val="00A969A3"/>
    <w:rsid w:val="00A97DEB"/>
    <w:rsid w:val="00AA05A0"/>
    <w:rsid w:val="00AA1466"/>
    <w:rsid w:val="00AA2E64"/>
    <w:rsid w:val="00AA474C"/>
    <w:rsid w:val="00AA6701"/>
    <w:rsid w:val="00AA6C16"/>
    <w:rsid w:val="00AB03C8"/>
    <w:rsid w:val="00AB04A7"/>
    <w:rsid w:val="00AB06D4"/>
    <w:rsid w:val="00AB0F0C"/>
    <w:rsid w:val="00AB1D76"/>
    <w:rsid w:val="00AB23B8"/>
    <w:rsid w:val="00AB4118"/>
    <w:rsid w:val="00AB5384"/>
    <w:rsid w:val="00AB6049"/>
    <w:rsid w:val="00AB60D4"/>
    <w:rsid w:val="00AB64E0"/>
    <w:rsid w:val="00AB6878"/>
    <w:rsid w:val="00AB6A35"/>
    <w:rsid w:val="00AB7977"/>
    <w:rsid w:val="00AC0CF0"/>
    <w:rsid w:val="00AC14C6"/>
    <w:rsid w:val="00AC2DEF"/>
    <w:rsid w:val="00AC2F23"/>
    <w:rsid w:val="00AC52F4"/>
    <w:rsid w:val="00AC5571"/>
    <w:rsid w:val="00AC6499"/>
    <w:rsid w:val="00AD0B79"/>
    <w:rsid w:val="00AD349C"/>
    <w:rsid w:val="00AD3853"/>
    <w:rsid w:val="00AD4DB4"/>
    <w:rsid w:val="00AD643F"/>
    <w:rsid w:val="00AD73C1"/>
    <w:rsid w:val="00AD7C64"/>
    <w:rsid w:val="00AD7E5F"/>
    <w:rsid w:val="00AE0D59"/>
    <w:rsid w:val="00AE10BD"/>
    <w:rsid w:val="00AE36E5"/>
    <w:rsid w:val="00AE377B"/>
    <w:rsid w:val="00AE383E"/>
    <w:rsid w:val="00AE42B5"/>
    <w:rsid w:val="00AE45A7"/>
    <w:rsid w:val="00AE53E2"/>
    <w:rsid w:val="00AE6B0D"/>
    <w:rsid w:val="00AE73C4"/>
    <w:rsid w:val="00AF0A57"/>
    <w:rsid w:val="00AF0D73"/>
    <w:rsid w:val="00AF0E60"/>
    <w:rsid w:val="00AF0F40"/>
    <w:rsid w:val="00AF1E25"/>
    <w:rsid w:val="00AF1F07"/>
    <w:rsid w:val="00AF295B"/>
    <w:rsid w:val="00AF409D"/>
    <w:rsid w:val="00AF5D02"/>
    <w:rsid w:val="00AF61A4"/>
    <w:rsid w:val="00B01948"/>
    <w:rsid w:val="00B01965"/>
    <w:rsid w:val="00B01AA1"/>
    <w:rsid w:val="00B01C9E"/>
    <w:rsid w:val="00B0333F"/>
    <w:rsid w:val="00B03CB5"/>
    <w:rsid w:val="00B04539"/>
    <w:rsid w:val="00B04785"/>
    <w:rsid w:val="00B04F53"/>
    <w:rsid w:val="00B04FDF"/>
    <w:rsid w:val="00B054AF"/>
    <w:rsid w:val="00B069A8"/>
    <w:rsid w:val="00B07942"/>
    <w:rsid w:val="00B07A5C"/>
    <w:rsid w:val="00B07E32"/>
    <w:rsid w:val="00B1060D"/>
    <w:rsid w:val="00B1165E"/>
    <w:rsid w:val="00B125EA"/>
    <w:rsid w:val="00B12F14"/>
    <w:rsid w:val="00B132B0"/>
    <w:rsid w:val="00B134EE"/>
    <w:rsid w:val="00B14E3C"/>
    <w:rsid w:val="00B14FF4"/>
    <w:rsid w:val="00B16599"/>
    <w:rsid w:val="00B2003A"/>
    <w:rsid w:val="00B200B7"/>
    <w:rsid w:val="00B21D3B"/>
    <w:rsid w:val="00B24A3F"/>
    <w:rsid w:val="00B2777D"/>
    <w:rsid w:val="00B30A8A"/>
    <w:rsid w:val="00B30C81"/>
    <w:rsid w:val="00B31110"/>
    <w:rsid w:val="00B33435"/>
    <w:rsid w:val="00B40703"/>
    <w:rsid w:val="00B40FC2"/>
    <w:rsid w:val="00B41685"/>
    <w:rsid w:val="00B429C6"/>
    <w:rsid w:val="00B43800"/>
    <w:rsid w:val="00B44E85"/>
    <w:rsid w:val="00B4503C"/>
    <w:rsid w:val="00B4521D"/>
    <w:rsid w:val="00B45DF9"/>
    <w:rsid w:val="00B47068"/>
    <w:rsid w:val="00B473E6"/>
    <w:rsid w:val="00B4793B"/>
    <w:rsid w:val="00B50FDA"/>
    <w:rsid w:val="00B5162B"/>
    <w:rsid w:val="00B535CE"/>
    <w:rsid w:val="00B536AE"/>
    <w:rsid w:val="00B539FA"/>
    <w:rsid w:val="00B549FA"/>
    <w:rsid w:val="00B54E10"/>
    <w:rsid w:val="00B55421"/>
    <w:rsid w:val="00B57305"/>
    <w:rsid w:val="00B579BF"/>
    <w:rsid w:val="00B57CDA"/>
    <w:rsid w:val="00B605BC"/>
    <w:rsid w:val="00B63D5B"/>
    <w:rsid w:val="00B64088"/>
    <w:rsid w:val="00B64A72"/>
    <w:rsid w:val="00B66D7A"/>
    <w:rsid w:val="00B7018B"/>
    <w:rsid w:val="00B729A4"/>
    <w:rsid w:val="00B73B35"/>
    <w:rsid w:val="00B75896"/>
    <w:rsid w:val="00B76988"/>
    <w:rsid w:val="00B80A21"/>
    <w:rsid w:val="00B8179A"/>
    <w:rsid w:val="00B818CD"/>
    <w:rsid w:val="00B83CED"/>
    <w:rsid w:val="00B85162"/>
    <w:rsid w:val="00B857D0"/>
    <w:rsid w:val="00B8620C"/>
    <w:rsid w:val="00B86809"/>
    <w:rsid w:val="00B9161E"/>
    <w:rsid w:val="00B91848"/>
    <w:rsid w:val="00B92AAA"/>
    <w:rsid w:val="00B93BA4"/>
    <w:rsid w:val="00B954F7"/>
    <w:rsid w:val="00B9798D"/>
    <w:rsid w:val="00BA14CF"/>
    <w:rsid w:val="00BA5098"/>
    <w:rsid w:val="00BA59A3"/>
    <w:rsid w:val="00BA6DE7"/>
    <w:rsid w:val="00BB16B4"/>
    <w:rsid w:val="00BB2C08"/>
    <w:rsid w:val="00BB3FEB"/>
    <w:rsid w:val="00BB49A7"/>
    <w:rsid w:val="00BB4AB9"/>
    <w:rsid w:val="00BB5938"/>
    <w:rsid w:val="00BB632B"/>
    <w:rsid w:val="00BB7D7F"/>
    <w:rsid w:val="00BB7F4D"/>
    <w:rsid w:val="00BC17AC"/>
    <w:rsid w:val="00BC2521"/>
    <w:rsid w:val="00BC2767"/>
    <w:rsid w:val="00BC2973"/>
    <w:rsid w:val="00BC4001"/>
    <w:rsid w:val="00BD0719"/>
    <w:rsid w:val="00BD1782"/>
    <w:rsid w:val="00BD1B96"/>
    <w:rsid w:val="00BD2C97"/>
    <w:rsid w:val="00BD505F"/>
    <w:rsid w:val="00BE1031"/>
    <w:rsid w:val="00BE14AA"/>
    <w:rsid w:val="00BE19D9"/>
    <w:rsid w:val="00BE37FA"/>
    <w:rsid w:val="00BE42E3"/>
    <w:rsid w:val="00BE5AC2"/>
    <w:rsid w:val="00BE7441"/>
    <w:rsid w:val="00BF13A6"/>
    <w:rsid w:val="00BF225E"/>
    <w:rsid w:val="00BF5240"/>
    <w:rsid w:val="00BF631D"/>
    <w:rsid w:val="00BF6E92"/>
    <w:rsid w:val="00BF7FCD"/>
    <w:rsid w:val="00C03F90"/>
    <w:rsid w:val="00C0440F"/>
    <w:rsid w:val="00C0515B"/>
    <w:rsid w:val="00C051CB"/>
    <w:rsid w:val="00C05FC9"/>
    <w:rsid w:val="00C06FCD"/>
    <w:rsid w:val="00C07A6B"/>
    <w:rsid w:val="00C10A9A"/>
    <w:rsid w:val="00C11F2A"/>
    <w:rsid w:val="00C1276D"/>
    <w:rsid w:val="00C128CA"/>
    <w:rsid w:val="00C15633"/>
    <w:rsid w:val="00C15799"/>
    <w:rsid w:val="00C1696F"/>
    <w:rsid w:val="00C2097D"/>
    <w:rsid w:val="00C20F39"/>
    <w:rsid w:val="00C212F7"/>
    <w:rsid w:val="00C242D5"/>
    <w:rsid w:val="00C245F4"/>
    <w:rsid w:val="00C2470E"/>
    <w:rsid w:val="00C260E5"/>
    <w:rsid w:val="00C26C27"/>
    <w:rsid w:val="00C27CA6"/>
    <w:rsid w:val="00C3003B"/>
    <w:rsid w:val="00C306E8"/>
    <w:rsid w:val="00C30D33"/>
    <w:rsid w:val="00C31A69"/>
    <w:rsid w:val="00C32E81"/>
    <w:rsid w:val="00C33CEF"/>
    <w:rsid w:val="00C3424C"/>
    <w:rsid w:val="00C34EFD"/>
    <w:rsid w:val="00C35147"/>
    <w:rsid w:val="00C357AD"/>
    <w:rsid w:val="00C3608F"/>
    <w:rsid w:val="00C40CAA"/>
    <w:rsid w:val="00C422BA"/>
    <w:rsid w:val="00C42BAA"/>
    <w:rsid w:val="00C47B0A"/>
    <w:rsid w:val="00C50DC5"/>
    <w:rsid w:val="00C527BF"/>
    <w:rsid w:val="00C53081"/>
    <w:rsid w:val="00C6034E"/>
    <w:rsid w:val="00C6069C"/>
    <w:rsid w:val="00C60759"/>
    <w:rsid w:val="00C62714"/>
    <w:rsid w:val="00C62AF8"/>
    <w:rsid w:val="00C63157"/>
    <w:rsid w:val="00C63E4D"/>
    <w:rsid w:val="00C70ABB"/>
    <w:rsid w:val="00C72041"/>
    <w:rsid w:val="00C72F5C"/>
    <w:rsid w:val="00C74F2D"/>
    <w:rsid w:val="00C75757"/>
    <w:rsid w:val="00C75E6D"/>
    <w:rsid w:val="00C774BE"/>
    <w:rsid w:val="00C80115"/>
    <w:rsid w:val="00C81DE2"/>
    <w:rsid w:val="00C838A3"/>
    <w:rsid w:val="00C83960"/>
    <w:rsid w:val="00C85213"/>
    <w:rsid w:val="00C8601C"/>
    <w:rsid w:val="00C87D35"/>
    <w:rsid w:val="00C9256F"/>
    <w:rsid w:val="00C930DA"/>
    <w:rsid w:val="00C932A8"/>
    <w:rsid w:val="00C95001"/>
    <w:rsid w:val="00C96EE3"/>
    <w:rsid w:val="00C970D2"/>
    <w:rsid w:val="00CA13ED"/>
    <w:rsid w:val="00CA23F3"/>
    <w:rsid w:val="00CA28F9"/>
    <w:rsid w:val="00CA4A0A"/>
    <w:rsid w:val="00CA550D"/>
    <w:rsid w:val="00CC142F"/>
    <w:rsid w:val="00CC16F0"/>
    <w:rsid w:val="00CC1765"/>
    <w:rsid w:val="00CC3537"/>
    <w:rsid w:val="00CC41F5"/>
    <w:rsid w:val="00CC4F4D"/>
    <w:rsid w:val="00CC5BDE"/>
    <w:rsid w:val="00CC6467"/>
    <w:rsid w:val="00CC6569"/>
    <w:rsid w:val="00CC7C4E"/>
    <w:rsid w:val="00CD0984"/>
    <w:rsid w:val="00CD0A13"/>
    <w:rsid w:val="00CD0AE6"/>
    <w:rsid w:val="00CD2CB4"/>
    <w:rsid w:val="00CD3829"/>
    <w:rsid w:val="00CD5431"/>
    <w:rsid w:val="00CD6D5A"/>
    <w:rsid w:val="00CD6D83"/>
    <w:rsid w:val="00CD6F2A"/>
    <w:rsid w:val="00CE0AEE"/>
    <w:rsid w:val="00CE14B3"/>
    <w:rsid w:val="00CE42A3"/>
    <w:rsid w:val="00CE5C24"/>
    <w:rsid w:val="00CF015F"/>
    <w:rsid w:val="00CF2491"/>
    <w:rsid w:val="00CF34A3"/>
    <w:rsid w:val="00CF34CB"/>
    <w:rsid w:val="00CF3C7D"/>
    <w:rsid w:val="00CF3DA9"/>
    <w:rsid w:val="00CF475D"/>
    <w:rsid w:val="00CF5D74"/>
    <w:rsid w:val="00CF6111"/>
    <w:rsid w:val="00CF750F"/>
    <w:rsid w:val="00D02ED7"/>
    <w:rsid w:val="00D03121"/>
    <w:rsid w:val="00D044D6"/>
    <w:rsid w:val="00D05391"/>
    <w:rsid w:val="00D05D2B"/>
    <w:rsid w:val="00D07E5D"/>
    <w:rsid w:val="00D116C0"/>
    <w:rsid w:val="00D1252E"/>
    <w:rsid w:val="00D128A6"/>
    <w:rsid w:val="00D13359"/>
    <w:rsid w:val="00D14009"/>
    <w:rsid w:val="00D14352"/>
    <w:rsid w:val="00D1456E"/>
    <w:rsid w:val="00D14F4E"/>
    <w:rsid w:val="00D15EC3"/>
    <w:rsid w:val="00D17A7B"/>
    <w:rsid w:val="00D209F3"/>
    <w:rsid w:val="00D21584"/>
    <w:rsid w:val="00D230B8"/>
    <w:rsid w:val="00D2586E"/>
    <w:rsid w:val="00D26559"/>
    <w:rsid w:val="00D267A9"/>
    <w:rsid w:val="00D26FB2"/>
    <w:rsid w:val="00D27344"/>
    <w:rsid w:val="00D30808"/>
    <w:rsid w:val="00D30930"/>
    <w:rsid w:val="00D34365"/>
    <w:rsid w:val="00D34AA5"/>
    <w:rsid w:val="00D35F5F"/>
    <w:rsid w:val="00D3612C"/>
    <w:rsid w:val="00D3715F"/>
    <w:rsid w:val="00D37A2D"/>
    <w:rsid w:val="00D40D6D"/>
    <w:rsid w:val="00D40E03"/>
    <w:rsid w:val="00D40ED8"/>
    <w:rsid w:val="00D42CEB"/>
    <w:rsid w:val="00D50FEE"/>
    <w:rsid w:val="00D51192"/>
    <w:rsid w:val="00D52802"/>
    <w:rsid w:val="00D52914"/>
    <w:rsid w:val="00D52ACD"/>
    <w:rsid w:val="00D54D2B"/>
    <w:rsid w:val="00D55165"/>
    <w:rsid w:val="00D55DFA"/>
    <w:rsid w:val="00D57177"/>
    <w:rsid w:val="00D57772"/>
    <w:rsid w:val="00D61643"/>
    <w:rsid w:val="00D61D5B"/>
    <w:rsid w:val="00D62E6D"/>
    <w:rsid w:val="00D641F0"/>
    <w:rsid w:val="00D706AC"/>
    <w:rsid w:val="00D7198B"/>
    <w:rsid w:val="00D75840"/>
    <w:rsid w:val="00D75A4D"/>
    <w:rsid w:val="00D766DB"/>
    <w:rsid w:val="00D768D6"/>
    <w:rsid w:val="00D80F37"/>
    <w:rsid w:val="00D8206B"/>
    <w:rsid w:val="00D828EF"/>
    <w:rsid w:val="00D829B7"/>
    <w:rsid w:val="00D8454D"/>
    <w:rsid w:val="00D8478B"/>
    <w:rsid w:val="00D85687"/>
    <w:rsid w:val="00D86151"/>
    <w:rsid w:val="00D86A14"/>
    <w:rsid w:val="00D874AE"/>
    <w:rsid w:val="00D93AFF"/>
    <w:rsid w:val="00D93B0A"/>
    <w:rsid w:val="00D93EF2"/>
    <w:rsid w:val="00D94082"/>
    <w:rsid w:val="00D97D33"/>
    <w:rsid w:val="00DA04BB"/>
    <w:rsid w:val="00DA1BC7"/>
    <w:rsid w:val="00DA4E86"/>
    <w:rsid w:val="00DA7595"/>
    <w:rsid w:val="00DB0A68"/>
    <w:rsid w:val="00DB184B"/>
    <w:rsid w:val="00DB25C1"/>
    <w:rsid w:val="00DB395D"/>
    <w:rsid w:val="00DB55AC"/>
    <w:rsid w:val="00DB6438"/>
    <w:rsid w:val="00DB7900"/>
    <w:rsid w:val="00DC0324"/>
    <w:rsid w:val="00DC090C"/>
    <w:rsid w:val="00DC25AD"/>
    <w:rsid w:val="00DC2EA0"/>
    <w:rsid w:val="00DC43A3"/>
    <w:rsid w:val="00DC5092"/>
    <w:rsid w:val="00DC615C"/>
    <w:rsid w:val="00DC6B2B"/>
    <w:rsid w:val="00DD00B7"/>
    <w:rsid w:val="00DD15A0"/>
    <w:rsid w:val="00DD2F86"/>
    <w:rsid w:val="00DD72BF"/>
    <w:rsid w:val="00DD7C09"/>
    <w:rsid w:val="00DE08D9"/>
    <w:rsid w:val="00DE16C9"/>
    <w:rsid w:val="00DE299A"/>
    <w:rsid w:val="00DE30CE"/>
    <w:rsid w:val="00DE38D8"/>
    <w:rsid w:val="00DE3E87"/>
    <w:rsid w:val="00DE4272"/>
    <w:rsid w:val="00DE4857"/>
    <w:rsid w:val="00DE49C7"/>
    <w:rsid w:val="00DE5C52"/>
    <w:rsid w:val="00DE6E98"/>
    <w:rsid w:val="00DE72DF"/>
    <w:rsid w:val="00DF02D1"/>
    <w:rsid w:val="00DF0835"/>
    <w:rsid w:val="00DF244B"/>
    <w:rsid w:val="00DF34A0"/>
    <w:rsid w:val="00DF38AA"/>
    <w:rsid w:val="00DF3F76"/>
    <w:rsid w:val="00DF4711"/>
    <w:rsid w:val="00E0124F"/>
    <w:rsid w:val="00E01549"/>
    <w:rsid w:val="00E04D4C"/>
    <w:rsid w:val="00E0709E"/>
    <w:rsid w:val="00E108B0"/>
    <w:rsid w:val="00E10AAA"/>
    <w:rsid w:val="00E13C22"/>
    <w:rsid w:val="00E13D2E"/>
    <w:rsid w:val="00E153DA"/>
    <w:rsid w:val="00E15F51"/>
    <w:rsid w:val="00E175CD"/>
    <w:rsid w:val="00E257FC"/>
    <w:rsid w:val="00E25C35"/>
    <w:rsid w:val="00E269E3"/>
    <w:rsid w:val="00E3050C"/>
    <w:rsid w:val="00E329CA"/>
    <w:rsid w:val="00E32C0C"/>
    <w:rsid w:val="00E32E56"/>
    <w:rsid w:val="00E32E8F"/>
    <w:rsid w:val="00E330F4"/>
    <w:rsid w:val="00E36070"/>
    <w:rsid w:val="00E362EE"/>
    <w:rsid w:val="00E37350"/>
    <w:rsid w:val="00E375A7"/>
    <w:rsid w:val="00E404AE"/>
    <w:rsid w:val="00E40562"/>
    <w:rsid w:val="00E413AC"/>
    <w:rsid w:val="00E420E5"/>
    <w:rsid w:val="00E42EE3"/>
    <w:rsid w:val="00E44973"/>
    <w:rsid w:val="00E44C12"/>
    <w:rsid w:val="00E46D92"/>
    <w:rsid w:val="00E501C3"/>
    <w:rsid w:val="00E50621"/>
    <w:rsid w:val="00E52F82"/>
    <w:rsid w:val="00E538E7"/>
    <w:rsid w:val="00E53A1A"/>
    <w:rsid w:val="00E546FE"/>
    <w:rsid w:val="00E5481C"/>
    <w:rsid w:val="00E54CE7"/>
    <w:rsid w:val="00E55010"/>
    <w:rsid w:val="00E555FE"/>
    <w:rsid w:val="00E55E6F"/>
    <w:rsid w:val="00E56036"/>
    <w:rsid w:val="00E60250"/>
    <w:rsid w:val="00E62B91"/>
    <w:rsid w:val="00E6313E"/>
    <w:rsid w:val="00E64211"/>
    <w:rsid w:val="00E6495B"/>
    <w:rsid w:val="00E65F01"/>
    <w:rsid w:val="00E674D3"/>
    <w:rsid w:val="00E70FD0"/>
    <w:rsid w:val="00E71224"/>
    <w:rsid w:val="00E717C6"/>
    <w:rsid w:val="00E74782"/>
    <w:rsid w:val="00E75D43"/>
    <w:rsid w:val="00E75FCB"/>
    <w:rsid w:val="00E7619C"/>
    <w:rsid w:val="00E8165C"/>
    <w:rsid w:val="00E817D4"/>
    <w:rsid w:val="00E81E2B"/>
    <w:rsid w:val="00E831D2"/>
    <w:rsid w:val="00E84DEC"/>
    <w:rsid w:val="00E84DFD"/>
    <w:rsid w:val="00E85771"/>
    <w:rsid w:val="00E85C38"/>
    <w:rsid w:val="00E85DED"/>
    <w:rsid w:val="00E86403"/>
    <w:rsid w:val="00E875CA"/>
    <w:rsid w:val="00E8791E"/>
    <w:rsid w:val="00E90412"/>
    <w:rsid w:val="00E941E0"/>
    <w:rsid w:val="00E941F1"/>
    <w:rsid w:val="00E944D4"/>
    <w:rsid w:val="00E94949"/>
    <w:rsid w:val="00E96055"/>
    <w:rsid w:val="00EA0803"/>
    <w:rsid w:val="00EA0948"/>
    <w:rsid w:val="00EA4403"/>
    <w:rsid w:val="00EA4684"/>
    <w:rsid w:val="00EA468D"/>
    <w:rsid w:val="00EA63A0"/>
    <w:rsid w:val="00EA6DEA"/>
    <w:rsid w:val="00EA7EB1"/>
    <w:rsid w:val="00EB06ED"/>
    <w:rsid w:val="00EB0956"/>
    <w:rsid w:val="00EB4661"/>
    <w:rsid w:val="00EB4951"/>
    <w:rsid w:val="00EB4D43"/>
    <w:rsid w:val="00EB4D8E"/>
    <w:rsid w:val="00EB50A1"/>
    <w:rsid w:val="00EB563C"/>
    <w:rsid w:val="00EB6018"/>
    <w:rsid w:val="00EB69E5"/>
    <w:rsid w:val="00EB7CFB"/>
    <w:rsid w:val="00EC0B0C"/>
    <w:rsid w:val="00EC0CCC"/>
    <w:rsid w:val="00ED2293"/>
    <w:rsid w:val="00ED4303"/>
    <w:rsid w:val="00ED50A7"/>
    <w:rsid w:val="00ED5C6F"/>
    <w:rsid w:val="00EE05D7"/>
    <w:rsid w:val="00EE07C3"/>
    <w:rsid w:val="00EE0CA7"/>
    <w:rsid w:val="00EE6C72"/>
    <w:rsid w:val="00EE74A1"/>
    <w:rsid w:val="00EF0977"/>
    <w:rsid w:val="00EF2212"/>
    <w:rsid w:val="00EF29C5"/>
    <w:rsid w:val="00EF2F02"/>
    <w:rsid w:val="00EF3296"/>
    <w:rsid w:val="00EF41CF"/>
    <w:rsid w:val="00EF486D"/>
    <w:rsid w:val="00EF5DBD"/>
    <w:rsid w:val="00EF6FA4"/>
    <w:rsid w:val="00F0008E"/>
    <w:rsid w:val="00F009E5"/>
    <w:rsid w:val="00F01AE0"/>
    <w:rsid w:val="00F03179"/>
    <w:rsid w:val="00F05AA6"/>
    <w:rsid w:val="00F05E20"/>
    <w:rsid w:val="00F06224"/>
    <w:rsid w:val="00F06865"/>
    <w:rsid w:val="00F10C4D"/>
    <w:rsid w:val="00F117EC"/>
    <w:rsid w:val="00F11871"/>
    <w:rsid w:val="00F11A93"/>
    <w:rsid w:val="00F12138"/>
    <w:rsid w:val="00F129F1"/>
    <w:rsid w:val="00F153F4"/>
    <w:rsid w:val="00F15C03"/>
    <w:rsid w:val="00F15FB9"/>
    <w:rsid w:val="00F176F4"/>
    <w:rsid w:val="00F214F6"/>
    <w:rsid w:val="00F21E92"/>
    <w:rsid w:val="00F23123"/>
    <w:rsid w:val="00F2371B"/>
    <w:rsid w:val="00F23D30"/>
    <w:rsid w:val="00F2497B"/>
    <w:rsid w:val="00F270F7"/>
    <w:rsid w:val="00F2734E"/>
    <w:rsid w:val="00F27BFC"/>
    <w:rsid w:val="00F31428"/>
    <w:rsid w:val="00F32C20"/>
    <w:rsid w:val="00F342EE"/>
    <w:rsid w:val="00F37792"/>
    <w:rsid w:val="00F4018D"/>
    <w:rsid w:val="00F41D5E"/>
    <w:rsid w:val="00F437C9"/>
    <w:rsid w:val="00F442E5"/>
    <w:rsid w:val="00F45CD0"/>
    <w:rsid w:val="00F46D2F"/>
    <w:rsid w:val="00F4702A"/>
    <w:rsid w:val="00F52681"/>
    <w:rsid w:val="00F5506C"/>
    <w:rsid w:val="00F565D2"/>
    <w:rsid w:val="00F61204"/>
    <w:rsid w:val="00F6432C"/>
    <w:rsid w:val="00F71639"/>
    <w:rsid w:val="00F72265"/>
    <w:rsid w:val="00F72DE9"/>
    <w:rsid w:val="00F7397B"/>
    <w:rsid w:val="00F76C71"/>
    <w:rsid w:val="00F774C9"/>
    <w:rsid w:val="00F805E7"/>
    <w:rsid w:val="00F81D3D"/>
    <w:rsid w:val="00F82355"/>
    <w:rsid w:val="00F8377A"/>
    <w:rsid w:val="00F84067"/>
    <w:rsid w:val="00F85132"/>
    <w:rsid w:val="00F8524C"/>
    <w:rsid w:val="00F8633A"/>
    <w:rsid w:val="00F87C37"/>
    <w:rsid w:val="00F87DDC"/>
    <w:rsid w:val="00F904D5"/>
    <w:rsid w:val="00F915D8"/>
    <w:rsid w:val="00F91F33"/>
    <w:rsid w:val="00F972D4"/>
    <w:rsid w:val="00F97FC5"/>
    <w:rsid w:val="00FA4342"/>
    <w:rsid w:val="00FA43EC"/>
    <w:rsid w:val="00FA6D28"/>
    <w:rsid w:val="00FA77FC"/>
    <w:rsid w:val="00FB00AA"/>
    <w:rsid w:val="00FB02AA"/>
    <w:rsid w:val="00FB073C"/>
    <w:rsid w:val="00FB1588"/>
    <w:rsid w:val="00FB3211"/>
    <w:rsid w:val="00FB3ABC"/>
    <w:rsid w:val="00FB6479"/>
    <w:rsid w:val="00FB6A11"/>
    <w:rsid w:val="00FB74EC"/>
    <w:rsid w:val="00FB764E"/>
    <w:rsid w:val="00FC1702"/>
    <w:rsid w:val="00FC2F12"/>
    <w:rsid w:val="00FC4F02"/>
    <w:rsid w:val="00FC5BE8"/>
    <w:rsid w:val="00FC77F3"/>
    <w:rsid w:val="00FD0E1E"/>
    <w:rsid w:val="00FD1E82"/>
    <w:rsid w:val="00FD440E"/>
    <w:rsid w:val="00FD6876"/>
    <w:rsid w:val="00FD7AEB"/>
    <w:rsid w:val="00FE0776"/>
    <w:rsid w:val="00FE0A51"/>
    <w:rsid w:val="00FE249F"/>
    <w:rsid w:val="00FE51B3"/>
    <w:rsid w:val="00FF1170"/>
    <w:rsid w:val="00FF126D"/>
    <w:rsid w:val="00FF2379"/>
    <w:rsid w:val="00FF2C16"/>
    <w:rsid w:val="00FF6C13"/>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1DCCD5"/>
  <w15:docId w15:val="{88407247-2386-41DB-9531-F3C7F2C2A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1E5D"/>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semiHidden/>
    <w:unhideWhenUsed/>
    <w:qFormat/>
    <w:rsid w:val="009D6BE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9D6BEF"/>
    <w:pPr>
      <w:keepNext/>
      <w:keepLines/>
      <w:spacing w:before="40"/>
      <w:outlineLvl w:val="2"/>
    </w:pPr>
    <w:rPr>
      <w:rFonts w:asciiTheme="majorHAnsi" w:eastAsiaTheme="majorEastAsia" w:hAnsiTheme="majorHAnsi" w:cstheme="majorBidi"/>
      <w:color w:val="1F4D78" w:themeColor="accent1" w:themeShade="7F"/>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BalloonText">
    <w:name w:val="Balloon Text"/>
    <w:basedOn w:val="Normal"/>
    <w:link w:val="BalloonTextChar"/>
    <w:rsid w:val="004D43BE"/>
    <w:rPr>
      <w:rFonts w:ascii="Tahoma" w:hAnsi="Tahoma" w:cs="Tahoma"/>
      <w:sz w:val="16"/>
      <w:szCs w:val="16"/>
    </w:rPr>
  </w:style>
  <w:style w:type="character" w:customStyle="1" w:styleId="BalloonTextChar">
    <w:name w:val="Balloon Text Char"/>
    <w:link w:val="BalloonText"/>
    <w:rsid w:val="004D43BE"/>
    <w:rPr>
      <w:rFonts w:ascii="Tahoma" w:eastAsia="BatangChe" w:hAnsi="Tahoma" w:cs="Tahoma"/>
      <w:sz w:val="16"/>
      <w:szCs w:val="16"/>
      <w:lang w:bidi="ar-SA"/>
    </w:rPr>
  </w:style>
  <w:style w:type="paragraph" w:styleId="NoSpacing">
    <w:name w:val="No Spacing"/>
    <w:link w:val="NoSpacingChar"/>
    <w:uiPriority w:val="1"/>
    <w:qFormat/>
    <w:rsid w:val="005D2677"/>
    <w:rPr>
      <w:rFonts w:ascii="Calibri" w:eastAsia="Calibri" w:hAnsi="Calibri" w:cs="Cordia New"/>
      <w:sz w:val="22"/>
      <w:szCs w:val="22"/>
      <w:lang w:bidi="ar-SA"/>
    </w:rPr>
  </w:style>
  <w:style w:type="character" w:customStyle="1" w:styleId="NoSpacingChar">
    <w:name w:val="No Spacing Char"/>
    <w:link w:val="NoSpacing"/>
    <w:uiPriority w:val="1"/>
    <w:rsid w:val="005D2677"/>
    <w:rPr>
      <w:rFonts w:ascii="Calibri" w:eastAsia="Calibri" w:hAnsi="Calibri" w:cs="Cordia New"/>
      <w:sz w:val="22"/>
      <w:szCs w:val="22"/>
      <w:lang w:bidi="ar-SA"/>
    </w:rPr>
  </w:style>
  <w:style w:type="character" w:customStyle="1" w:styleId="st1">
    <w:name w:val="st1"/>
    <w:basedOn w:val="DefaultParagraphFont"/>
    <w:rsid w:val="005D2677"/>
  </w:style>
  <w:style w:type="paragraph" w:styleId="ListParagraph">
    <w:name w:val="List Paragraph"/>
    <w:basedOn w:val="Normal"/>
    <w:uiPriority w:val="34"/>
    <w:qFormat/>
    <w:rsid w:val="005F6E50"/>
    <w:pPr>
      <w:ind w:left="720"/>
      <w:contextualSpacing/>
    </w:pPr>
  </w:style>
  <w:style w:type="character" w:styleId="Hyperlink">
    <w:name w:val="Hyperlink"/>
    <w:uiPriority w:val="99"/>
    <w:unhideWhenUsed/>
    <w:rsid w:val="005F6E50"/>
    <w:rPr>
      <w:color w:val="0000FF"/>
      <w:u w:val="single"/>
    </w:rPr>
  </w:style>
  <w:style w:type="paragraph" w:styleId="PlainText">
    <w:name w:val="Plain Text"/>
    <w:basedOn w:val="Normal"/>
    <w:link w:val="PlainTextChar"/>
    <w:uiPriority w:val="99"/>
    <w:unhideWhenUsed/>
    <w:rsid w:val="00AD73C1"/>
    <w:rPr>
      <w:rFonts w:eastAsia="HGS平成明朝体W3" w:cs="Cordia New"/>
      <w:sz w:val="21"/>
      <w:szCs w:val="21"/>
      <w:lang w:eastAsia="ja-JP" w:bidi="th-TH"/>
    </w:rPr>
  </w:style>
  <w:style w:type="character" w:customStyle="1" w:styleId="PlainTextChar">
    <w:name w:val="Plain Text Char"/>
    <w:link w:val="PlainText"/>
    <w:uiPriority w:val="99"/>
    <w:rsid w:val="00AD73C1"/>
    <w:rPr>
      <w:rFonts w:eastAsia="HGS平成明朝体W3" w:cs="Cordia New"/>
      <w:sz w:val="21"/>
      <w:szCs w:val="21"/>
    </w:rPr>
  </w:style>
  <w:style w:type="character" w:customStyle="1" w:styleId="FooterChar">
    <w:name w:val="Footer Char"/>
    <w:link w:val="Footer"/>
    <w:uiPriority w:val="99"/>
    <w:rsid w:val="008D2768"/>
    <w:rPr>
      <w:rFonts w:eastAsia="BatangChe"/>
      <w:sz w:val="24"/>
      <w:szCs w:val="24"/>
      <w:lang w:val="en-US" w:eastAsia="en-US" w:bidi="ar-SA"/>
    </w:rPr>
  </w:style>
  <w:style w:type="table" w:styleId="TableGrid">
    <w:name w:val="Table Grid"/>
    <w:basedOn w:val="TableNormal"/>
    <w:uiPriority w:val="59"/>
    <w:rsid w:val="00120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rce">
    <w:name w:val="Source"/>
    <w:basedOn w:val="Normal"/>
    <w:link w:val="SourceChar"/>
    <w:qFormat/>
    <w:rsid w:val="00716DD1"/>
    <w:pPr>
      <w:jc w:val="center"/>
    </w:pPr>
    <w:rPr>
      <w:rFonts w:ascii="Arial" w:hAnsi="Arial"/>
      <w:bCs/>
      <w:lang w:eastAsia="ko-KR"/>
    </w:rPr>
  </w:style>
  <w:style w:type="paragraph" w:customStyle="1" w:styleId="TitleoftheDocument">
    <w:name w:val="Title of the Document"/>
    <w:basedOn w:val="Title"/>
    <w:link w:val="TitleoftheDocumentChar"/>
    <w:qFormat/>
    <w:rsid w:val="00716DD1"/>
    <w:rPr>
      <w:rFonts w:eastAsia="Malgun Gothic"/>
    </w:rPr>
  </w:style>
  <w:style w:type="character" w:customStyle="1" w:styleId="SourceChar">
    <w:name w:val="Source Char"/>
    <w:link w:val="Source"/>
    <w:rsid w:val="00716DD1"/>
    <w:rPr>
      <w:rFonts w:ascii="Arial" w:eastAsia="BatangChe" w:hAnsi="Arial"/>
      <w:bCs/>
      <w:sz w:val="24"/>
      <w:szCs w:val="24"/>
      <w:lang w:val="en-US" w:eastAsia="ko-KR" w:bidi="ar-SA"/>
    </w:rPr>
  </w:style>
  <w:style w:type="character" w:customStyle="1" w:styleId="TitleoftheDocumentChar">
    <w:name w:val="Title of the Document Char"/>
    <w:link w:val="TitleoftheDocument"/>
    <w:rsid w:val="00716DD1"/>
    <w:rPr>
      <w:rFonts w:ascii="Calibri Light" w:eastAsia="Malgun Gothic" w:hAnsi="Calibri Light" w:cs="Angsana New"/>
      <w:b/>
      <w:bCs/>
      <w:kern w:val="28"/>
      <w:sz w:val="32"/>
      <w:szCs w:val="32"/>
      <w:lang w:val="en-US" w:eastAsia="en-US" w:bidi="ar-SA"/>
    </w:rPr>
  </w:style>
  <w:style w:type="paragraph" w:styleId="Title">
    <w:name w:val="Title"/>
    <w:basedOn w:val="Normal"/>
    <w:next w:val="Normal"/>
    <w:link w:val="TitleChar"/>
    <w:qFormat/>
    <w:rsid w:val="00716DD1"/>
    <w:pPr>
      <w:spacing w:before="240" w:after="60"/>
      <w:jc w:val="center"/>
      <w:outlineLvl w:val="0"/>
    </w:pPr>
    <w:rPr>
      <w:rFonts w:ascii="Calibri Light" w:eastAsia="Times New Roman" w:hAnsi="Calibri Light" w:cs="Angsana New"/>
      <w:b/>
      <w:bCs/>
      <w:kern w:val="28"/>
      <w:sz w:val="32"/>
      <w:szCs w:val="32"/>
    </w:rPr>
  </w:style>
  <w:style w:type="character" w:customStyle="1" w:styleId="TitleChar">
    <w:name w:val="Title Char"/>
    <w:link w:val="Title"/>
    <w:rsid w:val="00716DD1"/>
    <w:rPr>
      <w:rFonts w:ascii="Calibri Light" w:eastAsia="Times New Roman" w:hAnsi="Calibri Light" w:cs="Angsana New"/>
      <w:b/>
      <w:bCs/>
      <w:kern w:val="28"/>
      <w:sz w:val="32"/>
      <w:szCs w:val="32"/>
      <w:lang w:val="en-US" w:eastAsia="en-US" w:bidi="ar-SA"/>
    </w:rPr>
  </w:style>
  <w:style w:type="paragraph" w:customStyle="1" w:styleId="Default">
    <w:name w:val="Default"/>
    <w:rsid w:val="005709BC"/>
    <w:pPr>
      <w:autoSpaceDE w:val="0"/>
      <w:autoSpaceDN w:val="0"/>
      <w:adjustRightInd w:val="0"/>
    </w:pPr>
    <w:rPr>
      <w:rFonts w:eastAsia="Calibri"/>
      <w:color w:val="000000"/>
      <w:sz w:val="24"/>
      <w:szCs w:val="24"/>
    </w:rPr>
  </w:style>
  <w:style w:type="paragraph" w:styleId="NormalWeb">
    <w:name w:val="Normal (Web)"/>
    <w:basedOn w:val="Normal"/>
    <w:uiPriority w:val="99"/>
    <w:unhideWhenUsed/>
    <w:rsid w:val="006D2F41"/>
    <w:pPr>
      <w:spacing w:before="100" w:beforeAutospacing="1" w:after="100" w:afterAutospacing="1"/>
    </w:pPr>
    <w:rPr>
      <w:rFonts w:ascii="Gulim" w:eastAsia="Gulim" w:cs="Gulim"/>
      <w:lang w:eastAsia="ko-KR"/>
    </w:rPr>
  </w:style>
  <w:style w:type="paragraph" w:customStyle="1" w:styleId="a0">
    <w:name w:val="a"/>
    <w:basedOn w:val="Normal"/>
    <w:rsid w:val="00FF1170"/>
    <w:pPr>
      <w:spacing w:before="100" w:beforeAutospacing="1" w:after="100" w:afterAutospacing="1"/>
    </w:pPr>
    <w:rPr>
      <w:rFonts w:eastAsiaTheme="minorHAnsi"/>
    </w:rPr>
  </w:style>
  <w:style w:type="paragraph" w:customStyle="1" w:styleId="Level1">
    <w:name w:val="Level1"/>
    <w:basedOn w:val="Heading2"/>
    <w:next w:val="Normal"/>
    <w:qFormat/>
    <w:rsid w:val="00056254"/>
    <w:pPr>
      <w:numPr>
        <w:numId w:val="21"/>
      </w:numPr>
      <w:tabs>
        <w:tab w:val="left" w:pos="720"/>
        <w:tab w:val="left" w:pos="7200"/>
      </w:tabs>
    </w:pPr>
    <w:rPr>
      <w:rFonts w:ascii="Times New Roman" w:hAnsi="Times New Roman"/>
      <w:b/>
      <w:bCs/>
      <w:color w:val="auto"/>
      <w:sz w:val="24"/>
    </w:rPr>
  </w:style>
  <w:style w:type="paragraph" w:customStyle="1" w:styleId="Level2">
    <w:name w:val="Level2"/>
    <w:basedOn w:val="ListParagraph"/>
    <w:qFormat/>
    <w:rsid w:val="00564A95"/>
    <w:pPr>
      <w:numPr>
        <w:ilvl w:val="1"/>
        <w:numId w:val="21"/>
      </w:numPr>
      <w:tabs>
        <w:tab w:val="left" w:pos="810"/>
        <w:tab w:val="left" w:pos="7200"/>
      </w:tabs>
      <w:spacing w:after="240"/>
      <w:jc w:val="both"/>
    </w:pPr>
  </w:style>
  <w:style w:type="character" w:customStyle="1" w:styleId="Heading2Char">
    <w:name w:val="Heading 2 Char"/>
    <w:basedOn w:val="DefaultParagraphFont"/>
    <w:link w:val="Heading2"/>
    <w:semiHidden/>
    <w:rsid w:val="009D6BEF"/>
    <w:rPr>
      <w:rFonts w:asciiTheme="majorHAnsi" w:eastAsiaTheme="majorEastAsia" w:hAnsiTheme="majorHAnsi" w:cstheme="majorBidi"/>
      <w:color w:val="2E74B5" w:themeColor="accent1" w:themeShade="BF"/>
      <w:sz w:val="26"/>
      <w:szCs w:val="26"/>
      <w:lang w:bidi="ar-SA"/>
    </w:rPr>
  </w:style>
  <w:style w:type="paragraph" w:styleId="Date">
    <w:name w:val="Date"/>
    <w:basedOn w:val="Normal"/>
    <w:next w:val="Normal"/>
    <w:link w:val="DateChar"/>
    <w:rsid w:val="008C57CF"/>
  </w:style>
  <w:style w:type="character" w:customStyle="1" w:styleId="Heading3Char">
    <w:name w:val="Heading 3 Char"/>
    <w:basedOn w:val="DefaultParagraphFont"/>
    <w:link w:val="Heading3"/>
    <w:semiHidden/>
    <w:rsid w:val="009D6BEF"/>
    <w:rPr>
      <w:rFonts w:asciiTheme="majorHAnsi" w:eastAsiaTheme="majorEastAsia" w:hAnsiTheme="majorHAnsi" w:cstheme="majorBidi"/>
      <w:color w:val="1F4D78" w:themeColor="accent1" w:themeShade="7F"/>
      <w:sz w:val="24"/>
      <w:szCs w:val="24"/>
      <w:lang w:bidi="ar-SA"/>
    </w:rPr>
  </w:style>
  <w:style w:type="character" w:customStyle="1" w:styleId="DateChar">
    <w:name w:val="Date Char"/>
    <w:basedOn w:val="DefaultParagraphFont"/>
    <w:link w:val="Date"/>
    <w:rsid w:val="008C57CF"/>
    <w:rPr>
      <w:rFonts w:eastAsia="BatangChe"/>
      <w:sz w:val="24"/>
      <w:szCs w:val="24"/>
      <w:lang w:bidi="ar-SA"/>
    </w:rPr>
  </w:style>
  <w:style w:type="paragraph" w:customStyle="1" w:styleId="Level20">
    <w:name w:val="Level 2"/>
    <w:basedOn w:val="ListParagraph"/>
    <w:qFormat/>
    <w:rsid w:val="00A7428B"/>
    <w:pPr>
      <w:ind w:left="630" w:hanging="630"/>
      <w:jc w:val="both"/>
    </w:pPr>
    <w:rPr>
      <w:rFonts w:eastAsia="Times New Roman"/>
    </w:rPr>
  </w:style>
  <w:style w:type="paragraph" w:customStyle="1" w:styleId="Level3">
    <w:name w:val="Level 3"/>
    <w:basedOn w:val="ListParagraph"/>
    <w:qFormat/>
    <w:rsid w:val="00056254"/>
    <w:pPr>
      <w:numPr>
        <w:ilvl w:val="2"/>
        <w:numId w:val="21"/>
      </w:numPr>
    </w:pPr>
  </w:style>
  <w:style w:type="paragraph" w:customStyle="1" w:styleId="level4">
    <w:name w:val="level 4"/>
    <w:basedOn w:val="Level3"/>
    <w:qFormat/>
    <w:rsid w:val="00A7428B"/>
  </w:style>
  <w:style w:type="paragraph" w:customStyle="1" w:styleId="L2">
    <w:name w:val="L2"/>
    <w:basedOn w:val="Normal"/>
    <w:qFormat/>
    <w:rsid w:val="001638AA"/>
    <w:pPr>
      <w:ind w:left="720"/>
      <w:jc w:val="both"/>
    </w:pPr>
    <w:rPr>
      <w:rFonts w:eastAsiaTheme="minorEastAsia"/>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942998">
      <w:bodyDiv w:val="1"/>
      <w:marLeft w:val="0"/>
      <w:marRight w:val="0"/>
      <w:marTop w:val="0"/>
      <w:marBottom w:val="0"/>
      <w:divBdr>
        <w:top w:val="none" w:sz="0" w:space="0" w:color="auto"/>
        <w:left w:val="none" w:sz="0" w:space="0" w:color="auto"/>
        <w:bottom w:val="none" w:sz="0" w:space="0" w:color="auto"/>
        <w:right w:val="none" w:sz="0" w:space="0" w:color="auto"/>
      </w:divBdr>
    </w:div>
    <w:div w:id="1198816990">
      <w:bodyDiv w:val="1"/>
      <w:marLeft w:val="0"/>
      <w:marRight w:val="0"/>
      <w:marTop w:val="0"/>
      <w:marBottom w:val="0"/>
      <w:divBdr>
        <w:top w:val="none" w:sz="0" w:space="0" w:color="auto"/>
        <w:left w:val="none" w:sz="0" w:space="0" w:color="auto"/>
        <w:bottom w:val="none" w:sz="0" w:space="0" w:color="auto"/>
        <w:right w:val="none" w:sz="0" w:space="0" w:color="auto"/>
      </w:divBdr>
    </w:div>
    <w:div w:id="1383212889">
      <w:bodyDiv w:val="1"/>
      <w:marLeft w:val="0"/>
      <w:marRight w:val="0"/>
      <w:marTop w:val="0"/>
      <w:marBottom w:val="0"/>
      <w:divBdr>
        <w:top w:val="none" w:sz="0" w:space="0" w:color="auto"/>
        <w:left w:val="none" w:sz="0" w:space="0" w:color="auto"/>
        <w:bottom w:val="none" w:sz="0" w:space="0" w:color="auto"/>
        <w:right w:val="none" w:sz="0" w:space="0" w:color="auto"/>
      </w:divBdr>
    </w:div>
    <w:div w:id="1610044303">
      <w:bodyDiv w:val="1"/>
      <w:marLeft w:val="0"/>
      <w:marRight w:val="0"/>
      <w:marTop w:val="0"/>
      <w:marBottom w:val="0"/>
      <w:divBdr>
        <w:top w:val="none" w:sz="0" w:space="0" w:color="auto"/>
        <w:left w:val="none" w:sz="0" w:space="0" w:color="auto"/>
        <w:bottom w:val="none" w:sz="0" w:space="0" w:color="auto"/>
        <w:right w:val="none" w:sz="0" w:space="0" w:color="auto"/>
      </w:divBdr>
    </w:div>
    <w:div w:id="1673488914">
      <w:bodyDiv w:val="1"/>
      <w:marLeft w:val="0"/>
      <w:marRight w:val="0"/>
      <w:marTop w:val="0"/>
      <w:marBottom w:val="0"/>
      <w:divBdr>
        <w:top w:val="none" w:sz="0" w:space="0" w:color="auto"/>
        <w:left w:val="none" w:sz="0" w:space="0" w:color="auto"/>
        <w:bottom w:val="none" w:sz="0" w:space="0" w:color="auto"/>
        <w:right w:val="none" w:sz="0" w:space="0" w:color="auto"/>
      </w:divBdr>
    </w:div>
    <w:div w:id="1992367524">
      <w:bodyDiv w:val="1"/>
      <w:marLeft w:val="0"/>
      <w:marRight w:val="0"/>
      <w:marTop w:val="0"/>
      <w:marBottom w:val="0"/>
      <w:divBdr>
        <w:top w:val="none" w:sz="0" w:space="0" w:color="auto"/>
        <w:left w:val="none" w:sz="0" w:space="0" w:color="auto"/>
        <w:bottom w:val="none" w:sz="0" w:space="0" w:color="auto"/>
        <w:right w:val="none" w:sz="0" w:space="0" w:color="auto"/>
      </w:divBdr>
      <w:divsChild>
        <w:div w:id="757219082">
          <w:marLeft w:val="0"/>
          <w:marRight w:val="0"/>
          <w:marTop w:val="0"/>
          <w:marBottom w:val="0"/>
          <w:divBdr>
            <w:top w:val="none" w:sz="0" w:space="0" w:color="auto"/>
            <w:left w:val="none" w:sz="0" w:space="0" w:color="auto"/>
            <w:bottom w:val="none" w:sz="0" w:space="0" w:color="auto"/>
            <w:right w:val="none" w:sz="0" w:space="0" w:color="auto"/>
          </w:divBdr>
          <w:divsChild>
            <w:div w:id="2138448799">
              <w:marLeft w:val="0"/>
              <w:marRight w:val="0"/>
              <w:marTop w:val="0"/>
              <w:marBottom w:val="0"/>
              <w:divBdr>
                <w:top w:val="none" w:sz="0" w:space="0" w:color="auto"/>
                <w:left w:val="none" w:sz="0" w:space="0" w:color="auto"/>
                <w:bottom w:val="none" w:sz="0" w:space="0" w:color="auto"/>
                <w:right w:val="none" w:sz="0" w:space="0" w:color="auto"/>
              </w:divBdr>
              <w:divsChild>
                <w:div w:id="1595631673">
                  <w:marLeft w:val="120"/>
                  <w:marRight w:val="120"/>
                  <w:marTop w:val="0"/>
                  <w:marBottom w:val="0"/>
                  <w:divBdr>
                    <w:top w:val="none" w:sz="0" w:space="0" w:color="auto"/>
                    <w:left w:val="none" w:sz="0" w:space="0" w:color="auto"/>
                    <w:bottom w:val="none" w:sz="0" w:space="0" w:color="auto"/>
                    <w:right w:val="none" w:sz="0" w:space="0" w:color="auto"/>
                  </w:divBdr>
                  <w:divsChild>
                    <w:div w:id="1079863916">
                      <w:marLeft w:val="0"/>
                      <w:marRight w:val="0"/>
                      <w:marTop w:val="0"/>
                      <w:marBottom w:val="0"/>
                      <w:divBdr>
                        <w:top w:val="none" w:sz="0" w:space="0" w:color="auto"/>
                        <w:left w:val="none" w:sz="0" w:space="0" w:color="auto"/>
                        <w:bottom w:val="none" w:sz="0" w:space="0" w:color="auto"/>
                        <w:right w:val="none" w:sz="0" w:space="0" w:color="auto"/>
                      </w:divBdr>
                      <w:divsChild>
                        <w:div w:id="27723094">
                          <w:marLeft w:val="0"/>
                          <w:marRight w:val="0"/>
                          <w:marTop w:val="0"/>
                          <w:marBottom w:val="0"/>
                          <w:divBdr>
                            <w:top w:val="none" w:sz="0" w:space="0" w:color="auto"/>
                            <w:left w:val="none" w:sz="0" w:space="0" w:color="auto"/>
                            <w:bottom w:val="none" w:sz="0" w:space="0" w:color="auto"/>
                            <w:right w:val="none" w:sz="0" w:space="0" w:color="auto"/>
                          </w:divBdr>
                          <w:divsChild>
                            <w:div w:id="2102486123">
                              <w:marLeft w:val="0"/>
                              <w:marRight w:val="0"/>
                              <w:marTop w:val="0"/>
                              <w:marBottom w:val="0"/>
                              <w:divBdr>
                                <w:top w:val="none" w:sz="0" w:space="0" w:color="auto"/>
                                <w:left w:val="none" w:sz="0" w:space="0" w:color="auto"/>
                                <w:bottom w:val="none" w:sz="0" w:space="0" w:color="auto"/>
                                <w:right w:val="none" w:sz="0" w:space="0" w:color="auto"/>
                              </w:divBdr>
                              <w:divsChild>
                                <w:div w:id="910308739">
                                  <w:marLeft w:val="0"/>
                                  <w:marRight w:val="0"/>
                                  <w:marTop w:val="0"/>
                                  <w:marBottom w:val="0"/>
                                  <w:divBdr>
                                    <w:top w:val="none" w:sz="0" w:space="0" w:color="auto"/>
                                    <w:left w:val="none" w:sz="0" w:space="0" w:color="auto"/>
                                    <w:bottom w:val="none" w:sz="0" w:space="0" w:color="auto"/>
                                    <w:right w:val="none" w:sz="0" w:space="0" w:color="auto"/>
                                  </w:divBdr>
                                </w:div>
                                <w:div w:id="126060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76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aptpolicy@apt.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ian\AppData\Local\Microsoft\Windows\Temporary%20Internet%20Files\Content.Outlook\H1IFYJ9Q\MC-36%20Doc%20Template%20for%20Secretari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1FE92-A9C7-4DB9-9636-E790B08E7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MC-36 Doc Template for Secretariat.dotx</Template>
  <TotalTime>1</TotalTime>
  <Pages>15</Pages>
  <Words>6564</Words>
  <Characters>37415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43892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DPD</dc:creator>
  <cp:keywords/>
  <dc:description/>
  <cp:lastModifiedBy>Pubate S.</cp:lastModifiedBy>
  <cp:revision>2</cp:revision>
  <cp:lastPrinted>2019-02-26T05:16:00Z</cp:lastPrinted>
  <dcterms:created xsi:type="dcterms:W3CDTF">2021-01-27T05:54:00Z</dcterms:created>
  <dcterms:modified xsi:type="dcterms:W3CDTF">2021-01-27T05:54:00Z</dcterms:modified>
</cp:coreProperties>
</file>