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727" w:rsidRPr="00535209" w:rsidRDefault="00290727" w:rsidP="00290727">
      <w:pPr>
        <w:tabs>
          <w:tab w:val="left" w:pos="1440"/>
        </w:tabs>
        <w:ind w:left="1440" w:hanging="1440"/>
        <w:rPr>
          <w:rFonts w:eastAsia="Malgun Gothic"/>
          <w:b/>
          <w:bCs/>
          <w:color w:val="000000"/>
          <w:lang w:eastAsia="ko-KR"/>
        </w:rPr>
      </w:pPr>
    </w:p>
    <w:p w:rsidR="00290727" w:rsidRDefault="00290727" w:rsidP="00290727">
      <w:pPr>
        <w:tabs>
          <w:tab w:val="left" w:pos="1440"/>
        </w:tabs>
        <w:ind w:left="1440" w:hanging="1440"/>
        <w:jc w:val="center"/>
        <w:rPr>
          <w:color w:val="000000"/>
        </w:rPr>
      </w:pPr>
      <w:r>
        <w:rPr>
          <w:noProof/>
          <w:lang w:eastAsia="en-US" w:bidi="th-TH"/>
        </w:rPr>
        <w:drawing>
          <wp:inline distT="0" distB="0" distL="0" distR="0" wp14:anchorId="444C95F7" wp14:editId="4921F700">
            <wp:extent cx="933450" cy="838200"/>
            <wp:effectExtent l="19050" t="0" r="0" b="0"/>
            <wp:docPr id="1"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7"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290727" w:rsidRDefault="00290727" w:rsidP="00290727">
      <w:pPr>
        <w:tabs>
          <w:tab w:val="left" w:pos="1440"/>
        </w:tabs>
        <w:ind w:left="1440" w:hanging="1440"/>
        <w:jc w:val="center"/>
        <w:rPr>
          <w:color w:val="000000"/>
        </w:rPr>
      </w:pPr>
    </w:p>
    <w:p w:rsidR="00290727" w:rsidRPr="004838A9" w:rsidRDefault="00290727" w:rsidP="00290727">
      <w:pPr>
        <w:jc w:val="center"/>
        <w:rPr>
          <w:b/>
          <w:sz w:val="28"/>
          <w:szCs w:val="28"/>
        </w:rPr>
      </w:pPr>
    </w:p>
    <w:p w:rsidR="00290727" w:rsidRPr="004838A9" w:rsidRDefault="00290727" w:rsidP="00290727">
      <w:pPr>
        <w:jc w:val="center"/>
        <w:rPr>
          <w:b/>
          <w:sz w:val="28"/>
          <w:szCs w:val="28"/>
        </w:rPr>
      </w:pPr>
    </w:p>
    <w:p w:rsidR="00290727" w:rsidRPr="004838A9" w:rsidRDefault="00290727" w:rsidP="00290727">
      <w:pPr>
        <w:jc w:val="center"/>
        <w:rPr>
          <w:b/>
          <w:sz w:val="28"/>
          <w:szCs w:val="28"/>
        </w:rPr>
      </w:pPr>
    </w:p>
    <w:p w:rsidR="00290727" w:rsidRPr="004838A9" w:rsidRDefault="00290727" w:rsidP="00290727">
      <w:pPr>
        <w:jc w:val="center"/>
        <w:rPr>
          <w:b/>
          <w:sz w:val="28"/>
          <w:szCs w:val="28"/>
        </w:rPr>
      </w:pPr>
    </w:p>
    <w:p w:rsidR="00290727" w:rsidRPr="004838A9" w:rsidRDefault="00290727" w:rsidP="00290727">
      <w:pPr>
        <w:jc w:val="center"/>
        <w:rPr>
          <w:b/>
          <w:sz w:val="28"/>
          <w:szCs w:val="28"/>
        </w:rPr>
      </w:pPr>
      <w:r w:rsidRPr="004838A9">
        <w:rPr>
          <w:b/>
          <w:sz w:val="28"/>
          <w:szCs w:val="28"/>
        </w:rPr>
        <w:t xml:space="preserve">APT REPORT </w:t>
      </w:r>
    </w:p>
    <w:p w:rsidR="00290727" w:rsidRDefault="00290727" w:rsidP="00290727">
      <w:pPr>
        <w:jc w:val="center"/>
        <w:rPr>
          <w:b/>
          <w:sz w:val="28"/>
          <w:szCs w:val="28"/>
        </w:rPr>
      </w:pPr>
    </w:p>
    <w:p w:rsidR="00290727" w:rsidRPr="004838A9" w:rsidRDefault="00290727" w:rsidP="00290727">
      <w:pPr>
        <w:jc w:val="center"/>
        <w:rPr>
          <w:b/>
          <w:sz w:val="28"/>
          <w:szCs w:val="28"/>
        </w:rPr>
      </w:pPr>
      <w:r w:rsidRPr="004838A9">
        <w:rPr>
          <w:b/>
          <w:sz w:val="28"/>
          <w:szCs w:val="28"/>
        </w:rPr>
        <w:t>On</w:t>
      </w:r>
    </w:p>
    <w:p w:rsidR="00290727" w:rsidRPr="007F7690" w:rsidRDefault="00290727" w:rsidP="00290727">
      <w:pPr>
        <w:jc w:val="center"/>
        <w:rPr>
          <w:b/>
          <w:sz w:val="28"/>
          <w:szCs w:val="28"/>
        </w:rPr>
      </w:pPr>
    </w:p>
    <w:p w:rsidR="00290727" w:rsidRPr="00290727" w:rsidRDefault="00290727" w:rsidP="00290727">
      <w:pPr>
        <w:jc w:val="center"/>
        <w:rPr>
          <w:bCs/>
          <w:sz w:val="28"/>
          <w:szCs w:val="28"/>
        </w:rPr>
      </w:pPr>
      <w:r w:rsidRPr="00290727">
        <w:rPr>
          <w:rFonts w:ascii="Times New Roman Bold" w:hAnsi="Times New Roman Bold"/>
          <w:b/>
          <w:bCs/>
          <w:caps/>
          <w:sz w:val="28"/>
          <w:szCs w:val="28"/>
        </w:rPr>
        <w:t xml:space="preserve">Case Study of </w:t>
      </w:r>
      <w:bookmarkStart w:id="0" w:name="_GoBack"/>
      <w:bookmarkEnd w:id="0"/>
      <w:r w:rsidRPr="00290727">
        <w:rPr>
          <w:rFonts w:ascii="Times New Roman Bold" w:hAnsi="Times New Roman Bold"/>
          <w:b/>
          <w:bCs/>
          <w:caps/>
          <w:sz w:val="28"/>
          <w:szCs w:val="28"/>
        </w:rPr>
        <w:t>ICT applicationS</w:t>
      </w:r>
      <w:r w:rsidRPr="00290727">
        <w:rPr>
          <w:rFonts w:ascii="Times New Roman Bold" w:hAnsi="Times New Roman Bold"/>
          <w:b/>
          <w:bCs/>
          <w:caps/>
          <w:sz w:val="28"/>
          <w:szCs w:val="28"/>
        </w:rPr>
        <w:br/>
        <w:t>IN Shipbuilding industry in Korea</w:t>
      </w:r>
    </w:p>
    <w:p w:rsidR="00290727" w:rsidRDefault="00290727" w:rsidP="00290727">
      <w:pPr>
        <w:jc w:val="center"/>
        <w:rPr>
          <w:bCs/>
          <w:sz w:val="28"/>
          <w:szCs w:val="28"/>
          <w:lang w:val="en-GB"/>
        </w:rPr>
      </w:pPr>
    </w:p>
    <w:p w:rsidR="00290727" w:rsidRDefault="00290727" w:rsidP="00290727">
      <w:pPr>
        <w:jc w:val="center"/>
        <w:rPr>
          <w:bCs/>
          <w:sz w:val="28"/>
          <w:szCs w:val="28"/>
          <w:lang w:val="en-GB"/>
        </w:rPr>
      </w:pPr>
    </w:p>
    <w:p w:rsidR="00290727" w:rsidRDefault="00290727" w:rsidP="00290727">
      <w:pPr>
        <w:jc w:val="center"/>
        <w:rPr>
          <w:bCs/>
          <w:sz w:val="28"/>
          <w:szCs w:val="28"/>
          <w:lang w:val="en-GB"/>
        </w:rPr>
      </w:pPr>
    </w:p>
    <w:p w:rsidR="00290727" w:rsidRPr="004838A9" w:rsidRDefault="00290727" w:rsidP="00290727">
      <w:pPr>
        <w:jc w:val="center"/>
        <w:rPr>
          <w:bCs/>
          <w:sz w:val="28"/>
          <w:szCs w:val="28"/>
          <w:lang w:val="en-GB"/>
        </w:rPr>
      </w:pPr>
    </w:p>
    <w:p w:rsidR="00290727" w:rsidRPr="004838A9" w:rsidRDefault="00290727" w:rsidP="00290727">
      <w:pPr>
        <w:jc w:val="center"/>
        <w:rPr>
          <w:bCs/>
          <w:sz w:val="28"/>
          <w:szCs w:val="28"/>
        </w:rPr>
      </w:pPr>
      <w:r w:rsidRPr="004838A9">
        <w:rPr>
          <w:bCs/>
          <w:sz w:val="28"/>
          <w:szCs w:val="28"/>
        </w:rPr>
        <w:t xml:space="preserve">No. </w:t>
      </w:r>
      <w:r>
        <w:rPr>
          <w:b/>
          <w:bCs/>
          <w:sz w:val="28"/>
          <w:szCs w:val="28"/>
        </w:rPr>
        <w:t>APT/ASTAP</w:t>
      </w:r>
      <w:r w:rsidRPr="004838A9">
        <w:rPr>
          <w:b/>
          <w:bCs/>
          <w:sz w:val="28"/>
          <w:szCs w:val="28"/>
        </w:rPr>
        <w:t>/REP</w:t>
      </w:r>
      <w:r>
        <w:rPr>
          <w:b/>
          <w:bCs/>
          <w:sz w:val="28"/>
          <w:szCs w:val="28"/>
        </w:rPr>
        <w:t>T</w:t>
      </w:r>
      <w:r w:rsidRPr="004838A9">
        <w:rPr>
          <w:b/>
          <w:bCs/>
          <w:sz w:val="28"/>
          <w:szCs w:val="28"/>
        </w:rPr>
        <w:t>-</w:t>
      </w:r>
      <w:r>
        <w:rPr>
          <w:b/>
          <w:bCs/>
          <w:sz w:val="28"/>
          <w:szCs w:val="28"/>
        </w:rPr>
        <w:t>10</w:t>
      </w:r>
    </w:p>
    <w:p w:rsidR="00290727" w:rsidRPr="004838A9" w:rsidRDefault="00290727" w:rsidP="00290727">
      <w:pPr>
        <w:jc w:val="center"/>
        <w:rPr>
          <w:bCs/>
          <w:sz w:val="28"/>
          <w:szCs w:val="28"/>
        </w:rPr>
      </w:pPr>
      <w:r w:rsidRPr="004838A9">
        <w:rPr>
          <w:bCs/>
          <w:sz w:val="28"/>
          <w:szCs w:val="28"/>
        </w:rPr>
        <w:t xml:space="preserve">Edition: </w:t>
      </w:r>
      <w:r>
        <w:rPr>
          <w:bCs/>
          <w:sz w:val="28"/>
          <w:szCs w:val="28"/>
        </w:rPr>
        <w:t>March 2013</w:t>
      </w:r>
    </w:p>
    <w:p w:rsidR="00290727" w:rsidRPr="007F7690" w:rsidRDefault="00290727" w:rsidP="00290727">
      <w:pPr>
        <w:jc w:val="center"/>
        <w:rPr>
          <w:bCs/>
          <w:sz w:val="28"/>
          <w:szCs w:val="28"/>
        </w:rPr>
      </w:pPr>
      <w:r>
        <w:rPr>
          <w:bCs/>
          <w:sz w:val="28"/>
          <w:szCs w:val="28"/>
        </w:rPr>
        <w:t>Source Document: ASTAP-21/OUT-26</w:t>
      </w:r>
    </w:p>
    <w:p w:rsidR="00290727" w:rsidRPr="004838A9" w:rsidRDefault="00290727" w:rsidP="00290727">
      <w:pPr>
        <w:jc w:val="center"/>
        <w:rPr>
          <w:b/>
          <w:sz w:val="28"/>
          <w:szCs w:val="28"/>
        </w:rPr>
      </w:pPr>
    </w:p>
    <w:p w:rsidR="00290727" w:rsidRDefault="00290727" w:rsidP="00290727">
      <w:pPr>
        <w:jc w:val="center"/>
        <w:rPr>
          <w:b/>
          <w:sz w:val="28"/>
          <w:szCs w:val="28"/>
        </w:rPr>
      </w:pPr>
    </w:p>
    <w:p w:rsidR="00290727" w:rsidRPr="004838A9" w:rsidRDefault="00290727" w:rsidP="00290727">
      <w:pPr>
        <w:jc w:val="center"/>
        <w:rPr>
          <w:b/>
          <w:sz w:val="28"/>
          <w:szCs w:val="28"/>
        </w:rPr>
      </w:pPr>
    </w:p>
    <w:p w:rsidR="00290727" w:rsidRDefault="00290727" w:rsidP="00290727">
      <w:pPr>
        <w:jc w:val="center"/>
        <w:rPr>
          <w:b/>
          <w:sz w:val="28"/>
          <w:szCs w:val="28"/>
        </w:rPr>
      </w:pPr>
    </w:p>
    <w:p w:rsidR="00290727" w:rsidRDefault="00290727" w:rsidP="00290727">
      <w:pPr>
        <w:jc w:val="center"/>
        <w:rPr>
          <w:b/>
          <w:sz w:val="28"/>
          <w:szCs w:val="28"/>
        </w:rPr>
      </w:pPr>
    </w:p>
    <w:p w:rsidR="00290727" w:rsidRDefault="00290727" w:rsidP="00290727">
      <w:pPr>
        <w:jc w:val="center"/>
        <w:rPr>
          <w:b/>
          <w:sz w:val="28"/>
          <w:szCs w:val="28"/>
        </w:rPr>
      </w:pPr>
    </w:p>
    <w:p w:rsidR="00290727" w:rsidRDefault="00290727" w:rsidP="00290727">
      <w:pPr>
        <w:jc w:val="center"/>
        <w:rPr>
          <w:b/>
          <w:sz w:val="28"/>
          <w:szCs w:val="28"/>
        </w:rPr>
      </w:pPr>
    </w:p>
    <w:p w:rsidR="00290727" w:rsidRDefault="00290727" w:rsidP="00290727">
      <w:pPr>
        <w:jc w:val="center"/>
        <w:rPr>
          <w:b/>
          <w:sz w:val="28"/>
          <w:szCs w:val="28"/>
        </w:rPr>
      </w:pPr>
    </w:p>
    <w:p w:rsidR="00290727" w:rsidRPr="004838A9" w:rsidRDefault="00290727" w:rsidP="00290727">
      <w:pPr>
        <w:jc w:val="center"/>
        <w:rPr>
          <w:b/>
          <w:sz w:val="28"/>
          <w:szCs w:val="28"/>
        </w:rPr>
      </w:pPr>
    </w:p>
    <w:p w:rsidR="00290727" w:rsidRPr="004838A9" w:rsidRDefault="00290727" w:rsidP="00290727">
      <w:pPr>
        <w:jc w:val="center"/>
        <w:rPr>
          <w:b/>
          <w:sz w:val="28"/>
          <w:szCs w:val="28"/>
        </w:rPr>
      </w:pPr>
      <w:r w:rsidRPr="004838A9">
        <w:rPr>
          <w:b/>
          <w:sz w:val="28"/>
          <w:szCs w:val="28"/>
        </w:rPr>
        <w:t>Adopted by</w:t>
      </w:r>
    </w:p>
    <w:p w:rsidR="00290727" w:rsidRPr="004838A9" w:rsidRDefault="00290727" w:rsidP="00290727">
      <w:pPr>
        <w:jc w:val="center"/>
        <w:rPr>
          <w:b/>
          <w:sz w:val="28"/>
          <w:szCs w:val="28"/>
        </w:rPr>
      </w:pPr>
    </w:p>
    <w:p w:rsidR="00290727" w:rsidRPr="00453CAF" w:rsidRDefault="00290727" w:rsidP="00290727">
      <w:pPr>
        <w:jc w:val="center"/>
        <w:rPr>
          <w:b/>
        </w:rPr>
      </w:pPr>
      <w:r>
        <w:rPr>
          <w:b/>
        </w:rPr>
        <w:t xml:space="preserve">The </w:t>
      </w:r>
      <w:r w:rsidRPr="00453CAF">
        <w:rPr>
          <w:b/>
        </w:rPr>
        <w:t>2</w:t>
      </w:r>
      <w:r>
        <w:rPr>
          <w:b/>
        </w:rPr>
        <w:t>1</w:t>
      </w:r>
      <w:r w:rsidRPr="007F7690">
        <w:rPr>
          <w:b/>
          <w:vertAlign w:val="superscript"/>
        </w:rPr>
        <w:t>st</w:t>
      </w:r>
      <w:r>
        <w:rPr>
          <w:b/>
        </w:rPr>
        <w:t xml:space="preserve"> </w:t>
      </w:r>
      <w:r w:rsidRPr="00453CAF">
        <w:rPr>
          <w:b/>
        </w:rPr>
        <w:t xml:space="preserve">APT </w:t>
      </w:r>
      <w:r>
        <w:rPr>
          <w:b/>
        </w:rPr>
        <w:t>Standardization Program Forum (ASTAP-21)</w:t>
      </w:r>
    </w:p>
    <w:p w:rsidR="00290727" w:rsidRPr="00453CAF" w:rsidRDefault="00290727" w:rsidP="00290727">
      <w:pPr>
        <w:jc w:val="center"/>
        <w:rPr>
          <w:b/>
        </w:rPr>
      </w:pPr>
      <w:r w:rsidRPr="00453CAF">
        <w:rPr>
          <w:b/>
        </w:rPr>
        <w:t>1</w:t>
      </w:r>
      <w:r>
        <w:rPr>
          <w:b/>
        </w:rPr>
        <w:t>1 – 15 March 2013, Bangkok</w:t>
      </w:r>
      <w:r w:rsidRPr="00453CAF">
        <w:rPr>
          <w:b/>
        </w:rPr>
        <w:t xml:space="preserve">, </w:t>
      </w:r>
      <w:r>
        <w:rPr>
          <w:b/>
        </w:rPr>
        <w:t>Thailand</w:t>
      </w:r>
    </w:p>
    <w:p w:rsidR="00290727" w:rsidRDefault="00290727" w:rsidP="00290727">
      <w:pPr>
        <w:tabs>
          <w:tab w:val="left" w:pos="1440"/>
        </w:tabs>
        <w:ind w:left="1440" w:hanging="1440"/>
        <w:jc w:val="center"/>
        <w:rPr>
          <w:color w:val="000000"/>
        </w:rPr>
      </w:pPr>
    </w:p>
    <w:p w:rsidR="00290727" w:rsidRDefault="00290727" w:rsidP="00290727">
      <w:pPr>
        <w:jc w:val="center"/>
        <w:rPr>
          <w:rFonts w:eastAsia="Malgun Gothic"/>
          <w:b/>
          <w:i/>
          <w:sz w:val="28"/>
          <w:szCs w:val="28"/>
          <w:u w:val="single"/>
          <w:lang w:eastAsia="ko-KR"/>
        </w:rPr>
      </w:pPr>
    </w:p>
    <w:p w:rsidR="00290727" w:rsidRDefault="00290727" w:rsidP="00290727">
      <w:pPr>
        <w:tabs>
          <w:tab w:val="left" w:pos="1440"/>
        </w:tabs>
        <w:spacing w:line="360" w:lineRule="auto"/>
        <w:ind w:left="1440" w:hanging="1440"/>
        <w:jc w:val="center"/>
        <w:rPr>
          <w:b/>
          <w:bCs/>
          <w:color w:val="000000"/>
        </w:rPr>
      </w:pPr>
    </w:p>
    <w:p w:rsidR="00290727" w:rsidRDefault="00290727" w:rsidP="00290727">
      <w:pPr>
        <w:tabs>
          <w:tab w:val="left" w:pos="1440"/>
        </w:tabs>
        <w:spacing w:line="360" w:lineRule="auto"/>
        <w:ind w:left="1440" w:hanging="1440"/>
        <w:jc w:val="center"/>
        <w:rPr>
          <w:b/>
          <w:bCs/>
          <w:color w:val="000000"/>
        </w:rPr>
      </w:pPr>
    </w:p>
    <w:p w:rsidR="00290727" w:rsidRDefault="00290727" w:rsidP="00290727">
      <w:pPr>
        <w:tabs>
          <w:tab w:val="left" w:pos="1440"/>
        </w:tabs>
        <w:spacing w:line="360" w:lineRule="auto"/>
        <w:ind w:left="1440" w:hanging="1440"/>
        <w:jc w:val="center"/>
        <w:rPr>
          <w:b/>
          <w:bCs/>
          <w:color w:val="000000"/>
        </w:rPr>
      </w:pPr>
    </w:p>
    <w:p w:rsidR="00290727" w:rsidRPr="00C60EBA" w:rsidRDefault="00290727" w:rsidP="00290727">
      <w:pPr>
        <w:tabs>
          <w:tab w:val="left" w:pos="1440"/>
        </w:tabs>
        <w:spacing w:line="360" w:lineRule="auto"/>
        <w:ind w:left="1440" w:hanging="1440"/>
        <w:jc w:val="center"/>
        <w:rPr>
          <w:b/>
          <w:bCs/>
          <w:color w:val="000000"/>
        </w:rPr>
      </w:pPr>
    </w:p>
    <w:p w:rsidR="00104E8B" w:rsidRPr="00F10618" w:rsidRDefault="00104E8B" w:rsidP="00104E8B">
      <w:pPr>
        <w:spacing w:line="380" w:lineRule="exact"/>
        <w:textAlignment w:val="baseline"/>
        <w:rPr>
          <w:b/>
          <w:bCs/>
          <w:spacing w:val="-10"/>
        </w:rPr>
      </w:pPr>
      <w:r w:rsidRPr="00F10618">
        <w:rPr>
          <w:b/>
          <w:bCs/>
          <w:spacing w:val="-10"/>
        </w:rPr>
        <w:lastRenderedPageBreak/>
        <w:t xml:space="preserve">I. Introduction: </w:t>
      </w:r>
      <w:proofErr w:type="gramStart"/>
      <w:r w:rsidRPr="00F10618">
        <w:rPr>
          <w:b/>
          <w:bCs/>
          <w:spacing w:val="-10"/>
        </w:rPr>
        <w:t>IT</w:t>
      </w:r>
      <w:proofErr w:type="gramEnd"/>
      <w:r w:rsidRPr="00F10618">
        <w:rPr>
          <w:b/>
          <w:bCs/>
          <w:spacing w:val="-10"/>
        </w:rPr>
        <w:t xml:space="preserve"> Convergence</w:t>
      </w:r>
    </w:p>
    <w:p w:rsidR="00104E8B" w:rsidRPr="00EA5B59" w:rsidRDefault="00104E8B" w:rsidP="00104E8B">
      <w:pPr>
        <w:spacing w:line="380" w:lineRule="exact"/>
        <w:ind w:firstLineChars="50" w:firstLine="115"/>
        <w:textAlignment w:val="baseline"/>
        <w:rPr>
          <w:bCs/>
          <w:color w:val="0000CC"/>
          <w:spacing w:val="-10"/>
        </w:rPr>
      </w:pPr>
    </w:p>
    <w:p w:rsidR="00104E8B" w:rsidRPr="00F10618" w:rsidRDefault="00104E8B" w:rsidP="00104E8B">
      <w:pPr>
        <w:spacing w:line="380" w:lineRule="exact"/>
        <w:textAlignment w:val="baseline"/>
        <w:rPr>
          <w:bCs/>
          <w:i/>
          <w:color w:val="0000CC"/>
          <w:spacing w:val="-10"/>
        </w:rPr>
      </w:pPr>
      <w:r w:rsidRPr="00F10618">
        <w:rPr>
          <w:bCs/>
          <w:i/>
          <w:color w:val="0000CC"/>
          <w:spacing w:val="-10"/>
        </w:rPr>
        <w:t xml:space="preserve">Directions of </w:t>
      </w:r>
      <w:proofErr w:type="gramStart"/>
      <w:r w:rsidRPr="00F10618">
        <w:rPr>
          <w:bCs/>
          <w:i/>
          <w:color w:val="0000CC"/>
          <w:spacing w:val="-10"/>
        </w:rPr>
        <w:t>IT</w:t>
      </w:r>
      <w:proofErr w:type="gramEnd"/>
      <w:r w:rsidRPr="00F10618">
        <w:rPr>
          <w:bCs/>
          <w:i/>
          <w:color w:val="0000CC"/>
          <w:spacing w:val="-10"/>
        </w:rPr>
        <w:t xml:space="preserve"> Evolution</w:t>
      </w:r>
    </w:p>
    <w:p w:rsidR="00104E8B" w:rsidRPr="00F204B1" w:rsidRDefault="00104E8B" w:rsidP="009E1773">
      <w:pPr>
        <w:spacing w:line="380" w:lineRule="exact"/>
        <w:ind w:firstLineChars="150" w:firstLine="345"/>
        <w:jc w:val="both"/>
        <w:textAlignment w:val="baseline"/>
        <w:rPr>
          <w:rFonts w:eastAsia="Malgun Gothic"/>
          <w:bCs/>
          <w:spacing w:val="-10"/>
          <w:lang w:eastAsia="ko-KR"/>
        </w:rPr>
      </w:pPr>
      <w:proofErr w:type="gramStart"/>
      <w:r w:rsidRPr="00104E8B">
        <w:rPr>
          <w:bCs/>
          <w:color w:val="000000"/>
          <w:spacing w:val="-10"/>
        </w:rPr>
        <w:t>IT</w:t>
      </w:r>
      <w:r w:rsidRPr="00104E8B">
        <w:rPr>
          <w:rFonts w:hint="eastAsia"/>
          <w:bCs/>
          <w:color w:val="000000"/>
          <w:spacing w:val="-10"/>
        </w:rPr>
        <w:t>(</w:t>
      </w:r>
      <w:proofErr w:type="gramEnd"/>
      <w:r w:rsidRPr="00104E8B">
        <w:rPr>
          <w:rFonts w:hint="eastAsia"/>
          <w:bCs/>
          <w:color w:val="000000"/>
          <w:spacing w:val="-10"/>
        </w:rPr>
        <w:t>Information Technology)</w:t>
      </w:r>
      <w:r w:rsidRPr="00104E8B">
        <w:rPr>
          <w:bCs/>
          <w:color w:val="000000"/>
          <w:spacing w:val="-10"/>
        </w:rPr>
        <w:t xml:space="preserve"> is developing toward 3 directions; mobility, intelligence, and embedment. The internet limited by network </w:t>
      </w:r>
      <w:r w:rsidRPr="00F10618">
        <w:rPr>
          <w:bCs/>
          <w:spacing w:val="-10"/>
        </w:rPr>
        <w:t xml:space="preserve">develops toward the future Internet beyond the limitations of space. And IT as functional instrument develops towards as intelligently supporting assistant and from the IT only technology to the catalytic technology for convergence. </w:t>
      </w:r>
    </w:p>
    <w:p w:rsidR="009E1773" w:rsidRPr="00F204B1" w:rsidRDefault="009E1773" w:rsidP="005F7DC5">
      <w:pPr>
        <w:spacing w:line="20" w:lineRule="exact"/>
        <w:ind w:firstLineChars="150" w:firstLine="225"/>
        <w:jc w:val="both"/>
        <w:textAlignment w:val="baseline"/>
        <w:rPr>
          <w:rFonts w:eastAsia="Malgun Gothic"/>
          <w:bCs/>
          <w:spacing w:val="-10"/>
          <w:sz w:val="16"/>
          <w:szCs w:val="16"/>
          <w:lang w:eastAsia="ko-KR"/>
        </w:rPr>
      </w:pPr>
    </w:p>
    <w:p w:rsidR="00104E8B" w:rsidRPr="00F10618" w:rsidRDefault="00EE02CD" w:rsidP="00104E8B">
      <w:pPr>
        <w:spacing w:line="380" w:lineRule="exact"/>
        <w:ind w:firstLineChars="50" w:firstLine="120"/>
        <w:jc w:val="center"/>
        <w:textAlignment w:val="baseline"/>
        <w:rPr>
          <w:bCs/>
          <w:spacing w:val="-10"/>
        </w:rPr>
      </w:pPr>
      <w:r>
        <w:rPr>
          <w:noProof/>
          <w:lang w:eastAsia="en-US" w:bidi="th-TH"/>
        </w:rPr>
        <w:drawing>
          <wp:anchor distT="0" distB="0" distL="114300" distR="114300" simplePos="0" relativeHeight="251651584" behindDoc="0" locked="0" layoutInCell="1" allowOverlap="1">
            <wp:simplePos x="0" y="0"/>
            <wp:positionH relativeFrom="column">
              <wp:posOffset>985520</wp:posOffset>
            </wp:positionH>
            <wp:positionV relativeFrom="line">
              <wp:posOffset>304165</wp:posOffset>
            </wp:positionV>
            <wp:extent cx="3988435" cy="1676400"/>
            <wp:effectExtent l="19050" t="0" r="0" b="0"/>
            <wp:wrapTopAndBottom/>
            <wp:docPr id="14" name="그림 2" descr="설명: EMB00000d0c4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설명: EMB00000d0c4e4d"/>
                    <pic:cNvPicPr>
                      <a:picLocks noChangeAspect="1" noChangeArrowheads="1"/>
                    </pic:cNvPicPr>
                  </pic:nvPicPr>
                  <pic:blipFill>
                    <a:blip r:embed="rId8" cstate="print"/>
                    <a:srcRect/>
                    <a:stretch>
                      <a:fillRect/>
                    </a:stretch>
                  </pic:blipFill>
                  <pic:spPr bwMode="auto">
                    <a:xfrm>
                      <a:off x="0" y="0"/>
                      <a:ext cx="3988435" cy="1676400"/>
                    </a:xfrm>
                    <a:prstGeom prst="rect">
                      <a:avLst/>
                    </a:prstGeom>
                    <a:noFill/>
                    <a:ln w="9525">
                      <a:noFill/>
                      <a:miter lim="800000"/>
                      <a:headEnd/>
                      <a:tailEnd/>
                    </a:ln>
                  </pic:spPr>
                </pic:pic>
              </a:graphicData>
            </a:graphic>
          </wp:anchor>
        </w:drawing>
      </w:r>
      <w:proofErr w:type="gramStart"/>
      <w:r w:rsidR="00104E8B">
        <w:rPr>
          <w:rFonts w:hint="eastAsia"/>
          <w:bCs/>
          <w:spacing w:val="-10"/>
        </w:rPr>
        <w:t>Figure 1.</w:t>
      </w:r>
      <w:proofErr w:type="gramEnd"/>
      <w:r w:rsidR="00104E8B">
        <w:rPr>
          <w:rFonts w:hint="eastAsia"/>
          <w:bCs/>
          <w:spacing w:val="-10"/>
        </w:rPr>
        <w:t xml:space="preserve"> Directions </w:t>
      </w:r>
      <w:proofErr w:type="gramStart"/>
      <w:r w:rsidR="00104E8B">
        <w:rPr>
          <w:rFonts w:hint="eastAsia"/>
          <w:bCs/>
          <w:spacing w:val="-10"/>
        </w:rPr>
        <w:t>of  IT</w:t>
      </w:r>
      <w:proofErr w:type="gramEnd"/>
      <w:r w:rsidR="00104E8B">
        <w:rPr>
          <w:rFonts w:hint="eastAsia"/>
          <w:bCs/>
          <w:spacing w:val="-10"/>
        </w:rPr>
        <w:t xml:space="preserve"> Convergence</w:t>
      </w:r>
    </w:p>
    <w:p w:rsidR="00104E8B" w:rsidRPr="008370A1" w:rsidRDefault="00104E8B" w:rsidP="009E1773">
      <w:pPr>
        <w:pStyle w:val="a"/>
        <w:ind w:firstLineChars="900" w:firstLine="1800"/>
        <w:jc w:val="left"/>
        <w:rPr>
          <w:rFonts w:ascii="Times New Roman" w:hAnsi="Times New Roman" w:cs="Times New Roman"/>
          <w:color w:val="auto"/>
          <w:sz w:val="20"/>
        </w:rPr>
      </w:pPr>
      <w:r w:rsidRPr="008370A1">
        <w:rPr>
          <w:rFonts w:ascii="Times New Roman" w:hAnsi="Times New Roman" w:cs="Times New Roman"/>
          <w:color w:val="auto"/>
          <w:sz w:val="20"/>
        </w:rPr>
        <w:t xml:space="preserve">* </w:t>
      </w:r>
      <w:proofErr w:type="gramStart"/>
      <w:r w:rsidRPr="008370A1">
        <w:rPr>
          <w:rFonts w:ascii="Times New Roman" w:hAnsi="Times New Roman" w:cs="Times New Roman"/>
          <w:color w:val="auto"/>
          <w:sz w:val="20"/>
        </w:rPr>
        <w:t>IPTV :</w:t>
      </w:r>
      <w:proofErr w:type="gramEnd"/>
      <w:r w:rsidRPr="008370A1">
        <w:rPr>
          <w:rFonts w:ascii="Times New Roman" w:hAnsi="Times New Roman" w:cs="Times New Roman"/>
          <w:color w:val="auto"/>
          <w:sz w:val="20"/>
        </w:rPr>
        <w:t xml:space="preserve"> Internet Protocol Television</w:t>
      </w:r>
      <w:r w:rsidR="002B2479">
        <w:rPr>
          <w:rFonts w:ascii="Times New Roman" w:hAnsi="Times New Roman" w:cs="Times New Roman" w:hint="eastAsia"/>
          <w:color w:val="auto"/>
          <w:sz w:val="20"/>
        </w:rPr>
        <w:t xml:space="preserve">, </w:t>
      </w:r>
      <w:r w:rsidRPr="008370A1">
        <w:rPr>
          <w:rFonts w:ascii="Times New Roman" w:hAnsi="Times New Roman" w:cs="Times New Roman"/>
          <w:color w:val="auto"/>
          <w:sz w:val="20"/>
        </w:rPr>
        <w:t>SW : Software</w:t>
      </w:r>
    </w:p>
    <w:p w:rsidR="00104E8B" w:rsidRPr="008A33FD" w:rsidRDefault="00104E8B" w:rsidP="00104E8B">
      <w:pPr>
        <w:spacing w:line="380" w:lineRule="exact"/>
        <w:textAlignment w:val="baseline"/>
        <w:rPr>
          <w:bCs/>
          <w:i/>
          <w:color w:val="0000CC"/>
          <w:spacing w:val="-10"/>
        </w:rPr>
      </w:pPr>
      <w:r w:rsidRPr="008A33FD">
        <w:rPr>
          <w:rFonts w:hint="eastAsia"/>
          <w:bCs/>
          <w:i/>
          <w:color w:val="0000CC"/>
          <w:spacing w:val="-10"/>
        </w:rPr>
        <w:t xml:space="preserve">Characteristics of </w:t>
      </w:r>
      <w:proofErr w:type="gramStart"/>
      <w:r w:rsidRPr="008A33FD">
        <w:rPr>
          <w:rFonts w:hint="eastAsia"/>
          <w:bCs/>
          <w:i/>
          <w:color w:val="0000CC"/>
          <w:spacing w:val="-10"/>
        </w:rPr>
        <w:t>IT</w:t>
      </w:r>
      <w:proofErr w:type="gramEnd"/>
      <w:r w:rsidRPr="008A33FD">
        <w:rPr>
          <w:rFonts w:hint="eastAsia"/>
          <w:bCs/>
          <w:i/>
          <w:color w:val="0000CC"/>
          <w:spacing w:val="-10"/>
        </w:rPr>
        <w:t xml:space="preserve"> Convergence</w:t>
      </w:r>
    </w:p>
    <w:p w:rsidR="00104E8B" w:rsidRPr="00332E98" w:rsidRDefault="00104E8B" w:rsidP="007616C9">
      <w:pPr>
        <w:pStyle w:val="EndnoteText"/>
        <w:spacing w:line="360" w:lineRule="exact"/>
        <w:jc w:val="both"/>
        <w:rPr>
          <w:szCs w:val="24"/>
        </w:rPr>
      </w:pPr>
      <w:r w:rsidRPr="007616C9">
        <w:rPr>
          <w:rFonts w:eastAsia="MS Mincho" w:hint="eastAsia"/>
          <w:bCs/>
          <w:color w:val="000000"/>
          <w:spacing w:val="-10"/>
          <w:kern w:val="0"/>
          <w:szCs w:val="24"/>
          <w:lang w:eastAsia="ja-JP"/>
        </w:rPr>
        <w:t>IT convergence means the birth of goods or services which create new utility through cooperation between different industrial sectors based on IT. There are three directions of IT convergence. First one is IT plus new technology, for example, IT+</w:t>
      </w:r>
      <w:proofErr w:type="gramStart"/>
      <w:r w:rsidRPr="007616C9">
        <w:rPr>
          <w:rFonts w:eastAsia="MS Mincho" w:hint="eastAsia"/>
          <w:bCs/>
          <w:color w:val="000000"/>
          <w:spacing w:val="-10"/>
          <w:kern w:val="0"/>
          <w:szCs w:val="24"/>
          <w:lang w:eastAsia="ja-JP"/>
        </w:rPr>
        <w:t>BT(</w:t>
      </w:r>
      <w:proofErr w:type="gramEnd"/>
      <w:r w:rsidRPr="007616C9">
        <w:rPr>
          <w:rFonts w:eastAsia="MS Mincho" w:hint="eastAsia"/>
          <w:bCs/>
          <w:color w:val="000000"/>
          <w:spacing w:val="-10"/>
          <w:kern w:val="0"/>
          <w:szCs w:val="24"/>
          <w:lang w:eastAsia="ja-JP"/>
        </w:rPr>
        <w:t>B</w:t>
      </w:r>
      <w:r w:rsidRPr="007616C9">
        <w:rPr>
          <w:rFonts w:eastAsia="MS Mincho"/>
          <w:bCs/>
          <w:color w:val="000000"/>
          <w:spacing w:val="-10"/>
          <w:kern w:val="0"/>
          <w:szCs w:val="24"/>
          <w:lang w:eastAsia="ja-JP"/>
        </w:rPr>
        <w:t>iology</w:t>
      </w:r>
      <w:r w:rsidRPr="007616C9">
        <w:rPr>
          <w:rFonts w:eastAsia="MS Mincho" w:hint="eastAsia"/>
          <w:bCs/>
          <w:color w:val="000000"/>
          <w:spacing w:val="-10"/>
          <w:kern w:val="0"/>
          <w:szCs w:val="24"/>
          <w:lang w:eastAsia="ja-JP"/>
        </w:rPr>
        <w:t xml:space="preserve"> Technology), IT+NT(Nano Technology), IT+CT(Culture Technology), IT+GT(Green Technology) can create new business opportunities. Second one is convergence with </w:t>
      </w:r>
      <w:proofErr w:type="gramStart"/>
      <w:r w:rsidRPr="007616C9">
        <w:rPr>
          <w:rFonts w:eastAsia="MS Mincho" w:hint="eastAsia"/>
          <w:bCs/>
          <w:color w:val="000000"/>
          <w:spacing w:val="-10"/>
          <w:kern w:val="0"/>
          <w:szCs w:val="24"/>
          <w:lang w:eastAsia="ja-JP"/>
        </w:rPr>
        <w:t>IT,</w:t>
      </w:r>
      <w:proofErr w:type="gramEnd"/>
      <w:r w:rsidRPr="007616C9">
        <w:rPr>
          <w:rFonts w:eastAsia="MS Mincho" w:hint="eastAsia"/>
          <w:bCs/>
          <w:color w:val="000000"/>
          <w:spacing w:val="-10"/>
          <w:kern w:val="0"/>
          <w:szCs w:val="24"/>
          <w:lang w:eastAsia="ja-JP"/>
        </w:rPr>
        <w:t xml:space="preserve"> for example, voice + data, fixed + mobile, broadcasting + telecommunications can provide smart service. Since the 2000s, technologies and services have been evolving under the new framework of convergence. The emergence of devices and technologies like the smartphone, tablet </w:t>
      </w:r>
      <w:proofErr w:type="gramStart"/>
      <w:r w:rsidRPr="007616C9">
        <w:rPr>
          <w:rFonts w:eastAsia="MS Mincho" w:hint="eastAsia"/>
          <w:bCs/>
          <w:color w:val="000000"/>
          <w:spacing w:val="-10"/>
          <w:kern w:val="0"/>
          <w:szCs w:val="24"/>
          <w:lang w:eastAsia="ja-JP"/>
        </w:rPr>
        <w:t>PC(</w:t>
      </w:r>
      <w:proofErr w:type="gramEnd"/>
      <w:r w:rsidRPr="007616C9">
        <w:rPr>
          <w:rFonts w:eastAsia="MS Mincho" w:hint="eastAsia"/>
          <w:bCs/>
          <w:color w:val="000000"/>
          <w:spacing w:val="-10"/>
          <w:kern w:val="0"/>
          <w:szCs w:val="24"/>
          <w:lang w:eastAsia="ja-JP"/>
        </w:rPr>
        <w:t>Personal Computer), smart TV(Television) and 3DTV(T</w:t>
      </w:r>
      <w:r w:rsidRPr="007616C9">
        <w:rPr>
          <w:rFonts w:eastAsia="MS Mincho"/>
          <w:bCs/>
          <w:color w:val="000000"/>
          <w:spacing w:val="-10"/>
          <w:kern w:val="0"/>
          <w:szCs w:val="24"/>
          <w:lang w:eastAsia="ja-JP"/>
        </w:rPr>
        <w:t>hree-dimensional</w:t>
      </w:r>
      <w:r w:rsidRPr="007616C9">
        <w:rPr>
          <w:rFonts w:eastAsia="MS Mincho" w:hint="eastAsia"/>
          <w:bCs/>
          <w:color w:val="000000"/>
          <w:spacing w:val="-10"/>
          <w:kern w:val="0"/>
          <w:szCs w:val="24"/>
          <w:lang w:eastAsia="ja-JP"/>
        </w:rPr>
        <w:t xml:space="preserve"> Television), in particular, did much to accelerate this erasing of the boundaries between telecommunications and the media. This phenomenon is characterized by convergence, two-way interactivity, smartness, realism and emphasis on</w:t>
      </w:r>
      <w:r w:rsidRPr="008A33FD">
        <w:rPr>
          <w:rFonts w:hint="eastAsia"/>
          <w:bCs/>
          <w:spacing w:val="-10"/>
          <w:szCs w:val="24"/>
        </w:rPr>
        <w:t xml:space="preserve"> emotional satisfaction. The convergence between telecommunications and media, meanwhile, is likely to give momentum to the constructive development of smart media. Third one is IT + existing industries, for example, IT + medical, IT + shipbuilding, IT + construction, IT + robot, etc., can improve productivity for the existing industries. </w:t>
      </w:r>
    </w:p>
    <w:p w:rsidR="00104E8B" w:rsidRPr="009E1773" w:rsidRDefault="00104E8B" w:rsidP="005F7DC5">
      <w:pPr>
        <w:spacing w:line="20" w:lineRule="exact"/>
        <w:ind w:firstLineChars="150" w:firstLine="225"/>
        <w:textAlignment w:val="baseline"/>
        <w:rPr>
          <w:bCs/>
          <w:spacing w:val="-10"/>
          <w:sz w:val="16"/>
          <w:szCs w:val="16"/>
        </w:rPr>
      </w:pPr>
    </w:p>
    <w:p w:rsidR="00104E8B" w:rsidRPr="00DE246B" w:rsidRDefault="00EE02CD" w:rsidP="00104E8B">
      <w:pPr>
        <w:spacing w:line="380" w:lineRule="exact"/>
        <w:ind w:firstLineChars="150" w:firstLine="360"/>
        <w:jc w:val="center"/>
        <w:textAlignment w:val="baseline"/>
        <w:rPr>
          <w:bCs/>
          <w:spacing w:val="-10"/>
        </w:rPr>
      </w:pPr>
      <w:r>
        <w:rPr>
          <w:noProof/>
          <w:lang w:eastAsia="en-US" w:bidi="th-TH"/>
        </w:rPr>
        <w:lastRenderedPageBreak/>
        <w:drawing>
          <wp:anchor distT="0" distB="0" distL="114300" distR="114300" simplePos="0" relativeHeight="251652608" behindDoc="0" locked="0" layoutInCell="1" allowOverlap="1">
            <wp:simplePos x="0" y="0"/>
            <wp:positionH relativeFrom="column">
              <wp:posOffset>562610</wp:posOffset>
            </wp:positionH>
            <wp:positionV relativeFrom="line">
              <wp:posOffset>315595</wp:posOffset>
            </wp:positionV>
            <wp:extent cx="4836160" cy="2411730"/>
            <wp:effectExtent l="19050" t="0" r="2540" b="0"/>
            <wp:wrapTopAndBottom/>
            <wp:docPr id="13" name="그림 91" descr="설명: EMB00000d0c4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1" descr="설명: EMB00000d0c4e58"/>
                    <pic:cNvPicPr>
                      <a:picLocks noChangeAspect="1" noChangeArrowheads="1"/>
                    </pic:cNvPicPr>
                  </pic:nvPicPr>
                  <pic:blipFill>
                    <a:blip r:embed="rId9" cstate="print"/>
                    <a:srcRect/>
                    <a:stretch>
                      <a:fillRect/>
                    </a:stretch>
                  </pic:blipFill>
                  <pic:spPr bwMode="auto">
                    <a:xfrm>
                      <a:off x="0" y="0"/>
                      <a:ext cx="4836160" cy="2411730"/>
                    </a:xfrm>
                    <a:prstGeom prst="rect">
                      <a:avLst/>
                    </a:prstGeom>
                    <a:noFill/>
                    <a:ln w="9525">
                      <a:noFill/>
                      <a:miter lim="800000"/>
                      <a:headEnd/>
                      <a:tailEnd/>
                    </a:ln>
                  </pic:spPr>
                </pic:pic>
              </a:graphicData>
            </a:graphic>
          </wp:anchor>
        </w:drawing>
      </w:r>
      <w:proofErr w:type="gramStart"/>
      <w:r w:rsidR="00104E8B" w:rsidRPr="008A33FD">
        <w:rPr>
          <w:rFonts w:hint="eastAsia"/>
          <w:bCs/>
          <w:spacing w:val="-10"/>
        </w:rPr>
        <w:t>Figure 2.</w:t>
      </w:r>
      <w:proofErr w:type="gramEnd"/>
      <w:r w:rsidR="00104E8B" w:rsidRPr="008A33FD">
        <w:rPr>
          <w:rFonts w:hint="eastAsia"/>
          <w:bCs/>
          <w:spacing w:val="-10"/>
        </w:rPr>
        <w:t xml:space="preserve"> Characteristics of </w:t>
      </w:r>
      <w:proofErr w:type="gramStart"/>
      <w:r w:rsidR="00104E8B" w:rsidRPr="008A33FD">
        <w:rPr>
          <w:rFonts w:hint="eastAsia"/>
          <w:bCs/>
          <w:spacing w:val="-10"/>
        </w:rPr>
        <w:t>IT</w:t>
      </w:r>
      <w:proofErr w:type="gramEnd"/>
      <w:r w:rsidR="00104E8B" w:rsidRPr="008A33FD">
        <w:rPr>
          <w:rFonts w:hint="eastAsia"/>
          <w:bCs/>
          <w:spacing w:val="-10"/>
        </w:rPr>
        <w:t xml:space="preserve"> Convergence</w:t>
      </w:r>
    </w:p>
    <w:p w:rsidR="00104E8B" w:rsidRPr="00332E98" w:rsidRDefault="00104E8B" w:rsidP="000A5D10">
      <w:pPr>
        <w:spacing w:line="380" w:lineRule="exact"/>
        <w:ind w:firstLineChars="450" w:firstLine="855"/>
        <w:textAlignment w:val="baseline"/>
        <w:rPr>
          <w:bCs/>
          <w:color w:val="FF0000"/>
          <w:spacing w:val="-10"/>
        </w:rPr>
      </w:pPr>
      <w:r>
        <w:rPr>
          <w:rFonts w:hint="eastAsia"/>
          <w:bCs/>
          <w:spacing w:val="-10"/>
          <w:sz w:val="20"/>
          <w:szCs w:val="20"/>
        </w:rPr>
        <w:t xml:space="preserve">* </w:t>
      </w:r>
      <w:proofErr w:type="gramStart"/>
      <w:r w:rsidRPr="00332E98">
        <w:rPr>
          <w:bCs/>
          <w:spacing w:val="-10"/>
          <w:sz w:val="20"/>
          <w:szCs w:val="20"/>
        </w:rPr>
        <w:t>IP :</w:t>
      </w:r>
      <w:proofErr w:type="gramEnd"/>
      <w:r w:rsidRPr="00332E98">
        <w:rPr>
          <w:bCs/>
          <w:spacing w:val="-10"/>
          <w:sz w:val="20"/>
          <w:szCs w:val="20"/>
        </w:rPr>
        <w:t xml:space="preserve"> Internet Protocol</w:t>
      </w:r>
      <w:r w:rsidR="000A5D10" w:rsidRPr="00F204B1">
        <w:rPr>
          <w:rFonts w:eastAsia="Malgun Gothic" w:hint="eastAsia"/>
          <w:bCs/>
          <w:spacing w:val="-10"/>
          <w:sz w:val="20"/>
          <w:szCs w:val="20"/>
          <w:lang w:eastAsia="ko-KR"/>
        </w:rPr>
        <w:t xml:space="preserve">, </w:t>
      </w:r>
      <w:r w:rsidRPr="00332E98">
        <w:rPr>
          <w:bCs/>
          <w:spacing w:val="-10"/>
          <w:sz w:val="20"/>
          <w:szCs w:val="20"/>
        </w:rPr>
        <w:t>VoIP : Voice over Internet Protocol</w:t>
      </w:r>
    </w:p>
    <w:p w:rsidR="00104E8B" w:rsidRPr="00332E98" w:rsidRDefault="00104E8B" w:rsidP="00104E8B">
      <w:pPr>
        <w:spacing w:line="380" w:lineRule="exact"/>
        <w:ind w:firstLine="800"/>
        <w:textAlignment w:val="baseline"/>
        <w:rPr>
          <w:bCs/>
          <w:spacing w:val="-10"/>
          <w:sz w:val="20"/>
          <w:szCs w:val="20"/>
        </w:rPr>
      </w:pPr>
      <w:r>
        <w:rPr>
          <w:rFonts w:hint="eastAsia"/>
          <w:bCs/>
          <w:spacing w:val="-10"/>
          <w:sz w:val="20"/>
          <w:szCs w:val="20"/>
        </w:rPr>
        <w:t xml:space="preserve">* </w:t>
      </w:r>
      <w:proofErr w:type="spellStart"/>
      <w:proofErr w:type="gramStart"/>
      <w:r w:rsidRPr="00332E98">
        <w:rPr>
          <w:bCs/>
          <w:spacing w:val="-10"/>
          <w:sz w:val="20"/>
          <w:szCs w:val="20"/>
        </w:rPr>
        <w:t>WiBro</w:t>
      </w:r>
      <w:proofErr w:type="spellEnd"/>
      <w:r w:rsidRPr="00332E98">
        <w:rPr>
          <w:bCs/>
          <w:spacing w:val="-10"/>
          <w:sz w:val="20"/>
          <w:szCs w:val="20"/>
        </w:rPr>
        <w:t xml:space="preserve"> :</w:t>
      </w:r>
      <w:proofErr w:type="gramEnd"/>
      <w:r w:rsidRPr="00332E98">
        <w:rPr>
          <w:bCs/>
          <w:spacing w:val="-10"/>
          <w:sz w:val="20"/>
          <w:szCs w:val="20"/>
        </w:rPr>
        <w:t xml:space="preserve"> Wireless Broadband Internet</w:t>
      </w:r>
      <w:r w:rsidR="00927FB0" w:rsidRPr="00F204B1">
        <w:rPr>
          <w:rFonts w:eastAsia="Malgun Gothic" w:hint="eastAsia"/>
          <w:bCs/>
          <w:spacing w:val="-10"/>
          <w:sz w:val="20"/>
          <w:szCs w:val="20"/>
          <w:lang w:eastAsia="ko-KR"/>
        </w:rPr>
        <w:t xml:space="preserve">, </w:t>
      </w:r>
      <w:r>
        <w:rPr>
          <w:rFonts w:hint="eastAsia"/>
          <w:bCs/>
          <w:spacing w:val="-10"/>
          <w:sz w:val="20"/>
          <w:szCs w:val="20"/>
        </w:rPr>
        <w:t xml:space="preserve"> </w:t>
      </w:r>
      <w:r w:rsidRPr="00332E98">
        <w:rPr>
          <w:bCs/>
          <w:spacing w:val="-10"/>
          <w:sz w:val="20"/>
          <w:szCs w:val="20"/>
        </w:rPr>
        <w:t>DMB : Digital Multimedia Broadcasting</w:t>
      </w:r>
    </w:p>
    <w:p w:rsidR="00104E8B" w:rsidRPr="00002621" w:rsidRDefault="00104E8B" w:rsidP="00104E8B">
      <w:pPr>
        <w:spacing w:line="380" w:lineRule="exact"/>
        <w:ind w:firstLineChars="150" w:firstLine="345"/>
        <w:textAlignment w:val="baseline"/>
        <w:rPr>
          <w:bCs/>
          <w:color w:val="FF0000"/>
          <w:spacing w:val="-10"/>
        </w:rPr>
      </w:pPr>
    </w:p>
    <w:p w:rsidR="00104E8B" w:rsidRPr="00DE246B" w:rsidRDefault="00104E8B" w:rsidP="00104E8B">
      <w:pPr>
        <w:spacing w:line="380" w:lineRule="exact"/>
        <w:textAlignment w:val="baseline"/>
        <w:rPr>
          <w:bCs/>
          <w:i/>
          <w:color w:val="0000CC"/>
          <w:spacing w:val="-10"/>
        </w:rPr>
      </w:pPr>
      <w:r w:rsidRPr="00DE246B">
        <w:rPr>
          <w:rFonts w:hint="eastAsia"/>
          <w:bCs/>
          <w:i/>
          <w:color w:val="0000CC"/>
          <w:spacing w:val="-10"/>
        </w:rPr>
        <w:t xml:space="preserve">Role of </w:t>
      </w:r>
      <w:proofErr w:type="gramStart"/>
      <w:r w:rsidRPr="00DE246B">
        <w:rPr>
          <w:rFonts w:hint="eastAsia"/>
          <w:bCs/>
          <w:i/>
          <w:color w:val="0000CC"/>
          <w:spacing w:val="-10"/>
        </w:rPr>
        <w:t>IT</w:t>
      </w:r>
      <w:proofErr w:type="gramEnd"/>
      <w:r w:rsidRPr="00DE246B">
        <w:rPr>
          <w:rFonts w:hint="eastAsia"/>
          <w:bCs/>
          <w:i/>
          <w:color w:val="0000CC"/>
          <w:spacing w:val="-10"/>
        </w:rPr>
        <w:t xml:space="preserve"> Convergence</w:t>
      </w:r>
    </w:p>
    <w:p w:rsidR="00104E8B" w:rsidRPr="00DE246B" w:rsidRDefault="00104E8B" w:rsidP="00104E8B">
      <w:pPr>
        <w:spacing w:line="380" w:lineRule="exact"/>
        <w:ind w:firstLineChars="150" w:firstLine="345"/>
        <w:textAlignment w:val="baseline"/>
        <w:rPr>
          <w:bCs/>
          <w:spacing w:val="-10"/>
        </w:rPr>
      </w:pPr>
      <w:r w:rsidRPr="00DE246B">
        <w:rPr>
          <w:rFonts w:hint="eastAsia"/>
          <w:bCs/>
          <w:spacing w:val="-10"/>
        </w:rPr>
        <w:t xml:space="preserve">IT convergence emerged as a solution to social issues as it expanded. For example, by using IT we can achieve traffic efficiency, resource conservation work efficiency, and production process improvement etc. </w:t>
      </w:r>
    </w:p>
    <w:p w:rsidR="00104E8B" w:rsidRPr="009E1773" w:rsidRDefault="00104E8B" w:rsidP="005F7DC5">
      <w:pPr>
        <w:spacing w:line="20" w:lineRule="exact"/>
        <w:ind w:firstLineChars="150" w:firstLine="225"/>
        <w:textAlignment w:val="baseline"/>
        <w:rPr>
          <w:bCs/>
          <w:spacing w:val="-10"/>
          <w:sz w:val="16"/>
          <w:szCs w:val="16"/>
        </w:rPr>
      </w:pPr>
    </w:p>
    <w:p w:rsidR="00104E8B" w:rsidRPr="00DE246B" w:rsidRDefault="00EE02CD" w:rsidP="00104E8B">
      <w:pPr>
        <w:spacing w:line="380" w:lineRule="exact"/>
        <w:ind w:firstLineChars="150" w:firstLine="360"/>
        <w:jc w:val="center"/>
        <w:textAlignment w:val="baseline"/>
        <w:rPr>
          <w:bCs/>
          <w:spacing w:val="-10"/>
        </w:rPr>
      </w:pPr>
      <w:r>
        <w:rPr>
          <w:noProof/>
          <w:lang w:eastAsia="en-US" w:bidi="th-TH"/>
        </w:rPr>
        <w:drawing>
          <wp:anchor distT="0" distB="0" distL="114300" distR="114300" simplePos="0" relativeHeight="251653632" behindDoc="0" locked="0" layoutInCell="1" allowOverlap="1">
            <wp:simplePos x="0" y="0"/>
            <wp:positionH relativeFrom="column">
              <wp:posOffset>900430</wp:posOffset>
            </wp:positionH>
            <wp:positionV relativeFrom="line">
              <wp:posOffset>340995</wp:posOffset>
            </wp:positionV>
            <wp:extent cx="4441825" cy="2661920"/>
            <wp:effectExtent l="19050" t="0" r="0" b="0"/>
            <wp:wrapTopAndBottom/>
            <wp:docPr id="12" name="그림 92" descr="설명: EMB00000d0c4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 descr="설명: EMB00000d0c4e5b"/>
                    <pic:cNvPicPr>
                      <a:picLocks noChangeAspect="1" noChangeArrowheads="1"/>
                    </pic:cNvPicPr>
                  </pic:nvPicPr>
                  <pic:blipFill>
                    <a:blip r:embed="rId10" cstate="print"/>
                    <a:srcRect/>
                    <a:stretch>
                      <a:fillRect/>
                    </a:stretch>
                  </pic:blipFill>
                  <pic:spPr bwMode="auto">
                    <a:xfrm>
                      <a:off x="0" y="0"/>
                      <a:ext cx="4441825" cy="2661920"/>
                    </a:xfrm>
                    <a:prstGeom prst="rect">
                      <a:avLst/>
                    </a:prstGeom>
                    <a:noFill/>
                    <a:ln w="9525">
                      <a:noFill/>
                      <a:miter lim="800000"/>
                      <a:headEnd/>
                      <a:tailEnd/>
                    </a:ln>
                  </pic:spPr>
                </pic:pic>
              </a:graphicData>
            </a:graphic>
          </wp:anchor>
        </w:drawing>
      </w:r>
      <w:proofErr w:type="gramStart"/>
      <w:r w:rsidR="00104E8B" w:rsidRPr="00DE246B">
        <w:rPr>
          <w:rFonts w:hint="eastAsia"/>
          <w:bCs/>
          <w:spacing w:val="-10"/>
        </w:rPr>
        <w:t>Figure 3.</w:t>
      </w:r>
      <w:proofErr w:type="gramEnd"/>
      <w:r w:rsidR="00104E8B" w:rsidRPr="00DE246B">
        <w:rPr>
          <w:rFonts w:hint="eastAsia"/>
          <w:bCs/>
          <w:spacing w:val="-10"/>
        </w:rPr>
        <w:t xml:space="preserve"> Role of </w:t>
      </w:r>
      <w:proofErr w:type="gramStart"/>
      <w:r w:rsidR="00104E8B" w:rsidRPr="00DE246B">
        <w:rPr>
          <w:rFonts w:hint="eastAsia"/>
          <w:bCs/>
          <w:spacing w:val="-10"/>
        </w:rPr>
        <w:t>IT</w:t>
      </w:r>
      <w:proofErr w:type="gramEnd"/>
      <w:r w:rsidR="00104E8B" w:rsidRPr="00DE246B">
        <w:rPr>
          <w:rFonts w:hint="eastAsia"/>
          <w:bCs/>
          <w:spacing w:val="-10"/>
        </w:rPr>
        <w:t xml:space="preserve"> Convergence</w:t>
      </w:r>
    </w:p>
    <w:p w:rsidR="00104E8B" w:rsidRPr="003F6091" w:rsidRDefault="00104E8B" w:rsidP="00104E8B">
      <w:pPr>
        <w:spacing w:line="380" w:lineRule="exact"/>
        <w:textAlignment w:val="baseline"/>
        <w:rPr>
          <w:bCs/>
          <w:i/>
          <w:color w:val="0000CC"/>
          <w:spacing w:val="-10"/>
        </w:rPr>
      </w:pPr>
      <w:r w:rsidRPr="003F6091">
        <w:rPr>
          <w:rFonts w:hint="eastAsia"/>
          <w:bCs/>
          <w:i/>
          <w:color w:val="0000CC"/>
          <w:spacing w:val="-10"/>
        </w:rPr>
        <w:t>Convergence between IT and existing industry</w:t>
      </w:r>
    </w:p>
    <w:p w:rsidR="00104E8B" w:rsidRPr="00DE246B" w:rsidRDefault="00104E8B" w:rsidP="00104E8B">
      <w:pPr>
        <w:spacing w:line="380" w:lineRule="exact"/>
        <w:ind w:firstLineChars="150" w:firstLine="345"/>
        <w:textAlignment w:val="baseline"/>
        <w:rPr>
          <w:bCs/>
          <w:spacing w:val="-10"/>
        </w:rPr>
      </w:pPr>
      <w:r w:rsidRPr="00DE246B">
        <w:rPr>
          <w:rFonts w:hint="eastAsia"/>
          <w:bCs/>
          <w:spacing w:val="-10"/>
        </w:rPr>
        <w:t xml:space="preserve">Convergence between IT and existing industry not only improves the productivity and efficiency of that industry but also contributes to the creation of new services. A typical example is u-city service. IT convergence between IT and medical service, then u-health service can be created. </w:t>
      </w:r>
    </w:p>
    <w:p w:rsidR="00104E8B" w:rsidRPr="00DE246B" w:rsidRDefault="00EE02CD" w:rsidP="00104E8B">
      <w:pPr>
        <w:spacing w:line="380" w:lineRule="exact"/>
        <w:ind w:firstLineChars="150" w:firstLine="360"/>
        <w:jc w:val="center"/>
        <w:textAlignment w:val="baseline"/>
        <w:rPr>
          <w:bCs/>
          <w:spacing w:val="-10"/>
        </w:rPr>
      </w:pPr>
      <w:r>
        <w:rPr>
          <w:noProof/>
          <w:lang w:eastAsia="en-US" w:bidi="th-TH"/>
        </w:rPr>
        <w:lastRenderedPageBreak/>
        <w:drawing>
          <wp:anchor distT="0" distB="0" distL="114300" distR="114300" simplePos="0" relativeHeight="251654656" behindDoc="0" locked="0" layoutInCell="1" allowOverlap="1">
            <wp:simplePos x="0" y="0"/>
            <wp:positionH relativeFrom="column">
              <wp:posOffset>642620</wp:posOffset>
            </wp:positionH>
            <wp:positionV relativeFrom="line">
              <wp:posOffset>303530</wp:posOffset>
            </wp:positionV>
            <wp:extent cx="5057775" cy="2937510"/>
            <wp:effectExtent l="19050" t="0" r="9525" b="0"/>
            <wp:wrapTopAndBottom/>
            <wp:docPr id="11" name="그림 93" descr="설명: EMB00000d0c4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3" descr="설명: EMB00000d0c4e5e"/>
                    <pic:cNvPicPr>
                      <a:picLocks noChangeAspect="1" noChangeArrowheads="1"/>
                    </pic:cNvPicPr>
                  </pic:nvPicPr>
                  <pic:blipFill>
                    <a:blip r:embed="rId11" cstate="print"/>
                    <a:srcRect/>
                    <a:stretch>
                      <a:fillRect/>
                    </a:stretch>
                  </pic:blipFill>
                  <pic:spPr bwMode="auto">
                    <a:xfrm>
                      <a:off x="0" y="0"/>
                      <a:ext cx="5057775" cy="2937510"/>
                    </a:xfrm>
                    <a:prstGeom prst="rect">
                      <a:avLst/>
                    </a:prstGeom>
                    <a:noFill/>
                    <a:ln w="9525">
                      <a:noFill/>
                      <a:miter lim="800000"/>
                      <a:headEnd/>
                      <a:tailEnd/>
                    </a:ln>
                  </pic:spPr>
                </pic:pic>
              </a:graphicData>
            </a:graphic>
          </wp:anchor>
        </w:drawing>
      </w:r>
      <w:proofErr w:type="gramStart"/>
      <w:r w:rsidR="00104E8B" w:rsidRPr="00DE246B">
        <w:rPr>
          <w:rFonts w:hint="eastAsia"/>
          <w:bCs/>
          <w:spacing w:val="-10"/>
        </w:rPr>
        <w:t>Figure 4.</w:t>
      </w:r>
      <w:proofErr w:type="gramEnd"/>
      <w:r w:rsidR="00104E8B" w:rsidRPr="00DE246B">
        <w:rPr>
          <w:rFonts w:hint="eastAsia"/>
          <w:bCs/>
          <w:spacing w:val="-10"/>
        </w:rPr>
        <w:t xml:space="preserve"> Convergence between IT and existing industry</w:t>
      </w:r>
    </w:p>
    <w:p w:rsidR="00104E8B" w:rsidRDefault="00104E8B" w:rsidP="00104E8B">
      <w:pPr>
        <w:pStyle w:val="1"/>
        <w:spacing w:line="384" w:lineRule="auto"/>
      </w:pPr>
    </w:p>
    <w:p w:rsidR="00104E8B" w:rsidRPr="00E14CA1" w:rsidRDefault="00104E8B" w:rsidP="00104E8B">
      <w:pPr>
        <w:spacing w:line="380" w:lineRule="exact"/>
        <w:textAlignment w:val="baseline"/>
        <w:rPr>
          <w:b/>
          <w:bCs/>
          <w:spacing w:val="-10"/>
        </w:rPr>
      </w:pPr>
      <w:r w:rsidRPr="00E14CA1">
        <w:rPr>
          <w:rFonts w:hint="eastAsia"/>
          <w:b/>
          <w:bCs/>
          <w:spacing w:val="-10"/>
        </w:rPr>
        <w:t>II. IT and Shipbuilding</w:t>
      </w:r>
    </w:p>
    <w:p w:rsidR="00104E8B" w:rsidRPr="00DE246B" w:rsidRDefault="00104E8B" w:rsidP="00104E8B">
      <w:pPr>
        <w:spacing w:line="380" w:lineRule="exact"/>
        <w:ind w:firstLineChars="150" w:firstLine="345"/>
        <w:textAlignment w:val="baseline"/>
        <w:rPr>
          <w:bCs/>
          <w:spacing w:val="-10"/>
        </w:rPr>
      </w:pPr>
    </w:p>
    <w:p w:rsidR="00104E8B" w:rsidRPr="00E14CA1" w:rsidRDefault="00104E8B" w:rsidP="00104E8B">
      <w:pPr>
        <w:spacing w:line="380" w:lineRule="exact"/>
        <w:textAlignment w:val="baseline"/>
        <w:rPr>
          <w:bCs/>
          <w:i/>
          <w:color w:val="0000CC"/>
          <w:spacing w:val="-10"/>
        </w:rPr>
      </w:pPr>
      <w:r w:rsidRPr="00E14CA1">
        <w:rPr>
          <w:rFonts w:hint="eastAsia"/>
          <w:bCs/>
          <w:i/>
          <w:color w:val="0000CC"/>
          <w:spacing w:val="-10"/>
        </w:rPr>
        <w:t>Circumstance of Shipbuilding</w:t>
      </w:r>
    </w:p>
    <w:p w:rsidR="00104E8B" w:rsidRPr="00DE246B" w:rsidRDefault="00104E8B" w:rsidP="00104E8B">
      <w:pPr>
        <w:spacing w:line="380" w:lineRule="exact"/>
        <w:ind w:firstLineChars="150" w:firstLine="345"/>
        <w:textAlignment w:val="baseline"/>
        <w:rPr>
          <w:bCs/>
          <w:spacing w:val="-10"/>
        </w:rPr>
      </w:pPr>
      <w:r w:rsidRPr="00DE246B">
        <w:rPr>
          <w:rFonts w:hint="eastAsia"/>
          <w:bCs/>
          <w:spacing w:val="-10"/>
        </w:rPr>
        <w:t>In the 2000s, Korea</w:t>
      </w:r>
      <w:r w:rsidRPr="00DE246B">
        <w:rPr>
          <w:rFonts w:hint="eastAsia"/>
          <w:bCs/>
          <w:spacing w:val="-10"/>
        </w:rPr>
        <w:t>’</w:t>
      </w:r>
      <w:r w:rsidRPr="00DE246B">
        <w:rPr>
          <w:rFonts w:hint="eastAsia"/>
          <w:bCs/>
          <w:spacing w:val="-10"/>
        </w:rPr>
        <w:t>s shipbuilding industry maintained the world No. 1 position. Since 2005, China has been following us as the third largest shipbuilder in the world. 13.5% of the world market thanks to dramatic governmental investment and low labor costs. Thus, it is necessary for shipbuilding industry to adopt IT convergence technology to maintain the world</w:t>
      </w:r>
      <w:r w:rsidRPr="00DE246B">
        <w:rPr>
          <w:rFonts w:hint="eastAsia"/>
          <w:bCs/>
          <w:spacing w:val="-10"/>
        </w:rPr>
        <w:t>’</w:t>
      </w:r>
      <w:r w:rsidRPr="00DE246B">
        <w:rPr>
          <w:rFonts w:hint="eastAsia"/>
          <w:bCs/>
          <w:spacing w:val="-10"/>
        </w:rPr>
        <w:t xml:space="preserve">s No.1. In doing so, the industry and academy are necessary to jointly prepare next-generation high-value-added shipbuilding industry. </w:t>
      </w:r>
    </w:p>
    <w:p w:rsidR="00104E8B" w:rsidRPr="00DE246B" w:rsidRDefault="00104E8B" w:rsidP="00104E8B">
      <w:pPr>
        <w:spacing w:line="380" w:lineRule="exact"/>
        <w:ind w:firstLineChars="150" w:firstLine="345"/>
        <w:textAlignment w:val="baseline"/>
        <w:rPr>
          <w:bCs/>
          <w:spacing w:val="-10"/>
        </w:rPr>
      </w:pPr>
    </w:p>
    <w:p w:rsidR="00104E8B" w:rsidRPr="00E14CA1" w:rsidRDefault="00104E8B" w:rsidP="00104E8B">
      <w:pPr>
        <w:spacing w:line="380" w:lineRule="exact"/>
        <w:textAlignment w:val="baseline"/>
        <w:rPr>
          <w:bCs/>
          <w:i/>
          <w:color w:val="0000CC"/>
          <w:spacing w:val="-10"/>
        </w:rPr>
      </w:pPr>
      <w:r w:rsidRPr="00E14CA1">
        <w:rPr>
          <w:rFonts w:hint="eastAsia"/>
          <w:bCs/>
          <w:i/>
          <w:color w:val="0000CC"/>
          <w:spacing w:val="-10"/>
        </w:rPr>
        <w:t xml:space="preserve">Why IT + Shipbuilding? </w:t>
      </w:r>
    </w:p>
    <w:p w:rsidR="00104E8B" w:rsidRPr="00DE246B" w:rsidRDefault="00104E8B" w:rsidP="00104E8B">
      <w:pPr>
        <w:spacing w:line="380" w:lineRule="exact"/>
        <w:ind w:firstLineChars="150" w:firstLine="345"/>
        <w:textAlignment w:val="baseline"/>
        <w:rPr>
          <w:bCs/>
          <w:spacing w:val="-10"/>
        </w:rPr>
      </w:pPr>
      <w:r w:rsidRPr="00DE246B">
        <w:rPr>
          <w:rFonts w:hint="eastAsia"/>
          <w:bCs/>
          <w:spacing w:val="-10"/>
        </w:rPr>
        <w:t xml:space="preserve">With this situation why do we need IT + shipbuilding? We are strong for shipbuilding, for example, both ship order volume and shipbuilding volume are No. 2 in 2010. We are also strong for IT, for example, semiconductors, mobile phone and displays. However, we are still weak for shipbuilding IT, for example, no domestic production of high value-added equipment, low localization of key software and lack of ship communication equipment technology. Another interesting circumstance of shipbuilding is that technology of shipbuilding or marine equipment for next generation IT Ship changes from machine-based technology to machine-IT convergence technology; </w:t>
      </w:r>
    </w:p>
    <w:p w:rsidR="00104E8B" w:rsidRPr="00DE246B" w:rsidRDefault="00104E8B" w:rsidP="00104E8B">
      <w:pPr>
        <w:spacing w:line="380" w:lineRule="exact"/>
        <w:ind w:firstLineChars="150" w:firstLine="345"/>
        <w:textAlignment w:val="baseline"/>
        <w:rPr>
          <w:bCs/>
          <w:spacing w:val="-10"/>
        </w:rPr>
      </w:pPr>
    </w:p>
    <w:p w:rsidR="00104E8B" w:rsidRPr="00DE246B" w:rsidRDefault="00EE02CD" w:rsidP="00104E8B">
      <w:pPr>
        <w:spacing w:line="380" w:lineRule="exact"/>
        <w:ind w:firstLineChars="150" w:firstLine="360"/>
        <w:jc w:val="center"/>
        <w:textAlignment w:val="baseline"/>
        <w:rPr>
          <w:bCs/>
          <w:spacing w:val="-10"/>
        </w:rPr>
      </w:pPr>
      <w:r>
        <w:rPr>
          <w:noProof/>
          <w:lang w:eastAsia="en-US" w:bidi="th-TH"/>
        </w:rPr>
        <w:lastRenderedPageBreak/>
        <w:drawing>
          <wp:anchor distT="0" distB="0" distL="114300" distR="114300" simplePos="0" relativeHeight="251655680" behindDoc="0" locked="0" layoutInCell="1" allowOverlap="1">
            <wp:simplePos x="0" y="0"/>
            <wp:positionH relativeFrom="column">
              <wp:posOffset>986155</wp:posOffset>
            </wp:positionH>
            <wp:positionV relativeFrom="line">
              <wp:posOffset>340995</wp:posOffset>
            </wp:positionV>
            <wp:extent cx="4039870" cy="2030095"/>
            <wp:effectExtent l="19050" t="0" r="0" b="0"/>
            <wp:wrapTopAndBottom/>
            <wp:docPr id="10" name="그림 94" descr="설명: EMB00000d0c4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4" descr="설명: EMB00000d0c4e61"/>
                    <pic:cNvPicPr>
                      <a:picLocks noChangeAspect="1" noChangeArrowheads="1"/>
                    </pic:cNvPicPr>
                  </pic:nvPicPr>
                  <pic:blipFill>
                    <a:blip r:embed="rId12" cstate="print"/>
                    <a:srcRect/>
                    <a:stretch>
                      <a:fillRect/>
                    </a:stretch>
                  </pic:blipFill>
                  <pic:spPr bwMode="auto">
                    <a:xfrm>
                      <a:off x="0" y="0"/>
                      <a:ext cx="4039870" cy="2030095"/>
                    </a:xfrm>
                    <a:prstGeom prst="rect">
                      <a:avLst/>
                    </a:prstGeom>
                    <a:noFill/>
                    <a:ln w="9525">
                      <a:noFill/>
                      <a:miter lim="800000"/>
                      <a:headEnd/>
                      <a:tailEnd/>
                    </a:ln>
                  </pic:spPr>
                </pic:pic>
              </a:graphicData>
            </a:graphic>
          </wp:anchor>
        </w:drawing>
      </w:r>
      <w:proofErr w:type="gramStart"/>
      <w:r w:rsidR="00104E8B" w:rsidRPr="00DE246B">
        <w:rPr>
          <w:rFonts w:hint="eastAsia"/>
          <w:bCs/>
          <w:spacing w:val="-10"/>
        </w:rPr>
        <w:t>Figure 5.</w:t>
      </w:r>
      <w:proofErr w:type="gramEnd"/>
      <w:r w:rsidR="00104E8B" w:rsidRPr="00DE246B">
        <w:rPr>
          <w:rFonts w:hint="eastAsia"/>
          <w:bCs/>
          <w:spacing w:val="-10"/>
        </w:rPr>
        <w:t xml:space="preserve"> Reason for IT + Shipbuilding</w:t>
      </w:r>
    </w:p>
    <w:p w:rsidR="00104E8B" w:rsidRDefault="00104E8B" w:rsidP="00104E8B">
      <w:pPr>
        <w:spacing w:line="380" w:lineRule="exact"/>
        <w:textAlignment w:val="baseline"/>
        <w:rPr>
          <w:bCs/>
          <w:i/>
          <w:color w:val="0000CC"/>
          <w:spacing w:val="-10"/>
        </w:rPr>
      </w:pPr>
    </w:p>
    <w:p w:rsidR="00104E8B" w:rsidRPr="00076708" w:rsidRDefault="00104E8B" w:rsidP="00104E8B">
      <w:pPr>
        <w:spacing w:line="380" w:lineRule="exact"/>
        <w:textAlignment w:val="baseline"/>
        <w:rPr>
          <w:bCs/>
          <w:i/>
          <w:color w:val="0000CC"/>
          <w:spacing w:val="-10"/>
        </w:rPr>
      </w:pPr>
      <w:r w:rsidRPr="00076708">
        <w:rPr>
          <w:rFonts w:hint="eastAsia"/>
          <w:bCs/>
          <w:i/>
          <w:color w:val="0000CC"/>
          <w:spacing w:val="-10"/>
        </w:rPr>
        <w:t xml:space="preserve">Next Generation IT Ship </w:t>
      </w:r>
    </w:p>
    <w:p w:rsidR="00104E8B" w:rsidRPr="00DE246B" w:rsidRDefault="00104E8B" w:rsidP="00104E8B">
      <w:pPr>
        <w:spacing w:line="380" w:lineRule="exact"/>
        <w:ind w:firstLineChars="150" w:firstLine="345"/>
        <w:textAlignment w:val="baseline"/>
        <w:rPr>
          <w:bCs/>
          <w:spacing w:val="-10"/>
        </w:rPr>
      </w:pPr>
      <w:r w:rsidRPr="00DE246B">
        <w:rPr>
          <w:rFonts w:hint="eastAsia"/>
          <w:bCs/>
          <w:spacing w:val="-10"/>
        </w:rPr>
        <w:t xml:space="preserve">Our vision of next generation IT ship is to strengthen global competitiveness by convergence between IT with shipbuilding. In order to achieve this vision, we have four objectives; planning &amp; designing visualization, global A/S system, cutting-edge production technology, and operating system localization. We call these as digital ship lifecycle management. For localization of operation system ETRI </w:t>
      </w:r>
      <w:r w:rsidRPr="00104E8B">
        <w:rPr>
          <w:rFonts w:hint="eastAsia"/>
          <w:bCs/>
          <w:color w:val="000000"/>
          <w:spacing w:val="-10"/>
        </w:rPr>
        <w:t xml:space="preserve">develops </w:t>
      </w:r>
      <w:proofErr w:type="gramStart"/>
      <w:r w:rsidRPr="00104E8B">
        <w:rPr>
          <w:rFonts w:hint="eastAsia"/>
          <w:bCs/>
          <w:color w:val="000000"/>
          <w:spacing w:val="-10"/>
        </w:rPr>
        <w:t>SAN(</w:t>
      </w:r>
      <w:proofErr w:type="gramEnd"/>
      <w:r w:rsidRPr="00104E8B">
        <w:rPr>
          <w:rFonts w:hint="eastAsia"/>
          <w:bCs/>
          <w:color w:val="000000"/>
          <w:spacing w:val="-10"/>
        </w:rPr>
        <w:t xml:space="preserve">Ship Area Network) technology and for cutting-edge production technology ETRI develops YAN(Yard Area Network) </w:t>
      </w:r>
      <w:r w:rsidRPr="00DE246B">
        <w:rPr>
          <w:rFonts w:hint="eastAsia"/>
          <w:bCs/>
          <w:spacing w:val="-10"/>
        </w:rPr>
        <w:t xml:space="preserve">technology. </w:t>
      </w:r>
    </w:p>
    <w:p w:rsidR="00104E8B" w:rsidRPr="002635D3" w:rsidRDefault="00104E8B" w:rsidP="00104E8B">
      <w:pPr>
        <w:spacing w:line="380" w:lineRule="exact"/>
        <w:ind w:firstLineChars="150" w:firstLine="345"/>
        <w:textAlignment w:val="baseline"/>
        <w:rPr>
          <w:bCs/>
          <w:spacing w:val="-10"/>
        </w:rPr>
      </w:pPr>
    </w:p>
    <w:p w:rsidR="00104E8B" w:rsidRDefault="00EE02CD" w:rsidP="00104E8B">
      <w:pPr>
        <w:spacing w:line="380" w:lineRule="exact"/>
        <w:ind w:firstLineChars="150" w:firstLine="360"/>
        <w:jc w:val="center"/>
        <w:textAlignment w:val="baseline"/>
        <w:rPr>
          <w:bCs/>
          <w:spacing w:val="-10"/>
        </w:rPr>
      </w:pPr>
      <w:r>
        <w:rPr>
          <w:noProof/>
          <w:lang w:eastAsia="en-US" w:bidi="th-TH"/>
        </w:rPr>
        <w:drawing>
          <wp:anchor distT="0" distB="0" distL="114300" distR="114300" simplePos="0" relativeHeight="251656704" behindDoc="0" locked="0" layoutInCell="1" allowOverlap="1">
            <wp:simplePos x="0" y="0"/>
            <wp:positionH relativeFrom="column">
              <wp:posOffset>1079500</wp:posOffset>
            </wp:positionH>
            <wp:positionV relativeFrom="line">
              <wp:posOffset>405130</wp:posOffset>
            </wp:positionV>
            <wp:extent cx="3562350" cy="2339975"/>
            <wp:effectExtent l="19050" t="0" r="0" b="0"/>
            <wp:wrapTopAndBottom/>
            <wp:docPr id="9" name="그림 95" descr="설명: EMB00000d0c4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5" descr="설명: EMB00000d0c4e64"/>
                    <pic:cNvPicPr>
                      <a:picLocks noChangeAspect="1" noChangeArrowheads="1"/>
                    </pic:cNvPicPr>
                  </pic:nvPicPr>
                  <pic:blipFill>
                    <a:blip r:embed="rId13" cstate="print"/>
                    <a:srcRect/>
                    <a:stretch>
                      <a:fillRect/>
                    </a:stretch>
                  </pic:blipFill>
                  <pic:spPr bwMode="auto">
                    <a:xfrm>
                      <a:off x="0" y="0"/>
                      <a:ext cx="3562350" cy="2339975"/>
                    </a:xfrm>
                    <a:prstGeom prst="rect">
                      <a:avLst/>
                    </a:prstGeom>
                    <a:noFill/>
                    <a:ln w="9525">
                      <a:noFill/>
                      <a:miter lim="800000"/>
                      <a:headEnd/>
                      <a:tailEnd/>
                    </a:ln>
                  </pic:spPr>
                </pic:pic>
              </a:graphicData>
            </a:graphic>
          </wp:anchor>
        </w:drawing>
      </w:r>
      <w:proofErr w:type="gramStart"/>
      <w:r w:rsidR="00104E8B" w:rsidRPr="00DE246B">
        <w:rPr>
          <w:rFonts w:hint="eastAsia"/>
          <w:bCs/>
          <w:spacing w:val="-10"/>
        </w:rPr>
        <w:t>Figure 6.</w:t>
      </w:r>
      <w:proofErr w:type="gramEnd"/>
      <w:r w:rsidR="00104E8B" w:rsidRPr="00DE246B">
        <w:rPr>
          <w:rFonts w:hint="eastAsia"/>
          <w:bCs/>
          <w:spacing w:val="-10"/>
        </w:rPr>
        <w:t xml:space="preserve"> Our vision of the next generation IT Ship</w:t>
      </w:r>
    </w:p>
    <w:p w:rsidR="00104E8B" w:rsidRPr="002635D3" w:rsidRDefault="00104E8B" w:rsidP="00104E8B">
      <w:pPr>
        <w:pStyle w:val="EndnoteText"/>
        <w:ind w:left="800" w:firstLine="800"/>
        <w:rPr>
          <w:sz w:val="20"/>
          <w:szCs w:val="20"/>
        </w:rPr>
      </w:pPr>
      <w:r>
        <w:rPr>
          <w:rFonts w:hint="eastAsia"/>
        </w:rPr>
        <w:t xml:space="preserve">* </w:t>
      </w:r>
      <w:proofErr w:type="gramStart"/>
      <w:r w:rsidRPr="002635D3">
        <w:rPr>
          <w:rFonts w:hint="eastAsia"/>
          <w:sz w:val="20"/>
          <w:szCs w:val="20"/>
        </w:rPr>
        <w:t>NMEA :</w:t>
      </w:r>
      <w:proofErr w:type="gramEnd"/>
      <w:r w:rsidRPr="002635D3">
        <w:rPr>
          <w:rFonts w:hint="eastAsia"/>
          <w:sz w:val="20"/>
          <w:szCs w:val="20"/>
        </w:rPr>
        <w:t xml:space="preserve"> </w:t>
      </w:r>
      <w:r w:rsidRPr="002635D3">
        <w:rPr>
          <w:sz w:val="20"/>
          <w:szCs w:val="20"/>
        </w:rPr>
        <w:t>National Marine Electronics Association</w:t>
      </w:r>
    </w:p>
    <w:p w:rsidR="00104E8B" w:rsidRPr="002635D3" w:rsidRDefault="00104E8B" w:rsidP="00104E8B">
      <w:pPr>
        <w:pStyle w:val="EndnoteText"/>
        <w:ind w:left="800" w:firstLine="800"/>
        <w:rPr>
          <w:sz w:val="20"/>
          <w:szCs w:val="20"/>
        </w:rPr>
      </w:pPr>
      <w:r>
        <w:rPr>
          <w:rFonts w:hint="eastAsia"/>
          <w:sz w:val="20"/>
          <w:szCs w:val="20"/>
        </w:rPr>
        <w:t xml:space="preserve">* </w:t>
      </w:r>
      <w:proofErr w:type="gramStart"/>
      <w:r w:rsidRPr="002635D3">
        <w:rPr>
          <w:rFonts w:hint="eastAsia"/>
          <w:sz w:val="20"/>
          <w:szCs w:val="20"/>
        </w:rPr>
        <w:t>App :</w:t>
      </w:r>
      <w:proofErr w:type="gramEnd"/>
      <w:r w:rsidRPr="002635D3">
        <w:rPr>
          <w:rFonts w:hint="eastAsia"/>
          <w:sz w:val="20"/>
          <w:szCs w:val="20"/>
        </w:rPr>
        <w:t xml:space="preserve"> Application</w:t>
      </w:r>
    </w:p>
    <w:p w:rsidR="00104E8B" w:rsidRPr="002635D3" w:rsidRDefault="00104E8B" w:rsidP="00104E8B">
      <w:pPr>
        <w:pStyle w:val="EndnoteText"/>
        <w:ind w:left="800" w:firstLine="800"/>
        <w:rPr>
          <w:sz w:val="20"/>
          <w:szCs w:val="20"/>
        </w:rPr>
      </w:pPr>
      <w:r>
        <w:rPr>
          <w:rFonts w:hint="eastAsia"/>
          <w:sz w:val="20"/>
          <w:szCs w:val="20"/>
        </w:rPr>
        <w:t xml:space="preserve">* </w:t>
      </w:r>
      <w:r w:rsidRPr="002635D3">
        <w:rPr>
          <w:rFonts w:hint="eastAsia"/>
          <w:sz w:val="20"/>
          <w:szCs w:val="20"/>
        </w:rPr>
        <w:t>S/</w:t>
      </w:r>
      <w:proofErr w:type="gramStart"/>
      <w:r w:rsidRPr="002635D3">
        <w:rPr>
          <w:rFonts w:hint="eastAsia"/>
          <w:sz w:val="20"/>
          <w:szCs w:val="20"/>
        </w:rPr>
        <w:t>W :</w:t>
      </w:r>
      <w:proofErr w:type="gramEnd"/>
      <w:r w:rsidRPr="002635D3">
        <w:rPr>
          <w:rFonts w:hint="eastAsia"/>
          <w:sz w:val="20"/>
          <w:szCs w:val="20"/>
        </w:rPr>
        <w:t xml:space="preserve"> Software</w:t>
      </w:r>
    </w:p>
    <w:p w:rsidR="00104E8B" w:rsidRPr="00F204B1" w:rsidRDefault="00104E8B" w:rsidP="005F7DC5">
      <w:pPr>
        <w:spacing w:line="380" w:lineRule="exact"/>
        <w:textAlignment w:val="baseline"/>
        <w:rPr>
          <w:rFonts w:eastAsia="Malgun Gothic"/>
          <w:bCs/>
          <w:spacing w:val="-10"/>
          <w:lang w:eastAsia="ko-KR"/>
        </w:rPr>
      </w:pPr>
    </w:p>
    <w:p w:rsidR="00104E8B" w:rsidRPr="00DE246B" w:rsidRDefault="00EE02CD" w:rsidP="00104E8B">
      <w:pPr>
        <w:spacing w:line="380" w:lineRule="exact"/>
        <w:ind w:firstLineChars="150" w:firstLine="360"/>
        <w:jc w:val="center"/>
        <w:textAlignment w:val="baseline"/>
        <w:rPr>
          <w:bCs/>
          <w:spacing w:val="-10"/>
        </w:rPr>
      </w:pPr>
      <w:r>
        <w:rPr>
          <w:noProof/>
          <w:lang w:eastAsia="en-US" w:bidi="th-TH"/>
        </w:rPr>
        <w:lastRenderedPageBreak/>
        <w:drawing>
          <wp:anchor distT="0" distB="0" distL="114300" distR="114300" simplePos="0" relativeHeight="251657728" behindDoc="0" locked="0" layoutInCell="1" allowOverlap="1">
            <wp:simplePos x="0" y="0"/>
            <wp:positionH relativeFrom="column">
              <wp:posOffset>986790</wp:posOffset>
            </wp:positionH>
            <wp:positionV relativeFrom="line">
              <wp:posOffset>301625</wp:posOffset>
            </wp:positionV>
            <wp:extent cx="4052570" cy="2418715"/>
            <wp:effectExtent l="19050" t="0" r="5080" b="0"/>
            <wp:wrapTopAndBottom/>
            <wp:docPr id="8" name="그림 32" descr="설명: EMB00000d0c4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2" descr="설명: EMB00000d0c4e67"/>
                    <pic:cNvPicPr>
                      <a:picLocks noChangeAspect="1" noChangeArrowheads="1"/>
                    </pic:cNvPicPr>
                  </pic:nvPicPr>
                  <pic:blipFill>
                    <a:blip r:embed="rId14" cstate="print"/>
                    <a:srcRect/>
                    <a:stretch>
                      <a:fillRect/>
                    </a:stretch>
                  </pic:blipFill>
                  <pic:spPr bwMode="auto">
                    <a:xfrm>
                      <a:off x="0" y="0"/>
                      <a:ext cx="4052570" cy="2418715"/>
                    </a:xfrm>
                    <a:prstGeom prst="rect">
                      <a:avLst/>
                    </a:prstGeom>
                    <a:noFill/>
                    <a:ln w="9525">
                      <a:noFill/>
                      <a:miter lim="800000"/>
                      <a:headEnd/>
                      <a:tailEnd/>
                    </a:ln>
                  </pic:spPr>
                </pic:pic>
              </a:graphicData>
            </a:graphic>
          </wp:anchor>
        </w:drawing>
      </w:r>
      <w:proofErr w:type="gramStart"/>
      <w:r w:rsidR="00104E8B" w:rsidRPr="00DE246B">
        <w:rPr>
          <w:rFonts w:hint="eastAsia"/>
          <w:bCs/>
          <w:spacing w:val="-10"/>
        </w:rPr>
        <w:t>Figure 7.</w:t>
      </w:r>
      <w:proofErr w:type="gramEnd"/>
      <w:r w:rsidR="00104E8B" w:rsidRPr="00DE246B">
        <w:rPr>
          <w:rFonts w:hint="eastAsia"/>
          <w:bCs/>
          <w:spacing w:val="-10"/>
        </w:rPr>
        <w:t xml:space="preserve"> Four objectives</w:t>
      </w:r>
    </w:p>
    <w:p w:rsidR="00104E8B" w:rsidRPr="002601DE" w:rsidRDefault="00104E8B" w:rsidP="00104E8B">
      <w:pPr>
        <w:pStyle w:val="EndnoteText"/>
        <w:ind w:left="800" w:firstLine="800"/>
        <w:rPr>
          <w:sz w:val="20"/>
          <w:szCs w:val="20"/>
        </w:rPr>
      </w:pPr>
      <w:r w:rsidRPr="002601DE">
        <w:rPr>
          <w:rFonts w:hint="eastAsia"/>
          <w:sz w:val="20"/>
          <w:szCs w:val="20"/>
        </w:rPr>
        <w:t xml:space="preserve">* </w:t>
      </w:r>
      <w:proofErr w:type="gramStart"/>
      <w:r w:rsidRPr="002601DE">
        <w:rPr>
          <w:rFonts w:hint="eastAsia"/>
          <w:sz w:val="20"/>
          <w:szCs w:val="20"/>
        </w:rPr>
        <w:t>HMD :</w:t>
      </w:r>
      <w:proofErr w:type="gramEnd"/>
      <w:r w:rsidRPr="002601DE">
        <w:rPr>
          <w:rFonts w:hint="eastAsia"/>
          <w:sz w:val="20"/>
          <w:szCs w:val="20"/>
        </w:rPr>
        <w:t xml:space="preserve"> </w:t>
      </w:r>
      <w:r w:rsidRPr="002601DE">
        <w:rPr>
          <w:sz w:val="20"/>
          <w:szCs w:val="20"/>
        </w:rPr>
        <w:t>Head mounted Display</w:t>
      </w:r>
    </w:p>
    <w:p w:rsidR="00104E8B" w:rsidRPr="002601DE" w:rsidRDefault="00104E8B" w:rsidP="00104E8B">
      <w:pPr>
        <w:pStyle w:val="EndnoteText"/>
        <w:ind w:left="1600"/>
        <w:rPr>
          <w:sz w:val="20"/>
          <w:szCs w:val="20"/>
        </w:rPr>
      </w:pPr>
      <w:r w:rsidRPr="002601DE">
        <w:rPr>
          <w:rFonts w:hint="eastAsia"/>
          <w:sz w:val="20"/>
          <w:szCs w:val="20"/>
        </w:rPr>
        <w:t xml:space="preserve">* </w:t>
      </w:r>
      <w:proofErr w:type="gramStart"/>
      <w:r w:rsidRPr="002601DE">
        <w:rPr>
          <w:rFonts w:hint="eastAsia"/>
          <w:sz w:val="20"/>
          <w:szCs w:val="20"/>
        </w:rPr>
        <w:t>CAD :</w:t>
      </w:r>
      <w:proofErr w:type="gramEnd"/>
      <w:r w:rsidRPr="002601DE">
        <w:rPr>
          <w:rFonts w:hint="eastAsia"/>
          <w:sz w:val="20"/>
          <w:szCs w:val="20"/>
        </w:rPr>
        <w:t xml:space="preserve"> </w:t>
      </w:r>
      <w:r w:rsidRPr="002601DE">
        <w:rPr>
          <w:sz w:val="20"/>
          <w:szCs w:val="20"/>
        </w:rPr>
        <w:t>Computer Aided Design</w:t>
      </w:r>
    </w:p>
    <w:p w:rsidR="00104E8B" w:rsidRPr="002601DE" w:rsidRDefault="00104E8B" w:rsidP="00104E8B">
      <w:pPr>
        <w:pStyle w:val="EndnoteText"/>
        <w:ind w:left="800" w:firstLine="800"/>
        <w:rPr>
          <w:sz w:val="20"/>
          <w:szCs w:val="20"/>
        </w:rPr>
      </w:pPr>
      <w:r w:rsidRPr="002601DE">
        <w:rPr>
          <w:rFonts w:hint="eastAsia"/>
          <w:sz w:val="20"/>
          <w:szCs w:val="20"/>
        </w:rPr>
        <w:t xml:space="preserve">* </w:t>
      </w:r>
      <w:proofErr w:type="gramStart"/>
      <w:r w:rsidRPr="002601DE">
        <w:rPr>
          <w:rFonts w:hint="eastAsia"/>
          <w:sz w:val="20"/>
          <w:szCs w:val="20"/>
        </w:rPr>
        <w:t>FPSO :</w:t>
      </w:r>
      <w:proofErr w:type="gramEnd"/>
      <w:r w:rsidRPr="002601DE">
        <w:rPr>
          <w:rFonts w:hint="eastAsia"/>
          <w:sz w:val="20"/>
          <w:szCs w:val="20"/>
        </w:rPr>
        <w:t xml:space="preserve"> </w:t>
      </w:r>
      <w:r w:rsidRPr="002601DE">
        <w:rPr>
          <w:sz w:val="20"/>
          <w:szCs w:val="20"/>
        </w:rPr>
        <w:t>Floating Production Storage and Offloading</w:t>
      </w:r>
    </w:p>
    <w:p w:rsidR="00104E8B" w:rsidRPr="002601DE" w:rsidRDefault="00104E8B" w:rsidP="00104E8B">
      <w:pPr>
        <w:spacing w:line="380" w:lineRule="exact"/>
        <w:textAlignment w:val="baseline"/>
        <w:rPr>
          <w:bCs/>
          <w:color w:val="FF0000"/>
          <w:spacing w:val="-10"/>
        </w:rPr>
      </w:pPr>
    </w:p>
    <w:p w:rsidR="00104E8B" w:rsidRPr="00376755" w:rsidRDefault="00104E8B" w:rsidP="00104E8B">
      <w:pPr>
        <w:spacing w:line="380" w:lineRule="exact"/>
        <w:textAlignment w:val="baseline"/>
        <w:rPr>
          <w:b/>
          <w:bCs/>
          <w:spacing w:val="-10"/>
        </w:rPr>
      </w:pPr>
      <w:r w:rsidRPr="00376755">
        <w:rPr>
          <w:rFonts w:hint="eastAsia"/>
          <w:b/>
          <w:bCs/>
          <w:spacing w:val="-10"/>
        </w:rPr>
        <w:t xml:space="preserve">III. Case Study: SAN (Ship Area Network) of ETRI </w:t>
      </w:r>
    </w:p>
    <w:p w:rsidR="00104E8B" w:rsidRPr="00DE246B" w:rsidRDefault="00104E8B" w:rsidP="00104E8B">
      <w:pPr>
        <w:spacing w:line="380" w:lineRule="exact"/>
        <w:ind w:firstLineChars="150" w:firstLine="345"/>
        <w:textAlignment w:val="baseline"/>
        <w:rPr>
          <w:bCs/>
          <w:spacing w:val="-10"/>
        </w:rPr>
      </w:pPr>
    </w:p>
    <w:p w:rsidR="00104E8B" w:rsidRPr="00376755" w:rsidRDefault="00104E8B" w:rsidP="00104E8B">
      <w:pPr>
        <w:spacing w:line="380" w:lineRule="exact"/>
        <w:textAlignment w:val="baseline"/>
        <w:rPr>
          <w:bCs/>
          <w:i/>
          <w:color w:val="0000CC"/>
          <w:spacing w:val="-10"/>
        </w:rPr>
      </w:pPr>
      <w:r w:rsidRPr="00376755">
        <w:rPr>
          <w:rFonts w:hint="eastAsia"/>
          <w:bCs/>
          <w:i/>
          <w:color w:val="0000CC"/>
          <w:spacing w:val="-10"/>
        </w:rPr>
        <w:t xml:space="preserve">Concept of SAN (Ship Area Network) </w:t>
      </w:r>
    </w:p>
    <w:p w:rsidR="00104E8B" w:rsidRPr="00DE246B" w:rsidRDefault="00104E8B" w:rsidP="00104E8B">
      <w:pPr>
        <w:spacing w:line="380" w:lineRule="exact"/>
        <w:ind w:firstLineChars="150" w:firstLine="345"/>
        <w:textAlignment w:val="baseline"/>
        <w:rPr>
          <w:bCs/>
          <w:spacing w:val="-10"/>
        </w:rPr>
      </w:pPr>
      <w:r w:rsidRPr="00DE246B">
        <w:rPr>
          <w:rFonts w:hint="eastAsia"/>
          <w:bCs/>
          <w:spacing w:val="-10"/>
        </w:rPr>
        <w:t>SAN is defined as the mobile and fixed technologies which enable to create the next generation value-added service by connecting all equipments and systems of a ship with them. By these technologies we transform separated ship area network to integrated ship area network. Separated Ship Area Network is characterized as Field Area Network oriented individual SAN, no interconnection</w:t>
      </w:r>
    </w:p>
    <w:p w:rsidR="00104E8B" w:rsidRPr="00DE246B" w:rsidRDefault="00104E8B" w:rsidP="005F7DC5">
      <w:pPr>
        <w:spacing w:line="20" w:lineRule="exact"/>
        <w:ind w:firstLineChars="150" w:firstLine="345"/>
        <w:textAlignment w:val="baseline"/>
        <w:rPr>
          <w:bCs/>
          <w:spacing w:val="-10"/>
        </w:rPr>
      </w:pPr>
    </w:p>
    <w:p w:rsidR="00104E8B" w:rsidRDefault="00104E8B" w:rsidP="00104E8B">
      <w:pPr>
        <w:spacing w:line="380" w:lineRule="exact"/>
        <w:ind w:firstLineChars="150" w:firstLine="345"/>
        <w:jc w:val="center"/>
        <w:textAlignment w:val="baseline"/>
        <w:rPr>
          <w:bCs/>
          <w:spacing w:val="-10"/>
        </w:rPr>
      </w:pPr>
      <w:proofErr w:type="gramStart"/>
      <w:r w:rsidRPr="00DE246B">
        <w:rPr>
          <w:rFonts w:hint="eastAsia"/>
          <w:bCs/>
          <w:spacing w:val="-10"/>
        </w:rPr>
        <w:t>Figure 8.</w:t>
      </w:r>
      <w:proofErr w:type="gramEnd"/>
      <w:r w:rsidRPr="00DE246B">
        <w:rPr>
          <w:rFonts w:hint="eastAsia"/>
          <w:bCs/>
          <w:spacing w:val="-10"/>
        </w:rPr>
        <w:t xml:space="preserve"> Concept of SAN</w:t>
      </w:r>
    </w:p>
    <w:p w:rsidR="00104E8B" w:rsidRPr="002601DE" w:rsidRDefault="00EE02CD" w:rsidP="00104E8B">
      <w:pPr>
        <w:pStyle w:val="EndnoteText"/>
        <w:ind w:firstLineChars="500" w:firstLine="1200"/>
        <w:rPr>
          <w:sz w:val="20"/>
          <w:szCs w:val="20"/>
        </w:rPr>
      </w:pPr>
      <w:r>
        <w:rPr>
          <w:noProof/>
          <w:lang w:eastAsia="en-US" w:bidi="th-TH"/>
        </w:rPr>
        <w:drawing>
          <wp:anchor distT="0" distB="0" distL="114300" distR="114300" simplePos="0" relativeHeight="251658752" behindDoc="0" locked="0" layoutInCell="1" allowOverlap="1">
            <wp:simplePos x="0" y="0"/>
            <wp:positionH relativeFrom="column">
              <wp:posOffset>812800</wp:posOffset>
            </wp:positionH>
            <wp:positionV relativeFrom="line">
              <wp:posOffset>71120</wp:posOffset>
            </wp:positionV>
            <wp:extent cx="4398645" cy="2059305"/>
            <wp:effectExtent l="19050" t="0" r="1905" b="0"/>
            <wp:wrapTopAndBottom/>
            <wp:docPr id="7" name="그림 33" descr="설명: EMB00000d0c4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3" descr="설명: EMB00000d0c4e6a"/>
                    <pic:cNvPicPr>
                      <a:picLocks noChangeAspect="1" noChangeArrowheads="1"/>
                    </pic:cNvPicPr>
                  </pic:nvPicPr>
                  <pic:blipFill>
                    <a:blip r:embed="rId15" cstate="print"/>
                    <a:srcRect/>
                    <a:stretch>
                      <a:fillRect/>
                    </a:stretch>
                  </pic:blipFill>
                  <pic:spPr bwMode="auto">
                    <a:xfrm>
                      <a:off x="0" y="0"/>
                      <a:ext cx="4398645" cy="2059305"/>
                    </a:xfrm>
                    <a:prstGeom prst="rect">
                      <a:avLst/>
                    </a:prstGeom>
                    <a:noFill/>
                    <a:ln w="9525">
                      <a:noFill/>
                      <a:miter lim="800000"/>
                      <a:headEnd/>
                      <a:tailEnd/>
                    </a:ln>
                  </pic:spPr>
                </pic:pic>
              </a:graphicData>
            </a:graphic>
          </wp:anchor>
        </w:drawing>
      </w:r>
      <w:r w:rsidR="00104E8B">
        <w:rPr>
          <w:rFonts w:hint="eastAsia"/>
          <w:sz w:val="20"/>
          <w:szCs w:val="20"/>
        </w:rPr>
        <w:t xml:space="preserve">* </w:t>
      </w:r>
      <w:proofErr w:type="gramStart"/>
      <w:r w:rsidR="00104E8B" w:rsidRPr="002601DE">
        <w:rPr>
          <w:rFonts w:hint="eastAsia"/>
          <w:sz w:val="20"/>
          <w:szCs w:val="20"/>
        </w:rPr>
        <w:t>IBS :</w:t>
      </w:r>
      <w:proofErr w:type="gramEnd"/>
      <w:r w:rsidR="00104E8B" w:rsidRPr="002601DE">
        <w:rPr>
          <w:rFonts w:hint="eastAsia"/>
          <w:sz w:val="20"/>
          <w:szCs w:val="20"/>
        </w:rPr>
        <w:t xml:space="preserve"> Intelsat Business Service</w:t>
      </w:r>
    </w:p>
    <w:p w:rsidR="00104E8B" w:rsidRDefault="00104E8B" w:rsidP="00104E8B">
      <w:pPr>
        <w:pStyle w:val="EndnoteText"/>
        <w:ind w:firstLineChars="600" w:firstLine="1200"/>
        <w:rPr>
          <w:rFonts w:eastAsia="휴먼명조"/>
          <w:sz w:val="20"/>
          <w:szCs w:val="20"/>
        </w:rPr>
      </w:pPr>
      <w:r w:rsidRPr="00104E8B">
        <w:rPr>
          <w:rFonts w:hint="eastAsia"/>
          <w:color w:val="000000"/>
          <w:sz w:val="20"/>
          <w:szCs w:val="20"/>
        </w:rPr>
        <w:t xml:space="preserve">* </w:t>
      </w:r>
      <w:proofErr w:type="gramStart"/>
      <w:r w:rsidRPr="00104E8B">
        <w:rPr>
          <w:color w:val="000000"/>
          <w:sz w:val="20"/>
          <w:szCs w:val="20"/>
        </w:rPr>
        <w:t xml:space="preserve">ACONIS </w:t>
      </w:r>
      <w:r w:rsidRPr="002601DE">
        <w:rPr>
          <w:rFonts w:eastAsia="휴먼명조"/>
          <w:sz w:val="20"/>
          <w:szCs w:val="20"/>
        </w:rPr>
        <w:t>:</w:t>
      </w:r>
      <w:proofErr w:type="gramEnd"/>
      <w:r w:rsidRPr="002601DE">
        <w:rPr>
          <w:rFonts w:eastAsia="휴먼명조"/>
          <w:sz w:val="20"/>
          <w:szCs w:val="20"/>
        </w:rPr>
        <w:t xml:space="preserve"> AMS</w:t>
      </w:r>
      <w:r w:rsidRPr="002601DE">
        <w:rPr>
          <w:rFonts w:eastAsia="휴먼명조" w:hint="eastAsia"/>
          <w:sz w:val="20"/>
          <w:szCs w:val="20"/>
        </w:rPr>
        <w:t xml:space="preserve">(Alarm Monitoring System) is the general name. </w:t>
      </w:r>
    </w:p>
    <w:p w:rsidR="00104E8B" w:rsidRDefault="00104E8B" w:rsidP="00104E8B">
      <w:pPr>
        <w:pStyle w:val="EndnoteText"/>
        <w:ind w:leftChars="50" w:left="120" w:firstLineChars="1050" w:firstLine="2100"/>
        <w:rPr>
          <w:rFonts w:eastAsia="휴먼명조"/>
          <w:sz w:val="20"/>
          <w:szCs w:val="20"/>
        </w:rPr>
      </w:pPr>
      <w:r w:rsidRPr="002601DE">
        <w:rPr>
          <w:rFonts w:eastAsia="휴먼명조" w:hint="eastAsia"/>
          <w:sz w:val="20"/>
          <w:szCs w:val="20"/>
        </w:rPr>
        <w:t xml:space="preserve">The system monitors the status of a ship via numerous sensors to the devices of </w:t>
      </w:r>
    </w:p>
    <w:p w:rsidR="00104E8B" w:rsidRPr="002601DE" w:rsidRDefault="00104E8B" w:rsidP="00104E8B">
      <w:pPr>
        <w:pStyle w:val="EndnoteText"/>
        <w:ind w:leftChars="50" w:left="120" w:firstLineChars="1050" w:firstLine="2100"/>
        <w:rPr>
          <w:rFonts w:eastAsia="휴먼명조"/>
          <w:sz w:val="20"/>
          <w:szCs w:val="20"/>
        </w:rPr>
      </w:pPr>
      <w:proofErr w:type="gramStart"/>
      <w:r w:rsidRPr="002601DE">
        <w:rPr>
          <w:rFonts w:eastAsia="휴먼명조" w:hint="eastAsia"/>
          <w:sz w:val="20"/>
          <w:szCs w:val="20"/>
        </w:rPr>
        <w:t>engine</w:t>
      </w:r>
      <w:proofErr w:type="gramEnd"/>
      <w:r w:rsidRPr="002601DE">
        <w:rPr>
          <w:rFonts w:eastAsia="휴먼명조" w:hint="eastAsia"/>
          <w:sz w:val="20"/>
          <w:szCs w:val="20"/>
        </w:rPr>
        <w:t xml:space="preserve"> and cargo, etc.</w:t>
      </w:r>
    </w:p>
    <w:p w:rsidR="00104E8B" w:rsidRPr="002601DE" w:rsidRDefault="00104E8B" w:rsidP="00104E8B">
      <w:pPr>
        <w:pStyle w:val="EndnoteText"/>
        <w:ind w:firstLineChars="600" w:firstLine="1200"/>
        <w:rPr>
          <w:sz w:val="20"/>
          <w:szCs w:val="20"/>
        </w:rPr>
      </w:pPr>
      <w:r>
        <w:rPr>
          <w:rFonts w:hint="eastAsia"/>
          <w:sz w:val="20"/>
          <w:szCs w:val="20"/>
        </w:rPr>
        <w:t xml:space="preserve">* </w:t>
      </w:r>
      <w:proofErr w:type="gramStart"/>
      <w:r w:rsidRPr="002601DE">
        <w:rPr>
          <w:rFonts w:hint="eastAsia"/>
          <w:sz w:val="20"/>
          <w:szCs w:val="20"/>
        </w:rPr>
        <w:t>PLS :</w:t>
      </w:r>
      <w:proofErr w:type="gramEnd"/>
      <w:r w:rsidRPr="002601DE">
        <w:rPr>
          <w:rFonts w:hint="eastAsia"/>
          <w:sz w:val="20"/>
          <w:szCs w:val="20"/>
        </w:rPr>
        <w:t xml:space="preserve"> P</w:t>
      </w:r>
      <w:r w:rsidRPr="002601DE">
        <w:rPr>
          <w:sz w:val="20"/>
          <w:szCs w:val="20"/>
        </w:rPr>
        <w:t xml:space="preserve">ower </w:t>
      </w:r>
      <w:r w:rsidRPr="002601DE">
        <w:rPr>
          <w:rFonts w:hint="eastAsia"/>
          <w:sz w:val="20"/>
          <w:szCs w:val="20"/>
        </w:rPr>
        <w:t>L</w:t>
      </w:r>
      <w:r w:rsidRPr="002601DE">
        <w:rPr>
          <w:sz w:val="20"/>
          <w:szCs w:val="20"/>
        </w:rPr>
        <w:t xml:space="preserve">ine </w:t>
      </w:r>
      <w:r w:rsidRPr="002601DE">
        <w:rPr>
          <w:rFonts w:hint="eastAsia"/>
          <w:sz w:val="20"/>
          <w:szCs w:val="20"/>
        </w:rPr>
        <w:t>C</w:t>
      </w:r>
      <w:r w:rsidRPr="002601DE">
        <w:rPr>
          <w:sz w:val="20"/>
          <w:szCs w:val="20"/>
        </w:rPr>
        <w:t>ommunication</w:t>
      </w:r>
    </w:p>
    <w:p w:rsidR="00104E8B" w:rsidRPr="003511BB" w:rsidRDefault="00104E8B" w:rsidP="00104E8B">
      <w:pPr>
        <w:pStyle w:val="1"/>
        <w:spacing w:line="384" w:lineRule="auto"/>
        <w:rPr>
          <w:color w:val="FF0000"/>
        </w:rPr>
      </w:pPr>
    </w:p>
    <w:p w:rsidR="00104E8B" w:rsidRPr="00DE246B" w:rsidRDefault="00104E8B" w:rsidP="00104E8B">
      <w:pPr>
        <w:spacing w:line="380" w:lineRule="exact"/>
        <w:textAlignment w:val="baseline"/>
        <w:rPr>
          <w:bCs/>
          <w:spacing w:val="-10"/>
        </w:rPr>
      </w:pPr>
      <w:proofErr w:type="gramStart"/>
      <w:r w:rsidRPr="00DE246B">
        <w:rPr>
          <w:rFonts w:hint="eastAsia"/>
          <w:bCs/>
          <w:spacing w:val="-10"/>
        </w:rPr>
        <w:lastRenderedPageBreak/>
        <w:t>between</w:t>
      </w:r>
      <w:proofErr w:type="gramEnd"/>
      <w:r w:rsidRPr="00DE246B">
        <w:rPr>
          <w:rFonts w:hint="eastAsia"/>
          <w:bCs/>
          <w:spacing w:val="-10"/>
        </w:rPr>
        <w:t xml:space="preserve"> various </w:t>
      </w:r>
      <w:proofErr w:type="spellStart"/>
      <w:r w:rsidRPr="00DE246B">
        <w:rPr>
          <w:rFonts w:hint="eastAsia"/>
          <w:bCs/>
          <w:spacing w:val="-10"/>
        </w:rPr>
        <w:t>FieldBus</w:t>
      </w:r>
      <w:proofErr w:type="spellEnd"/>
      <w:r w:rsidRPr="00DE246B">
        <w:rPr>
          <w:rFonts w:hint="eastAsia"/>
          <w:bCs/>
          <w:spacing w:val="-10"/>
        </w:rPr>
        <w:t xml:space="preserve">, and partial, fragmentary ship management, while Integrated Ship Area Network is characterized as connection of Field Area Network, provision of interconnection between </w:t>
      </w:r>
      <w:proofErr w:type="spellStart"/>
      <w:r w:rsidRPr="00DE246B">
        <w:rPr>
          <w:rFonts w:hint="eastAsia"/>
          <w:bCs/>
          <w:spacing w:val="-10"/>
        </w:rPr>
        <w:t>FieldBus</w:t>
      </w:r>
      <w:proofErr w:type="spellEnd"/>
      <w:r w:rsidRPr="00DE246B">
        <w:rPr>
          <w:rFonts w:hint="eastAsia"/>
          <w:bCs/>
          <w:spacing w:val="-10"/>
        </w:rPr>
        <w:t>, and Integrated Ship management.</w:t>
      </w:r>
    </w:p>
    <w:p w:rsidR="00104E8B" w:rsidRPr="00DE246B" w:rsidRDefault="00104E8B" w:rsidP="00104E8B">
      <w:pPr>
        <w:spacing w:line="380" w:lineRule="exact"/>
        <w:ind w:firstLineChars="150" w:firstLine="345"/>
        <w:textAlignment w:val="baseline"/>
        <w:rPr>
          <w:bCs/>
          <w:spacing w:val="-10"/>
        </w:rPr>
      </w:pPr>
    </w:p>
    <w:p w:rsidR="00104E8B" w:rsidRPr="00376755" w:rsidRDefault="00104E8B" w:rsidP="00104E8B">
      <w:pPr>
        <w:spacing w:line="380" w:lineRule="exact"/>
        <w:textAlignment w:val="baseline"/>
        <w:rPr>
          <w:bCs/>
          <w:i/>
          <w:color w:val="0000CC"/>
          <w:spacing w:val="-10"/>
        </w:rPr>
      </w:pPr>
      <w:r w:rsidRPr="00376755">
        <w:rPr>
          <w:rFonts w:hint="eastAsia"/>
          <w:bCs/>
          <w:i/>
          <w:color w:val="0000CC"/>
          <w:spacing w:val="-10"/>
        </w:rPr>
        <w:t>Two Major Outcomes</w:t>
      </w:r>
    </w:p>
    <w:p w:rsidR="00104E8B" w:rsidRPr="00DE246B" w:rsidRDefault="00104E8B" w:rsidP="00104E8B">
      <w:pPr>
        <w:spacing w:line="380" w:lineRule="exact"/>
        <w:ind w:firstLineChars="150" w:firstLine="345"/>
        <w:textAlignment w:val="baseline"/>
        <w:rPr>
          <w:bCs/>
          <w:spacing w:val="-10"/>
        </w:rPr>
      </w:pPr>
      <w:r w:rsidRPr="00DE246B">
        <w:rPr>
          <w:rFonts w:hint="eastAsia"/>
          <w:bCs/>
          <w:spacing w:val="-10"/>
        </w:rPr>
        <w:t>ETRI developed two prototypes; One is Integrated Gateway Prototype for Ship, which is network device linking a ships internal system with the STAR structure. Application area is establishment of a ship</w:t>
      </w:r>
      <w:r w:rsidRPr="00DE246B">
        <w:rPr>
          <w:rFonts w:hint="eastAsia"/>
          <w:bCs/>
          <w:spacing w:val="-10"/>
        </w:rPr>
        <w:t>’</w:t>
      </w:r>
      <w:r w:rsidRPr="00DE246B">
        <w:rPr>
          <w:rFonts w:hint="eastAsia"/>
          <w:bCs/>
          <w:spacing w:val="-10"/>
        </w:rPr>
        <w:t xml:space="preserve">s backbone. Another is Remote Ship Maintenance Service Prototype, which is a service for monitoring and repairing ship equipment on land. Application area is real-time maintenance service for ship equipment. </w:t>
      </w:r>
    </w:p>
    <w:p w:rsidR="00104E8B" w:rsidRPr="00DE246B" w:rsidRDefault="00104E8B" w:rsidP="005F7DC5">
      <w:pPr>
        <w:spacing w:line="20" w:lineRule="exact"/>
        <w:ind w:firstLineChars="150" w:firstLine="345"/>
        <w:textAlignment w:val="baseline"/>
        <w:rPr>
          <w:bCs/>
          <w:spacing w:val="-10"/>
        </w:rPr>
      </w:pPr>
    </w:p>
    <w:p w:rsidR="00104E8B" w:rsidRPr="00DE246B" w:rsidRDefault="00EE02CD" w:rsidP="00104E8B">
      <w:pPr>
        <w:spacing w:line="380" w:lineRule="exact"/>
        <w:ind w:firstLineChars="150" w:firstLine="360"/>
        <w:jc w:val="center"/>
        <w:textAlignment w:val="baseline"/>
        <w:rPr>
          <w:bCs/>
          <w:spacing w:val="-10"/>
        </w:rPr>
      </w:pPr>
      <w:r>
        <w:rPr>
          <w:noProof/>
          <w:lang w:eastAsia="en-US" w:bidi="th-TH"/>
        </w:rPr>
        <w:drawing>
          <wp:anchor distT="0" distB="0" distL="114300" distR="114300" simplePos="0" relativeHeight="251659776" behindDoc="0" locked="0" layoutInCell="1" allowOverlap="1">
            <wp:simplePos x="0" y="0"/>
            <wp:positionH relativeFrom="column">
              <wp:posOffset>518160</wp:posOffset>
            </wp:positionH>
            <wp:positionV relativeFrom="line">
              <wp:posOffset>362585</wp:posOffset>
            </wp:positionV>
            <wp:extent cx="4888230" cy="2584450"/>
            <wp:effectExtent l="19050" t="0" r="7620" b="0"/>
            <wp:wrapTopAndBottom/>
            <wp:docPr id="6" name="그림 34" descr="설명: EMB00000d0c4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4" descr="설명: EMB00000d0c4e6d"/>
                    <pic:cNvPicPr>
                      <a:picLocks noChangeAspect="1" noChangeArrowheads="1"/>
                    </pic:cNvPicPr>
                  </pic:nvPicPr>
                  <pic:blipFill>
                    <a:blip r:embed="rId16" cstate="print"/>
                    <a:srcRect/>
                    <a:stretch>
                      <a:fillRect/>
                    </a:stretch>
                  </pic:blipFill>
                  <pic:spPr bwMode="auto">
                    <a:xfrm>
                      <a:off x="0" y="0"/>
                      <a:ext cx="4888230" cy="2584450"/>
                    </a:xfrm>
                    <a:prstGeom prst="rect">
                      <a:avLst/>
                    </a:prstGeom>
                    <a:noFill/>
                    <a:ln w="9525">
                      <a:noFill/>
                      <a:miter lim="800000"/>
                      <a:headEnd/>
                      <a:tailEnd/>
                    </a:ln>
                  </pic:spPr>
                </pic:pic>
              </a:graphicData>
            </a:graphic>
          </wp:anchor>
        </w:drawing>
      </w:r>
      <w:proofErr w:type="gramStart"/>
      <w:r w:rsidR="00104E8B" w:rsidRPr="00DE246B">
        <w:rPr>
          <w:rFonts w:hint="eastAsia"/>
          <w:bCs/>
          <w:spacing w:val="-10"/>
        </w:rPr>
        <w:t>Figure 9.</w:t>
      </w:r>
      <w:proofErr w:type="gramEnd"/>
      <w:r w:rsidR="00104E8B" w:rsidRPr="00DE246B">
        <w:rPr>
          <w:rFonts w:hint="eastAsia"/>
          <w:bCs/>
          <w:spacing w:val="-10"/>
        </w:rPr>
        <w:t xml:space="preserve"> Two Major Outcomes</w:t>
      </w:r>
    </w:p>
    <w:p w:rsidR="00104E8B" w:rsidRPr="002601DE" w:rsidRDefault="00104E8B" w:rsidP="00104E8B">
      <w:pPr>
        <w:pStyle w:val="EndnoteText"/>
        <w:ind w:firstLineChars="450" w:firstLine="900"/>
        <w:rPr>
          <w:sz w:val="20"/>
          <w:szCs w:val="20"/>
        </w:rPr>
      </w:pPr>
      <w:r w:rsidRPr="002601DE">
        <w:rPr>
          <w:rFonts w:hint="eastAsia"/>
          <w:sz w:val="20"/>
          <w:szCs w:val="20"/>
        </w:rPr>
        <w:t>*</w:t>
      </w:r>
      <w:r>
        <w:rPr>
          <w:rFonts w:hint="eastAsia"/>
        </w:rPr>
        <w:t xml:space="preserve"> </w:t>
      </w:r>
      <w:r w:rsidRPr="002601DE">
        <w:rPr>
          <w:rFonts w:hint="eastAsia"/>
          <w:sz w:val="20"/>
          <w:szCs w:val="20"/>
        </w:rPr>
        <w:t>L2/L3/</w:t>
      </w:r>
      <w:proofErr w:type="gramStart"/>
      <w:r w:rsidRPr="002601DE">
        <w:rPr>
          <w:rFonts w:hint="eastAsia"/>
          <w:sz w:val="20"/>
          <w:szCs w:val="20"/>
        </w:rPr>
        <w:t>L4 :</w:t>
      </w:r>
      <w:proofErr w:type="gramEnd"/>
      <w:r w:rsidRPr="002601DE">
        <w:rPr>
          <w:rFonts w:hint="eastAsia"/>
          <w:sz w:val="20"/>
          <w:szCs w:val="20"/>
        </w:rPr>
        <w:t xml:space="preserve"> Layer2/Layer3/Layer4</w:t>
      </w:r>
    </w:p>
    <w:p w:rsidR="00104E8B" w:rsidRPr="002601DE" w:rsidRDefault="00104E8B" w:rsidP="00104E8B">
      <w:pPr>
        <w:pStyle w:val="EndnoteText"/>
        <w:ind w:left="100" w:firstLine="800"/>
        <w:rPr>
          <w:sz w:val="20"/>
          <w:szCs w:val="20"/>
        </w:rPr>
      </w:pPr>
      <w:r>
        <w:rPr>
          <w:rFonts w:hint="eastAsia"/>
          <w:sz w:val="20"/>
          <w:szCs w:val="20"/>
        </w:rPr>
        <w:t xml:space="preserve">* </w:t>
      </w:r>
      <w:proofErr w:type="gramStart"/>
      <w:r w:rsidRPr="002601DE">
        <w:rPr>
          <w:rFonts w:hint="eastAsia"/>
          <w:sz w:val="20"/>
          <w:szCs w:val="20"/>
        </w:rPr>
        <w:t>IEC :</w:t>
      </w:r>
      <w:proofErr w:type="gramEnd"/>
      <w:r w:rsidRPr="002601DE">
        <w:rPr>
          <w:rFonts w:hint="eastAsia"/>
          <w:sz w:val="20"/>
          <w:szCs w:val="20"/>
        </w:rPr>
        <w:t xml:space="preserve"> </w:t>
      </w:r>
      <w:r w:rsidRPr="002601DE">
        <w:rPr>
          <w:sz w:val="20"/>
          <w:szCs w:val="20"/>
        </w:rPr>
        <w:t>International E</w:t>
      </w:r>
      <w:r w:rsidRPr="002601DE">
        <w:rPr>
          <w:rFonts w:hint="eastAsia"/>
          <w:sz w:val="20"/>
          <w:szCs w:val="20"/>
        </w:rPr>
        <w:t>ngineering Consortium</w:t>
      </w:r>
    </w:p>
    <w:p w:rsidR="00104E8B" w:rsidRPr="002601DE" w:rsidRDefault="00104E8B" w:rsidP="00104E8B">
      <w:pPr>
        <w:pStyle w:val="EndnoteText"/>
        <w:ind w:left="100" w:firstLine="800"/>
        <w:rPr>
          <w:sz w:val="20"/>
          <w:szCs w:val="20"/>
        </w:rPr>
      </w:pPr>
      <w:r>
        <w:rPr>
          <w:rFonts w:hint="eastAsia"/>
          <w:sz w:val="20"/>
          <w:szCs w:val="20"/>
        </w:rPr>
        <w:t xml:space="preserve">* </w:t>
      </w:r>
      <w:proofErr w:type="spellStart"/>
      <w:proofErr w:type="gramStart"/>
      <w:r w:rsidRPr="002601DE">
        <w:rPr>
          <w:rFonts w:hint="eastAsia"/>
          <w:sz w:val="20"/>
          <w:szCs w:val="20"/>
        </w:rPr>
        <w:t>HiDVR</w:t>
      </w:r>
      <w:proofErr w:type="spellEnd"/>
      <w:r w:rsidRPr="002601DE">
        <w:rPr>
          <w:rFonts w:hint="eastAsia"/>
          <w:sz w:val="20"/>
          <w:szCs w:val="20"/>
        </w:rPr>
        <w:t xml:space="preserve"> :</w:t>
      </w:r>
      <w:proofErr w:type="gramEnd"/>
      <w:r w:rsidRPr="002601DE">
        <w:rPr>
          <w:rFonts w:hint="eastAsia"/>
          <w:sz w:val="20"/>
          <w:szCs w:val="20"/>
        </w:rPr>
        <w:t xml:space="preserve"> VDR(Voyage Data Recorder) is the general name. The black box of a vessel</w:t>
      </w:r>
    </w:p>
    <w:p w:rsidR="00104E8B" w:rsidRPr="00F02318" w:rsidRDefault="00104E8B" w:rsidP="005F7DC5">
      <w:pPr>
        <w:pStyle w:val="1"/>
        <w:spacing w:line="180" w:lineRule="exact"/>
        <w:rPr>
          <w:color w:val="FF0000"/>
        </w:rPr>
      </w:pPr>
    </w:p>
    <w:p w:rsidR="00104E8B" w:rsidRPr="00685CC6" w:rsidRDefault="00104E8B" w:rsidP="00104E8B">
      <w:pPr>
        <w:spacing w:line="380" w:lineRule="exact"/>
        <w:textAlignment w:val="baseline"/>
        <w:rPr>
          <w:bCs/>
          <w:i/>
          <w:color w:val="0000CC"/>
          <w:spacing w:val="-10"/>
        </w:rPr>
      </w:pPr>
      <w:r w:rsidRPr="00685CC6">
        <w:rPr>
          <w:rFonts w:hint="eastAsia"/>
          <w:bCs/>
          <w:i/>
          <w:color w:val="0000CC"/>
          <w:spacing w:val="-10"/>
        </w:rPr>
        <w:t>Successful Testing</w:t>
      </w:r>
    </w:p>
    <w:p w:rsidR="00104E8B" w:rsidRPr="00DE246B" w:rsidRDefault="00104E8B" w:rsidP="00104E8B">
      <w:pPr>
        <w:spacing w:line="380" w:lineRule="exact"/>
        <w:ind w:firstLineChars="150" w:firstLine="345"/>
        <w:textAlignment w:val="baseline"/>
        <w:rPr>
          <w:bCs/>
          <w:spacing w:val="-10"/>
        </w:rPr>
      </w:pPr>
      <w:r w:rsidRPr="00DE246B">
        <w:rPr>
          <w:rFonts w:hint="eastAsia"/>
          <w:bCs/>
          <w:spacing w:val="-10"/>
        </w:rPr>
        <w:t xml:space="preserve">ETRI successfully performed the SAN integrated test of the remote maintenance system by using satellite on 4 occasions at </w:t>
      </w:r>
      <w:proofErr w:type="spellStart"/>
      <w:r w:rsidRPr="00DE246B">
        <w:rPr>
          <w:rFonts w:hint="eastAsia"/>
          <w:bCs/>
          <w:spacing w:val="-10"/>
        </w:rPr>
        <w:t>Seonam</w:t>
      </w:r>
      <w:proofErr w:type="spellEnd"/>
      <w:r w:rsidRPr="00DE246B">
        <w:rPr>
          <w:rFonts w:hint="eastAsia"/>
          <w:bCs/>
          <w:spacing w:val="-10"/>
        </w:rPr>
        <w:t xml:space="preserve"> plant in Ulsan from September 2009 to January 2010. We also successfully performed the field test with the SAN on the Tam Yang from July to August 2010. </w:t>
      </w:r>
    </w:p>
    <w:p w:rsidR="00104E8B" w:rsidRPr="00DE246B" w:rsidRDefault="00104E8B" w:rsidP="005F7DC5">
      <w:pPr>
        <w:spacing w:line="120" w:lineRule="exact"/>
        <w:ind w:firstLineChars="150" w:firstLine="345"/>
        <w:textAlignment w:val="baseline"/>
        <w:rPr>
          <w:bCs/>
          <w:spacing w:val="-10"/>
        </w:rPr>
      </w:pPr>
    </w:p>
    <w:p w:rsidR="00104E8B" w:rsidRPr="00F204B1" w:rsidRDefault="00EE02CD" w:rsidP="005F7DC5">
      <w:pPr>
        <w:spacing w:line="380" w:lineRule="exact"/>
        <w:ind w:firstLineChars="150" w:firstLine="360"/>
        <w:jc w:val="center"/>
        <w:textAlignment w:val="baseline"/>
        <w:rPr>
          <w:rFonts w:eastAsia="Malgun Gothic"/>
          <w:bCs/>
          <w:spacing w:val="-10"/>
          <w:lang w:eastAsia="ko-KR"/>
        </w:rPr>
      </w:pPr>
      <w:r>
        <w:rPr>
          <w:noProof/>
          <w:lang w:eastAsia="en-US" w:bidi="th-TH"/>
        </w:rPr>
        <w:drawing>
          <wp:anchor distT="0" distB="0" distL="114300" distR="114300" simplePos="0" relativeHeight="251660800" behindDoc="0" locked="0" layoutInCell="1" allowOverlap="1">
            <wp:simplePos x="0" y="0"/>
            <wp:positionH relativeFrom="column">
              <wp:posOffset>1043940</wp:posOffset>
            </wp:positionH>
            <wp:positionV relativeFrom="line">
              <wp:posOffset>323215</wp:posOffset>
            </wp:positionV>
            <wp:extent cx="3747135" cy="1771015"/>
            <wp:effectExtent l="19050" t="0" r="5715" b="0"/>
            <wp:wrapTopAndBottom/>
            <wp:docPr id="5" name="그림 39" descr="설명: EMB00000d0c4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 descr="설명: EMB00000d0c4e70"/>
                    <pic:cNvPicPr>
                      <a:picLocks noChangeAspect="1" noChangeArrowheads="1"/>
                    </pic:cNvPicPr>
                  </pic:nvPicPr>
                  <pic:blipFill>
                    <a:blip r:embed="rId17" cstate="print"/>
                    <a:srcRect/>
                    <a:stretch>
                      <a:fillRect/>
                    </a:stretch>
                  </pic:blipFill>
                  <pic:spPr bwMode="auto">
                    <a:xfrm>
                      <a:off x="0" y="0"/>
                      <a:ext cx="3747135" cy="1771015"/>
                    </a:xfrm>
                    <a:prstGeom prst="rect">
                      <a:avLst/>
                    </a:prstGeom>
                    <a:noFill/>
                    <a:ln w="9525">
                      <a:noFill/>
                      <a:miter lim="800000"/>
                      <a:headEnd/>
                      <a:tailEnd/>
                    </a:ln>
                  </pic:spPr>
                </pic:pic>
              </a:graphicData>
            </a:graphic>
          </wp:anchor>
        </w:drawing>
      </w:r>
      <w:proofErr w:type="gramStart"/>
      <w:r w:rsidR="00104E8B" w:rsidRPr="00DE246B">
        <w:rPr>
          <w:rFonts w:hint="eastAsia"/>
          <w:bCs/>
          <w:spacing w:val="-10"/>
        </w:rPr>
        <w:t>Figure 10.</w:t>
      </w:r>
      <w:proofErr w:type="gramEnd"/>
      <w:r w:rsidR="00104E8B" w:rsidRPr="00DE246B">
        <w:rPr>
          <w:rFonts w:hint="eastAsia"/>
          <w:bCs/>
          <w:spacing w:val="-10"/>
        </w:rPr>
        <w:t xml:space="preserve"> Successful Testing</w:t>
      </w:r>
    </w:p>
    <w:p w:rsidR="00104E8B" w:rsidRPr="004F704A" w:rsidRDefault="00104E8B" w:rsidP="00104E8B">
      <w:pPr>
        <w:spacing w:line="380" w:lineRule="exact"/>
        <w:textAlignment w:val="baseline"/>
        <w:rPr>
          <w:bCs/>
          <w:i/>
          <w:color w:val="0000CC"/>
          <w:spacing w:val="-10"/>
        </w:rPr>
      </w:pPr>
      <w:r w:rsidRPr="004F704A">
        <w:rPr>
          <w:rFonts w:hint="eastAsia"/>
          <w:bCs/>
          <w:i/>
          <w:color w:val="0000CC"/>
          <w:spacing w:val="-10"/>
        </w:rPr>
        <w:lastRenderedPageBreak/>
        <w:t xml:space="preserve">Schedule of Commercialization </w:t>
      </w:r>
    </w:p>
    <w:p w:rsidR="00104E8B" w:rsidRPr="002601DE" w:rsidRDefault="00104E8B" w:rsidP="00104E8B">
      <w:pPr>
        <w:pStyle w:val="EndnoteText"/>
      </w:pPr>
      <w:r w:rsidRPr="00DE246B">
        <w:rPr>
          <w:rFonts w:hint="eastAsia"/>
          <w:bCs/>
          <w:spacing w:val="-10"/>
          <w:szCs w:val="24"/>
        </w:rPr>
        <w:t xml:space="preserve">The contract to install the ACONIS (Alarm Monitoring System) system of the HHI in the 18 container ships of DSME, as ordered by AP Moller (The SAN-based remote maintenance service played a critical role in the order.) at July 2009. At September AP Moller requested the remote maintenance service for the BMS (Bridge </w:t>
      </w:r>
      <w:proofErr w:type="spellStart"/>
      <w:r w:rsidRPr="00DE246B">
        <w:rPr>
          <w:rFonts w:hint="eastAsia"/>
          <w:bCs/>
          <w:spacing w:val="-10"/>
          <w:szCs w:val="24"/>
        </w:rPr>
        <w:t>Manoeuvring</w:t>
      </w:r>
      <w:proofErr w:type="spellEnd"/>
      <w:r w:rsidRPr="00DE246B">
        <w:rPr>
          <w:rFonts w:hint="eastAsia"/>
          <w:bCs/>
          <w:spacing w:val="-10"/>
          <w:szCs w:val="24"/>
        </w:rPr>
        <w:t xml:space="preserve"> System) system, which would be installed in 18 of DSME</w:t>
      </w:r>
      <w:r w:rsidRPr="00DE246B">
        <w:rPr>
          <w:rFonts w:hint="eastAsia"/>
          <w:bCs/>
          <w:spacing w:val="-10"/>
          <w:szCs w:val="24"/>
        </w:rPr>
        <w:t>’</w:t>
      </w:r>
      <w:r w:rsidRPr="00DE246B">
        <w:rPr>
          <w:rFonts w:hint="eastAsia"/>
          <w:bCs/>
          <w:spacing w:val="-10"/>
          <w:szCs w:val="24"/>
        </w:rPr>
        <w:t xml:space="preserve">s ships. Then at November, AP Moller also requested the remote maintenance service for the 24 ships of HHI they had already ordered. At October, 2010 the </w:t>
      </w:r>
      <w:proofErr w:type="gramStart"/>
      <w:r w:rsidRPr="002601DE">
        <w:rPr>
          <w:rFonts w:hint="eastAsia"/>
          <w:bCs/>
          <w:spacing w:val="-10"/>
          <w:szCs w:val="24"/>
        </w:rPr>
        <w:t>ISIG(</w:t>
      </w:r>
      <w:proofErr w:type="gramEnd"/>
      <w:r w:rsidRPr="00F02318">
        <w:t>Intra-Ship Integrated Gateway</w:t>
      </w:r>
      <w:r>
        <w:rPr>
          <w:rFonts w:hint="eastAsia"/>
        </w:rPr>
        <w:t>)</w:t>
      </w:r>
      <w:r w:rsidRPr="00DE246B">
        <w:rPr>
          <w:rFonts w:hint="eastAsia"/>
          <w:bCs/>
          <w:spacing w:val="-10"/>
          <w:szCs w:val="24"/>
        </w:rPr>
        <w:t xml:space="preserve"> system and the remote maintenance service were installed in the ships of the DSME. Finally, at March, 2011 the DSME ship was delivered to AP Moller. </w:t>
      </w:r>
    </w:p>
    <w:p w:rsidR="00104E8B" w:rsidRPr="00DE246B" w:rsidRDefault="00104E8B" w:rsidP="00104E8B">
      <w:pPr>
        <w:spacing w:line="380" w:lineRule="exact"/>
        <w:ind w:firstLineChars="150" w:firstLine="345"/>
        <w:textAlignment w:val="baseline"/>
        <w:rPr>
          <w:bCs/>
          <w:spacing w:val="-10"/>
        </w:rPr>
      </w:pPr>
    </w:p>
    <w:p w:rsidR="00104E8B" w:rsidRPr="004F704A" w:rsidRDefault="00104E8B" w:rsidP="00104E8B">
      <w:pPr>
        <w:spacing w:line="380" w:lineRule="exact"/>
        <w:textAlignment w:val="baseline"/>
        <w:rPr>
          <w:b/>
          <w:bCs/>
          <w:spacing w:val="-10"/>
        </w:rPr>
      </w:pPr>
      <w:r w:rsidRPr="004F704A">
        <w:rPr>
          <w:rFonts w:hint="eastAsia"/>
          <w:b/>
          <w:bCs/>
          <w:spacing w:val="-10"/>
        </w:rPr>
        <w:t xml:space="preserve">IV. Case Study: YAN (Yard Area Network) of ETRI </w:t>
      </w:r>
    </w:p>
    <w:p w:rsidR="00104E8B" w:rsidRPr="00DE246B" w:rsidRDefault="00104E8B" w:rsidP="00104E8B">
      <w:pPr>
        <w:spacing w:line="380" w:lineRule="exact"/>
        <w:ind w:firstLineChars="150" w:firstLine="345"/>
        <w:textAlignment w:val="baseline"/>
        <w:rPr>
          <w:bCs/>
          <w:spacing w:val="-10"/>
        </w:rPr>
      </w:pPr>
    </w:p>
    <w:p w:rsidR="00104E8B" w:rsidRPr="004F704A" w:rsidRDefault="00104E8B" w:rsidP="00104E8B">
      <w:pPr>
        <w:spacing w:line="380" w:lineRule="exact"/>
        <w:textAlignment w:val="baseline"/>
        <w:rPr>
          <w:bCs/>
          <w:i/>
          <w:color w:val="0000CC"/>
          <w:spacing w:val="-10"/>
        </w:rPr>
      </w:pPr>
      <w:r w:rsidRPr="004F704A">
        <w:rPr>
          <w:rFonts w:hint="eastAsia"/>
          <w:bCs/>
          <w:i/>
          <w:color w:val="0000CC"/>
          <w:spacing w:val="-10"/>
        </w:rPr>
        <w:t xml:space="preserve">Concept of YAN (Yard Area Network) </w:t>
      </w:r>
    </w:p>
    <w:p w:rsidR="00104E8B" w:rsidRPr="00DE246B" w:rsidRDefault="00104E8B" w:rsidP="00104E8B">
      <w:pPr>
        <w:spacing w:line="380" w:lineRule="exact"/>
        <w:ind w:firstLineChars="150" w:firstLine="345"/>
        <w:textAlignment w:val="baseline"/>
        <w:rPr>
          <w:bCs/>
          <w:spacing w:val="-10"/>
        </w:rPr>
      </w:pPr>
      <w:r w:rsidRPr="00DE246B">
        <w:rPr>
          <w:rFonts w:hint="eastAsia"/>
          <w:bCs/>
          <w:spacing w:val="-10"/>
        </w:rPr>
        <w:t xml:space="preserve">YAN is defined as the developing technology for the real-time monitoring of blocks and transporters to improve the efficiency of shipbuilding processes in the shipyard and the developing group communication technology for real-time </w:t>
      </w:r>
      <w:proofErr w:type="spellStart"/>
      <w:r w:rsidRPr="00DE246B">
        <w:rPr>
          <w:rFonts w:hint="eastAsia"/>
          <w:bCs/>
          <w:spacing w:val="-10"/>
        </w:rPr>
        <w:t>PoP</w:t>
      </w:r>
      <w:proofErr w:type="spellEnd"/>
      <w:r w:rsidRPr="00DE246B">
        <w:rPr>
          <w:rFonts w:hint="eastAsia"/>
          <w:bCs/>
          <w:spacing w:val="-10"/>
        </w:rPr>
        <w:t xml:space="preserve"> (Point of Production) based on the optimal wire-wireless infrastructure </w:t>
      </w:r>
    </w:p>
    <w:p w:rsidR="00104E8B" w:rsidRPr="00DE246B" w:rsidRDefault="00104E8B" w:rsidP="005F7DC5">
      <w:pPr>
        <w:spacing w:line="20" w:lineRule="exact"/>
        <w:ind w:firstLineChars="150" w:firstLine="345"/>
        <w:textAlignment w:val="baseline"/>
        <w:rPr>
          <w:bCs/>
          <w:spacing w:val="-10"/>
        </w:rPr>
      </w:pPr>
    </w:p>
    <w:p w:rsidR="00104E8B" w:rsidRPr="00DE246B" w:rsidRDefault="00EE02CD" w:rsidP="00104E8B">
      <w:pPr>
        <w:spacing w:line="380" w:lineRule="exact"/>
        <w:ind w:firstLineChars="150" w:firstLine="360"/>
        <w:jc w:val="center"/>
        <w:textAlignment w:val="baseline"/>
        <w:rPr>
          <w:bCs/>
          <w:spacing w:val="-10"/>
        </w:rPr>
      </w:pPr>
      <w:r>
        <w:rPr>
          <w:noProof/>
          <w:lang w:eastAsia="en-US" w:bidi="th-TH"/>
        </w:rPr>
        <w:drawing>
          <wp:anchor distT="0" distB="0" distL="114300" distR="114300" simplePos="0" relativeHeight="251661824" behindDoc="0" locked="0" layoutInCell="1" allowOverlap="1">
            <wp:simplePos x="0" y="0"/>
            <wp:positionH relativeFrom="column">
              <wp:posOffset>509905</wp:posOffset>
            </wp:positionH>
            <wp:positionV relativeFrom="line">
              <wp:posOffset>316865</wp:posOffset>
            </wp:positionV>
            <wp:extent cx="5083175" cy="2423795"/>
            <wp:effectExtent l="19050" t="0" r="3175" b="0"/>
            <wp:wrapTopAndBottom/>
            <wp:docPr id="4" name="그림 40" descr="설명: EMB00000d0c4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 descr="설명: EMB00000d0c4e74"/>
                    <pic:cNvPicPr>
                      <a:picLocks noChangeAspect="1" noChangeArrowheads="1"/>
                    </pic:cNvPicPr>
                  </pic:nvPicPr>
                  <pic:blipFill>
                    <a:blip r:embed="rId18" cstate="print"/>
                    <a:srcRect/>
                    <a:stretch>
                      <a:fillRect/>
                    </a:stretch>
                  </pic:blipFill>
                  <pic:spPr bwMode="auto">
                    <a:xfrm>
                      <a:off x="0" y="0"/>
                      <a:ext cx="5083175" cy="2423795"/>
                    </a:xfrm>
                    <a:prstGeom prst="rect">
                      <a:avLst/>
                    </a:prstGeom>
                    <a:noFill/>
                    <a:ln w="9525">
                      <a:noFill/>
                      <a:miter lim="800000"/>
                      <a:headEnd/>
                      <a:tailEnd/>
                    </a:ln>
                  </pic:spPr>
                </pic:pic>
              </a:graphicData>
            </a:graphic>
          </wp:anchor>
        </w:drawing>
      </w:r>
      <w:proofErr w:type="gramStart"/>
      <w:r w:rsidR="00104E8B" w:rsidRPr="00DE246B">
        <w:rPr>
          <w:rFonts w:hint="eastAsia"/>
          <w:bCs/>
          <w:spacing w:val="-10"/>
        </w:rPr>
        <w:t>Figure 11.</w:t>
      </w:r>
      <w:proofErr w:type="gramEnd"/>
      <w:r w:rsidR="00104E8B" w:rsidRPr="00DE246B">
        <w:rPr>
          <w:rFonts w:hint="eastAsia"/>
          <w:bCs/>
          <w:spacing w:val="-10"/>
        </w:rPr>
        <w:t xml:space="preserve"> Concept of YAN</w:t>
      </w:r>
    </w:p>
    <w:p w:rsidR="00104E8B" w:rsidRPr="002601DE" w:rsidRDefault="00104E8B" w:rsidP="00104E8B">
      <w:pPr>
        <w:pStyle w:val="EndnoteText"/>
        <w:ind w:firstLine="800"/>
        <w:rPr>
          <w:sz w:val="20"/>
          <w:szCs w:val="20"/>
        </w:rPr>
      </w:pPr>
      <w:r w:rsidRPr="002601DE">
        <w:rPr>
          <w:rFonts w:hint="eastAsia"/>
          <w:sz w:val="20"/>
          <w:szCs w:val="20"/>
        </w:rPr>
        <w:t xml:space="preserve">* </w:t>
      </w:r>
      <w:proofErr w:type="gramStart"/>
      <w:r w:rsidRPr="002601DE">
        <w:rPr>
          <w:rFonts w:hint="eastAsia"/>
          <w:sz w:val="20"/>
          <w:szCs w:val="20"/>
        </w:rPr>
        <w:t>IDGPS :</w:t>
      </w:r>
      <w:proofErr w:type="gramEnd"/>
      <w:r w:rsidRPr="002601DE">
        <w:rPr>
          <w:rFonts w:hint="eastAsia"/>
          <w:sz w:val="20"/>
          <w:szCs w:val="20"/>
        </w:rPr>
        <w:t xml:space="preserve"> </w:t>
      </w:r>
      <w:r w:rsidRPr="002601DE">
        <w:rPr>
          <w:sz w:val="20"/>
          <w:szCs w:val="20"/>
        </w:rPr>
        <w:t>Inverted DGPS</w:t>
      </w:r>
      <w:r w:rsidRPr="002601DE">
        <w:rPr>
          <w:rFonts w:hint="eastAsia"/>
          <w:sz w:val="20"/>
          <w:szCs w:val="20"/>
        </w:rPr>
        <w:t>(Differential GPS)</w:t>
      </w:r>
    </w:p>
    <w:p w:rsidR="00104E8B" w:rsidRPr="002601DE" w:rsidRDefault="00104E8B" w:rsidP="00104E8B">
      <w:pPr>
        <w:pStyle w:val="EndnoteText"/>
        <w:ind w:left="800"/>
        <w:rPr>
          <w:sz w:val="20"/>
          <w:szCs w:val="20"/>
        </w:rPr>
      </w:pPr>
      <w:r>
        <w:rPr>
          <w:rFonts w:hint="eastAsia"/>
          <w:sz w:val="20"/>
          <w:szCs w:val="20"/>
        </w:rPr>
        <w:t xml:space="preserve">* </w:t>
      </w:r>
      <w:proofErr w:type="gramStart"/>
      <w:r w:rsidRPr="002601DE">
        <w:rPr>
          <w:rFonts w:hint="eastAsia"/>
          <w:sz w:val="20"/>
          <w:szCs w:val="20"/>
        </w:rPr>
        <w:t>GPS :</w:t>
      </w:r>
      <w:proofErr w:type="gramEnd"/>
      <w:r w:rsidRPr="002601DE">
        <w:rPr>
          <w:rFonts w:hint="eastAsia"/>
          <w:sz w:val="20"/>
          <w:szCs w:val="20"/>
        </w:rPr>
        <w:t xml:space="preserve"> G</w:t>
      </w:r>
      <w:r w:rsidRPr="002601DE">
        <w:rPr>
          <w:sz w:val="20"/>
          <w:szCs w:val="20"/>
        </w:rPr>
        <w:t xml:space="preserve">lobal </w:t>
      </w:r>
      <w:r w:rsidRPr="002601DE">
        <w:rPr>
          <w:rFonts w:hint="eastAsia"/>
          <w:sz w:val="20"/>
          <w:szCs w:val="20"/>
        </w:rPr>
        <w:t>P</w:t>
      </w:r>
      <w:r w:rsidRPr="002601DE">
        <w:rPr>
          <w:sz w:val="20"/>
          <w:szCs w:val="20"/>
        </w:rPr>
        <w:t>ositioning</w:t>
      </w:r>
      <w:r w:rsidRPr="002601DE">
        <w:rPr>
          <w:rFonts w:hint="eastAsia"/>
          <w:sz w:val="20"/>
          <w:szCs w:val="20"/>
        </w:rPr>
        <w:t xml:space="preserve"> System</w:t>
      </w:r>
    </w:p>
    <w:p w:rsidR="00104E8B" w:rsidRPr="002601DE" w:rsidRDefault="00104E8B" w:rsidP="00104E8B">
      <w:pPr>
        <w:pStyle w:val="EndnoteText"/>
        <w:ind w:firstLine="800"/>
        <w:rPr>
          <w:sz w:val="20"/>
          <w:szCs w:val="20"/>
        </w:rPr>
      </w:pPr>
      <w:r>
        <w:rPr>
          <w:rFonts w:hint="eastAsia"/>
          <w:sz w:val="20"/>
          <w:szCs w:val="20"/>
        </w:rPr>
        <w:t xml:space="preserve">* </w:t>
      </w:r>
      <w:proofErr w:type="gramStart"/>
      <w:r w:rsidRPr="002601DE">
        <w:rPr>
          <w:rFonts w:hint="eastAsia"/>
          <w:sz w:val="20"/>
          <w:szCs w:val="20"/>
        </w:rPr>
        <w:t>RFID :</w:t>
      </w:r>
      <w:proofErr w:type="gramEnd"/>
      <w:r w:rsidRPr="002601DE">
        <w:rPr>
          <w:rFonts w:hint="eastAsia"/>
          <w:sz w:val="20"/>
          <w:szCs w:val="20"/>
        </w:rPr>
        <w:t xml:space="preserve"> </w:t>
      </w:r>
      <w:r w:rsidRPr="002601DE">
        <w:rPr>
          <w:sz w:val="20"/>
          <w:szCs w:val="20"/>
        </w:rPr>
        <w:t>Radio Frequency Identification</w:t>
      </w:r>
    </w:p>
    <w:p w:rsidR="00104E8B" w:rsidRPr="002601DE" w:rsidRDefault="00104E8B" w:rsidP="00104E8B">
      <w:pPr>
        <w:pStyle w:val="EndnoteText"/>
        <w:ind w:firstLine="800"/>
        <w:rPr>
          <w:sz w:val="20"/>
          <w:szCs w:val="20"/>
        </w:rPr>
      </w:pPr>
      <w:r>
        <w:rPr>
          <w:rFonts w:hint="eastAsia"/>
          <w:sz w:val="20"/>
          <w:szCs w:val="20"/>
        </w:rPr>
        <w:t xml:space="preserve">* </w:t>
      </w:r>
      <w:proofErr w:type="gramStart"/>
      <w:r w:rsidRPr="002601DE">
        <w:rPr>
          <w:rFonts w:hint="eastAsia"/>
          <w:sz w:val="20"/>
          <w:szCs w:val="20"/>
        </w:rPr>
        <w:t>GIS :</w:t>
      </w:r>
      <w:proofErr w:type="gramEnd"/>
      <w:r w:rsidRPr="002601DE">
        <w:rPr>
          <w:rFonts w:hint="eastAsia"/>
          <w:sz w:val="20"/>
          <w:szCs w:val="20"/>
        </w:rPr>
        <w:t xml:space="preserve"> </w:t>
      </w:r>
      <w:r w:rsidRPr="002601DE">
        <w:rPr>
          <w:sz w:val="20"/>
          <w:szCs w:val="20"/>
        </w:rPr>
        <w:t>Geographic Information System</w:t>
      </w:r>
    </w:p>
    <w:p w:rsidR="00104E8B" w:rsidRPr="002601DE" w:rsidRDefault="00104E8B" w:rsidP="00104E8B">
      <w:pPr>
        <w:pStyle w:val="EndnoteText"/>
        <w:ind w:firstLine="800"/>
        <w:rPr>
          <w:sz w:val="20"/>
          <w:szCs w:val="20"/>
        </w:rPr>
      </w:pPr>
      <w:r>
        <w:rPr>
          <w:rFonts w:hint="eastAsia"/>
          <w:sz w:val="20"/>
          <w:szCs w:val="20"/>
        </w:rPr>
        <w:t xml:space="preserve">* </w:t>
      </w:r>
      <w:proofErr w:type="gramStart"/>
      <w:r w:rsidRPr="002601DE">
        <w:rPr>
          <w:rFonts w:hint="eastAsia"/>
          <w:sz w:val="20"/>
          <w:szCs w:val="20"/>
        </w:rPr>
        <w:t>ERP :</w:t>
      </w:r>
      <w:proofErr w:type="gramEnd"/>
      <w:r w:rsidRPr="002601DE">
        <w:rPr>
          <w:rFonts w:hint="eastAsia"/>
          <w:sz w:val="20"/>
          <w:szCs w:val="20"/>
        </w:rPr>
        <w:t xml:space="preserve"> E</w:t>
      </w:r>
      <w:r w:rsidRPr="002601DE">
        <w:rPr>
          <w:sz w:val="20"/>
          <w:szCs w:val="20"/>
        </w:rPr>
        <w:t xml:space="preserve">nterprise </w:t>
      </w:r>
      <w:r w:rsidRPr="002601DE">
        <w:rPr>
          <w:rFonts w:hint="eastAsia"/>
          <w:sz w:val="20"/>
          <w:szCs w:val="20"/>
        </w:rPr>
        <w:t>R</w:t>
      </w:r>
      <w:r w:rsidRPr="002601DE">
        <w:rPr>
          <w:sz w:val="20"/>
          <w:szCs w:val="20"/>
        </w:rPr>
        <w:t xml:space="preserve">esource </w:t>
      </w:r>
      <w:r w:rsidRPr="002601DE">
        <w:rPr>
          <w:rFonts w:hint="eastAsia"/>
          <w:sz w:val="20"/>
          <w:szCs w:val="20"/>
        </w:rPr>
        <w:t>P</w:t>
      </w:r>
      <w:r w:rsidRPr="002601DE">
        <w:rPr>
          <w:sz w:val="20"/>
          <w:szCs w:val="20"/>
        </w:rPr>
        <w:t>lanning</w:t>
      </w:r>
    </w:p>
    <w:p w:rsidR="00104E8B" w:rsidRPr="002601DE" w:rsidRDefault="00104E8B" w:rsidP="00104E8B">
      <w:pPr>
        <w:pStyle w:val="1"/>
        <w:spacing w:line="384" w:lineRule="auto"/>
        <w:rPr>
          <w:color w:val="FF0000"/>
        </w:rPr>
      </w:pPr>
    </w:p>
    <w:p w:rsidR="00104E8B" w:rsidRPr="00D1579D" w:rsidRDefault="00104E8B" w:rsidP="00104E8B">
      <w:pPr>
        <w:spacing w:line="380" w:lineRule="exact"/>
        <w:textAlignment w:val="baseline"/>
        <w:rPr>
          <w:bCs/>
          <w:i/>
          <w:color w:val="0000CC"/>
          <w:spacing w:val="-10"/>
        </w:rPr>
      </w:pPr>
      <w:r w:rsidRPr="00D1579D">
        <w:rPr>
          <w:rFonts w:hint="eastAsia"/>
          <w:bCs/>
          <w:i/>
          <w:color w:val="0000CC"/>
          <w:spacing w:val="-10"/>
        </w:rPr>
        <w:t>Two Major Outcomes</w:t>
      </w:r>
    </w:p>
    <w:p w:rsidR="00104E8B" w:rsidRPr="002601DE" w:rsidRDefault="00104E8B" w:rsidP="00104E8B">
      <w:pPr>
        <w:pStyle w:val="EndnoteText"/>
      </w:pPr>
      <w:r w:rsidRPr="00DE246B">
        <w:rPr>
          <w:rFonts w:hint="eastAsia"/>
          <w:bCs/>
          <w:spacing w:val="-10"/>
          <w:szCs w:val="24"/>
        </w:rPr>
        <w:t xml:space="preserve">The major outcome is YAN Infra. Its positioning is the building real-time location tracking infra. </w:t>
      </w:r>
      <w:proofErr w:type="gramStart"/>
      <w:r w:rsidRPr="00DE246B">
        <w:rPr>
          <w:rFonts w:hint="eastAsia"/>
          <w:bCs/>
          <w:spacing w:val="-10"/>
          <w:szCs w:val="24"/>
        </w:rPr>
        <w:t>of</w:t>
      </w:r>
      <w:proofErr w:type="gramEnd"/>
      <w:r w:rsidRPr="00DE246B">
        <w:rPr>
          <w:rFonts w:hint="eastAsia"/>
          <w:bCs/>
          <w:spacing w:val="-10"/>
          <w:szCs w:val="24"/>
        </w:rPr>
        <w:t xml:space="preserve"> </w:t>
      </w:r>
      <w:r w:rsidRPr="00104E8B">
        <w:rPr>
          <w:rFonts w:hint="eastAsia"/>
          <w:bCs/>
          <w:color w:val="000000"/>
          <w:spacing w:val="-10"/>
          <w:szCs w:val="24"/>
        </w:rPr>
        <w:t>block/TP(</w:t>
      </w:r>
      <w:r>
        <w:rPr>
          <w:rFonts w:hint="eastAsia"/>
        </w:rPr>
        <w:t>T</w:t>
      </w:r>
      <w:r>
        <w:t xml:space="preserve">ransport </w:t>
      </w:r>
      <w:r>
        <w:rPr>
          <w:rFonts w:hint="eastAsia"/>
        </w:rPr>
        <w:t>P</w:t>
      </w:r>
      <w:r w:rsidRPr="00366068">
        <w:t>rotocol</w:t>
      </w:r>
      <w:r w:rsidRPr="00104E8B">
        <w:rPr>
          <w:rFonts w:hint="eastAsia"/>
          <w:bCs/>
          <w:color w:val="000000"/>
          <w:spacing w:val="-10"/>
          <w:szCs w:val="24"/>
        </w:rPr>
        <w:t xml:space="preserve">) </w:t>
      </w:r>
      <w:r w:rsidRPr="00DE246B">
        <w:rPr>
          <w:rFonts w:hint="eastAsia"/>
          <w:bCs/>
          <w:spacing w:val="-10"/>
          <w:szCs w:val="24"/>
        </w:rPr>
        <w:t xml:space="preserve">for shipbuilding. And the integrated management is developing YAN Integrated management platform for shipyard monitoring. </w:t>
      </w:r>
    </w:p>
    <w:p w:rsidR="00104E8B" w:rsidRPr="00D1579D" w:rsidRDefault="00104E8B" w:rsidP="00104E8B">
      <w:pPr>
        <w:spacing w:line="380" w:lineRule="exact"/>
        <w:textAlignment w:val="baseline"/>
        <w:rPr>
          <w:bCs/>
          <w:i/>
          <w:color w:val="0000CC"/>
          <w:spacing w:val="-10"/>
        </w:rPr>
      </w:pPr>
      <w:r w:rsidRPr="00D1579D">
        <w:rPr>
          <w:rFonts w:hint="eastAsia"/>
          <w:bCs/>
          <w:i/>
          <w:color w:val="0000CC"/>
          <w:spacing w:val="-10"/>
        </w:rPr>
        <w:t>Systems for YAN</w:t>
      </w:r>
    </w:p>
    <w:p w:rsidR="00104E8B" w:rsidRPr="00DE246B" w:rsidRDefault="00104E8B" w:rsidP="00104E8B">
      <w:pPr>
        <w:spacing w:line="380" w:lineRule="exact"/>
        <w:ind w:firstLineChars="150" w:firstLine="345"/>
        <w:textAlignment w:val="baseline"/>
        <w:rPr>
          <w:bCs/>
          <w:spacing w:val="-10"/>
        </w:rPr>
      </w:pPr>
      <w:r w:rsidRPr="00DE246B">
        <w:rPr>
          <w:rFonts w:hint="eastAsia"/>
          <w:bCs/>
          <w:spacing w:val="-10"/>
        </w:rPr>
        <w:lastRenderedPageBreak/>
        <w:t xml:space="preserve">The major outcome is YAN Infra. Its positioning is the building real-time location tracking infra. </w:t>
      </w:r>
      <w:proofErr w:type="gramStart"/>
      <w:r w:rsidRPr="00DE246B">
        <w:rPr>
          <w:rFonts w:hint="eastAsia"/>
          <w:bCs/>
          <w:spacing w:val="-10"/>
        </w:rPr>
        <w:t>of</w:t>
      </w:r>
      <w:proofErr w:type="gramEnd"/>
      <w:r w:rsidRPr="00DE246B">
        <w:rPr>
          <w:rFonts w:hint="eastAsia"/>
          <w:bCs/>
          <w:spacing w:val="-10"/>
        </w:rPr>
        <w:t xml:space="preserve"> block/TP for shipbuilding. And the integrated management is developing YAN Integrated management platform for shipyard monitoring. </w:t>
      </w:r>
    </w:p>
    <w:p w:rsidR="00104E8B" w:rsidRPr="00DE246B" w:rsidRDefault="00104E8B" w:rsidP="005F7DC5">
      <w:pPr>
        <w:spacing w:line="20" w:lineRule="exact"/>
        <w:ind w:firstLineChars="150" w:firstLine="345"/>
        <w:textAlignment w:val="baseline"/>
        <w:rPr>
          <w:bCs/>
          <w:spacing w:val="-10"/>
        </w:rPr>
      </w:pPr>
    </w:p>
    <w:p w:rsidR="00104E8B" w:rsidRPr="002601DE" w:rsidRDefault="00104E8B" w:rsidP="00104E8B">
      <w:pPr>
        <w:spacing w:line="380" w:lineRule="exact"/>
        <w:ind w:firstLineChars="150" w:firstLine="285"/>
        <w:jc w:val="center"/>
        <w:textAlignment w:val="baseline"/>
        <w:rPr>
          <w:bCs/>
          <w:spacing w:val="-10"/>
          <w:sz w:val="20"/>
          <w:szCs w:val="20"/>
        </w:rPr>
      </w:pPr>
      <w:proofErr w:type="gramStart"/>
      <w:r w:rsidRPr="002601DE">
        <w:rPr>
          <w:bCs/>
          <w:spacing w:val="-10"/>
          <w:sz w:val="20"/>
          <w:szCs w:val="20"/>
        </w:rPr>
        <w:t>Figure 12.</w:t>
      </w:r>
      <w:proofErr w:type="gramEnd"/>
      <w:r w:rsidRPr="002601DE">
        <w:rPr>
          <w:bCs/>
          <w:spacing w:val="-10"/>
          <w:sz w:val="20"/>
          <w:szCs w:val="20"/>
        </w:rPr>
        <w:t xml:space="preserve"> Systems for YAN</w:t>
      </w:r>
    </w:p>
    <w:p w:rsidR="00104E8B" w:rsidRPr="002601DE" w:rsidRDefault="00EE02CD" w:rsidP="00104E8B">
      <w:pPr>
        <w:pStyle w:val="EndnoteText"/>
        <w:ind w:firstLine="800"/>
        <w:rPr>
          <w:sz w:val="20"/>
          <w:szCs w:val="20"/>
        </w:rPr>
      </w:pPr>
      <w:r>
        <w:rPr>
          <w:noProof/>
          <w:lang w:eastAsia="en-US" w:bidi="th-TH"/>
        </w:rPr>
        <w:drawing>
          <wp:anchor distT="0" distB="0" distL="114300" distR="114300" simplePos="0" relativeHeight="251662848" behindDoc="0" locked="0" layoutInCell="1" allowOverlap="1">
            <wp:simplePos x="0" y="0"/>
            <wp:positionH relativeFrom="column">
              <wp:posOffset>561340</wp:posOffset>
            </wp:positionH>
            <wp:positionV relativeFrom="line">
              <wp:posOffset>34290</wp:posOffset>
            </wp:positionV>
            <wp:extent cx="5089525" cy="2512695"/>
            <wp:effectExtent l="19050" t="0" r="0" b="0"/>
            <wp:wrapTopAndBottom/>
            <wp:docPr id="3" name="그림 41" descr="설명: EMB00000d0c4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1" descr="설명: EMB00000d0c4e77"/>
                    <pic:cNvPicPr>
                      <a:picLocks noChangeAspect="1" noChangeArrowheads="1"/>
                    </pic:cNvPicPr>
                  </pic:nvPicPr>
                  <pic:blipFill>
                    <a:blip r:embed="rId19" cstate="print"/>
                    <a:srcRect/>
                    <a:stretch>
                      <a:fillRect/>
                    </a:stretch>
                  </pic:blipFill>
                  <pic:spPr bwMode="auto">
                    <a:xfrm>
                      <a:off x="0" y="0"/>
                      <a:ext cx="5089525" cy="2512695"/>
                    </a:xfrm>
                    <a:prstGeom prst="rect">
                      <a:avLst/>
                    </a:prstGeom>
                    <a:noFill/>
                    <a:ln w="9525">
                      <a:noFill/>
                      <a:miter lim="800000"/>
                      <a:headEnd/>
                      <a:tailEnd/>
                    </a:ln>
                  </pic:spPr>
                </pic:pic>
              </a:graphicData>
            </a:graphic>
          </wp:anchor>
        </w:drawing>
      </w:r>
      <w:r w:rsidR="00104E8B">
        <w:rPr>
          <w:rFonts w:hint="eastAsia"/>
          <w:sz w:val="20"/>
          <w:szCs w:val="20"/>
        </w:rPr>
        <w:t xml:space="preserve">* </w:t>
      </w:r>
      <w:proofErr w:type="gramStart"/>
      <w:r w:rsidR="00104E8B" w:rsidRPr="002601DE">
        <w:rPr>
          <w:sz w:val="20"/>
          <w:szCs w:val="20"/>
        </w:rPr>
        <w:t>DBMS :</w:t>
      </w:r>
      <w:proofErr w:type="gramEnd"/>
      <w:r w:rsidR="00104E8B" w:rsidRPr="002601DE">
        <w:rPr>
          <w:sz w:val="20"/>
          <w:szCs w:val="20"/>
        </w:rPr>
        <w:t xml:space="preserve"> Data Base Management System</w:t>
      </w:r>
    </w:p>
    <w:p w:rsidR="00104E8B" w:rsidRPr="002601DE" w:rsidRDefault="00104E8B" w:rsidP="00104E8B">
      <w:pPr>
        <w:pStyle w:val="EndnoteText"/>
        <w:ind w:firstLine="800"/>
        <w:rPr>
          <w:sz w:val="20"/>
          <w:szCs w:val="20"/>
        </w:rPr>
      </w:pPr>
      <w:r>
        <w:rPr>
          <w:rFonts w:hint="eastAsia"/>
          <w:sz w:val="20"/>
          <w:szCs w:val="20"/>
        </w:rPr>
        <w:t xml:space="preserve">* </w:t>
      </w:r>
      <w:proofErr w:type="gramStart"/>
      <w:r w:rsidRPr="002601DE">
        <w:rPr>
          <w:sz w:val="20"/>
          <w:szCs w:val="20"/>
        </w:rPr>
        <w:t>AP :</w:t>
      </w:r>
      <w:proofErr w:type="gramEnd"/>
      <w:r w:rsidRPr="002601DE">
        <w:rPr>
          <w:sz w:val="20"/>
          <w:szCs w:val="20"/>
        </w:rPr>
        <w:t xml:space="preserve"> Access Point</w:t>
      </w:r>
    </w:p>
    <w:p w:rsidR="00104E8B" w:rsidRPr="002601DE" w:rsidRDefault="00104E8B" w:rsidP="00104E8B">
      <w:pPr>
        <w:pStyle w:val="1"/>
        <w:spacing w:line="384" w:lineRule="auto"/>
        <w:ind w:firstLine="800"/>
        <w:rPr>
          <w:rFonts w:ascii="Times New Roman" w:hAnsi="Times New Roman" w:cs="Times New Roman"/>
          <w:color w:val="auto"/>
          <w:sz w:val="20"/>
        </w:rPr>
      </w:pPr>
      <w:r>
        <w:rPr>
          <w:rFonts w:ascii="Times New Roman" w:hAnsi="Times New Roman" w:cs="Times New Roman" w:hint="eastAsia"/>
          <w:color w:val="auto"/>
          <w:sz w:val="20"/>
        </w:rPr>
        <w:t xml:space="preserve">* </w:t>
      </w:r>
      <w:proofErr w:type="gramStart"/>
      <w:r w:rsidRPr="002601DE">
        <w:rPr>
          <w:rFonts w:ascii="Times New Roman" w:hAnsi="Times New Roman" w:cs="Times New Roman"/>
          <w:color w:val="auto"/>
          <w:sz w:val="20"/>
        </w:rPr>
        <w:t>STA :</w:t>
      </w:r>
      <w:proofErr w:type="gramEnd"/>
      <w:r w:rsidRPr="002601DE">
        <w:rPr>
          <w:rFonts w:ascii="Times New Roman" w:hAnsi="Times New Roman" w:cs="Times New Roman"/>
          <w:color w:val="auto"/>
          <w:sz w:val="20"/>
        </w:rPr>
        <w:t xml:space="preserve"> Station</w:t>
      </w:r>
    </w:p>
    <w:p w:rsidR="00104E8B" w:rsidRPr="00765006" w:rsidRDefault="00104E8B" w:rsidP="005F7DC5">
      <w:pPr>
        <w:pStyle w:val="1"/>
        <w:rPr>
          <w:color w:val="FF0000"/>
        </w:rPr>
      </w:pPr>
    </w:p>
    <w:p w:rsidR="00104E8B" w:rsidRPr="004C388E" w:rsidRDefault="00104E8B" w:rsidP="00104E8B">
      <w:pPr>
        <w:spacing w:line="380" w:lineRule="exact"/>
        <w:textAlignment w:val="baseline"/>
        <w:rPr>
          <w:bCs/>
          <w:i/>
          <w:color w:val="0000CC"/>
          <w:spacing w:val="-10"/>
        </w:rPr>
      </w:pPr>
      <w:r w:rsidRPr="004C388E">
        <w:rPr>
          <w:rFonts w:hint="eastAsia"/>
          <w:bCs/>
          <w:i/>
          <w:color w:val="0000CC"/>
          <w:spacing w:val="-10"/>
        </w:rPr>
        <w:t>Expected Effects</w:t>
      </w:r>
    </w:p>
    <w:p w:rsidR="00104E8B" w:rsidRPr="00DE246B" w:rsidRDefault="00104E8B" w:rsidP="00104E8B">
      <w:pPr>
        <w:spacing w:line="380" w:lineRule="exact"/>
        <w:ind w:firstLineChars="150" w:firstLine="345"/>
        <w:textAlignment w:val="baseline"/>
        <w:rPr>
          <w:bCs/>
          <w:spacing w:val="-10"/>
        </w:rPr>
      </w:pPr>
      <w:r w:rsidRPr="00DE246B">
        <w:rPr>
          <w:rFonts w:hint="eastAsia"/>
          <w:bCs/>
          <w:spacing w:val="-10"/>
        </w:rPr>
        <w:t xml:space="preserve">We can obtain 3 economic effects of </w:t>
      </w:r>
      <w:r w:rsidRPr="008E4FC4">
        <w:rPr>
          <w:rFonts w:hint="eastAsia"/>
          <w:bCs/>
          <w:spacing w:val="-10"/>
        </w:rPr>
        <w:t>YAN</w:t>
      </w:r>
      <w:r w:rsidRPr="00DE246B">
        <w:rPr>
          <w:rFonts w:hint="eastAsia"/>
          <w:bCs/>
          <w:spacing w:val="-10"/>
        </w:rPr>
        <w:t xml:space="preserve">. One is the growth of productivity through timeliness block import/export. Second one is improvement of logistics processes through real-time logistics monitoring. Third one is logistics cost reduction through optimal routing. </w:t>
      </w:r>
    </w:p>
    <w:p w:rsidR="00104E8B" w:rsidRPr="00DE246B" w:rsidRDefault="00104E8B" w:rsidP="00104E8B">
      <w:pPr>
        <w:spacing w:line="380" w:lineRule="exact"/>
        <w:ind w:firstLineChars="150" w:firstLine="345"/>
        <w:textAlignment w:val="baseline"/>
        <w:rPr>
          <w:bCs/>
          <w:spacing w:val="-10"/>
        </w:rPr>
      </w:pPr>
    </w:p>
    <w:p w:rsidR="00104E8B" w:rsidRPr="00DE246B" w:rsidRDefault="00EE02CD" w:rsidP="005F7DC5">
      <w:pPr>
        <w:spacing w:line="380" w:lineRule="exact"/>
        <w:ind w:firstLineChars="150" w:firstLine="360"/>
        <w:jc w:val="center"/>
        <w:textAlignment w:val="baseline"/>
        <w:rPr>
          <w:bCs/>
          <w:spacing w:val="-10"/>
        </w:rPr>
      </w:pPr>
      <w:r>
        <w:rPr>
          <w:noProof/>
          <w:lang w:eastAsia="en-US" w:bidi="th-TH"/>
        </w:rPr>
        <w:drawing>
          <wp:anchor distT="0" distB="0" distL="114300" distR="114300" simplePos="0" relativeHeight="251663872" behindDoc="0" locked="0" layoutInCell="1" allowOverlap="1">
            <wp:simplePos x="0" y="0"/>
            <wp:positionH relativeFrom="column">
              <wp:posOffset>0</wp:posOffset>
            </wp:positionH>
            <wp:positionV relativeFrom="line">
              <wp:posOffset>311150</wp:posOffset>
            </wp:positionV>
            <wp:extent cx="5731510" cy="1964690"/>
            <wp:effectExtent l="19050" t="0" r="2540" b="0"/>
            <wp:wrapTopAndBottom/>
            <wp:docPr id="2" name="그림 44" descr="설명: EMB00000d0c4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4" descr="설명: EMB00000d0c4e7a"/>
                    <pic:cNvPicPr>
                      <a:picLocks noChangeAspect="1" noChangeArrowheads="1"/>
                    </pic:cNvPicPr>
                  </pic:nvPicPr>
                  <pic:blipFill>
                    <a:blip r:embed="rId20" cstate="print"/>
                    <a:srcRect/>
                    <a:stretch>
                      <a:fillRect/>
                    </a:stretch>
                  </pic:blipFill>
                  <pic:spPr bwMode="auto">
                    <a:xfrm>
                      <a:off x="0" y="0"/>
                      <a:ext cx="5731510" cy="1964690"/>
                    </a:xfrm>
                    <a:prstGeom prst="rect">
                      <a:avLst/>
                    </a:prstGeom>
                    <a:noFill/>
                    <a:ln w="9525">
                      <a:noFill/>
                      <a:miter lim="800000"/>
                      <a:headEnd/>
                      <a:tailEnd/>
                    </a:ln>
                  </pic:spPr>
                </pic:pic>
              </a:graphicData>
            </a:graphic>
          </wp:anchor>
        </w:drawing>
      </w:r>
      <w:proofErr w:type="gramStart"/>
      <w:r w:rsidR="00104E8B" w:rsidRPr="00DE246B">
        <w:rPr>
          <w:rFonts w:hint="eastAsia"/>
          <w:bCs/>
          <w:spacing w:val="-10"/>
        </w:rPr>
        <w:t>Figure 13.</w:t>
      </w:r>
      <w:proofErr w:type="gramEnd"/>
      <w:r w:rsidR="00104E8B" w:rsidRPr="00DE246B">
        <w:rPr>
          <w:rFonts w:hint="eastAsia"/>
          <w:bCs/>
          <w:spacing w:val="-10"/>
        </w:rPr>
        <w:t xml:space="preserve"> Expected Effects</w:t>
      </w:r>
    </w:p>
    <w:p w:rsidR="00104E8B" w:rsidRDefault="00104E8B" w:rsidP="00104E8B">
      <w:pPr>
        <w:spacing w:line="380" w:lineRule="exact"/>
        <w:ind w:firstLineChars="150" w:firstLine="345"/>
        <w:textAlignment w:val="baseline"/>
        <w:rPr>
          <w:bCs/>
          <w:spacing w:val="-10"/>
        </w:rPr>
      </w:pPr>
    </w:p>
    <w:p w:rsidR="00104E8B" w:rsidRPr="004C388E" w:rsidRDefault="00104E8B" w:rsidP="00104E8B">
      <w:pPr>
        <w:spacing w:line="380" w:lineRule="exact"/>
        <w:textAlignment w:val="baseline"/>
        <w:rPr>
          <w:b/>
          <w:bCs/>
          <w:spacing w:val="-10"/>
        </w:rPr>
      </w:pPr>
      <w:r w:rsidRPr="004C388E">
        <w:rPr>
          <w:rFonts w:hint="eastAsia"/>
          <w:b/>
          <w:bCs/>
          <w:spacing w:val="-10"/>
        </w:rPr>
        <w:t xml:space="preserve">V. Conclusion </w:t>
      </w:r>
    </w:p>
    <w:p w:rsidR="00104E8B" w:rsidRPr="00DE246B" w:rsidRDefault="00104E8B" w:rsidP="00104E8B">
      <w:pPr>
        <w:spacing w:line="380" w:lineRule="exact"/>
        <w:ind w:firstLineChars="150" w:firstLine="345"/>
        <w:textAlignment w:val="baseline"/>
        <w:rPr>
          <w:bCs/>
          <w:spacing w:val="-10"/>
        </w:rPr>
      </w:pPr>
    </w:p>
    <w:p w:rsidR="00104E8B" w:rsidRPr="002601DE" w:rsidRDefault="00104E8B" w:rsidP="005F7DC5">
      <w:pPr>
        <w:pStyle w:val="EndnoteText"/>
        <w:spacing w:line="360" w:lineRule="exact"/>
      </w:pPr>
      <w:r w:rsidRPr="00DE246B">
        <w:rPr>
          <w:rFonts w:hint="eastAsia"/>
          <w:bCs/>
          <w:spacing w:val="-10"/>
          <w:szCs w:val="24"/>
        </w:rPr>
        <w:t>IT-Shipbuilding Convergence Technologies, including SAN and YAN, are the foundation of the Next-</w:t>
      </w:r>
      <w:r w:rsidRPr="005F7DC5">
        <w:rPr>
          <w:rFonts w:eastAsia="MS Mincho" w:hint="eastAsia"/>
          <w:bCs/>
          <w:spacing w:val="-10"/>
          <w:kern w:val="0"/>
          <w:szCs w:val="24"/>
          <w:lang w:eastAsia="ja-JP"/>
        </w:rPr>
        <w:t>G</w:t>
      </w:r>
      <w:r w:rsidRPr="005F7DC5">
        <w:rPr>
          <w:rFonts w:eastAsia="MS Mincho" w:hint="eastAsia"/>
          <w:bCs/>
          <w:spacing w:val="-10"/>
          <w:kern w:val="0"/>
          <w:szCs w:val="24"/>
          <w:lang w:eastAsia="ja-JP"/>
        </w:rPr>
        <w:lastRenderedPageBreak/>
        <w:t>eneration IT Ship. Convergence technology will establish Korea as the world</w:t>
      </w:r>
      <w:r w:rsidRPr="005F7DC5">
        <w:rPr>
          <w:rFonts w:eastAsia="MS Mincho" w:hint="eastAsia"/>
          <w:bCs/>
          <w:spacing w:val="-10"/>
          <w:kern w:val="0"/>
          <w:szCs w:val="24"/>
          <w:lang w:eastAsia="ja-JP"/>
        </w:rPr>
        <w:t>’</w:t>
      </w:r>
      <w:r w:rsidRPr="005F7DC5">
        <w:rPr>
          <w:rFonts w:eastAsia="MS Mincho" w:hint="eastAsia"/>
          <w:bCs/>
          <w:spacing w:val="-10"/>
          <w:kern w:val="0"/>
          <w:szCs w:val="24"/>
          <w:lang w:eastAsia="ja-JP"/>
        </w:rPr>
        <w:t xml:space="preserve">s No.1 shipbuilder and contribute to sales of </w:t>
      </w:r>
      <w:proofErr w:type="gramStart"/>
      <w:r w:rsidRPr="005F7DC5">
        <w:rPr>
          <w:rFonts w:eastAsia="MS Mincho" w:hint="eastAsia"/>
          <w:bCs/>
          <w:spacing w:val="-10"/>
          <w:kern w:val="0"/>
          <w:szCs w:val="24"/>
          <w:lang w:eastAsia="ja-JP"/>
        </w:rPr>
        <w:t>USD(</w:t>
      </w:r>
      <w:proofErr w:type="gramEnd"/>
      <w:r w:rsidRPr="005F7DC5">
        <w:rPr>
          <w:rFonts w:eastAsia="MS Mincho"/>
          <w:bCs/>
          <w:spacing w:val="-10"/>
          <w:kern w:val="0"/>
          <w:szCs w:val="24"/>
          <w:lang w:eastAsia="ja-JP"/>
        </w:rPr>
        <w:t>United States dollar</w:t>
      </w:r>
      <w:r w:rsidRPr="005F7DC5">
        <w:rPr>
          <w:rFonts w:eastAsia="MS Mincho" w:hint="eastAsia"/>
          <w:bCs/>
          <w:spacing w:val="-10"/>
          <w:kern w:val="0"/>
          <w:szCs w:val="24"/>
          <w:lang w:eastAsia="ja-JP"/>
        </w:rPr>
        <w:t>) 11 billion. Korea hopes to capture a 40% market share of the global shipbuilding and marine industries, while firmly maintaining its position as the world</w:t>
      </w:r>
      <w:r w:rsidRPr="005F7DC5">
        <w:rPr>
          <w:rFonts w:eastAsia="MS Mincho" w:hint="eastAsia"/>
          <w:bCs/>
          <w:spacing w:val="-10"/>
          <w:kern w:val="0"/>
          <w:szCs w:val="24"/>
          <w:lang w:eastAsia="ja-JP"/>
        </w:rPr>
        <w:t>’</w:t>
      </w:r>
      <w:r w:rsidRPr="005F7DC5">
        <w:rPr>
          <w:rFonts w:eastAsia="MS Mincho" w:hint="eastAsia"/>
          <w:bCs/>
          <w:spacing w:val="-10"/>
          <w:kern w:val="0"/>
          <w:szCs w:val="24"/>
          <w:lang w:eastAsia="ja-JP"/>
        </w:rPr>
        <w:t xml:space="preserve">s No. 1 ship-building nation. This can be achieved by improving the competitiveness of the shipbuilding and marine industries based on the digital ship/shipbuilding technology </w:t>
      </w:r>
      <w:r w:rsidRPr="005F7DC5">
        <w:rPr>
          <w:rFonts w:eastAsia="MS Mincho"/>
          <w:bCs/>
          <w:spacing w:val="-10"/>
          <w:kern w:val="0"/>
          <w:szCs w:val="24"/>
          <w:lang w:eastAsia="ja-JP"/>
        </w:rPr>
        <w:t xml:space="preserve">– </w:t>
      </w:r>
      <w:r w:rsidRPr="005F7DC5">
        <w:rPr>
          <w:rFonts w:eastAsia="MS Mincho" w:hint="eastAsia"/>
          <w:bCs/>
          <w:spacing w:val="-10"/>
          <w:kern w:val="0"/>
          <w:szCs w:val="24"/>
          <w:lang w:eastAsia="ja-JP"/>
        </w:rPr>
        <w:t>primarily via the new technology development aimed at grafting information technology onto the shipbuilding and marine industries.</w:t>
      </w:r>
      <w:r w:rsidRPr="00DE246B">
        <w:rPr>
          <w:rFonts w:hint="eastAsia"/>
          <w:bCs/>
          <w:spacing w:val="-10"/>
          <w:szCs w:val="24"/>
        </w:rPr>
        <w:t xml:space="preserve"> </w:t>
      </w:r>
    </w:p>
    <w:p w:rsidR="00290727" w:rsidRDefault="00290727" w:rsidP="00104E8B">
      <w:pPr>
        <w:spacing w:line="380" w:lineRule="exact"/>
        <w:ind w:firstLineChars="150" w:firstLine="345"/>
        <w:textAlignment w:val="baseline"/>
        <w:rPr>
          <w:bCs/>
          <w:spacing w:val="-10"/>
        </w:rPr>
      </w:pPr>
    </w:p>
    <w:p w:rsidR="00104E8B" w:rsidRPr="002601DE" w:rsidRDefault="00104E8B" w:rsidP="00104E8B">
      <w:pPr>
        <w:spacing w:line="380" w:lineRule="exact"/>
        <w:ind w:firstLineChars="150" w:firstLine="345"/>
        <w:textAlignment w:val="baseline"/>
        <w:rPr>
          <w:bCs/>
          <w:spacing w:val="-10"/>
        </w:rPr>
      </w:pPr>
      <w:r w:rsidRPr="00DE246B">
        <w:rPr>
          <w:rFonts w:hint="eastAsia"/>
          <w:bCs/>
          <w:spacing w:val="-10"/>
        </w:rPr>
        <w:t>Improvement of production competitiveness is expected, with an annual sales increase of over USD 11 million, by improving productivity by reducing the duration of the shipbuilding process and enhancing production efficiency by cost savings. Revenue impact worth USD 45 billion is expected, including the establishment of an intelligent integrated navigation system, via localization of equipment and fostering of the related domestic related industry. Additional revenue over 30% of a ship</w:t>
      </w:r>
      <w:r w:rsidR="005F7DC5" w:rsidRPr="00F204B1">
        <w:rPr>
          <w:rFonts w:eastAsia="Malgun Gothic"/>
          <w:bCs/>
          <w:spacing w:val="-10"/>
          <w:lang w:eastAsia="ko-KR"/>
        </w:rPr>
        <w:t>’</w:t>
      </w:r>
      <w:r w:rsidR="005F7DC5" w:rsidRPr="00F204B1">
        <w:rPr>
          <w:rFonts w:eastAsia="Malgun Gothic" w:hint="eastAsia"/>
          <w:bCs/>
          <w:spacing w:val="-10"/>
          <w:lang w:eastAsia="ko-KR"/>
        </w:rPr>
        <w:t>s</w:t>
      </w:r>
      <w:r w:rsidRPr="00DE246B">
        <w:rPr>
          <w:rFonts w:hint="eastAsia"/>
          <w:bCs/>
          <w:spacing w:val="-10"/>
        </w:rPr>
        <w:t xml:space="preserve"> price is expected by increasing the repurchase rate of ship</w:t>
      </w:r>
      <w:r w:rsidR="005F7DC5" w:rsidRPr="00F204B1">
        <w:rPr>
          <w:rFonts w:eastAsia="Malgun Gothic"/>
          <w:bCs/>
          <w:spacing w:val="-10"/>
          <w:lang w:eastAsia="ko-KR"/>
        </w:rPr>
        <w:t>’</w:t>
      </w:r>
      <w:r w:rsidR="005F7DC5" w:rsidRPr="00F204B1">
        <w:rPr>
          <w:rFonts w:eastAsia="Malgun Gothic" w:hint="eastAsia"/>
          <w:bCs/>
          <w:spacing w:val="-10"/>
          <w:lang w:eastAsia="ko-KR"/>
        </w:rPr>
        <w:t>s</w:t>
      </w:r>
      <w:r w:rsidRPr="00DE246B">
        <w:rPr>
          <w:rFonts w:hint="eastAsia"/>
          <w:bCs/>
          <w:spacing w:val="-10"/>
        </w:rPr>
        <w:t xml:space="preserve"> owners via ship maintenance improvement. </w:t>
      </w:r>
    </w:p>
    <w:sectPr w:rsidR="00104E8B" w:rsidRPr="002601DE" w:rsidSect="00B76B49">
      <w:headerReference w:type="default" r:id="rId21"/>
      <w:footerReference w:type="default" r:id="rId22"/>
      <w:type w:val="continuous"/>
      <w:pgSz w:w="11909" w:h="16834"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0D8" w:rsidRDefault="005D30D8" w:rsidP="00B76B49">
      <w:r>
        <w:separator/>
      </w:r>
    </w:p>
  </w:endnote>
  <w:endnote w:type="continuationSeparator" w:id="0">
    <w:p w:rsidR="005D30D8" w:rsidRDefault="005D30D8" w:rsidP="00B76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Times New Roman Bold">
    <w:panose1 w:val="02020803070505020304"/>
    <w:charset w:val="00"/>
    <w:family w:val="roman"/>
    <w:notTrueType/>
    <w:pitch w:val="default"/>
  </w:font>
  <w:font w:name="휴먼명조">
    <w:altName w:val="Arial Unicode MS"/>
    <w:charset w:val="81"/>
    <w:family w:val="auto"/>
    <w:pitch w:val="variable"/>
    <w:sig w:usb0="00000000" w:usb1="19D77CFB"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239693"/>
      <w:docPartObj>
        <w:docPartGallery w:val="Page Numbers (Bottom of Page)"/>
        <w:docPartUnique/>
      </w:docPartObj>
    </w:sdtPr>
    <w:sdtContent>
      <w:sdt>
        <w:sdtPr>
          <w:id w:val="860082579"/>
          <w:docPartObj>
            <w:docPartGallery w:val="Page Numbers (Top of Page)"/>
            <w:docPartUnique/>
          </w:docPartObj>
        </w:sdtPr>
        <w:sdtContent>
          <w:p w:rsidR="00290727" w:rsidRDefault="00290727">
            <w:pPr>
              <w:pStyle w:val="Footer"/>
              <w:jc w:val="right"/>
            </w:pPr>
            <w:r>
              <w:t xml:space="preserve">Page </w:t>
            </w:r>
            <w:r>
              <w:rPr>
                <w:b/>
                <w:bCs/>
              </w:rPr>
              <w:fldChar w:fldCharType="begin"/>
            </w:r>
            <w:r>
              <w:rPr>
                <w:b/>
                <w:bCs/>
              </w:rPr>
              <w:instrText xml:space="preserve"> PAGE </w:instrText>
            </w:r>
            <w:r>
              <w:rPr>
                <w:b/>
                <w:bCs/>
              </w:rPr>
              <w:fldChar w:fldCharType="separate"/>
            </w:r>
            <w:r w:rsidR="00F916E1">
              <w:rPr>
                <w:b/>
                <w:bCs/>
                <w:noProof/>
              </w:rPr>
              <w:t>10</w:t>
            </w:r>
            <w:r>
              <w:rPr>
                <w:b/>
                <w:bCs/>
              </w:rPr>
              <w:fldChar w:fldCharType="end"/>
            </w:r>
            <w:r>
              <w:t xml:space="preserve"> of </w:t>
            </w:r>
            <w:r>
              <w:rPr>
                <w:b/>
                <w:bCs/>
              </w:rPr>
              <w:fldChar w:fldCharType="begin"/>
            </w:r>
            <w:r>
              <w:rPr>
                <w:b/>
                <w:bCs/>
              </w:rPr>
              <w:instrText xml:space="preserve"> NUMPAGES  </w:instrText>
            </w:r>
            <w:r>
              <w:rPr>
                <w:b/>
                <w:bCs/>
              </w:rPr>
              <w:fldChar w:fldCharType="separate"/>
            </w:r>
            <w:r w:rsidR="00F916E1">
              <w:rPr>
                <w:b/>
                <w:bCs/>
                <w:noProof/>
              </w:rPr>
              <w:t>10</w:t>
            </w:r>
            <w:r>
              <w:rPr>
                <w:b/>
                <w:bCs/>
              </w:rPr>
              <w:fldChar w:fldCharType="end"/>
            </w:r>
          </w:p>
        </w:sdtContent>
      </w:sdt>
    </w:sdtContent>
  </w:sdt>
  <w:p w:rsidR="00290727" w:rsidRDefault="002907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0D8" w:rsidRDefault="005D30D8" w:rsidP="00B76B49">
      <w:r>
        <w:separator/>
      </w:r>
    </w:p>
  </w:footnote>
  <w:footnote w:type="continuationSeparator" w:id="0">
    <w:p w:rsidR="005D30D8" w:rsidRDefault="005D30D8" w:rsidP="00B76B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727" w:rsidRDefault="00290727" w:rsidP="00290727">
    <w:pPr>
      <w:pStyle w:val="Header"/>
      <w:jc w:val="center"/>
    </w:pPr>
    <w:r>
      <w:t>APT/ASTAP/REPT-10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B49"/>
    <w:rsid w:val="00041757"/>
    <w:rsid w:val="000A32EB"/>
    <w:rsid w:val="000A5D10"/>
    <w:rsid w:val="00104E8B"/>
    <w:rsid w:val="001B7501"/>
    <w:rsid w:val="00262AED"/>
    <w:rsid w:val="00290727"/>
    <w:rsid w:val="002B2479"/>
    <w:rsid w:val="002E5514"/>
    <w:rsid w:val="00315E5A"/>
    <w:rsid w:val="00363D2C"/>
    <w:rsid w:val="00390EDE"/>
    <w:rsid w:val="003D586F"/>
    <w:rsid w:val="00477D30"/>
    <w:rsid w:val="004B7123"/>
    <w:rsid w:val="004F12CE"/>
    <w:rsid w:val="005475BD"/>
    <w:rsid w:val="005B639A"/>
    <w:rsid w:val="005C288C"/>
    <w:rsid w:val="005D30D8"/>
    <w:rsid w:val="005F7DC5"/>
    <w:rsid w:val="00610CBA"/>
    <w:rsid w:val="006938E6"/>
    <w:rsid w:val="006A3FC6"/>
    <w:rsid w:val="007616C9"/>
    <w:rsid w:val="00833B4D"/>
    <w:rsid w:val="008D447F"/>
    <w:rsid w:val="00927FB0"/>
    <w:rsid w:val="00957C92"/>
    <w:rsid w:val="009E1773"/>
    <w:rsid w:val="00B46AA8"/>
    <w:rsid w:val="00B76B49"/>
    <w:rsid w:val="00B81033"/>
    <w:rsid w:val="00B81F69"/>
    <w:rsid w:val="00BD0F90"/>
    <w:rsid w:val="00C060FB"/>
    <w:rsid w:val="00C605FA"/>
    <w:rsid w:val="00CE7C48"/>
    <w:rsid w:val="00DB2049"/>
    <w:rsid w:val="00DE0981"/>
    <w:rsid w:val="00E90F71"/>
    <w:rsid w:val="00EE02CD"/>
    <w:rsid w:val="00EE0548"/>
    <w:rsid w:val="00F204B1"/>
    <w:rsid w:val="00F30C98"/>
    <w:rsid w:val="00F535C1"/>
    <w:rsid w:val="00F916E1"/>
    <w:rsid w:val="00FE42B4"/>
    <w:rsid w:val="00FF668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B49"/>
    <w:rPr>
      <w:rFonts w:ascii="Times New Roman" w:eastAsia="MS Mincho" w:hAnsi="Times New Roman" w:cs="Times New Roman"/>
      <w:sz w:val="24"/>
      <w:szCs w:val="24"/>
      <w:lang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B49"/>
    <w:pPr>
      <w:tabs>
        <w:tab w:val="center" w:pos="4680"/>
        <w:tab w:val="right" w:pos="9360"/>
      </w:tabs>
    </w:pPr>
  </w:style>
  <w:style w:type="character" w:customStyle="1" w:styleId="HeaderChar">
    <w:name w:val="Header Char"/>
    <w:link w:val="Header"/>
    <w:uiPriority w:val="99"/>
    <w:rsid w:val="00B76B49"/>
    <w:rPr>
      <w:rFonts w:ascii="Times New Roman" w:eastAsia="MS Mincho" w:hAnsi="Times New Roman" w:cs="Times New Roman"/>
      <w:sz w:val="24"/>
      <w:szCs w:val="24"/>
      <w:lang w:eastAsia="ja-JP" w:bidi="ar-SA"/>
    </w:rPr>
  </w:style>
  <w:style w:type="paragraph" w:styleId="Footer">
    <w:name w:val="footer"/>
    <w:basedOn w:val="Normal"/>
    <w:link w:val="FooterChar"/>
    <w:uiPriority w:val="99"/>
    <w:unhideWhenUsed/>
    <w:rsid w:val="00B76B49"/>
    <w:pPr>
      <w:tabs>
        <w:tab w:val="center" w:pos="4680"/>
        <w:tab w:val="right" w:pos="9360"/>
      </w:tabs>
    </w:pPr>
  </w:style>
  <w:style w:type="character" w:customStyle="1" w:styleId="FooterChar">
    <w:name w:val="Footer Char"/>
    <w:link w:val="Footer"/>
    <w:uiPriority w:val="99"/>
    <w:rsid w:val="00B76B49"/>
    <w:rPr>
      <w:rFonts w:ascii="Times New Roman" w:eastAsia="MS Mincho" w:hAnsi="Times New Roman" w:cs="Times New Roman"/>
      <w:sz w:val="24"/>
      <w:szCs w:val="24"/>
      <w:lang w:eastAsia="ja-JP" w:bidi="ar-SA"/>
    </w:rPr>
  </w:style>
  <w:style w:type="paragraph" w:customStyle="1" w:styleId="1">
    <w:name w:val="표준1"/>
    <w:basedOn w:val="Normal"/>
    <w:rsid w:val="00104E8B"/>
    <w:pPr>
      <w:widowControl w:val="0"/>
      <w:shd w:val="clear" w:color="auto" w:fill="FFFFFF"/>
      <w:wordWrap w:val="0"/>
      <w:autoSpaceDE w:val="0"/>
      <w:autoSpaceDN w:val="0"/>
      <w:jc w:val="both"/>
      <w:textAlignment w:val="baseline"/>
    </w:pPr>
    <w:rPr>
      <w:rFonts w:ascii="Gulim" w:eastAsia="Gulim" w:hAnsi="Gulim" w:cs="Gulim"/>
      <w:color w:val="000000"/>
      <w:kern w:val="2"/>
      <w:szCs w:val="20"/>
      <w:lang w:eastAsia="ko-KR"/>
    </w:rPr>
  </w:style>
  <w:style w:type="paragraph" w:customStyle="1" w:styleId="a">
    <w:name w:val="바탕글"/>
    <w:basedOn w:val="Normal"/>
    <w:rsid w:val="00104E8B"/>
    <w:pPr>
      <w:widowControl w:val="0"/>
      <w:shd w:val="clear" w:color="auto" w:fill="FFFFFF"/>
      <w:wordWrap w:val="0"/>
      <w:autoSpaceDE w:val="0"/>
      <w:autoSpaceDN w:val="0"/>
      <w:spacing w:line="384" w:lineRule="auto"/>
      <w:jc w:val="both"/>
      <w:textAlignment w:val="baseline"/>
    </w:pPr>
    <w:rPr>
      <w:rFonts w:ascii="Gulim" w:eastAsia="Gulim" w:hAnsi="Gulim" w:cs="Gulim"/>
      <w:color w:val="000000"/>
      <w:szCs w:val="20"/>
      <w:lang w:eastAsia="ko-KR"/>
    </w:rPr>
  </w:style>
  <w:style w:type="paragraph" w:styleId="EndnoteText">
    <w:name w:val="endnote text"/>
    <w:basedOn w:val="Normal"/>
    <w:link w:val="EndnoteTextChar"/>
    <w:uiPriority w:val="99"/>
    <w:unhideWhenUsed/>
    <w:rsid w:val="00104E8B"/>
    <w:pPr>
      <w:widowControl w:val="0"/>
      <w:wordWrap w:val="0"/>
      <w:autoSpaceDE w:val="0"/>
      <w:autoSpaceDN w:val="0"/>
      <w:snapToGrid w:val="0"/>
    </w:pPr>
    <w:rPr>
      <w:rFonts w:eastAsia="Malgun Gothic"/>
      <w:kern w:val="2"/>
      <w:szCs w:val="22"/>
      <w:lang w:eastAsia="ko-KR"/>
    </w:rPr>
  </w:style>
  <w:style w:type="character" w:customStyle="1" w:styleId="EndnoteTextChar">
    <w:name w:val="Endnote Text Char"/>
    <w:link w:val="EndnoteText"/>
    <w:uiPriority w:val="99"/>
    <w:rsid w:val="00104E8B"/>
    <w:rPr>
      <w:rFonts w:ascii="Times New Roman" w:eastAsia="Malgun Gothic" w:hAnsi="Times New Roman" w:cs="Times New Roman"/>
      <w:kern w:val="2"/>
      <w:sz w:val="24"/>
      <w:szCs w:val="22"/>
    </w:rPr>
  </w:style>
  <w:style w:type="paragraph" w:styleId="BodyText">
    <w:name w:val="Body Text"/>
    <w:basedOn w:val="Normal"/>
    <w:link w:val="BodyTextChar"/>
    <w:rsid w:val="00927FB0"/>
    <w:pPr>
      <w:autoSpaceDE w:val="0"/>
      <w:autoSpaceDN w:val="0"/>
    </w:pPr>
    <w:rPr>
      <w:rFonts w:cs="Angsana New"/>
      <w:b/>
      <w:sz w:val="18"/>
      <w:szCs w:val="20"/>
      <w:lang w:bidi="th-TH"/>
    </w:rPr>
  </w:style>
  <w:style w:type="character" w:customStyle="1" w:styleId="BodyTextChar">
    <w:name w:val="Body Text Char"/>
    <w:link w:val="BodyText"/>
    <w:rsid w:val="00927FB0"/>
    <w:rPr>
      <w:rFonts w:ascii="Times New Roman" w:eastAsia="MS Mincho" w:hAnsi="Times New Roman" w:cs="Angsana New"/>
      <w:b/>
      <w:sz w:val="18"/>
      <w:lang w:eastAsia="ja-JP" w:bidi="th-TH"/>
    </w:rPr>
  </w:style>
  <w:style w:type="character" w:styleId="Hyperlink">
    <w:name w:val="Hyperlink"/>
    <w:uiPriority w:val="99"/>
    <w:unhideWhenUsed/>
    <w:rsid w:val="00927FB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B49"/>
    <w:rPr>
      <w:rFonts w:ascii="Times New Roman" w:eastAsia="MS Mincho" w:hAnsi="Times New Roman" w:cs="Times New Roman"/>
      <w:sz w:val="24"/>
      <w:szCs w:val="24"/>
      <w:lang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B49"/>
    <w:pPr>
      <w:tabs>
        <w:tab w:val="center" w:pos="4680"/>
        <w:tab w:val="right" w:pos="9360"/>
      </w:tabs>
    </w:pPr>
  </w:style>
  <w:style w:type="character" w:customStyle="1" w:styleId="HeaderChar">
    <w:name w:val="Header Char"/>
    <w:link w:val="Header"/>
    <w:uiPriority w:val="99"/>
    <w:rsid w:val="00B76B49"/>
    <w:rPr>
      <w:rFonts w:ascii="Times New Roman" w:eastAsia="MS Mincho" w:hAnsi="Times New Roman" w:cs="Times New Roman"/>
      <w:sz w:val="24"/>
      <w:szCs w:val="24"/>
      <w:lang w:eastAsia="ja-JP" w:bidi="ar-SA"/>
    </w:rPr>
  </w:style>
  <w:style w:type="paragraph" w:styleId="Footer">
    <w:name w:val="footer"/>
    <w:basedOn w:val="Normal"/>
    <w:link w:val="FooterChar"/>
    <w:uiPriority w:val="99"/>
    <w:unhideWhenUsed/>
    <w:rsid w:val="00B76B49"/>
    <w:pPr>
      <w:tabs>
        <w:tab w:val="center" w:pos="4680"/>
        <w:tab w:val="right" w:pos="9360"/>
      </w:tabs>
    </w:pPr>
  </w:style>
  <w:style w:type="character" w:customStyle="1" w:styleId="FooterChar">
    <w:name w:val="Footer Char"/>
    <w:link w:val="Footer"/>
    <w:uiPriority w:val="99"/>
    <w:rsid w:val="00B76B49"/>
    <w:rPr>
      <w:rFonts w:ascii="Times New Roman" w:eastAsia="MS Mincho" w:hAnsi="Times New Roman" w:cs="Times New Roman"/>
      <w:sz w:val="24"/>
      <w:szCs w:val="24"/>
      <w:lang w:eastAsia="ja-JP" w:bidi="ar-SA"/>
    </w:rPr>
  </w:style>
  <w:style w:type="paragraph" w:customStyle="1" w:styleId="1">
    <w:name w:val="표준1"/>
    <w:basedOn w:val="Normal"/>
    <w:rsid w:val="00104E8B"/>
    <w:pPr>
      <w:widowControl w:val="0"/>
      <w:shd w:val="clear" w:color="auto" w:fill="FFFFFF"/>
      <w:wordWrap w:val="0"/>
      <w:autoSpaceDE w:val="0"/>
      <w:autoSpaceDN w:val="0"/>
      <w:jc w:val="both"/>
      <w:textAlignment w:val="baseline"/>
    </w:pPr>
    <w:rPr>
      <w:rFonts w:ascii="Gulim" w:eastAsia="Gulim" w:hAnsi="Gulim" w:cs="Gulim"/>
      <w:color w:val="000000"/>
      <w:kern w:val="2"/>
      <w:szCs w:val="20"/>
      <w:lang w:eastAsia="ko-KR"/>
    </w:rPr>
  </w:style>
  <w:style w:type="paragraph" w:customStyle="1" w:styleId="a">
    <w:name w:val="바탕글"/>
    <w:basedOn w:val="Normal"/>
    <w:rsid w:val="00104E8B"/>
    <w:pPr>
      <w:widowControl w:val="0"/>
      <w:shd w:val="clear" w:color="auto" w:fill="FFFFFF"/>
      <w:wordWrap w:val="0"/>
      <w:autoSpaceDE w:val="0"/>
      <w:autoSpaceDN w:val="0"/>
      <w:spacing w:line="384" w:lineRule="auto"/>
      <w:jc w:val="both"/>
      <w:textAlignment w:val="baseline"/>
    </w:pPr>
    <w:rPr>
      <w:rFonts w:ascii="Gulim" w:eastAsia="Gulim" w:hAnsi="Gulim" w:cs="Gulim"/>
      <w:color w:val="000000"/>
      <w:szCs w:val="20"/>
      <w:lang w:eastAsia="ko-KR"/>
    </w:rPr>
  </w:style>
  <w:style w:type="paragraph" w:styleId="EndnoteText">
    <w:name w:val="endnote text"/>
    <w:basedOn w:val="Normal"/>
    <w:link w:val="EndnoteTextChar"/>
    <w:uiPriority w:val="99"/>
    <w:unhideWhenUsed/>
    <w:rsid w:val="00104E8B"/>
    <w:pPr>
      <w:widowControl w:val="0"/>
      <w:wordWrap w:val="0"/>
      <w:autoSpaceDE w:val="0"/>
      <w:autoSpaceDN w:val="0"/>
      <w:snapToGrid w:val="0"/>
    </w:pPr>
    <w:rPr>
      <w:rFonts w:eastAsia="Malgun Gothic"/>
      <w:kern w:val="2"/>
      <w:szCs w:val="22"/>
      <w:lang w:eastAsia="ko-KR"/>
    </w:rPr>
  </w:style>
  <w:style w:type="character" w:customStyle="1" w:styleId="EndnoteTextChar">
    <w:name w:val="Endnote Text Char"/>
    <w:link w:val="EndnoteText"/>
    <w:uiPriority w:val="99"/>
    <w:rsid w:val="00104E8B"/>
    <w:rPr>
      <w:rFonts w:ascii="Times New Roman" w:eastAsia="Malgun Gothic" w:hAnsi="Times New Roman" w:cs="Times New Roman"/>
      <w:kern w:val="2"/>
      <w:sz w:val="24"/>
      <w:szCs w:val="22"/>
    </w:rPr>
  </w:style>
  <w:style w:type="paragraph" w:styleId="BodyText">
    <w:name w:val="Body Text"/>
    <w:basedOn w:val="Normal"/>
    <w:link w:val="BodyTextChar"/>
    <w:rsid w:val="00927FB0"/>
    <w:pPr>
      <w:autoSpaceDE w:val="0"/>
      <w:autoSpaceDN w:val="0"/>
    </w:pPr>
    <w:rPr>
      <w:rFonts w:cs="Angsana New"/>
      <w:b/>
      <w:sz w:val="18"/>
      <w:szCs w:val="20"/>
      <w:lang w:bidi="th-TH"/>
    </w:rPr>
  </w:style>
  <w:style w:type="character" w:customStyle="1" w:styleId="BodyTextChar">
    <w:name w:val="Body Text Char"/>
    <w:link w:val="BodyText"/>
    <w:rsid w:val="00927FB0"/>
    <w:rPr>
      <w:rFonts w:ascii="Times New Roman" w:eastAsia="MS Mincho" w:hAnsi="Times New Roman" w:cs="Angsana New"/>
      <w:b/>
      <w:sz w:val="18"/>
      <w:lang w:eastAsia="ja-JP" w:bidi="th-TH"/>
    </w:rPr>
  </w:style>
  <w:style w:type="character" w:styleId="Hyperlink">
    <w:name w:val="Hyperlink"/>
    <w:uiPriority w:val="99"/>
    <w:unhideWhenUsed/>
    <w:rsid w:val="00927F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63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1598</Words>
  <Characters>9112</Characters>
  <Application>Microsoft Office Word</Application>
  <DocSecurity>0</DocSecurity>
  <Lines>75</Lines>
  <Paragraphs>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10689</CharactersWithSpaces>
  <SharedDoc>false</SharedDoc>
  <HLinks>
    <vt:vector size="6" baseType="variant">
      <vt:variant>
        <vt:i4>5242926</vt:i4>
      </vt:variant>
      <vt:variant>
        <vt:i4>3</vt:i4>
      </vt:variant>
      <vt:variant>
        <vt:i4>0</vt:i4>
      </vt:variant>
      <vt:variant>
        <vt:i4>5</vt:i4>
      </vt:variant>
      <vt:variant>
        <vt:lpwstr>mailto:b.n.lee@etri.re.kr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Nyan Win</dc:creator>
  <cp:lastModifiedBy>Forhadul Parvez</cp:lastModifiedBy>
  <cp:revision>4</cp:revision>
  <dcterms:created xsi:type="dcterms:W3CDTF">2013-05-21T06:48:00Z</dcterms:created>
  <dcterms:modified xsi:type="dcterms:W3CDTF">2013-05-21T06:53:00Z</dcterms:modified>
</cp:coreProperties>
</file>