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:rsidRPr="00B54A74">
        <w:trPr>
          <w:cantSplit/>
        </w:trPr>
        <w:tc>
          <w:tcPr>
            <w:tcW w:w="6911" w:type="dxa"/>
          </w:tcPr>
          <w:p w:rsidR="00A066F1" w:rsidRPr="00B54A74" w:rsidRDefault="00E55816" w:rsidP="00AA666F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_GoBack"/>
            <w:bookmarkEnd w:id="0"/>
            <w:r w:rsidRPr="00B54A74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</w:t>
            </w:r>
            <w:r w:rsidR="00737D50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WRC</w:t>
            </w:r>
            <w:r w:rsidR="00737D50">
              <w:rPr>
                <w:rFonts w:ascii="Verdana" w:hAnsi="Verdana" w:cs="Times"/>
                <w:b/>
                <w:position w:val="6"/>
                <w:sz w:val="22"/>
                <w:szCs w:val="22"/>
              </w:rPr>
              <w:noBreakHyphen/>
            </w:r>
            <w:r w:rsidRPr="00B54A74">
              <w:rPr>
                <w:rFonts w:ascii="Verdana" w:hAnsi="Verdana" w:cs="Times"/>
                <w:b/>
                <w:position w:val="6"/>
                <w:sz w:val="22"/>
                <w:szCs w:val="22"/>
              </w:rPr>
              <w:t>12)</w:t>
            </w:r>
            <w:r w:rsidR="00A066F1" w:rsidRPr="00B54A74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="00C64CD8" w:rsidRPr="00B54A74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Geneva, 23 January - 17 February 2012</w:t>
            </w:r>
          </w:p>
        </w:tc>
        <w:tc>
          <w:tcPr>
            <w:tcW w:w="3120" w:type="dxa"/>
          </w:tcPr>
          <w:p w:rsidR="00A066F1" w:rsidRPr="00B54A74" w:rsidRDefault="00A066F1" w:rsidP="00A066F1">
            <w:pPr>
              <w:spacing w:before="0" w:line="240" w:lineRule="atLeast"/>
            </w:pPr>
            <w:r w:rsidRPr="00B54A74">
              <w:rPr>
                <w:noProof/>
                <w:lang w:val="en-NZ" w:eastAsia="en-NZ"/>
              </w:rPr>
              <w:drawing>
                <wp:inline distT="0" distB="0" distL="0" distR="0">
                  <wp:extent cx="1762125" cy="742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B54A7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B54A74" w:rsidRDefault="00A066F1" w:rsidP="00A066F1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B54A7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B54A7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B54A74" w:rsidRDefault="00E2690F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r>
              <w:rPr>
                <w:rFonts w:ascii="Verdana" w:hAnsi="Verdana"/>
                <w:b/>
                <w:smallCaps/>
                <w:sz w:val="20"/>
              </w:rPr>
              <w:t>WORKING GROUP 6C – AGENDA ITEM 8.2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B54A74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B54A74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B54A74" w:rsidRDefault="002F578C" w:rsidP="005354D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REGIONAL CONSULTATION MEETING</w:t>
            </w:r>
          </w:p>
        </w:tc>
        <w:tc>
          <w:tcPr>
            <w:tcW w:w="3120" w:type="dxa"/>
          </w:tcPr>
          <w:p w:rsidR="00A066F1" w:rsidRPr="00B54A74" w:rsidRDefault="002F578C" w:rsidP="00CD204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 FEBRUARY 2012</w:t>
            </w:r>
          </w:p>
        </w:tc>
      </w:tr>
      <w:tr w:rsidR="00A066F1" w:rsidRPr="00B54A74" w:rsidTr="00772973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B54A74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B54A74" w:rsidTr="00772973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2690F" w:rsidRDefault="00E2690F" w:rsidP="00793E91">
            <w:pPr>
              <w:pStyle w:val="Title1"/>
              <w:spacing w:before="0"/>
            </w:pPr>
          </w:p>
          <w:p w:rsidR="006B37EE" w:rsidRDefault="002F578C" w:rsidP="00793E91">
            <w:pPr>
              <w:pStyle w:val="Title1"/>
              <w:spacing w:before="0"/>
            </w:pPr>
            <w:r>
              <w:t xml:space="preserve">CONSOLIDATED REGIONAL </w:t>
            </w:r>
            <w:r w:rsidR="00793E91">
              <w:t>PRELIMINARY VIEW</w:t>
            </w:r>
            <w:r>
              <w:t>S</w:t>
            </w:r>
            <w:r w:rsidR="00793E91">
              <w:t xml:space="preserve"> ON PROPOSED ITEMS</w:t>
            </w:r>
          </w:p>
          <w:p w:rsidR="00FE310C" w:rsidRPr="00E74980" w:rsidRDefault="00FE310C" w:rsidP="002F578C"/>
        </w:tc>
      </w:tr>
    </w:tbl>
    <w:tbl>
      <w:tblPr>
        <w:tblW w:w="1084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30"/>
        <w:gridCol w:w="1170"/>
        <w:gridCol w:w="1170"/>
        <w:gridCol w:w="1170"/>
        <w:gridCol w:w="1170"/>
        <w:gridCol w:w="1260"/>
        <w:gridCol w:w="1260"/>
        <w:gridCol w:w="716"/>
        <w:gridCol w:w="860"/>
      </w:tblGrid>
      <w:tr w:rsidR="000C0B8C" w:rsidRPr="00BF593C" w:rsidTr="00A02216">
        <w:trPr>
          <w:cantSplit/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1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2" w:author="cra" w:date="2012-02-03T11:42:00Z">
                  <w:rPr>
                    <w:b/>
                    <w:bCs/>
                    <w:sz w:val="20"/>
                  </w:rPr>
                </w:rPrChange>
              </w:rPr>
              <w:t>No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3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4" w:author="cra" w:date="2012-02-03T11:42:00Z">
                  <w:rPr>
                    <w:b/>
                    <w:bCs/>
                    <w:sz w:val="20"/>
                  </w:rPr>
                </w:rPrChange>
              </w:rPr>
              <w:t>Topic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826CB2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SUPPORT?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5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6" w:author="cra" w:date="2012-02-03T11:42:00Z">
                  <w:rPr>
                    <w:b/>
                    <w:bCs/>
                    <w:sz w:val="20"/>
                  </w:rPr>
                </w:rPrChange>
              </w:rPr>
              <w:t>through Conference</w:t>
            </w:r>
          </w:p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7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8" w:author="cra" w:date="2012-02-03T11:42:00Z">
                  <w:rPr>
                    <w:b/>
                    <w:bCs/>
                    <w:sz w:val="20"/>
                  </w:rPr>
                </w:rPrChange>
              </w:rPr>
              <w:t>Agenda? (Y/N)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9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10" w:author="cra" w:date="2012-02-03T11:42:00Z">
                  <w:rPr>
                    <w:b/>
                    <w:bCs/>
                    <w:sz w:val="20"/>
                  </w:rPr>
                </w:rPrChange>
              </w:rPr>
              <w:t>through Standing Agenda Items (Y/N)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11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12" w:author="cra" w:date="2012-02-03T11:42:00Z">
                  <w:rPr>
                    <w:b/>
                    <w:bCs/>
                    <w:sz w:val="20"/>
                  </w:rPr>
                </w:rPrChange>
              </w:rPr>
              <w:t>through ITU-R Regular activities? (Y/N)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13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14" w:author="cra" w:date="2012-02-03T11:42:00Z">
                  <w:rPr>
                    <w:b/>
                    <w:bCs/>
                    <w:sz w:val="20"/>
                  </w:rPr>
                </w:rPrChange>
              </w:rPr>
              <w:t>through Conference Resolution? (Y/N)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  <w:rPrChange w:id="15" w:author="cra" w:date="2012-02-03T11:42:00Z">
                  <w:rPr>
                    <w:rFonts w:ascii="Times New Roman Bold" w:hAnsi="Times New Roman Bold"/>
                    <w:b/>
                    <w:bCs/>
                    <w:sz w:val="20"/>
                    <w:vertAlign w:val="superscript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16" w:author="cra" w:date="2012-02-03T11:42:00Z">
                  <w:rPr>
                    <w:b/>
                    <w:bCs/>
                    <w:sz w:val="20"/>
                  </w:rPr>
                </w:rPrChange>
              </w:rPr>
              <w:t>Responsible ITU-R Group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7D2AEB" w:rsidRDefault="004124D1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17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4124D1">
              <w:rPr>
                <w:b/>
                <w:bCs/>
                <w:sz w:val="18"/>
                <w:szCs w:val="18"/>
                <w:rPrChange w:id="18" w:author="cra" w:date="2012-02-03T11:42:00Z">
                  <w:rPr>
                    <w:b/>
                    <w:bCs/>
                    <w:sz w:val="20"/>
                  </w:rPr>
                </w:rPrChange>
              </w:rPr>
              <w:t>Work Load</w:t>
            </w:r>
          </w:p>
          <w:p w:rsidR="00826CB2" w:rsidRPr="007D2AEB" w:rsidRDefault="00121524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19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>
              <w:rPr>
                <w:b/>
                <w:bCs/>
                <w:sz w:val="18"/>
                <w:szCs w:val="18"/>
              </w:rPr>
              <w:t>(H/M/L</w:t>
            </w:r>
            <w:r w:rsidR="004124D1" w:rsidRPr="004124D1">
              <w:rPr>
                <w:b/>
                <w:bCs/>
                <w:sz w:val="18"/>
                <w:szCs w:val="18"/>
                <w:rPrChange w:id="20" w:author="cra" w:date="2012-02-03T11:42:00Z">
                  <w:rPr>
                    <w:b/>
                    <w:bCs/>
                    <w:sz w:val="20"/>
                  </w:rPr>
                </w:rPrChange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26CB2" w:rsidRPr="002A6393" w:rsidRDefault="00826CB2" w:rsidP="00D77CA4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A6393">
              <w:rPr>
                <w:b/>
                <w:bCs/>
                <w:sz w:val="18"/>
                <w:szCs w:val="18"/>
              </w:rPr>
              <w:t>2015 / 2018?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884CB0" w:rsidRDefault="00121524" w:rsidP="00D77CA4">
            <w:pPr>
              <w:spacing w:before="0"/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884CB0" w:rsidRDefault="00121524" w:rsidP="0011404A">
            <w:pPr>
              <w:spacing w:before="40" w:after="40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IMT/Mobile BB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RCC</w:t>
            </w:r>
          </w:p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APT</w:t>
            </w:r>
          </w:p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CEPT</w:t>
            </w:r>
          </w:p>
          <w:p w:rsidR="006462C6" w:rsidRPr="00884CB0" w:rsidRDefault="006462C6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CITEL</w:t>
            </w:r>
          </w:p>
          <w:p w:rsidR="00656559" w:rsidRPr="00884CB0" w:rsidRDefault="00656559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ASMG</w:t>
            </w:r>
          </w:p>
          <w:p w:rsidR="006064D7" w:rsidRPr="00884CB0" w:rsidRDefault="006064D7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spacing w:before="40" w:after="40"/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884CB0" w:rsidRDefault="00121524" w:rsidP="00D77CA4">
            <w:pPr>
              <w:spacing w:before="40" w:after="40"/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884CB0" w:rsidRDefault="006462C6" w:rsidP="00D77CA4">
            <w:pPr>
              <w:spacing w:before="40" w:after="40"/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JTG/</w:t>
            </w:r>
            <w:r w:rsidR="00121524" w:rsidRPr="00884CB0">
              <w:rPr>
                <w:sz w:val="18"/>
                <w:szCs w:val="18"/>
                <w:highlight w:val="green"/>
              </w:rPr>
              <w:t>WP5D?</w:t>
            </w:r>
          </w:p>
        </w:tc>
        <w:tc>
          <w:tcPr>
            <w:tcW w:w="716" w:type="dxa"/>
            <w:vAlign w:val="center"/>
          </w:tcPr>
          <w:p w:rsidR="00121524" w:rsidRPr="00884CB0" w:rsidRDefault="00121524" w:rsidP="00D77CA4">
            <w:pPr>
              <w:spacing w:before="40" w:after="40"/>
              <w:jc w:val="center"/>
              <w:rPr>
                <w:sz w:val="18"/>
                <w:szCs w:val="18"/>
                <w:highlight w:val="green"/>
                <w:lang w:eastAsia="ja-JP"/>
              </w:rPr>
            </w:pPr>
            <w:r w:rsidRPr="00884CB0">
              <w:rPr>
                <w:rFonts w:hint="eastAsia"/>
                <w:sz w:val="18"/>
                <w:szCs w:val="18"/>
                <w:highlight w:val="green"/>
                <w:lang w:eastAsia="ja-JP"/>
              </w:rPr>
              <w:t>H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84CB0">
              <w:rPr>
                <w:sz w:val="18"/>
                <w:szCs w:val="18"/>
                <w:highlight w:val="green"/>
              </w:rPr>
              <w:t>2015</w:t>
            </w:r>
          </w:p>
        </w:tc>
      </w:tr>
      <w:tr w:rsidR="00121524" w:rsidRPr="00EA025D" w:rsidTr="00A02216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121524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</w:t>
            </w:r>
          </w:p>
          <w:p w:rsidR="006064D7" w:rsidRPr="007D2AEB" w:rsidRDefault="006064D7" w:rsidP="00D77CA4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FSS Allocations above 10GHz in R1, 2 &amp; 3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  <w:p w:rsidR="00121524" w:rsidRDefault="006462C6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  <w:p w:rsidR="006064D7" w:rsidRPr="007D2AEB" w:rsidRDefault="006064D7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D77CA4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503DA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keepNext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keepNext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WP4A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pStyle w:val="Index1"/>
              <w:keepNext/>
              <w:spacing w:before="40" w:after="4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pStyle w:val="Index1"/>
              <w:keepNext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FSS-5GHz-Res 114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  <w:p w:rsidR="006064D7" w:rsidRPr="007D2AEB" w:rsidRDefault="00121524" w:rsidP="00606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D77CA4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503DA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20"/>
              </w:rPr>
              <w:t>WP4A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L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pStyle w:val="Index1"/>
              <w:spacing w:before="40" w:after="4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FSS Allocations in 7 GHz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D77CA4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503DA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20"/>
              </w:rPr>
              <w:t>WP4A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2015</w:t>
            </w:r>
          </w:p>
          <w:p w:rsidR="006462C6" w:rsidRPr="00D77CA4" w:rsidRDefault="006462C6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6462C6">
              <w:rPr>
                <w:rFonts w:eastAsia="MS Mincho"/>
                <w:sz w:val="18"/>
                <w:szCs w:val="18"/>
                <w:lang w:eastAsia="ja-JP"/>
              </w:rPr>
              <w:t>CITEL: 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6064D7" w:rsidP="0011404A">
            <w:pPr>
              <w:pStyle w:val="Index1"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121524" w:rsidRPr="007D2AEB">
              <w:rPr>
                <w:sz w:val="18"/>
                <w:szCs w:val="18"/>
              </w:rPr>
              <w:t>MSS Allocations in 7 GHz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D77CA4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503DA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color w:val="000000"/>
                <w:sz w:val="20"/>
              </w:rPr>
              <w:t>WP4C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Default="003C28D9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eastAsia="MS Mincho"/>
                <w:sz w:val="18"/>
                <w:szCs w:val="18"/>
                <w:lang w:eastAsia="ja-JP"/>
              </w:rPr>
              <w:t>2015</w:t>
            </w:r>
          </w:p>
          <w:p w:rsidR="006462C6" w:rsidRPr="00D77CA4" w:rsidRDefault="006462C6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6462C6">
              <w:rPr>
                <w:rFonts w:eastAsia="MS Mincho"/>
                <w:sz w:val="18"/>
                <w:szCs w:val="18"/>
                <w:lang w:eastAsia="ja-JP"/>
              </w:rPr>
              <w:t>CITEL: 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EESS allocation in 7 GHz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  <w:p w:rsidR="006462C6" w:rsidRDefault="006462C6" w:rsidP="0065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  <w:p w:rsidR="006064D7" w:rsidRPr="007D2AEB" w:rsidRDefault="006064D7" w:rsidP="00656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503DA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E1768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7B / </w:t>
            </w:r>
            <w:r w:rsidR="00121524">
              <w:rPr>
                <w:sz w:val="18"/>
                <w:szCs w:val="18"/>
              </w:rPr>
              <w:t>7C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884CB0" w:rsidRDefault="00121524" w:rsidP="00D77CA4">
            <w:pPr>
              <w:spacing w:before="0"/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884CB0" w:rsidRDefault="00121524" w:rsidP="0011404A">
            <w:pPr>
              <w:pStyle w:val="Index1"/>
              <w:spacing w:before="40" w:after="40"/>
              <w:rPr>
                <w:color w:val="000000"/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EESS +600 MHz-9GHz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RCC</w:t>
            </w:r>
          </w:p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APT</w:t>
            </w:r>
          </w:p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CEPT</w:t>
            </w:r>
          </w:p>
          <w:p w:rsidR="00121524" w:rsidRPr="00884CB0" w:rsidRDefault="006462C6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CITEL</w:t>
            </w:r>
          </w:p>
          <w:p w:rsidR="006064D7" w:rsidRPr="00884CB0" w:rsidRDefault="006064D7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spacing w:before="40" w:after="40"/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884CB0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highlight w:val="green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121524" w:rsidRPr="00884CB0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highlight w:val="green"/>
                <w:lang w:eastAsia="ja-JP"/>
              </w:rPr>
            </w:pPr>
            <w:r w:rsidRPr="00884CB0">
              <w:rPr>
                <w:rFonts w:eastAsia="MS Mincho"/>
                <w:sz w:val="18"/>
                <w:szCs w:val="18"/>
                <w:highlight w:val="green"/>
                <w:lang w:eastAsia="ja-JP"/>
              </w:rPr>
              <w:t>7C</w:t>
            </w:r>
          </w:p>
        </w:tc>
        <w:tc>
          <w:tcPr>
            <w:tcW w:w="716" w:type="dxa"/>
            <w:vAlign w:val="center"/>
          </w:tcPr>
          <w:p w:rsidR="00121524" w:rsidRPr="00884CB0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highlight w:val="green"/>
                <w:lang w:eastAsia="ja-JP"/>
              </w:rPr>
            </w:pPr>
            <w:r w:rsidRPr="00884CB0">
              <w:rPr>
                <w:rFonts w:eastAsia="MS Mincho" w:hint="eastAsia"/>
                <w:sz w:val="18"/>
                <w:szCs w:val="18"/>
                <w:highlight w:val="green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pStyle w:val="Index1"/>
              <w:spacing w:before="20" w:after="2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 w:rsidRPr="00884CB0">
              <w:rPr>
                <w:rFonts w:eastAsia="MS Mincho"/>
                <w:sz w:val="18"/>
                <w:szCs w:val="18"/>
                <w:highlight w:val="green"/>
                <w:lang w:eastAsia="ja-JP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 xml:space="preserve">to review No. </w:t>
            </w:r>
            <w:r w:rsidRPr="007D2AEB">
              <w:rPr>
                <w:b/>
                <w:bCs/>
                <w:sz w:val="18"/>
                <w:szCs w:val="18"/>
              </w:rPr>
              <w:t xml:space="preserve">5.268 </w:t>
            </w:r>
            <w:r w:rsidRPr="007D2AEB">
              <w:rPr>
                <w:sz w:val="18"/>
                <w:szCs w:val="18"/>
              </w:rPr>
              <w:t>for SRS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[APT]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  <w:p w:rsidR="00121524" w:rsidRPr="007D2AEB" w:rsidRDefault="006462C6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503DA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L</w:t>
            </w:r>
          </w:p>
        </w:tc>
        <w:tc>
          <w:tcPr>
            <w:tcW w:w="86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121524" w:rsidRPr="002A6393" w:rsidRDefault="00121524" w:rsidP="00D77CA4">
            <w:pPr>
              <w:ind w:left="-240" w:firstLin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APT: 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884CB0" w:rsidRDefault="00121524" w:rsidP="00D77CA4">
            <w:pPr>
              <w:spacing w:before="0"/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lastRenderedPageBreak/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884CB0" w:rsidRDefault="00121524" w:rsidP="0011404A">
            <w:pPr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UTC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RCC</w:t>
            </w:r>
          </w:p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APT</w:t>
            </w:r>
          </w:p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CEPT</w:t>
            </w:r>
          </w:p>
          <w:p w:rsidR="00121524" w:rsidRPr="00884CB0" w:rsidRDefault="006462C6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CITEL</w:t>
            </w:r>
          </w:p>
          <w:p w:rsidR="00137C3C" w:rsidRPr="00884CB0" w:rsidRDefault="00137C3C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ASMG</w:t>
            </w:r>
          </w:p>
          <w:p w:rsidR="00B366C2" w:rsidRPr="00884CB0" w:rsidRDefault="00B366C2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N</w:t>
            </w:r>
          </w:p>
          <w:p w:rsidR="00137C3C" w:rsidRPr="00884CB0" w:rsidRDefault="00137C3C" w:rsidP="00D77CA4">
            <w:pPr>
              <w:jc w:val="center"/>
              <w:rPr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ASMG: AI8.1</w:t>
            </w:r>
          </w:p>
        </w:tc>
        <w:tc>
          <w:tcPr>
            <w:tcW w:w="1170" w:type="dxa"/>
            <w:vAlign w:val="center"/>
          </w:tcPr>
          <w:p w:rsidR="00121524" w:rsidRPr="00884CB0" w:rsidRDefault="00121524" w:rsidP="00D77CA4">
            <w:pPr>
              <w:jc w:val="center"/>
              <w:rPr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884CB0">
              <w:rPr>
                <w:sz w:val="18"/>
                <w:szCs w:val="18"/>
                <w:highlight w:val="green"/>
              </w:rPr>
              <w:t>7A</w:t>
            </w:r>
          </w:p>
        </w:tc>
        <w:tc>
          <w:tcPr>
            <w:tcW w:w="716" w:type="dxa"/>
            <w:vAlign w:val="center"/>
          </w:tcPr>
          <w:p w:rsidR="00121524" w:rsidRPr="00884CB0" w:rsidRDefault="00121524" w:rsidP="00D77CA4">
            <w:pPr>
              <w:jc w:val="center"/>
              <w:rPr>
                <w:sz w:val="18"/>
                <w:szCs w:val="18"/>
                <w:highlight w:val="green"/>
                <w:lang w:eastAsia="ja-JP"/>
              </w:rPr>
            </w:pPr>
            <w:r w:rsidRPr="00884CB0">
              <w:rPr>
                <w:rFonts w:hint="eastAsia"/>
                <w:sz w:val="18"/>
                <w:szCs w:val="18"/>
                <w:highlight w:val="green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 w:rsidRPr="00884CB0">
              <w:rPr>
                <w:sz w:val="18"/>
                <w:szCs w:val="18"/>
                <w:highlight w:val="green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Protection of MSS-406 MHz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[APT]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  <w:p w:rsidR="00AB0948" w:rsidRPr="007D2AEB" w:rsidRDefault="00AB0948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N*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A02216">
              <w:rPr>
                <w:sz w:val="18"/>
                <w:szCs w:val="18"/>
                <w:highlight w:val="yellow"/>
              </w:rPr>
              <w:t>Y (AI6</w:t>
            </w:r>
            <w:r w:rsidR="001E1768" w:rsidRPr="00A02216">
              <w:rPr>
                <w:sz w:val="18"/>
                <w:szCs w:val="18"/>
                <w:highlight w:val="yellow"/>
              </w:rPr>
              <w:t>/AI8.1</w:t>
            </w:r>
            <w:r w:rsidRPr="00A02216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503DA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highlight w:val="yellow"/>
                <w:lang w:eastAsia="ja-JP"/>
              </w:rPr>
            </w:pPr>
            <w:r w:rsidRPr="00F63FC4">
              <w:rPr>
                <w:rFonts w:hint="eastAsia"/>
                <w:sz w:val="18"/>
                <w:szCs w:val="18"/>
                <w:lang w:eastAsia="ja-JP"/>
              </w:rPr>
              <w:t>L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012E3C" w:rsidRDefault="00121524" w:rsidP="00D77CA4">
            <w:pPr>
              <w:spacing w:before="0"/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012E3C" w:rsidRDefault="00121524" w:rsidP="0011404A">
            <w:pPr>
              <w:spacing w:before="0"/>
              <w:rPr>
                <w:color w:val="000000"/>
                <w:sz w:val="18"/>
                <w:szCs w:val="18"/>
                <w:highlight w:val="green"/>
                <w:lang w:val="en-US"/>
              </w:rPr>
            </w:pPr>
            <w:r w:rsidRPr="00012E3C">
              <w:rPr>
                <w:sz w:val="18"/>
                <w:szCs w:val="18"/>
                <w:highlight w:val="green"/>
              </w:rPr>
              <w:t>New AIS technology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012E3C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RCC</w:t>
            </w:r>
          </w:p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APT</w:t>
            </w:r>
          </w:p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CEPT</w:t>
            </w:r>
          </w:p>
          <w:p w:rsidR="00121524" w:rsidRPr="00012E3C" w:rsidRDefault="006462C6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CITEL</w:t>
            </w:r>
          </w:p>
          <w:p w:rsidR="00137C3C" w:rsidRDefault="00137C3C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ASMG</w:t>
            </w:r>
          </w:p>
          <w:p w:rsidR="00012E3C" w:rsidRPr="00012E3C" w:rsidRDefault="00012E3C" w:rsidP="00D77CA4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D77CA4">
            <w:pPr>
              <w:jc w:val="center"/>
              <w:rPr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5B</w:t>
            </w:r>
          </w:p>
        </w:tc>
        <w:tc>
          <w:tcPr>
            <w:tcW w:w="716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  <w:lang w:eastAsia="ja-JP"/>
              </w:rPr>
            </w:pPr>
            <w:r w:rsidRPr="00012E3C">
              <w:rPr>
                <w:rFonts w:hint="eastAsia"/>
                <w:sz w:val="18"/>
                <w:szCs w:val="18"/>
                <w:highlight w:val="green"/>
                <w:lang w:eastAsia="ja-JP"/>
              </w:rPr>
              <w:t>L</w:t>
            </w:r>
          </w:p>
        </w:tc>
        <w:tc>
          <w:tcPr>
            <w:tcW w:w="86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2015</w:t>
            </w:r>
          </w:p>
          <w:p w:rsidR="00137C3C" w:rsidRPr="002A6393" w:rsidRDefault="00137C3C" w:rsidP="00D77CA4">
            <w:pPr>
              <w:jc w:val="center"/>
              <w:rPr>
                <w:sz w:val="18"/>
                <w:szCs w:val="18"/>
              </w:rPr>
            </w:pPr>
            <w:r w:rsidRPr="00012E3C">
              <w:rPr>
                <w:sz w:val="18"/>
                <w:szCs w:val="18"/>
                <w:highlight w:val="green"/>
              </w:rPr>
              <w:t>ASMG:2018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6516F5" w:rsidRDefault="00121524" w:rsidP="00D77CA4">
            <w:pPr>
              <w:spacing w:before="0"/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6516F5" w:rsidRDefault="00121524" w:rsidP="0011404A">
            <w:pPr>
              <w:spacing w:before="20" w:after="20"/>
              <w:rPr>
                <w:color w:val="000000"/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GMDSS modernization</w:t>
            </w:r>
          </w:p>
        </w:tc>
        <w:tc>
          <w:tcPr>
            <w:tcW w:w="1170" w:type="dxa"/>
            <w:vAlign w:val="center"/>
          </w:tcPr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RCC</w:t>
            </w:r>
          </w:p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APT</w:t>
            </w:r>
          </w:p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CEPT</w:t>
            </w:r>
          </w:p>
          <w:p w:rsidR="00121524" w:rsidRPr="006516F5" w:rsidRDefault="006462C6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CITEL</w:t>
            </w:r>
          </w:p>
          <w:p w:rsidR="00656559" w:rsidRPr="006516F5" w:rsidRDefault="00656559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ASMG</w:t>
            </w:r>
          </w:p>
        </w:tc>
        <w:tc>
          <w:tcPr>
            <w:tcW w:w="1170" w:type="dxa"/>
            <w:vAlign w:val="center"/>
          </w:tcPr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6516F5" w:rsidRDefault="00121524" w:rsidP="00D77CA4">
            <w:pPr>
              <w:jc w:val="center"/>
              <w:rPr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6516F5">
              <w:rPr>
                <w:sz w:val="18"/>
                <w:szCs w:val="18"/>
                <w:highlight w:val="green"/>
              </w:rPr>
              <w:t>5B</w:t>
            </w:r>
          </w:p>
        </w:tc>
        <w:tc>
          <w:tcPr>
            <w:tcW w:w="716" w:type="dxa"/>
            <w:vAlign w:val="center"/>
          </w:tcPr>
          <w:p w:rsidR="00121524" w:rsidRPr="006516F5" w:rsidRDefault="00121524" w:rsidP="00D77CA4">
            <w:pPr>
              <w:jc w:val="center"/>
              <w:rPr>
                <w:sz w:val="18"/>
                <w:szCs w:val="18"/>
                <w:highlight w:val="green"/>
                <w:lang w:eastAsia="ja-JP"/>
              </w:rPr>
            </w:pPr>
            <w:r w:rsidRPr="006516F5">
              <w:rPr>
                <w:rFonts w:hint="eastAsia"/>
                <w:sz w:val="18"/>
                <w:szCs w:val="18"/>
                <w:highlight w:val="green"/>
                <w:lang w:eastAsia="ja-JP"/>
              </w:rPr>
              <w:t>L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 w:rsidRPr="006516F5">
              <w:rPr>
                <w:sz w:val="18"/>
                <w:szCs w:val="18"/>
                <w:highlight w:val="green"/>
              </w:rPr>
              <w:t>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012E3C" w:rsidRDefault="00121524" w:rsidP="00D77CA4">
            <w:pPr>
              <w:spacing w:before="0"/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012E3C" w:rsidRDefault="00121524" w:rsidP="0011404A">
            <w:pPr>
              <w:spacing w:before="0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WAIC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RCC</w:t>
            </w:r>
          </w:p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APT</w:t>
            </w:r>
          </w:p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CEPT</w:t>
            </w:r>
          </w:p>
          <w:p w:rsidR="00121524" w:rsidRPr="00012E3C" w:rsidRDefault="006462C6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CITEL</w:t>
            </w:r>
          </w:p>
          <w:p w:rsidR="00656559" w:rsidRPr="00012E3C" w:rsidRDefault="00656559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ASMG</w:t>
            </w:r>
          </w:p>
          <w:p w:rsidR="006064D7" w:rsidRPr="00012E3C" w:rsidRDefault="006064D7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D77CA4">
            <w:pPr>
              <w:jc w:val="center"/>
              <w:rPr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N</w:t>
            </w:r>
          </w:p>
        </w:tc>
        <w:tc>
          <w:tcPr>
            <w:tcW w:w="126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</w:rPr>
            </w:pPr>
            <w:r w:rsidRPr="00012E3C">
              <w:rPr>
                <w:sz w:val="18"/>
                <w:szCs w:val="18"/>
                <w:highlight w:val="green"/>
              </w:rPr>
              <w:t>5B</w:t>
            </w:r>
          </w:p>
        </w:tc>
        <w:tc>
          <w:tcPr>
            <w:tcW w:w="716" w:type="dxa"/>
            <w:vAlign w:val="center"/>
          </w:tcPr>
          <w:p w:rsidR="00121524" w:rsidRPr="00012E3C" w:rsidRDefault="00121524" w:rsidP="00D77CA4">
            <w:pPr>
              <w:jc w:val="center"/>
              <w:rPr>
                <w:sz w:val="18"/>
                <w:szCs w:val="18"/>
                <w:highlight w:val="green"/>
                <w:lang w:eastAsia="ja-JP"/>
              </w:rPr>
            </w:pPr>
            <w:r w:rsidRPr="00012E3C">
              <w:rPr>
                <w:rFonts w:hint="eastAsia"/>
                <w:sz w:val="18"/>
                <w:szCs w:val="18"/>
                <w:highlight w:val="green"/>
                <w:lang w:eastAsia="ja-JP"/>
              </w:rPr>
              <w:t>L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 w:rsidRPr="00012E3C">
              <w:rPr>
                <w:sz w:val="18"/>
                <w:szCs w:val="18"/>
                <w:highlight w:val="green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pStyle w:val="Index1"/>
              <w:keepNext/>
              <w:spacing w:before="40" w:after="4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RLS at 78 GHz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  <w:p w:rsidR="00AB0948" w:rsidRDefault="00AB0948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  <w:p w:rsidR="00B366C2" w:rsidRPr="007D2AEB" w:rsidRDefault="00B366C2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 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053A12"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RCC:Y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L</w:t>
            </w:r>
          </w:p>
        </w:tc>
        <w:tc>
          <w:tcPr>
            <w:tcW w:w="860" w:type="dxa"/>
            <w:vAlign w:val="center"/>
          </w:tcPr>
          <w:p w:rsidR="00121524" w:rsidRDefault="003C28D9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AB0948" w:rsidRPr="002A6393" w:rsidRDefault="00AB0948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ASMG:2018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D2AEB">
              <w:rPr>
                <w:color w:val="000000"/>
                <w:sz w:val="18"/>
                <w:szCs w:val="18"/>
              </w:rPr>
              <w:t>PPDR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  <w:p w:rsidR="00121524" w:rsidRDefault="006462C6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  <w:p w:rsidR="006064D7" w:rsidRPr="007D2AEB" w:rsidRDefault="006064D7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 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 : AI6</w:t>
            </w:r>
          </w:p>
        </w:tc>
        <w:tc>
          <w:tcPr>
            <w:tcW w:w="1170" w:type="dxa"/>
            <w:vAlign w:val="center"/>
          </w:tcPr>
          <w:p w:rsidR="00AB0948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B0948">
              <w:rPr>
                <w:sz w:val="18"/>
                <w:szCs w:val="18"/>
              </w:rPr>
              <w:t xml:space="preserve"> </w:t>
            </w:r>
          </w:p>
          <w:p w:rsidR="00121524" w:rsidRPr="007D2AEB" w:rsidRDefault="00AB0948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 w:rsidRPr="000B70E7">
              <w:rPr>
                <w:sz w:val="18"/>
                <w:szCs w:val="18"/>
              </w:rPr>
              <w:t>5D</w:t>
            </w:r>
            <w:r>
              <w:rPr>
                <w:sz w:val="18"/>
                <w:szCs w:val="18"/>
              </w:rPr>
              <w:t>? / 5A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D2AEB">
              <w:rPr>
                <w:color w:val="000000"/>
                <w:sz w:val="18"/>
                <w:szCs w:val="18"/>
              </w:rPr>
              <w:t>UAS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[APT]</w:t>
            </w:r>
          </w:p>
          <w:p w:rsidR="00AB0948" w:rsidRDefault="00AB0948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  <w:p w:rsidR="00B366C2" w:rsidRPr="007D2AEB" w:rsidRDefault="00B366C2" w:rsidP="00B36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B54311" w:rsidRPr="00B54311">
              <w:rPr>
                <w:sz w:val="18"/>
                <w:szCs w:val="18"/>
                <w:highlight w:val="yellow"/>
              </w:rPr>
              <w:t>[COM5]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B68CA"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5B/4C?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86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AB0948" w:rsidRPr="002A6393" w:rsidRDefault="00AB0948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ASMG:2018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D2AEB">
              <w:rPr>
                <w:sz w:val="18"/>
                <w:szCs w:val="18"/>
                <w:lang w:val="en-US"/>
              </w:rPr>
              <w:t>MS allocation at 700 MHz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[APT1]</w:t>
            </w:r>
          </w:p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CEPT2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0833B6" w:rsidRPr="00B54311">
              <w:rPr>
                <w:sz w:val="18"/>
                <w:szCs w:val="18"/>
                <w:highlight w:val="yellow"/>
              </w:rPr>
              <w:t>[COM4]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</w:pPr>
            <w:r w:rsidRPr="00EB68CA"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5D?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 xml:space="preserve">50 KHz </w:t>
            </w:r>
            <w:r w:rsidRPr="007D2AEB">
              <w:rPr>
                <w:sz w:val="18"/>
                <w:szCs w:val="18"/>
              </w:rPr>
              <w:t>allocation to the amateur service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[APT1]</w:t>
            </w:r>
          </w:p>
          <w:p w:rsidR="00137C3C" w:rsidRPr="007D2AEB" w:rsidRDefault="00137C3C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Simplification of the RR</w:t>
            </w:r>
          </w:p>
        </w:tc>
        <w:tc>
          <w:tcPr>
            <w:tcW w:w="1170" w:type="dxa"/>
            <w:vAlign w:val="center"/>
          </w:tcPr>
          <w:p w:rsidR="00121524" w:rsidRPr="007D2AEB" w:rsidRDefault="00C2409F" w:rsidP="001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ASMG 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RCC:Y</w:t>
            </w:r>
          </w:p>
        </w:tc>
        <w:tc>
          <w:tcPr>
            <w:tcW w:w="126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RCC:Y</w:t>
            </w:r>
          </w:p>
          <w:p w:rsidR="00E25A5F" w:rsidRPr="007D2AEB" w:rsidRDefault="00E25A5F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ASMG:Y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WP1B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APT: 2018</w:t>
            </w:r>
          </w:p>
        </w:tc>
      </w:tr>
      <w:tr w:rsidR="00121524" w:rsidRPr="00EA025D" w:rsidTr="00A02216">
        <w:trPr>
          <w:cantSplit/>
          <w:trHeight w:val="888"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Default="00121524" w:rsidP="0011404A">
            <w:pPr>
              <w:spacing w:before="20" w:after="20"/>
              <w:rPr>
                <w:snapToGrid w:val="0"/>
                <w:sz w:val="18"/>
                <w:szCs w:val="18"/>
                <w:lang w:val="en-US"/>
              </w:rPr>
            </w:pPr>
            <w:r w:rsidRPr="007D2AEB">
              <w:rPr>
                <w:snapToGrid w:val="0"/>
                <w:sz w:val="18"/>
                <w:szCs w:val="18"/>
                <w:lang w:val="en-US"/>
              </w:rPr>
              <w:t>Mod Standing AI 7</w:t>
            </w:r>
          </w:p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efficient use of </w:t>
            </w:r>
            <w:r w:rsidRPr="007D2AEB">
              <w:rPr>
                <w:sz w:val="18"/>
                <w:szCs w:val="18"/>
              </w:rPr>
              <w:t xml:space="preserve"> GSOresources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  <w:p w:rsidR="00137C3C" w:rsidRDefault="00137C3C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  <w:p w:rsidR="00E25A5F" w:rsidRPr="007D2AEB" w:rsidRDefault="00E25A5F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SC, WP4A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to review ESVs provisions</w:t>
            </w:r>
          </w:p>
        </w:tc>
        <w:tc>
          <w:tcPr>
            <w:tcW w:w="1170" w:type="dxa"/>
            <w:vAlign w:val="center"/>
          </w:tcPr>
          <w:p w:rsidR="006462C6" w:rsidRDefault="006462C6" w:rsidP="00850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  <w:p w:rsidR="00B366C2" w:rsidRPr="007D2AEB" w:rsidRDefault="00B366C2" w:rsidP="00850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 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85084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  <w:r w:rsidR="001E1768">
              <w:rPr>
                <w:sz w:val="18"/>
                <w:szCs w:val="18"/>
              </w:rPr>
              <w:t>: Y, CEPT</w:t>
            </w:r>
            <w:r>
              <w:rPr>
                <w:sz w:val="18"/>
                <w:szCs w:val="18"/>
              </w:rPr>
              <w:t>:Y</w:t>
            </w:r>
          </w:p>
          <w:p w:rsidR="00E25A5F" w:rsidRPr="007D2AEB" w:rsidRDefault="00E25A5F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ASMG:Y</w:t>
            </w: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Pr="00781036" w:rsidRDefault="00121524" w:rsidP="00D77CA4">
            <w:pPr>
              <w:jc w:val="center"/>
              <w:rPr>
                <w:sz w:val="16"/>
                <w:szCs w:val="16"/>
              </w:rPr>
            </w:pPr>
            <w:r w:rsidRPr="00781036">
              <w:rPr>
                <w:sz w:val="16"/>
                <w:szCs w:val="16"/>
              </w:rPr>
              <w:t>depends on study results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allocations for MSS in 22/25 GHz</w:t>
            </w:r>
          </w:p>
        </w:tc>
        <w:tc>
          <w:tcPr>
            <w:tcW w:w="1170" w:type="dxa"/>
            <w:vAlign w:val="center"/>
          </w:tcPr>
          <w:p w:rsidR="00121524" w:rsidRPr="007D2AEB" w:rsidRDefault="0003736E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85084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860" w:type="dxa"/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on-board UHF channels in MMS</w:t>
            </w:r>
          </w:p>
        </w:tc>
        <w:tc>
          <w:tcPr>
            <w:tcW w:w="117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  <w:p w:rsidR="009B2F7A" w:rsidRPr="007D2AEB" w:rsidRDefault="009B2F7A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[APT]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85084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716" w:type="dxa"/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860" w:type="dxa"/>
            <w:vAlign w:val="center"/>
          </w:tcPr>
          <w:p w:rsidR="00121524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APT: 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Spectrum Management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9B2F7A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 : AI6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E25A5F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WP1B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2A6393" w:rsidRDefault="003C28D9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24" w:rsidRDefault="00121524" w:rsidP="0011404A">
            <w:pPr>
              <w:spacing w:before="20" w:after="2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VSAT protection</w:t>
            </w:r>
          </w:p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1 to 17(Add30 Rev 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7A" w:rsidRPr="007D2AEB" w:rsidRDefault="00121524" w:rsidP="009B2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85084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Default="00E25A5F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  <w:p w:rsidR="009B2F7A" w:rsidRPr="007D2AEB" w:rsidRDefault="009B2F7A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SC, 4A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</w:tr>
      <w:tr w:rsidR="00121524" w:rsidRPr="00EA025D" w:rsidTr="00A022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24" w:rsidRPr="007D2AEB" w:rsidRDefault="00121524" w:rsidP="00D77CA4">
            <w:pPr>
              <w:spacing w:before="0"/>
              <w:jc w:val="center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24" w:rsidRDefault="00121524" w:rsidP="0011404A">
            <w:pPr>
              <w:spacing w:before="20" w:after="20"/>
              <w:rPr>
                <w:sz w:val="18"/>
                <w:szCs w:val="18"/>
              </w:rPr>
            </w:pPr>
            <w:r w:rsidRPr="007D2AEB">
              <w:rPr>
                <w:sz w:val="18"/>
                <w:szCs w:val="18"/>
              </w:rPr>
              <w:t>Nano and pico satellites</w:t>
            </w:r>
          </w:p>
          <w:p w:rsidR="00121524" w:rsidRPr="007D2AEB" w:rsidRDefault="00121524" w:rsidP="0011404A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 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85084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RCC:Y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7B, 4A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7D2AEB" w:rsidRDefault="00121524" w:rsidP="00D77CA4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24" w:rsidRPr="002A6393" w:rsidRDefault="00121524" w:rsidP="00D7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736E" w:rsidRDefault="0003736E" w:rsidP="005F63C5">
      <w:pPr>
        <w:rPr>
          <w:sz w:val="20"/>
        </w:rPr>
      </w:pPr>
    </w:p>
    <w:p w:rsidR="00623856" w:rsidRPr="0003736E" w:rsidRDefault="005F63C5" w:rsidP="005F63C5">
      <w:pPr>
        <w:rPr>
          <w:sz w:val="20"/>
        </w:rPr>
      </w:pPr>
      <w:r w:rsidRPr="0003736E">
        <w:rPr>
          <w:sz w:val="20"/>
        </w:rPr>
        <w:t>NOTES:</w:t>
      </w:r>
    </w:p>
    <w:p w:rsidR="005F63C5" w:rsidRPr="0003736E" w:rsidRDefault="005F63C5" w:rsidP="0003736E">
      <w:pPr>
        <w:ind w:left="720"/>
        <w:rPr>
          <w:sz w:val="20"/>
        </w:rPr>
      </w:pPr>
      <w:r w:rsidRPr="0003736E">
        <w:rPr>
          <w:sz w:val="20"/>
        </w:rPr>
        <w:t>RCC1: Further discussions needed regarding polar regions</w:t>
      </w:r>
    </w:p>
    <w:p w:rsidR="00293CDF" w:rsidRPr="0003736E" w:rsidRDefault="00293CDF" w:rsidP="0003736E">
      <w:pPr>
        <w:ind w:left="720"/>
        <w:rPr>
          <w:sz w:val="20"/>
        </w:rPr>
      </w:pPr>
      <w:r w:rsidRPr="0003736E">
        <w:rPr>
          <w:sz w:val="20"/>
        </w:rPr>
        <w:t>APT1: ?</w:t>
      </w:r>
    </w:p>
    <w:p w:rsidR="00D2442E" w:rsidRPr="0003736E" w:rsidRDefault="00D2442E" w:rsidP="0003736E">
      <w:pPr>
        <w:ind w:left="720"/>
        <w:rPr>
          <w:sz w:val="20"/>
        </w:rPr>
      </w:pPr>
      <w:r w:rsidRPr="0003736E">
        <w:rPr>
          <w:sz w:val="20"/>
        </w:rPr>
        <w:t>* WG 6C is of the view that this item could be covered by the Report of Director BR (through MOD RES 205)</w:t>
      </w:r>
    </w:p>
    <w:p w:rsidR="00E04020" w:rsidRPr="0003736E" w:rsidRDefault="00E04020" w:rsidP="00E04020">
      <w:pPr>
        <w:ind w:left="720"/>
        <w:rPr>
          <w:sz w:val="20"/>
        </w:rPr>
      </w:pPr>
      <w:r>
        <w:rPr>
          <w:sz w:val="20"/>
        </w:rPr>
        <w:t>ATU</w:t>
      </w:r>
      <w:r w:rsidRPr="0003736E">
        <w:rPr>
          <w:sz w:val="20"/>
        </w:rPr>
        <w:t>: F</w:t>
      </w:r>
      <w:r>
        <w:rPr>
          <w:sz w:val="20"/>
        </w:rPr>
        <w:t>or those items that ATU has not indicated its Support, ATU needs further discussion.</w:t>
      </w:r>
    </w:p>
    <w:p w:rsidR="00121524" w:rsidRPr="0003736E" w:rsidRDefault="00121524" w:rsidP="00137C3C">
      <w:pPr>
        <w:ind w:left="720"/>
        <w:rPr>
          <w:sz w:val="20"/>
        </w:rPr>
      </w:pPr>
      <w:r w:rsidRPr="0003736E">
        <w:rPr>
          <w:sz w:val="20"/>
        </w:rPr>
        <w:t>CEPT: F</w:t>
      </w:r>
      <w:r w:rsidR="00137C3C">
        <w:rPr>
          <w:sz w:val="20"/>
        </w:rPr>
        <w:t>or those items that CEPT has not indicated its Support, CEPT needs further discussion.</w:t>
      </w:r>
    </w:p>
    <w:p w:rsidR="00121524" w:rsidRPr="0003736E" w:rsidRDefault="00121524" w:rsidP="0003736E">
      <w:pPr>
        <w:ind w:left="720"/>
        <w:rPr>
          <w:sz w:val="20"/>
        </w:rPr>
      </w:pPr>
      <w:r w:rsidRPr="0003736E">
        <w:rPr>
          <w:sz w:val="20"/>
        </w:rPr>
        <w:t>CEPT2: To be combined with IMT/BB</w:t>
      </w:r>
    </w:p>
    <w:p w:rsidR="00121524" w:rsidRPr="00293CDF" w:rsidRDefault="00121524" w:rsidP="00121524">
      <w:pPr>
        <w:jc w:val="both"/>
        <w:rPr>
          <w:sz w:val="18"/>
          <w:szCs w:val="18"/>
        </w:rPr>
      </w:pPr>
    </w:p>
    <w:sectPr w:rsidR="00121524" w:rsidRPr="00293CDF" w:rsidSect="002F5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1" w:right="1138" w:bottom="1411" w:left="1138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65" w:rsidRDefault="009E4265">
      <w:r>
        <w:separator/>
      </w:r>
    </w:p>
  </w:endnote>
  <w:endnote w:type="continuationSeparator" w:id="0">
    <w:p w:rsidR="009E4265" w:rsidRDefault="009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72" w:rsidRDefault="0073182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A1972">
      <w:rPr>
        <w:noProof/>
      </w:rPr>
      <w:t>10</w:t>
    </w:r>
    <w:r>
      <w:rPr>
        <w:noProof/>
      </w:rPr>
      <w:fldChar w:fldCharType="end"/>
    </w:r>
  </w:p>
  <w:p w:rsidR="008A1972" w:rsidRPr="0041348E" w:rsidRDefault="00731825">
    <w:pPr>
      <w:ind w:right="360"/>
      <w:rPr>
        <w:lang w:val="en-US"/>
      </w:rPr>
    </w:pPr>
    <w:r w:rsidRPr="00731825">
      <w:rPr>
        <w:sz w:val="16"/>
        <w:lang w:val="en-US"/>
      </w:rPr>
      <w:t>MED0</w:t>
    </w:r>
    <w:r w:rsidR="008A1972" w:rsidRPr="0041348E">
      <w:rPr>
        <w:lang w:val="en-US"/>
      </w:rPr>
      <w:tab/>
    </w:r>
    <w:r w:rsidR="004124D1">
      <w:fldChar w:fldCharType="begin"/>
    </w:r>
    <w:r w:rsidR="008A1972">
      <w:instrText xml:space="preserve"> SAVEDATE \@ DD.MM.YY </w:instrText>
    </w:r>
    <w:r w:rsidR="004124D1">
      <w:fldChar w:fldCharType="separate"/>
    </w:r>
    <w:r>
      <w:rPr>
        <w:noProof/>
      </w:rPr>
      <w:t>08.02.12</w:t>
    </w:r>
    <w:r w:rsidR="004124D1">
      <w:fldChar w:fldCharType="end"/>
    </w:r>
    <w:r w:rsidR="008A1972" w:rsidRPr="0041348E">
      <w:rPr>
        <w:lang w:val="en-US"/>
      </w:rPr>
      <w:tab/>
    </w:r>
    <w:r w:rsidR="004124D1">
      <w:fldChar w:fldCharType="begin"/>
    </w:r>
    <w:r w:rsidR="008A1972">
      <w:instrText xml:space="preserve"> PRINTDATE \@ DD.MM.YY </w:instrText>
    </w:r>
    <w:r w:rsidR="004124D1">
      <w:fldChar w:fldCharType="separate"/>
    </w:r>
    <w:r w:rsidR="008A1972">
      <w:rPr>
        <w:noProof/>
      </w:rPr>
      <w:t>05.12.11</w:t>
    </w:r>
    <w:r w:rsidR="004124D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25" w:rsidRDefault="00731825">
    <w:pPr>
      <w:pStyle w:val="Footer"/>
    </w:pPr>
    <w:r w:rsidRPr="00731825">
      <w:t>MED0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25" w:rsidRDefault="00731825">
    <w:pPr>
      <w:pStyle w:val="Footer"/>
    </w:pPr>
    <w:r w:rsidRPr="00731825">
      <w:t>MED0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65" w:rsidRDefault="009E4265">
      <w:r>
        <w:rPr>
          <w:b/>
        </w:rPr>
        <w:t>_______________</w:t>
      </w:r>
    </w:p>
  </w:footnote>
  <w:footnote w:type="continuationSeparator" w:id="0">
    <w:p w:rsidR="009E4265" w:rsidRDefault="009E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25" w:rsidRDefault="007318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72" w:rsidRDefault="00731825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B54311">
      <w:rPr>
        <w:noProof/>
      </w:rPr>
      <w:t>3</w:t>
    </w:r>
    <w:r>
      <w:rPr>
        <w:noProof/>
      </w:rPr>
      <w:fldChar w:fldCharType="end"/>
    </w:r>
  </w:p>
  <w:p w:rsidR="008A1972" w:rsidRPr="00A066F1" w:rsidRDefault="00FF1558" w:rsidP="00A066F1">
    <w:pPr>
      <w:pStyle w:val="Header"/>
    </w:pPr>
    <w:r>
      <w:t>WG6C</w:t>
    </w:r>
    <w:r w:rsidR="007B2310">
      <w:t xml:space="preserve"> – Regional Consultation Group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25" w:rsidRDefault="00731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1B825ED"/>
    <w:multiLevelType w:val="hybridMultilevel"/>
    <w:tmpl w:val="A73663CE"/>
    <w:lvl w:ilvl="0" w:tplc="75CA49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6A"/>
    <w:multiLevelType w:val="hybridMultilevel"/>
    <w:tmpl w:val="EFD44A8C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15870FEE"/>
    <w:multiLevelType w:val="hybridMultilevel"/>
    <w:tmpl w:val="983EF06A"/>
    <w:lvl w:ilvl="0" w:tplc="6720CD62">
      <w:start w:val="1"/>
      <w:numFmt w:val="bullet"/>
      <w:lvlText w:val=""/>
      <w:lvlJc w:val="left"/>
      <w:pPr>
        <w:tabs>
          <w:tab w:val="num" w:pos="284"/>
        </w:tabs>
        <w:ind w:left="720" w:hanging="436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56BE1"/>
    <w:multiLevelType w:val="hybridMultilevel"/>
    <w:tmpl w:val="18E44302"/>
    <w:lvl w:ilvl="0" w:tplc="0982FC6C">
      <w:start w:val="2"/>
      <w:numFmt w:val="bullet"/>
      <w:pStyle w:val="Enlev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3DFB"/>
    <w:multiLevelType w:val="hybridMultilevel"/>
    <w:tmpl w:val="85E29B6E"/>
    <w:lvl w:ilvl="0" w:tplc="A02427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5019F5"/>
    <w:multiLevelType w:val="hybridMultilevel"/>
    <w:tmpl w:val="A6D8443A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EA6950"/>
    <w:multiLevelType w:val="hybridMultilevel"/>
    <w:tmpl w:val="CA1E8742"/>
    <w:lvl w:ilvl="0" w:tplc="AF0E1E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15415"/>
    <w:multiLevelType w:val="hybridMultilevel"/>
    <w:tmpl w:val="9ED03C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97C04"/>
    <w:multiLevelType w:val="hybridMultilevel"/>
    <w:tmpl w:val="0F3E3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1445"/>
    <w:multiLevelType w:val="hybridMultilevel"/>
    <w:tmpl w:val="D1C64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0D7AFA"/>
    <w:multiLevelType w:val="hybridMultilevel"/>
    <w:tmpl w:val="74986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A740DB"/>
    <w:multiLevelType w:val="hybridMultilevel"/>
    <w:tmpl w:val="DFDEEBF0"/>
    <w:lvl w:ilvl="0" w:tplc="31C2684E">
      <w:start w:val="1"/>
      <w:numFmt w:val="lowerLetter"/>
      <w:lvlText w:val="%1)"/>
      <w:lvlJc w:val="left"/>
      <w:pPr>
        <w:ind w:left="1065" w:hanging="705"/>
      </w:pPr>
      <w:rPr>
        <w:rFonts w:eastAsia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DD52BB"/>
    <w:multiLevelType w:val="singleLevel"/>
    <w:tmpl w:val="9FAE8798"/>
    <w:lvl w:ilvl="0">
      <w:start w:val="1"/>
      <w:numFmt w:val="lowerLetter"/>
      <w:lvlText w:val="%1)"/>
      <w:legacy w:legacy="1" w:legacySpace="0" w:legacyIndent="360"/>
      <w:lvlJc w:val="left"/>
      <w:pPr>
        <w:ind w:left="502" w:hanging="360"/>
      </w:pPr>
      <w:rPr>
        <w:rFonts w:cs="Times New Roman"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intFractionalCharacterWidth/>
  <w:embedSystemFont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XP" w:val="True"/>
  </w:docVars>
  <w:rsids>
    <w:rsidRoot w:val="00A066F1"/>
    <w:rsid w:val="000041EA"/>
    <w:rsid w:val="00011D2E"/>
    <w:rsid w:val="00012E3C"/>
    <w:rsid w:val="000172E2"/>
    <w:rsid w:val="00017719"/>
    <w:rsid w:val="000218D6"/>
    <w:rsid w:val="00022A29"/>
    <w:rsid w:val="00024977"/>
    <w:rsid w:val="000355FD"/>
    <w:rsid w:val="00035CCA"/>
    <w:rsid w:val="0003736E"/>
    <w:rsid w:val="000373FB"/>
    <w:rsid w:val="00044833"/>
    <w:rsid w:val="00044BD3"/>
    <w:rsid w:val="0004764F"/>
    <w:rsid w:val="000514AA"/>
    <w:rsid w:val="00051E39"/>
    <w:rsid w:val="00063E88"/>
    <w:rsid w:val="0006481A"/>
    <w:rsid w:val="000668C4"/>
    <w:rsid w:val="00067C00"/>
    <w:rsid w:val="00072458"/>
    <w:rsid w:val="00077239"/>
    <w:rsid w:val="00081BF8"/>
    <w:rsid w:val="00082AC9"/>
    <w:rsid w:val="000833B6"/>
    <w:rsid w:val="0008415A"/>
    <w:rsid w:val="00084B08"/>
    <w:rsid w:val="00086491"/>
    <w:rsid w:val="00091346"/>
    <w:rsid w:val="00092504"/>
    <w:rsid w:val="00092971"/>
    <w:rsid w:val="000A7A4A"/>
    <w:rsid w:val="000B0547"/>
    <w:rsid w:val="000C0B8C"/>
    <w:rsid w:val="000C1250"/>
    <w:rsid w:val="000C42BC"/>
    <w:rsid w:val="000C4E99"/>
    <w:rsid w:val="000C7F84"/>
    <w:rsid w:val="000D27CE"/>
    <w:rsid w:val="000D2ACB"/>
    <w:rsid w:val="000D78A2"/>
    <w:rsid w:val="000E30CD"/>
    <w:rsid w:val="000F09FB"/>
    <w:rsid w:val="000F17E4"/>
    <w:rsid w:val="000F5A06"/>
    <w:rsid w:val="000F5BBF"/>
    <w:rsid w:val="000F6205"/>
    <w:rsid w:val="000F73FF"/>
    <w:rsid w:val="00101CA6"/>
    <w:rsid w:val="0010443A"/>
    <w:rsid w:val="00106074"/>
    <w:rsid w:val="00111032"/>
    <w:rsid w:val="0011404A"/>
    <w:rsid w:val="00114CF7"/>
    <w:rsid w:val="00121524"/>
    <w:rsid w:val="00121FDD"/>
    <w:rsid w:val="00123B68"/>
    <w:rsid w:val="00123D4D"/>
    <w:rsid w:val="00125ABF"/>
    <w:rsid w:val="00126F2E"/>
    <w:rsid w:val="0013397F"/>
    <w:rsid w:val="00133B7C"/>
    <w:rsid w:val="00136603"/>
    <w:rsid w:val="00137C3C"/>
    <w:rsid w:val="00137EC5"/>
    <w:rsid w:val="001401B7"/>
    <w:rsid w:val="001417B0"/>
    <w:rsid w:val="001431B8"/>
    <w:rsid w:val="0014559E"/>
    <w:rsid w:val="00146F6F"/>
    <w:rsid w:val="00147372"/>
    <w:rsid w:val="0015199B"/>
    <w:rsid w:val="00162F0F"/>
    <w:rsid w:val="001666A2"/>
    <w:rsid w:val="00182853"/>
    <w:rsid w:val="00187BD9"/>
    <w:rsid w:val="00190B36"/>
    <w:rsid w:val="00190B55"/>
    <w:rsid w:val="001928D1"/>
    <w:rsid w:val="00192F55"/>
    <w:rsid w:val="001A4C7D"/>
    <w:rsid w:val="001B1E67"/>
    <w:rsid w:val="001B4427"/>
    <w:rsid w:val="001B51A9"/>
    <w:rsid w:val="001B7975"/>
    <w:rsid w:val="001C0454"/>
    <w:rsid w:val="001C0D4A"/>
    <w:rsid w:val="001C1BBA"/>
    <w:rsid w:val="001C34C5"/>
    <w:rsid w:val="001C3B5F"/>
    <w:rsid w:val="001C7AB6"/>
    <w:rsid w:val="001D058F"/>
    <w:rsid w:val="001D4629"/>
    <w:rsid w:val="001E04D0"/>
    <w:rsid w:val="001E1768"/>
    <w:rsid w:val="001E5AE2"/>
    <w:rsid w:val="001E7EBF"/>
    <w:rsid w:val="001F48CC"/>
    <w:rsid w:val="001F6264"/>
    <w:rsid w:val="002009EA"/>
    <w:rsid w:val="00201BEB"/>
    <w:rsid w:val="00202CA0"/>
    <w:rsid w:val="00205012"/>
    <w:rsid w:val="002061A8"/>
    <w:rsid w:val="00206C33"/>
    <w:rsid w:val="00216DC1"/>
    <w:rsid w:val="00217290"/>
    <w:rsid w:val="00221FC0"/>
    <w:rsid w:val="00232138"/>
    <w:rsid w:val="00253E1E"/>
    <w:rsid w:val="00260801"/>
    <w:rsid w:val="00261AB8"/>
    <w:rsid w:val="00264D6F"/>
    <w:rsid w:val="0026551D"/>
    <w:rsid w:val="00271316"/>
    <w:rsid w:val="0027146D"/>
    <w:rsid w:val="0027492E"/>
    <w:rsid w:val="00274B78"/>
    <w:rsid w:val="0027621F"/>
    <w:rsid w:val="00281AA6"/>
    <w:rsid w:val="00285084"/>
    <w:rsid w:val="002915C6"/>
    <w:rsid w:val="00293CDF"/>
    <w:rsid w:val="002970A6"/>
    <w:rsid w:val="002A0946"/>
    <w:rsid w:val="002A2B11"/>
    <w:rsid w:val="002A3BA6"/>
    <w:rsid w:val="002A4FD8"/>
    <w:rsid w:val="002A6393"/>
    <w:rsid w:val="002B05B1"/>
    <w:rsid w:val="002B0E35"/>
    <w:rsid w:val="002B16CE"/>
    <w:rsid w:val="002B5711"/>
    <w:rsid w:val="002B5C54"/>
    <w:rsid w:val="002C6580"/>
    <w:rsid w:val="002D58BE"/>
    <w:rsid w:val="002D5A18"/>
    <w:rsid w:val="002D70E2"/>
    <w:rsid w:val="002E18BF"/>
    <w:rsid w:val="002E49FA"/>
    <w:rsid w:val="002E738B"/>
    <w:rsid w:val="002F1B08"/>
    <w:rsid w:val="002F578C"/>
    <w:rsid w:val="002F7B02"/>
    <w:rsid w:val="00302193"/>
    <w:rsid w:val="003108FF"/>
    <w:rsid w:val="00311C77"/>
    <w:rsid w:val="0031519A"/>
    <w:rsid w:val="00320C72"/>
    <w:rsid w:val="00326D26"/>
    <w:rsid w:val="00330227"/>
    <w:rsid w:val="00342F4B"/>
    <w:rsid w:val="00377BD3"/>
    <w:rsid w:val="00381551"/>
    <w:rsid w:val="0038165D"/>
    <w:rsid w:val="00384088"/>
    <w:rsid w:val="00386651"/>
    <w:rsid w:val="00390A57"/>
    <w:rsid w:val="00391154"/>
    <w:rsid w:val="0039169B"/>
    <w:rsid w:val="00391FB1"/>
    <w:rsid w:val="00395CE2"/>
    <w:rsid w:val="003A5492"/>
    <w:rsid w:val="003A595C"/>
    <w:rsid w:val="003A785F"/>
    <w:rsid w:val="003A7F8C"/>
    <w:rsid w:val="003B532E"/>
    <w:rsid w:val="003B624B"/>
    <w:rsid w:val="003C27A2"/>
    <w:rsid w:val="003C28D9"/>
    <w:rsid w:val="003C28DD"/>
    <w:rsid w:val="003D0F8B"/>
    <w:rsid w:val="003E123F"/>
    <w:rsid w:val="003E358C"/>
    <w:rsid w:val="003E50AE"/>
    <w:rsid w:val="003F3475"/>
    <w:rsid w:val="003F395F"/>
    <w:rsid w:val="003F40E4"/>
    <w:rsid w:val="003F7798"/>
    <w:rsid w:val="004055D8"/>
    <w:rsid w:val="00407427"/>
    <w:rsid w:val="004124D1"/>
    <w:rsid w:val="004129B2"/>
    <w:rsid w:val="0041348E"/>
    <w:rsid w:val="004144E4"/>
    <w:rsid w:val="00420790"/>
    <w:rsid w:val="004241CF"/>
    <w:rsid w:val="004307FB"/>
    <w:rsid w:val="004311DA"/>
    <w:rsid w:val="00434EFD"/>
    <w:rsid w:val="00436526"/>
    <w:rsid w:val="004377D7"/>
    <w:rsid w:val="004401EE"/>
    <w:rsid w:val="004441A6"/>
    <w:rsid w:val="004443F8"/>
    <w:rsid w:val="00445666"/>
    <w:rsid w:val="00454188"/>
    <w:rsid w:val="0045633F"/>
    <w:rsid w:val="00460F4F"/>
    <w:rsid w:val="004650CF"/>
    <w:rsid w:val="00466ED7"/>
    <w:rsid w:val="00474CDC"/>
    <w:rsid w:val="00484971"/>
    <w:rsid w:val="00490EAA"/>
    <w:rsid w:val="00492075"/>
    <w:rsid w:val="004969AD"/>
    <w:rsid w:val="004A3F09"/>
    <w:rsid w:val="004B1070"/>
    <w:rsid w:val="004B13CB"/>
    <w:rsid w:val="004B742F"/>
    <w:rsid w:val="004B79BC"/>
    <w:rsid w:val="004B79FB"/>
    <w:rsid w:val="004B7D17"/>
    <w:rsid w:val="004C2862"/>
    <w:rsid w:val="004C4A76"/>
    <w:rsid w:val="004C7266"/>
    <w:rsid w:val="004D5D5C"/>
    <w:rsid w:val="004D7A07"/>
    <w:rsid w:val="004E23CB"/>
    <w:rsid w:val="004E651E"/>
    <w:rsid w:val="004F1BD1"/>
    <w:rsid w:val="004F20C8"/>
    <w:rsid w:val="004F318A"/>
    <w:rsid w:val="0050139F"/>
    <w:rsid w:val="005028BA"/>
    <w:rsid w:val="00502AB7"/>
    <w:rsid w:val="00512116"/>
    <w:rsid w:val="0051790F"/>
    <w:rsid w:val="005216D5"/>
    <w:rsid w:val="00522B69"/>
    <w:rsid w:val="00523E46"/>
    <w:rsid w:val="005354D1"/>
    <w:rsid w:val="005364FB"/>
    <w:rsid w:val="00537739"/>
    <w:rsid w:val="005468E3"/>
    <w:rsid w:val="005472C6"/>
    <w:rsid w:val="00550DA6"/>
    <w:rsid w:val="0055140B"/>
    <w:rsid w:val="005565CE"/>
    <w:rsid w:val="00557AFB"/>
    <w:rsid w:val="00560709"/>
    <w:rsid w:val="005668CA"/>
    <w:rsid w:val="005739D9"/>
    <w:rsid w:val="0057711C"/>
    <w:rsid w:val="00596171"/>
    <w:rsid w:val="005964AB"/>
    <w:rsid w:val="00596514"/>
    <w:rsid w:val="005A1B89"/>
    <w:rsid w:val="005A3BD1"/>
    <w:rsid w:val="005B1C3D"/>
    <w:rsid w:val="005C099A"/>
    <w:rsid w:val="005C31A5"/>
    <w:rsid w:val="005C359C"/>
    <w:rsid w:val="005D025B"/>
    <w:rsid w:val="005D1B65"/>
    <w:rsid w:val="005E10C9"/>
    <w:rsid w:val="005E27ED"/>
    <w:rsid w:val="005E31DC"/>
    <w:rsid w:val="005E4048"/>
    <w:rsid w:val="005E61DD"/>
    <w:rsid w:val="005F0C5B"/>
    <w:rsid w:val="005F279B"/>
    <w:rsid w:val="005F63C5"/>
    <w:rsid w:val="00601F5A"/>
    <w:rsid w:val="006023DF"/>
    <w:rsid w:val="00602BE4"/>
    <w:rsid w:val="0060330A"/>
    <w:rsid w:val="00603B03"/>
    <w:rsid w:val="00605012"/>
    <w:rsid w:val="006064D7"/>
    <w:rsid w:val="00606B53"/>
    <w:rsid w:val="00611389"/>
    <w:rsid w:val="00614866"/>
    <w:rsid w:val="00617B85"/>
    <w:rsid w:val="006208D1"/>
    <w:rsid w:val="00620D7C"/>
    <w:rsid w:val="00623856"/>
    <w:rsid w:val="00625E4B"/>
    <w:rsid w:val="006323EE"/>
    <w:rsid w:val="00643F50"/>
    <w:rsid w:val="006462C6"/>
    <w:rsid w:val="006516F5"/>
    <w:rsid w:val="00656559"/>
    <w:rsid w:val="0065773C"/>
    <w:rsid w:val="00657DE0"/>
    <w:rsid w:val="006665DA"/>
    <w:rsid w:val="00667139"/>
    <w:rsid w:val="00672F6C"/>
    <w:rsid w:val="00685313"/>
    <w:rsid w:val="0068536B"/>
    <w:rsid w:val="00697921"/>
    <w:rsid w:val="006A026E"/>
    <w:rsid w:val="006A6E9B"/>
    <w:rsid w:val="006A78F8"/>
    <w:rsid w:val="006B28A9"/>
    <w:rsid w:val="006B37EE"/>
    <w:rsid w:val="006B37F7"/>
    <w:rsid w:val="006B7C2A"/>
    <w:rsid w:val="006C0C1A"/>
    <w:rsid w:val="006C0D31"/>
    <w:rsid w:val="006C23DA"/>
    <w:rsid w:val="006D2B91"/>
    <w:rsid w:val="006D5988"/>
    <w:rsid w:val="006E07B3"/>
    <w:rsid w:val="006E3D45"/>
    <w:rsid w:val="006E4E74"/>
    <w:rsid w:val="007149F9"/>
    <w:rsid w:val="00715546"/>
    <w:rsid w:val="007158BB"/>
    <w:rsid w:val="0072156E"/>
    <w:rsid w:val="007258C5"/>
    <w:rsid w:val="00725CAB"/>
    <w:rsid w:val="00731825"/>
    <w:rsid w:val="00733A30"/>
    <w:rsid w:val="0073752F"/>
    <w:rsid w:val="00737D50"/>
    <w:rsid w:val="00745AEE"/>
    <w:rsid w:val="00750F10"/>
    <w:rsid w:val="00752041"/>
    <w:rsid w:val="0075332D"/>
    <w:rsid w:val="00753F29"/>
    <w:rsid w:val="00756BAB"/>
    <w:rsid w:val="007664E5"/>
    <w:rsid w:val="00771420"/>
    <w:rsid w:val="00772973"/>
    <w:rsid w:val="007742CA"/>
    <w:rsid w:val="00774434"/>
    <w:rsid w:val="007746AC"/>
    <w:rsid w:val="00781036"/>
    <w:rsid w:val="00783F81"/>
    <w:rsid w:val="00791B38"/>
    <w:rsid w:val="00793E91"/>
    <w:rsid w:val="007A3109"/>
    <w:rsid w:val="007A385F"/>
    <w:rsid w:val="007A5E6A"/>
    <w:rsid w:val="007A6B0C"/>
    <w:rsid w:val="007B02F9"/>
    <w:rsid w:val="007B2310"/>
    <w:rsid w:val="007B35C0"/>
    <w:rsid w:val="007D13C8"/>
    <w:rsid w:val="007D2AEB"/>
    <w:rsid w:val="007D5320"/>
    <w:rsid w:val="007F2D8E"/>
    <w:rsid w:val="007F316D"/>
    <w:rsid w:val="007F33C9"/>
    <w:rsid w:val="007F5C01"/>
    <w:rsid w:val="00800972"/>
    <w:rsid w:val="00804475"/>
    <w:rsid w:val="00805C15"/>
    <w:rsid w:val="00806ADE"/>
    <w:rsid w:val="00810393"/>
    <w:rsid w:val="008111AE"/>
    <w:rsid w:val="00811633"/>
    <w:rsid w:val="008265B1"/>
    <w:rsid w:val="00826CB2"/>
    <w:rsid w:val="00830DE5"/>
    <w:rsid w:val="00832B58"/>
    <w:rsid w:val="00834EA1"/>
    <w:rsid w:val="008415A0"/>
    <w:rsid w:val="00843154"/>
    <w:rsid w:val="00850847"/>
    <w:rsid w:val="00850888"/>
    <w:rsid w:val="008570DD"/>
    <w:rsid w:val="00860AE6"/>
    <w:rsid w:val="00865EAA"/>
    <w:rsid w:val="00872FC8"/>
    <w:rsid w:val="00881AE9"/>
    <w:rsid w:val="008845D0"/>
    <w:rsid w:val="00884CB0"/>
    <w:rsid w:val="008A1972"/>
    <w:rsid w:val="008A7033"/>
    <w:rsid w:val="008B0570"/>
    <w:rsid w:val="008B2669"/>
    <w:rsid w:val="008B3529"/>
    <w:rsid w:val="008B43F2"/>
    <w:rsid w:val="008B4B79"/>
    <w:rsid w:val="008B6774"/>
    <w:rsid w:val="008B6CFF"/>
    <w:rsid w:val="008D28BE"/>
    <w:rsid w:val="008D4E29"/>
    <w:rsid w:val="008D5EB1"/>
    <w:rsid w:val="008D684B"/>
    <w:rsid w:val="008E2CCA"/>
    <w:rsid w:val="008E5854"/>
    <w:rsid w:val="008F0CA7"/>
    <w:rsid w:val="008F2D52"/>
    <w:rsid w:val="008F6E3A"/>
    <w:rsid w:val="00912413"/>
    <w:rsid w:val="00915D14"/>
    <w:rsid w:val="009274B4"/>
    <w:rsid w:val="00927FF1"/>
    <w:rsid w:val="00930370"/>
    <w:rsid w:val="009323D6"/>
    <w:rsid w:val="00934DB5"/>
    <w:rsid w:val="00934EA2"/>
    <w:rsid w:val="00936758"/>
    <w:rsid w:val="00943653"/>
    <w:rsid w:val="00944A5C"/>
    <w:rsid w:val="00944F83"/>
    <w:rsid w:val="00952A66"/>
    <w:rsid w:val="009538BD"/>
    <w:rsid w:val="0096564F"/>
    <w:rsid w:val="00977882"/>
    <w:rsid w:val="00986707"/>
    <w:rsid w:val="009948C1"/>
    <w:rsid w:val="009971AA"/>
    <w:rsid w:val="009B071B"/>
    <w:rsid w:val="009B0F32"/>
    <w:rsid w:val="009B1F7F"/>
    <w:rsid w:val="009B2F7A"/>
    <w:rsid w:val="009B4EDD"/>
    <w:rsid w:val="009C56E5"/>
    <w:rsid w:val="009C76DB"/>
    <w:rsid w:val="009E26CB"/>
    <w:rsid w:val="009E4265"/>
    <w:rsid w:val="009E52EA"/>
    <w:rsid w:val="009E5FC8"/>
    <w:rsid w:val="009E687A"/>
    <w:rsid w:val="009E7EDE"/>
    <w:rsid w:val="009F113B"/>
    <w:rsid w:val="009F20BB"/>
    <w:rsid w:val="009F3449"/>
    <w:rsid w:val="009F6E5E"/>
    <w:rsid w:val="00A01A38"/>
    <w:rsid w:val="00A02216"/>
    <w:rsid w:val="00A066F1"/>
    <w:rsid w:val="00A075C8"/>
    <w:rsid w:val="00A11D3A"/>
    <w:rsid w:val="00A141AF"/>
    <w:rsid w:val="00A16D29"/>
    <w:rsid w:val="00A24B43"/>
    <w:rsid w:val="00A30305"/>
    <w:rsid w:val="00A305BF"/>
    <w:rsid w:val="00A308D0"/>
    <w:rsid w:val="00A31D2D"/>
    <w:rsid w:val="00A34349"/>
    <w:rsid w:val="00A3739D"/>
    <w:rsid w:val="00A43F9C"/>
    <w:rsid w:val="00A4600A"/>
    <w:rsid w:val="00A47210"/>
    <w:rsid w:val="00A511E6"/>
    <w:rsid w:val="00A524E1"/>
    <w:rsid w:val="00A53644"/>
    <w:rsid w:val="00A538A6"/>
    <w:rsid w:val="00A546D8"/>
    <w:rsid w:val="00A54868"/>
    <w:rsid w:val="00A54C25"/>
    <w:rsid w:val="00A618E2"/>
    <w:rsid w:val="00A62603"/>
    <w:rsid w:val="00A6343D"/>
    <w:rsid w:val="00A64C70"/>
    <w:rsid w:val="00A66FCD"/>
    <w:rsid w:val="00A70580"/>
    <w:rsid w:val="00A710E7"/>
    <w:rsid w:val="00A7372E"/>
    <w:rsid w:val="00A73DE8"/>
    <w:rsid w:val="00A75025"/>
    <w:rsid w:val="00A779D0"/>
    <w:rsid w:val="00A83816"/>
    <w:rsid w:val="00A86DD2"/>
    <w:rsid w:val="00A93B85"/>
    <w:rsid w:val="00A93E4B"/>
    <w:rsid w:val="00AA0B18"/>
    <w:rsid w:val="00AA2945"/>
    <w:rsid w:val="00AA3CEE"/>
    <w:rsid w:val="00AA403A"/>
    <w:rsid w:val="00AA5B97"/>
    <w:rsid w:val="00AA666F"/>
    <w:rsid w:val="00AB0131"/>
    <w:rsid w:val="00AB0948"/>
    <w:rsid w:val="00AB223E"/>
    <w:rsid w:val="00AC000A"/>
    <w:rsid w:val="00AC00B3"/>
    <w:rsid w:val="00AC0EC3"/>
    <w:rsid w:val="00AC32E3"/>
    <w:rsid w:val="00AC5802"/>
    <w:rsid w:val="00AC6123"/>
    <w:rsid w:val="00AC76CF"/>
    <w:rsid w:val="00AD06C1"/>
    <w:rsid w:val="00AD2607"/>
    <w:rsid w:val="00AE577A"/>
    <w:rsid w:val="00AF26BA"/>
    <w:rsid w:val="00AF2725"/>
    <w:rsid w:val="00AF6E1F"/>
    <w:rsid w:val="00B02112"/>
    <w:rsid w:val="00B16313"/>
    <w:rsid w:val="00B357E1"/>
    <w:rsid w:val="00B360D2"/>
    <w:rsid w:val="00B366C2"/>
    <w:rsid w:val="00B41C9E"/>
    <w:rsid w:val="00B44F2C"/>
    <w:rsid w:val="00B54311"/>
    <w:rsid w:val="00B54A74"/>
    <w:rsid w:val="00B6139D"/>
    <w:rsid w:val="00B61869"/>
    <w:rsid w:val="00B639E9"/>
    <w:rsid w:val="00B657EC"/>
    <w:rsid w:val="00B66360"/>
    <w:rsid w:val="00B7237E"/>
    <w:rsid w:val="00B7654D"/>
    <w:rsid w:val="00B80899"/>
    <w:rsid w:val="00B80BB9"/>
    <w:rsid w:val="00B817CD"/>
    <w:rsid w:val="00B961F8"/>
    <w:rsid w:val="00BA7EDD"/>
    <w:rsid w:val="00BB1B5F"/>
    <w:rsid w:val="00BB30B7"/>
    <w:rsid w:val="00BB3A95"/>
    <w:rsid w:val="00BB6A5C"/>
    <w:rsid w:val="00BC27F7"/>
    <w:rsid w:val="00BC5CA6"/>
    <w:rsid w:val="00BC6D96"/>
    <w:rsid w:val="00BD12CB"/>
    <w:rsid w:val="00BD2228"/>
    <w:rsid w:val="00BD5679"/>
    <w:rsid w:val="00BE2F6D"/>
    <w:rsid w:val="00BF593C"/>
    <w:rsid w:val="00C0018F"/>
    <w:rsid w:val="00C0517F"/>
    <w:rsid w:val="00C061C0"/>
    <w:rsid w:val="00C06360"/>
    <w:rsid w:val="00C06F81"/>
    <w:rsid w:val="00C151C5"/>
    <w:rsid w:val="00C20466"/>
    <w:rsid w:val="00C2142F"/>
    <w:rsid w:val="00C214ED"/>
    <w:rsid w:val="00C234E6"/>
    <w:rsid w:val="00C2409F"/>
    <w:rsid w:val="00C25705"/>
    <w:rsid w:val="00C268B2"/>
    <w:rsid w:val="00C31520"/>
    <w:rsid w:val="00C324A8"/>
    <w:rsid w:val="00C3259C"/>
    <w:rsid w:val="00C40DB4"/>
    <w:rsid w:val="00C417F6"/>
    <w:rsid w:val="00C43852"/>
    <w:rsid w:val="00C54001"/>
    <w:rsid w:val="00C54517"/>
    <w:rsid w:val="00C57779"/>
    <w:rsid w:val="00C61952"/>
    <w:rsid w:val="00C64CD8"/>
    <w:rsid w:val="00C724CB"/>
    <w:rsid w:val="00C738F8"/>
    <w:rsid w:val="00C81EF3"/>
    <w:rsid w:val="00C835A6"/>
    <w:rsid w:val="00C8469A"/>
    <w:rsid w:val="00C903A9"/>
    <w:rsid w:val="00C9333B"/>
    <w:rsid w:val="00C94986"/>
    <w:rsid w:val="00C95161"/>
    <w:rsid w:val="00C97C68"/>
    <w:rsid w:val="00CA1A47"/>
    <w:rsid w:val="00CA1AC3"/>
    <w:rsid w:val="00CA1FA8"/>
    <w:rsid w:val="00CA5492"/>
    <w:rsid w:val="00CA5E8C"/>
    <w:rsid w:val="00CB23E8"/>
    <w:rsid w:val="00CB5F81"/>
    <w:rsid w:val="00CB697D"/>
    <w:rsid w:val="00CB7780"/>
    <w:rsid w:val="00CC247A"/>
    <w:rsid w:val="00CC55FC"/>
    <w:rsid w:val="00CD13F2"/>
    <w:rsid w:val="00CD1FB7"/>
    <w:rsid w:val="00CD204B"/>
    <w:rsid w:val="00CD445C"/>
    <w:rsid w:val="00CD6E7A"/>
    <w:rsid w:val="00CE5E47"/>
    <w:rsid w:val="00CE6625"/>
    <w:rsid w:val="00CE698C"/>
    <w:rsid w:val="00CE70AA"/>
    <w:rsid w:val="00CF020F"/>
    <w:rsid w:val="00CF2B5B"/>
    <w:rsid w:val="00CF436E"/>
    <w:rsid w:val="00CF57E5"/>
    <w:rsid w:val="00CF5A30"/>
    <w:rsid w:val="00D03DC5"/>
    <w:rsid w:val="00D042A1"/>
    <w:rsid w:val="00D06883"/>
    <w:rsid w:val="00D10502"/>
    <w:rsid w:val="00D14CE0"/>
    <w:rsid w:val="00D16A6C"/>
    <w:rsid w:val="00D237CD"/>
    <w:rsid w:val="00D2442E"/>
    <w:rsid w:val="00D25531"/>
    <w:rsid w:val="00D2608D"/>
    <w:rsid w:val="00D26D51"/>
    <w:rsid w:val="00D32AE4"/>
    <w:rsid w:val="00D349B4"/>
    <w:rsid w:val="00D35AA5"/>
    <w:rsid w:val="00D36D74"/>
    <w:rsid w:val="00D37971"/>
    <w:rsid w:val="00D426D9"/>
    <w:rsid w:val="00D42912"/>
    <w:rsid w:val="00D44B84"/>
    <w:rsid w:val="00D478CB"/>
    <w:rsid w:val="00D504A8"/>
    <w:rsid w:val="00D50B2A"/>
    <w:rsid w:val="00D554AE"/>
    <w:rsid w:val="00D55502"/>
    <w:rsid w:val="00D5651D"/>
    <w:rsid w:val="00D5736D"/>
    <w:rsid w:val="00D60149"/>
    <w:rsid w:val="00D638B3"/>
    <w:rsid w:val="00D74898"/>
    <w:rsid w:val="00D77CA4"/>
    <w:rsid w:val="00D801ED"/>
    <w:rsid w:val="00D803BB"/>
    <w:rsid w:val="00D8506A"/>
    <w:rsid w:val="00D8524E"/>
    <w:rsid w:val="00D86F76"/>
    <w:rsid w:val="00D91B75"/>
    <w:rsid w:val="00D92410"/>
    <w:rsid w:val="00D936BC"/>
    <w:rsid w:val="00D942DC"/>
    <w:rsid w:val="00D96530"/>
    <w:rsid w:val="00D96668"/>
    <w:rsid w:val="00DA0A75"/>
    <w:rsid w:val="00DA14CB"/>
    <w:rsid w:val="00DA7156"/>
    <w:rsid w:val="00DC37CF"/>
    <w:rsid w:val="00DC5130"/>
    <w:rsid w:val="00DD0DF7"/>
    <w:rsid w:val="00DD2231"/>
    <w:rsid w:val="00DD318C"/>
    <w:rsid w:val="00DD44AF"/>
    <w:rsid w:val="00DD5957"/>
    <w:rsid w:val="00DD6071"/>
    <w:rsid w:val="00DE2AC3"/>
    <w:rsid w:val="00DE2F38"/>
    <w:rsid w:val="00DE326E"/>
    <w:rsid w:val="00DE48B6"/>
    <w:rsid w:val="00DE4A2A"/>
    <w:rsid w:val="00DE5692"/>
    <w:rsid w:val="00E01BA8"/>
    <w:rsid w:val="00E03C94"/>
    <w:rsid w:val="00E04020"/>
    <w:rsid w:val="00E13F4F"/>
    <w:rsid w:val="00E21E76"/>
    <w:rsid w:val="00E24C4A"/>
    <w:rsid w:val="00E2557D"/>
    <w:rsid w:val="00E25A5F"/>
    <w:rsid w:val="00E26226"/>
    <w:rsid w:val="00E2690F"/>
    <w:rsid w:val="00E336D8"/>
    <w:rsid w:val="00E33E39"/>
    <w:rsid w:val="00E3743C"/>
    <w:rsid w:val="00E4562D"/>
    <w:rsid w:val="00E45ACA"/>
    <w:rsid w:val="00E45D05"/>
    <w:rsid w:val="00E5215C"/>
    <w:rsid w:val="00E52CAF"/>
    <w:rsid w:val="00E54EF8"/>
    <w:rsid w:val="00E55816"/>
    <w:rsid w:val="00E55AEF"/>
    <w:rsid w:val="00E60668"/>
    <w:rsid w:val="00E61B7E"/>
    <w:rsid w:val="00E663DF"/>
    <w:rsid w:val="00E7040C"/>
    <w:rsid w:val="00E704C7"/>
    <w:rsid w:val="00E73479"/>
    <w:rsid w:val="00E74967"/>
    <w:rsid w:val="00E74980"/>
    <w:rsid w:val="00E754C1"/>
    <w:rsid w:val="00E7589B"/>
    <w:rsid w:val="00E80E3D"/>
    <w:rsid w:val="00E8215D"/>
    <w:rsid w:val="00E823F2"/>
    <w:rsid w:val="00E87D45"/>
    <w:rsid w:val="00E934F7"/>
    <w:rsid w:val="00E976C1"/>
    <w:rsid w:val="00E97862"/>
    <w:rsid w:val="00EA12E5"/>
    <w:rsid w:val="00EA1EDD"/>
    <w:rsid w:val="00EA7642"/>
    <w:rsid w:val="00EB1B64"/>
    <w:rsid w:val="00EB3BAD"/>
    <w:rsid w:val="00EB70B9"/>
    <w:rsid w:val="00EB7B2B"/>
    <w:rsid w:val="00EC20CB"/>
    <w:rsid w:val="00EC4263"/>
    <w:rsid w:val="00EC6C27"/>
    <w:rsid w:val="00ED23CC"/>
    <w:rsid w:val="00EE30AC"/>
    <w:rsid w:val="00EE3AED"/>
    <w:rsid w:val="00EE4F93"/>
    <w:rsid w:val="00EE56CA"/>
    <w:rsid w:val="00EF37F4"/>
    <w:rsid w:val="00EF5A8A"/>
    <w:rsid w:val="00F02766"/>
    <w:rsid w:val="00F0328F"/>
    <w:rsid w:val="00F03965"/>
    <w:rsid w:val="00F05BD4"/>
    <w:rsid w:val="00F07FD8"/>
    <w:rsid w:val="00F1068E"/>
    <w:rsid w:val="00F11490"/>
    <w:rsid w:val="00F1212C"/>
    <w:rsid w:val="00F15A9D"/>
    <w:rsid w:val="00F25922"/>
    <w:rsid w:val="00F4386A"/>
    <w:rsid w:val="00F4555C"/>
    <w:rsid w:val="00F45FA2"/>
    <w:rsid w:val="00F50BE6"/>
    <w:rsid w:val="00F527F0"/>
    <w:rsid w:val="00F65C19"/>
    <w:rsid w:val="00F73748"/>
    <w:rsid w:val="00F776BC"/>
    <w:rsid w:val="00F91A7D"/>
    <w:rsid w:val="00F94D78"/>
    <w:rsid w:val="00FA27B3"/>
    <w:rsid w:val="00FA3387"/>
    <w:rsid w:val="00FB0A92"/>
    <w:rsid w:val="00FB3E96"/>
    <w:rsid w:val="00FB4397"/>
    <w:rsid w:val="00FC1476"/>
    <w:rsid w:val="00FC40D5"/>
    <w:rsid w:val="00FC7486"/>
    <w:rsid w:val="00FD2515"/>
    <w:rsid w:val="00FD2546"/>
    <w:rsid w:val="00FD4AC6"/>
    <w:rsid w:val="00FD5339"/>
    <w:rsid w:val="00FD772E"/>
    <w:rsid w:val="00FE1500"/>
    <w:rsid w:val="00FE2D2E"/>
    <w:rsid w:val="00FE310C"/>
    <w:rsid w:val="00FE4C4B"/>
    <w:rsid w:val="00FE56CD"/>
    <w:rsid w:val="00FE78C7"/>
    <w:rsid w:val="00FF1558"/>
    <w:rsid w:val="00FF24FD"/>
    <w:rsid w:val="00FF374C"/>
    <w:rsid w:val="00FF43AC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7F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417F6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C417F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C417F6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C417F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417F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417F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417F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417F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417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9FB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B79FB"/>
    <w:rPr>
      <w:rFonts w:ascii="Times New Roman" w:hAnsi="Times New Roman"/>
      <w:b/>
      <w:sz w:val="24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C417F6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Call">
    <w:name w:val="Call"/>
    <w:basedOn w:val="Normal"/>
    <w:next w:val="Normal"/>
    <w:link w:val="CallChar"/>
    <w:rsid w:val="00C417F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4B79FB"/>
    <w:rPr>
      <w:rFonts w:ascii="Times New Roman" w:hAnsi="Times New Roman"/>
      <w:i/>
      <w:sz w:val="24"/>
      <w:lang w:val="en-GB" w:eastAsia="en-US"/>
    </w:rPr>
  </w:style>
  <w:style w:type="character" w:styleId="EndnoteReference">
    <w:name w:val="endnote reference"/>
    <w:basedOn w:val="DefaultParagraphFont"/>
    <w:rsid w:val="00C417F6"/>
    <w:rPr>
      <w:vertAlign w:val="superscript"/>
    </w:rPr>
  </w:style>
  <w:style w:type="paragraph" w:styleId="NormalIndent">
    <w:name w:val="Normal Indent"/>
    <w:basedOn w:val="Normal"/>
    <w:rsid w:val="00C417F6"/>
    <w:pPr>
      <w:ind w:left="1134"/>
    </w:pPr>
  </w:style>
  <w:style w:type="paragraph" w:styleId="Footer">
    <w:name w:val="footer"/>
    <w:basedOn w:val="Normal"/>
    <w:link w:val="FooterChar"/>
    <w:rsid w:val="00C417F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417F6"/>
    <w:rPr>
      <w:rFonts w:ascii="Times New Roman" w:hAnsi="Times New Roman"/>
      <w:caps/>
      <w:noProof/>
      <w:sz w:val="16"/>
      <w:lang w:val="en-GB" w:eastAsia="en-US"/>
    </w:rPr>
  </w:style>
  <w:style w:type="character" w:styleId="FootnoteReference">
    <w:name w:val="footnote reference"/>
    <w:basedOn w:val="DefaultParagraphFont"/>
    <w:rsid w:val="00C417F6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C417F6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C417F6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C417F6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417F6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417F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4B79FB"/>
    <w:rPr>
      <w:rFonts w:ascii="Times New Roman" w:hAnsi="Times New Roman"/>
      <w:sz w:val="24"/>
      <w:lang w:val="en-GB" w:eastAsia="en-US"/>
    </w:rPr>
  </w:style>
  <w:style w:type="paragraph" w:customStyle="1" w:styleId="Source">
    <w:name w:val="Source"/>
    <w:basedOn w:val="Normal"/>
    <w:next w:val="Normal"/>
    <w:rsid w:val="00C417F6"/>
    <w:pPr>
      <w:spacing w:before="840"/>
      <w:jc w:val="center"/>
    </w:pPr>
    <w:rPr>
      <w:b/>
      <w:sz w:val="28"/>
    </w:rPr>
  </w:style>
  <w:style w:type="paragraph" w:customStyle="1" w:styleId="Proposal">
    <w:name w:val="Proposal"/>
    <w:basedOn w:val="Normal"/>
    <w:next w:val="Normal"/>
    <w:rsid w:val="00C417F6"/>
    <w:pPr>
      <w:keepNext/>
      <w:spacing w:before="240"/>
    </w:pPr>
    <w:rPr>
      <w:rFonts w:hAnsi="Times New Roman Bold"/>
    </w:rPr>
  </w:style>
  <w:style w:type="paragraph" w:styleId="TOC1">
    <w:name w:val="toc 1"/>
    <w:basedOn w:val="Normal"/>
    <w:rsid w:val="00C417F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417F6"/>
    <w:pPr>
      <w:spacing w:before="120"/>
    </w:pPr>
  </w:style>
  <w:style w:type="paragraph" w:styleId="TOC3">
    <w:name w:val="toc 3"/>
    <w:basedOn w:val="TOC2"/>
    <w:rsid w:val="00C417F6"/>
  </w:style>
  <w:style w:type="paragraph" w:styleId="TOC4">
    <w:name w:val="toc 4"/>
    <w:basedOn w:val="TOC3"/>
    <w:rsid w:val="00C417F6"/>
  </w:style>
  <w:style w:type="paragraph" w:styleId="TOC5">
    <w:name w:val="toc 5"/>
    <w:basedOn w:val="TOC4"/>
    <w:rsid w:val="00C417F6"/>
  </w:style>
  <w:style w:type="paragraph" w:styleId="TOC6">
    <w:name w:val="toc 6"/>
    <w:basedOn w:val="TOC4"/>
    <w:rsid w:val="00C417F6"/>
  </w:style>
  <w:style w:type="paragraph" w:styleId="TOC7">
    <w:name w:val="toc 7"/>
    <w:basedOn w:val="TOC4"/>
    <w:rsid w:val="00C417F6"/>
  </w:style>
  <w:style w:type="paragraph" w:styleId="TOC8">
    <w:name w:val="toc 8"/>
    <w:basedOn w:val="TOC4"/>
    <w:rsid w:val="00C417F6"/>
  </w:style>
  <w:style w:type="paragraph" w:customStyle="1" w:styleId="Title1">
    <w:name w:val="Title 1"/>
    <w:basedOn w:val="Source"/>
    <w:next w:val="Normal"/>
    <w:rsid w:val="00C417F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417F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Headingb">
    <w:name w:val="Heading_b"/>
    <w:basedOn w:val="Normal"/>
    <w:next w:val="Normal"/>
    <w:qFormat/>
    <w:rsid w:val="00C417F6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ResNo">
    <w:name w:val="Res_No"/>
    <w:basedOn w:val="RecNo"/>
    <w:next w:val="Normal"/>
    <w:link w:val="ResNoChar"/>
    <w:rsid w:val="00C417F6"/>
  </w:style>
  <w:style w:type="character" w:customStyle="1" w:styleId="ResNoChar">
    <w:name w:val="Res_No Char"/>
    <w:link w:val="ResNo"/>
    <w:locked/>
    <w:rsid w:val="004B79FB"/>
    <w:rPr>
      <w:rFonts w:ascii="Times New Roman" w:hAnsi="Times New Roman"/>
      <w:caps/>
      <w:sz w:val="28"/>
      <w:lang w:val="en-GB" w:eastAsia="en-US"/>
    </w:rPr>
  </w:style>
  <w:style w:type="paragraph" w:customStyle="1" w:styleId="Restitle">
    <w:name w:val="Res_title"/>
    <w:basedOn w:val="Rectitle"/>
    <w:next w:val="Normal"/>
    <w:link w:val="RestitleChar"/>
    <w:rsid w:val="00C417F6"/>
  </w:style>
  <w:style w:type="character" w:customStyle="1" w:styleId="RestitleChar">
    <w:name w:val="Res_title Char"/>
    <w:link w:val="Restitle"/>
    <w:locked/>
    <w:rsid w:val="004B79FB"/>
    <w:rPr>
      <w:rFonts w:ascii="Times New Roman Bold" w:hAnsi="Times New Roman Bold"/>
      <w:b/>
      <w:sz w:val="28"/>
      <w:lang w:val="en-GB" w:eastAsia="en-US"/>
    </w:rPr>
  </w:style>
  <w:style w:type="paragraph" w:styleId="Index1">
    <w:name w:val="index 1"/>
    <w:basedOn w:val="Normal"/>
    <w:next w:val="Normal"/>
    <w:rsid w:val="004B79FB"/>
  </w:style>
  <w:style w:type="paragraph" w:styleId="Index2">
    <w:name w:val="index 2"/>
    <w:basedOn w:val="Normal"/>
    <w:next w:val="Normal"/>
    <w:rsid w:val="004B79FB"/>
    <w:pPr>
      <w:ind w:left="283"/>
    </w:pPr>
  </w:style>
  <w:style w:type="paragraph" w:styleId="Index3">
    <w:name w:val="index 3"/>
    <w:basedOn w:val="Normal"/>
    <w:next w:val="Normal"/>
    <w:rsid w:val="004B79FB"/>
    <w:pPr>
      <w:ind w:left="566"/>
    </w:pPr>
  </w:style>
  <w:style w:type="paragraph" w:styleId="Index4">
    <w:name w:val="index 4"/>
    <w:basedOn w:val="Normal"/>
    <w:next w:val="Normal"/>
    <w:rsid w:val="004B79FB"/>
    <w:pPr>
      <w:ind w:left="849"/>
    </w:pPr>
  </w:style>
  <w:style w:type="paragraph" w:styleId="Index5">
    <w:name w:val="index 5"/>
    <w:basedOn w:val="Normal"/>
    <w:next w:val="Normal"/>
    <w:rsid w:val="004B79FB"/>
    <w:pPr>
      <w:ind w:left="1132"/>
    </w:pPr>
  </w:style>
  <w:style w:type="paragraph" w:styleId="Index6">
    <w:name w:val="index 6"/>
    <w:basedOn w:val="Normal"/>
    <w:next w:val="Normal"/>
    <w:rsid w:val="004B79FB"/>
    <w:pPr>
      <w:ind w:left="1415"/>
    </w:pPr>
  </w:style>
  <w:style w:type="paragraph" w:styleId="Index7">
    <w:name w:val="index 7"/>
    <w:basedOn w:val="Normal"/>
    <w:next w:val="Normal"/>
    <w:rsid w:val="004B79FB"/>
    <w:pPr>
      <w:ind w:left="1698"/>
    </w:pPr>
  </w:style>
  <w:style w:type="paragraph" w:styleId="IndexHeading">
    <w:name w:val="index heading"/>
    <w:basedOn w:val="Normal"/>
    <w:next w:val="Index1"/>
    <w:rsid w:val="004B79FB"/>
  </w:style>
  <w:style w:type="character" w:styleId="LineNumber">
    <w:name w:val="line number"/>
    <w:basedOn w:val="DefaultParagraphFont"/>
    <w:rsid w:val="004B79FB"/>
  </w:style>
  <w:style w:type="character" w:styleId="PageNumber">
    <w:name w:val="page number"/>
    <w:basedOn w:val="DefaultParagraphFont"/>
    <w:rsid w:val="004B79FB"/>
  </w:style>
  <w:style w:type="paragraph" w:styleId="ListParagraph">
    <w:name w:val="List Paragraph"/>
    <w:basedOn w:val="Normal"/>
    <w:uiPriority w:val="99"/>
    <w:qFormat/>
    <w:rsid w:val="004B79FB"/>
    <w:pPr>
      <w:tabs>
        <w:tab w:val="clear" w:pos="1134"/>
        <w:tab w:val="clear" w:pos="1871"/>
        <w:tab w:val="clear" w:pos="2268"/>
      </w:tabs>
      <w:spacing w:before="0"/>
      <w:ind w:left="720"/>
      <w:contextualSpacing/>
    </w:pPr>
    <w:rPr>
      <w:sz w:val="20"/>
      <w:lang w:eastAsia="nl-NL"/>
    </w:rPr>
  </w:style>
  <w:style w:type="paragraph" w:styleId="BalloonText">
    <w:name w:val="Balloon Text"/>
    <w:basedOn w:val="Normal"/>
    <w:link w:val="BalloonTextChar"/>
    <w:rsid w:val="004B7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9FB"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uiPriority w:val="99"/>
    <w:rsid w:val="004B79FB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260"/>
      <w:ind w:left="360" w:hanging="360"/>
      <w:contextualSpacing/>
      <w:textAlignment w:val="auto"/>
    </w:pPr>
    <w:rPr>
      <w:rFonts w:ascii="Garamond" w:hAnsi="Garamond" w:cs="Garamond"/>
      <w:szCs w:val="24"/>
      <w:lang w:val="sv-SE" w:eastAsia="sv-SE"/>
    </w:rPr>
  </w:style>
  <w:style w:type="paragraph" w:customStyle="1" w:styleId="Enlev">
    <w:name w:val="Enlev"/>
    <w:basedOn w:val="Normal"/>
    <w:rsid w:val="00081BF8"/>
    <w:pPr>
      <w:numPr>
        <w:numId w:val="8"/>
      </w:numPr>
      <w:tabs>
        <w:tab w:val="clear" w:pos="1134"/>
        <w:tab w:val="clear" w:pos="1871"/>
        <w:tab w:val="clear" w:pos="2268"/>
        <w:tab w:val="left" w:pos="1418"/>
      </w:tabs>
      <w:spacing w:before="0" w:line="276" w:lineRule="auto"/>
      <w:ind w:left="1418" w:hanging="851"/>
      <w:jc w:val="both"/>
    </w:pPr>
    <w:rPr>
      <w:szCs w:val="22"/>
      <w:lang w:val="en-US" w:eastAsia="nl-NL"/>
    </w:rPr>
  </w:style>
  <w:style w:type="paragraph" w:customStyle="1" w:styleId="AnnexNo">
    <w:name w:val="Annex_No"/>
    <w:basedOn w:val="Normal"/>
    <w:next w:val="Normal"/>
    <w:link w:val="AnnexNoCar"/>
    <w:rsid w:val="00C417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C417F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C417F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C417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417F6"/>
  </w:style>
  <w:style w:type="paragraph" w:customStyle="1" w:styleId="AppendixNo">
    <w:name w:val="Appendix_No"/>
    <w:basedOn w:val="AnnexNo"/>
    <w:next w:val="Annexref"/>
    <w:rsid w:val="00C417F6"/>
  </w:style>
  <w:style w:type="paragraph" w:customStyle="1" w:styleId="ApptoAnnex">
    <w:name w:val="App_to_Annex"/>
    <w:basedOn w:val="AppendixNo"/>
    <w:next w:val="Normal"/>
    <w:qFormat/>
    <w:rsid w:val="00C417F6"/>
  </w:style>
  <w:style w:type="paragraph" w:customStyle="1" w:styleId="Appendixref">
    <w:name w:val="Appendix_ref"/>
    <w:basedOn w:val="Annexref"/>
    <w:next w:val="Annextitle"/>
    <w:rsid w:val="00C417F6"/>
  </w:style>
  <w:style w:type="paragraph" w:customStyle="1" w:styleId="Appendixtitle">
    <w:name w:val="Appendix_title"/>
    <w:basedOn w:val="Annextitle"/>
    <w:next w:val="Normal"/>
    <w:rsid w:val="00C417F6"/>
  </w:style>
  <w:style w:type="character" w:customStyle="1" w:styleId="Artdef">
    <w:name w:val="Art_def"/>
    <w:basedOn w:val="DefaultParagraphFont"/>
    <w:rsid w:val="00C417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417F6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C417F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417F6"/>
  </w:style>
  <w:style w:type="paragraph" w:customStyle="1" w:styleId="Arttitle">
    <w:name w:val="Art_title"/>
    <w:basedOn w:val="Normal"/>
    <w:next w:val="Normal"/>
    <w:rsid w:val="00C417F6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C417F6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hapNo">
    <w:name w:val="Chap_No"/>
    <w:basedOn w:val="ArtNo"/>
    <w:next w:val="Normal"/>
    <w:rsid w:val="00C417F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C417F6"/>
  </w:style>
  <w:style w:type="paragraph" w:customStyle="1" w:styleId="enumlev1">
    <w:name w:val="enumlev1"/>
    <w:basedOn w:val="Normal"/>
    <w:link w:val="enumlev1Char"/>
    <w:rsid w:val="00C417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417F6"/>
    <w:pPr>
      <w:ind w:left="1871" w:hanging="737"/>
    </w:pPr>
  </w:style>
  <w:style w:type="paragraph" w:customStyle="1" w:styleId="enumlev3">
    <w:name w:val="enumlev3"/>
    <w:basedOn w:val="enumlev2"/>
    <w:rsid w:val="00C417F6"/>
    <w:pPr>
      <w:ind w:left="2268" w:hanging="397"/>
    </w:pPr>
  </w:style>
  <w:style w:type="paragraph" w:customStyle="1" w:styleId="Equation">
    <w:name w:val="Equation"/>
    <w:basedOn w:val="Normal"/>
    <w:rsid w:val="00C417F6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C417F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417F6"/>
    <w:pPr>
      <w:keepNext/>
      <w:keepLines/>
      <w:jc w:val="center"/>
    </w:pPr>
  </w:style>
  <w:style w:type="paragraph" w:customStyle="1" w:styleId="Figurelegend">
    <w:name w:val="Figure_legend"/>
    <w:basedOn w:val="Normal"/>
    <w:rsid w:val="00C417F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C417F6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417F6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C417F6"/>
    <w:pPr>
      <w:keepNext w:val="0"/>
    </w:pPr>
  </w:style>
  <w:style w:type="paragraph" w:customStyle="1" w:styleId="FirstFooter">
    <w:name w:val="FirstFooter"/>
    <w:basedOn w:val="Footer"/>
    <w:rsid w:val="00C417F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Section1">
    <w:name w:val="Section_1"/>
    <w:basedOn w:val="Normal"/>
    <w:rsid w:val="00C417F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417F6"/>
    <w:rPr>
      <w:b w:val="0"/>
      <w:i/>
    </w:rPr>
  </w:style>
  <w:style w:type="paragraph" w:customStyle="1" w:styleId="Section3">
    <w:name w:val="Section_3"/>
    <w:basedOn w:val="Section1"/>
    <w:rsid w:val="00C417F6"/>
    <w:rPr>
      <w:b w:val="0"/>
    </w:rPr>
  </w:style>
  <w:style w:type="paragraph" w:customStyle="1" w:styleId="SectionNo">
    <w:name w:val="Section_No"/>
    <w:basedOn w:val="AnnexNo"/>
    <w:next w:val="Normal"/>
    <w:rsid w:val="00C417F6"/>
  </w:style>
  <w:style w:type="paragraph" w:customStyle="1" w:styleId="Sectiontitle">
    <w:name w:val="Section_title"/>
    <w:basedOn w:val="Annextitle"/>
    <w:next w:val="Normalaftertitle"/>
    <w:rsid w:val="00C417F6"/>
  </w:style>
  <w:style w:type="paragraph" w:customStyle="1" w:styleId="SpecialFooter">
    <w:name w:val="Special Footer"/>
    <w:basedOn w:val="Footer"/>
    <w:rsid w:val="00C417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417F6"/>
  </w:style>
  <w:style w:type="character" w:customStyle="1" w:styleId="Tablefreq">
    <w:name w:val="Table_freq"/>
    <w:basedOn w:val="DefaultParagraphFont"/>
    <w:rsid w:val="00C417F6"/>
    <w:rPr>
      <w:b/>
      <w:color w:val="auto"/>
      <w:sz w:val="20"/>
    </w:rPr>
  </w:style>
  <w:style w:type="paragraph" w:customStyle="1" w:styleId="Tablehead">
    <w:name w:val="Table_head"/>
    <w:basedOn w:val="Normal"/>
    <w:rsid w:val="00C417F6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417F6"/>
    <w:rPr>
      <w:sz w:val="20"/>
    </w:rPr>
  </w:style>
  <w:style w:type="paragraph" w:customStyle="1" w:styleId="TableNo">
    <w:name w:val="Table_No"/>
    <w:basedOn w:val="Normal"/>
    <w:next w:val="Normal"/>
    <w:rsid w:val="00C417F6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417F6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C417F6"/>
    <w:rPr>
      <w:lang w:val="en-US"/>
    </w:rPr>
  </w:style>
  <w:style w:type="paragraph" w:customStyle="1" w:styleId="Reasons">
    <w:name w:val="Reasons"/>
    <w:basedOn w:val="Normal"/>
    <w:rsid w:val="00C417F6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C417F6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C417F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C417F6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Title3">
    <w:name w:val="Title 3"/>
    <w:basedOn w:val="Title2"/>
    <w:next w:val="Normal"/>
    <w:rsid w:val="00C417F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417F6"/>
    <w:rPr>
      <w:b/>
    </w:rPr>
  </w:style>
  <w:style w:type="paragraph" w:customStyle="1" w:styleId="Tabletext">
    <w:name w:val="Table_text"/>
    <w:basedOn w:val="Normal"/>
    <w:rsid w:val="00C417F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C417F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C417F6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C417F6"/>
    <w:pPr>
      <w:spacing w:before="160"/>
    </w:pPr>
    <w:rPr>
      <w:i/>
    </w:rPr>
  </w:style>
  <w:style w:type="paragraph" w:customStyle="1" w:styleId="Note">
    <w:name w:val="Note"/>
    <w:basedOn w:val="Normal"/>
    <w:next w:val="Normal"/>
    <w:rsid w:val="00C417F6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C417F6"/>
  </w:style>
  <w:style w:type="paragraph" w:customStyle="1" w:styleId="PartNo">
    <w:name w:val="Part_No"/>
    <w:basedOn w:val="AnnexNo"/>
    <w:next w:val="Normal"/>
    <w:rsid w:val="00C417F6"/>
  </w:style>
  <w:style w:type="paragraph" w:customStyle="1" w:styleId="Partref">
    <w:name w:val="Part_ref"/>
    <w:basedOn w:val="Annexref"/>
    <w:next w:val="Normal"/>
    <w:rsid w:val="00C417F6"/>
  </w:style>
  <w:style w:type="paragraph" w:customStyle="1" w:styleId="Parttitle">
    <w:name w:val="Part_title"/>
    <w:basedOn w:val="Annextitle"/>
    <w:next w:val="Normalaftertitle"/>
    <w:rsid w:val="00C417F6"/>
  </w:style>
  <w:style w:type="paragraph" w:customStyle="1" w:styleId="Recdate">
    <w:name w:val="Rec_date"/>
    <w:basedOn w:val="Normal"/>
    <w:next w:val="Normalaftertitle"/>
    <w:rsid w:val="00C417F6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C417F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C417F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AppArtNo">
    <w:name w:val="App_Art_No"/>
    <w:basedOn w:val="ArtNo"/>
    <w:next w:val="AppArttitle"/>
    <w:qFormat/>
    <w:rsid w:val="00C417F6"/>
  </w:style>
  <w:style w:type="paragraph" w:customStyle="1" w:styleId="AppArttitle">
    <w:name w:val="App_Art_title"/>
    <w:basedOn w:val="Arttitle"/>
    <w:next w:val="Normalaftertitle"/>
    <w:qFormat/>
    <w:rsid w:val="00C417F6"/>
  </w:style>
  <w:style w:type="character" w:customStyle="1" w:styleId="href">
    <w:name w:val="href"/>
    <w:basedOn w:val="DefaultParagraphFont"/>
    <w:rsid w:val="00F03965"/>
  </w:style>
  <w:style w:type="character" w:styleId="Hyperlink">
    <w:name w:val="Hyperlink"/>
    <w:basedOn w:val="DefaultParagraphFont"/>
    <w:rsid w:val="00850888"/>
    <w:rPr>
      <w:color w:val="0000FF" w:themeColor="hyperlink"/>
      <w:u w:val="single"/>
    </w:rPr>
  </w:style>
  <w:style w:type="character" w:customStyle="1" w:styleId="enumlev1Char">
    <w:name w:val="enumlev1 Char"/>
    <w:link w:val="enumlev1"/>
    <w:rsid w:val="00CF5A30"/>
    <w:rPr>
      <w:rFonts w:ascii="Times New Roman" w:hAnsi="Times New Roman"/>
      <w:sz w:val="24"/>
      <w:lang w:val="en-GB" w:eastAsia="en-US"/>
    </w:rPr>
  </w:style>
  <w:style w:type="character" w:customStyle="1" w:styleId="AnnexNoCar">
    <w:name w:val="Annex_No Car"/>
    <w:basedOn w:val="DefaultParagraphFont"/>
    <w:link w:val="AnnexNo"/>
    <w:rsid w:val="00A524E1"/>
    <w:rPr>
      <w:rFonts w:ascii="Times New Roman" w:hAnsi="Times New Roman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7F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417F6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C417F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C417F6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C417F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417F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417F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417F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417F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417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9FB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B79FB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B79FB"/>
    <w:rPr>
      <w:rFonts w:ascii="Times New Roman" w:hAnsi="Times New Roman"/>
      <w:b/>
      <w:sz w:val="24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C417F6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Call">
    <w:name w:val="Call"/>
    <w:basedOn w:val="Normal"/>
    <w:next w:val="Normal"/>
    <w:link w:val="CallChar"/>
    <w:rsid w:val="00C417F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4B79FB"/>
    <w:rPr>
      <w:rFonts w:ascii="Times New Roman" w:hAnsi="Times New Roman"/>
      <w:i/>
      <w:sz w:val="24"/>
      <w:lang w:val="en-GB" w:eastAsia="en-US"/>
    </w:rPr>
  </w:style>
  <w:style w:type="character" w:styleId="EndnoteReference">
    <w:name w:val="endnote reference"/>
    <w:basedOn w:val="DefaultParagraphFont"/>
    <w:rsid w:val="00C417F6"/>
    <w:rPr>
      <w:vertAlign w:val="superscript"/>
    </w:rPr>
  </w:style>
  <w:style w:type="paragraph" w:styleId="NormalIndent">
    <w:name w:val="Normal Indent"/>
    <w:basedOn w:val="Normal"/>
    <w:rsid w:val="00C417F6"/>
    <w:pPr>
      <w:ind w:left="1134"/>
    </w:pPr>
  </w:style>
  <w:style w:type="paragraph" w:styleId="Footer">
    <w:name w:val="footer"/>
    <w:basedOn w:val="Normal"/>
    <w:link w:val="FooterChar"/>
    <w:rsid w:val="00C417F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417F6"/>
    <w:rPr>
      <w:rFonts w:ascii="Times New Roman" w:hAnsi="Times New Roman"/>
      <w:caps/>
      <w:noProof/>
      <w:sz w:val="16"/>
      <w:lang w:val="en-GB" w:eastAsia="en-US"/>
    </w:rPr>
  </w:style>
  <w:style w:type="character" w:styleId="FootnoteReference">
    <w:name w:val="footnote reference"/>
    <w:basedOn w:val="DefaultParagraphFont"/>
    <w:rsid w:val="00C417F6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C417F6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C417F6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C417F6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417F6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C417F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4B79FB"/>
    <w:rPr>
      <w:rFonts w:ascii="Times New Roman" w:hAnsi="Times New Roman"/>
      <w:sz w:val="24"/>
      <w:lang w:val="en-GB" w:eastAsia="en-US"/>
    </w:rPr>
  </w:style>
  <w:style w:type="paragraph" w:customStyle="1" w:styleId="Source">
    <w:name w:val="Source"/>
    <w:basedOn w:val="Normal"/>
    <w:next w:val="Normal"/>
    <w:rsid w:val="00C417F6"/>
    <w:pPr>
      <w:spacing w:before="840"/>
      <w:jc w:val="center"/>
    </w:pPr>
    <w:rPr>
      <w:b/>
      <w:sz w:val="28"/>
    </w:rPr>
  </w:style>
  <w:style w:type="paragraph" w:customStyle="1" w:styleId="Proposal">
    <w:name w:val="Proposal"/>
    <w:basedOn w:val="Normal"/>
    <w:next w:val="Normal"/>
    <w:rsid w:val="00C417F6"/>
    <w:pPr>
      <w:keepNext/>
      <w:spacing w:before="240"/>
    </w:pPr>
    <w:rPr>
      <w:rFonts w:hAnsi="Times New Roman Bold"/>
    </w:rPr>
  </w:style>
  <w:style w:type="paragraph" w:styleId="TOC1">
    <w:name w:val="toc 1"/>
    <w:basedOn w:val="Normal"/>
    <w:rsid w:val="00C417F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417F6"/>
    <w:pPr>
      <w:spacing w:before="120"/>
    </w:pPr>
  </w:style>
  <w:style w:type="paragraph" w:styleId="TOC3">
    <w:name w:val="toc 3"/>
    <w:basedOn w:val="TOC2"/>
    <w:rsid w:val="00C417F6"/>
  </w:style>
  <w:style w:type="paragraph" w:styleId="TOC4">
    <w:name w:val="toc 4"/>
    <w:basedOn w:val="TOC3"/>
    <w:rsid w:val="00C417F6"/>
  </w:style>
  <w:style w:type="paragraph" w:styleId="TOC5">
    <w:name w:val="toc 5"/>
    <w:basedOn w:val="TOC4"/>
    <w:rsid w:val="00C417F6"/>
  </w:style>
  <w:style w:type="paragraph" w:styleId="TOC6">
    <w:name w:val="toc 6"/>
    <w:basedOn w:val="TOC4"/>
    <w:rsid w:val="00C417F6"/>
  </w:style>
  <w:style w:type="paragraph" w:styleId="TOC7">
    <w:name w:val="toc 7"/>
    <w:basedOn w:val="TOC4"/>
    <w:rsid w:val="00C417F6"/>
  </w:style>
  <w:style w:type="paragraph" w:styleId="TOC8">
    <w:name w:val="toc 8"/>
    <w:basedOn w:val="TOC4"/>
    <w:rsid w:val="00C417F6"/>
  </w:style>
  <w:style w:type="paragraph" w:customStyle="1" w:styleId="Title1">
    <w:name w:val="Title 1"/>
    <w:basedOn w:val="Source"/>
    <w:next w:val="Normal"/>
    <w:rsid w:val="00C417F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417F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Headingb">
    <w:name w:val="Heading_b"/>
    <w:basedOn w:val="Normal"/>
    <w:next w:val="Normal"/>
    <w:qFormat/>
    <w:rsid w:val="00C417F6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ResNo">
    <w:name w:val="Res_No"/>
    <w:basedOn w:val="RecNo"/>
    <w:next w:val="Normal"/>
    <w:link w:val="ResNoChar"/>
    <w:rsid w:val="00C417F6"/>
  </w:style>
  <w:style w:type="character" w:customStyle="1" w:styleId="ResNoChar">
    <w:name w:val="Res_No Char"/>
    <w:link w:val="ResNo"/>
    <w:locked/>
    <w:rsid w:val="004B79FB"/>
    <w:rPr>
      <w:rFonts w:ascii="Times New Roman" w:hAnsi="Times New Roman"/>
      <w:caps/>
      <w:sz w:val="28"/>
      <w:lang w:val="en-GB" w:eastAsia="en-US"/>
    </w:rPr>
  </w:style>
  <w:style w:type="paragraph" w:customStyle="1" w:styleId="Restitle">
    <w:name w:val="Res_title"/>
    <w:basedOn w:val="Rectitle"/>
    <w:next w:val="Normal"/>
    <w:link w:val="RestitleChar"/>
    <w:rsid w:val="00C417F6"/>
  </w:style>
  <w:style w:type="character" w:customStyle="1" w:styleId="RestitleChar">
    <w:name w:val="Res_title Char"/>
    <w:link w:val="Restitle"/>
    <w:locked/>
    <w:rsid w:val="004B79FB"/>
    <w:rPr>
      <w:rFonts w:ascii="Times New Roman Bold" w:hAnsi="Times New Roman Bold"/>
      <w:b/>
      <w:sz w:val="28"/>
      <w:lang w:val="en-GB" w:eastAsia="en-US"/>
    </w:rPr>
  </w:style>
  <w:style w:type="paragraph" w:styleId="Index1">
    <w:name w:val="index 1"/>
    <w:basedOn w:val="Normal"/>
    <w:next w:val="Normal"/>
    <w:rsid w:val="004B79FB"/>
  </w:style>
  <w:style w:type="paragraph" w:styleId="Index2">
    <w:name w:val="index 2"/>
    <w:basedOn w:val="Normal"/>
    <w:next w:val="Normal"/>
    <w:rsid w:val="004B79FB"/>
    <w:pPr>
      <w:ind w:left="283"/>
    </w:pPr>
  </w:style>
  <w:style w:type="paragraph" w:styleId="Index3">
    <w:name w:val="index 3"/>
    <w:basedOn w:val="Normal"/>
    <w:next w:val="Normal"/>
    <w:rsid w:val="004B79FB"/>
    <w:pPr>
      <w:ind w:left="566"/>
    </w:pPr>
  </w:style>
  <w:style w:type="paragraph" w:styleId="Index4">
    <w:name w:val="index 4"/>
    <w:basedOn w:val="Normal"/>
    <w:next w:val="Normal"/>
    <w:rsid w:val="004B79FB"/>
    <w:pPr>
      <w:ind w:left="849"/>
    </w:pPr>
  </w:style>
  <w:style w:type="paragraph" w:styleId="Index5">
    <w:name w:val="index 5"/>
    <w:basedOn w:val="Normal"/>
    <w:next w:val="Normal"/>
    <w:rsid w:val="004B79FB"/>
    <w:pPr>
      <w:ind w:left="1132"/>
    </w:pPr>
  </w:style>
  <w:style w:type="paragraph" w:styleId="Index6">
    <w:name w:val="index 6"/>
    <w:basedOn w:val="Normal"/>
    <w:next w:val="Normal"/>
    <w:rsid w:val="004B79FB"/>
    <w:pPr>
      <w:ind w:left="1415"/>
    </w:pPr>
  </w:style>
  <w:style w:type="paragraph" w:styleId="Index7">
    <w:name w:val="index 7"/>
    <w:basedOn w:val="Normal"/>
    <w:next w:val="Normal"/>
    <w:rsid w:val="004B79FB"/>
    <w:pPr>
      <w:ind w:left="1698"/>
    </w:pPr>
  </w:style>
  <w:style w:type="paragraph" w:styleId="IndexHeading">
    <w:name w:val="index heading"/>
    <w:basedOn w:val="Normal"/>
    <w:next w:val="Index1"/>
    <w:rsid w:val="004B79FB"/>
  </w:style>
  <w:style w:type="character" w:styleId="LineNumber">
    <w:name w:val="line number"/>
    <w:basedOn w:val="DefaultParagraphFont"/>
    <w:rsid w:val="004B79FB"/>
  </w:style>
  <w:style w:type="character" w:styleId="PageNumber">
    <w:name w:val="page number"/>
    <w:basedOn w:val="DefaultParagraphFont"/>
    <w:rsid w:val="004B79FB"/>
  </w:style>
  <w:style w:type="paragraph" w:styleId="ListParagraph">
    <w:name w:val="List Paragraph"/>
    <w:basedOn w:val="Normal"/>
    <w:uiPriority w:val="99"/>
    <w:qFormat/>
    <w:rsid w:val="004B79FB"/>
    <w:pPr>
      <w:tabs>
        <w:tab w:val="clear" w:pos="1134"/>
        <w:tab w:val="clear" w:pos="1871"/>
        <w:tab w:val="clear" w:pos="2268"/>
      </w:tabs>
      <w:spacing w:before="0"/>
      <w:ind w:left="720"/>
      <w:contextualSpacing/>
    </w:pPr>
    <w:rPr>
      <w:sz w:val="20"/>
      <w:lang w:eastAsia="nl-NL"/>
    </w:rPr>
  </w:style>
  <w:style w:type="paragraph" w:styleId="BalloonText">
    <w:name w:val="Balloon Text"/>
    <w:basedOn w:val="Normal"/>
    <w:link w:val="BalloonTextChar"/>
    <w:rsid w:val="004B7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9FB"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uiPriority w:val="99"/>
    <w:rsid w:val="004B79FB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 w:after="260"/>
      <w:ind w:left="360" w:hanging="360"/>
      <w:contextualSpacing/>
      <w:textAlignment w:val="auto"/>
    </w:pPr>
    <w:rPr>
      <w:rFonts w:ascii="Garamond" w:hAnsi="Garamond" w:cs="Garamond"/>
      <w:szCs w:val="24"/>
      <w:lang w:val="sv-SE" w:eastAsia="sv-SE"/>
    </w:rPr>
  </w:style>
  <w:style w:type="paragraph" w:customStyle="1" w:styleId="Enlev">
    <w:name w:val="Enlev"/>
    <w:basedOn w:val="Normal"/>
    <w:rsid w:val="00081BF8"/>
    <w:pPr>
      <w:numPr>
        <w:numId w:val="8"/>
      </w:numPr>
      <w:tabs>
        <w:tab w:val="clear" w:pos="1134"/>
        <w:tab w:val="clear" w:pos="1871"/>
        <w:tab w:val="clear" w:pos="2268"/>
        <w:tab w:val="left" w:pos="1418"/>
      </w:tabs>
      <w:spacing w:before="0" w:line="276" w:lineRule="auto"/>
      <w:ind w:left="1418" w:hanging="851"/>
      <w:jc w:val="both"/>
    </w:pPr>
    <w:rPr>
      <w:szCs w:val="22"/>
      <w:lang w:val="en-US" w:eastAsia="nl-NL"/>
    </w:rPr>
  </w:style>
  <w:style w:type="paragraph" w:customStyle="1" w:styleId="AnnexNo">
    <w:name w:val="Annex_No"/>
    <w:basedOn w:val="Normal"/>
    <w:next w:val="Normal"/>
    <w:rsid w:val="00C417F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C417F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C417F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C417F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417F6"/>
  </w:style>
  <w:style w:type="paragraph" w:customStyle="1" w:styleId="AppendixNo">
    <w:name w:val="Appendix_No"/>
    <w:basedOn w:val="AnnexNo"/>
    <w:next w:val="Annexref"/>
    <w:rsid w:val="00C417F6"/>
  </w:style>
  <w:style w:type="paragraph" w:customStyle="1" w:styleId="ApptoAnnex">
    <w:name w:val="App_to_Annex"/>
    <w:basedOn w:val="AppendixNo"/>
    <w:next w:val="Normal"/>
    <w:qFormat/>
    <w:rsid w:val="00C417F6"/>
  </w:style>
  <w:style w:type="paragraph" w:customStyle="1" w:styleId="Appendixref">
    <w:name w:val="Appendix_ref"/>
    <w:basedOn w:val="Annexref"/>
    <w:next w:val="Annextitle"/>
    <w:rsid w:val="00C417F6"/>
  </w:style>
  <w:style w:type="paragraph" w:customStyle="1" w:styleId="Appendixtitle">
    <w:name w:val="Appendix_title"/>
    <w:basedOn w:val="Annextitle"/>
    <w:next w:val="Normal"/>
    <w:rsid w:val="00C417F6"/>
  </w:style>
  <w:style w:type="character" w:customStyle="1" w:styleId="Artdef">
    <w:name w:val="Art_def"/>
    <w:basedOn w:val="DefaultParagraphFont"/>
    <w:rsid w:val="00C417F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417F6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C417F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417F6"/>
  </w:style>
  <w:style w:type="paragraph" w:customStyle="1" w:styleId="Arttitle">
    <w:name w:val="Art_title"/>
    <w:basedOn w:val="Normal"/>
    <w:next w:val="Normal"/>
    <w:rsid w:val="00C417F6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C417F6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hapNo">
    <w:name w:val="Chap_No"/>
    <w:basedOn w:val="ArtNo"/>
    <w:next w:val="Normal"/>
    <w:rsid w:val="00C417F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C417F6"/>
  </w:style>
  <w:style w:type="paragraph" w:customStyle="1" w:styleId="enumlev1">
    <w:name w:val="enumlev1"/>
    <w:basedOn w:val="Normal"/>
    <w:rsid w:val="00C417F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C417F6"/>
    <w:pPr>
      <w:ind w:left="1871" w:hanging="737"/>
    </w:pPr>
  </w:style>
  <w:style w:type="paragraph" w:customStyle="1" w:styleId="enumlev3">
    <w:name w:val="enumlev3"/>
    <w:basedOn w:val="enumlev2"/>
    <w:rsid w:val="00C417F6"/>
    <w:pPr>
      <w:ind w:left="2268" w:hanging="397"/>
    </w:pPr>
  </w:style>
  <w:style w:type="paragraph" w:customStyle="1" w:styleId="Equation">
    <w:name w:val="Equation"/>
    <w:basedOn w:val="Normal"/>
    <w:rsid w:val="00C417F6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C417F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417F6"/>
    <w:pPr>
      <w:keepNext/>
      <w:keepLines/>
      <w:jc w:val="center"/>
    </w:pPr>
  </w:style>
  <w:style w:type="paragraph" w:customStyle="1" w:styleId="Figurelegend">
    <w:name w:val="Figure_legend"/>
    <w:basedOn w:val="Normal"/>
    <w:rsid w:val="00C417F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C417F6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C417F6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C417F6"/>
    <w:pPr>
      <w:keepNext w:val="0"/>
    </w:pPr>
  </w:style>
  <w:style w:type="paragraph" w:customStyle="1" w:styleId="FirstFooter">
    <w:name w:val="FirstFooter"/>
    <w:basedOn w:val="Footer"/>
    <w:rsid w:val="00C417F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Section1">
    <w:name w:val="Section_1"/>
    <w:basedOn w:val="Normal"/>
    <w:rsid w:val="00C417F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C417F6"/>
    <w:rPr>
      <w:b w:val="0"/>
      <w:i/>
    </w:rPr>
  </w:style>
  <w:style w:type="paragraph" w:customStyle="1" w:styleId="Section3">
    <w:name w:val="Section_3"/>
    <w:basedOn w:val="Section1"/>
    <w:rsid w:val="00C417F6"/>
    <w:rPr>
      <w:b w:val="0"/>
    </w:rPr>
  </w:style>
  <w:style w:type="paragraph" w:customStyle="1" w:styleId="SectionNo">
    <w:name w:val="Section_No"/>
    <w:basedOn w:val="AnnexNo"/>
    <w:next w:val="Normal"/>
    <w:rsid w:val="00C417F6"/>
  </w:style>
  <w:style w:type="paragraph" w:customStyle="1" w:styleId="Sectiontitle">
    <w:name w:val="Section_title"/>
    <w:basedOn w:val="Annextitle"/>
    <w:next w:val="Normalaftertitle"/>
    <w:rsid w:val="00C417F6"/>
  </w:style>
  <w:style w:type="paragraph" w:customStyle="1" w:styleId="SpecialFooter">
    <w:name w:val="Special Footer"/>
    <w:basedOn w:val="Footer"/>
    <w:rsid w:val="00C417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C417F6"/>
  </w:style>
  <w:style w:type="character" w:customStyle="1" w:styleId="Tablefreq">
    <w:name w:val="Table_freq"/>
    <w:basedOn w:val="DefaultParagraphFont"/>
    <w:rsid w:val="00C417F6"/>
    <w:rPr>
      <w:b/>
      <w:color w:val="auto"/>
      <w:sz w:val="20"/>
    </w:rPr>
  </w:style>
  <w:style w:type="paragraph" w:customStyle="1" w:styleId="Tablehead">
    <w:name w:val="Table_head"/>
    <w:basedOn w:val="Normal"/>
    <w:rsid w:val="00C417F6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417F6"/>
    <w:rPr>
      <w:sz w:val="20"/>
    </w:rPr>
  </w:style>
  <w:style w:type="paragraph" w:customStyle="1" w:styleId="TableNo">
    <w:name w:val="Table_No"/>
    <w:basedOn w:val="Normal"/>
    <w:next w:val="Normal"/>
    <w:rsid w:val="00C417F6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C417F6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C417F6"/>
    <w:rPr>
      <w:lang w:val="en-US"/>
    </w:rPr>
  </w:style>
  <w:style w:type="paragraph" w:customStyle="1" w:styleId="Reasons">
    <w:name w:val="Reasons"/>
    <w:basedOn w:val="Normal"/>
    <w:rsid w:val="00C417F6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C417F6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C417F6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C417F6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Title3">
    <w:name w:val="Title 3"/>
    <w:basedOn w:val="Title2"/>
    <w:next w:val="Normal"/>
    <w:rsid w:val="00C417F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417F6"/>
    <w:rPr>
      <w:b/>
    </w:rPr>
  </w:style>
  <w:style w:type="paragraph" w:customStyle="1" w:styleId="Tabletext">
    <w:name w:val="Table_text"/>
    <w:basedOn w:val="Normal"/>
    <w:rsid w:val="00C417F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C417F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C417F6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C417F6"/>
    <w:pPr>
      <w:spacing w:before="160"/>
    </w:pPr>
    <w:rPr>
      <w:i/>
    </w:rPr>
  </w:style>
  <w:style w:type="paragraph" w:customStyle="1" w:styleId="Note">
    <w:name w:val="Note"/>
    <w:basedOn w:val="Normal"/>
    <w:next w:val="Normal"/>
    <w:rsid w:val="00C417F6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C417F6"/>
  </w:style>
  <w:style w:type="paragraph" w:customStyle="1" w:styleId="PartNo">
    <w:name w:val="Part_No"/>
    <w:basedOn w:val="AnnexNo"/>
    <w:next w:val="Normal"/>
    <w:rsid w:val="00C417F6"/>
  </w:style>
  <w:style w:type="paragraph" w:customStyle="1" w:styleId="Partref">
    <w:name w:val="Part_ref"/>
    <w:basedOn w:val="Annexref"/>
    <w:next w:val="Normal"/>
    <w:rsid w:val="00C417F6"/>
  </w:style>
  <w:style w:type="paragraph" w:customStyle="1" w:styleId="Parttitle">
    <w:name w:val="Part_title"/>
    <w:basedOn w:val="Annextitle"/>
    <w:next w:val="Normalaftertitle"/>
    <w:rsid w:val="00C417F6"/>
  </w:style>
  <w:style w:type="paragraph" w:customStyle="1" w:styleId="Recdate">
    <w:name w:val="Rec_date"/>
    <w:basedOn w:val="Normal"/>
    <w:next w:val="Normalaftertitle"/>
    <w:rsid w:val="00C417F6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C417F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C417F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AppArtNo">
    <w:name w:val="App_Art_No"/>
    <w:basedOn w:val="ArtNo"/>
    <w:next w:val="AppArttitle"/>
    <w:qFormat/>
    <w:rsid w:val="00C417F6"/>
  </w:style>
  <w:style w:type="paragraph" w:customStyle="1" w:styleId="AppArttitle">
    <w:name w:val="App_Art_title"/>
    <w:basedOn w:val="Arttitle"/>
    <w:next w:val="Normalaftertitle"/>
    <w:qFormat/>
    <w:rsid w:val="00C4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bulk\Application%20Data\Microsoft\Templates\POOL%20E%20-%20ITU\PE_WRC12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47B6-B14C-485D-8BC1-79FBAB6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PE_WRC121</Template>
  <TotalTime>232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Radiocommunication Conference - 2012</dc:subject>
  <dc:creator>manias</dc:creator>
  <dc:description>PE_WRC12.dotm  For: Document date: Saved by MM-106465 at 12:06:40 on 21/03/11</dc:description>
  <cp:lastModifiedBy>Dave Kershaw</cp:lastModifiedBy>
  <cp:revision>34</cp:revision>
  <cp:lastPrinted>2011-12-05T16:10:00Z</cp:lastPrinted>
  <dcterms:created xsi:type="dcterms:W3CDTF">2012-02-07T15:04:00Z</dcterms:created>
  <dcterms:modified xsi:type="dcterms:W3CDTF">2012-02-07T20:19:00Z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