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6" w:type="dxa"/>
        <w:tblBorders>
          <w:bottom w:val="single" w:sz="4" w:space="0" w:color="auto"/>
        </w:tblBorders>
        <w:tblLayout w:type="fixed"/>
        <w:tblCellMar>
          <w:left w:w="0" w:type="dxa"/>
          <w:right w:w="0" w:type="dxa"/>
        </w:tblCellMar>
        <w:tblLook w:val="0000" w:firstRow="0" w:lastRow="0" w:firstColumn="0" w:lastColumn="0" w:noHBand="0" w:noVBand="0"/>
      </w:tblPr>
      <w:tblGrid>
        <w:gridCol w:w="1296"/>
        <w:gridCol w:w="5760"/>
        <w:gridCol w:w="2160"/>
      </w:tblGrid>
      <w:tr w:rsidR="00B3002B" w:rsidRPr="004C63BC" w14:paraId="6ECCF3B9" w14:textId="77777777" w:rsidTr="00782108">
        <w:trPr>
          <w:cantSplit/>
          <w:trHeight w:val="1170"/>
        </w:trPr>
        <w:tc>
          <w:tcPr>
            <w:tcW w:w="1296" w:type="dxa"/>
          </w:tcPr>
          <w:p w14:paraId="648D4345" w14:textId="77777777" w:rsidR="00B3002B" w:rsidRPr="004C63BC" w:rsidRDefault="00B3002B" w:rsidP="00782108">
            <w:pPr>
              <w:widowControl w:val="0"/>
              <w:wordWrap w:val="0"/>
              <w:jc w:val="center"/>
              <w:rPr>
                <w:kern w:val="2"/>
                <w:lang w:eastAsia="ko-KR"/>
              </w:rPr>
            </w:pPr>
            <w:bookmarkStart w:id="0" w:name="_Hlk53750078"/>
            <w:r w:rsidRPr="004C63BC">
              <w:rPr>
                <w:noProof/>
                <w:sz w:val="20"/>
                <w:szCs w:val="20"/>
                <w:lang w:val="en-GB" w:eastAsia="en-GB" w:bidi="th-TH"/>
              </w:rPr>
              <w:drawing>
                <wp:inline distT="0" distB="0" distL="0" distR="0" wp14:anchorId="7157D856" wp14:editId="52134198">
                  <wp:extent cx="781050"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1050" cy="704850"/>
                          </a:xfrm>
                          <a:prstGeom prst="rect">
                            <a:avLst/>
                          </a:prstGeom>
                          <a:noFill/>
                          <a:ln>
                            <a:noFill/>
                          </a:ln>
                        </pic:spPr>
                      </pic:pic>
                    </a:graphicData>
                  </a:graphic>
                </wp:inline>
              </w:drawing>
            </w:r>
          </w:p>
        </w:tc>
        <w:tc>
          <w:tcPr>
            <w:tcW w:w="5760" w:type="dxa"/>
          </w:tcPr>
          <w:p w14:paraId="1A5A95D8" w14:textId="77777777" w:rsidR="00B3002B" w:rsidRPr="004C63BC" w:rsidRDefault="00B3002B" w:rsidP="00782108">
            <w:pPr>
              <w:jc w:val="center"/>
              <w:rPr>
                <w:rFonts w:eastAsia="Calibri"/>
                <w:b/>
                <w:lang w:val="en-GB" w:eastAsia="ko-KR"/>
              </w:rPr>
            </w:pPr>
            <w:r w:rsidRPr="004C63BC">
              <w:rPr>
                <w:rFonts w:eastAsia="Calibri"/>
                <w:b/>
                <w:lang w:val="en-GB" w:eastAsia="ko-KR"/>
              </w:rPr>
              <w:t>The 46th Session of the Management Committee</w:t>
            </w:r>
          </w:p>
          <w:p w14:paraId="203348E7" w14:textId="77777777" w:rsidR="00B3002B" w:rsidRPr="004C63BC" w:rsidRDefault="00B3002B" w:rsidP="00782108">
            <w:pPr>
              <w:jc w:val="center"/>
              <w:rPr>
                <w:rFonts w:eastAsia="Calibri"/>
                <w:b/>
                <w:lang w:val="en-GB" w:eastAsia="ko-KR"/>
              </w:rPr>
            </w:pPr>
            <w:r w:rsidRPr="004C63BC">
              <w:rPr>
                <w:rFonts w:eastAsia="Calibri"/>
                <w:b/>
                <w:lang w:val="en-GB" w:eastAsia="ko-KR"/>
              </w:rPr>
              <w:t>of the Asia-Pacific Telecommunity</w:t>
            </w:r>
          </w:p>
          <w:p w14:paraId="6A8079B1" w14:textId="77777777" w:rsidR="00B3002B" w:rsidRPr="004C63BC" w:rsidRDefault="00B3002B" w:rsidP="00782108">
            <w:pPr>
              <w:jc w:val="center"/>
              <w:rPr>
                <w:rFonts w:eastAsia="Calibri"/>
                <w:bCs/>
                <w:lang w:val="en-GB" w:eastAsia="ko-KR"/>
              </w:rPr>
            </w:pPr>
          </w:p>
          <w:p w14:paraId="5DC968D8" w14:textId="77777777" w:rsidR="00B3002B" w:rsidRPr="004C63BC" w:rsidRDefault="00B3002B" w:rsidP="00782108">
            <w:pPr>
              <w:jc w:val="center"/>
              <w:rPr>
                <w:rFonts w:eastAsia="Calibri"/>
                <w:lang w:val="en-GB" w:eastAsia="ko-KR"/>
              </w:rPr>
            </w:pPr>
            <w:r w:rsidRPr="004C63BC">
              <w:rPr>
                <w:rFonts w:eastAsia="Calibri"/>
                <w:noProof/>
                <w:lang w:val="en-GB" w:eastAsia="zh-CN"/>
              </w:rPr>
              <w:t>13 - 16 December 2022, Bangkok, Thailand</w:t>
            </w:r>
          </w:p>
        </w:tc>
        <w:tc>
          <w:tcPr>
            <w:tcW w:w="2160" w:type="dxa"/>
          </w:tcPr>
          <w:p w14:paraId="12C815BE" w14:textId="77777777" w:rsidR="00B3002B" w:rsidRPr="004C63BC" w:rsidRDefault="00B3002B" w:rsidP="00782108">
            <w:pPr>
              <w:ind w:left="72"/>
              <w:rPr>
                <w:lang w:val="en-GB"/>
              </w:rPr>
            </w:pPr>
            <w:r w:rsidRPr="004C63BC">
              <w:rPr>
                <w:b/>
                <w:lang w:val="en-GB"/>
              </w:rPr>
              <w:t>Document No:</w:t>
            </w:r>
          </w:p>
          <w:p w14:paraId="20F6C363" w14:textId="1264AC35" w:rsidR="00B3002B" w:rsidRPr="004C63BC" w:rsidRDefault="00B3002B" w:rsidP="00782108">
            <w:pPr>
              <w:ind w:left="72"/>
              <w:rPr>
                <w:b/>
                <w:bCs/>
                <w:lang w:val="en-GB"/>
              </w:rPr>
            </w:pPr>
            <w:r w:rsidRPr="004C63BC">
              <w:rPr>
                <w:b/>
                <w:bCs/>
                <w:lang w:val="en-GB"/>
              </w:rPr>
              <w:t>MC-46/</w:t>
            </w:r>
            <w:r>
              <w:rPr>
                <w:b/>
                <w:bCs/>
                <w:lang w:val="en-GB"/>
              </w:rPr>
              <w:t>OUT</w:t>
            </w:r>
            <w:r w:rsidRPr="004C63BC">
              <w:rPr>
                <w:b/>
                <w:bCs/>
                <w:lang w:val="en-GB"/>
              </w:rPr>
              <w:t>-</w:t>
            </w:r>
            <w:r>
              <w:rPr>
                <w:b/>
                <w:bCs/>
              </w:rPr>
              <w:t>06</w:t>
            </w:r>
          </w:p>
          <w:p w14:paraId="35B26AA2" w14:textId="77777777" w:rsidR="00B3002B" w:rsidRPr="004C63BC" w:rsidRDefault="00B3002B" w:rsidP="00782108">
            <w:pPr>
              <w:ind w:left="72"/>
              <w:rPr>
                <w:rFonts w:eastAsia="MS Mincho"/>
                <w:bCs/>
                <w:lang w:eastAsia="ja-JP"/>
              </w:rPr>
            </w:pPr>
          </w:p>
          <w:p w14:paraId="18B18F23" w14:textId="77777777" w:rsidR="00B3002B" w:rsidRPr="004C63BC" w:rsidRDefault="00B3002B" w:rsidP="00782108">
            <w:pPr>
              <w:ind w:left="72"/>
            </w:pPr>
            <w:r>
              <w:t>16</w:t>
            </w:r>
            <w:r w:rsidRPr="004C63BC">
              <w:t xml:space="preserve"> </w:t>
            </w:r>
            <w:r>
              <w:t>December</w:t>
            </w:r>
            <w:r w:rsidRPr="004C63BC">
              <w:t xml:space="preserve"> 2022</w:t>
            </w:r>
          </w:p>
        </w:tc>
      </w:tr>
      <w:bookmarkEnd w:id="0"/>
    </w:tbl>
    <w:p w14:paraId="47AF0162" w14:textId="77777777" w:rsidR="00B3002B" w:rsidRDefault="00B3002B" w:rsidP="00B3002B">
      <w:pPr>
        <w:rPr>
          <w:lang w:eastAsia="ko-KR"/>
        </w:rPr>
      </w:pPr>
    </w:p>
    <w:p w14:paraId="1FD4EC23" w14:textId="77777777" w:rsidR="00B3002B" w:rsidRDefault="00B3002B" w:rsidP="00B3002B">
      <w:pPr>
        <w:rPr>
          <w:lang w:eastAsia="ko-KR"/>
        </w:rPr>
      </w:pPr>
    </w:p>
    <w:p w14:paraId="4673C4E5" w14:textId="77777777" w:rsidR="00B3002B" w:rsidRDefault="00B3002B" w:rsidP="00B3002B">
      <w:pPr>
        <w:rPr>
          <w:lang w:eastAsia="ko-KR"/>
        </w:rPr>
      </w:pPr>
    </w:p>
    <w:p w14:paraId="62555849" w14:textId="77777777" w:rsidR="00B3002B" w:rsidRDefault="00B3002B" w:rsidP="00B3002B">
      <w:pPr>
        <w:rPr>
          <w:lang w:eastAsia="ko-KR"/>
        </w:rPr>
      </w:pPr>
    </w:p>
    <w:p w14:paraId="7F28D337" w14:textId="77777777" w:rsidR="00B3002B" w:rsidRDefault="00B3002B" w:rsidP="00B3002B">
      <w:pPr>
        <w:rPr>
          <w:lang w:eastAsia="ko-KR"/>
        </w:rPr>
      </w:pPr>
    </w:p>
    <w:p w14:paraId="5C3BD7FE" w14:textId="77777777" w:rsidR="00B3002B" w:rsidRDefault="00B3002B" w:rsidP="00B3002B">
      <w:pPr>
        <w:rPr>
          <w:lang w:eastAsia="ko-KR"/>
        </w:rPr>
      </w:pPr>
    </w:p>
    <w:p w14:paraId="7EDA2494" w14:textId="77777777" w:rsidR="00B3002B" w:rsidRDefault="00B3002B" w:rsidP="00B3002B">
      <w:pPr>
        <w:rPr>
          <w:lang w:eastAsia="ko-KR"/>
        </w:rPr>
      </w:pPr>
    </w:p>
    <w:p w14:paraId="11BA44E5" w14:textId="77777777" w:rsidR="00B3002B" w:rsidRDefault="00B3002B" w:rsidP="00B3002B">
      <w:pPr>
        <w:rPr>
          <w:lang w:eastAsia="ko-KR"/>
        </w:rPr>
      </w:pPr>
    </w:p>
    <w:p w14:paraId="31F1B3DF" w14:textId="77777777" w:rsidR="00B3002B" w:rsidRDefault="00B3002B" w:rsidP="00B3002B">
      <w:pPr>
        <w:rPr>
          <w:lang w:eastAsia="ko-KR"/>
        </w:rPr>
      </w:pPr>
    </w:p>
    <w:p w14:paraId="208E5212" w14:textId="77777777" w:rsidR="00B3002B" w:rsidRDefault="00B3002B" w:rsidP="00B3002B">
      <w:pPr>
        <w:rPr>
          <w:lang w:eastAsia="ko-KR"/>
        </w:rPr>
      </w:pPr>
    </w:p>
    <w:p w14:paraId="0EEF5123" w14:textId="77777777" w:rsidR="00B3002B" w:rsidRDefault="00B3002B" w:rsidP="00B3002B">
      <w:pPr>
        <w:rPr>
          <w:lang w:eastAsia="ko-KR"/>
        </w:rPr>
      </w:pPr>
    </w:p>
    <w:p w14:paraId="0E0861F7" w14:textId="77777777" w:rsidR="00B3002B" w:rsidRDefault="00B3002B" w:rsidP="00B3002B">
      <w:pPr>
        <w:rPr>
          <w:lang w:eastAsia="ko-KR"/>
        </w:rPr>
      </w:pPr>
    </w:p>
    <w:p w14:paraId="72A307AF" w14:textId="77777777" w:rsidR="00B3002B" w:rsidRDefault="00B3002B" w:rsidP="00B3002B">
      <w:pPr>
        <w:rPr>
          <w:lang w:eastAsia="ko-KR"/>
        </w:rPr>
      </w:pPr>
    </w:p>
    <w:p w14:paraId="736AC54C" w14:textId="77777777" w:rsidR="00B3002B" w:rsidRDefault="00B3002B" w:rsidP="00B3002B">
      <w:pPr>
        <w:rPr>
          <w:lang w:eastAsia="ko-KR"/>
        </w:rPr>
      </w:pPr>
    </w:p>
    <w:p w14:paraId="621FF735" w14:textId="77777777" w:rsidR="00B3002B" w:rsidRDefault="00B3002B" w:rsidP="00B3002B">
      <w:pPr>
        <w:rPr>
          <w:lang w:eastAsia="ko-KR"/>
        </w:rPr>
      </w:pPr>
    </w:p>
    <w:p w14:paraId="7F5B9D2B" w14:textId="77777777" w:rsidR="00B3002B" w:rsidRDefault="00B3002B" w:rsidP="00B3002B">
      <w:pPr>
        <w:rPr>
          <w:lang w:eastAsia="ko-KR"/>
        </w:rPr>
      </w:pPr>
    </w:p>
    <w:p w14:paraId="78A9708E" w14:textId="77777777" w:rsidR="00B3002B" w:rsidRDefault="00B3002B" w:rsidP="00B3002B">
      <w:pPr>
        <w:rPr>
          <w:lang w:eastAsia="ko-KR"/>
        </w:rPr>
      </w:pPr>
    </w:p>
    <w:p w14:paraId="174FF432" w14:textId="77777777" w:rsidR="00B3002B" w:rsidRPr="005408E7" w:rsidRDefault="00B3002B" w:rsidP="00B3002B">
      <w:pPr>
        <w:jc w:val="center"/>
        <w:rPr>
          <w:bCs/>
          <w:lang w:eastAsia="ko-KR"/>
        </w:rPr>
      </w:pPr>
      <w:r>
        <w:rPr>
          <w:bCs/>
          <w:lang w:eastAsia="ko-KR"/>
        </w:rPr>
        <w:t xml:space="preserve">Chairman, </w:t>
      </w:r>
      <w:r w:rsidRPr="005408E7">
        <w:rPr>
          <w:bCs/>
          <w:lang w:eastAsia="ko-KR"/>
        </w:rPr>
        <w:t>Ad-Hoc Group on Work Programme</w:t>
      </w:r>
    </w:p>
    <w:p w14:paraId="6281DF5C" w14:textId="074E0378" w:rsidR="00BB0F6C" w:rsidRPr="008A256C" w:rsidRDefault="000D7544" w:rsidP="003A12AE">
      <w:pPr>
        <w:pStyle w:val="paragraph"/>
        <w:jc w:val="center"/>
        <w:textAlignment w:val="baseline"/>
        <w:rPr>
          <w:rFonts w:ascii="Times New Roman Bold" w:hAnsi="Times New Roman Bold" w:cs="Times New Roman Bold"/>
          <w:b/>
          <w:bCs/>
          <w:caps/>
        </w:rPr>
      </w:pPr>
      <w:r>
        <w:rPr>
          <w:rStyle w:val="normaltextrun"/>
          <w:rFonts w:ascii="Times New Roman Bold" w:hAnsi="Times New Roman Bold" w:cs="Times New Roman Bold"/>
          <w:b/>
          <w:bCs/>
          <w:caps/>
        </w:rPr>
        <w:t xml:space="preserve">REVISION OF </w:t>
      </w:r>
      <w:r w:rsidR="00BB0F6C" w:rsidRPr="00BB0F6C">
        <w:rPr>
          <w:rStyle w:val="normaltextrun"/>
          <w:rFonts w:ascii="Times New Roman Bold" w:hAnsi="Times New Roman Bold" w:cs="Times New Roman Bold"/>
          <w:b/>
          <w:bCs/>
          <w:caps/>
        </w:rPr>
        <w:t xml:space="preserve">WORKING METHODS </w:t>
      </w:r>
      <w:r w:rsidR="003A12AE">
        <w:rPr>
          <w:rStyle w:val="normaltextrun"/>
          <w:rFonts w:ascii="Times New Roman Bold" w:hAnsi="Times New Roman Bold" w:cs="Times New Roman Bold"/>
          <w:b/>
          <w:bCs/>
          <w:caps/>
        </w:rPr>
        <w:t>OF</w:t>
      </w:r>
      <w:r w:rsidR="00BB0F6C">
        <w:rPr>
          <w:rStyle w:val="normaltextrun"/>
          <w:rFonts w:ascii="Times New Roman Bold" w:hAnsi="Times New Roman Bold" w:cs="Times New Roman Bold"/>
          <w:b/>
          <w:bCs/>
          <w:caps/>
        </w:rPr>
        <w:br/>
      </w:r>
      <w:r w:rsidR="00BB0F6C" w:rsidRPr="00BB0F6C">
        <w:rPr>
          <w:rStyle w:val="normaltextrun"/>
          <w:rFonts w:ascii="Times New Roman Bold" w:hAnsi="Times New Roman Bold" w:cs="Times New Roman Bold"/>
          <w:b/>
          <w:bCs/>
          <w:caps/>
        </w:rPr>
        <w:t>THE</w:t>
      </w:r>
      <w:r w:rsidR="00BB0F6C">
        <w:rPr>
          <w:rStyle w:val="normaltextrun"/>
          <w:rFonts w:ascii="Times New Roman Bold" w:hAnsi="Times New Roman Bold" w:cs="Times New Roman Bold"/>
          <w:b/>
          <w:bCs/>
          <w:caps/>
        </w:rPr>
        <w:t xml:space="preserve"> </w:t>
      </w:r>
      <w:r w:rsidR="00BB0F6C" w:rsidRPr="00BB0F6C">
        <w:rPr>
          <w:rStyle w:val="normaltextrun"/>
          <w:rFonts w:ascii="Times New Roman Bold" w:hAnsi="Times New Roman Bold" w:cs="Times New Roman Bold"/>
          <w:b/>
          <w:bCs/>
          <w:caps/>
        </w:rPr>
        <w:t>APT TELECOMMUNICATION/ICT DEVELOPMENT FORUM (ADF)</w:t>
      </w:r>
      <w:r w:rsidR="00BB0F6C">
        <w:rPr>
          <w:rStyle w:val="eop"/>
        </w:rPr>
        <w:t> </w:t>
      </w:r>
    </w:p>
    <w:p w14:paraId="10B57BD2" w14:textId="63C4A70B" w:rsidR="00841C66" w:rsidRDefault="00841C66" w:rsidP="00C46940">
      <w:pPr>
        <w:jc w:val="center"/>
        <w:rPr>
          <w:b/>
          <w:bCs/>
          <w:color w:val="000000"/>
          <w:lang w:bidi="th-TH"/>
        </w:rPr>
      </w:pPr>
      <w:bookmarkStart w:id="1" w:name="_Hlk118381569"/>
    </w:p>
    <w:p w14:paraId="0A494FA1" w14:textId="398085EA" w:rsidR="00B3002B" w:rsidRDefault="00B3002B" w:rsidP="00C46940">
      <w:pPr>
        <w:jc w:val="center"/>
        <w:rPr>
          <w:b/>
          <w:bCs/>
          <w:color w:val="000000"/>
          <w:lang w:bidi="th-TH"/>
        </w:rPr>
      </w:pPr>
    </w:p>
    <w:p w14:paraId="129E4537" w14:textId="6E24182F" w:rsidR="00B3002B" w:rsidRDefault="00B3002B" w:rsidP="00C46940">
      <w:pPr>
        <w:jc w:val="center"/>
        <w:rPr>
          <w:b/>
          <w:bCs/>
          <w:color w:val="000000"/>
          <w:lang w:bidi="th-TH"/>
        </w:rPr>
      </w:pPr>
    </w:p>
    <w:p w14:paraId="79C0A2FB" w14:textId="6E397B48" w:rsidR="00B3002B" w:rsidRDefault="00B3002B" w:rsidP="00C46940">
      <w:pPr>
        <w:jc w:val="center"/>
        <w:rPr>
          <w:b/>
          <w:bCs/>
          <w:color w:val="000000"/>
          <w:lang w:bidi="th-TH"/>
        </w:rPr>
      </w:pPr>
    </w:p>
    <w:p w14:paraId="2E3B5BFD" w14:textId="3644C2DE" w:rsidR="00B3002B" w:rsidRDefault="00B3002B" w:rsidP="00C46940">
      <w:pPr>
        <w:jc w:val="center"/>
        <w:rPr>
          <w:b/>
          <w:bCs/>
          <w:color w:val="000000"/>
          <w:lang w:bidi="th-TH"/>
        </w:rPr>
      </w:pPr>
    </w:p>
    <w:p w14:paraId="06F47CD8" w14:textId="6C6614CD" w:rsidR="00B3002B" w:rsidRDefault="00B3002B" w:rsidP="00C46940">
      <w:pPr>
        <w:jc w:val="center"/>
        <w:rPr>
          <w:b/>
          <w:bCs/>
          <w:color w:val="000000"/>
          <w:lang w:bidi="th-TH"/>
        </w:rPr>
      </w:pPr>
    </w:p>
    <w:p w14:paraId="2338EE5E" w14:textId="5A1D4338" w:rsidR="00B3002B" w:rsidRDefault="00B3002B" w:rsidP="00C46940">
      <w:pPr>
        <w:jc w:val="center"/>
        <w:rPr>
          <w:b/>
          <w:bCs/>
          <w:color w:val="000000"/>
          <w:lang w:bidi="th-TH"/>
        </w:rPr>
      </w:pPr>
    </w:p>
    <w:p w14:paraId="2FA8A897" w14:textId="74587C3F" w:rsidR="00B3002B" w:rsidRDefault="00B3002B" w:rsidP="00C46940">
      <w:pPr>
        <w:jc w:val="center"/>
        <w:rPr>
          <w:b/>
          <w:bCs/>
          <w:color w:val="000000"/>
          <w:lang w:bidi="th-TH"/>
        </w:rPr>
      </w:pPr>
    </w:p>
    <w:p w14:paraId="01A38376" w14:textId="78F70208" w:rsidR="00B3002B" w:rsidRDefault="00B3002B" w:rsidP="00C46940">
      <w:pPr>
        <w:jc w:val="center"/>
        <w:rPr>
          <w:b/>
          <w:bCs/>
          <w:color w:val="000000"/>
          <w:lang w:bidi="th-TH"/>
        </w:rPr>
      </w:pPr>
    </w:p>
    <w:p w14:paraId="3715E7A4" w14:textId="5E6451D2" w:rsidR="00B3002B" w:rsidRDefault="00B3002B" w:rsidP="00C46940">
      <w:pPr>
        <w:jc w:val="center"/>
        <w:rPr>
          <w:b/>
          <w:bCs/>
          <w:color w:val="000000"/>
          <w:lang w:bidi="th-TH"/>
        </w:rPr>
      </w:pPr>
    </w:p>
    <w:p w14:paraId="49A3DDEC" w14:textId="2E859182" w:rsidR="00B3002B" w:rsidRDefault="00B3002B" w:rsidP="00C46940">
      <w:pPr>
        <w:jc w:val="center"/>
        <w:rPr>
          <w:b/>
          <w:bCs/>
          <w:color w:val="000000"/>
          <w:lang w:bidi="th-TH"/>
        </w:rPr>
      </w:pPr>
    </w:p>
    <w:p w14:paraId="552BFBD8" w14:textId="13698296" w:rsidR="00B3002B" w:rsidRDefault="00B3002B" w:rsidP="00C46940">
      <w:pPr>
        <w:jc w:val="center"/>
        <w:rPr>
          <w:b/>
          <w:bCs/>
          <w:color w:val="000000"/>
          <w:lang w:bidi="th-TH"/>
        </w:rPr>
      </w:pPr>
    </w:p>
    <w:p w14:paraId="51C3644C" w14:textId="4FEB8D1A" w:rsidR="00B3002B" w:rsidRDefault="00B3002B" w:rsidP="00C46940">
      <w:pPr>
        <w:jc w:val="center"/>
        <w:rPr>
          <w:b/>
          <w:bCs/>
          <w:color w:val="000000"/>
          <w:lang w:bidi="th-TH"/>
        </w:rPr>
      </w:pPr>
    </w:p>
    <w:p w14:paraId="1A9101F4" w14:textId="4804A982" w:rsidR="00B3002B" w:rsidRDefault="00B3002B" w:rsidP="00C46940">
      <w:pPr>
        <w:jc w:val="center"/>
        <w:rPr>
          <w:b/>
          <w:bCs/>
          <w:color w:val="000000"/>
          <w:lang w:bidi="th-TH"/>
        </w:rPr>
      </w:pPr>
    </w:p>
    <w:p w14:paraId="75E7BF15" w14:textId="569A872F" w:rsidR="00B3002B" w:rsidRDefault="00B3002B" w:rsidP="00C46940">
      <w:pPr>
        <w:jc w:val="center"/>
        <w:rPr>
          <w:b/>
          <w:bCs/>
          <w:color w:val="000000"/>
          <w:lang w:bidi="th-TH"/>
        </w:rPr>
      </w:pPr>
    </w:p>
    <w:p w14:paraId="0140E7FA" w14:textId="32100364" w:rsidR="00B3002B" w:rsidRDefault="00B3002B" w:rsidP="00C46940">
      <w:pPr>
        <w:jc w:val="center"/>
        <w:rPr>
          <w:b/>
          <w:bCs/>
          <w:color w:val="000000"/>
          <w:lang w:bidi="th-TH"/>
        </w:rPr>
      </w:pPr>
    </w:p>
    <w:p w14:paraId="2B5ED531" w14:textId="7025912D" w:rsidR="00B3002B" w:rsidRDefault="00B3002B" w:rsidP="00C46940">
      <w:pPr>
        <w:jc w:val="center"/>
        <w:rPr>
          <w:b/>
          <w:bCs/>
          <w:color w:val="000000"/>
          <w:lang w:bidi="th-TH"/>
        </w:rPr>
      </w:pPr>
    </w:p>
    <w:p w14:paraId="6C3F61C5" w14:textId="5696B2E2" w:rsidR="00B3002B" w:rsidRDefault="00B3002B" w:rsidP="00C46940">
      <w:pPr>
        <w:jc w:val="center"/>
        <w:rPr>
          <w:b/>
          <w:bCs/>
          <w:color w:val="000000"/>
          <w:lang w:bidi="th-TH"/>
        </w:rPr>
      </w:pPr>
    </w:p>
    <w:p w14:paraId="6E596CBA" w14:textId="77AD1999" w:rsidR="00B3002B" w:rsidRDefault="00B3002B" w:rsidP="00C46940">
      <w:pPr>
        <w:jc w:val="center"/>
        <w:rPr>
          <w:b/>
          <w:bCs/>
          <w:color w:val="000000"/>
          <w:lang w:bidi="th-TH"/>
        </w:rPr>
      </w:pPr>
    </w:p>
    <w:p w14:paraId="46BBF080" w14:textId="33064A53" w:rsidR="00B3002B" w:rsidRDefault="00B3002B" w:rsidP="00C46940">
      <w:pPr>
        <w:jc w:val="center"/>
        <w:rPr>
          <w:b/>
          <w:bCs/>
          <w:color w:val="000000"/>
          <w:lang w:bidi="th-TH"/>
        </w:rPr>
      </w:pPr>
    </w:p>
    <w:p w14:paraId="135E143E" w14:textId="1B3B49F2" w:rsidR="00B3002B" w:rsidRDefault="00B3002B" w:rsidP="00C46940">
      <w:pPr>
        <w:jc w:val="center"/>
        <w:rPr>
          <w:b/>
          <w:bCs/>
          <w:color w:val="000000"/>
          <w:lang w:bidi="th-TH"/>
        </w:rPr>
      </w:pPr>
    </w:p>
    <w:p w14:paraId="4C907DF6" w14:textId="5E3D3748" w:rsidR="00B3002B" w:rsidRDefault="00B3002B" w:rsidP="00C46940">
      <w:pPr>
        <w:jc w:val="center"/>
        <w:rPr>
          <w:b/>
          <w:bCs/>
          <w:color w:val="000000"/>
          <w:lang w:bidi="th-TH"/>
        </w:rPr>
      </w:pPr>
    </w:p>
    <w:p w14:paraId="6D7EBB17" w14:textId="31DC5DD0" w:rsidR="00B3002B" w:rsidRDefault="00B3002B" w:rsidP="00C46940">
      <w:pPr>
        <w:jc w:val="center"/>
        <w:rPr>
          <w:b/>
          <w:bCs/>
          <w:color w:val="000000"/>
          <w:lang w:bidi="th-TH"/>
        </w:rPr>
      </w:pPr>
    </w:p>
    <w:p w14:paraId="6E07C329" w14:textId="77777777" w:rsidR="00B3002B" w:rsidRDefault="00B3002B" w:rsidP="00C46940">
      <w:pPr>
        <w:jc w:val="center"/>
        <w:rPr>
          <w:b/>
          <w:bCs/>
          <w:color w:val="000000"/>
          <w:lang w:bidi="th-TH"/>
        </w:rPr>
      </w:pPr>
    </w:p>
    <w:p w14:paraId="24CB6313" w14:textId="77777777" w:rsidR="003A12AE" w:rsidRDefault="003A12AE" w:rsidP="00C46940">
      <w:pPr>
        <w:jc w:val="center"/>
        <w:rPr>
          <w:b/>
          <w:bCs/>
          <w:color w:val="000000"/>
          <w:lang w:bidi="th-TH"/>
        </w:rPr>
      </w:pPr>
    </w:p>
    <w:p w14:paraId="6063E6D0" w14:textId="77777777" w:rsidR="003A12AE" w:rsidRDefault="003A12AE" w:rsidP="00C46940">
      <w:pPr>
        <w:jc w:val="center"/>
        <w:rPr>
          <w:b/>
          <w:bCs/>
          <w:color w:val="000000"/>
          <w:lang w:bidi="th-TH"/>
        </w:rPr>
      </w:pPr>
      <w:r>
        <w:rPr>
          <w:b/>
          <w:bCs/>
          <w:color w:val="000000"/>
          <w:lang w:bidi="th-TH"/>
        </w:rPr>
        <w:lastRenderedPageBreak/>
        <w:t xml:space="preserve">REVISION OF </w:t>
      </w:r>
      <w:r w:rsidR="00C46940" w:rsidRPr="00C46940">
        <w:rPr>
          <w:b/>
          <w:bCs/>
          <w:color w:val="000000"/>
          <w:lang w:bidi="th-TH"/>
        </w:rPr>
        <w:t>WORKING METHODS OF</w:t>
      </w:r>
    </w:p>
    <w:p w14:paraId="3F665A94" w14:textId="262ABEF5" w:rsidR="00C46940" w:rsidRPr="00C46940" w:rsidRDefault="003A13CC" w:rsidP="00C46940">
      <w:pPr>
        <w:jc w:val="center"/>
        <w:rPr>
          <w:b/>
          <w:bCs/>
        </w:rPr>
      </w:pPr>
      <w:r>
        <w:rPr>
          <w:b/>
          <w:bCs/>
          <w:color w:val="000000"/>
          <w:lang w:bidi="th-TH"/>
        </w:rPr>
        <w:t>THE</w:t>
      </w:r>
      <w:r w:rsidR="003A12AE">
        <w:rPr>
          <w:b/>
          <w:bCs/>
          <w:color w:val="000000"/>
          <w:lang w:bidi="th-TH"/>
        </w:rPr>
        <w:t xml:space="preserve"> </w:t>
      </w:r>
      <w:r w:rsidR="00C46940" w:rsidRPr="00C46940">
        <w:rPr>
          <w:b/>
          <w:bCs/>
          <w:caps/>
          <w:lang w:val="en-GB"/>
        </w:rPr>
        <w:t>APT TELECOMMUNICATION/ICT DEVELOPMENT FORUM (ADF)</w:t>
      </w:r>
    </w:p>
    <w:bookmarkEnd w:id="1"/>
    <w:p w14:paraId="54ADACDE" w14:textId="77777777" w:rsidR="00C46940" w:rsidRPr="00C46940" w:rsidRDefault="00C46940" w:rsidP="00C46940">
      <w:pPr>
        <w:jc w:val="both"/>
        <w:rPr>
          <w:bCs/>
        </w:rPr>
      </w:pPr>
    </w:p>
    <w:p w14:paraId="25CD96F8" w14:textId="77777777" w:rsidR="00C46940" w:rsidRPr="00C46940" w:rsidRDefault="00C46940" w:rsidP="00C46940">
      <w:pPr>
        <w:jc w:val="both"/>
        <w:rPr>
          <w:bCs/>
        </w:rPr>
      </w:pPr>
    </w:p>
    <w:p w14:paraId="3E83ACAF" w14:textId="77777777" w:rsidR="002D6AF2" w:rsidRPr="00C46940" w:rsidRDefault="002D6AF2" w:rsidP="003A12AE">
      <w:pPr>
        <w:keepNext/>
        <w:numPr>
          <w:ilvl w:val="0"/>
          <w:numId w:val="42"/>
        </w:numPr>
        <w:tabs>
          <w:tab w:val="clear" w:pos="360"/>
        </w:tabs>
        <w:ind w:left="720" w:hanging="720"/>
        <w:outlineLvl w:val="1"/>
        <w:rPr>
          <w:rFonts w:eastAsia="Malgun Gothic"/>
          <w:b/>
          <w:bCs/>
        </w:rPr>
      </w:pPr>
      <w:r w:rsidRPr="00C46940">
        <w:rPr>
          <w:rFonts w:eastAsia="Malgun Gothic"/>
          <w:b/>
          <w:bCs/>
        </w:rPr>
        <w:t>Introduction</w:t>
      </w:r>
    </w:p>
    <w:p w14:paraId="5C849C26" w14:textId="77777777" w:rsidR="002D6AF2" w:rsidRPr="00C46940" w:rsidRDefault="002D6AF2" w:rsidP="002D6AF2"/>
    <w:p w14:paraId="66675131" w14:textId="26C29447" w:rsidR="002D6AF2" w:rsidRPr="006F683E" w:rsidRDefault="002D6AF2" w:rsidP="002D6AF2">
      <w:pPr>
        <w:autoSpaceDE w:val="0"/>
        <w:autoSpaceDN w:val="0"/>
        <w:adjustRightInd w:val="0"/>
        <w:ind w:left="720" w:hanging="720"/>
        <w:jc w:val="both"/>
        <w:rPr>
          <w:rFonts w:eastAsia="Calibri"/>
          <w:i/>
          <w:iCs/>
        </w:rPr>
      </w:pPr>
      <w:r>
        <w:rPr>
          <w:rFonts w:eastAsia="Malgun Gothic"/>
        </w:rPr>
        <w:t>1.1</w:t>
      </w:r>
      <w:r w:rsidR="003A12AE">
        <w:rPr>
          <w:rFonts w:eastAsia="Malgun Gothic"/>
        </w:rPr>
        <w:tab/>
      </w:r>
      <w:r w:rsidRPr="006F683E">
        <w:rPr>
          <w:rFonts w:eastAsia="Malgun Gothic"/>
        </w:rPr>
        <w:t xml:space="preserve">The </w:t>
      </w:r>
      <w:r w:rsidRPr="006F683E">
        <w:rPr>
          <w:rFonts w:eastAsia="Calibri"/>
          <w:color w:val="000000"/>
          <w:lang w:val="en-AU"/>
        </w:rPr>
        <w:t>Working</w:t>
      </w:r>
      <w:r w:rsidRPr="006F683E">
        <w:rPr>
          <w:rFonts w:eastAsia="Malgun Gothic"/>
        </w:rPr>
        <w:t xml:space="preserve"> Methods for the APT Telecommunication/ICT Development Forum (ADF) set out the objectives, participation arrangements and working methodology of the programme. In keeping with the names of other APT programmes, the programme will be called the APT Telecommunication/ICT Development Forum (ADF).</w:t>
      </w:r>
    </w:p>
    <w:p w14:paraId="24A2BA84" w14:textId="77777777" w:rsidR="002D6AF2" w:rsidRPr="00C46940" w:rsidRDefault="002D6AF2" w:rsidP="002D6AF2"/>
    <w:p w14:paraId="77500EF7" w14:textId="77777777" w:rsidR="002D6AF2" w:rsidRPr="00C46940" w:rsidRDefault="002D6AF2" w:rsidP="002D6AF2">
      <w:pPr>
        <w:keepNext/>
        <w:numPr>
          <w:ilvl w:val="0"/>
          <w:numId w:val="42"/>
        </w:numPr>
        <w:tabs>
          <w:tab w:val="clear" w:pos="360"/>
        </w:tabs>
        <w:ind w:left="720" w:hanging="720"/>
        <w:outlineLvl w:val="1"/>
        <w:rPr>
          <w:rFonts w:eastAsia="Malgun Gothic"/>
          <w:b/>
          <w:bCs/>
        </w:rPr>
      </w:pPr>
      <w:r w:rsidRPr="00C46940">
        <w:rPr>
          <w:rFonts w:eastAsia="Malgun Gothic"/>
          <w:b/>
          <w:bCs/>
        </w:rPr>
        <w:t>Objectives</w:t>
      </w:r>
    </w:p>
    <w:p w14:paraId="555B003B" w14:textId="77777777" w:rsidR="002D6AF2" w:rsidRPr="003A12AE" w:rsidRDefault="002D6AF2" w:rsidP="002D6AF2">
      <w:pPr>
        <w:jc w:val="both"/>
        <w:rPr>
          <w:lang w:val="en-AU"/>
        </w:rPr>
      </w:pPr>
    </w:p>
    <w:p w14:paraId="1F24C3DB" w14:textId="77777777" w:rsidR="002D6AF2" w:rsidRPr="00C46940" w:rsidRDefault="002D6AF2" w:rsidP="002D6AF2">
      <w:pPr>
        <w:keepNext/>
        <w:numPr>
          <w:ilvl w:val="1"/>
          <w:numId w:val="39"/>
        </w:numPr>
        <w:outlineLvl w:val="2"/>
        <w:rPr>
          <w:rFonts w:eastAsia="Calibri"/>
        </w:rPr>
      </w:pPr>
      <w:r w:rsidRPr="00C46940">
        <w:rPr>
          <w:rFonts w:eastAsia="Malgun Gothic"/>
        </w:rPr>
        <w:t>The Objectives of ADF are to:</w:t>
      </w:r>
    </w:p>
    <w:p w14:paraId="607A7C07" w14:textId="04B7C027" w:rsidR="002D6AF2" w:rsidRPr="00C46940" w:rsidRDefault="002D6AF2" w:rsidP="002D6AF2">
      <w:pPr>
        <w:numPr>
          <w:ilvl w:val="0"/>
          <w:numId w:val="36"/>
        </w:numPr>
        <w:autoSpaceDE w:val="0"/>
        <w:autoSpaceDN w:val="0"/>
        <w:adjustRightInd w:val="0"/>
        <w:spacing w:before="60"/>
        <w:ind w:left="1080"/>
        <w:jc w:val="both"/>
        <w:rPr>
          <w:rFonts w:eastAsia="Calibri"/>
          <w:color w:val="000000"/>
          <w:lang w:val="en-AU"/>
        </w:rPr>
      </w:pPr>
      <w:r w:rsidRPr="00C46940">
        <w:rPr>
          <w:rFonts w:eastAsia="Calibri"/>
          <w:color w:val="000000"/>
          <w:lang w:val="en-AU"/>
        </w:rPr>
        <w:t xml:space="preserve">Focus on the telecommunication /ICT development issues for developing countries where policy makers, regulators and other relevant officials from the region come together on a common platform for a dialogue on issues of common concern with special attention on the rural areas. </w:t>
      </w:r>
    </w:p>
    <w:p w14:paraId="55F4FFB8" w14:textId="18535756" w:rsidR="002D6AF2" w:rsidRPr="00C46940" w:rsidRDefault="002D6AF2" w:rsidP="002D6AF2">
      <w:pPr>
        <w:numPr>
          <w:ilvl w:val="0"/>
          <w:numId w:val="36"/>
        </w:numPr>
        <w:autoSpaceDE w:val="0"/>
        <w:autoSpaceDN w:val="0"/>
        <w:adjustRightInd w:val="0"/>
        <w:spacing w:before="60"/>
        <w:ind w:left="1080"/>
        <w:jc w:val="both"/>
        <w:rPr>
          <w:rFonts w:eastAsia="Calibri"/>
          <w:color w:val="000000"/>
          <w:lang w:val="en-AU"/>
        </w:rPr>
      </w:pPr>
      <w:r w:rsidRPr="00C46940">
        <w:rPr>
          <w:rFonts w:eastAsia="Calibri"/>
          <w:color w:val="000000"/>
          <w:lang w:val="en-AU"/>
        </w:rPr>
        <w:t xml:space="preserve">Provide an opportunity for members to share information on the best practices and experiences for the common issues on telecommunication/ICT development. </w:t>
      </w:r>
    </w:p>
    <w:p w14:paraId="33031441" w14:textId="504A3670" w:rsidR="002D6AF2" w:rsidRPr="00C46940" w:rsidRDefault="002D6AF2" w:rsidP="002D6AF2">
      <w:pPr>
        <w:numPr>
          <w:ilvl w:val="0"/>
          <w:numId w:val="36"/>
        </w:numPr>
        <w:autoSpaceDE w:val="0"/>
        <w:autoSpaceDN w:val="0"/>
        <w:adjustRightInd w:val="0"/>
        <w:spacing w:before="60"/>
        <w:ind w:left="1080"/>
        <w:jc w:val="both"/>
        <w:rPr>
          <w:rFonts w:eastAsia="Calibri"/>
          <w:color w:val="000000"/>
          <w:lang w:val="en-AU"/>
        </w:rPr>
      </w:pPr>
      <w:r w:rsidRPr="00C46940">
        <w:rPr>
          <w:rFonts w:eastAsia="Calibri"/>
          <w:color w:val="000000"/>
          <w:lang w:val="en-AU"/>
        </w:rPr>
        <w:t xml:space="preserve">Promote sharing of expertise for addressing key issues of concern to the APT members on telecommunication/ICT development issues. Facilitating intra-regional collaboration on telecommunication/ICT development issues as required. </w:t>
      </w:r>
    </w:p>
    <w:p w14:paraId="182CD65C" w14:textId="77777777" w:rsidR="002D6AF2" w:rsidRPr="00C46940" w:rsidRDefault="002D6AF2" w:rsidP="002D6AF2">
      <w:pPr>
        <w:autoSpaceDE w:val="0"/>
        <w:autoSpaceDN w:val="0"/>
        <w:adjustRightInd w:val="0"/>
        <w:ind w:left="540" w:hanging="540"/>
        <w:rPr>
          <w:rFonts w:eastAsia="Calibri"/>
          <w:color w:val="000000"/>
          <w:lang w:val="en-AU"/>
        </w:rPr>
      </w:pPr>
    </w:p>
    <w:p w14:paraId="0B284B9C" w14:textId="7A667D73" w:rsidR="002D6AF2" w:rsidRPr="00C46940" w:rsidRDefault="002D6AF2" w:rsidP="002D6AF2">
      <w:pPr>
        <w:autoSpaceDE w:val="0"/>
        <w:autoSpaceDN w:val="0"/>
        <w:adjustRightInd w:val="0"/>
        <w:ind w:left="720" w:hanging="720"/>
        <w:jc w:val="both"/>
        <w:rPr>
          <w:rFonts w:eastAsia="Calibri"/>
          <w:color w:val="000000"/>
          <w:lang w:val="en-AU"/>
        </w:rPr>
      </w:pPr>
      <w:r w:rsidRPr="00C46940">
        <w:rPr>
          <w:rFonts w:eastAsia="Malgun Gothic"/>
        </w:rPr>
        <w:t>2.2</w:t>
      </w:r>
      <w:r w:rsidRPr="00C46940">
        <w:rPr>
          <w:rFonts w:eastAsia="Calibri"/>
          <w:color w:val="000000"/>
          <w:lang w:val="en-AU"/>
        </w:rPr>
        <w:tab/>
        <w:t>The ADF is also linked to the achievements of the</w:t>
      </w:r>
      <w:r w:rsidRPr="0030449A">
        <w:rPr>
          <w:rFonts w:eastAsia="Calibri"/>
          <w:color w:val="000000"/>
          <w:lang w:val="en-AU"/>
        </w:rPr>
        <w:t xml:space="preserve"> International Collaborative Research </w:t>
      </w:r>
      <w:r w:rsidRPr="00C46940">
        <w:rPr>
          <w:rFonts w:eastAsia="Calibri"/>
          <w:color w:val="000000"/>
          <w:lang w:val="en-AU"/>
        </w:rPr>
        <w:t xml:space="preserve"> </w:t>
      </w:r>
      <w:r w:rsidRPr="0030449A">
        <w:rPr>
          <w:rFonts w:eastAsia="Calibri"/>
          <w:color w:val="000000"/>
          <w:lang w:val="en-AU"/>
        </w:rPr>
        <w:t xml:space="preserve">and the </w:t>
      </w:r>
      <w:r w:rsidRPr="00C46940">
        <w:rPr>
          <w:rFonts w:eastAsia="Calibri"/>
          <w:color w:val="000000"/>
          <w:lang w:val="en-AU"/>
        </w:rPr>
        <w:t>ICT Pilot Projects in Rural Areas funded by the Extra-Budgetary Contribution</w:t>
      </w:r>
      <w:r w:rsidRPr="0030449A">
        <w:rPr>
          <w:rFonts w:eastAsia="Calibri"/>
          <w:color w:val="000000"/>
          <w:lang w:val="en-AU"/>
        </w:rPr>
        <w:t xml:space="preserve"> from Japan, the </w:t>
      </w:r>
      <w:r w:rsidRPr="00C46940">
        <w:rPr>
          <w:rFonts w:eastAsia="Calibri"/>
          <w:color w:val="000000"/>
          <w:lang w:val="en-AU"/>
        </w:rPr>
        <w:t xml:space="preserve"> Project to Facilitate ICT Application in the Asia-Pacific funded by the Extra-Budgetary Contribution from Republic of Korea, and the Project on Promoting the Use of ICT for Achievement of Sustainable Development Goals funded by Extra-Budgetary Contribution from China. </w:t>
      </w:r>
      <w:r w:rsidRPr="0030449A">
        <w:rPr>
          <w:rFonts w:eastAsia="Calibri"/>
          <w:color w:val="000000"/>
          <w:lang w:val="en-AU"/>
        </w:rPr>
        <w:t xml:space="preserve"> </w:t>
      </w:r>
      <w:r w:rsidRPr="00C46940">
        <w:rPr>
          <w:rFonts w:eastAsia="Calibri"/>
          <w:color w:val="000000"/>
          <w:lang w:val="en-AU"/>
        </w:rPr>
        <w:t xml:space="preserve">The results of the projects are reported in the ADF allotted session for the sharing the fruitful results under the close co-operation of the local collaborators and Experts in the APT Members from the various fields of telecommunication and ICT. </w:t>
      </w:r>
    </w:p>
    <w:p w14:paraId="4AD6D714" w14:textId="77777777" w:rsidR="002D6AF2" w:rsidRPr="00C46940" w:rsidRDefault="002D6AF2" w:rsidP="002D6AF2">
      <w:pPr>
        <w:autoSpaceDE w:val="0"/>
        <w:autoSpaceDN w:val="0"/>
        <w:adjustRightInd w:val="0"/>
        <w:ind w:left="540" w:hanging="540"/>
        <w:rPr>
          <w:rFonts w:eastAsia="Calibri"/>
          <w:color w:val="000000"/>
          <w:lang w:val="en-AU"/>
        </w:rPr>
      </w:pPr>
    </w:p>
    <w:p w14:paraId="2F05EF50" w14:textId="77777777" w:rsidR="002D6AF2" w:rsidRPr="00C46940" w:rsidRDefault="002D6AF2" w:rsidP="002D6AF2">
      <w:pPr>
        <w:keepNext/>
        <w:numPr>
          <w:ilvl w:val="0"/>
          <w:numId w:val="42"/>
        </w:numPr>
        <w:tabs>
          <w:tab w:val="clear" w:pos="360"/>
        </w:tabs>
        <w:ind w:left="720" w:hanging="720"/>
        <w:outlineLvl w:val="1"/>
        <w:rPr>
          <w:rFonts w:eastAsia="Malgun Gothic"/>
          <w:b/>
          <w:bCs/>
        </w:rPr>
      </w:pPr>
      <w:r w:rsidRPr="00C46940">
        <w:rPr>
          <w:rFonts w:eastAsia="Malgun Gothic"/>
          <w:b/>
          <w:bCs/>
        </w:rPr>
        <w:t>Participation</w:t>
      </w:r>
    </w:p>
    <w:p w14:paraId="11BA89C3" w14:textId="77777777" w:rsidR="002D6AF2" w:rsidRPr="00C46940" w:rsidRDefault="002D6AF2" w:rsidP="002D6AF2">
      <w:pPr>
        <w:autoSpaceDE w:val="0"/>
        <w:autoSpaceDN w:val="0"/>
        <w:adjustRightInd w:val="0"/>
        <w:ind w:left="540" w:hanging="540"/>
        <w:rPr>
          <w:rFonts w:eastAsia="Calibri"/>
          <w:color w:val="000000"/>
          <w:lang w:val="en-AU"/>
        </w:rPr>
      </w:pPr>
    </w:p>
    <w:p w14:paraId="3C43AC12" w14:textId="77777777" w:rsidR="002D6AF2" w:rsidRPr="00C46940" w:rsidRDefault="002D6AF2" w:rsidP="002D6AF2">
      <w:pPr>
        <w:autoSpaceDE w:val="0"/>
        <w:autoSpaceDN w:val="0"/>
        <w:adjustRightInd w:val="0"/>
        <w:ind w:left="720" w:hanging="720"/>
        <w:jc w:val="both"/>
        <w:rPr>
          <w:rFonts w:eastAsia="Calibri"/>
          <w:color w:val="000000"/>
          <w:lang w:val="en-AU"/>
        </w:rPr>
      </w:pPr>
      <w:r w:rsidRPr="00C46940">
        <w:rPr>
          <w:rFonts w:eastAsia="Calibri"/>
          <w:color w:val="000000"/>
          <w:lang w:val="en-AU"/>
        </w:rPr>
        <w:t xml:space="preserve">3.1 </w:t>
      </w:r>
      <w:r w:rsidRPr="00C46940">
        <w:rPr>
          <w:rFonts w:eastAsia="Calibri"/>
          <w:color w:val="000000"/>
          <w:lang w:val="en-AU"/>
        </w:rPr>
        <w:tab/>
        <w:t xml:space="preserve">All APT Members, Associate Members and Affiliate Members may participate in the activities of the Forum. </w:t>
      </w:r>
    </w:p>
    <w:p w14:paraId="0B2D0B27" w14:textId="77777777" w:rsidR="002D6AF2" w:rsidRPr="00C46940" w:rsidRDefault="002D6AF2" w:rsidP="002D6AF2">
      <w:pPr>
        <w:autoSpaceDE w:val="0"/>
        <w:autoSpaceDN w:val="0"/>
        <w:adjustRightInd w:val="0"/>
        <w:ind w:left="720" w:hanging="720"/>
        <w:rPr>
          <w:rFonts w:eastAsia="Calibri"/>
          <w:color w:val="000000"/>
          <w:lang w:val="en-AU"/>
        </w:rPr>
      </w:pPr>
    </w:p>
    <w:p w14:paraId="5A119E20" w14:textId="48E7B0F8" w:rsidR="002D6AF2" w:rsidRPr="00C46940" w:rsidRDefault="002D6AF2" w:rsidP="002D6AF2">
      <w:pPr>
        <w:autoSpaceDE w:val="0"/>
        <w:autoSpaceDN w:val="0"/>
        <w:adjustRightInd w:val="0"/>
        <w:ind w:left="720" w:hanging="720"/>
        <w:jc w:val="both"/>
        <w:rPr>
          <w:rFonts w:eastAsia="Calibri"/>
          <w:color w:val="000000"/>
          <w:lang w:val="en-AU"/>
        </w:rPr>
      </w:pPr>
      <w:r w:rsidRPr="00C46940">
        <w:rPr>
          <w:rFonts w:eastAsia="Calibri"/>
          <w:color w:val="000000"/>
          <w:lang w:val="en-AU"/>
        </w:rPr>
        <w:t xml:space="preserve">3.2 </w:t>
      </w:r>
      <w:r w:rsidRPr="00C46940">
        <w:rPr>
          <w:rFonts w:eastAsia="Calibri"/>
          <w:color w:val="000000"/>
          <w:lang w:val="en-AU"/>
        </w:rPr>
        <w:tab/>
        <w:t xml:space="preserve">Organizations which have MOU with the APT or other relevant international or regional organizations may send representatives to attend the meetings of the Forum on the same basis as they attend other APT meetings. </w:t>
      </w:r>
    </w:p>
    <w:p w14:paraId="70EC0BFC" w14:textId="77777777" w:rsidR="002D6AF2" w:rsidRPr="00C46940" w:rsidRDefault="002D6AF2" w:rsidP="002D6AF2">
      <w:pPr>
        <w:autoSpaceDE w:val="0"/>
        <w:autoSpaceDN w:val="0"/>
        <w:adjustRightInd w:val="0"/>
        <w:ind w:left="720" w:hanging="720"/>
        <w:rPr>
          <w:rFonts w:eastAsia="Calibri"/>
          <w:color w:val="000000"/>
          <w:lang w:val="en-AU"/>
        </w:rPr>
      </w:pPr>
    </w:p>
    <w:p w14:paraId="2A94C500" w14:textId="78BF0BB8" w:rsidR="002D6AF2" w:rsidRPr="00C46940" w:rsidRDefault="002D6AF2" w:rsidP="002D6AF2">
      <w:pPr>
        <w:autoSpaceDE w:val="0"/>
        <w:autoSpaceDN w:val="0"/>
        <w:adjustRightInd w:val="0"/>
        <w:ind w:left="720" w:hanging="720"/>
        <w:jc w:val="both"/>
        <w:rPr>
          <w:rFonts w:eastAsia="Calibri"/>
          <w:color w:val="000000"/>
          <w:lang w:val="en-AU"/>
        </w:rPr>
      </w:pPr>
      <w:r w:rsidRPr="00C46940">
        <w:rPr>
          <w:rFonts w:eastAsia="Calibri"/>
          <w:color w:val="000000"/>
          <w:lang w:val="en-AU"/>
        </w:rPr>
        <w:t xml:space="preserve">3.3 </w:t>
      </w:r>
      <w:r w:rsidRPr="00C46940">
        <w:rPr>
          <w:rFonts w:eastAsia="Calibri"/>
          <w:color w:val="000000"/>
          <w:lang w:val="en-AU"/>
        </w:rPr>
        <w:tab/>
        <w:t xml:space="preserve">Non-APT members may be invited to participate in the activities of the Forum as a guest at the discretion of the </w:t>
      </w:r>
      <w:r w:rsidR="00AA3B6F">
        <w:rPr>
          <w:rFonts w:eastAsia="Calibri"/>
          <w:color w:val="000000"/>
          <w:lang w:val="en-AU"/>
        </w:rPr>
        <w:t>Chair</w:t>
      </w:r>
      <w:r w:rsidRPr="00C46940">
        <w:rPr>
          <w:rFonts w:eastAsia="Calibri"/>
          <w:color w:val="000000"/>
          <w:lang w:val="en-AU"/>
        </w:rPr>
        <w:t xml:space="preserve"> of the Forum and the Secretary General in consultation with the relevant Member administration as appropriate. </w:t>
      </w:r>
    </w:p>
    <w:p w14:paraId="28564D9E" w14:textId="77777777" w:rsidR="002D6AF2" w:rsidRPr="00C46940" w:rsidRDefault="002D6AF2" w:rsidP="002D6AF2">
      <w:pPr>
        <w:autoSpaceDE w:val="0"/>
        <w:autoSpaceDN w:val="0"/>
        <w:adjustRightInd w:val="0"/>
        <w:ind w:left="720" w:hanging="720"/>
        <w:rPr>
          <w:rFonts w:eastAsia="Calibri"/>
          <w:color w:val="000000"/>
          <w:lang w:val="en-AU"/>
        </w:rPr>
      </w:pPr>
    </w:p>
    <w:p w14:paraId="11EC7E38" w14:textId="77777777" w:rsidR="002D6AF2" w:rsidRPr="00C46940" w:rsidRDefault="002D6AF2" w:rsidP="002D6AF2">
      <w:pPr>
        <w:autoSpaceDE w:val="0"/>
        <w:autoSpaceDN w:val="0"/>
        <w:adjustRightInd w:val="0"/>
        <w:ind w:left="720" w:hanging="720"/>
        <w:jc w:val="both"/>
        <w:rPr>
          <w:rFonts w:eastAsia="Calibri"/>
          <w:color w:val="000000"/>
          <w:lang w:val="en-AU"/>
        </w:rPr>
      </w:pPr>
      <w:r w:rsidRPr="00C46940">
        <w:rPr>
          <w:rFonts w:eastAsia="Calibri"/>
          <w:color w:val="000000"/>
          <w:lang w:val="en-AU"/>
        </w:rPr>
        <w:t xml:space="preserve">3.4 </w:t>
      </w:r>
      <w:r w:rsidRPr="00C46940">
        <w:rPr>
          <w:rFonts w:eastAsia="Calibri"/>
          <w:color w:val="000000"/>
          <w:lang w:val="en-AU"/>
        </w:rPr>
        <w:tab/>
        <w:t xml:space="preserve">Other non-APT members may participate as observer with the payment of the participation fee and subject to consultation between the Secretary General and the relevant Member Administrations as appropriate. </w:t>
      </w:r>
    </w:p>
    <w:p w14:paraId="38B2D953" w14:textId="77777777" w:rsidR="002D6AF2" w:rsidRPr="00C46940" w:rsidRDefault="002D6AF2" w:rsidP="002D6AF2">
      <w:pPr>
        <w:autoSpaceDE w:val="0"/>
        <w:autoSpaceDN w:val="0"/>
        <w:adjustRightInd w:val="0"/>
        <w:ind w:left="720" w:hanging="720"/>
        <w:jc w:val="both"/>
        <w:rPr>
          <w:rFonts w:eastAsia="Calibri"/>
          <w:color w:val="000000"/>
          <w:lang w:val="en-AU"/>
        </w:rPr>
      </w:pPr>
    </w:p>
    <w:p w14:paraId="40481AB9" w14:textId="77777777" w:rsidR="002D6AF2" w:rsidRPr="00C46940" w:rsidRDefault="002D6AF2" w:rsidP="002D6AF2">
      <w:pPr>
        <w:keepNext/>
        <w:numPr>
          <w:ilvl w:val="0"/>
          <w:numId w:val="42"/>
        </w:numPr>
        <w:tabs>
          <w:tab w:val="clear" w:pos="360"/>
        </w:tabs>
        <w:ind w:left="720" w:hanging="720"/>
        <w:outlineLvl w:val="1"/>
        <w:rPr>
          <w:rFonts w:eastAsia="Malgun Gothic"/>
          <w:b/>
          <w:bCs/>
        </w:rPr>
      </w:pPr>
      <w:r w:rsidRPr="00C46940">
        <w:rPr>
          <w:rFonts w:eastAsia="Malgun Gothic"/>
          <w:b/>
          <w:bCs/>
        </w:rPr>
        <w:lastRenderedPageBreak/>
        <w:t>Working Methodology</w:t>
      </w:r>
    </w:p>
    <w:p w14:paraId="2935EF52" w14:textId="77777777" w:rsidR="002D6AF2" w:rsidRPr="00C46940" w:rsidRDefault="002D6AF2" w:rsidP="002D6AF2">
      <w:pPr>
        <w:autoSpaceDE w:val="0"/>
        <w:autoSpaceDN w:val="0"/>
        <w:adjustRightInd w:val="0"/>
        <w:ind w:left="540" w:hanging="540"/>
        <w:rPr>
          <w:rFonts w:eastAsia="Calibri"/>
          <w:color w:val="000000"/>
          <w:lang w:val="en-AU"/>
        </w:rPr>
      </w:pPr>
    </w:p>
    <w:p w14:paraId="152AD48A" w14:textId="360171FF" w:rsidR="002D6AF2" w:rsidRPr="00C46940" w:rsidRDefault="002D6AF2" w:rsidP="0030449A">
      <w:pPr>
        <w:autoSpaceDE w:val="0"/>
        <w:autoSpaceDN w:val="0"/>
        <w:adjustRightInd w:val="0"/>
        <w:ind w:left="720" w:hanging="720"/>
        <w:jc w:val="both"/>
        <w:rPr>
          <w:rFonts w:eastAsia="Calibri"/>
          <w:color w:val="000000"/>
          <w:lang w:val="en-AU"/>
        </w:rPr>
      </w:pPr>
      <w:r w:rsidRPr="00C46940">
        <w:rPr>
          <w:rFonts w:eastAsia="Calibri"/>
          <w:color w:val="000000"/>
          <w:lang w:val="en-AU"/>
        </w:rPr>
        <w:t xml:space="preserve">4.1 </w:t>
      </w:r>
      <w:r w:rsidRPr="00C46940">
        <w:rPr>
          <w:rFonts w:eastAsia="Calibri"/>
          <w:color w:val="000000"/>
          <w:lang w:val="en-AU"/>
        </w:rPr>
        <w:tab/>
        <w:t xml:space="preserve">The ADF will meet at least once a year or as deemed necessary. The ADF will be organized as a physical meeting, </w:t>
      </w:r>
      <w:r w:rsidR="00F51685">
        <w:rPr>
          <w:rFonts w:eastAsia="Calibri"/>
          <w:color w:val="000000"/>
          <w:lang w:val="en-AU"/>
        </w:rPr>
        <w:t>virtual/</w:t>
      </w:r>
      <w:r w:rsidRPr="00C46940">
        <w:rPr>
          <w:rFonts w:eastAsia="Calibri"/>
          <w:color w:val="000000"/>
          <w:lang w:val="en-AU"/>
        </w:rPr>
        <w:t xml:space="preserve">online meeting, or hybrid meeting (combination of both physical and </w:t>
      </w:r>
      <w:r w:rsidR="00F51685">
        <w:rPr>
          <w:rFonts w:eastAsia="Calibri"/>
          <w:color w:val="000000"/>
          <w:lang w:val="en-AU"/>
        </w:rPr>
        <w:t>virtual/</w:t>
      </w:r>
      <w:r w:rsidRPr="00C46940">
        <w:rPr>
          <w:rFonts w:eastAsia="Calibri"/>
          <w:color w:val="000000"/>
          <w:lang w:val="en-AU"/>
        </w:rPr>
        <w:t xml:space="preserve">online). </w:t>
      </w:r>
    </w:p>
    <w:p w14:paraId="27286B01" w14:textId="77777777" w:rsidR="002D6AF2" w:rsidRPr="00C46940" w:rsidRDefault="002D6AF2" w:rsidP="002D6AF2">
      <w:pPr>
        <w:autoSpaceDE w:val="0"/>
        <w:autoSpaceDN w:val="0"/>
        <w:adjustRightInd w:val="0"/>
        <w:ind w:left="720" w:hanging="720"/>
        <w:rPr>
          <w:rFonts w:eastAsia="Calibri"/>
          <w:color w:val="000000"/>
          <w:lang w:val="en-AU"/>
        </w:rPr>
      </w:pPr>
      <w:r w:rsidRPr="00C46940">
        <w:rPr>
          <w:rFonts w:eastAsia="Calibri"/>
          <w:color w:val="000000"/>
          <w:lang w:val="en-AU"/>
        </w:rPr>
        <w:t xml:space="preserve"> </w:t>
      </w:r>
    </w:p>
    <w:p w14:paraId="549DDA08" w14:textId="54318F0C" w:rsidR="002D6AF2" w:rsidRPr="00C46940" w:rsidRDefault="002D6AF2" w:rsidP="002D6AF2">
      <w:pPr>
        <w:autoSpaceDE w:val="0"/>
        <w:autoSpaceDN w:val="0"/>
        <w:adjustRightInd w:val="0"/>
        <w:ind w:left="720" w:hanging="720"/>
        <w:jc w:val="both"/>
        <w:rPr>
          <w:rFonts w:eastAsia="Calibri"/>
          <w:color w:val="000000"/>
          <w:lang w:val="en-AU"/>
        </w:rPr>
      </w:pPr>
      <w:r w:rsidRPr="00C46940">
        <w:rPr>
          <w:rFonts w:eastAsia="Calibri"/>
          <w:color w:val="000000"/>
          <w:lang w:val="en-AU"/>
        </w:rPr>
        <w:t xml:space="preserve">4.2 </w:t>
      </w:r>
      <w:r w:rsidRPr="00C46940">
        <w:rPr>
          <w:rFonts w:eastAsia="Calibri"/>
          <w:color w:val="000000"/>
          <w:lang w:val="en-AU"/>
        </w:rPr>
        <w:tab/>
        <w:t xml:space="preserve">The </w:t>
      </w:r>
      <w:r w:rsidR="00AA3B6F">
        <w:rPr>
          <w:rFonts w:eastAsia="Calibri"/>
          <w:color w:val="000000"/>
          <w:lang w:val="en-AU"/>
        </w:rPr>
        <w:t>Chair</w:t>
      </w:r>
      <w:r w:rsidRPr="00C46940">
        <w:rPr>
          <w:rFonts w:eastAsia="Calibri"/>
          <w:color w:val="000000"/>
          <w:lang w:val="en-AU"/>
        </w:rPr>
        <w:t xml:space="preserve"> shall be nominated by the Forum on a consensus basis with the term of two years that is extendable once.</w:t>
      </w:r>
    </w:p>
    <w:p w14:paraId="46C2487C" w14:textId="77777777" w:rsidR="002D6AF2" w:rsidRPr="00C46940" w:rsidRDefault="002D6AF2" w:rsidP="002D6AF2">
      <w:pPr>
        <w:autoSpaceDE w:val="0"/>
        <w:autoSpaceDN w:val="0"/>
        <w:adjustRightInd w:val="0"/>
        <w:ind w:left="720" w:hanging="720"/>
        <w:rPr>
          <w:rFonts w:eastAsia="Calibri"/>
          <w:color w:val="000000"/>
          <w:lang w:val="en-AU"/>
        </w:rPr>
      </w:pPr>
      <w:r w:rsidRPr="00C46940">
        <w:rPr>
          <w:rFonts w:eastAsia="Calibri"/>
          <w:color w:val="000000"/>
          <w:lang w:val="en-AU"/>
        </w:rPr>
        <w:t xml:space="preserve"> </w:t>
      </w:r>
    </w:p>
    <w:p w14:paraId="2663A640" w14:textId="0C49AD48" w:rsidR="002D6AF2" w:rsidRPr="00C46940" w:rsidRDefault="002D6AF2" w:rsidP="002D6AF2">
      <w:pPr>
        <w:autoSpaceDE w:val="0"/>
        <w:autoSpaceDN w:val="0"/>
        <w:adjustRightInd w:val="0"/>
        <w:ind w:left="720" w:hanging="720"/>
        <w:jc w:val="both"/>
        <w:rPr>
          <w:rFonts w:eastAsia="Calibri"/>
          <w:i/>
          <w:iCs/>
          <w:color w:val="000000"/>
          <w:lang w:val="en-AU"/>
        </w:rPr>
      </w:pPr>
      <w:r w:rsidRPr="00C46940">
        <w:rPr>
          <w:rFonts w:eastAsia="Calibri"/>
          <w:color w:val="000000"/>
          <w:lang w:val="en-AU"/>
        </w:rPr>
        <w:t xml:space="preserve">4.3 </w:t>
      </w:r>
      <w:r w:rsidRPr="00C46940">
        <w:rPr>
          <w:rFonts w:eastAsia="Calibri"/>
          <w:color w:val="000000"/>
          <w:lang w:val="en-AU"/>
        </w:rPr>
        <w:tab/>
        <w:t>Two Vice-</w:t>
      </w:r>
      <w:r w:rsidR="00AA3B6F">
        <w:rPr>
          <w:rFonts w:eastAsia="Calibri"/>
          <w:color w:val="000000"/>
          <w:lang w:val="en-AU"/>
        </w:rPr>
        <w:t>Chairs</w:t>
      </w:r>
      <w:r w:rsidRPr="00C46940">
        <w:rPr>
          <w:rFonts w:eastAsia="Calibri"/>
          <w:color w:val="000000"/>
          <w:lang w:val="en-AU"/>
        </w:rPr>
        <w:t xml:space="preserve"> shall be nominated as necessary with the term of two years that is extendable</w:t>
      </w:r>
      <w:r w:rsidRPr="00C46940">
        <w:rPr>
          <w:rFonts w:eastAsia="Calibri"/>
          <w:i/>
          <w:iCs/>
          <w:color w:val="000000"/>
          <w:lang w:val="en-AU"/>
        </w:rPr>
        <w:t>.</w:t>
      </w:r>
    </w:p>
    <w:p w14:paraId="57ED99A0" w14:textId="77777777" w:rsidR="002D6AF2" w:rsidRPr="00C46940" w:rsidRDefault="002D6AF2" w:rsidP="002D6AF2">
      <w:pPr>
        <w:autoSpaceDE w:val="0"/>
        <w:autoSpaceDN w:val="0"/>
        <w:adjustRightInd w:val="0"/>
        <w:ind w:left="720" w:hanging="720"/>
        <w:rPr>
          <w:rFonts w:eastAsia="Calibri"/>
          <w:i/>
          <w:iCs/>
          <w:color w:val="000000"/>
          <w:lang w:val="en-AU"/>
        </w:rPr>
      </w:pPr>
    </w:p>
    <w:p w14:paraId="512B67B1" w14:textId="0F7C579E" w:rsidR="002D6AF2" w:rsidRPr="00C46940" w:rsidRDefault="002D6AF2" w:rsidP="002D6AF2">
      <w:pPr>
        <w:autoSpaceDE w:val="0"/>
        <w:autoSpaceDN w:val="0"/>
        <w:adjustRightInd w:val="0"/>
        <w:ind w:left="720" w:hanging="720"/>
        <w:rPr>
          <w:rFonts w:eastAsia="Calibri"/>
          <w:color w:val="000000"/>
          <w:lang w:val="en-AU"/>
        </w:rPr>
      </w:pPr>
      <w:r w:rsidRPr="3D0C6758">
        <w:rPr>
          <w:rFonts w:eastAsia="Calibri"/>
          <w:color w:val="000000" w:themeColor="text1"/>
          <w:lang w:val="en-AU"/>
        </w:rPr>
        <w:t xml:space="preserve">4.4 </w:t>
      </w:r>
      <w:r>
        <w:tab/>
      </w:r>
      <w:r w:rsidRPr="3D0C6758">
        <w:rPr>
          <w:rFonts w:eastAsia="Calibri"/>
          <w:color w:val="000000" w:themeColor="text1"/>
          <w:lang w:val="en-AU"/>
        </w:rPr>
        <w:t xml:space="preserve">The </w:t>
      </w:r>
      <w:r w:rsidR="00AA3B6F" w:rsidRPr="3D0C6758">
        <w:rPr>
          <w:rFonts w:eastAsia="Calibri"/>
          <w:color w:val="000000" w:themeColor="text1"/>
          <w:lang w:val="en-AU"/>
        </w:rPr>
        <w:t>Chair</w:t>
      </w:r>
      <w:r w:rsidRPr="3D0C6758">
        <w:rPr>
          <w:rFonts w:eastAsia="Calibri"/>
          <w:color w:val="000000" w:themeColor="text1"/>
          <w:lang w:val="en-AU"/>
        </w:rPr>
        <w:t xml:space="preserve"> </w:t>
      </w:r>
      <w:r w:rsidR="57EE4347" w:rsidRPr="3D0C6758">
        <w:rPr>
          <w:rFonts w:eastAsia="Calibri"/>
          <w:color w:val="000000" w:themeColor="text1"/>
          <w:lang w:val="en-AU"/>
        </w:rPr>
        <w:t>shall</w:t>
      </w:r>
      <w:r w:rsidRPr="3D0C6758">
        <w:rPr>
          <w:rFonts w:eastAsia="Calibri"/>
          <w:color w:val="000000" w:themeColor="text1"/>
          <w:lang w:val="en-AU"/>
        </w:rPr>
        <w:t xml:space="preserve"> be responsible for:</w:t>
      </w:r>
    </w:p>
    <w:p w14:paraId="0935BF9B" w14:textId="77777777" w:rsidR="002D6AF2" w:rsidRPr="00C46940" w:rsidRDefault="002D6AF2" w:rsidP="002D6AF2">
      <w:pPr>
        <w:numPr>
          <w:ilvl w:val="0"/>
          <w:numId w:val="37"/>
        </w:numPr>
        <w:tabs>
          <w:tab w:val="left" w:pos="1260"/>
        </w:tabs>
        <w:autoSpaceDE w:val="0"/>
        <w:autoSpaceDN w:val="0"/>
        <w:adjustRightInd w:val="0"/>
        <w:spacing w:before="60"/>
        <w:ind w:left="1267"/>
        <w:jc w:val="both"/>
        <w:rPr>
          <w:rFonts w:eastAsia="Calibri"/>
          <w:color w:val="000000"/>
          <w:lang w:val="en-AU"/>
        </w:rPr>
      </w:pPr>
      <w:r w:rsidRPr="00C46940">
        <w:rPr>
          <w:rFonts w:eastAsia="Calibri"/>
          <w:color w:val="000000"/>
          <w:lang w:val="en-AU"/>
        </w:rPr>
        <w:t xml:space="preserve">approving the tentative Agenda of the Forum, </w:t>
      </w:r>
    </w:p>
    <w:p w14:paraId="6E0449AA" w14:textId="77777777" w:rsidR="002D6AF2" w:rsidRPr="00C46940" w:rsidRDefault="002D6AF2" w:rsidP="002D6AF2">
      <w:pPr>
        <w:numPr>
          <w:ilvl w:val="0"/>
          <w:numId w:val="37"/>
        </w:numPr>
        <w:tabs>
          <w:tab w:val="left" w:pos="1260"/>
        </w:tabs>
        <w:autoSpaceDE w:val="0"/>
        <w:autoSpaceDN w:val="0"/>
        <w:adjustRightInd w:val="0"/>
        <w:spacing w:before="60"/>
        <w:ind w:left="1267"/>
        <w:jc w:val="both"/>
        <w:rPr>
          <w:rFonts w:eastAsia="Calibri"/>
          <w:color w:val="000000"/>
          <w:lang w:val="en-AU"/>
        </w:rPr>
      </w:pPr>
      <w:r w:rsidRPr="00C46940">
        <w:rPr>
          <w:rFonts w:eastAsia="Calibri"/>
          <w:color w:val="000000"/>
          <w:lang w:val="en-AU"/>
        </w:rPr>
        <w:t xml:space="preserve">reviewing agenda items and issues of the previous forums, ensuring that issues requiring further discussions and follow up are being addressed, </w:t>
      </w:r>
    </w:p>
    <w:p w14:paraId="358AECFA" w14:textId="77777777" w:rsidR="002D6AF2" w:rsidRPr="00C46940" w:rsidRDefault="002D6AF2" w:rsidP="002D6AF2">
      <w:pPr>
        <w:numPr>
          <w:ilvl w:val="0"/>
          <w:numId w:val="37"/>
        </w:numPr>
        <w:tabs>
          <w:tab w:val="left" w:pos="1260"/>
        </w:tabs>
        <w:autoSpaceDE w:val="0"/>
        <w:autoSpaceDN w:val="0"/>
        <w:adjustRightInd w:val="0"/>
        <w:spacing w:before="60"/>
        <w:ind w:left="1267"/>
        <w:rPr>
          <w:rFonts w:eastAsia="Calibri"/>
          <w:color w:val="000000"/>
          <w:lang w:val="en-AU"/>
        </w:rPr>
      </w:pPr>
      <w:r w:rsidRPr="00C46940">
        <w:rPr>
          <w:rFonts w:eastAsia="Calibri"/>
          <w:color w:val="000000"/>
          <w:lang w:val="en-AU"/>
        </w:rPr>
        <w:t xml:space="preserve">chairing the Forum </w:t>
      </w:r>
    </w:p>
    <w:p w14:paraId="2DB21427" w14:textId="77777777" w:rsidR="002D6AF2" w:rsidRPr="00C46940" w:rsidRDefault="002D6AF2" w:rsidP="002D6AF2">
      <w:pPr>
        <w:numPr>
          <w:ilvl w:val="0"/>
          <w:numId w:val="37"/>
        </w:numPr>
        <w:tabs>
          <w:tab w:val="left" w:pos="1260"/>
        </w:tabs>
        <w:autoSpaceDE w:val="0"/>
        <w:autoSpaceDN w:val="0"/>
        <w:adjustRightInd w:val="0"/>
        <w:spacing w:before="60"/>
        <w:ind w:left="1267"/>
        <w:rPr>
          <w:rFonts w:eastAsia="Calibri"/>
          <w:color w:val="000000"/>
          <w:lang w:val="en-AU"/>
        </w:rPr>
      </w:pPr>
      <w:r w:rsidRPr="00C46940">
        <w:rPr>
          <w:rFonts w:eastAsia="Calibri"/>
          <w:color w:val="000000"/>
          <w:lang w:val="en-AU"/>
        </w:rPr>
        <w:t xml:space="preserve">reviewing the report of the ADF meeting before adoption, and </w:t>
      </w:r>
    </w:p>
    <w:p w14:paraId="23BBF423" w14:textId="77777777" w:rsidR="002D6AF2" w:rsidRPr="00C46940" w:rsidRDefault="002D6AF2" w:rsidP="002D6AF2">
      <w:pPr>
        <w:numPr>
          <w:ilvl w:val="0"/>
          <w:numId w:val="37"/>
        </w:numPr>
        <w:tabs>
          <w:tab w:val="left" w:pos="1260"/>
        </w:tabs>
        <w:autoSpaceDE w:val="0"/>
        <w:autoSpaceDN w:val="0"/>
        <w:adjustRightInd w:val="0"/>
        <w:spacing w:before="60"/>
        <w:ind w:left="1267"/>
        <w:rPr>
          <w:rFonts w:eastAsia="Calibri"/>
          <w:color w:val="000000"/>
          <w:lang w:val="en-AU"/>
        </w:rPr>
      </w:pPr>
      <w:r w:rsidRPr="00C46940">
        <w:rPr>
          <w:rFonts w:eastAsia="Calibri"/>
          <w:color w:val="000000"/>
          <w:lang w:val="en-AU"/>
        </w:rPr>
        <w:t xml:space="preserve">attending the APT Management Committee to represent the ADF. </w:t>
      </w:r>
    </w:p>
    <w:p w14:paraId="7C919FA1" w14:textId="77777777" w:rsidR="002D6AF2" w:rsidRPr="00C46940" w:rsidRDefault="002D6AF2" w:rsidP="002D6AF2">
      <w:pPr>
        <w:autoSpaceDE w:val="0"/>
        <w:autoSpaceDN w:val="0"/>
        <w:adjustRightInd w:val="0"/>
        <w:rPr>
          <w:rFonts w:eastAsia="Calibri"/>
          <w:color w:val="000000"/>
          <w:lang w:val="en-AU"/>
        </w:rPr>
      </w:pPr>
    </w:p>
    <w:p w14:paraId="79A5D72D" w14:textId="74E0A582" w:rsidR="002D6AF2" w:rsidRPr="00C46940" w:rsidRDefault="002D6AF2" w:rsidP="002D6AF2">
      <w:pPr>
        <w:autoSpaceDE w:val="0"/>
        <w:autoSpaceDN w:val="0"/>
        <w:adjustRightInd w:val="0"/>
        <w:ind w:left="720" w:hanging="720"/>
        <w:jc w:val="both"/>
        <w:rPr>
          <w:rFonts w:eastAsia="Calibri"/>
          <w:color w:val="000000"/>
          <w:lang w:val="en-AU"/>
        </w:rPr>
      </w:pPr>
      <w:r w:rsidRPr="1AE45C17">
        <w:rPr>
          <w:rFonts w:eastAsia="Calibri"/>
          <w:color w:val="000000" w:themeColor="text1"/>
          <w:lang w:val="en-AU"/>
        </w:rPr>
        <w:t xml:space="preserve">4.5 </w:t>
      </w:r>
      <w:r>
        <w:tab/>
      </w:r>
      <w:r w:rsidRPr="1AE45C17">
        <w:rPr>
          <w:rFonts w:eastAsia="Calibri"/>
          <w:color w:val="000000" w:themeColor="text1"/>
          <w:lang w:val="en-AU"/>
        </w:rPr>
        <w:t>The Vice-</w:t>
      </w:r>
      <w:r w:rsidR="00AA3B6F" w:rsidRPr="1AE45C17">
        <w:rPr>
          <w:rFonts w:eastAsia="Calibri"/>
          <w:color w:val="000000" w:themeColor="text1"/>
          <w:lang w:val="en-AU"/>
        </w:rPr>
        <w:t>Chairs</w:t>
      </w:r>
      <w:r w:rsidRPr="1AE45C17">
        <w:rPr>
          <w:rFonts w:eastAsia="Calibri"/>
          <w:color w:val="000000" w:themeColor="text1"/>
          <w:lang w:val="en-AU"/>
        </w:rPr>
        <w:t xml:space="preserve"> shall assist the </w:t>
      </w:r>
      <w:r w:rsidR="00AA3B6F" w:rsidRPr="1AE45C17">
        <w:rPr>
          <w:rFonts w:eastAsia="Calibri"/>
          <w:color w:val="000000" w:themeColor="text1"/>
          <w:lang w:val="en-AU"/>
        </w:rPr>
        <w:t>Chair</w:t>
      </w:r>
      <w:r w:rsidRPr="1AE45C17">
        <w:rPr>
          <w:rFonts w:eastAsia="Calibri"/>
          <w:color w:val="000000" w:themeColor="text1"/>
          <w:lang w:val="en-AU"/>
        </w:rPr>
        <w:t xml:space="preserve"> in performing </w:t>
      </w:r>
      <w:r w:rsidR="7235469D" w:rsidRPr="1AE45C17">
        <w:rPr>
          <w:rFonts w:eastAsia="Calibri"/>
          <w:color w:val="000000" w:themeColor="text1"/>
          <w:lang w:val="en-AU"/>
        </w:rPr>
        <w:t>their</w:t>
      </w:r>
      <w:r w:rsidRPr="1AE45C17">
        <w:rPr>
          <w:rFonts w:eastAsia="Calibri"/>
          <w:color w:val="000000" w:themeColor="text1"/>
          <w:lang w:val="en-AU"/>
        </w:rPr>
        <w:t xml:space="preserve"> duties. Vice-</w:t>
      </w:r>
      <w:r w:rsidR="00AA3B6F" w:rsidRPr="1AE45C17">
        <w:rPr>
          <w:rFonts w:eastAsia="Calibri"/>
          <w:color w:val="000000" w:themeColor="text1"/>
          <w:lang w:val="en-AU"/>
        </w:rPr>
        <w:t>Chairs</w:t>
      </w:r>
      <w:r w:rsidRPr="1AE45C17">
        <w:rPr>
          <w:rFonts w:eastAsia="Calibri"/>
          <w:color w:val="000000" w:themeColor="text1"/>
          <w:lang w:val="en-AU"/>
        </w:rPr>
        <w:t xml:space="preserve"> are encouraged to chair the sessions. In the absence of the </w:t>
      </w:r>
      <w:r w:rsidR="00AA3B6F" w:rsidRPr="1AE45C17">
        <w:rPr>
          <w:rFonts w:eastAsia="Calibri"/>
          <w:color w:val="000000" w:themeColor="text1"/>
          <w:lang w:val="en-AU"/>
        </w:rPr>
        <w:t>Chair</w:t>
      </w:r>
      <w:r w:rsidRPr="1AE45C17">
        <w:rPr>
          <w:rFonts w:eastAsia="Calibri"/>
          <w:color w:val="000000" w:themeColor="text1"/>
          <w:lang w:val="en-AU"/>
        </w:rPr>
        <w:t>, one of the Vice-</w:t>
      </w:r>
      <w:r w:rsidR="00AA3B6F" w:rsidRPr="1AE45C17">
        <w:rPr>
          <w:rFonts w:eastAsia="Calibri"/>
          <w:color w:val="000000" w:themeColor="text1"/>
          <w:lang w:val="en-AU"/>
        </w:rPr>
        <w:t>Chairs</w:t>
      </w:r>
      <w:r w:rsidRPr="1AE45C17">
        <w:rPr>
          <w:rFonts w:eastAsia="Calibri"/>
          <w:color w:val="000000" w:themeColor="text1"/>
          <w:lang w:val="en-AU"/>
        </w:rPr>
        <w:t xml:space="preserve"> will chair the plenary.</w:t>
      </w:r>
    </w:p>
    <w:p w14:paraId="6A3CC491" w14:textId="77777777" w:rsidR="002D6AF2" w:rsidRPr="00C46940" w:rsidRDefault="002D6AF2" w:rsidP="002D6AF2">
      <w:pPr>
        <w:autoSpaceDE w:val="0"/>
        <w:autoSpaceDN w:val="0"/>
        <w:adjustRightInd w:val="0"/>
        <w:ind w:left="720" w:hanging="720"/>
        <w:rPr>
          <w:rFonts w:eastAsia="Calibri"/>
          <w:color w:val="000000"/>
          <w:lang w:val="en-AU"/>
        </w:rPr>
      </w:pPr>
    </w:p>
    <w:p w14:paraId="384DEC2E" w14:textId="60DBDF6B" w:rsidR="002D6AF2" w:rsidRPr="00C46940" w:rsidRDefault="002D6AF2" w:rsidP="002D6AF2">
      <w:pPr>
        <w:ind w:left="720" w:hanging="720"/>
        <w:jc w:val="both"/>
      </w:pPr>
      <w:r w:rsidRPr="00C46940">
        <w:t>4.6</w:t>
      </w:r>
      <w:r w:rsidRPr="00C46940">
        <w:tab/>
        <w:t xml:space="preserve">If the </w:t>
      </w:r>
      <w:r w:rsidR="00AA3B6F">
        <w:t>Chair</w:t>
      </w:r>
      <w:r w:rsidRPr="00C46940">
        <w:t xml:space="preserve"> resigns or is no longer able to fulfil  </w:t>
      </w:r>
      <w:r w:rsidR="00AA3B6F">
        <w:t xml:space="preserve">their </w:t>
      </w:r>
      <w:r w:rsidRPr="00C46940">
        <w:t>role between the ADF Sessions, then the Secretary General will invite one of Vice-</w:t>
      </w:r>
      <w:r w:rsidR="00AA3B6F">
        <w:t>Chairs</w:t>
      </w:r>
      <w:r w:rsidRPr="00C46940">
        <w:t xml:space="preserve"> to take over the responsibilities as an acting </w:t>
      </w:r>
      <w:r w:rsidR="00AA3B6F">
        <w:t>Chair</w:t>
      </w:r>
      <w:r w:rsidRPr="00C46940">
        <w:t xml:space="preserve"> until the next ADF meeting where a new </w:t>
      </w:r>
      <w:r w:rsidR="00AA3B6F">
        <w:t>Chair</w:t>
      </w:r>
      <w:r w:rsidRPr="00C46940">
        <w:t xml:space="preserve"> of the ADF will be nominated at the earliest plenary session.</w:t>
      </w:r>
    </w:p>
    <w:p w14:paraId="206A8411" w14:textId="77777777" w:rsidR="002D6AF2" w:rsidRPr="00C46940" w:rsidRDefault="002D6AF2" w:rsidP="002D6AF2">
      <w:pPr>
        <w:ind w:left="720" w:hanging="720"/>
      </w:pPr>
    </w:p>
    <w:p w14:paraId="31595479" w14:textId="5ABA5F37" w:rsidR="002D6AF2" w:rsidRPr="00C46940" w:rsidRDefault="002D6AF2" w:rsidP="002D6AF2">
      <w:pPr>
        <w:ind w:left="720" w:hanging="720"/>
        <w:jc w:val="both"/>
      </w:pPr>
      <w:r w:rsidRPr="00C46940">
        <w:t>4.7</w:t>
      </w:r>
      <w:r w:rsidRPr="00C46940">
        <w:tab/>
        <w:t>If a Vice-</w:t>
      </w:r>
      <w:r w:rsidR="00AA3B6F">
        <w:t>Chair</w:t>
      </w:r>
      <w:r w:rsidRPr="00C46940">
        <w:t xml:space="preserve"> resigns or is no longer able to fulfil </w:t>
      </w:r>
      <w:r w:rsidR="00185E0A">
        <w:t xml:space="preserve"> their </w:t>
      </w:r>
      <w:r w:rsidRPr="00C46940">
        <w:t>role between the ADF Sessions, then a replacement Vice-</w:t>
      </w:r>
      <w:r w:rsidR="00AA3B6F">
        <w:t>Chair</w:t>
      </w:r>
      <w:r w:rsidRPr="00C46940">
        <w:t xml:space="preserve"> will be selected at the next meeting. </w:t>
      </w:r>
    </w:p>
    <w:p w14:paraId="4B0A66B2" w14:textId="77777777" w:rsidR="002D6AF2" w:rsidRPr="00C46940" w:rsidRDefault="002D6AF2" w:rsidP="002D6AF2">
      <w:pPr>
        <w:autoSpaceDE w:val="0"/>
        <w:autoSpaceDN w:val="0"/>
        <w:adjustRightInd w:val="0"/>
        <w:ind w:left="720" w:hanging="720"/>
        <w:rPr>
          <w:rFonts w:eastAsia="Calibri"/>
          <w:color w:val="000000"/>
        </w:rPr>
      </w:pPr>
    </w:p>
    <w:p w14:paraId="6912921A" w14:textId="4BBC902D" w:rsidR="002D6AF2" w:rsidRPr="00C46940" w:rsidRDefault="002D6AF2" w:rsidP="002D6AF2">
      <w:pPr>
        <w:autoSpaceDE w:val="0"/>
        <w:autoSpaceDN w:val="0"/>
        <w:adjustRightInd w:val="0"/>
        <w:ind w:left="720" w:hanging="720"/>
        <w:jc w:val="both"/>
        <w:rPr>
          <w:rFonts w:eastAsia="Calibri"/>
          <w:color w:val="000000"/>
          <w:lang w:val="en-AU"/>
        </w:rPr>
      </w:pPr>
      <w:r w:rsidRPr="00C46940">
        <w:rPr>
          <w:rFonts w:eastAsia="Calibri"/>
          <w:color w:val="000000"/>
          <w:lang w:val="en-AU"/>
        </w:rPr>
        <w:t xml:space="preserve">4.8 </w:t>
      </w:r>
      <w:r w:rsidRPr="00C46940">
        <w:rPr>
          <w:rFonts w:eastAsia="Calibri"/>
          <w:color w:val="000000"/>
          <w:lang w:val="en-AU"/>
        </w:rPr>
        <w:tab/>
        <w:t xml:space="preserve">The Steering Committee of the ADF shall include the </w:t>
      </w:r>
      <w:r w:rsidR="00AA3B6F">
        <w:rPr>
          <w:rFonts w:eastAsia="Calibri"/>
          <w:color w:val="000000"/>
          <w:lang w:val="en-AU"/>
        </w:rPr>
        <w:t>Chair</w:t>
      </w:r>
      <w:r w:rsidRPr="00C46940">
        <w:rPr>
          <w:rFonts w:eastAsia="Calibri"/>
          <w:color w:val="000000"/>
          <w:lang w:val="en-AU"/>
        </w:rPr>
        <w:t>, two Vice-</w:t>
      </w:r>
      <w:r w:rsidR="00AA3B6F">
        <w:rPr>
          <w:rFonts w:eastAsia="Calibri"/>
          <w:color w:val="000000"/>
          <w:lang w:val="en-AU"/>
        </w:rPr>
        <w:t>Chairs</w:t>
      </w:r>
      <w:r w:rsidRPr="00C46940">
        <w:rPr>
          <w:rFonts w:eastAsia="Calibri"/>
          <w:color w:val="000000"/>
          <w:lang w:val="en-AU"/>
        </w:rPr>
        <w:t xml:space="preserve"> </w:t>
      </w:r>
      <w:r w:rsidRPr="00C46940">
        <w:rPr>
          <w:rFonts w:eastAsia="SimSun"/>
          <w:bCs/>
          <w:lang w:eastAsia="zh-CN"/>
        </w:rPr>
        <w:t xml:space="preserve"> and representatives from the APT Secretariat. Representatives from the host administration are invited to the Steering Committee, in the </w:t>
      </w:r>
      <w:r w:rsidRPr="00C46940">
        <w:rPr>
          <w:rFonts w:eastAsia="SimSun"/>
          <w:lang w:eastAsia="zh-CN"/>
        </w:rPr>
        <w:t>case where the ADF meeting takes place in a host country</w:t>
      </w:r>
      <w:r w:rsidRPr="00C46940">
        <w:rPr>
          <w:rFonts w:eastAsia="Calibri"/>
          <w:color w:val="000000"/>
          <w:lang w:val="en-AU"/>
        </w:rPr>
        <w:t>. The Steering Committee shall:</w:t>
      </w:r>
    </w:p>
    <w:p w14:paraId="087BEEAD" w14:textId="77777777" w:rsidR="002D6AF2" w:rsidRPr="00C46940" w:rsidRDefault="002D6AF2" w:rsidP="002D6AF2">
      <w:pPr>
        <w:numPr>
          <w:ilvl w:val="0"/>
          <w:numId w:val="38"/>
        </w:numPr>
        <w:autoSpaceDE w:val="0"/>
        <w:autoSpaceDN w:val="0"/>
        <w:adjustRightInd w:val="0"/>
        <w:spacing w:before="60"/>
        <w:ind w:left="1080"/>
        <w:jc w:val="both"/>
        <w:rPr>
          <w:rFonts w:eastAsia="Calibri"/>
          <w:color w:val="000000"/>
          <w:lang w:val="en-AU"/>
        </w:rPr>
      </w:pPr>
      <w:r w:rsidRPr="00C46940">
        <w:rPr>
          <w:rFonts w:eastAsia="Calibri"/>
          <w:color w:val="000000"/>
          <w:lang w:val="en-AU"/>
        </w:rPr>
        <w:t xml:space="preserve">identify topics for discussion and assist the APT Secretariat in compiling a draft agenda for next Forum, </w:t>
      </w:r>
    </w:p>
    <w:p w14:paraId="158026A9" w14:textId="77777777" w:rsidR="002D6AF2" w:rsidRPr="00C46940" w:rsidRDefault="002D6AF2" w:rsidP="002D6AF2">
      <w:pPr>
        <w:numPr>
          <w:ilvl w:val="0"/>
          <w:numId w:val="38"/>
        </w:numPr>
        <w:autoSpaceDE w:val="0"/>
        <w:autoSpaceDN w:val="0"/>
        <w:adjustRightInd w:val="0"/>
        <w:spacing w:before="60"/>
        <w:ind w:left="1080"/>
        <w:jc w:val="both"/>
        <w:rPr>
          <w:rFonts w:eastAsia="Calibri"/>
          <w:color w:val="000000"/>
          <w:lang w:val="en-AU"/>
        </w:rPr>
      </w:pPr>
      <w:r w:rsidRPr="00C46940">
        <w:rPr>
          <w:rFonts w:eastAsia="Calibri"/>
          <w:color w:val="000000"/>
          <w:lang w:val="en-AU"/>
        </w:rPr>
        <w:t xml:space="preserve">identify the speakers for the topics and themes of the ADF, in coordination with administrations, and </w:t>
      </w:r>
    </w:p>
    <w:p w14:paraId="7057E3A1" w14:textId="77777777" w:rsidR="002D6AF2" w:rsidRPr="00C46940" w:rsidRDefault="002D6AF2" w:rsidP="002D6AF2">
      <w:pPr>
        <w:numPr>
          <w:ilvl w:val="0"/>
          <w:numId w:val="38"/>
        </w:numPr>
        <w:autoSpaceDE w:val="0"/>
        <w:autoSpaceDN w:val="0"/>
        <w:adjustRightInd w:val="0"/>
        <w:spacing w:before="60"/>
        <w:ind w:left="1080"/>
        <w:jc w:val="both"/>
        <w:rPr>
          <w:rFonts w:eastAsia="Calibri"/>
          <w:color w:val="000000"/>
          <w:lang w:val="en-AU"/>
        </w:rPr>
      </w:pPr>
      <w:r w:rsidRPr="00C46940">
        <w:rPr>
          <w:rFonts w:eastAsia="Calibri"/>
          <w:color w:val="000000"/>
          <w:lang w:val="en-AU"/>
        </w:rPr>
        <w:t xml:space="preserve">propose any changes to the working methods of the ADF for consideration and adoption in the Forum. </w:t>
      </w:r>
    </w:p>
    <w:p w14:paraId="76C48734" w14:textId="77777777" w:rsidR="002D6AF2" w:rsidRPr="00C46940" w:rsidRDefault="002D6AF2" w:rsidP="002D6AF2">
      <w:pPr>
        <w:autoSpaceDE w:val="0"/>
        <w:autoSpaceDN w:val="0"/>
        <w:adjustRightInd w:val="0"/>
        <w:ind w:left="720" w:hanging="720"/>
        <w:rPr>
          <w:rFonts w:eastAsia="Calibri"/>
          <w:color w:val="000000"/>
          <w:lang w:val="en-AU"/>
        </w:rPr>
      </w:pPr>
    </w:p>
    <w:p w14:paraId="6C83CF7F" w14:textId="67B1BE3A" w:rsidR="002D6AF2" w:rsidRPr="00C46940" w:rsidRDefault="002D6AF2" w:rsidP="002D6AF2">
      <w:pPr>
        <w:autoSpaceDE w:val="0"/>
        <w:autoSpaceDN w:val="0"/>
        <w:adjustRightInd w:val="0"/>
        <w:ind w:left="720" w:hanging="720"/>
        <w:jc w:val="both"/>
        <w:rPr>
          <w:rFonts w:eastAsia="Calibri"/>
          <w:color w:val="000000"/>
          <w:lang w:val="en-AU"/>
        </w:rPr>
      </w:pPr>
      <w:r w:rsidRPr="00C46940">
        <w:rPr>
          <w:rFonts w:eastAsia="Calibri"/>
          <w:color w:val="000000"/>
          <w:lang w:val="en-AU"/>
        </w:rPr>
        <w:t xml:space="preserve">4.9 </w:t>
      </w:r>
      <w:r w:rsidRPr="00C46940">
        <w:rPr>
          <w:rFonts w:eastAsia="Calibri"/>
          <w:color w:val="000000"/>
          <w:lang w:val="en-AU"/>
        </w:rPr>
        <w:tab/>
        <w:t xml:space="preserve">Senior officials of regulatory authorities, key policy makers and high-level executives from the private sector will be invited to moderate the sessions and to give presentations. </w:t>
      </w:r>
    </w:p>
    <w:p w14:paraId="17BC33D9" w14:textId="77777777" w:rsidR="002D6AF2" w:rsidRPr="00C46940" w:rsidRDefault="002D6AF2" w:rsidP="002D6AF2">
      <w:pPr>
        <w:autoSpaceDE w:val="0"/>
        <w:autoSpaceDN w:val="0"/>
        <w:adjustRightInd w:val="0"/>
        <w:ind w:left="720" w:hanging="720"/>
        <w:rPr>
          <w:rFonts w:eastAsia="Calibri"/>
          <w:color w:val="000000"/>
          <w:lang w:val="en-AU"/>
        </w:rPr>
      </w:pPr>
    </w:p>
    <w:p w14:paraId="2A1DD749" w14:textId="77777777" w:rsidR="002D6AF2" w:rsidRPr="00C46940" w:rsidRDefault="002D6AF2" w:rsidP="002D6AF2">
      <w:pPr>
        <w:autoSpaceDE w:val="0"/>
        <w:autoSpaceDN w:val="0"/>
        <w:adjustRightInd w:val="0"/>
        <w:ind w:left="720" w:hanging="720"/>
        <w:jc w:val="both"/>
        <w:rPr>
          <w:rFonts w:eastAsia="Calibri"/>
          <w:color w:val="000000"/>
          <w:lang w:val="en-AU"/>
        </w:rPr>
      </w:pPr>
      <w:r w:rsidRPr="00C46940">
        <w:rPr>
          <w:rFonts w:eastAsia="Calibri"/>
          <w:color w:val="000000"/>
          <w:lang w:val="en-AU"/>
        </w:rPr>
        <w:t xml:space="preserve">4.10 </w:t>
      </w:r>
      <w:r w:rsidRPr="00C46940">
        <w:rPr>
          <w:rFonts w:eastAsia="Calibri"/>
          <w:color w:val="000000"/>
          <w:lang w:val="en-AU"/>
        </w:rPr>
        <w:tab/>
        <w:t xml:space="preserve">Other persons may be invited to give presentations. </w:t>
      </w:r>
    </w:p>
    <w:p w14:paraId="55D8E1FC" w14:textId="77777777" w:rsidR="002D6AF2" w:rsidRPr="00C46940" w:rsidRDefault="002D6AF2" w:rsidP="002D6AF2">
      <w:pPr>
        <w:autoSpaceDE w:val="0"/>
        <w:autoSpaceDN w:val="0"/>
        <w:adjustRightInd w:val="0"/>
        <w:ind w:left="720" w:hanging="720"/>
        <w:rPr>
          <w:rFonts w:eastAsia="Calibri"/>
          <w:color w:val="000000"/>
          <w:lang w:val="en-AU"/>
        </w:rPr>
      </w:pPr>
    </w:p>
    <w:p w14:paraId="7C6271E9" w14:textId="77777777" w:rsidR="002D6AF2" w:rsidRPr="00C46940" w:rsidRDefault="002D6AF2" w:rsidP="002D6AF2">
      <w:pPr>
        <w:autoSpaceDE w:val="0"/>
        <w:autoSpaceDN w:val="0"/>
        <w:adjustRightInd w:val="0"/>
        <w:ind w:left="720" w:hanging="720"/>
        <w:jc w:val="both"/>
        <w:rPr>
          <w:rFonts w:eastAsia="Calibri"/>
          <w:color w:val="000000"/>
          <w:lang w:val="en-AU"/>
        </w:rPr>
      </w:pPr>
      <w:r w:rsidRPr="00C46940">
        <w:rPr>
          <w:rFonts w:eastAsia="Calibri"/>
          <w:color w:val="000000"/>
          <w:lang w:val="en-AU"/>
        </w:rPr>
        <w:lastRenderedPageBreak/>
        <w:t xml:space="preserve">4.11 </w:t>
      </w:r>
      <w:r w:rsidRPr="00C46940">
        <w:rPr>
          <w:rFonts w:eastAsia="Calibri"/>
          <w:color w:val="000000"/>
          <w:lang w:val="en-AU"/>
        </w:rPr>
        <w:tab/>
        <w:t xml:space="preserve">ADF to cooperate with other regional and international organizations to accomplish its goals. </w:t>
      </w:r>
    </w:p>
    <w:p w14:paraId="67B8F107" w14:textId="77777777" w:rsidR="002D6AF2" w:rsidRPr="00C46940" w:rsidRDefault="002D6AF2" w:rsidP="002D6AF2">
      <w:pPr>
        <w:autoSpaceDE w:val="0"/>
        <w:autoSpaceDN w:val="0"/>
        <w:adjustRightInd w:val="0"/>
        <w:ind w:left="720" w:hanging="720"/>
        <w:rPr>
          <w:rFonts w:eastAsia="Calibri"/>
          <w:color w:val="000000"/>
          <w:lang w:val="en-AU"/>
        </w:rPr>
      </w:pPr>
    </w:p>
    <w:p w14:paraId="3D037D46" w14:textId="764A94AD" w:rsidR="002D6AF2" w:rsidRPr="00C46940" w:rsidRDefault="002D6AF2" w:rsidP="002D6AF2">
      <w:pPr>
        <w:autoSpaceDE w:val="0"/>
        <w:autoSpaceDN w:val="0"/>
        <w:adjustRightInd w:val="0"/>
        <w:ind w:left="720" w:hanging="720"/>
        <w:jc w:val="both"/>
        <w:rPr>
          <w:rFonts w:eastAsia="Calibri"/>
          <w:color w:val="000000"/>
          <w:lang w:val="en-AU"/>
        </w:rPr>
      </w:pPr>
      <w:r w:rsidRPr="00C46940">
        <w:rPr>
          <w:rFonts w:eastAsia="Calibri"/>
          <w:color w:val="000000"/>
          <w:lang w:val="en-AU"/>
        </w:rPr>
        <w:t xml:space="preserve">4.12 </w:t>
      </w:r>
      <w:r w:rsidRPr="00C46940">
        <w:rPr>
          <w:rFonts w:eastAsia="Calibri"/>
          <w:color w:val="000000"/>
          <w:lang w:val="en-AU"/>
        </w:rPr>
        <w:tab/>
        <w:t xml:space="preserve">The APT Secretariat shall be responsible for the preparation of the meeting of the ADF in consultation with the </w:t>
      </w:r>
      <w:r w:rsidR="00AA3B6F">
        <w:rPr>
          <w:rFonts w:eastAsia="Calibri"/>
          <w:color w:val="000000"/>
          <w:lang w:val="en-AU"/>
        </w:rPr>
        <w:t>Chair</w:t>
      </w:r>
      <w:r w:rsidRPr="00C46940">
        <w:rPr>
          <w:rFonts w:eastAsia="Calibri"/>
          <w:color w:val="000000"/>
          <w:lang w:val="en-AU"/>
        </w:rPr>
        <w:t>, Vice-</w:t>
      </w:r>
      <w:r w:rsidR="00AA3B6F">
        <w:rPr>
          <w:rFonts w:eastAsia="Calibri"/>
          <w:color w:val="000000"/>
          <w:lang w:val="en-AU"/>
        </w:rPr>
        <w:t>Chairs</w:t>
      </w:r>
      <w:r w:rsidRPr="00C46940">
        <w:rPr>
          <w:rFonts w:eastAsia="Calibri"/>
          <w:color w:val="000000"/>
          <w:lang w:val="en-AU"/>
        </w:rPr>
        <w:t xml:space="preserve"> and Steering Committee of the ADF. The APT Secretariat shall prepare the draft Agenda and Programme of the ADF as proposed by the Steering Committee of the ADF and will provide secretarial support during the meeting. </w:t>
      </w:r>
    </w:p>
    <w:p w14:paraId="49E9B734" w14:textId="77777777" w:rsidR="002D6AF2" w:rsidRPr="00C46940" w:rsidRDefault="002D6AF2" w:rsidP="002D6AF2">
      <w:pPr>
        <w:autoSpaceDE w:val="0"/>
        <w:autoSpaceDN w:val="0"/>
        <w:adjustRightInd w:val="0"/>
        <w:ind w:left="720" w:hanging="720"/>
        <w:rPr>
          <w:rFonts w:eastAsia="Calibri"/>
          <w:color w:val="000000"/>
          <w:lang w:val="en-AU"/>
        </w:rPr>
      </w:pPr>
    </w:p>
    <w:p w14:paraId="26261863" w14:textId="0DEC6A41" w:rsidR="002D6AF2" w:rsidRPr="00C46940" w:rsidRDefault="002D6AF2" w:rsidP="002D6AF2">
      <w:pPr>
        <w:autoSpaceDE w:val="0"/>
        <w:autoSpaceDN w:val="0"/>
        <w:adjustRightInd w:val="0"/>
        <w:ind w:left="720" w:hanging="720"/>
        <w:jc w:val="both"/>
        <w:rPr>
          <w:rFonts w:eastAsia="Calibri"/>
          <w:color w:val="000000"/>
          <w:lang w:val="en-AU"/>
        </w:rPr>
      </w:pPr>
      <w:r w:rsidRPr="00C46940">
        <w:rPr>
          <w:rFonts w:eastAsia="Calibri"/>
          <w:color w:val="000000"/>
          <w:lang w:val="en-AU"/>
        </w:rPr>
        <w:t xml:space="preserve">4.13 </w:t>
      </w:r>
      <w:r w:rsidRPr="00C46940">
        <w:rPr>
          <w:rFonts w:eastAsia="Calibri"/>
          <w:color w:val="000000"/>
          <w:lang w:val="en-AU"/>
        </w:rPr>
        <w:tab/>
        <w:t xml:space="preserve">The results of the International Collaborative Research, the ICT Pilot Projects in Rural Areas, </w:t>
      </w:r>
      <w:r w:rsidR="00B05C83" w:rsidRPr="00C46940">
        <w:rPr>
          <w:rFonts w:eastAsia="Calibri"/>
          <w:color w:val="000000"/>
          <w:lang w:val="en-AU"/>
        </w:rPr>
        <w:t>the Project</w:t>
      </w:r>
      <w:r w:rsidRPr="00C46940">
        <w:rPr>
          <w:rFonts w:eastAsia="Calibri"/>
          <w:color w:val="000000"/>
          <w:lang w:val="en-AU"/>
        </w:rPr>
        <w:t xml:space="preserve"> to Facilitate ICT Application in the Asia-Pacific, and the Project on Promoting the Use of ICT for Achievement of Sustainable Development Goals funded by the Extra-Budgetary Contribution are to be reported in the ADF allotted sessions. </w:t>
      </w:r>
    </w:p>
    <w:p w14:paraId="1E826748" w14:textId="77777777" w:rsidR="002D6AF2" w:rsidRPr="00C46940" w:rsidRDefault="002D6AF2" w:rsidP="002D6AF2">
      <w:pPr>
        <w:autoSpaceDE w:val="0"/>
        <w:autoSpaceDN w:val="0"/>
        <w:adjustRightInd w:val="0"/>
        <w:ind w:left="540" w:hanging="540"/>
        <w:rPr>
          <w:rFonts w:eastAsia="Calibri"/>
          <w:color w:val="000000"/>
          <w:lang w:val="en-AU"/>
        </w:rPr>
      </w:pPr>
    </w:p>
    <w:p w14:paraId="0BC0FC6B" w14:textId="77777777" w:rsidR="002D6AF2" w:rsidRPr="00C46940" w:rsidRDefault="002D6AF2" w:rsidP="002D6AF2">
      <w:pPr>
        <w:keepNext/>
        <w:numPr>
          <w:ilvl w:val="0"/>
          <w:numId w:val="42"/>
        </w:numPr>
        <w:tabs>
          <w:tab w:val="clear" w:pos="360"/>
        </w:tabs>
        <w:ind w:left="720" w:hanging="720"/>
        <w:outlineLvl w:val="1"/>
        <w:rPr>
          <w:rFonts w:eastAsia="Malgun Gothic"/>
          <w:b/>
          <w:bCs/>
        </w:rPr>
      </w:pPr>
      <w:r w:rsidRPr="00C46940">
        <w:rPr>
          <w:rFonts w:eastAsia="Malgun Gothic"/>
          <w:b/>
          <w:bCs/>
        </w:rPr>
        <w:t xml:space="preserve">Inter-sessional Activities of the ADF </w:t>
      </w:r>
    </w:p>
    <w:p w14:paraId="05A03E63" w14:textId="77777777" w:rsidR="002D6AF2" w:rsidRPr="00C46940" w:rsidRDefault="002D6AF2" w:rsidP="002D6AF2">
      <w:pPr>
        <w:autoSpaceDE w:val="0"/>
        <w:autoSpaceDN w:val="0"/>
        <w:adjustRightInd w:val="0"/>
        <w:ind w:left="540" w:hanging="540"/>
        <w:rPr>
          <w:rFonts w:eastAsia="Calibri"/>
          <w:color w:val="000000"/>
          <w:lang w:val="en-AU"/>
        </w:rPr>
      </w:pPr>
    </w:p>
    <w:p w14:paraId="6F860134" w14:textId="77777777" w:rsidR="002D6AF2" w:rsidRPr="00C46940" w:rsidRDefault="002D6AF2" w:rsidP="002D6AF2">
      <w:pPr>
        <w:autoSpaceDE w:val="0"/>
        <w:autoSpaceDN w:val="0"/>
        <w:adjustRightInd w:val="0"/>
        <w:ind w:left="720" w:hanging="720"/>
        <w:jc w:val="both"/>
        <w:rPr>
          <w:rFonts w:eastAsia="Calibri"/>
          <w:color w:val="000000"/>
          <w:lang w:val="en-AU"/>
        </w:rPr>
      </w:pPr>
      <w:r w:rsidRPr="00C46940">
        <w:rPr>
          <w:rFonts w:eastAsia="Calibri"/>
          <w:color w:val="000000"/>
          <w:lang w:val="en-AU"/>
        </w:rPr>
        <w:t>5.1</w:t>
      </w:r>
      <w:r w:rsidRPr="00C46940">
        <w:rPr>
          <w:rFonts w:eastAsia="Calibri"/>
          <w:color w:val="000000"/>
          <w:lang w:val="en-AU"/>
        </w:rPr>
        <w:tab/>
        <w:t xml:space="preserve">For the work between the ADF sessions, the ADF may establish Rapporteur groups to work electronically for producing practical outputs for the use of members or for the preparatory work for a future meeting. The term of office of Rapporteurs shall be decided by the Forum. </w:t>
      </w:r>
    </w:p>
    <w:p w14:paraId="02E90C4C" w14:textId="77777777" w:rsidR="002D6AF2" w:rsidRPr="00C46940" w:rsidRDefault="002D6AF2" w:rsidP="002D6AF2">
      <w:pPr>
        <w:autoSpaceDE w:val="0"/>
        <w:autoSpaceDN w:val="0"/>
        <w:adjustRightInd w:val="0"/>
        <w:ind w:left="720" w:hanging="720"/>
        <w:rPr>
          <w:rFonts w:eastAsia="Calibri"/>
          <w:color w:val="000000"/>
          <w:lang w:val="en-AU"/>
        </w:rPr>
      </w:pPr>
    </w:p>
    <w:p w14:paraId="4189825F" w14:textId="77777777" w:rsidR="002D6AF2" w:rsidRPr="00C46940" w:rsidRDefault="002D6AF2" w:rsidP="002D6AF2">
      <w:pPr>
        <w:autoSpaceDE w:val="0"/>
        <w:autoSpaceDN w:val="0"/>
        <w:adjustRightInd w:val="0"/>
        <w:ind w:left="720" w:hanging="720"/>
        <w:jc w:val="both"/>
        <w:rPr>
          <w:rFonts w:eastAsia="Calibri"/>
          <w:color w:val="000000"/>
          <w:lang w:val="en-AU"/>
        </w:rPr>
      </w:pPr>
      <w:r w:rsidRPr="00C46940">
        <w:rPr>
          <w:rFonts w:eastAsia="Calibri"/>
          <w:color w:val="000000"/>
          <w:lang w:val="en-AU"/>
        </w:rPr>
        <w:t xml:space="preserve">5.2 </w:t>
      </w:r>
      <w:r w:rsidRPr="00C46940">
        <w:rPr>
          <w:rFonts w:eastAsia="Calibri"/>
          <w:color w:val="000000"/>
          <w:lang w:val="en-AU"/>
        </w:rPr>
        <w:tab/>
        <w:t>Where necessary, the ADF will recommend organizing of special spin-off seminars, workshops and other activities for the benefit of APT members.</w:t>
      </w:r>
    </w:p>
    <w:p w14:paraId="535B4A48" w14:textId="77777777" w:rsidR="002D6AF2" w:rsidRPr="00C46940" w:rsidRDefault="002D6AF2" w:rsidP="002D6AF2">
      <w:pPr>
        <w:autoSpaceDE w:val="0"/>
        <w:autoSpaceDN w:val="0"/>
        <w:adjustRightInd w:val="0"/>
        <w:ind w:left="720" w:hanging="720"/>
        <w:rPr>
          <w:rFonts w:eastAsia="Calibri"/>
          <w:color w:val="000000"/>
          <w:lang w:val="en-AU"/>
        </w:rPr>
      </w:pPr>
      <w:r w:rsidRPr="00C46940">
        <w:rPr>
          <w:rFonts w:eastAsia="Calibri"/>
          <w:color w:val="000000"/>
          <w:lang w:val="en-AU"/>
        </w:rPr>
        <w:t xml:space="preserve"> </w:t>
      </w:r>
    </w:p>
    <w:p w14:paraId="703D9FD8" w14:textId="4E55DE0A" w:rsidR="002D6AF2" w:rsidRPr="00C46940" w:rsidRDefault="002D6AF2" w:rsidP="002D6AF2">
      <w:pPr>
        <w:autoSpaceDE w:val="0"/>
        <w:autoSpaceDN w:val="0"/>
        <w:adjustRightInd w:val="0"/>
        <w:ind w:left="720" w:hanging="720"/>
        <w:jc w:val="both"/>
        <w:rPr>
          <w:rFonts w:eastAsia="Calibri"/>
          <w:color w:val="000000"/>
          <w:lang w:val="en-AU"/>
        </w:rPr>
      </w:pPr>
      <w:r w:rsidRPr="00C46940">
        <w:rPr>
          <w:rFonts w:eastAsia="Calibri"/>
          <w:color w:val="000000"/>
          <w:lang w:val="en-AU"/>
        </w:rPr>
        <w:t xml:space="preserve">5.3 </w:t>
      </w:r>
      <w:r w:rsidRPr="00C46940">
        <w:rPr>
          <w:rFonts w:eastAsia="Calibri"/>
          <w:color w:val="000000"/>
          <w:lang w:val="en-AU"/>
        </w:rPr>
        <w:tab/>
        <w:t xml:space="preserve">The Forum may refer appropriate questions to the relevant APT programmes for their consideration and study. It may also consider the outputs of relevant APT activities such as ASTAP, AWG, PRF, etc. </w:t>
      </w:r>
    </w:p>
    <w:p w14:paraId="7335B971" w14:textId="77777777" w:rsidR="002D6AF2" w:rsidRPr="0030449A" w:rsidRDefault="002D6AF2" w:rsidP="002D6AF2">
      <w:pPr>
        <w:autoSpaceDE w:val="0"/>
        <w:autoSpaceDN w:val="0"/>
        <w:adjustRightInd w:val="0"/>
        <w:ind w:left="540" w:hanging="540"/>
        <w:rPr>
          <w:rFonts w:eastAsia="Calibri"/>
          <w:color w:val="000000"/>
          <w:lang w:val="en-AU"/>
        </w:rPr>
      </w:pPr>
    </w:p>
    <w:p w14:paraId="6F180767" w14:textId="77777777" w:rsidR="002D6AF2" w:rsidRPr="00C46940" w:rsidRDefault="002D6AF2" w:rsidP="002D6AF2">
      <w:pPr>
        <w:keepNext/>
        <w:numPr>
          <w:ilvl w:val="0"/>
          <w:numId w:val="42"/>
        </w:numPr>
        <w:tabs>
          <w:tab w:val="clear" w:pos="360"/>
        </w:tabs>
        <w:ind w:left="720" w:hanging="720"/>
        <w:outlineLvl w:val="1"/>
        <w:rPr>
          <w:rFonts w:eastAsia="Malgun Gothic"/>
          <w:b/>
          <w:bCs/>
        </w:rPr>
      </w:pPr>
      <w:r w:rsidRPr="00C46940">
        <w:rPr>
          <w:rFonts w:eastAsia="Malgun Gothic"/>
          <w:b/>
          <w:bCs/>
        </w:rPr>
        <w:t>Dialogue with Industry</w:t>
      </w:r>
    </w:p>
    <w:p w14:paraId="07E0F53B" w14:textId="77777777" w:rsidR="002D6AF2" w:rsidRPr="00C46940" w:rsidRDefault="002D6AF2" w:rsidP="002D6AF2">
      <w:pPr>
        <w:autoSpaceDE w:val="0"/>
        <w:autoSpaceDN w:val="0"/>
        <w:adjustRightInd w:val="0"/>
        <w:ind w:left="540" w:hanging="540"/>
        <w:rPr>
          <w:rFonts w:eastAsia="Calibri"/>
          <w:b/>
          <w:bCs/>
          <w:color w:val="000000"/>
          <w:lang w:val="en-AU"/>
        </w:rPr>
      </w:pPr>
    </w:p>
    <w:p w14:paraId="3256CE75" w14:textId="45038D36" w:rsidR="002D6AF2" w:rsidRPr="00C46940" w:rsidRDefault="002D6AF2" w:rsidP="003A12AE">
      <w:pPr>
        <w:ind w:left="720" w:hanging="720"/>
        <w:contextualSpacing/>
        <w:jc w:val="both"/>
      </w:pPr>
      <w:r w:rsidRPr="00C46940">
        <w:rPr>
          <w:rFonts w:eastAsia="Calibri"/>
          <w:color w:val="000000"/>
          <w:lang w:val="en-AU"/>
        </w:rPr>
        <w:t>6.1</w:t>
      </w:r>
      <w:r w:rsidRPr="00C46940">
        <w:rPr>
          <w:rFonts w:eastAsia="Calibri"/>
          <w:color w:val="000000"/>
          <w:lang w:val="en-AU"/>
        </w:rPr>
        <w:tab/>
        <w:t>The ADF shall encourage and promote dialogue with the industry and the participation of private sector shall be actively sought in most discussion topics and panels.</w:t>
      </w:r>
    </w:p>
    <w:p w14:paraId="0FA4B934" w14:textId="0149DFA8" w:rsidR="0030449A" w:rsidRDefault="0030449A" w:rsidP="002D6AF2">
      <w:pPr>
        <w:jc w:val="center"/>
      </w:pPr>
    </w:p>
    <w:p w14:paraId="0A15E5AF" w14:textId="77777777" w:rsidR="0030449A" w:rsidRDefault="0030449A" w:rsidP="002D6AF2">
      <w:pPr>
        <w:jc w:val="center"/>
      </w:pPr>
    </w:p>
    <w:p w14:paraId="4546A124" w14:textId="06D700E4" w:rsidR="002D6AF2" w:rsidRPr="00C46940" w:rsidRDefault="002D6AF2" w:rsidP="002D6AF2">
      <w:pPr>
        <w:jc w:val="center"/>
      </w:pPr>
      <w:r w:rsidRPr="00C46940">
        <w:t>___</w:t>
      </w:r>
      <w:r w:rsidR="0030449A">
        <w:t>__</w:t>
      </w:r>
      <w:r w:rsidRPr="00C46940">
        <w:t>__________________</w:t>
      </w:r>
    </w:p>
    <w:p w14:paraId="41A0C44F" w14:textId="05B03253" w:rsidR="002D6AF2" w:rsidRPr="00717D8F" w:rsidRDefault="002D6AF2" w:rsidP="002D6AF2">
      <w:pPr>
        <w:jc w:val="center"/>
      </w:pPr>
    </w:p>
    <w:sectPr w:rsidR="002D6AF2" w:rsidRPr="00717D8F" w:rsidSect="003A12AE">
      <w:headerReference w:type="default" r:id="rId11"/>
      <w:footerReference w:type="even" r:id="rId12"/>
      <w:footerReference w:type="default" r:id="rId13"/>
      <w:footerReference w:type="first" r:id="rId14"/>
      <w:pgSz w:w="11909" w:h="16840" w:code="9"/>
      <w:pgMar w:top="1152" w:right="1296" w:bottom="1296" w:left="1584" w:header="720" w:footer="86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40706" w14:textId="77777777" w:rsidR="00C97574" w:rsidRDefault="00C97574">
      <w:r>
        <w:separator/>
      </w:r>
    </w:p>
  </w:endnote>
  <w:endnote w:type="continuationSeparator" w:id="0">
    <w:p w14:paraId="4D0A13BD" w14:textId="77777777" w:rsidR="00C97574" w:rsidRDefault="00C97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Sans Serif">
    <w:panose1 w:val="020B0604020202020204"/>
    <w:charset w:val="00"/>
    <w:family w:val="swiss"/>
    <w:pitch w:val="variable"/>
    <w:sig w:usb0="E5002EFF" w:usb1="C000605B" w:usb2="00000029" w:usb3="00000000" w:csb0="000101FF" w:csb1="00000000"/>
  </w:font>
  <w:font w:name="GulimChe">
    <w:altName w:val="굴림체"/>
    <w:charset w:val="81"/>
    <w:family w:val="modern"/>
    <w:pitch w:val="fixed"/>
    <w:sig w:usb0="B00002AF" w:usb1="69D77CFB" w:usb2="00000030" w:usb3="00000000" w:csb0="0008009F" w:csb1="00000000"/>
  </w:font>
  <w:font w:name="BatangChe">
    <w:altName w:val="바탕체"/>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HGS平成明朝体W3">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071E" w14:textId="77777777" w:rsidR="00753B3F" w:rsidRDefault="00753B3F"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04C1CC" w14:textId="77777777" w:rsidR="00753B3F" w:rsidRDefault="00753B3F"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4CD" w14:textId="110C4DCB" w:rsidR="00753B3F" w:rsidRPr="003A12AE" w:rsidRDefault="003A12AE" w:rsidP="003A12AE">
    <w:pPr>
      <w:pStyle w:val="Footer"/>
      <w:tabs>
        <w:tab w:val="clear" w:pos="4320"/>
        <w:tab w:val="clear" w:pos="8640"/>
        <w:tab w:val="right" w:pos="9000"/>
      </w:tabs>
    </w:pPr>
    <w:r w:rsidRPr="004A53A4">
      <w:t>MC-</w:t>
    </w:r>
    <w:r>
      <w:t>46</w:t>
    </w:r>
    <w:r w:rsidRPr="004A53A4">
      <w:t>/</w:t>
    </w:r>
    <w:r w:rsidR="00B3002B">
      <w:t>OUT</w:t>
    </w:r>
    <w:r w:rsidRPr="004A53A4">
      <w:t>-</w:t>
    </w:r>
    <w:r w:rsidR="00B3002B">
      <w:t>06</w:t>
    </w:r>
    <w:r w:rsidRPr="004A53A4">
      <w:tab/>
      <w:t xml:space="preserve">Page </w:t>
    </w:r>
    <w:r>
      <w:fldChar w:fldCharType="begin"/>
    </w:r>
    <w:r>
      <w:instrText xml:space="preserve"> PAGE </w:instrText>
    </w:r>
    <w:r>
      <w:fldChar w:fldCharType="separate"/>
    </w:r>
    <w:r>
      <w:t>1</w:t>
    </w:r>
    <w:r>
      <w:fldChar w:fldCharType="end"/>
    </w:r>
    <w:r w:rsidRPr="004A53A4">
      <w:t xml:space="preserve"> of </w:t>
    </w:r>
    <w:r>
      <w:rPr>
        <w:noProof/>
      </w:rPr>
      <w:fldChar w:fldCharType="begin"/>
    </w:r>
    <w:r>
      <w:rPr>
        <w:noProof/>
      </w:rPr>
      <w:instrText xml:space="preserve"> NUMPAGES  </w:instrText>
    </w:r>
    <w:r>
      <w:rPr>
        <w:noProof/>
      </w:rPr>
      <w:fldChar w:fldCharType="separate"/>
    </w:r>
    <w:r>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62CD7" w14:textId="755FD6C4" w:rsidR="00753B3F" w:rsidRPr="003A12AE" w:rsidRDefault="003A12AE" w:rsidP="003A12AE">
    <w:pPr>
      <w:pStyle w:val="Footer"/>
      <w:tabs>
        <w:tab w:val="clear" w:pos="4320"/>
        <w:tab w:val="clear" w:pos="8640"/>
        <w:tab w:val="right" w:pos="9000"/>
      </w:tabs>
    </w:pPr>
    <w:r w:rsidRPr="004A53A4">
      <w:t>MC-</w:t>
    </w:r>
    <w:r>
      <w:t>46</w:t>
    </w:r>
    <w:r w:rsidRPr="004A53A4">
      <w:t>/</w:t>
    </w:r>
    <w:r w:rsidR="00B3002B">
      <w:t>OUT</w:t>
    </w:r>
    <w:r w:rsidRPr="004A53A4">
      <w:t>-</w:t>
    </w:r>
    <w:r w:rsidR="00B3002B">
      <w:t>06</w:t>
    </w:r>
    <w:r w:rsidRPr="004A53A4">
      <w:tab/>
      <w:t xml:space="preserve">Page </w:t>
    </w:r>
    <w:r>
      <w:fldChar w:fldCharType="begin"/>
    </w:r>
    <w:r>
      <w:instrText xml:space="preserve"> PAGE </w:instrText>
    </w:r>
    <w:r>
      <w:fldChar w:fldCharType="separate"/>
    </w:r>
    <w:r>
      <w:t>1</w:t>
    </w:r>
    <w:r>
      <w:fldChar w:fldCharType="end"/>
    </w:r>
    <w:r w:rsidRPr="004A53A4">
      <w:t xml:space="preserve"> of </w:t>
    </w:r>
    <w:r>
      <w:rPr>
        <w:noProof/>
      </w:rPr>
      <w:fldChar w:fldCharType="begin"/>
    </w:r>
    <w:r>
      <w:rPr>
        <w:noProof/>
      </w:rPr>
      <w:instrText xml:space="preserve"> NUMPAGES  </w:instrText>
    </w:r>
    <w:r>
      <w:rPr>
        <w:noProof/>
      </w:rPr>
      <w:fldChar w:fldCharType="separate"/>
    </w:r>
    <w:r>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DF44" w14:textId="77777777" w:rsidR="00C97574" w:rsidRDefault="00C97574">
      <w:r>
        <w:separator/>
      </w:r>
    </w:p>
  </w:footnote>
  <w:footnote w:type="continuationSeparator" w:id="0">
    <w:p w14:paraId="44F71262" w14:textId="77777777" w:rsidR="00C97574" w:rsidRDefault="00C97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43AB" w14:textId="77777777" w:rsidR="00753B3F" w:rsidRDefault="00753B3F" w:rsidP="000B63D9">
    <w:pPr>
      <w:pStyle w:val="Header"/>
      <w:tabs>
        <w:tab w:val="clear" w:pos="4320"/>
        <w:tab w:val="clear" w:pos="864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5F5F"/>
    <w:multiLevelType w:val="hybridMultilevel"/>
    <w:tmpl w:val="354C09D4"/>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1" w15:restartNumberingAfterBreak="0">
    <w:nsid w:val="05814DD5"/>
    <w:multiLevelType w:val="hybridMultilevel"/>
    <w:tmpl w:val="36BC2F88"/>
    <w:lvl w:ilvl="0" w:tplc="04090017">
      <w:start w:val="1"/>
      <w:numFmt w:val="lowerLetter"/>
      <w:lvlText w:val="%1)"/>
      <w:lvlJc w:val="left"/>
      <w:pPr>
        <w:tabs>
          <w:tab w:val="num" w:pos="760"/>
        </w:tabs>
        <w:ind w:left="760" w:hanging="360"/>
      </w:pPr>
      <w:rPr>
        <w:rFonts w:hint="default"/>
      </w:rPr>
    </w:lvl>
    <w:lvl w:ilvl="1" w:tplc="FFFFFFFF">
      <w:start w:val="1"/>
      <w:numFmt w:val="bullet"/>
      <w:lvlText w:val=""/>
      <w:lvlJc w:val="left"/>
      <w:pPr>
        <w:tabs>
          <w:tab w:val="num" w:pos="1200"/>
        </w:tabs>
        <w:ind w:left="1200" w:hanging="400"/>
      </w:pPr>
      <w:rPr>
        <w:rFonts w:ascii="Wingdings" w:hAnsi="Wingdings" w:hint="default"/>
      </w:rPr>
    </w:lvl>
    <w:lvl w:ilvl="2" w:tplc="FFFFFFFF" w:tentative="1">
      <w:start w:val="1"/>
      <w:numFmt w:val="bullet"/>
      <w:lvlText w:val=""/>
      <w:lvlJc w:val="left"/>
      <w:pPr>
        <w:tabs>
          <w:tab w:val="num" w:pos="1600"/>
        </w:tabs>
        <w:ind w:left="1600" w:hanging="400"/>
      </w:pPr>
      <w:rPr>
        <w:rFonts w:ascii="Wingdings" w:hAnsi="Wingdings" w:hint="default"/>
      </w:rPr>
    </w:lvl>
    <w:lvl w:ilvl="3" w:tplc="FFFFFFFF" w:tentative="1">
      <w:start w:val="1"/>
      <w:numFmt w:val="bullet"/>
      <w:lvlText w:val=""/>
      <w:lvlJc w:val="left"/>
      <w:pPr>
        <w:tabs>
          <w:tab w:val="num" w:pos="2000"/>
        </w:tabs>
        <w:ind w:left="2000" w:hanging="400"/>
      </w:pPr>
      <w:rPr>
        <w:rFonts w:ascii="Wingdings" w:hAnsi="Wingdings" w:hint="default"/>
      </w:rPr>
    </w:lvl>
    <w:lvl w:ilvl="4" w:tplc="FFFFFFFF" w:tentative="1">
      <w:start w:val="1"/>
      <w:numFmt w:val="bullet"/>
      <w:lvlText w:val=""/>
      <w:lvlJc w:val="left"/>
      <w:pPr>
        <w:tabs>
          <w:tab w:val="num" w:pos="2400"/>
        </w:tabs>
        <w:ind w:left="2400" w:hanging="400"/>
      </w:pPr>
      <w:rPr>
        <w:rFonts w:ascii="Wingdings" w:hAnsi="Wingdings" w:hint="default"/>
      </w:rPr>
    </w:lvl>
    <w:lvl w:ilvl="5" w:tplc="FFFFFFFF" w:tentative="1">
      <w:start w:val="1"/>
      <w:numFmt w:val="bullet"/>
      <w:lvlText w:val=""/>
      <w:lvlJc w:val="left"/>
      <w:pPr>
        <w:tabs>
          <w:tab w:val="num" w:pos="2800"/>
        </w:tabs>
        <w:ind w:left="2800" w:hanging="400"/>
      </w:pPr>
      <w:rPr>
        <w:rFonts w:ascii="Wingdings" w:hAnsi="Wingdings" w:hint="default"/>
      </w:rPr>
    </w:lvl>
    <w:lvl w:ilvl="6" w:tplc="FFFFFFFF" w:tentative="1">
      <w:start w:val="1"/>
      <w:numFmt w:val="bullet"/>
      <w:lvlText w:val=""/>
      <w:lvlJc w:val="left"/>
      <w:pPr>
        <w:tabs>
          <w:tab w:val="num" w:pos="3200"/>
        </w:tabs>
        <w:ind w:left="3200" w:hanging="400"/>
      </w:pPr>
      <w:rPr>
        <w:rFonts w:ascii="Wingdings" w:hAnsi="Wingdings" w:hint="default"/>
      </w:rPr>
    </w:lvl>
    <w:lvl w:ilvl="7" w:tplc="FFFFFFFF" w:tentative="1">
      <w:start w:val="1"/>
      <w:numFmt w:val="bullet"/>
      <w:lvlText w:val=""/>
      <w:lvlJc w:val="left"/>
      <w:pPr>
        <w:tabs>
          <w:tab w:val="num" w:pos="3600"/>
        </w:tabs>
        <w:ind w:left="3600" w:hanging="400"/>
      </w:pPr>
      <w:rPr>
        <w:rFonts w:ascii="Wingdings" w:hAnsi="Wingdings" w:hint="default"/>
      </w:rPr>
    </w:lvl>
    <w:lvl w:ilvl="8" w:tplc="FFFFFFFF"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07B732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B10796"/>
    <w:multiLevelType w:val="multilevel"/>
    <w:tmpl w:val="5FC0E108"/>
    <w:lvl w:ilvl="0">
      <w:start w:val="2"/>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 w15:restartNumberingAfterBreak="0">
    <w:nsid w:val="13BB2905"/>
    <w:multiLevelType w:val="multilevel"/>
    <w:tmpl w:val="C898FCD2"/>
    <w:lvl w:ilvl="0">
      <w:start w:val="1"/>
      <w:numFmt w:val="decimal"/>
      <w:lvlText w:val="%1."/>
      <w:lvlJc w:val="left"/>
      <w:pPr>
        <w:tabs>
          <w:tab w:val="num" w:pos="360"/>
        </w:tabs>
        <w:ind w:left="360" w:hanging="360"/>
      </w:pPr>
      <w:rPr>
        <w:rFonts w:hint="default"/>
        <w:b/>
        <w:bCs/>
        <w:i w:val="0"/>
        <w:iCs w:val="0"/>
        <w:sz w:val="24"/>
        <w:szCs w:val="24"/>
      </w:rPr>
    </w:lvl>
    <w:lvl w:ilvl="1">
      <w:start w:val="1"/>
      <w:numFmt w:val="decimal"/>
      <w:isLgl/>
      <w:lvlText w:val="%1.%2"/>
      <w:lvlJc w:val="left"/>
      <w:pPr>
        <w:ind w:left="990" w:hanging="360"/>
      </w:pPr>
      <w:rPr>
        <w:rFonts w:hint="default"/>
        <w:i w:val="0"/>
        <w:i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76C3073"/>
    <w:multiLevelType w:val="hybridMultilevel"/>
    <w:tmpl w:val="DE1C53F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17E274E6"/>
    <w:multiLevelType w:val="multilevel"/>
    <w:tmpl w:val="EB5CE540"/>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BAE09A7"/>
    <w:multiLevelType w:val="multilevel"/>
    <w:tmpl w:val="FCA00C16"/>
    <w:lvl w:ilvl="0">
      <w:start w:val="1"/>
      <w:numFmt w:val="decimal"/>
      <w:lvlText w:val="%1."/>
      <w:lvlJc w:val="left"/>
      <w:pPr>
        <w:ind w:left="720" w:hanging="360"/>
      </w:pPr>
      <w:rPr>
        <w:rFonts w:ascii="Times New Roman Bold" w:hAnsi="Times New Roman Bold" w:cs="Microsoft Sans Serif" w:hint="default"/>
        <w:b/>
        <w:bCs/>
        <w:i w:val="0"/>
        <w:iCs w:val="0"/>
        <w:sz w:val="24"/>
        <w:szCs w:val="24"/>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C841D50"/>
    <w:multiLevelType w:val="multilevel"/>
    <w:tmpl w:val="8AE28412"/>
    <w:lvl w:ilvl="0">
      <w:start w:val="5"/>
      <w:numFmt w:val="decimal"/>
      <w:lvlText w:val="%1."/>
      <w:lvlJc w:val="left"/>
      <w:pPr>
        <w:ind w:left="720" w:hanging="720"/>
      </w:pPr>
      <w:rPr>
        <w:rFonts w:hint="default"/>
      </w:rPr>
    </w:lvl>
    <w:lvl w:ilvl="1">
      <w:start w:val="1"/>
      <w:numFmt w:val="decimal"/>
      <w:isLgl/>
      <w:lvlText w:val="%1.%2"/>
      <w:lvlJc w:val="left"/>
      <w:pPr>
        <w:ind w:left="720" w:hanging="720"/>
      </w:pPr>
      <w:rPr>
        <w:rFonts w:ascii="Times New Roman Bold" w:hAnsi="Times New Roman Bold" w:hint="default"/>
        <w:b/>
        <w:i w:val="0"/>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720" w:hanging="720"/>
      </w:pPr>
      <w:rPr>
        <w:rFonts w:hint="default"/>
      </w:rPr>
    </w:lvl>
    <w:lvl w:ilvl="8">
      <w:start w:val="1"/>
      <w:numFmt w:val="decimal"/>
      <w:isLgl/>
      <w:lvlText w:val="%1.%2.%3.%4.%5.%6.%7.%8.%9"/>
      <w:lvlJc w:val="left"/>
      <w:pPr>
        <w:ind w:left="720" w:hanging="720"/>
      </w:pPr>
      <w:rPr>
        <w:rFonts w:hint="default"/>
      </w:rPr>
    </w:lvl>
  </w:abstractNum>
  <w:abstractNum w:abstractNumId="9" w15:restartNumberingAfterBreak="0">
    <w:nsid w:val="1F7D404B"/>
    <w:multiLevelType w:val="multilevel"/>
    <w:tmpl w:val="933E5BA8"/>
    <w:lvl w:ilvl="0">
      <w:start w:val="4"/>
      <w:numFmt w:val="decimal"/>
      <w:lvlText w:val="%1."/>
      <w:lvlJc w:val="left"/>
      <w:pPr>
        <w:ind w:left="720" w:hanging="720"/>
      </w:pPr>
      <w:rPr>
        <w:rFonts w:hint="default"/>
      </w:rPr>
    </w:lvl>
    <w:lvl w:ilvl="1">
      <w:start w:val="1"/>
      <w:numFmt w:val="decimal"/>
      <w:isLgl/>
      <w:lvlText w:val="%1.%2"/>
      <w:lvlJc w:val="left"/>
      <w:pPr>
        <w:ind w:left="720" w:hanging="720"/>
      </w:pPr>
      <w:rPr>
        <w:rFonts w:ascii="Times New Roman Bold" w:hAnsi="Times New Roman Bold" w:hint="default"/>
        <w:b w:val="0"/>
        <w:bCs/>
        <w:i w:val="0"/>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720" w:hanging="720"/>
      </w:pPr>
      <w:rPr>
        <w:rFonts w:hint="default"/>
      </w:rPr>
    </w:lvl>
    <w:lvl w:ilvl="8">
      <w:start w:val="1"/>
      <w:numFmt w:val="decimal"/>
      <w:isLgl/>
      <w:lvlText w:val="%1.%2.%3.%4.%5.%6.%7.%8.%9"/>
      <w:lvlJc w:val="left"/>
      <w:pPr>
        <w:ind w:left="720" w:hanging="720"/>
      </w:pPr>
      <w:rPr>
        <w:rFonts w:hint="default"/>
      </w:rPr>
    </w:lvl>
  </w:abstractNum>
  <w:abstractNum w:abstractNumId="10" w15:restartNumberingAfterBreak="0">
    <w:nsid w:val="20BB5024"/>
    <w:multiLevelType w:val="hybridMultilevel"/>
    <w:tmpl w:val="92AC7412"/>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D5241D"/>
    <w:multiLevelType w:val="multilevel"/>
    <w:tmpl w:val="A5D2165A"/>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57D701C"/>
    <w:multiLevelType w:val="multilevel"/>
    <w:tmpl w:val="B8DEC5C2"/>
    <w:lvl w:ilvl="0">
      <w:start w:val="1"/>
      <w:numFmt w:val="decimal"/>
      <w:lvlText w:val="%1."/>
      <w:lvlJc w:val="left"/>
      <w:pPr>
        <w:ind w:left="720" w:hanging="360"/>
      </w:pPr>
      <w:rPr>
        <w:rFonts w:ascii="Times New Roman Bold" w:hAnsi="Times New Roman Bold" w:cs="Microsoft Sans Serif" w:hint="default"/>
        <w:b/>
        <w:bCs/>
        <w:i w:val="0"/>
        <w:iCs w:val="0"/>
        <w:sz w:val="24"/>
        <w:szCs w:val="24"/>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FD70F00"/>
    <w:multiLevelType w:val="hybridMultilevel"/>
    <w:tmpl w:val="36BC2F88"/>
    <w:lvl w:ilvl="0" w:tplc="04090017">
      <w:start w:val="1"/>
      <w:numFmt w:val="lowerLetter"/>
      <w:lvlText w:val="%1)"/>
      <w:lvlJc w:val="left"/>
      <w:pPr>
        <w:tabs>
          <w:tab w:val="num" w:pos="760"/>
        </w:tabs>
        <w:ind w:left="760" w:hanging="360"/>
      </w:pPr>
      <w:rPr>
        <w:rFonts w:hint="default"/>
      </w:rPr>
    </w:lvl>
    <w:lvl w:ilvl="1" w:tplc="FFFFFFFF">
      <w:start w:val="1"/>
      <w:numFmt w:val="bullet"/>
      <w:lvlText w:val=""/>
      <w:lvlJc w:val="left"/>
      <w:pPr>
        <w:tabs>
          <w:tab w:val="num" w:pos="1200"/>
        </w:tabs>
        <w:ind w:left="1200" w:hanging="400"/>
      </w:pPr>
      <w:rPr>
        <w:rFonts w:ascii="Wingdings" w:hAnsi="Wingdings" w:hint="default"/>
      </w:rPr>
    </w:lvl>
    <w:lvl w:ilvl="2" w:tplc="FFFFFFFF" w:tentative="1">
      <w:start w:val="1"/>
      <w:numFmt w:val="bullet"/>
      <w:lvlText w:val=""/>
      <w:lvlJc w:val="left"/>
      <w:pPr>
        <w:tabs>
          <w:tab w:val="num" w:pos="1600"/>
        </w:tabs>
        <w:ind w:left="1600" w:hanging="400"/>
      </w:pPr>
      <w:rPr>
        <w:rFonts w:ascii="Wingdings" w:hAnsi="Wingdings" w:hint="default"/>
      </w:rPr>
    </w:lvl>
    <w:lvl w:ilvl="3" w:tplc="FFFFFFFF" w:tentative="1">
      <w:start w:val="1"/>
      <w:numFmt w:val="bullet"/>
      <w:lvlText w:val=""/>
      <w:lvlJc w:val="left"/>
      <w:pPr>
        <w:tabs>
          <w:tab w:val="num" w:pos="2000"/>
        </w:tabs>
        <w:ind w:left="2000" w:hanging="400"/>
      </w:pPr>
      <w:rPr>
        <w:rFonts w:ascii="Wingdings" w:hAnsi="Wingdings" w:hint="default"/>
      </w:rPr>
    </w:lvl>
    <w:lvl w:ilvl="4" w:tplc="FFFFFFFF" w:tentative="1">
      <w:start w:val="1"/>
      <w:numFmt w:val="bullet"/>
      <w:lvlText w:val=""/>
      <w:lvlJc w:val="left"/>
      <w:pPr>
        <w:tabs>
          <w:tab w:val="num" w:pos="2400"/>
        </w:tabs>
        <w:ind w:left="2400" w:hanging="400"/>
      </w:pPr>
      <w:rPr>
        <w:rFonts w:ascii="Wingdings" w:hAnsi="Wingdings" w:hint="default"/>
      </w:rPr>
    </w:lvl>
    <w:lvl w:ilvl="5" w:tplc="FFFFFFFF" w:tentative="1">
      <w:start w:val="1"/>
      <w:numFmt w:val="bullet"/>
      <w:lvlText w:val=""/>
      <w:lvlJc w:val="left"/>
      <w:pPr>
        <w:tabs>
          <w:tab w:val="num" w:pos="2800"/>
        </w:tabs>
        <w:ind w:left="2800" w:hanging="400"/>
      </w:pPr>
      <w:rPr>
        <w:rFonts w:ascii="Wingdings" w:hAnsi="Wingdings" w:hint="default"/>
      </w:rPr>
    </w:lvl>
    <w:lvl w:ilvl="6" w:tplc="FFFFFFFF" w:tentative="1">
      <w:start w:val="1"/>
      <w:numFmt w:val="bullet"/>
      <w:lvlText w:val=""/>
      <w:lvlJc w:val="left"/>
      <w:pPr>
        <w:tabs>
          <w:tab w:val="num" w:pos="3200"/>
        </w:tabs>
        <w:ind w:left="3200" w:hanging="400"/>
      </w:pPr>
      <w:rPr>
        <w:rFonts w:ascii="Wingdings" w:hAnsi="Wingdings" w:hint="default"/>
      </w:rPr>
    </w:lvl>
    <w:lvl w:ilvl="7" w:tplc="FFFFFFFF" w:tentative="1">
      <w:start w:val="1"/>
      <w:numFmt w:val="bullet"/>
      <w:lvlText w:val=""/>
      <w:lvlJc w:val="left"/>
      <w:pPr>
        <w:tabs>
          <w:tab w:val="num" w:pos="3600"/>
        </w:tabs>
        <w:ind w:left="3600" w:hanging="400"/>
      </w:pPr>
      <w:rPr>
        <w:rFonts w:ascii="Wingdings" w:hAnsi="Wingdings" w:hint="default"/>
      </w:rPr>
    </w:lvl>
    <w:lvl w:ilvl="8" w:tplc="FFFFFFFF"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31E307DA"/>
    <w:multiLevelType w:val="multilevel"/>
    <w:tmpl w:val="F2649C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4650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3905D2B"/>
    <w:multiLevelType w:val="hybridMultilevel"/>
    <w:tmpl w:val="6C904088"/>
    <w:lvl w:ilvl="0" w:tplc="326CD37E">
      <w:start w:val="1"/>
      <w:numFmt w:val="lowerLetter"/>
      <w:lvlText w:val="%1)"/>
      <w:lvlJc w:val="left"/>
      <w:pPr>
        <w:ind w:left="1080" w:hanging="360"/>
      </w:pPr>
      <w:rPr>
        <w:rFonts w:ascii="Times New Roman" w:eastAsia="BatangChe"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3E6CB3"/>
    <w:multiLevelType w:val="hybridMultilevel"/>
    <w:tmpl w:val="3300EBCA"/>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BB608D"/>
    <w:multiLevelType w:val="hybridMultilevel"/>
    <w:tmpl w:val="4C30491C"/>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19" w15:restartNumberingAfterBreak="0">
    <w:nsid w:val="3725529B"/>
    <w:multiLevelType w:val="multilevel"/>
    <w:tmpl w:val="6D222BFC"/>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840"/>
        </w:tabs>
        <w:ind w:left="840" w:hanging="360"/>
      </w:pPr>
      <w:rPr>
        <w:rFonts w:ascii="Symbol" w:hAnsi="Symbol"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040"/>
        </w:tabs>
        <w:ind w:left="204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640"/>
        </w:tabs>
        <w:ind w:left="2640" w:hanging="1440"/>
      </w:pPr>
      <w:rPr>
        <w:rFonts w:hint="default"/>
      </w:rPr>
    </w:lvl>
    <w:lvl w:ilvl="8">
      <w:start w:val="1"/>
      <w:numFmt w:val="decimal"/>
      <w:lvlText w:val="%1.%2.%3.%4.%5.%6.%7.%8.%9"/>
      <w:lvlJc w:val="left"/>
      <w:pPr>
        <w:tabs>
          <w:tab w:val="num" w:pos="3120"/>
        </w:tabs>
        <w:ind w:left="3120" w:hanging="1800"/>
      </w:pPr>
      <w:rPr>
        <w:rFonts w:hint="default"/>
      </w:rPr>
    </w:lvl>
  </w:abstractNum>
  <w:abstractNum w:abstractNumId="20" w15:restartNumberingAfterBreak="0">
    <w:nsid w:val="39384D53"/>
    <w:multiLevelType w:val="multilevel"/>
    <w:tmpl w:val="69EAA87C"/>
    <w:lvl w:ilvl="0">
      <w:start w:val="1"/>
      <w:numFmt w:val="lowerLetter"/>
      <w:lvlText w:val="%1)"/>
      <w:lvlJc w:val="left"/>
      <w:pPr>
        <w:tabs>
          <w:tab w:val="num" w:pos="720"/>
        </w:tabs>
        <w:ind w:left="720" w:hanging="360"/>
      </w:pPr>
      <w:rPr>
        <w:rFonts w:hint="default"/>
      </w:rPr>
    </w:lvl>
    <w:lvl w:ilvl="1">
      <w:start w:val="1"/>
      <w:numFmt w:val="decimal"/>
      <w:lvlText w:val="%1.%2"/>
      <w:lvlJc w:val="left"/>
      <w:pPr>
        <w:tabs>
          <w:tab w:val="num" w:pos="840"/>
        </w:tabs>
        <w:ind w:left="84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040"/>
        </w:tabs>
        <w:ind w:left="204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640"/>
        </w:tabs>
        <w:ind w:left="2640" w:hanging="1440"/>
      </w:pPr>
      <w:rPr>
        <w:rFonts w:hint="default"/>
      </w:rPr>
    </w:lvl>
    <w:lvl w:ilvl="8">
      <w:start w:val="1"/>
      <w:numFmt w:val="decimal"/>
      <w:lvlText w:val="%1.%2.%3.%4.%5.%6.%7.%8.%9"/>
      <w:lvlJc w:val="left"/>
      <w:pPr>
        <w:tabs>
          <w:tab w:val="num" w:pos="3120"/>
        </w:tabs>
        <w:ind w:left="3120" w:hanging="1800"/>
      </w:pPr>
      <w:rPr>
        <w:rFonts w:hint="default"/>
      </w:rPr>
    </w:lvl>
  </w:abstractNum>
  <w:abstractNum w:abstractNumId="21" w15:restartNumberingAfterBreak="0">
    <w:nsid w:val="3B16705A"/>
    <w:multiLevelType w:val="hybridMultilevel"/>
    <w:tmpl w:val="DBFAAA4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6B4316"/>
    <w:multiLevelType w:val="hybridMultilevel"/>
    <w:tmpl w:val="F77E27CA"/>
    <w:lvl w:ilvl="0" w:tplc="7CA8B6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767201"/>
    <w:multiLevelType w:val="multilevel"/>
    <w:tmpl w:val="A5D2165A"/>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F42127E"/>
    <w:multiLevelType w:val="multilevel"/>
    <w:tmpl w:val="3468EE8E"/>
    <w:styleLink w:val="WW8Num2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5" w15:restartNumberingAfterBreak="0">
    <w:nsid w:val="42737518"/>
    <w:multiLevelType w:val="hybridMultilevel"/>
    <w:tmpl w:val="DF5EBC12"/>
    <w:lvl w:ilvl="0" w:tplc="04090017">
      <w:start w:val="1"/>
      <w:numFmt w:val="lowerLetter"/>
      <w:lvlText w:val="%1)"/>
      <w:lvlJc w:val="left"/>
      <w:pPr>
        <w:ind w:left="-720" w:hanging="360"/>
      </w:p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6" w15:restartNumberingAfterBreak="0">
    <w:nsid w:val="42F74986"/>
    <w:multiLevelType w:val="hybridMultilevel"/>
    <w:tmpl w:val="AF88A120"/>
    <w:lvl w:ilvl="0" w:tplc="08090017">
      <w:start w:val="1"/>
      <w:numFmt w:val="lowerLetter"/>
      <w:lvlText w:val="%1)"/>
      <w:lvlJc w:val="left"/>
      <w:pPr>
        <w:ind w:left="180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90576E0"/>
    <w:multiLevelType w:val="multilevel"/>
    <w:tmpl w:val="9D36B6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C7A2C8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2554A16"/>
    <w:multiLevelType w:val="multilevel"/>
    <w:tmpl w:val="E31A008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29F6509"/>
    <w:multiLevelType w:val="multilevel"/>
    <w:tmpl w:val="69EAA87C"/>
    <w:lvl w:ilvl="0">
      <w:start w:val="1"/>
      <w:numFmt w:val="lowerLetter"/>
      <w:lvlText w:val="%1)"/>
      <w:lvlJc w:val="left"/>
      <w:pPr>
        <w:tabs>
          <w:tab w:val="num" w:pos="720"/>
        </w:tabs>
        <w:ind w:left="720" w:hanging="360"/>
      </w:pPr>
      <w:rPr>
        <w:rFonts w:hint="default"/>
      </w:rPr>
    </w:lvl>
    <w:lvl w:ilvl="1">
      <w:start w:val="1"/>
      <w:numFmt w:val="decimal"/>
      <w:lvlText w:val="%1.%2"/>
      <w:lvlJc w:val="left"/>
      <w:pPr>
        <w:tabs>
          <w:tab w:val="num" w:pos="840"/>
        </w:tabs>
        <w:ind w:left="84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040"/>
        </w:tabs>
        <w:ind w:left="204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640"/>
        </w:tabs>
        <w:ind w:left="2640" w:hanging="1440"/>
      </w:pPr>
      <w:rPr>
        <w:rFonts w:hint="default"/>
      </w:rPr>
    </w:lvl>
    <w:lvl w:ilvl="8">
      <w:start w:val="1"/>
      <w:numFmt w:val="decimal"/>
      <w:lvlText w:val="%1.%2.%3.%4.%5.%6.%7.%8.%9"/>
      <w:lvlJc w:val="left"/>
      <w:pPr>
        <w:tabs>
          <w:tab w:val="num" w:pos="3120"/>
        </w:tabs>
        <w:ind w:left="3120" w:hanging="1800"/>
      </w:pPr>
      <w:rPr>
        <w:rFonts w:hint="default"/>
      </w:rPr>
    </w:lvl>
  </w:abstractNum>
  <w:abstractNum w:abstractNumId="31" w15:restartNumberingAfterBreak="0">
    <w:nsid w:val="5353627B"/>
    <w:multiLevelType w:val="multilevel"/>
    <w:tmpl w:val="3F6685EE"/>
    <w:styleLink w:val="Style1"/>
    <w:lvl w:ilvl="0">
      <w:start w:val="2"/>
      <w:numFmt w:val="decimal"/>
      <w:lvlText w:val="%1."/>
      <w:lvlJc w:val="left"/>
      <w:pPr>
        <w:ind w:left="720" w:hanging="720"/>
      </w:pPr>
      <w:rPr>
        <w:rFonts w:hint="default"/>
      </w:rPr>
    </w:lvl>
    <w:lvl w:ilvl="1">
      <w:start w:val="1"/>
      <w:numFmt w:val="decimal"/>
      <w:isLgl/>
      <w:lvlText w:val="%1.%2"/>
      <w:lvlJc w:val="left"/>
      <w:pPr>
        <w:ind w:left="720" w:hanging="720"/>
      </w:pPr>
      <w:rPr>
        <w:rFonts w:ascii="Times New Roman Bold" w:hAnsi="Times New Roman Bold" w:hint="default"/>
        <w:b/>
        <w:i w:val="0"/>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720" w:hanging="720"/>
      </w:pPr>
      <w:rPr>
        <w:rFonts w:hint="default"/>
      </w:rPr>
    </w:lvl>
    <w:lvl w:ilvl="8">
      <w:start w:val="1"/>
      <w:numFmt w:val="decimal"/>
      <w:isLgl/>
      <w:lvlText w:val="%1.%2.%3.%4.%5.%6.%7.%8.%9"/>
      <w:lvlJc w:val="left"/>
      <w:pPr>
        <w:ind w:left="720" w:hanging="720"/>
      </w:pPr>
      <w:rPr>
        <w:rFonts w:hint="default"/>
      </w:rPr>
    </w:lvl>
  </w:abstractNum>
  <w:abstractNum w:abstractNumId="32" w15:restartNumberingAfterBreak="0">
    <w:nsid w:val="56AA03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7D85525"/>
    <w:multiLevelType w:val="hybridMultilevel"/>
    <w:tmpl w:val="8B442EB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598812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CAF7F1C"/>
    <w:multiLevelType w:val="multilevel"/>
    <w:tmpl w:val="A5D2165A"/>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3D24CCD"/>
    <w:multiLevelType w:val="hybridMultilevel"/>
    <w:tmpl w:val="FC5E42B2"/>
    <w:lvl w:ilvl="0" w:tplc="A590273E">
      <w:start w:val="1"/>
      <w:numFmt w:val="decimal"/>
      <w:lvlText w:val="%1.1"/>
      <w:lvlJc w:val="left"/>
      <w:pPr>
        <w:ind w:left="720" w:hanging="360"/>
      </w:pPr>
      <w:rPr>
        <w:rFonts w:hint="default"/>
      </w:rPr>
    </w:lvl>
    <w:lvl w:ilvl="1" w:tplc="A590273E">
      <w:start w:val="1"/>
      <w:numFmt w:val="decimal"/>
      <w:lvlText w:val="%2.1"/>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163A23"/>
    <w:multiLevelType w:val="hybridMultilevel"/>
    <w:tmpl w:val="25B85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6F9234F"/>
    <w:multiLevelType w:val="multilevel"/>
    <w:tmpl w:val="C898FCD2"/>
    <w:lvl w:ilvl="0">
      <w:start w:val="1"/>
      <w:numFmt w:val="decimal"/>
      <w:lvlText w:val="%1."/>
      <w:lvlJc w:val="left"/>
      <w:pPr>
        <w:tabs>
          <w:tab w:val="num" w:pos="360"/>
        </w:tabs>
        <w:ind w:left="360" w:hanging="360"/>
      </w:pPr>
      <w:rPr>
        <w:rFonts w:hint="default"/>
        <w:b/>
        <w:bCs/>
        <w:i w:val="0"/>
        <w:iCs w:val="0"/>
        <w:sz w:val="24"/>
        <w:szCs w:val="24"/>
      </w:rPr>
    </w:lvl>
    <w:lvl w:ilvl="1">
      <w:start w:val="1"/>
      <w:numFmt w:val="decimal"/>
      <w:isLgl/>
      <w:lvlText w:val="%1.%2"/>
      <w:lvlJc w:val="left"/>
      <w:pPr>
        <w:ind w:left="990" w:hanging="360"/>
      </w:pPr>
      <w:rPr>
        <w:rFonts w:hint="default"/>
        <w:i w:val="0"/>
        <w:i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67C52F71"/>
    <w:multiLevelType w:val="multilevel"/>
    <w:tmpl w:val="5F407AA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6B9D2305"/>
    <w:multiLevelType w:val="multilevel"/>
    <w:tmpl w:val="77E4D7FE"/>
    <w:lvl w:ilvl="0">
      <w:start w:val="2"/>
      <w:numFmt w:val="decimal"/>
      <w:lvlText w:val="%1."/>
      <w:lvlJc w:val="left"/>
      <w:pPr>
        <w:ind w:left="720" w:hanging="720"/>
      </w:pPr>
      <w:rPr>
        <w:rFonts w:hint="default"/>
      </w:rPr>
    </w:lvl>
    <w:lvl w:ilvl="1">
      <w:start w:val="1"/>
      <w:numFmt w:val="decimal"/>
      <w:isLgl/>
      <w:lvlText w:val="%1.%2"/>
      <w:lvlJc w:val="left"/>
      <w:pPr>
        <w:ind w:left="720" w:hanging="720"/>
      </w:pPr>
      <w:rPr>
        <w:rFonts w:ascii="Times New Roman" w:hAnsi="Times New Roman" w:hint="default"/>
        <w:b w:val="0"/>
        <w:bCs/>
        <w:i w:val="0"/>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720" w:hanging="720"/>
      </w:pPr>
      <w:rPr>
        <w:rFonts w:hint="default"/>
      </w:rPr>
    </w:lvl>
    <w:lvl w:ilvl="8">
      <w:start w:val="1"/>
      <w:numFmt w:val="decimal"/>
      <w:isLgl/>
      <w:lvlText w:val="%1.%2.%3.%4.%5.%6.%7.%8.%9"/>
      <w:lvlJc w:val="left"/>
      <w:pPr>
        <w:ind w:left="720" w:hanging="720"/>
      </w:pPr>
      <w:rPr>
        <w:rFonts w:hint="default"/>
      </w:rPr>
    </w:lvl>
  </w:abstractNum>
  <w:abstractNum w:abstractNumId="41" w15:restartNumberingAfterBreak="0">
    <w:nsid w:val="6BA43E64"/>
    <w:multiLevelType w:val="multilevel"/>
    <w:tmpl w:val="E31A00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DF341A2"/>
    <w:multiLevelType w:val="multilevel"/>
    <w:tmpl w:val="E31A0084"/>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05716F0"/>
    <w:multiLevelType w:val="hybridMultilevel"/>
    <w:tmpl w:val="27C281A2"/>
    <w:lvl w:ilvl="0" w:tplc="FFFFFFFF">
      <w:start w:val="4"/>
      <w:numFmt w:val="bullet"/>
      <w:lvlText w:val="-"/>
      <w:lvlJc w:val="left"/>
      <w:pPr>
        <w:tabs>
          <w:tab w:val="num" w:pos="760"/>
        </w:tabs>
        <w:ind w:left="760" w:hanging="360"/>
      </w:pPr>
      <w:rPr>
        <w:rFonts w:ascii="Times New Roman" w:eastAsia="Batang" w:hAnsi="Times New Roman" w:cs="Times New Roman" w:hint="default"/>
      </w:rPr>
    </w:lvl>
    <w:lvl w:ilvl="1" w:tplc="04090019">
      <w:start w:val="1"/>
      <w:numFmt w:val="lowerLetter"/>
      <w:lvlText w:val="%2."/>
      <w:lvlJc w:val="left"/>
      <w:pPr>
        <w:tabs>
          <w:tab w:val="num" w:pos="1160"/>
        </w:tabs>
        <w:ind w:left="1160" w:hanging="360"/>
      </w:pPr>
      <w:rPr>
        <w:rFonts w:hint="default"/>
      </w:rPr>
    </w:lvl>
    <w:lvl w:ilvl="2" w:tplc="B23092FA">
      <w:start w:val="1"/>
      <w:numFmt w:val="lowerLetter"/>
      <w:lvlText w:val="%3)"/>
      <w:lvlJc w:val="left"/>
      <w:pPr>
        <w:ind w:left="1560" w:hanging="360"/>
      </w:pPr>
      <w:rPr>
        <w:rFonts w:eastAsia="Times New Roman" w:hint="default"/>
      </w:rPr>
    </w:lvl>
    <w:lvl w:ilvl="3" w:tplc="FFFFFFFF" w:tentative="1">
      <w:start w:val="1"/>
      <w:numFmt w:val="bullet"/>
      <w:lvlText w:val=""/>
      <w:lvlJc w:val="left"/>
      <w:pPr>
        <w:tabs>
          <w:tab w:val="num" w:pos="2000"/>
        </w:tabs>
        <w:ind w:left="2000" w:hanging="400"/>
      </w:pPr>
      <w:rPr>
        <w:rFonts w:ascii="Wingdings" w:hAnsi="Wingdings" w:hint="default"/>
      </w:rPr>
    </w:lvl>
    <w:lvl w:ilvl="4" w:tplc="FFFFFFFF" w:tentative="1">
      <w:start w:val="1"/>
      <w:numFmt w:val="bullet"/>
      <w:lvlText w:val=""/>
      <w:lvlJc w:val="left"/>
      <w:pPr>
        <w:tabs>
          <w:tab w:val="num" w:pos="2400"/>
        </w:tabs>
        <w:ind w:left="2400" w:hanging="400"/>
      </w:pPr>
      <w:rPr>
        <w:rFonts w:ascii="Wingdings" w:hAnsi="Wingdings" w:hint="default"/>
      </w:rPr>
    </w:lvl>
    <w:lvl w:ilvl="5" w:tplc="FFFFFFFF" w:tentative="1">
      <w:start w:val="1"/>
      <w:numFmt w:val="bullet"/>
      <w:lvlText w:val=""/>
      <w:lvlJc w:val="left"/>
      <w:pPr>
        <w:tabs>
          <w:tab w:val="num" w:pos="2800"/>
        </w:tabs>
        <w:ind w:left="2800" w:hanging="400"/>
      </w:pPr>
      <w:rPr>
        <w:rFonts w:ascii="Wingdings" w:hAnsi="Wingdings" w:hint="default"/>
      </w:rPr>
    </w:lvl>
    <w:lvl w:ilvl="6" w:tplc="FFFFFFFF" w:tentative="1">
      <w:start w:val="1"/>
      <w:numFmt w:val="bullet"/>
      <w:lvlText w:val=""/>
      <w:lvlJc w:val="left"/>
      <w:pPr>
        <w:tabs>
          <w:tab w:val="num" w:pos="3200"/>
        </w:tabs>
        <w:ind w:left="3200" w:hanging="400"/>
      </w:pPr>
      <w:rPr>
        <w:rFonts w:ascii="Wingdings" w:hAnsi="Wingdings" w:hint="default"/>
      </w:rPr>
    </w:lvl>
    <w:lvl w:ilvl="7" w:tplc="FFFFFFFF" w:tentative="1">
      <w:start w:val="1"/>
      <w:numFmt w:val="bullet"/>
      <w:lvlText w:val=""/>
      <w:lvlJc w:val="left"/>
      <w:pPr>
        <w:tabs>
          <w:tab w:val="num" w:pos="3600"/>
        </w:tabs>
        <w:ind w:left="3600" w:hanging="400"/>
      </w:pPr>
      <w:rPr>
        <w:rFonts w:ascii="Wingdings" w:hAnsi="Wingdings" w:hint="default"/>
      </w:rPr>
    </w:lvl>
    <w:lvl w:ilvl="8" w:tplc="FFFFFFFF" w:tentative="1">
      <w:start w:val="1"/>
      <w:numFmt w:val="bullet"/>
      <w:lvlText w:val=""/>
      <w:lvlJc w:val="left"/>
      <w:pPr>
        <w:tabs>
          <w:tab w:val="num" w:pos="4000"/>
        </w:tabs>
        <w:ind w:left="4000" w:hanging="400"/>
      </w:pPr>
      <w:rPr>
        <w:rFonts w:ascii="Wingdings" w:hAnsi="Wingdings" w:hint="default"/>
      </w:rPr>
    </w:lvl>
  </w:abstractNum>
  <w:abstractNum w:abstractNumId="44" w15:restartNumberingAfterBreak="0">
    <w:nsid w:val="727253D9"/>
    <w:multiLevelType w:val="hybridMultilevel"/>
    <w:tmpl w:val="F4DAE372"/>
    <w:lvl w:ilvl="0" w:tplc="3AB6AE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2A31F2"/>
    <w:multiLevelType w:val="multilevel"/>
    <w:tmpl w:val="2F44CBF4"/>
    <w:lvl w:ilvl="0">
      <w:start w:val="1"/>
      <w:numFmt w:val="decimal"/>
      <w:lvlText w:val="%1."/>
      <w:lvlJc w:val="left"/>
      <w:pPr>
        <w:tabs>
          <w:tab w:val="num" w:pos="360"/>
        </w:tabs>
        <w:ind w:left="360" w:hanging="360"/>
      </w:pPr>
      <w:rPr>
        <w:rFonts w:hint="default"/>
        <w:b/>
        <w:bCs/>
        <w:i w:val="0"/>
        <w:iCs w:val="0"/>
        <w:sz w:val="24"/>
        <w:szCs w:val="24"/>
      </w:rPr>
    </w:lvl>
    <w:lvl w:ilvl="1">
      <w:start w:val="1"/>
      <w:numFmt w:val="decimal"/>
      <w:isLgl/>
      <w:lvlText w:val="%1.%2"/>
      <w:lvlJc w:val="left"/>
      <w:pPr>
        <w:ind w:left="990" w:hanging="360"/>
      </w:pPr>
      <w:rPr>
        <w:rFonts w:hint="default"/>
        <w:i w:val="0"/>
        <w:i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5376821">
    <w:abstractNumId w:val="24"/>
  </w:num>
  <w:num w:numId="2" w16cid:durableId="677998912">
    <w:abstractNumId w:val="6"/>
  </w:num>
  <w:num w:numId="3" w16cid:durableId="859733246">
    <w:abstractNumId w:val="1"/>
  </w:num>
  <w:num w:numId="4" w16cid:durableId="1522355752">
    <w:abstractNumId w:val="39"/>
  </w:num>
  <w:num w:numId="5" w16cid:durableId="1076709352">
    <w:abstractNumId w:val="18"/>
  </w:num>
  <w:num w:numId="6" w16cid:durableId="1028722105">
    <w:abstractNumId w:val="43"/>
  </w:num>
  <w:num w:numId="7" w16cid:durableId="1783914195">
    <w:abstractNumId w:val="15"/>
  </w:num>
  <w:num w:numId="8" w16cid:durableId="391464599">
    <w:abstractNumId w:val="27"/>
  </w:num>
  <w:num w:numId="9" w16cid:durableId="790634413">
    <w:abstractNumId w:val="16"/>
  </w:num>
  <w:num w:numId="10" w16cid:durableId="1196623456">
    <w:abstractNumId w:val="37"/>
  </w:num>
  <w:num w:numId="11" w16cid:durableId="1335494716">
    <w:abstractNumId w:val="25"/>
  </w:num>
  <w:num w:numId="12" w16cid:durableId="1783645803">
    <w:abstractNumId w:val="23"/>
  </w:num>
  <w:num w:numId="13" w16cid:durableId="1773554553">
    <w:abstractNumId w:val="20"/>
  </w:num>
  <w:num w:numId="14" w16cid:durableId="252667713">
    <w:abstractNumId w:val="21"/>
  </w:num>
  <w:num w:numId="15" w16cid:durableId="2039115248">
    <w:abstractNumId w:val="9"/>
  </w:num>
  <w:num w:numId="16" w16cid:durableId="1816990157">
    <w:abstractNumId w:val="8"/>
  </w:num>
  <w:num w:numId="17" w16cid:durableId="1797794190">
    <w:abstractNumId w:val="30"/>
  </w:num>
  <w:num w:numId="18" w16cid:durableId="419302456">
    <w:abstractNumId w:val="34"/>
  </w:num>
  <w:num w:numId="19" w16cid:durableId="639505739">
    <w:abstractNumId w:val="36"/>
  </w:num>
  <w:num w:numId="20" w16cid:durableId="9917603">
    <w:abstractNumId w:val="26"/>
  </w:num>
  <w:num w:numId="21" w16cid:durableId="689526490">
    <w:abstractNumId w:val="29"/>
  </w:num>
  <w:num w:numId="22" w16cid:durableId="384257643">
    <w:abstractNumId w:val="41"/>
  </w:num>
  <w:num w:numId="23" w16cid:durableId="1755084510">
    <w:abstractNumId w:val="42"/>
  </w:num>
  <w:num w:numId="24" w16cid:durableId="1818106140">
    <w:abstractNumId w:val="22"/>
  </w:num>
  <w:num w:numId="25" w16cid:durableId="1147822977">
    <w:abstractNumId w:val="12"/>
  </w:num>
  <w:num w:numId="26" w16cid:durableId="1216550010">
    <w:abstractNumId w:val="7"/>
  </w:num>
  <w:num w:numId="27" w16cid:durableId="546180392">
    <w:abstractNumId w:val="10"/>
  </w:num>
  <w:num w:numId="28" w16cid:durableId="693771356">
    <w:abstractNumId w:val="28"/>
  </w:num>
  <w:num w:numId="29" w16cid:durableId="1215970370">
    <w:abstractNumId w:val="17"/>
  </w:num>
  <w:num w:numId="30" w16cid:durableId="1439714004">
    <w:abstractNumId w:val="35"/>
  </w:num>
  <w:num w:numId="31" w16cid:durableId="2060133245">
    <w:abstractNumId w:val="11"/>
  </w:num>
  <w:num w:numId="32" w16cid:durableId="1576208223">
    <w:abstractNumId w:val="19"/>
  </w:num>
  <w:num w:numId="33" w16cid:durableId="1196231234">
    <w:abstractNumId w:val="2"/>
  </w:num>
  <w:num w:numId="34" w16cid:durableId="136341194">
    <w:abstractNumId w:val="13"/>
  </w:num>
  <w:num w:numId="35" w16cid:durableId="1050887128">
    <w:abstractNumId w:val="38"/>
  </w:num>
  <w:num w:numId="36" w16cid:durableId="30736470">
    <w:abstractNumId w:val="0"/>
  </w:num>
  <w:num w:numId="37" w16cid:durableId="1746685385">
    <w:abstractNumId w:val="33"/>
  </w:num>
  <w:num w:numId="38" w16cid:durableId="716860966">
    <w:abstractNumId w:val="5"/>
  </w:num>
  <w:num w:numId="39" w16cid:durableId="305209896">
    <w:abstractNumId w:val="40"/>
  </w:num>
  <w:num w:numId="40" w16cid:durableId="9837338">
    <w:abstractNumId w:val="32"/>
  </w:num>
  <w:num w:numId="41" w16cid:durableId="1125809657">
    <w:abstractNumId w:val="45"/>
  </w:num>
  <w:num w:numId="42" w16cid:durableId="1275483044">
    <w:abstractNumId w:val="4"/>
  </w:num>
  <w:num w:numId="43" w16cid:durableId="989333476">
    <w:abstractNumId w:val="31"/>
  </w:num>
  <w:num w:numId="44" w16cid:durableId="649408337">
    <w:abstractNumId w:val="14"/>
  </w:num>
  <w:num w:numId="45" w16cid:durableId="1724324836">
    <w:abstractNumId w:val="3"/>
  </w:num>
  <w:num w:numId="46" w16cid:durableId="1447581572">
    <w:abstractNumId w:val="4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3BE"/>
    <w:rsid w:val="00011AD6"/>
    <w:rsid w:val="00013EE7"/>
    <w:rsid w:val="00014880"/>
    <w:rsid w:val="000159B0"/>
    <w:rsid w:val="000223B5"/>
    <w:rsid w:val="000228FB"/>
    <w:rsid w:val="000277D9"/>
    <w:rsid w:val="00031081"/>
    <w:rsid w:val="0003595B"/>
    <w:rsid w:val="00037DF3"/>
    <w:rsid w:val="00043035"/>
    <w:rsid w:val="00052D56"/>
    <w:rsid w:val="00054174"/>
    <w:rsid w:val="000602B3"/>
    <w:rsid w:val="00062921"/>
    <w:rsid w:val="00065818"/>
    <w:rsid w:val="000713CF"/>
    <w:rsid w:val="0007600A"/>
    <w:rsid w:val="0008461A"/>
    <w:rsid w:val="000906B6"/>
    <w:rsid w:val="0009071D"/>
    <w:rsid w:val="0009175E"/>
    <w:rsid w:val="000A4D1F"/>
    <w:rsid w:val="000A5418"/>
    <w:rsid w:val="000A77A3"/>
    <w:rsid w:val="000B63D9"/>
    <w:rsid w:val="000C47D0"/>
    <w:rsid w:val="000C55A5"/>
    <w:rsid w:val="000C6E1A"/>
    <w:rsid w:val="000D323A"/>
    <w:rsid w:val="000D3895"/>
    <w:rsid w:val="000D7544"/>
    <w:rsid w:val="000E358F"/>
    <w:rsid w:val="000E396B"/>
    <w:rsid w:val="000E4B38"/>
    <w:rsid w:val="000F11D5"/>
    <w:rsid w:val="000F173B"/>
    <w:rsid w:val="000F2D36"/>
    <w:rsid w:val="000F517C"/>
    <w:rsid w:val="000F5540"/>
    <w:rsid w:val="00102353"/>
    <w:rsid w:val="0010653F"/>
    <w:rsid w:val="00110ABD"/>
    <w:rsid w:val="001151C1"/>
    <w:rsid w:val="00116AF7"/>
    <w:rsid w:val="00122E01"/>
    <w:rsid w:val="00127519"/>
    <w:rsid w:val="00133366"/>
    <w:rsid w:val="00137675"/>
    <w:rsid w:val="0014198E"/>
    <w:rsid w:val="00144A07"/>
    <w:rsid w:val="00144E99"/>
    <w:rsid w:val="00147848"/>
    <w:rsid w:val="001500A6"/>
    <w:rsid w:val="001539DD"/>
    <w:rsid w:val="00160EE3"/>
    <w:rsid w:val="00172593"/>
    <w:rsid w:val="00176DDB"/>
    <w:rsid w:val="001776F4"/>
    <w:rsid w:val="00185653"/>
    <w:rsid w:val="00185E0A"/>
    <w:rsid w:val="00196568"/>
    <w:rsid w:val="001A012B"/>
    <w:rsid w:val="001A2F16"/>
    <w:rsid w:val="001B0E45"/>
    <w:rsid w:val="001B18C2"/>
    <w:rsid w:val="001B57FE"/>
    <w:rsid w:val="001B5CA0"/>
    <w:rsid w:val="001D5D7E"/>
    <w:rsid w:val="00207D75"/>
    <w:rsid w:val="00212794"/>
    <w:rsid w:val="00214581"/>
    <w:rsid w:val="00215F78"/>
    <w:rsid w:val="0022076D"/>
    <w:rsid w:val="00225DBE"/>
    <w:rsid w:val="00231F58"/>
    <w:rsid w:val="00235FD2"/>
    <w:rsid w:val="00237263"/>
    <w:rsid w:val="00244E07"/>
    <w:rsid w:val="002538F1"/>
    <w:rsid w:val="00254A1B"/>
    <w:rsid w:val="002552C9"/>
    <w:rsid w:val="00256DE6"/>
    <w:rsid w:val="00261869"/>
    <w:rsid w:val="00262B91"/>
    <w:rsid w:val="00265300"/>
    <w:rsid w:val="00266DCA"/>
    <w:rsid w:val="00270499"/>
    <w:rsid w:val="0027401E"/>
    <w:rsid w:val="00275B10"/>
    <w:rsid w:val="002764A2"/>
    <w:rsid w:val="0028454D"/>
    <w:rsid w:val="00286568"/>
    <w:rsid w:val="00290DAE"/>
    <w:rsid w:val="00291874"/>
    <w:rsid w:val="00291C9E"/>
    <w:rsid w:val="002926D4"/>
    <w:rsid w:val="002A5CAE"/>
    <w:rsid w:val="002B12CC"/>
    <w:rsid w:val="002B19D6"/>
    <w:rsid w:val="002B670F"/>
    <w:rsid w:val="002C07DA"/>
    <w:rsid w:val="002C4CA8"/>
    <w:rsid w:val="002C7EA9"/>
    <w:rsid w:val="002D6AF2"/>
    <w:rsid w:val="002D7551"/>
    <w:rsid w:val="002E1242"/>
    <w:rsid w:val="002E1CC1"/>
    <w:rsid w:val="002F6C7F"/>
    <w:rsid w:val="003020A5"/>
    <w:rsid w:val="0030449A"/>
    <w:rsid w:val="00307E07"/>
    <w:rsid w:val="0031234B"/>
    <w:rsid w:val="00316A45"/>
    <w:rsid w:val="00317673"/>
    <w:rsid w:val="00321D43"/>
    <w:rsid w:val="00326AE2"/>
    <w:rsid w:val="00326D9D"/>
    <w:rsid w:val="0033230E"/>
    <w:rsid w:val="00335E98"/>
    <w:rsid w:val="00342591"/>
    <w:rsid w:val="00342F20"/>
    <w:rsid w:val="00347AEE"/>
    <w:rsid w:val="00357071"/>
    <w:rsid w:val="003574EB"/>
    <w:rsid w:val="0036754D"/>
    <w:rsid w:val="00367D5A"/>
    <w:rsid w:val="00370C3C"/>
    <w:rsid w:val="003726B9"/>
    <w:rsid w:val="003736CF"/>
    <w:rsid w:val="00374491"/>
    <w:rsid w:val="003756EF"/>
    <w:rsid w:val="003756FC"/>
    <w:rsid w:val="003809C7"/>
    <w:rsid w:val="003830C1"/>
    <w:rsid w:val="00390537"/>
    <w:rsid w:val="003974AF"/>
    <w:rsid w:val="003A12AE"/>
    <w:rsid w:val="003A13CC"/>
    <w:rsid w:val="003B6263"/>
    <w:rsid w:val="003C1625"/>
    <w:rsid w:val="003C4D24"/>
    <w:rsid w:val="003C4E1A"/>
    <w:rsid w:val="003C64A7"/>
    <w:rsid w:val="003C6FD0"/>
    <w:rsid w:val="003D1DC2"/>
    <w:rsid w:val="003D1F63"/>
    <w:rsid w:val="003D3FDA"/>
    <w:rsid w:val="003D6CBD"/>
    <w:rsid w:val="003E2E32"/>
    <w:rsid w:val="003E6A66"/>
    <w:rsid w:val="003F28BF"/>
    <w:rsid w:val="003F2C43"/>
    <w:rsid w:val="004044D4"/>
    <w:rsid w:val="004048D1"/>
    <w:rsid w:val="00407332"/>
    <w:rsid w:val="00415BA4"/>
    <w:rsid w:val="00417EAF"/>
    <w:rsid w:val="00420822"/>
    <w:rsid w:val="004220F8"/>
    <w:rsid w:val="004303E6"/>
    <w:rsid w:val="00433610"/>
    <w:rsid w:val="00433D0B"/>
    <w:rsid w:val="00435DE0"/>
    <w:rsid w:val="00453AA6"/>
    <w:rsid w:val="0045458F"/>
    <w:rsid w:val="004571A5"/>
    <w:rsid w:val="004633B4"/>
    <w:rsid w:val="00477667"/>
    <w:rsid w:val="00483211"/>
    <w:rsid w:val="004842A3"/>
    <w:rsid w:val="0048493B"/>
    <w:rsid w:val="0049163A"/>
    <w:rsid w:val="00491D79"/>
    <w:rsid w:val="004A53A4"/>
    <w:rsid w:val="004B20AE"/>
    <w:rsid w:val="004B33D6"/>
    <w:rsid w:val="004B3553"/>
    <w:rsid w:val="004B70F3"/>
    <w:rsid w:val="004B7801"/>
    <w:rsid w:val="004C3295"/>
    <w:rsid w:val="004C3683"/>
    <w:rsid w:val="004C4A45"/>
    <w:rsid w:val="004C52B1"/>
    <w:rsid w:val="004C67FE"/>
    <w:rsid w:val="004C77A2"/>
    <w:rsid w:val="004D0F9F"/>
    <w:rsid w:val="004D1103"/>
    <w:rsid w:val="004D1793"/>
    <w:rsid w:val="004D1F09"/>
    <w:rsid w:val="004D2758"/>
    <w:rsid w:val="004D43BE"/>
    <w:rsid w:val="004E1578"/>
    <w:rsid w:val="004E21A6"/>
    <w:rsid w:val="004E4ABF"/>
    <w:rsid w:val="004F07B5"/>
    <w:rsid w:val="004F1C8A"/>
    <w:rsid w:val="004F4D7B"/>
    <w:rsid w:val="00500C26"/>
    <w:rsid w:val="0050152F"/>
    <w:rsid w:val="0051112D"/>
    <w:rsid w:val="00512F28"/>
    <w:rsid w:val="0051589D"/>
    <w:rsid w:val="00526855"/>
    <w:rsid w:val="00530828"/>
    <w:rsid w:val="00530E8C"/>
    <w:rsid w:val="005347E4"/>
    <w:rsid w:val="00542266"/>
    <w:rsid w:val="00545933"/>
    <w:rsid w:val="00547CEE"/>
    <w:rsid w:val="00556919"/>
    <w:rsid w:val="00556D33"/>
    <w:rsid w:val="00557337"/>
    <w:rsid w:val="00557543"/>
    <w:rsid w:val="00557544"/>
    <w:rsid w:val="005613E0"/>
    <w:rsid w:val="005628D0"/>
    <w:rsid w:val="00565460"/>
    <w:rsid w:val="005671DB"/>
    <w:rsid w:val="00567D71"/>
    <w:rsid w:val="005713C1"/>
    <w:rsid w:val="00580DA5"/>
    <w:rsid w:val="00583009"/>
    <w:rsid w:val="00587875"/>
    <w:rsid w:val="0058796A"/>
    <w:rsid w:val="0059273B"/>
    <w:rsid w:val="00594054"/>
    <w:rsid w:val="0059466B"/>
    <w:rsid w:val="005961AC"/>
    <w:rsid w:val="005A0F63"/>
    <w:rsid w:val="005A3BF6"/>
    <w:rsid w:val="005A5EB3"/>
    <w:rsid w:val="005B2943"/>
    <w:rsid w:val="005B2C35"/>
    <w:rsid w:val="005C0487"/>
    <w:rsid w:val="005C177A"/>
    <w:rsid w:val="005C2CAF"/>
    <w:rsid w:val="005D098F"/>
    <w:rsid w:val="005D2677"/>
    <w:rsid w:val="005F13A0"/>
    <w:rsid w:val="005F6E50"/>
    <w:rsid w:val="005F732F"/>
    <w:rsid w:val="005F796B"/>
    <w:rsid w:val="00607E2B"/>
    <w:rsid w:val="00613F3B"/>
    <w:rsid w:val="00617C45"/>
    <w:rsid w:val="00623CE1"/>
    <w:rsid w:val="00625F94"/>
    <w:rsid w:val="0063062B"/>
    <w:rsid w:val="00631056"/>
    <w:rsid w:val="00636FFD"/>
    <w:rsid w:val="006648E5"/>
    <w:rsid w:val="00665460"/>
    <w:rsid w:val="006667A6"/>
    <w:rsid w:val="00666846"/>
    <w:rsid w:val="00666FD9"/>
    <w:rsid w:val="00667229"/>
    <w:rsid w:val="00667568"/>
    <w:rsid w:val="0067740E"/>
    <w:rsid w:val="00682BE5"/>
    <w:rsid w:val="00690FED"/>
    <w:rsid w:val="006939A5"/>
    <w:rsid w:val="006A0D8B"/>
    <w:rsid w:val="006A6277"/>
    <w:rsid w:val="006B07AC"/>
    <w:rsid w:val="006B0EB9"/>
    <w:rsid w:val="006B2A09"/>
    <w:rsid w:val="006B69AF"/>
    <w:rsid w:val="006B7C52"/>
    <w:rsid w:val="006C78B0"/>
    <w:rsid w:val="006D0696"/>
    <w:rsid w:val="006D3470"/>
    <w:rsid w:val="006D53C7"/>
    <w:rsid w:val="006D75F6"/>
    <w:rsid w:val="00702D3A"/>
    <w:rsid w:val="007100C8"/>
    <w:rsid w:val="00710A50"/>
    <w:rsid w:val="00712451"/>
    <w:rsid w:val="00715321"/>
    <w:rsid w:val="007168F8"/>
    <w:rsid w:val="00717D8F"/>
    <w:rsid w:val="00722BDC"/>
    <w:rsid w:val="00732E29"/>
    <w:rsid w:val="00732F08"/>
    <w:rsid w:val="00736E85"/>
    <w:rsid w:val="0074190C"/>
    <w:rsid w:val="00744EE6"/>
    <w:rsid w:val="00753B3F"/>
    <w:rsid w:val="007620B1"/>
    <w:rsid w:val="00762576"/>
    <w:rsid w:val="0076338A"/>
    <w:rsid w:val="007770A7"/>
    <w:rsid w:val="00791060"/>
    <w:rsid w:val="0079184D"/>
    <w:rsid w:val="007924FC"/>
    <w:rsid w:val="007930AE"/>
    <w:rsid w:val="007A5494"/>
    <w:rsid w:val="007B27A3"/>
    <w:rsid w:val="007B356F"/>
    <w:rsid w:val="007B5626"/>
    <w:rsid w:val="007C3584"/>
    <w:rsid w:val="007C618A"/>
    <w:rsid w:val="007C6AFB"/>
    <w:rsid w:val="007E1CEA"/>
    <w:rsid w:val="007E2995"/>
    <w:rsid w:val="007E2B24"/>
    <w:rsid w:val="007E4B6E"/>
    <w:rsid w:val="007E7192"/>
    <w:rsid w:val="007F08E2"/>
    <w:rsid w:val="007F0904"/>
    <w:rsid w:val="0080570B"/>
    <w:rsid w:val="008148E1"/>
    <w:rsid w:val="00816F57"/>
    <w:rsid w:val="008319BF"/>
    <w:rsid w:val="008363CC"/>
    <w:rsid w:val="0083771B"/>
    <w:rsid w:val="00841C66"/>
    <w:rsid w:val="00852940"/>
    <w:rsid w:val="00857B76"/>
    <w:rsid w:val="00866EB9"/>
    <w:rsid w:val="00870F8F"/>
    <w:rsid w:val="00871ED0"/>
    <w:rsid w:val="008855C2"/>
    <w:rsid w:val="00886A12"/>
    <w:rsid w:val="00894D29"/>
    <w:rsid w:val="0089543C"/>
    <w:rsid w:val="008959A0"/>
    <w:rsid w:val="008A19A8"/>
    <w:rsid w:val="008A256C"/>
    <w:rsid w:val="008A5596"/>
    <w:rsid w:val="008C13CD"/>
    <w:rsid w:val="008C1CBC"/>
    <w:rsid w:val="008C6988"/>
    <w:rsid w:val="008D0E09"/>
    <w:rsid w:val="008D1C68"/>
    <w:rsid w:val="008D2768"/>
    <w:rsid w:val="008D3A20"/>
    <w:rsid w:val="008D6F05"/>
    <w:rsid w:val="008E057D"/>
    <w:rsid w:val="008E1CE7"/>
    <w:rsid w:val="008E3C50"/>
    <w:rsid w:val="008E55F3"/>
    <w:rsid w:val="008F147C"/>
    <w:rsid w:val="008F266C"/>
    <w:rsid w:val="008F2B09"/>
    <w:rsid w:val="00911099"/>
    <w:rsid w:val="00916846"/>
    <w:rsid w:val="00916E0A"/>
    <w:rsid w:val="009334B5"/>
    <w:rsid w:val="00945BCB"/>
    <w:rsid w:val="00946AF4"/>
    <w:rsid w:val="00955BEB"/>
    <w:rsid w:val="00956F4D"/>
    <w:rsid w:val="009626BB"/>
    <w:rsid w:val="00965242"/>
    <w:rsid w:val="00965633"/>
    <w:rsid w:val="00970665"/>
    <w:rsid w:val="0097403E"/>
    <w:rsid w:val="00975B67"/>
    <w:rsid w:val="0097693B"/>
    <w:rsid w:val="00976F1B"/>
    <w:rsid w:val="009827EC"/>
    <w:rsid w:val="0099028A"/>
    <w:rsid w:val="00993355"/>
    <w:rsid w:val="009A4A6D"/>
    <w:rsid w:val="009B3D03"/>
    <w:rsid w:val="009C7382"/>
    <w:rsid w:val="009C7EAD"/>
    <w:rsid w:val="009D0439"/>
    <w:rsid w:val="009D617A"/>
    <w:rsid w:val="009E1A48"/>
    <w:rsid w:val="009E43EB"/>
    <w:rsid w:val="009E4DE6"/>
    <w:rsid w:val="009E5FF4"/>
    <w:rsid w:val="009F4CF9"/>
    <w:rsid w:val="009F628C"/>
    <w:rsid w:val="00A016DC"/>
    <w:rsid w:val="00A03DBE"/>
    <w:rsid w:val="00A13265"/>
    <w:rsid w:val="00A16605"/>
    <w:rsid w:val="00A25FF6"/>
    <w:rsid w:val="00A267A8"/>
    <w:rsid w:val="00A41DB9"/>
    <w:rsid w:val="00A42989"/>
    <w:rsid w:val="00A462DE"/>
    <w:rsid w:val="00A53B54"/>
    <w:rsid w:val="00A70104"/>
    <w:rsid w:val="00A70375"/>
    <w:rsid w:val="00A71136"/>
    <w:rsid w:val="00A856E8"/>
    <w:rsid w:val="00A967A7"/>
    <w:rsid w:val="00AA3B6F"/>
    <w:rsid w:val="00AA474C"/>
    <w:rsid w:val="00AB64E0"/>
    <w:rsid w:val="00AB6878"/>
    <w:rsid w:val="00AC4B15"/>
    <w:rsid w:val="00AC4CFB"/>
    <w:rsid w:val="00AC5571"/>
    <w:rsid w:val="00AD73C1"/>
    <w:rsid w:val="00AD7E5F"/>
    <w:rsid w:val="00AE377B"/>
    <w:rsid w:val="00AE53E2"/>
    <w:rsid w:val="00B0090A"/>
    <w:rsid w:val="00B01AA1"/>
    <w:rsid w:val="00B04F53"/>
    <w:rsid w:val="00B054AF"/>
    <w:rsid w:val="00B05C83"/>
    <w:rsid w:val="00B06777"/>
    <w:rsid w:val="00B06EB9"/>
    <w:rsid w:val="00B10CB0"/>
    <w:rsid w:val="00B111EC"/>
    <w:rsid w:val="00B16599"/>
    <w:rsid w:val="00B259D1"/>
    <w:rsid w:val="00B27E0B"/>
    <w:rsid w:val="00B27FF1"/>
    <w:rsid w:val="00B3002B"/>
    <w:rsid w:val="00B30C81"/>
    <w:rsid w:val="00B41F16"/>
    <w:rsid w:val="00B4793B"/>
    <w:rsid w:val="00B535CE"/>
    <w:rsid w:val="00B62DC2"/>
    <w:rsid w:val="00B638DF"/>
    <w:rsid w:val="00B76B99"/>
    <w:rsid w:val="00B77953"/>
    <w:rsid w:val="00B80155"/>
    <w:rsid w:val="00B92AAA"/>
    <w:rsid w:val="00B93BA4"/>
    <w:rsid w:val="00BA348A"/>
    <w:rsid w:val="00BA5D73"/>
    <w:rsid w:val="00BA64CB"/>
    <w:rsid w:val="00BB0F6C"/>
    <w:rsid w:val="00BC17AC"/>
    <w:rsid w:val="00BD0E45"/>
    <w:rsid w:val="00BD1B96"/>
    <w:rsid w:val="00BD7C67"/>
    <w:rsid w:val="00BE1031"/>
    <w:rsid w:val="00BE5AC2"/>
    <w:rsid w:val="00BF13A6"/>
    <w:rsid w:val="00C10A9A"/>
    <w:rsid w:val="00C15633"/>
    <w:rsid w:val="00C15799"/>
    <w:rsid w:val="00C20F39"/>
    <w:rsid w:val="00C212F7"/>
    <w:rsid w:val="00C24DCD"/>
    <w:rsid w:val="00C260E5"/>
    <w:rsid w:val="00C357AD"/>
    <w:rsid w:val="00C36792"/>
    <w:rsid w:val="00C407D0"/>
    <w:rsid w:val="00C46940"/>
    <w:rsid w:val="00C50DC5"/>
    <w:rsid w:val="00C6069C"/>
    <w:rsid w:val="00C61CEE"/>
    <w:rsid w:val="00C631D0"/>
    <w:rsid w:val="00C63E4D"/>
    <w:rsid w:val="00C77296"/>
    <w:rsid w:val="00C774BE"/>
    <w:rsid w:val="00C82648"/>
    <w:rsid w:val="00C86E5A"/>
    <w:rsid w:val="00C952BF"/>
    <w:rsid w:val="00C97574"/>
    <w:rsid w:val="00CB26A0"/>
    <w:rsid w:val="00CB31B7"/>
    <w:rsid w:val="00CB360B"/>
    <w:rsid w:val="00CC1765"/>
    <w:rsid w:val="00CC499F"/>
    <w:rsid w:val="00CD0984"/>
    <w:rsid w:val="00CD0A13"/>
    <w:rsid w:val="00CD2E77"/>
    <w:rsid w:val="00CD5431"/>
    <w:rsid w:val="00CD6F2A"/>
    <w:rsid w:val="00CE0AEE"/>
    <w:rsid w:val="00CE14B3"/>
    <w:rsid w:val="00CF2491"/>
    <w:rsid w:val="00D044D6"/>
    <w:rsid w:val="00D0550E"/>
    <w:rsid w:val="00D1252E"/>
    <w:rsid w:val="00D128A6"/>
    <w:rsid w:val="00D21584"/>
    <w:rsid w:val="00D218EA"/>
    <w:rsid w:val="00D2586E"/>
    <w:rsid w:val="00D26587"/>
    <w:rsid w:val="00D26FB2"/>
    <w:rsid w:val="00D273F3"/>
    <w:rsid w:val="00D309E4"/>
    <w:rsid w:val="00D30C7D"/>
    <w:rsid w:val="00D310A6"/>
    <w:rsid w:val="00D37A2D"/>
    <w:rsid w:val="00D41C18"/>
    <w:rsid w:val="00D44E85"/>
    <w:rsid w:val="00D543F8"/>
    <w:rsid w:val="00D57772"/>
    <w:rsid w:val="00D6162B"/>
    <w:rsid w:val="00D716CA"/>
    <w:rsid w:val="00D75840"/>
    <w:rsid w:val="00D75A4D"/>
    <w:rsid w:val="00D84582"/>
    <w:rsid w:val="00D8478B"/>
    <w:rsid w:val="00D86151"/>
    <w:rsid w:val="00DA3535"/>
    <w:rsid w:val="00DA7595"/>
    <w:rsid w:val="00DB0A68"/>
    <w:rsid w:val="00DB61B3"/>
    <w:rsid w:val="00DC0324"/>
    <w:rsid w:val="00DC43A3"/>
    <w:rsid w:val="00DC5092"/>
    <w:rsid w:val="00DC7207"/>
    <w:rsid w:val="00DD2F86"/>
    <w:rsid w:val="00DD7C09"/>
    <w:rsid w:val="00DE275C"/>
    <w:rsid w:val="00DE299A"/>
    <w:rsid w:val="00DE3E87"/>
    <w:rsid w:val="00DE6259"/>
    <w:rsid w:val="00DE7B8B"/>
    <w:rsid w:val="00DF38AA"/>
    <w:rsid w:val="00E0124F"/>
    <w:rsid w:val="00E06952"/>
    <w:rsid w:val="00E07681"/>
    <w:rsid w:val="00E20A32"/>
    <w:rsid w:val="00E25C35"/>
    <w:rsid w:val="00E26A23"/>
    <w:rsid w:val="00E26D5E"/>
    <w:rsid w:val="00E3050C"/>
    <w:rsid w:val="00E329CA"/>
    <w:rsid w:val="00E34791"/>
    <w:rsid w:val="00E351BA"/>
    <w:rsid w:val="00E44973"/>
    <w:rsid w:val="00E44C12"/>
    <w:rsid w:val="00E45532"/>
    <w:rsid w:val="00E538E7"/>
    <w:rsid w:val="00E56036"/>
    <w:rsid w:val="00E62624"/>
    <w:rsid w:val="00E6495B"/>
    <w:rsid w:val="00E65F01"/>
    <w:rsid w:val="00E674D3"/>
    <w:rsid w:val="00E70FD0"/>
    <w:rsid w:val="00E75FCB"/>
    <w:rsid w:val="00E8791E"/>
    <w:rsid w:val="00E91569"/>
    <w:rsid w:val="00EA5685"/>
    <w:rsid w:val="00EA688E"/>
    <w:rsid w:val="00EB50A1"/>
    <w:rsid w:val="00EB563C"/>
    <w:rsid w:val="00EC0AFC"/>
    <w:rsid w:val="00EC2B1C"/>
    <w:rsid w:val="00EC4CF1"/>
    <w:rsid w:val="00EC5103"/>
    <w:rsid w:val="00EF083E"/>
    <w:rsid w:val="00EF2F02"/>
    <w:rsid w:val="00EF781A"/>
    <w:rsid w:val="00F176F4"/>
    <w:rsid w:val="00F21E92"/>
    <w:rsid w:val="00F22415"/>
    <w:rsid w:val="00F242A0"/>
    <w:rsid w:val="00F26E0C"/>
    <w:rsid w:val="00F37792"/>
    <w:rsid w:val="00F442E5"/>
    <w:rsid w:val="00F51685"/>
    <w:rsid w:val="00F52681"/>
    <w:rsid w:val="00F65FE4"/>
    <w:rsid w:val="00F7412F"/>
    <w:rsid w:val="00F774C9"/>
    <w:rsid w:val="00F805A0"/>
    <w:rsid w:val="00F84067"/>
    <w:rsid w:val="00F87DDC"/>
    <w:rsid w:val="00F91F33"/>
    <w:rsid w:val="00F936AE"/>
    <w:rsid w:val="00F95833"/>
    <w:rsid w:val="00F979FA"/>
    <w:rsid w:val="00F97FC5"/>
    <w:rsid w:val="00FA03DD"/>
    <w:rsid w:val="00FA2DC3"/>
    <w:rsid w:val="00FA43EC"/>
    <w:rsid w:val="00FA4F8B"/>
    <w:rsid w:val="00FB4546"/>
    <w:rsid w:val="00FB764E"/>
    <w:rsid w:val="00FC4F02"/>
    <w:rsid w:val="00FD095B"/>
    <w:rsid w:val="00FD369A"/>
    <w:rsid w:val="00FD7DB6"/>
    <w:rsid w:val="00FE0A51"/>
    <w:rsid w:val="00FE5177"/>
    <w:rsid w:val="00FF1DF3"/>
    <w:rsid w:val="00FF2C16"/>
    <w:rsid w:val="00FF339E"/>
    <w:rsid w:val="0460A586"/>
    <w:rsid w:val="0C323C42"/>
    <w:rsid w:val="0E74EF5F"/>
    <w:rsid w:val="1594907E"/>
    <w:rsid w:val="1AE45C17"/>
    <w:rsid w:val="1F9DBFF5"/>
    <w:rsid w:val="22313834"/>
    <w:rsid w:val="26412238"/>
    <w:rsid w:val="2938F13F"/>
    <w:rsid w:val="32F23DC4"/>
    <w:rsid w:val="3D0C6758"/>
    <w:rsid w:val="3F99E2D9"/>
    <w:rsid w:val="480A5DA5"/>
    <w:rsid w:val="49279CC2"/>
    <w:rsid w:val="4A82FF2A"/>
    <w:rsid w:val="553A191E"/>
    <w:rsid w:val="57EE4347"/>
    <w:rsid w:val="5A506D58"/>
    <w:rsid w:val="5BEC3DB9"/>
    <w:rsid w:val="5EBA89EC"/>
    <w:rsid w:val="673CB3C9"/>
    <w:rsid w:val="69F2E966"/>
    <w:rsid w:val="6FDB6E99"/>
    <w:rsid w:val="70149CDB"/>
    <w:rsid w:val="7235469D"/>
    <w:rsid w:val="7683DE5F"/>
    <w:rsid w:val="77155421"/>
    <w:rsid w:val="792D7EF8"/>
    <w:rsid w:val="7BA1468A"/>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DE3DC3"/>
  <w15:chartTrackingRefBased/>
  <w15:docId w15:val="{C9B27E6D-66E5-48F8-8B64-0C7019241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uiPriority="9"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uiPriority="10" w:qFormat="1"/>
    <w:lsdException w:name="Body Text" w:uiPriority="1"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Plain Text" w:uiPriority="99"/>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2">
    <w:name w:val="heading 2"/>
    <w:basedOn w:val="Normal"/>
    <w:next w:val="Normal"/>
    <w:link w:val="Heading2Char"/>
    <w:uiPriority w:val="9"/>
    <w:semiHidden/>
    <w:unhideWhenUsed/>
    <w:qFormat/>
    <w:rsid w:val="0008461A"/>
    <w:pPr>
      <w:keepNext/>
      <w:keepLines/>
      <w:widowControl w:val="0"/>
      <w:spacing w:before="40"/>
      <w:outlineLvl w:val="1"/>
    </w:pPr>
    <w:rPr>
      <w:rFonts w:ascii="Cambria" w:eastAsia="Malgun Gothic" w:hAnsi="Cambria" w:cs="Angsana New"/>
      <w:color w:val="365F91"/>
      <w:sz w:val="26"/>
      <w:szCs w:val="26"/>
    </w:rPr>
  </w:style>
  <w:style w:type="paragraph" w:styleId="Heading3">
    <w:name w:val="heading 3"/>
    <w:basedOn w:val="Normal"/>
    <w:next w:val="Normal"/>
    <w:link w:val="Heading3Char"/>
    <w:semiHidden/>
    <w:unhideWhenUsed/>
    <w:qFormat/>
    <w:rsid w:val="00AC4CFB"/>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08461A"/>
    <w:pPr>
      <w:spacing w:before="240" w:after="60"/>
      <w:outlineLvl w:val="4"/>
    </w:pPr>
    <w:rPr>
      <w:rFonts w:ascii="Calibri" w:eastAsia="Times New Roman" w:hAnsi="Calibri" w:cs="Angsana New"/>
      <w:b/>
      <w:bCs/>
      <w:i/>
      <w:iCs/>
      <w:sz w:val="26"/>
      <w:szCs w:val="26"/>
      <w:lang w:bidi="th-TH"/>
    </w:rPr>
  </w:style>
  <w:style w:type="paragraph" w:styleId="Heading7">
    <w:name w:val="heading 7"/>
    <w:basedOn w:val="Normal"/>
    <w:next w:val="Normal"/>
    <w:link w:val="Heading7Char"/>
    <w:uiPriority w:val="9"/>
    <w:unhideWhenUsed/>
    <w:qFormat/>
    <w:rsid w:val="0008461A"/>
    <w:pPr>
      <w:spacing w:before="240" w:after="60"/>
      <w:outlineLvl w:val="6"/>
    </w:pPr>
    <w:rPr>
      <w:rFonts w:ascii="Calibri" w:eastAsia="Times New Roman" w:hAnsi="Calibri" w:cs="Angsana New"/>
      <w:lang w:bidi="th-TH"/>
    </w:rPr>
  </w:style>
  <w:style w:type="paragraph" w:styleId="Heading8">
    <w:name w:val="heading 8"/>
    <w:basedOn w:val="Normal"/>
    <w:next w:val="Normal"/>
    <w:link w:val="Heading8Char"/>
    <w:uiPriority w:val="9"/>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link w:val="HeaderChar"/>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paragraph" w:styleId="BalloonText">
    <w:name w:val="Balloon Text"/>
    <w:basedOn w:val="Normal"/>
    <w:link w:val="BalloonTextChar"/>
    <w:uiPriority w:val="99"/>
    <w:rsid w:val="004D43BE"/>
    <w:rPr>
      <w:rFonts w:ascii="Tahoma" w:hAnsi="Tahoma" w:cs="Tahoma"/>
      <w:sz w:val="16"/>
      <w:szCs w:val="16"/>
      <w:lang w:val="x-none" w:eastAsia="x-none"/>
    </w:rPr>
  </w:style>
  <w:style w:type="character" w:customStyle="1" w:styleId="BalloonTextChar">
    <w:name w:val="Balloon Text Char"/>
    <w:link w:val="BalloonText"/>
    <w:uiPriority w:val="99"/>
    <w:rsid w:val="004D43BE"/>
    <w:rPr>
      <w:rFonts w:ascii="Tahoma" w:eastAsia="BatangChe" w:hAnsi="Tahoma" w:cs="Tahoma"/>
      <w:sz w:val="16"/>
      <w:szCs w:val="16"/>
      <w:lang w:bidi="ar-SA"/>
    </w:rPr>
  </w:style>
  <w:style w:type="paragraph" w:styleId="NoSpacing">
    <w:name w:val="No Spacing"/>
    <w:link w:val="NoSpacingChar"/>
    <w:uiPriority w:val="1"/>
    <w:qFormat/>
    <w:rsid w:val="005D2677"/>
    <w:rPr>
      <w:rFonts w:ascii="Calibri" w:eastAsia="Calibri" w:hAnsi="Calibri" w:cs="Cordia New"/>
      <w:sz w:val="22"/>
      <w:szCs w:val="22"/>
      <w:lang w:val="en-GB" w:eastAsia="en-GB"/>
    </w:rPr>
  </w:style>
  <w:style w:type="character" w:customStyle="1" w:styleId="NoSpacingChar">
    <w:name w:val="No Spacing Char"/>
    <w:link w:val="NoSpacing"/>
    <w:uiPriority w:val="1"/>
    <w:rsid w:val="005D2677"/>
    <w:rPr>
      <w:rFonts w:ascii="Calibri" w:eastAsia="Calibri" w:hAnsi="Calibri" w:cs="Cordia New"/>
      <w:sz w:val="22"/>
      <w:szCs w:val="22"/>
      <w:lang w:bidi="ar-SA"/>
    </w:rPr>
  </w:style>
  <w:style w:type="character" w:customStyle="1" w:styleId="st1">
    <w:name w:val="st1"/>
    <w:basedOn w:val="DefaultParagraphFont"/>
    <w:rsid w:val="005D2677"/>
  </w:style>
  <w:style w:type="paragraph" w:styleId="ListParagraph">
    <w:name w:val="List Paragraph"/>
    <w:basedOn w:val="Normal"/>
    <w:link w:val="ListParagraphChar"/>
    <w:uiPriority w:val="34"/>
    <w:qFormat/>
    <w:rsid w:val="005F6E50"/>
    <w:pPr>
      <w:ind w:left="720"/>
      <w:contextualSpacing/>
    </w:pPr>
  </w:style>
  <w:style w:type="character" w:styleId="Hyperlink">
    <w:name w:val="Hyperlink"/>
    <w:uiPriority w:val="99"/>
    <w:unhideWhenUsed/>
    <w:rsid w:val="005F6E50"/>
    <w:rPr>
      <w:color w:val="0000FF"/>
      <w:u w:val="single"/>
    </w:rPr>
  </w:style>
  <w:style w:type="paragraph" w:styleId="PlainText">
    <w:name w:val="Plain Text"/>
    <w:basedOn w:val="Normal"/>
    <w:link w:val="PlainTextChar"/>
    <w:uiPriority w:val="99"/>
    <w:unhideWhenUsed/>
    <w:rsid w:val="00AD73C1"/>
    <w:rPr>
      <w:rFonts w:eastAsia="HGS平成明朝体W3" w:cs="Angsana New"/>
      <w:sz w:val="21"/>
      <w:szCs w:val="21"/>
      <w:lang w:val="x-none" w:eastAsia="x-none" w:bidi="th-TH"/>
    </w:rPr>
  </w:style>
  <w:style w:type="character" w:customStyle="1" w:styleId="PlainTextChar">
    <w:name w:val="Plain Text Char"/>
    <w:link w:val="PlainText"/>
    <w:uiPriority w:val="99"/>
    <w:rsid w:val="00AD73C1"/>
    <w:rPr>
      <w:rFonts w:eastAsia="HGS平成明朝体W3" w:cs="Cordia New"/>
      <w:sz w:val="21"/>
      <w:szCs w:val="21"/>
    </w:rPr>
  </w:style>
  <w:style w:type="character" w:customStyle="1" w:styleId="FooterChar">
    <w:name w:val="Footer Char"/>
    <w:link w:val="Footer"/>
    <w:uiPriority w:val="99"/>
    <w:rsid w:val="008D2768"/>
    <w:rPr>
      <w:rFonts w:eastAsia="BatangChe"/>
      <w:sz w:val="24"/>
      <w:szCs w:val="24"/>
      <w:lang w:val="en-US" w:eastAsia="en-US" w:bidi="ar-SA"/>
    </w:rPr>
  </w:style>
  <w:style w:type="character" w:customStyle="1" w:styleId="Heading2Char">
    <w:name w:val="Heading 2 Char"/>
    <w:link w:val="Heading2"/>
    <w:uiPriority w:val="9"/>
    <w:semiHidden/>
    <w:rsid w:val="0008461A"/>
    <w:rPr>
      <w:rFonts w:ascii="Cambria" w:eastAsia="Malgun Gothic" w:hAnsi="Cambria" w:cs="Angsana New"/>
      <w:color w:val="365F91"/>
      <w:sz w:val="26"/>
      <w:szCs w:val="26"/>
      <w:lang w:eastAsia="en-US"/>
    </w:rPr>
  </w:style>
  <w:style w:type="character" w:customStyle="1" w:styleId="Heading5Char">
    <w:name w:val="Heading 5 Char"/>
    <w:link w:val="Heading5"/>
    <w:uiPriority w:val="9"/>
    <w:semiHidden/>
    <w:rsid w:val="0008461A"/>
    <w:rPr>
      <w:rFonts w:ascii="Calibri" w:eastAsia="Times New Roman" w:hAnsi="Calibri" w:cs="Angsana New"/>
      <w:b/>
      <w:bCs/>
      <w:i/>
      <w:iCs/>
      <w:sz w:val="26"/>
      <w:szCs w:val="26"/>
      <w:lang w:eastAsia="en-US" w:bidi="th-TH"/>
    </w:rPr>
  </w:style>
  <w:style w:type="character" w:customStyle="1" w:styleId="Heading7Char">
    <w:name w:val="Heading 7 Char"/>
    <w:link w:val="Heading7"/>
    <w:uiPriority w:val="9"/>
    <w:rsid w:val="0008461A"/>
    <w:rPr>
      <w:rFonts w:ascii="Calibri" w:eastAsia="Times New Roman" w:hAnsi="Calibri" w:cs="Angsana New"/>
      <w:sz w:val="24"/>
      <w:szCs w:val="24"/>
      <w:lang w:eastAsia="en-US" w:bidi="th-TH"/>
    </w:rPr>
  </w:style>
  <w:style w:type="paragraph" w:styleId="BodyText">
    <w:name w:val="Body Text"/>
    <w:basedOn w:val="Normal"/>
    <w:link w:val="BodyTextChar"/>
    <w:uiPriority w:val="1"/>
    <w:qFormat/>
    <w:rsid w:val="0008461A"/>
    <w:pPr>
      <w:widowControl w:val="0"/>
      <w:ind w:left="277" w:hanging="219"/>
    </w:pPr>
    <w:rPr>
      <w:rFonts w:eastAsia="Times New Roman"/>
      <w:sz w:val="18"/>
      <w:szCs w:val="18"/>
    </w:rPr>
  </w:style>
  <w:style w:type="character" w:customStyle="1" w:styleId="BodyTextChar">
    <w:name w:val="Body Text Char"/>
    <w:link w:val="BodyText"/>
    <w:uiPriority w:val="1"/>
    <w:rsid w:val="0008461A"/>
    <w:rPr>
      <w:rFonts w:eastAsia="Times New Roman"/>
      <w:sz w:val="18"/>
      <w:szCs w:val="18"/>
      <w:lang w:eastAsia="en-US"/>
    </w:rPr>
  </w:style>
  <w:style w:type="paragraph" w:customStyle="1" w:styleId="TableParagraph">
    <w:name w:val="Table Paragraph"/>
    <w:basedOn w:val="Normal"/>
    <w:uiPriority w:val="1"/>
    <w:qFormat/>
    <w:rsid w:val="0008461A"/>
    <w:pPr>
      <w:widowControl w:val="0"/>
    </w:pPr>
    <w:rPr>
      <w:rFonts w:eastAsia="Calibri"/>
      <w:sz w:val="22"/>
      <w:szCs w:val="22"/>
    </w:rPr>
  </w:style>
  <w:style w:type="paragraph" w:styleId="BodyText2">
    <w:name w:val="Body Text 2"/>
    <w:basedOn w:val="Normal"/>
    <w:link w:val="BodyText2Char"/>
    <w:uiPriority w:val="99"/>
    <w:unhideWhenUsed/>
    <w:rsid w:val="0008461A"/>
    <w:pPr>
      <w:widowControl w:val="0"/>
      <w:spacing w:after="120" w:line="480" w:lineRule="auto"/>
    </w:pPr>
    <w:rPr>
      <w:rFonts w:eastAsia="Calibri"/>
      <w:sz w:val="22"/>
      <w:szCs w:val="22"/>
    </w:rPr>
  </w:style>
  <w:style w:type="character" w:customStyle="1" w:styleId="BodyText2Char">
    <w:name w:val="Body Text 2 Char"/>
    <w:link w:val="BodyText2"/>
    <w:uiPriority w:val="99"/>
    <w:rsid w:val="0008461A"/>
    <w:rPr>
      <w:rFonts w:eastAsia="Calibri"/>
      <w:sz w:val="22"/>
      <w:szCs w:val="22"/>
      <w:lang w:eastAsia="en-US"/>
    </w:rPr>
  </w:style>
  <w:style w:type="character" w:styleId="FollowedHyperlink">
    <w:name w:val="FollowedHyperlink"/>
    <w:uiPriority w:val="99"/>
    <w:unhideWhenUsed/>
    <w:rsid w:val="0008461A"/>
    <w:rPr>
      <w:color w:val="800080"/>
      <w:u w:val="single"/>
    </w:rPr>
  </w:style>
  <w:style w:type="character" w:customStyle="1" w:styleId="HeaderChar">
    <w:name w:val="Header Char"/>
    <w:link w:val="Header"/>
    <w:rsid w:val="0008461A"/>
    <w:rPr>
      <w:rFonts w:eastAsia="BatangChe"/>
      <w:sz w:val="24"/>
      <w:szCs w:val="24"/>
      <w:lang w:eastAsia="en-US"/>
    </w:rPr>
  </w:style>
  <w:style w:type="numbering" w:customStyle="1" w:styleId="WW8Num22">
    <w:name w:val="WW8Num22"/>
    <w:basedOn w:val="NoList"/>
    <w:rsid w:val="0008461A"/>
    <w:pPr>
      <w:numPr>
        <w:numId w:val="1"/>
      </w:numPr>
    </w:pPr>
  </w:style>
  <w:style w:type="character" w:customStyle="1" w:styleId="Heading8Char">
    <w:name w:val="Heading 8 Char"/>
    <w:link w:val="Heading8"/>
    <w:uiPriority w:val="9"/>
    <w:rsid w:val="0008461A"/>
    <w:rPr>
      <w:rFonts w:eastAsia="BatangChe"/>
      <w:b/>
      <w:bCs/>
      <w:kern w:val="2"/>
    </w:rPr>
  </w:style>
  <w:style w:type="table" w:styleId="TableGrid">
    <w:name w:val="Table Grid"/>
    <w:basedOn w:val="TableNormal"/>
    <w:rsid w:val="0008461A"/>
    <w:rPr>
      <w:rFonts w:eastAsia="MS Mincho" w:cs="Angsana New"/>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
    <w:name w:val="Source"/>
    <w:basedOn w:val="Normal"/>
    <w:link w:val="SourceChar"/>
    <w:qFormat/>
    <w:rsid w:val="0008461A"/>
    <w:pPr>
      <w:jc w:val="center"/>
    </w:pPr>
    <w:rPr>
      <w:rFonts w:ascii="Arial" w:hAnsi="Arial"/>
      <w:bCs/>
      <w:lang w:eastAsia="ko-KR"/>
    </w:rPr>
  </w:style>
  <w:style w:type="paragraph" w:customStyle="1" w:styleId="TitleoftheDocument">
    <w:name w:val="Title of the Document"/>
    <w:basedOn w:val="Title"/>
    <w:link w:val="TitleoftheDocumentChar"/>
    <w:qFormat/>
    <w:rsid w:val="0008461A"/>
    <w:pPr>
      <w:widowControl/>
      <w:spacing w:before="240" w:after="60"/>
      <w:contextualSpacing w:val="0"/>
      <w:jc w:val="center"/>
      <w:outlineLvl w:val="0"/>
    </w:pPr>
    <w:rPr>
      <w:b/>
      <w:bCs/>
      <w:sz w:val="32"/>
      <w:szCs w:val="32"/>
    </w:rPr>
  </w:style>
  <w:style w:type="character" w:customStyle="1" w:styleId="SourceChar">
    <w:name w:val="Source Char"/>
    <w:link w:val="Source"/>
    <w:rsid w:val="0008461A"/>
    <w:rPr>
      <w:rFonts w:ascii="Arial" w:eastAsia="BatangChe" w:hAnsi="Arial"/>
      <w:bCs/>
      <w:sz w:val="24"/>
      <w:szCs w:val="24"/>
    </w:rPr>
  </w:style>
  <w:style w:type="character" w:customStyle="1" w:styleId="TitleoftheDocumentChar">
    <w:name w:val="Title of the Document Char"/>
    <w:link w:val="TitleoftheDocument"/>
    <w:rsid w:val="0008461A"/>
    <w:rPr>
      <w:rFonts w:ascii="Cambria" w:eastAsia="Malgun Gothic" w:hAnsi="Cambria" w:cs="Angsana New"/>
      <w:b/>
      <w:bCs/>
      <w:spacing w:val="-10"/>
      <w:kern w:val="28"/>
      <w:sz w:val="32"/>
      <w:szCs w:val="32"/>
      <w:lang w:eastAsia="en-US"/>
    </w:rPr>
  </w:style>
  <w:style w:type="paragraph" w:styleId="Title">
    <w:name w:val="Title"/>
    <w:basedOn w:val="Normal"/>
    <w:next w:val="Normal"/>
    <w:link w:val="TitleChar"/>
    <w:uiPriority w:val="10"/>
    <w:qFormat/>
    <w:rsid w:val="0008461A"/>
    <w:pPr>
      <w:widowControl w:val="0"/>
      <w:contextualSpacing/>
    </w:pPr>
    <w:rPr>
      <w:rFonts w:ascii="Cambria" w:eastAsia="Malgun Gothic" w:hAnsi="Cambria" w:cs="Angsana New"/>
      <w:spacing w:val="-10"/>
      <w:kern w:val="28"/>
      <w:sz w:val="56"/>
      <w:szCs w:val="56"/>
    </w:rPr>
  </w:style>
  <w:style w:type="character" w:customStyle="1" w:styleId="TitleChar">
    <w:name w:val="Title Char"/>
    <w:link w:val="Title"/>
    <w:uiPriority w:val="10"/>
    <w:rsid w:val="0008461A"/>
    <w:rPr>
      <w:rFonts w:ascii="Cambria" w:eastAsia="Malgun Gothic" w:hAnsi="Cambria" w:cs="Angsana New"/>
      <w:spacing w:val="-10"/>
      <w:kern w:val="28"/>
      <w:sz w:val="56"/>
      <w:szCs w:val="56"/>
      <w:lang w:eastAsia="en-US"/>
    </w:rPr>
  </w:style>
  <w:style w:type="character" w:customStyle="1" w:styleId="ListParagraphChar">
    <w:name w:val="List Paragraph Char"/>
    <w:link w:val="ListParagraph"/>
    <w:uiPriority w:val="34"/>
    <w:locked/>
    <w:rsid w:val="00C631D0"/>
    <w:rPr>
      <w:rFonts w:eastAsia="BatangChe"/>
      <w:sz w:val="24"/>
      <w:szCs w:val="24"/>
    </w:rPr>
  </w:style>
  <w:style w:type="character" w:customStyle="1" w:styleId="Heading3Char">
    <w:name w:val="Heading 3 Char"/>
    <w:basedOn w:val="DefaultParagraphFont"/>
    <w:link w:val="Heading3"/>
    <w:semiHidden/>
    <w:rsid w:val="00AC4CFB"/>
    <w:rPr>
      <w:rFonts w:asciiTheme="majorHAnsi" w:eastAsiaTheme="majorEastAsia" w:hAnsiTheme="majorHAnsi" w:cstheme="majorBidi"/>
      <w:color w:val="1F4D78" w:themeColor="accent1" w:themeShade="7F"/>
      <w:sz w:val="24"/>
      <w:szCs w:val="24"/>
    </w:rPr>
  </w:style>
  <w:style w:type="numbering" w:customStyle="1" w:styleId="Style1">
    <w:name w:val="Style1"/>
    <w:uiPriority w:val="99"/>
    <w:rsid w:val="00433610"/>
    <w:pPr>
      <w:numPr>
        <w:numId w:val="43"/>
      </w:numPr>
    </w:pPr>
  </w:style>
  <w:style w:type="paragraph" w:styleId="FootnoteText">
    <w:name w:val="footnote text"/>
    <w:aliases w:val="footnote text,DNV-FT,ALTS FOOTNOTE,Footnote Text Char1,Footnote Text Char Char1,Footnote Text Char4 Char Char,Footnote Text Char1 Char1 Char1 Char,Footnote Text Char Char1 Char1 Char Char,Footnote Text Char1 Char1 Char1 Char Char Char1"/>
    <w:basedOn w:val="Normal"/>
    <w:link w:val="FootnoteTextChar"/>
    <w:uiPriority w:val="99"/>
    <w:rsid w:val="00433610"/>
    <w:rPr>
      <w:sz w:val="20"/>
      <w:szCs w:val="20"/>
    </w:rPr>
  </w:style>
  <w:style w:type="character" w:customStyle="1" w:styleId="FootnoteTextChar">
    <w:name w:val="Footnote Text Char"/>
    <w:aliases w:val="footnote text Char,DNV-FT Char,ALTS FOOTNOTE Char,Footnote Text Char1 Char,Footnote Text Char Char1 Char,Footnote Text Char4 Char Char Char,Footnote Text Char1 Char1 Char1 Char Char,Footnote Text Char Char1 Char1 Char Char Char"/>
    <w:basedOn w:val="DefaultParagraphFont"/>
    <w:link w:val="FootnoteText"/>
    <w:uiPriority w:val="99"/>
    <w:rsid w:val="00433610"/>
    <w:rPr>
      <w:rFonts w:eastAsia="BatangChe"/>
    </w:rPr>
  </w:style>
  <w:style w:type="character" w:styleId="FootnoteReference">
    <w:name w:val="footnote reference"/>
    <w:aliases w:val="Appel note de bas de p,Footnote Reference/"/>
    <w:uiPriority w:val="99"/>
    <w:rsid w:val="00433610"/>
    <w:rPr>
      <w:vertAlign w:val="superscript"/>
    </w:rPr>
  </w:style>
  <w:style w:type="paragraph" w:customStyle="1" w:styleId="paragraph">
    <w:name w:val="paragraph"/>
    <w:basedOn w:val="Normal"/>
    <w:rsid w:val="00BB0F6C"/>
    <w:pPr>
      <w:spacing w:before="100" w:beforeAutospacing="1" w:after="100" w:afterAutospacing="1"/>
    </w:pPr>
    <w:rPr>
      <w:rFonts w:eastAsia="Times New Roman"/>
    </w:rPr>
  </w:style>
  <w:style w:type="character" w:customStyle="1" w:styleId="normaltextrun">
    <w:name w:val="normaltextrun"/>
    <w:basedOn w:val="DefaultParagraphFont"/>
    <w:rsid w:val="00BB0F6C"/>
  </w:style>
  <w:style w:type="character" w:customStyle="1" w:styleId="eop">
    <w:name w:val="eop"/>
    <w:basedOn w:val="DefaultParagraphFont"/>
    <w:rsid w:val="00BB0F6C"/>
  </w:style>
  <w:style w:type="paragraph" w:styleId="Revision">
    <w:name w:val="Revision"/>
    <w:hidden/>
    <w:uiPriority w:val="99"/>
    <w:semiHidden/>
    <w:rsid w:val="00AA3B6F"/>
    <w:rPr>
      <w:rFonts w:eastAsia="BatangCh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16990">
      <w:bodyDiv w:val="1"/>
      <w:marLeft w:val="0"/>
      <w:marRight w:val="0"/>
      <w:marTop w:val="0"/>
      <w:marBottom w:val="0"/>
      <w:divBdr>
        <w:top w:val="none" w:sz="0" w:space="0" w:color="auto"/>
        <w:left w:val="none" w:sz="0" w:space="0" w:color="auto"/>
        <w:bottom w:val="none" w:sz="0" w:space="0" w:color="auto"/>
        <w:right w:val="none" w:sz="0" w:space="0" w:color="auto"/>
      </w:divBdr>
    </w:div>
    <w:div w:id="1992367524">
      <w:bodyDiv w:val="1"/>
      <w:marLeft w:val="0"/>
      <w:marRight w:val="0"/>
      <w:marTop w:val="0"/>
      <w:marBottom w:val="0"/>
      <w:divBdr>
        <w:top w:val="none" w:sz="0" w:space="0" w:color="auto"/>
        <w:left w:val="none" w:sz="0" w:space="0" w:color="auto"/>
        <w:bottom w:val="none" w:sz="0" w:space="0" w:color="auto"/>
        <w:right w:val="none" w:sz="0" w:space="0" w:color="auto"/>
      </w:divBdr>
      <w:divsChild>
        <w:div w:id="757219082">
          <w:marLeft w:val="0"/>
          <w:marRight w:val="0"/>
          <w:marTop w:val="0"/>
          <w:marBottom w:val="0"/>
          <w:divBdr>
            <w:top w:val="none" w:sz="0" w:space="0" w:color="auto"/>
            <w:left w:val="none" w:sz="0" w:space="0" w:color="auto"/>
            <w:bottom w:val="none" w:sz="0" w:space="0" w:color="auto"/>
            <w:right w:val="none" w:sz="0" w:space="0" w:color="auto"/>
          </w:divBdr>
          <w:divsChild>
            <w:div w:id="2138448799">
              <w:marLeft w:val="0"/>
              <w:marRight w:val="0"/>
              <w:marTop w:val="0"/>
              <w:marBottom w:val="0"/>
              <w:divBdr>
                <w:top w:val="none" w:sz="0" w:space="0" w:color="auto"/>
                <w:left w:val="none" w:sz="0" w:space="0" w:color="auto"/>
                <w:bottom w:val="none" w:sz="0" w:space="0" w:color="auto"/>
                <w:right w:val="none" w:sz="0" w:space="0" w:color="auto"/>
              </w:divBdr>
              <w:divsChild>
                <w:div w:id="1595631673">
                  <w:marLeft w:val="120"/>
                  <w:marRight w:val="120"/>
                  <w:marTop w:val="0"/>
                  <w:marBottom w:val="0"/>
                  <w:divBdr>
                    <w:top w:val="none" w:sz="0" w:space="0" w:color="auto"/>
                    <w:left w:val="none" w:sz="0" w:space="0" w:color="auto"/>
                    <w:bottom w:val="none" w:sz="0" w:space="0" w:color="auto"/>
                    <w:right w:val="none" w:sz="0" w:space="0" w:color="auto"/>
                  </w:divBdr>
                  <w:divsChild>
                    <w:div w:id="1079863916">
                      <w:marLeft w:val="0"/>
                      <w:marRight w:val="0"/>
                      <w:marTop w:val="0"/>
                      <w:marBottom w:val="0"/>
                      <w:divBdr>
                        <w:top w:val="none" w:sz="0" w:space="0" w:color="auto"/>
                        <w:left w:val="none" w:sz="0" w:space="0" w:color="auto"/>
                        <w:bottom w:val="none" w:sz="0" w:space="0" w:color="auto"/>
                        <w:right w:val="none" w:sz="0" w:space="0" w:color="auto"/>
                      </w:divBdr>
                      <w:divsChild>
                        <w:div w:id="27723094">
                          <w:marLeft w:val="0"/>
                          <w:marRight w:val="0"/>
                          <w:marTop w:val="0"/>
                          <w:marBottom w:val="0"/>
                          <w:divBdr>
                            <w:top w:val="none" w:sz="0" w:space="0" w:color="auto"/>
                            <w:left w:val="none" w:sz="0" w:space="0" w:color="auto"/>
                            <w:bottom w:val="none" w:sz="0" w:space="0" w:color="auto"/>
                            <w:right w:val="none" w:sz="0" w:space="0" w:color="auto"/>
                          </w:divBdr>
                          <w:divsChild>
                            <w:div w:id="2102486123">
                              <w:marLeft w:val="0"/>
                              <w:marRight w:val="0"/>
                              <w:marTop w:val="0"/>
                              <w:marBottom w:val="0"/>
                              <w:divBdr>
                                <w:top w:val="none" w:sz="0" w:space="0" w:color="auto"/>
                                <w:left w:val="none" w:sz="0" w:space="0" w:color="auto"/>
                                <w:bottom w:val="none" w:sz="0" w:space="0" w:color="auto"/>
                                <w:right w:val="none" w:sz="0" w:space="0" w:color="auto"/>
                              </w:divBdr>
                              <w:divsChild>
                                <w:div w:id="910308739">
                                  <w:marLeft w:val="0"/>
                                  <w:marRight w:val="0"/>
                                  <w:marTop w:val="0"/>
                                  <w:marBottom w:val="0"/>
                                  <w:divBdr>
                                    <w:top w:val="none" w:sz="0" w:space="0" w:color="auto"/>
                                    <w:left w:val="none" w:sz="0" w:space="0" w:color="auto"/>
                                    <w:bottom w:val="none" w:sz="0" w:space="0" w:color="auto"/>
                                    <w:right w:val="none" w:sz="0" w:space="0" w:color="auto"/>
                                  </w:divBdr>
                                </w:div>
                                <w:div w:id="126060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212493">
      <w:bodyDiv w:val="1"/>
      <w:marLeft w:val="0"/>
      <w:marRight w:val="0"/>
      <w:marTop w:val="0"/>
      <w:marBottom w:val="0"/>
      <w:divBdr>
        <w:top w:val="none" w:sz="0" w:space="0" w:color="auto"/>
        <w:left w:val="none" w:sz="0" w:space="0" w:color="auto"/>
        <w:bottom w:val="none" w:sz="0" w:space="0" w:color="auto"/>
        <w:right w:val="none" w:sz="0" w:space="0" w:color="auto"/>
      </w:divBdr>
      <w:divsChild>
        <w:div w:id="294991779">
          <w:marLeft w:val="0"/>
          <w:marRight w:val="0"/>
          <w:marTop w:val="0"/>
          <w:marBottom w:val="0"/>
          <w:divBdr>
            <w:top w:val="none" w:sz="0" w:space="0" w:color="auto"/>
            <w:left w:val="none" w:sz="0" w:space="0" w:color="auto"/>
            <w:bottom w:val="none" w:sz="0" w:space="0" w:color="auto"/>
            <w:right w:val="none" w:sz="0" w:space="0" w:color="auto"/>
          </w:divBdr>
        </w:div>
        <w:div w:id="2120951233">
          <w:marLeft w:val="0"/>
          <w:marRight w:val="0"/>
          <w:marTop w:val="0"/>
          <w:marBottom w:val="0"/>
          <w:divBdr>
            <w:top w:val="none" w:sz="0" w:space="0" w:color="auto"/>
            <w:left w:val="none" w:sz="0" w:space="0" w:color="auto"/>
            <w:bottom w:val="none" w:sz="0" w:space="0" w:color="auto"/>
            <w:right w:val="none" w:sz="0" w:space="0" w:color="auto"/>
          </w:divBdr>
        </w:div>
        <w:div w:id="33388802">
          <w:marLeft w:val="0"/>
          <w:marRight w:val="0"/>
          <w:marTop w:val="0"/>
          <w:marBottom w:val="0"/>
          <w:divBdr>
            <w:top w:val="none" w:sz="0" w:space="0" w:color="auto"/>
            <w:left w:val="none" w:sz="0" w:space="0" w:color="auto"/>
            <w:bottom w:val="none" w:sz="0" w:space="0" w:color="auto"/>
            <w:right w:val="none" w:sz="0" w:space="0" w:color="auto"/>
          </w:divBdr>
        </w:div>
        <w:div w:id="513348297">
          <w:marLeft w:val="0"/>
          <w:marRight w:val="0"/>
          <w:marTop w:val="0"/>
          <w:marBottom w:val="0"/>
          <w:divBdr>
            <w:top w:val="none" w:sz="0" w:space="0" w:color="auto"/>
            <w:left w:val="none" w:sz="0" w:space="0" w:color="auto"/>
            <w:bottom w:val="none" w:sz="0" w:space="0" w:color="auto"/>
            <w:right w:val="none" w:sz="0" w:space="0" w:color="auto"/>
          </w:divBdr>
          <w:divsChild>
            <w:div w:id="2005474703">
              <w:marLeft w:val="0"/>
              <w:marRight w:val="0"/>
              <w:marTop w:val="0"/>
              <w:marBottom w:val="0"/>
              <w:divBdr>
                <w:top w:val="none" w:sz="0" w:space="0" w:color="auto"/>
                <w:left w:val="none" w:sz="0" w:space="0" w:color="auto"/>
                <w:bottom w:val="none" w:sz="0" w:space="0" w:color="auto"/>
                <w:right w:val="none" w:sz="0" w:space="0" w:color="auto"/>
              </w:divBdr>
            </w:div>
            <w:div w:id="2138717015">
              <w:marLeft w:val="0"/>
              <w:marRight w:val="0"/>
              <w:marTop w:val="0"/>
              <w:marBottom w:val="0"/>
              <w:divBdr>
                <w:top w:val="none" w:sz="0" w:space="0" w:color="auto"/>
                <w:left w:val="none" w:sz="0" w:space="0" w:color="auto"/>
                <w:bottom w:val="none" w:sz="0" w:space="0" w:color="auto"/>
                <w:right w:val="none" w:sz="0" w:space="0" w:color="auto"/>
              </w:divBdr>
            </w:div>
            <w:div w:id="586884974">
              <w:marLeft w:val="0"/>
              <w:marRight w:val="0"/>
              <w:marTop w:val="0"/>
              <w:marBottom w:val="0"/>
              <w:divBdr>
                <w:top w:val="none" w:sz="0" w:space="0" w:color="auto"/>
                <w:left w:val="none" w:sz="0" w:space="0" w:color="auto"/>
                <w:bottom w:val="none" w:sz="0" w:space="0" w:color="auto"/>
                <w:right w:val="none" w:sz="0" w:space="0" w:color="auto"/>
              </w:divBdr>
            </w:div>
            <w:div w:id="2057391235">
              <w:marLeft w:val="0"/>
              <w:marRight w:val="0"/>
              <w:marTop w:val="0"/>
              <w:marBottom w:val="0"/>
              <w:divBdr>
                <w:top w:val="none" w:sz="0" w:space="0" w:color="auto"/>
                <w:left w:val="none" w:sz="0" w:space="0" w:color="auto"/>
                <w:bottom w:val="none" w:sz="0" w:space="0" w:color="auto"/>
                <w:right w:val="none" w:sz="0" w:space="0" w:color="auto"/>
              </w:divBdr>
            </w:div>
            <w:div w:id="1805346991">
              <w:marLeft w:val="0"/>
              <w:marRight w:val="0"/>
              <w:marTop w:val="0"/>
              <w:marBottom w:val="0"/>
              <w:divBdr>
                <w:top w:val="none" w:sz="0" w:space="0" w:color="auto"/>
                <w:left w:val="none" w:sz="0" w:space="0" w:color="auto"/>
                <w:bottom w:val="none" w:sz="0" w:space="0" w:color="auto"/>
                <w:right w:val="none" w:sz="0" w:space="0" w:color="auto"/>
              </w:divBdr>
            </w:div>
          </w:divsChild>
        </w:div>
        <w:div w:id="729310694">
          <w:marLeft w:val="0"/>
          <w:marRight w:val="0"/>
          <w:marTop w:val="0"/>
          <w:marBottom w:val="0"/>
          <w:divBdr>
            <w:top w:val="none" w:sz="0" w:space="0" w:color="auto"/>
            <w:left w:val="none" w:sz="0" w:space="0" w:color="auto"/>
            <w:bottom w:val="none" w:sz="0" w:space="0" w:color="auto"/>
            <w:right w:val="none" w:sz="0" w:space="0" w:color="auto"/>
          </w:divBdr>
        </w:div>
        <w:div w:id="1462648010">
          <w:marLeft w:val="0"/>
          <w:marRight w:val="0"/>
          <w:marTop w:val="0"/>
          <w:marBottom w:val="0"/>
          <w:divBdr>
            <w:top w:val="none" w:sz="0" w:space="0" w:color="auto"/>
            <w:left w:val="none" w:sz="0" w:space="0" w:color="auto"/>
            <w:bottom w:val="none" w:sz="0" w:space="0" w:color="auto"/>
            <w:right w:val="none" w:sz="0" w:space="0" w:color="auto"/>
          </w:divBdr>
        </w:div>
        <w:div w:id="500580188">
          <w:marLeft w:val="0"/>
          <w:marRight w:val="0"/>
          <w:marTop w:val="0"/>
          <w:marBottom w:val="0"/>
          <w:divBdr>
            <w:top w:val="none" w:sz="0" w:space="0" w:color="auto"/>
            <w:left w:val="none" w:sz="0" w:space="0" w:color="auto"/>
            <w:bottom w:val="none" w:sz="0" w:space="0" w:color="auto"/>
            <w:right w:val="none" w:sz="0" w:space="0" w:color="auto"/>
          </w:divBdr>
        </w:div>
        <w:div w:id="1506044465">
          <w:marLeft w:val="0"/>
          <w:marRight w:val="0"/>
          <w:marTop w:val="0"/>
          <w:marBottom w:val="0"/>
          <w:divBdr>
            <w:top w:val="none" w:sz="0" w:space="0" w:color="auto"/>
            <w:left w:val="none" w:sz="0" w:space="0" w:color="auto"/>
            <w:bottom w:val="none" w:sz="0" w:space="0" w:color="auto"/>
            <w:right w:val="none" w:sz="0" w:space="0" w:color="auto"/>
          </w:divBdr>
        </w:div>
        <w:div w:id="176432044">
          <w:marLeft w:val="0"/>
          <w:marRight w:val="0"/>
          <w:marTop w:val="0"/>
          <w:marBottom w:val="0"/>
          <w:divBdr>
            <w:top w:val="none" w:sz="0" w:space="0" w:color="auto"/>
            <w:left w:val="none" w:sz="0" w:space="0" w:color="auto"/>
            <w:bottom w:val="none" w:sz="0" w:space="0" w:color="auto"/>
            <w:right w:val="none" w:sz="0" w:space="0" w:color="auto"/>
          </w:divBdr>
        </w:div>
        <w:div w:id="777412423">
          <w:marLeft w:val="0"/>
          <w:marRight w:val="0"/>
          <w:marTop w:val="0"/>
          <w:marBottom w:val="0"/>
          <w:divBdr>
            <w:top w:val="none" w:sz="0" w:space="0" w:color="auto"/>
            <w:left w:val="none" w:sz="0" w:space="0" w:color="auto"/>
            <w:bottom w:val="none" w:sz="0" w:space="0" w:color="auto"/>
            <w:right w:val="none" w:sz="0" w:space="0" w:color="auto"/>
          </w:divBdr>
          <w:divsChild>
            <w:div w:id="367532302">
              <w:marLeft w:val="0"/>
              <w:marRight w:val="0"/>
              <w:marTop w:val="0"/>
              <w:marBottom w:val="0"/>
              <w:divBdr>
                <w:top w:val="none" w:sz="0" w:space="0" w:color="auto"/>
                <w:left w:val="none" w:sz="0" w:space="0" w:color="auto"/>
                <w:bottom w:val="none" w:sz="0" w:space="0" w:color="auto"/>
                <w:right w:val="none" w:sz="0" w:space="0" w:color="auto"/>
              </w:divBdr>
            </w:div>
            <w:div w:id="1337222130">
              <w:marLeft w:val="0"/>
              <w:marRight w:val="0"/>
              <w:marTop w:val="0"/>
              <w:marBottom w:val="0"/>
              <w:divBdr>
                <w:top w:val="none" w:sz="0" w:space="0" w:color="auto"/>
                <w:left w:val="none" w:sz="0" w:space="0" w:color="auto"/>
                <w:bottom w:val="none" w:sz="0" w:space="0" w:color="auto"/>
                <w:right w:val="none" w:sz="0" w:space="0" w:color="auto"/>
              </w:divBdr>
            </w:div>
            <w:div w:id="1318192684">
              <w:marLeft w:val="0"/>
              <w:marRight w:val="0"/>
              <w:marTop w:val="0"/>
              <w:marBottom w:val="0"/>
              <w:divBdr>
                <w:top w:val="none" w:sz="0" w:space="0" w:color="auto"/>
                <w:left w:val="none" w:sz="0" w:space="0" w:color="auto"/>
                <w:bottom w:val="none" w:sz="0" w:space="0" w:color="auto"/>
                <w:right w:val="none" w:sz="0" w:space="0" w:color="auto"/>
              </w:divBdr>
            </w:div>
            <w:div w:id="1115561670">
              <w:marLeft w:val="0"/>
              <w:marRight w:val="0"/>
              <w:marTop w:val="0"/>
              <w:marBottom w:val="0"/>
              <w:divBdr>
                <w:top w:val="none" w:sz="0" w:space="0" w:color="auto"/>
                <w:left w:val="none" w:sz="0" w:space="0" w:color="auto"/>
                <w:bottom w:val="none" w:sz="0" w:space="0" w:color="auto"/>
                <w:right w:val="none" w:sz="0" w:space="0" w:color="auto"/>
              </w:divBdr>
            </w:div>
            <w:div w:id="592398132">
              <w:marLeft w:val="0"/>
              <w:marRight w:val="0"/>
              <w:marTop w:val="0"/>
              <w:marBottom w:val="0"/>
              <w:divBdr>
                <w:top w:val="none" w:sz="0" w:space="0" w:color="auto"/>
                <w:left w:val="none" w:sz="0" w:space="0" w:color="auto"/>
                <w:bottom w:val="none" w:sz="0" w:space="0" w:color="auto"/>
                <w:right w:val="none" w:sz="0" w:space="0" w:color="auto"/>
              </w:divBdr>
            </w:div>
          </w:divsChild>
        </w:div>
        <w:div w:id="971328545">
          <w:marLeft w:val="0"/>
          <w:marRight w:val="0"/>
          <w:marTop w:val="0"/>
          <w:marBottom w:val="0"/>
          <w:divBdr>
            <w:top w:val="none" w:sz="0" w:space="0" w:color="auto"/>
            <w:left w:val="none" w:sz="0" w:space="0" w:color="auto"/>
            <w:bottom w:val="none" w:sz="0" w:space="0" w:color="auto"/>
            <w:right w:val="none" w:sz="0" w:space="0" w:color="auto"/>
          </w:divBdr>
        </w:div>
        <w:div w:id="501093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ian\AppData\Local\Microsoft\Windows\Temporary%20Internet%20Files\Content.Outlook\H1IFYJ9Q\MC-36%20Doc%20Template%20for%20Secretari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_x002f_N xmlns="a9deaf3c-f39d-42c9-81da-40a4b1d8c2b7">false</Y_x002f_N>
    <date xmlns="a9deaf3c-f39d-42c9-81da-40a4b1d8c2b7" xsi:nil="true"/>
    <Reviewedby xmlns="a9deaf3c-f39d-42c9-81da-40a4b1d8c2b7">
      <UserInfo>
        <DisplayName/>
        <AccountId xsi:nil="true"/>
        <AccountType/>
      </UserInfo>
    </Reviewedby>
    <TaxCatchAll xmlns="6f09e1c1-c6a8-45e9-a568-f948a19d5598" xsi:nil="true"/>
    <lcf76f155ced4ddcb4097134ff3c332f xmlns="a9deaf3c-f39d-42c9-81da-40a4b1d8c2b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317DC8B71B3B45919554DB1C9EE8B2" ma:contentTypeVersion="17" ma:contentTypeDescription="Create a new document." ma:contentTypeScope="" ma:versionID="98a2e5fe6d841c2ae635874e18163ea9">
  <xsd:schema xmlns:xsd="http://www.w3.org/2001/XMLSchema" xmlns:xs="http://www.w3.org/2001/XMLSchema" xmlns:p="http://schemas.microsoft.com/office/2006/metadata/properties" xmlns:ns2="a9deaf3c-f39d-42c9-81da-40a4b1d8c2b7" xmlns:ns3="6f09e1c1-c6a8-45e9-a568-f948a19d5598" targetNamespace="http://schemas.microsoft.com/office/2006/metadata/properties" ma:root="true" ma:fieldsID="d203e5bc4f9b9a9a8a158a6a7822479f" ns2:_="" ns3:_="">
    <xsd:import namespace="a9deaf3c-f39d-42c9-81da-40a4b1d8c2b7"/>
    <xsd:import namespace="6f09e1c1-c6a8-45e9-a568-f948a19d55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Reviewedby" minOccurs="0"/>
                <xsd:element ref="ns2:date" minOccurs="0"/>
                <xsd:element ref="ns3:SharedWithUsers" minOccurs="0"/>
                <xsd:element ref="ns3:SharedWithDetails" minOccurs="0"/>
                <xsd:element ref="ns2:Y_x002f_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eaf3c-f39d-42c9-81da-40a4b1d8c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Reviewedby" ma:index="12" nillable="true" ma:displayName="Reviewed by" ma:description="The person who reviewed the drafts"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 ma:index="13" nillable="true" ma:displayName="date" ma:format="DateTime" ma:internalName="date">
      <xsd:simpleType>
        <xsd:restriction base="dms:DateTime"/>
      </xsd:simpleType>
    </xsd:element>
    <xsd:element name="Y_x002f_N" ma:index="16" nillable="true" ma:displayName="Y/N" ma:default="0" ma:format="Dropdown" ma:internalName="Y_x002f_N">
      <xsd:simpleType>
        <xsd:restriction base="dms:Boolea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f8a4516-4c1b-40a3-af95-dae598a73ad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9e1c1-c6a8-45e9-a568-f948a19d55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58776fc-c9ae-4a71-bf03-e762527c5b92}" ma:internalName="TaxCatchAll" ma:showField="CatchAllData" ma:web="6f09e1c1-c6a8-45e9-a568-f948a19d55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CA29EF-48E3-41EE-B65F-524871809ACD}">
  <ds:schemaRefs>
    <ds:schemaRef ds:uri="http://schemas.microsoft.com/office/2006/metadata/properties"/>
    <ds:schemaRef ds:uri="http://schemas.microsoft.com/office/infopath/2007/PartnerControls"/>
    <ds:schemaRef ds:uri="a9deaf3c-f39d-42c9-81da-40a4b1d8c2b7"/>
  </ds:schemaRefs>
</ds:datastoreItem>
</file>

<file path=customXml/itemProps2.xml><?xml version="1.0" encoding="utf-8"?>
<ds:datastoreItem xmlns:ds="http://schemas.openxmlformats.org/officeDocument/2006/customXml" ds:itemID="{837E169F-5C22-4222-A5DA-6BD099E8DD88}">
  <ds:schemaRefs>
    <ds:schemaRef ds:uri="http://schemas.microsoft.com/sharepoint/v3/contenttype/forms"/>
  </ds:schemaRefs>
</ds:datastoreItem>
</file>

<file path=customXml/itemProps3.xml><?xml version="1.0" encoding="utf-8"?>
<ds:datastoreItem xmlns:ds="http://schemas.openxmlformats.org/officeDocument/2006/customXml" ds:itemID="{A651ECFD-F36F-43CD-932E-B23261E45A18}"/>
</file>

<file path=docProps/app.xml><?xml version="1.0" encoding="utf-8"?>
<Properties xmlns="http://schemas.openxmlformats.org/officeDocument/2006/extended-properties" xmlns:vt="http://schemas.openxmlformats.org/officeDocument/2006/docPropsVTypes">
  <Template>MC-36 Doc Template for Secretariat</Template>
  <TotalTime>4</TotalTime>
  <Pages>4</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DPD</dc:creator>
  <cp:keywords/>
  <dc:description/>
  <cp:lastModifiedBy>Tawhid Hussain</cp:lastModifiedBy>
  <cp:revision>4</cp:revision>
  <cp:lastPrinted>2020-11-05T04:20:00Z</cp:lastPrinted>
  <dcterms:created xsi:type="dcterms:W3CDTF">2022-12-07T08:48:00Z</dcterms:created>
  <dcterms:modified xsi:type="dcterms:W3CDTF">2022-12-15T12:47:00Z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0x010100DA317DC8B71B3B45919554DB1C9EE8B2</vt:lpwstr>
  </property>
</Properties>
</file>