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1"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801"/>
        <w:gridCol w:w="2021"/>
      </w:tblGrid>
      <w:tr w:rsidR="002A2C70" w:rsidRPr="002A2C70" w14:paraId="105D232B" w14:textId="77777777" w:rsidTr="00D3313A">
        <w:trPr>
          <w:cantSplit/>
          <w:trHeight w:val="288"/>
        </w:trPr>
        <w:tc>
          <w:tcPr>
            <w:tcW w:w="1399" w:type="dxa"/>
            <w:vMerge w:val="restart"/>
          </w:tcPr>
          <w:p w14:paraId="1919C521" w14:textId="77777777" w:rsidR="002A2C70" w:rsidRPr="002A2C70" w:rsidRDefault="002A2C70" w:rsidP="002A2C70">
            <w:pPr>
              <w:widowControl w:val="0"/>
              <w:wordWrap w:val="0"/>
              <w:jc w:val="both"/>
              <w:rPr>
                <w:kern w:val="2"/>
                <w:lang w:eastAsia="ko-KR"/>
              </w:rPr>
            </w:pPr>
            <w:r w:rsidRPr="002A2C70">
              <w:rPr>
                <w:noProof/>
                <w:kern w:val="2"/>
                <w:lang w:val="en-NZ" w:eastAsia="en-NZ"/>
              </w:rPr>
              <w:drawing>
                <wp:inline distT="0" distB="0" distL="0" distR="0" wp14:anchorId="2E902FF5" wp14:editId="6C8C97DA">
                  <wp:extent cx="723900" cy="684530"/>
                  <wp:effectExtent l="0" t="0" r="0" b="127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684530"/>
                          </a:xfrm>
                          <a:prstGeom prst="rect">
                            <a:avLst/>
                          </a:prstGeom>
                        </pic:spPr>
                      </pic:pic>
                    </a:graphicData>
                  </a:graphic>
                </wp:inline>
              </w:drawing>
            </w:r>
          </w:p>
        </w:tc>
        <w:tc>
          <w:tcPr>
            <w:tcW w:w="5801" w:type="dxa"/>
          </w:tcPr>
          <w:p w14:paraId="0CAC3532" w14:textId="77777777" w:rsidR="002A2C70" w:rsidRPr="002A2C70" w:rsidRDefault="002A2C70" w:rsidP="002A2C70">
            <w:pPr>
              <w:rPr>
                <w:rFonts w:eastAsia="MS Mincho" w:cs="Cordia New"/>
                <w:szCs w:val="22"/>
              </w:rPr>
            </w:pPr>
            <w:r w:rsidRPr="002A2C70">
              <w:rPr>
                <w:rFonts w:eastAsia="MS Mincho" w:cs="Cordia New"/>
                <w:szCs w:val="22"/>
              </w:rPr>
              <w:t>ASIA-PACIFIC TELECOMMUNITY</w:t>
            </w:r>
          </w:p>
        </w:tc>
        <w:tc>
          <w:tcPr>
            <w:tcW w:w="2021" w:type="dxa"/>
          </w:tcPr>
          <w:p w14:paraId="4581671A" w14:textId="77777777" w:rsidR="002A2C70" w:rsidRPr="002A2C70" w:rsidRDefault="002A2C70" w:rsidP="002A2C70">
            <w:pPr>
              <w:keepNext/>
              <w:widowControl w:val="0"/>
              <w:wordWrap w:val="0"/>
              <w:jc w:val="both"/>
              <w:outlineLvl w:val="7"/>
              <w:rPr>
                <w:b/>
                <w:bCs/>
                <w:kern w:val="2"/>
                <w:lang w:eastAsia="ko-KR"/>
              </w:rPr>
            </w:pPr>
            <w:r w:rsidRPr="002A2C70">
              <w:rPr>
                <w:b/>
                <w:bCs/>
                <w:kern w:val="2"/>
                <w:lang w:eastAsia="ko-KR"/>
              </w:rPr>
              <w:t>Document No:</w:t>
            </w:r>
          </w:p>
        </w:tc>
      </w:tr>
      <w:tr w:rsidR="002A2C70" w:rsidRPr="002A2C70" w14:paraId="5754E279" w14:textId="77777777" w:rsidTr="00D3313A">
        <w:trPr>
          <w:cantSplit/>
          <w:trHeight w:val="429"/>
        </w:trPr>
        <w:tc>
          <w:tcPr>
            <w:tcW w:w="1399" w:type="dxa"/>
            <w:vMerge/>
          </w:tcPr>
          <w:p w14:paraId="601AF07A" w14:textId="77777777" w:rsidR="002A2C70" w:rsidRPr="002A2C70" w:rsidRDefault="002A2C70" w:rsidP="002A2C70">
            <w:pPr>
              <w:rPr>
                <w:rFonts w:eastAsia="MS Mincho" w:cs="Cordia New"/>
                <w:szCs w:val="22"/>
              </w:rPr>
            </w:pPr>
          </w:p>
        </w:tc>
        <w:tc>
          <w:tcPr>
            <w:tcW w:w="5801" w:type="dxa"/>
          </w:tcPr>
          <w:p w14:paraId="04885995" w14:textId="77777777" w:rsidR="002A2C70" w:rsidRPr="002A2C70" w:rsidRDefault="002A2C70" w:rsidP="002A2C70">
            <w:pPr>
              <w:rPr>
                <w:rFonts w:eastAsia="MS Mincho" w:cs="Cordia New"/>
                <w:b/>
                <w:szCs w:val="22"/>
              </w:rPr>
            </w:pPr>
            <w:r w:rsidRPr="002A2C70">
              <w:rPr>
                <w:rFonts w:eastAsia="MS Mincho" w:cs="Cordia New"/>
                <w:b/>
                <w:szCs w:val="22"/>
              </w:rPr>
              <w:t>The 14th APT Policy and Regulation Forum for Pacific (PRFP-14)</w:t>
            </w:r>
          </w:p>
        </w:tc>
        <w:tc>
          <w:tcPr>
            <w:tcW w:w="2021" w:type="dxa"/>
          </w:tcPr>
          <w:p w14:paraId="7DE153C2" w14:textId="56CFA96F" w:rsidR="002A2C70" w:rsidRPr="002A2C70" w:rsidRDefault="002A2C70" w:rsidP="002A2C70">
            <w:pPr>
              <w:ind w:right="-60"/>
              <w:rPr>
                <w:rFonts w:eastAsia="MS Mincho" w:cs="Cordia New"/>
                <w:b/>
                <w:bCs/>
                <w:szCs w:val="22"/>
                <w:lang w:bidi="th-TH"/>
              </w:rPr>
            </w:pPr>
            <w:r w:rsidRPr="002A2C70">
              <w:rPr>
                <w:rFonts w:eastAsia="MS Mincho" w:cs="Cordia New"/>
                <w:b/>
                <w:bCs/>
                <w:szCs w:val="22"/>
                <w:lang w:val="fr-FR"/>
              </w:rPr>
              <w:t>PRFP-14/</w:t>
            </w:r>
            <w:r>
              <w:rPr>
                <w:rFonts w:eastAsia="MS Mincho" w:cs="Cordia New"/>
                <w:b/>
                <w:bCs/>
                <w:szCs w:val="22"/>
                <w:lang w:val="fr-FR"/>
              </w:rPr>
              <w:t>OUT</w:t>
            </w:r>
            <w:r w:rsidRPr="002A2C70">
              <w:rPr>
                <w:rFonts w:eastAsia="MS Mincho" w:cs="Cordia New"/>
                <w:b/>
                <w:bCs/>
                <w:szCs w:val="22"/>
                <w:lang w:val="fr-FR"/>
              </w:rPr>
              <w:t>-0</w:t>
            </w:r>
            <w:r w:rsidR="00C15716">
              <w:rPr>
                <w:rFonts w:eastAsia="MS Mincho" w:cs="Cordia New"/>
                <w:b/>
                <w:bCs/>
                <w:szCs w:val="22"/>
                <w:lang w:val="fr-FR"/>
              </w:rPr>
              <w:t>2</w:t>
            </w:r>
          </w:p>
          <w:p w14:paraId="4857473E" w14:textId="77777777" w:rsidR="002A2C70" w:rsidRPr="002A2C70" w:rsidRDefault="002A2C70" w:rsidP="002A2C70">
            <w:pPr>
              <w:rPr>
                <w:rFonts w:eastAsia="MS Mincho" w:cs="Cordia New"/>
                <w:b/>
                <w:bCs/>
                <w:szCs w:val="22"/>
                <w:lang w:val="en-GB"/>
              </w:rPr>
            </w:pPr>
          </w:p>
        </w:tc>
      </w:tr>
      <w:tr w:rsidR="002A2C70" w:rsidRPr="002A2C70" w14:paraId="770C5119" w14:textId="77777777" w:rsidTr="00D3313A">
        <w:trPr>
          <w:cantSplit/>
          <w:trHeight w:val="288"/>
        </w:trPr>
        <w:tc>
          <w:tcPr>
            <w:tcW w:w="1399" w:type="dxa"/>
            <w:vMerge/>
          </w:tcPr>
          <w:p w14:paraId="6E812AB3" w14:textId="77777777" w:rsidR="002A2C70" w:rsidRPr="002A2C70" w:rsidRDefault="002A2C70" w:rsidP="002A2C70">
            <w:pPr>
              <w:rPr>
                <w:rFonts w:eastAsia="MS Mincho" w:cs="Cordia New"/>
                <w:szCs w:val="22"/>
                <w:lang w:val="en-GB"/>
              </w:rPr>
            </w:pPr>
          </w:p>
        </w:tc>
        <w:tc>
          <w:tcPr>
            <w:tcW w:w="5801" w:type="dxa"/>
          </w:tcPr>
          <w:p w14:paraId="6C5000B2" w14:textId="77777777" w:rsidR="002A2C70" w:rsidRPr="002A2C70" w:rsidRDefault="002A2C70" w:rsidP="002A2C70">
            <w:pPr>
              <w:rPr>
                <w:rFonts w:eastAsia="MS Mincho" w:cs="Cordia New"/>
                <w:b/>
                <w:szCs w:val="22"/>
              </w:rPr>
            </w:pPr>
            <w:r w:rsidRPr="002A2C70">
              <w:rPr>
                <w:rFonts w:eastAsia="MS Mincho" w:cs="Cordia New"/>
                <w:szCs w:val="22"/>
              </w:rPr>
              <w:t xml:space="preserve">21 – 23 September 2021, </w:t>
            </w:r>
            <w:r w:rsidRPr="002A2C70">
              <w:rPr>
                <w:rFonts w:eastAsia="MS Mincho" w:cs="Cordia New"/>
                <w:bCs/>
                <w:szCs w:val="22"/>
              </w:rPr>
              <w:t>Virtual/Online Meeting</w:t>
            </w:r>
          </w:p>
        </w:tc>
        <w:tc>
          <w:tcPr>
            <w:tcW w:w="2021" w:type="dxa"/>
          </w:tcPr>
          <w:p w14:paraId="5437AD9D" w14:textId="1303CD1D" w:rsidR="002A2C70" w:rsidRPr="002A2C70" w:rsidRDefault="00C02D1F" w:rsidP="002A2C70">
            <w:pPr>
              <w:rPr>
                <w:rFonts w:eastAsia="MS Mincho" w:cs="Cordia New"/>
                <w:bCs/>
                <w:szCs w:val="22"/>
              </w:rPr>
            </w:pPr>
            <w:r>
              <w:rPr>
                <w:rFonts w:eastAsia="MS Mincho" w:cs="Cordia New"/>
                <w:bCs/>
                <w:szCs w:val="22"/>
              </w:rPr>
              <w:t>11</w:t>
            </w:r>
            <w:r w:rsidR="002A2C70" w:rsidRPr="002A2C70">
              <w:rPr>
                <w:rFonts w:eastAsia="MS Mincho" w:cs="Cordia New"/>
                <w:bCs/>
                <w:szCs w:val="22"/>
              </w:rPr>
              <w:t xml:space="preserve"> </w:t>
            </w:r>
            <w:r>
              <w:rPr>
                <w:rFonts w:eastAsia="MS Mincho" w:cs="Cordia New"/>
                <w:bCs/>
                <w:szCs w:val="22"/>
              </w:rPr>
              <w:t>November</w:t>
            </w:r>
            <w:r w:rsidR="002A2C70" w:rsidRPr="002A2C70">
              <w:rPr>
                <w:rFonts w:eastAsia="MS Mincho" w:cs="Cordia New"/>
                <w:bCs/>
                <w:szCs w:val="22"/>
              </w:rPr>
              <w:t xml:space="preserve"> 2021</w:t>
            </w:r>
          </w:p>
        </w:tc>
      </w:tr>
    </w:tbl>
    <w:p w14:paraId="38564228" w14:textId="77777777" w:rsidR="00A0545B" w:rsidRDefault="00A0545B" w:rsidP="00A0545B">
      <w:pPr>
        <w:pStyle w:val="Source"/>
        <w:rPr>
          <w:rFonts w:ascii="Times New Roman" w:hAnsi="Times New Roman"/>
        </w:rPr>
      </w:pPr>
    </w:p>
    <w:p w14:paraId="6034C8C7" w14:textId="77777777" w:rsidR="00716DD1" w:rsidRDefault="000E5DD8" w:rsidP="00A0545B">
      <w:pPr>
        <w:pStyle w:val="Source"/>
        <w:rPr>
          <w:rFonts w:ascii="Times New Roman" w:hAnsi="Times New Roman"/>
        </w:rPr>
      </w:pPr>
      <w:r>
        <w:rPr>
          <w:rFonts w:ascii="Times New Roman" w:hAnsi="Times New Roman"/>
        </w:rPr>
        <w:t>Secretary General</w:t>
      </w:r>
    </w:p>
    <w:p w14:paraId="640768BC" w14:textId="77777777" w:rsidR="000533A8" w:rsidRPr="00A0545B" w:rsidRDefault="000533A8" w:rsidP="00A0545B">
      <w:pPr>
        <w:pStyle w:val="Source"/>
        <w:rPr>
          <w:rFonts w:ascii="Times New Roman" w:hAnsi="Times New Roman"/>
        </w:rPr>
      </w:pPr>
    </w:p>
    <w:p w14:paraId="0B49EA76" w14:textId="530DAC9E" w:rsidR="001701C7" w:rsidRPr="001701C7" w:rsidRDefault="001701C7" w:rsidP="00A0545B">
      <w:pPr>
        <w:jc w:val="center"/>
        <w:rPr>
          <w:rFonts w:eastAsia="Times New Roman"/>
          <w:b/>
          <w:bCs/>
          <w:spacing w:val="2"/>
        </w:rPr>
      </w:pPr>
      <w:r w:rsidRPr="001701C7">
        <w:rPr>
          <w:rFonts w:eastAsia="Times New Roman"/>
          <w:b/>
          <w:bCs/>
          <w:spacing w:val="2"/>
        </w:rPr>
        <w:t xml:space="preserve">SUMMARY RECORD OF THE </w:t>
      </w:r>
      <w:r w:rsidR="00487DEE" w:rsidRPr="001701C7">
        <w:rPr>
          <w:rFonts w:eastAsia="Times New Roman"/>
          <w:b/>
          <w:bCs/>
          <w:spacing w:val="2"/>
        </w:rPr>
        <w:t>1</w:t>
      </w:r>
      <w:r w:rsidR="002A2C70">
        <w:rPr>
          <w:rFonts w:eastAsia="Times New Roman"/>
          <w:b/>
          <w:bCs/>
          <w:spacing w:val="2"/>
        </w:rPr>
        <w:t>4</w:t>
      </w:r>
      <w:r w:rsidR="00487DEE" w:rsidRPr="001701C7">
        <w:rPr>
          <w:rFonts w:eastAsia="Times New Roman"/>
          <w:b/>
          <w:bCs/>
          <w:spacing w:val="2"/>
        </w:rPr>
        <w:t xml:space="preserve">TH </w:t>
      </w:r>
      <w:r w:rsidRPr="001701C7">
        <w:rPr>
          <w:rFonts w:eastAsia="Times New Roman"/>
          <w:b/>
          <w:bCs/>
          <w:spacing w:val="2"/>
        </w:rPr>
        <w:t>APT</w:t>
      </w:r>
    </w:p>
    <w:p w14:paraId="2DB47581" w14:textId="6E2E1EE6" w:rsidR="001C74A9" w:rsidRPr="003F7EE4" w:rsidRDefault="002A2C70" w:rsidP="00A0545B">
      <w:pPr>
        <w:jc w:val="center"/>
      </w:pPr>
      <w:r>
        <w:rPr>
          <w:rFonts w:eastAsia="Times New Roman"/>
          <w:b/>
          <w:bCs/>
          <w:spacing w:val="2"/>
        </w:rPr>
        <w:t>POLICY AND REGULATION FORUM FOR PACIFIC</w:t>
      </w:r>
    </w:p>
    <w:p w14:paraId="7F0C9805" w14:textId="7EEAF671" w:rsidR="001C74A9" w:rsidRDefault="001C74A9" w:rsidP="00A0545B">
      <w:pPr>
        <w:tabs>
          <w:tab w:val="left" w:pos="7200"/>
        </w:tabs>
        <w:jc w:val="both"/>
      </w:pPr>
    </w:p>
    <w:p w14:paraId="16FD4C6F" w14:textId="77777777" w:rsidR="005711A9" w:rsidRPr="003F7EE4" w:rsidRDefault="005711A9" w:rsidP="00A0545B">
      <w:pPr>
        <w:tabs>
          <w:tab w:val="left" w:pos="7200"/>
        </w:tabs>
        <w:jc w:val="both"/>
      </w:pPr>
    </w:p>
    <w:p w14:paraId="213106EF" w14:textId="77777777" w:rsidR="001C74A9" w:rsidRPr="00441998" w:rsidRDefault="000E5DD8" w:rsidP="00A0545B">
      <w:pPr>
        <w:pStyle w:val="Level1"/>
        <w:tabs>
          <w:tab w:val="clear" w:pos="7200"/>
        </w:tabs>
        <w:spacing w:before="0"/>
        <w:ind w:hanging="720"/>
      </w:pPr>
      <w:r>
        <w:t>INTRODUCTION</w:t>
      </w:r>
    </w:p>
    <w:p w14:paraId="70E3AFE6" w14:textId="77777777" w:rsidR="001701C7" w:rsidRDefault="001701C7" w:rsidP="00A0545B">
      <w:pPr>
        <w:pStyle w:val="Level2"/>
        <w:numPr>
          <w:ilvl w:val="0"/>
          <w:numId w:val="0"/>
        </w:numPr>
        <w:tabs>
          <w:tab w:val="clear" w:pos="810"/>
        </w:tabs>
        <w:spacing w:after="0"/>
        <w:ind w:left="720"/>
        <w:contextualSpacing w:val="0"/>
      </w:pPr>
    </w:p>
    <w:p w14:paraId="69E009C8" w14:textId="2E8CFE69" w:rsidR="001701C7" w:rsidRPr="00637571" w:rsidRDefault="001701C7" w:rsidP="009F0CB7">
      <w:pPr>
        <w:pStyle w:val="Level2"/>
        <w:numPr>
          <w:ilvl w:val="0"/>
          <w:numId w:val="0"/>
        </w:numPr>
        <w:tabs>
          <w:tab w:val="clear" w:pos="810"/>
          <w:tab w:val="clear" w:pos="7200"/>
          <w:tab w:val="left" w:pos="720"/>
        </w:tabs>
        <w:spacing w:after="0"/>
        <w:ind w:left="720"/>
        <w:contextualSpacing w:val="0"/>
      </w:pPr>
      <w:r w:rsidRPr="00637571">
        <w:rPr>
          <w:spacing w:val="-2"/>
        </w:rPr>
        <w:t>The</w:t>
      </w:r>
      <w:r w:rsidR="0046260D" w:rsidRPr="00637571">
        <w:rPr>
          <w:spacing w:val="-2"/>
        </w:rPr>
        <w:t xml:space="preserve"> </w:t>
      </w:r>
      <w:r w:rsidR="00487DEE" w:rsidRPr="00637571">
        <w:rPr>
          <w:spacing w:val="-2"/>
        </w:rPr>
        <w:t>1</w:t>
      </w:r>
      <w:r w:rsidR="002A2C70">
        <w:rPr>
          <w:spacing w:val="-2"/>
        </w:rPr>
        <w:t>4</w:t>
      </w:r>
      <w:r w:rsidR="00487DEE" w:rsidRPr="00637571">
        <w:rPr>
          <w:spacing w:val="-2"/>
        </w:rPr>
        <w:t xml:space="preserve">th </w:t>
      </w:r>
      <w:r w:rsidRPr="00637571">
        <w:rPr>
          <w:spacing w:val="-2"/>
        </w:rPr>
        <w:t xml:space="preserve">APT </w:t>
      </w:r>
      <w:r w:rsidR="002A2C70">
        <w:rPr>
          <w:spacing w:val="-2"/>
        </w:rPr>
        <w:t>Policy and Regulation Forum for Pacific</w:t>
      </w:r>
      <w:r w:rsidR="00C23D69" w:rsidRPr="00637571">
        <w:rPr>
          <w:spacing w:val="-2"/>
        </w:rPr>
        <w:t xml:space="preserve"> (</w:t>
      </w:r>
      <w:r w:rsidR="002A2C70">
        <w:rPr>
          <w:spacing w:val="-2"/>
        </w:rPr>
        <w:t>PRFP-14</w:t>
      </w:r>
      <w:r w:rsidR="00C23D69" w:rsidRPr="00637571">
        <w:rPr>
          <w:spacing w:val="-2"/>
        </w:rPr>
        <w:t xml:space="preserve">) was held </w:t>
      </w:r>
      <w:r w:rsidR="00767FB6" w:rsidRPr="00637571">
        <w:rPr>
          <w:spacing w:val="-2"/>
        </w:rPr>
        <w:t>virtually</w:t>
      </w:r>
      <w:r w:rsidR="00767FB6" w:rsidRPr="00142B3F">
        <w:t xml:space="preserve"> </w:t>
      </w:r>
      <w:r w:rsidR="00C23D69" w:rsidRPr="00142B3F">
        <w:t xml:space="preserve">from </w:t>
      </w:r>
      <w:r w:rsidR="00487DEE" w:rsidRPr="00142B3F">
        <w:t>2</w:t>
      </w:r>
      <w:r w:rsidR="002A2C70">
        <w:t>1</w:t>
      </w:r>
      <w:r w:rsidR="00487DEE" w:rsidRPr="00142B3F">
        <w:t xml:space="preserve"> </w:t>
      </w:r>
      <w:r w:rsidR="00D7161F" w:rsidRPr="00142B3F">
        <w:t>to</w:t>
      </w:r>
      <w:r w:rsidR="00870B51" w:rsidRPr="00142B3F">
        <w:t xml:space="preserve"> </w:t>
      </w:r>
      <w:r w:rsidR="00487DEE" w:rsidRPr="00142B3F">
        <w:t>2</w:t>
      </w:r>
      <w:r w:rsidR="002A2C70">
        <w:t>3</w:t>
      </w:r>
      <w:r w:rsidR="00487DEE" w:rsidRPr="00142B3F">
        <w:t xml:space="preserve"> </w:t>
      </w:r>
      <w:r w:rsidR="002A2C70">
        <w:t xml:space="preserve">September </w:t>
      </w:r>
      <w:r w:rsidR="00487DEE" w:rsidRPr="00142B3F">
        <w:t>202</w:t>
      </w:r>
      <w:r w:rsidR="00487DEE">
        <w:t>1</w:t>
      </w:r>
      <w:r w:rsidRPr="00142B3F">
        <w:t>. The meeting was</w:t>
      </w:r>
      <w:r w:rsidR="00FD0ABC" w:rsidRPr="00142B3F">
        <w:t xml:space="preserve"> organi</w:t>
      </w:r>
      <w:r w:rsidR="00A35BFE" w:rsidRPr="00142B3F">
        <w:t>z</w:t>
      </w:r>
      <w:r w:rsidR="00FD0ABC" w:rsidRPr="00142B3F">
        <w:t xml:space="preserve">ed by the Asia-Pacific </w:t>
      </w:r>
      <w:r w:rsidR="00257A12" w:rsidRPr="00142B3F">
        <w:t>Tele community</w:t>
      </w:r>
      <w:r w:rsidR="00FD0ABC" w:rsidRPr="00142B3F">
        <w:t xml:space="preserve"> (APT)</w:t>
      </w:r>
      <w:r w:rsidR="00767FB6" w:rsidRPr="00142B3F">
        <w:t>.</w:t>
      </w:r>
      <w:r w:rsidR="00FD0ABC" w:rsidRPr="00142B3F">
        <w:t xml:space="preserve"> </w:t>
      </w:r>
    </w:p>
    <w:p w14:paraId="52E427FB" w14:textId="77777777" w:rsidR="001701C7" w:rsidRDefault="001701C7" w:rsidP="00A0545B">
      <w:pPr>
        <w:pStyle w:val="Level2"/>
        <w:numPr>
          <w:ilvl w:val="0"/>
          <w:numId w:val="0"/>
        </w:numPr>
        <w:tabs>
          <w:tab w:val="clear" w:pos="810"/>
        </w:tabs>
        <w:spacing w:after="0"/>
        <w:ind w:left="720"/>
        <w:contextualSpacing w:val="0"/>
      </w:pPr>
    </w:p>
    <w:p w14:paraId="15DE985C" w14:textId="5235A4D2" w:rsidR="00A82A5A" w:rsidRDefault="001701C7" w:rsidP="009F0CB7">
      <w:pPr>
        <w:pStyle w:val="Level2"/>
        <w:numPr>
          <w:ilvl w:val="0"/>
          <w:numId w:val="0"/>
        </w:numPr>
        <w:tabs>
          <w:tab w:val="clear" w:pos="810"/>
          <w:tab w:val="clear" w:pos="7200"/>
        </w:tabs>
        <w:spacing w:after="0"/>
        <w:ind w:left="720"/>
        <w:contextualSpacing w:val="0"/>
      </w:pPr>
      <w:r>
        <w:t xml:space="preserve">The meeting was attended by </w:t>
      </w:r>
      <w:r w:rsidR="00C15716">
        <w:t xml:space="preserve">100 </w:t>
      </w:r>
      <w:r>
        <w:t xml:space="preserve">participants from APT Members, Associate Members, Affiliate Members, International Organization, </w:t>
      </w:r>
      <w:r w:rsidR="00D218FE">
        <w:t xml:space="preserve">and </w:t>
      </w:r>
      <w:r>
        <w:t>other organization</w:t>
      </w:r>
      <w:r w:rsidR="00C15716">
        <w:t>s</w:t>
      </w:r>
      <w:r>
        <w:t>. Document</w:t>
      </w:r>
      <w:r w:rsidR="004E6E67">
        <w:t>:</w:t>
      </w:r>
      <w:r>
        <w:t xml:space="preserve"> </w:t>
      </w:r>
      <w:r w:rsidR="002A2C70">
        <w:t>PRFP</w:t>
      </w:r>
      <w:r>
        <w:t>-</w:t>
      </w:r>
      <w:r w:rsidR="00487DEE">
        <w:t>1</w:t>
      </w:r>
      <w:r w:rsidR="002A2C70">
        <w:t>4</w:t>
      </w:r>
      <w:r>
        <w:t xml:space="preserve">/ADM-03 contains the list of participants of the </w:t>
      </w:r>
      <w:r w:rsidR="002A2C70">
        <w:t>PRFP-14</w:t>
      </w:r>
      <w:r>
        <w:t>.</w:t>
      </w:r>
    </w:p>
    <w:p w14:paraId="1787C28A" w14:textId="77777777" w:rsidR="00A0545B" w:rsidRPr="001701C7" w:rsidRDefault="00A0545B" w:rsidP="00A0545B">
      <w:pPr>
        <w:pStyle w:val="Level2"/>
        <w:numPr>
          <w:ilvl w:val="0"/>
          <w:numId w:val="0"/>
        </w:numPr>
        <w:tabs>
          <w:tab w:val="clear" w:pos="810"/>
        </w:tabs>
        <w:spacing w:after="0"/>
        <w:ind w:left="720"/>
        <w:contextualSpacing w:val="0"/>
      </w:pPr>
    </w:p>
    <w:p w14:paraId="4E3ED5B0" w14:textId="1CD17631" w:rsidR="001C74A9" w:rsidRDefault="00084580" w:rsidP="009F0CB7">
      <w:pPr>
        <w:pStyle w:val="Level1"/>
        <w:tabs>
          <w:tab w:val="clear" w:pos="7200"/>
        </w:tabs>
        <w:spacing w:before="0"/>
        <w:ind w:hanging="720"/>
      </w:pPr>
      <w:r>
        <w:t xml:space="preserve">OPENING SESSION </w:t>
      </w:r>
      <w:r w:rsidRPr="00084580">
        <w:rPr>
          <w:b w:val="0"/>
          <w:bCs w:val="0"/>
          <w:i/>
          <w:iCs/>
        </w:rPr>
        <w:t>(</w:t>
      </w:r>
      <w:r w:rsidR="00487DEE">
        <w:rPr>
          <w:b w:val="0"/>
          <w:bCs w:val="0"/>
          <w:i/>
          <w:iCs/>
        </w:rPr>
        <w:t>Tuesday</w:t>
      </w:r>
      <w:r w:rsidRPr="00084580">
        <w:rPr>
          <w:b w:val="0"/>
          <w:bCs w:val="0"/>
          <w:i/>
          <w:iCs/>
        </w:rPr>
        <w:t xml:space="preserve">, </w:t>
      </w:r>
      <w:r w:rsidR="00487DEE">
        <w:rPr>
          <w:b w:val="0"/>
          <w:bCs w:val="0"/>
          <w:i/>
          <w:iCs/>
        </w:rPr>
        <w:t>2</w:t>
      </w:r>
      <w:r w:rsidR="00710510">
        <w:rPr>
          <w:b w:val="0"/>
          <w:bCs w:val="0"/>
          <w:i/>
          <w:iCs/>
          <w:lang w:bidi="th-TH"/>
        </w:rPr>
        <w:t>1 September</w:t>
      </w:r>
      <w:r w:rsidR="00767FB6">
        <w:rPr>
          <w:b w:val="0"/>
          <w:bCs w:val="0"/>
          <w:i/>
          <w:iCs/>
        </w:rPr>
        <w:t xml:space="preserve"> </w:t>
      </w:r>
      <w:r w:rsidR="00487DEE">
        <w:rPr>
          <w:b w:val="0"/>
          <w:bCs w:val="0"/>
          <w:i/>
          <w:iCs/>
        </w:rPr>
        <w:t>2021</w:t>
      </w:r>
      <w:r w:rsidR="001701C7">
        <w:rPr>
          <w:b w:val="0"/>
          <w:bCs w:val="0"/>
          <w:i/>
          <w:iCs/>
        </w:rPr>
        <w:t xml:space="preserve">, </w:t>
      </w:r>
      <w:r w:rsidR="00710510">
        <w:rPr>
          <w:b w:val="0"/>
          <w:bCs w:val="0"/>
          <w:i/>
          <w:iCs/>
        </w:rPr>
        <w:t>08</w:t>
      </w:r>
      <w:r w:rsidR="007C360F" w:rsidRPr="0074164C">
        <w:rPr>
          <w:b w:val="0"/>
          <w:bCs w:val="0"/>
          <w:i/>
          <w:iCs/>
        </w:rPr>
        <w:t>:</w:t>
      </w:r>
      <w:r w:rsidR="00710510">
        <w:rPr>
          <w:b w:val="0"/>
          <w:bCs w:val="0"/>
          <w:i/>
          <w:iCs/>
        </w:rPr>
        <w:t>00</w:t>
      </w:r>
      <w:r w:rsidR="006F5670" w:rsidRPr="000A06B3">
        <w:rPr>
          <w:b w:val="0"/>
          <w:bCs w:val="0"/>
          <w:i/>
          <w:iCs/>
        </w:rPr>
        <w:t xml:space="preserve"> </w:t>
      </w:r>
      <w:r w:rsidRPr="000A06B3">
        <w:rPr>
          <w:b w:val="0"/>
          <w:bCs w:val="0"/>
          <w:i/>
          <w:iCs/>
        </w:rPr>
        <w:t xml:space="preserve">– </w:t>
      </w:r>
      <w:r w:rsidR="00710510">
        <w:rPr>
          <w:b w:val="0"/>
          <w:bCs w:val="0"/>
          <w:i/>
          <w:iCs/>
          <w:lang w:bidi="th-TH"/>
        </w:rPr>
        <w:t>08</w:t>
      </w:r>
      <w:r w:rsidR="001701C7" w:rsidRPr="000A06B3">
        <w:rPr>
          <w:b w:val="0"/>
          <w:bCs w:val="0"/>
          <w:i/>
          <w:iCs/>
        </w:rPr>
        <w:t>:</w:t>
      </w:r>
      <w:r w:rsidR="00710510">
        <w:rPr>
          <w:b w:val="0"/>
          <w:bCs w:val="0"/>
          <w:i/>
          <w:iCs/>
        </w:rPr>
        <w:t>1</w:t>
      </w:r>
      <w:r w:rsidR="006F5670" w:rsidRPr="000A06B3">
        <w:rPr>
          <w:b w:val="0"/>
          <w:bCs w:val="0"/>
          <w:i/>
          <w:iCs/>
        </w:rPr>
        <w:t>5</w:t>
      </w:r>
      <w:r w:rsidR="006F5670">
        <w:rPr>
          <w:b w:val="0"/>
          <w:bCs w:val="0"/>
          <w:i/>
          <w:iCs/>
        </w:rPr>
        <w:t xml:space="preserve"> </w:t>
      </w:r>
      <w:r w:rsidRPr="00084580">
        <w:rPr>
          <w:b w:val="0"/>
          <w:bCs w:val="0"/>
          <w:i/>
          <w:iCs/>
        </w:rPr>
        <w:t>hrs.</w:t>
      </w:r>
      <w:r w:rsidR="00B358D1">
        <w:rPr>
          <w:b w:val="0"/>
          <w:bCs w:val="0"/>
          <w:i/>
          <w:iCs/>
        </w:rPr>
        <w:t>,</w:t>
      </w:r>
      <w:r w:rsidR="00637571">
        <w:rPr>
          <w:b w:val="0"/>
          <w:bCs w:val="0"/>
          <w:i/>
          <w:iCs/>
        </w:rPr>
        <w:t xml:space="preserve"> UTC+7</w:t>
      </w:r>
      <w:r w:rsidRPr="00084580">
        <w:rPr>
          <w:b w:val="0"/>
          <w:bCs w:val="0"/>
          <w:i/>
          <w:iCs/>
        </w:rPr>
        <w:t>)</w:t>
      </w:r>
    </w:p>
    <w:p w14:paraId="5B98AB8F" w14:textId="77777777" w:rsidR="00084580" w:rsidRDefault="00084580"/>
    <w:p w14:paraId="21DEE6E9" w14:textId="0F6C0F99" w:rsidR="000360A1" w:rsidRPr="000360A1" w:rsidRDefault="000360A1" w:rsidP="009F0CB7">
      <w:pPr>
        <w:pStyle w:val="Level2"/>
        <w:tabs>
          <w:tab w:val="clear" w:pos="810"/>
          <w:tab w:val="clear" w:pos="7200"/>
        </w:tabs>
        <w:spacing w:after="0"/>
        <w:contextualSpacing w:val="0"/>
        <w:rPr>
          <w:b/>
          <w:bCs/>
        </w:rPr>
      </w:pPr>
      <w:r w:rsidRPr="000360A1">
        <w:rPr>
          <w:b/>
          <w:bCs/>
        </w:rPr>
        <w:t xml:space="preserve">Welcome Address by </w:t>
      </w:r>
      <w:r w:rsidR="00487DEE">
        <w:rPr>
          <w:b/>
          <w:bCs/>
        </w:rPr>
        <w:t>Mr. Masanori Kondo</w:t>
      </w:r>
      <w:r w:rsidRPr="000360A1">
        <w:rPr>
          <w:b/>
          <w:bCs/>
        </w:rPr>
        <w:t xml:space="preserve">, Secretary General, </w:t>
      </w:r>
      <w:r w:rsidR="00094A96">
        <w:rPr>
          <w:b/>
          <w:bCs/>
        </w:rPr>
        <w:t>APT</w:t>
      </w:r>
    </w:p>
    <w:p w14:paraId="7F4D2ED0" w14:textId="77777777" w:rsidR="000360A1" w:rsidRDefault="000360A1" w:rsidP="009F0CB7">
      <w:pPr>
        <w:pStyle w:val="Level2"/>
        <w:numPr>
          <w:ilvl w:val="0"/>
          <w:numId w:val="0"/>
        </w:numPr>
        <w:tabs>
          <w:tab w:val="clear" w:pos="7200"/>
        </w:tabs>
        <w:spacing w:after="0"/>
        <w:ind w:left="720"/>
        <w:contextualSpacing w:val="0"/>
      </w:pPr>
    </w:p>
    <w:p w14:paraId="70E29B95" w14:textId="0ADB89AE" w:rsidR="0044177A" w:rsidRDefault="00487DEE">
      <w:pPr>
        <w:pStyle w:val="Level2"/>
        <w:numPr>
          <w:ilvl w:val="0"/>
          <w:numId w:val="0"/>
        </w:numPr>
        <w:tabs>
          <w:tab w:val="clear" w:pos="810"/>
          <w:tab w:val="clear" w:pos="7200"/>
        </w:tabs>
        <w:spacing w:after="0"/>
        <w:ind w:left="720"/>
        <w:contextualSpacing w:val="0"/>
      </w:pPr>
      <w:r>
        <w:t>Mr. Masanori Kondo</w:t>
      </w:r>
      <w:r w:rsidR="000360A1">
        <w:t>, Secretary General</w:t>
      </w:r>
      <w:r w:rsidR="00094A96">
        <w:t xml:space="preserve">, </w:t>
      </w:r>
      <w:r w:rsidR="000360A1">
        <w:t>APT</w:t>
      </w:r>
      <w:r w:rsidR="00094A96">
        <w:t>,</w:t>
      </w:r>
      <w:r w:rsidR="000360A1">
        <w:t xml:space="preserve"> </w:t>
      </w:r>
      <w:r w:rsidR="009A545B">
        <w:t>welcomed all delegates to</w:t>
      </w:r>
      <w:r w:rsidR="00710510">
        <w:t xml:space="preserve"> PRFP-14</w:t>
      </w:r>
      <w:r w:rsidR="009A545B">
        <w:t xml:space="preserve">. </w:t>
      </w:r>
      <w:r w:rsidR="006036CA">
        <w:t xml:space="preserve">He mentioned that </w:t>
      </w:r>
      <w:r w:rsidR="00710510">
        <w:t xml:space="preserve">PRFP-14 had more than 130 registered participants from 17 countries which illustrated the high interest of APT members in the topics of this PRFP-14. He added that </w:t>
      </w:r>
      <w:r w:rsidR="0044177A">
        <w:t xml:space="preserve">due to challenges </w:t>
      </w:r>
      <w:r w:rsidR="000C3C9B">
        <w:t xml:space="preserve">caused </w:t>
      </w:r>
      <w:r w:rsidR="0044177A">
        <w:t xml:space="preserve">by COVID-19 pandemic, policy makers, regulators </w:t>
      </w:r>
      <w:r w:rsidR="00CC1569">
        <w:t>and</w:t>
      </w:r>
      <w:r w:rsidR="0044177A">
        <w:t xml:space="preserve"> industries need to find </w:t>
      </w:r>
      <w:r w:rsidR="000C3C9B">
        <w:t>ways</w:t>
      </w:r>
      <w:r w:rsidR="0044177A">
        <w:t xml:space="preserve"> to leverage the benefits and advantages of ICTs, </w:t>
      </w:r>
      <w:r w:rsidR="00F11484">
        <w:t>and the</w:t>
      </w:r>
      <w:r w:rsidR="0044177A">
        <w:t xml:space="preserve"> digitalization triggered by COVID-19 would stimulate socio-economic transformation in every field. </w:t>
      </w:r>
      <w:r w:rsidR="00F11484">
        <w:t>He mentioned that PRFP-14 had a special high-level roundtable to share insights and experiences learned during the combat against the COVID-19 pandemic, and other sessions on connectivity, cybersecurity, OTT, and disaster management. He thanked Excellencies for joining and thanked speakers and panelists for their contributions.</w:t>
      </w:r>
    </w:p>
    <w:p w14:paraId="45F8E5B3" w14:textId="77777777" w:rsidR="0044177A" w:rsidRDefault="0044177A">
      <w:pPr>
        <w:pStyle w:val="Level2"/>
        <w:numPr>
          <w:ilvl w:val="0"/>
          <w:numId w:val="0"/>
        </w:numPr>
        <w:tabs>
          <w:tab w:val="clear" w:pos="810"/>
          <w:tab w:val="clear" w:pos="7200"/>
        </w:tabs>
        <w:spacing w:after="0"/>
        <w:ind w:left="720"/>
        <w:contextualSpacing w:val="0"/>
      </w:pPr>
    </w:p>
    <w:p w14:paraId="4F09EE47" w14:textId="3665E558" w:rsidR="000360A1" w:rsidRPr="0074164C" w:rsidRDefault="000360A1" w:rsidP="009F0CB7">
      <w:pPr>
        <w:pStyle w:val="Level2"/>
        <w:numPr>
          <w:ilvl w:val="0"/>
          <w:numId w:val="0"/>
        </w:numPr>
        <w:tabs>
          <w:tab w:val="clear" w:pos="810"/>
          <w:tab w:val="clear" w:pos="7200"/>
        </w:tabs>
        <w:spacing w:after="0"/>
        <w:ind w:left="720"/>
        <w:contextualSpacing w:val="0"/>
        <w:rPr>
          <w:rFonts w:cstheme="minorBidi"/>
          <w:szCs w:val="30"/>
          <w:lang w:bidi="th-TH"/>
        </w:rPr>
      </w:pPr>
      <w:r>
        <w:t>The full text of</w:t>
      </w:r>
      <w:r w:rsidR="00611DF4">
        <w:t xml:space="preserve"> his</w:t>
      </w:r>
      <w:r>
        <w:t xml:space="preserve"> address is provided in </w:t>
      </w:r>
      <w:r w:rsidR="004617AF">
        <w:t>Document</w:t>
      </w:r>
      <w:r w:rsidR="008E5033">
        <w:t xml:space="preserve">: </w:t>
      </w:r>
      <w:r w:rsidR="00F11484">
        <w:t>PRFP-14</w:t>
      </w:r>
      <w:r>
        <w:t>/INP-01.</w:t>
      </w:r>
    </w:p>
    <w:p w14:paraId="4B06F86D" w14:textId="77777777" w:rsidR="000360A1" w:rsidRDefault="000360A1" w:rsidP="009F0CB7">
      <w:pPr>
        <w:pStyle w:val="Level2"/>
        <w:numPr>
          <w:ilvl w:val="0"/>
          <w:numId w:val="0"/>
        </w:numPr>
        <w:tabs>
          <w:tab w:val="clear" w:pos="810"/>
          <w:tab w:val="clear" w:pos="7200"/>
        </w:tabs>
        <w:spacing w:after="0"/>
        <w:ind w:left="720"/>
        <w:contextualSpacing w:val="0"/>
      </w:pPr>
    </w:p>
    <w:p w14:paraId="6575573F" w14:textId="28457B4B" w:rsidR="00F2371B" w:rsidRPr="00F2371B" w:rsidRDefault="006F5670" w:rsidP="009F0CB7">
      <w:pPr>
        <w:pStyle w:val="Level2"/>
        <w:tabs>
          <w:tab w:val="clear" w:pos="810"/>
          <w:tab w:val="clear" w:pos="7200"/>
        </w:tabs>
        <w:spacing w:after="0"/>
        <w:contextualSpacing w:val="0"/>
        <w:rPr>
          <w:b/>
          <w:bCs/>
        </w:rPr>
      </w:pPr>
      <w:r>
        <w:rPr>
          <w:b/>
          <w:bCs/>
        </w:rPr>
        <w:t xml:space="preserve">Opening </w:t>
      </w:r>
      <w:r w:rsidR="00745443">
        <w:rPr>
          <w:b/>
          <w:bCs/>
        </w:rPr>
        <w:t>Addres</w:t>
      </w:r>
      <w:r w:rsidR="003E42DD">
        <w:rPr>
          <w:b/>
          <w:bCs/>
        </w:rPr>
        <w:t>s</w:t>
      </w:r>
      <w:r w:rsidR="00F2371B" w:rsidRPr="00F2371B">
        <w:rPr>
          <w:b/>
          <w:bCs/>
        </w:rPr>
        <w:t xml:space="preserve"> by </w:t>
      </w:r>
      <w:r w:rsidR="0035493F">
        <w:rPr>
          <w:b/>
          <w:bCs/>
        </w:rPr>
        <w:t>Mr. John Jack</w:t>
      </w:r>
      <w:r w:rsidR="00A35BFE">
        <w:rPr>
          <w:b/>
          <w:bCs/>
        </w:rPr>
        <w:t xml:space="preserve">, </w:t>
      </w:r>
      <w:r w:rsidR="001701C7">
        <w:rPr>
          <w:b/>
          <w:bCs/>
        </w:rPr>
        <w:t xml:space="preserve">Chairman of </w:t>
      </w:r>
      <w:r w:rsidR="0035493F">
        <w:rPr>
          <w:b/>
          <w:bCs/>
        </w:rPr>
        <w:t>PRFP</w:t>
      </w:r>
    </w:p>
    <w:p w14:paraId="61A0EA12" w14:textId="77777777" w:rsidR="00F2371B" w:rsidRDefault="00F2371B" w:rsidP="009F0CB7">
      <w:pPr>
        <w:pStyle w:val="Level2"/>
        <w:numPr>
          <w:ilvl w:val="0"/>
          <w:numId w:val="0"/>
        </w:numPr>
        <w:tabs>
          <w:tab w:val="clear" w:pos="7200"/>
        </w:tabs>
        <w:spacing w:after="0"/>
        <w:ind w:left="720"/>
        <w:contextualSpacing w:val="0"/>
      </w:pPr>
    </w:p>
    <w:p w14:paraId="0578BB82" w14:textId="0B1EF0DF" w:rsidR="005711A9" w:rsidRDefault="0035493F">
      <w:pPr>
        <w:pStyle w:val="Level2"/>
        <w:numPr>
          <w:ilvl w:val="0"/>
          <w:numId w:val="0"/>
        </w:numPr>
        <w:tabs>
          <w:tab w:val="clear" w:pos="810"/>
          <w:tab w:val="clear" w:pos="7200"/>
        </w:tabs>
        <w:spacing w:after="0"/>
        <w:ind w:left="720"/>
        <w:contextualSpacing w:val="0"/>
      </w:pPr>
      <w:r>
        <w:t>Mr. John Jack</w:t>
      </w:r>
      <w:r w:rsidR="003E42DD">
        <w:t xml:space="preserve">, </w:t>
      </w:r>
      <w:r w:rsidR="001701C7">
        <w:t>Chairman</w:t>
      </w:r>
      <w:r w:rsidR="003E42DD">
        <w:t xml:space="preserve"> of </w:t>
      </w:r>
      <w:r>
        <w:t>PRFP</w:t>
      </w:r>
      <w:r w:rsidR="00F2371B">
        <w:t xml:space="preserve"> </w:t>
      </w:r>
      <w:r w:rsidR="00CC003A">
        <w:t>mentioned that it was his greatest joy and heartfelt gratitude to make the opening address at this PRFP-14.</w:t>
      </w:r>
      <w:r w:rsidR="004C0250">
        <w:t xml:space="preserve"> </w:t>
      </w:r>
      <w:r w:rsidR="00CC003A" w:rsidRPr="00CC003A">
        <w:t xml:space="preserve">He mentioned that the participants should have been gathering </w:t>
      </w:r>
      <w:r w:rsidR="00CC003A">
        <w:t>in person</w:t>
      </w:r>
      <w:r w:rsidR="00247824">
        <w:t xml:space="preserve"> to have a joyful moment and share friendship and hospitality of the Pacific. He mentioned that the COVID-19 pandemic had exposed existing vulnerabilities and alerted the threats of new ones. He mentioned that the online gathering was showcasing powerful </w:t>
      </w:r>
      <w:r w:rsidR="000C3C9B">
        <w:t xml:space="preserve">examples </w:t>
      </w:r>
      <w:r w:rsidR="00247824">
        <w:t xml:space="preserve">of the value and capability of a connected society and that they could achieve a lot when they were connected. He congratulated and thanked participants who had made commitment to join PRFP-14 for making the right decision to be part of this significant gathering where many unique </w:t>
      </w:r>
      <w:r w:rsidR="00247824">
        <w:lastRenderedPageBreak/>
        <w:t xml:space="preserve">Telecommunication/ICT development issues and challenges would be shared.  He looked forward to </w:t>
      </w:r>
      <w:r w:rsidR="00745443">
        <w:t>concrete and positive participants during this gathering.</w:t>
      </w:r>
    </w:p>
    <w:p w14:paraId="2D8C6AD3" w14:textId="6650DFCF" w:rsidR="005711A9" w:rsidRDefault="0035493F" w:rsidP="0035493F">
      <w:pPr>
        <w:pStyle w:val="Level2"/>
        <w:numPr>
          <w:ilvl w:val="0"/>
          <w:numId w:val="0"/>
        </w:numPr>
        <w:tabs>
          <w:tab w:val="clear" w:pos="810"/>
          <w:tab w:val="clear" w:pos="7200"/>
          <w:tab w:val="left" w:pos="7926"/>
        </w:tabs>
        <w:spacing w:after="0"/>
        <w:ind w:left="720"/>
        <w:contextualSpacing w:val="0"/>
      </w:pPr>
      <w:r>
        <w:tab/>
      </w:r>
    </w:p>
    <w:p w14:paraId="75409ABD" w14:textId="3D0B5648" w:rsidR="005941BB" w:rsidRDefault="004C0250" w:rsidP="009F0CB7">
      <w:pPr>
        <w:pStyle w:val="Level2"/>
        <w:numPr>
          <w:ilvl w:val="0"/>
          <w:numId w:val="0"/>
        </w:numPr>
        <w:tabs>
          <w:tab w:val="clear" w:pos="810"/>
          <w:tab w:val="clear" w:pos="7200"/>
        </w:tabs>
        <w:spacing w:after="0"/>
        <w:ind w:left="720"/>
        <w:contextualSpacing w:val="0"/>
      </w:pPr>
      <w:r>
        <w:t xml:space="preserve">The full text of </w:t>
      </w:r>
      <w:r w:rsidR="00855915">
        <w:t>his</w:t>
      </w:r>
      <w:r w:rsidR="0056792B">
        <w:t xml:space="preserve"> </w:t>
      </w:r>
      <w:r>
        <w:t>remarks</w:t>
      </w:r>
      <w:r w:rsidR="001701C7">
        <w:t xml:space="preserve"> is provided in </w:t>
      </w:r>
      <w:r w:rsidR="004617AF">
        <w:t>Document</w:t>
      </w:r>
      <w:r w:rsidR="008E5033">
        <w:t>:</w:t>
      </w:r>
      <w:r w:rsidR="004617AF">
        <w:t xml:space="preserve"> </w:t>
      </w:r>
      <w:r w:rsidR="0035493F">
        <w:t>PRFP-14</w:t>
      </w:r>
      <w:r w:rsidR="001701C7">
        <w:t>/INP-02.</w:t>
      </w:r>
    </w:p>
    <w:p w14:paraId="66D27092" w14:textId="77777777" w:rsidR="00A82A5A" w:rsidRPr="0064402F" w:rsidRDefault="00A82A5A" w:rsidP="009F0CB7">
      <w:pPr>
        <w:rPr>
          <w:bCs/>
        </w:rPr>
      </w:pPr>
    </w:p>
    <w:p w14:paraId="32357093" w14:textId="79479B48" w:rsidR="000533A8" w:rsidRPr="002D6B7D" w:rsidRDefault="005502BA" w:rsidP="009F0CB7">
      <w:pPr>
        <w:pStyle w:val="Level1"/>
        <w:tabs>
          <w:tab w:val="clear" w:pos="7200"/>
        </w:tabs>
        <w:spacing w:before="0"/>
        <w:ind w:hanging="720"/>
        <w:rPr>
          <w:i/>
          <w:iCs/>
        </w:rPr>
      </w:pPr>
      <w:r>
        <w:t xml:space="preserve">SESSION 1 - </w:t>
      </w:r>
      <w:r w:rsidR="001638AA">
        <w:t>PLENARY</w:t>
      </w:r>
      <w:r w:rsidR="001638AA" w:rsidRPr="00897DA3">
        <w:rPr>
          <w:b w:val="0"/>
          <w:bCs w:val="0"/>
          <w:i/>
          <w:iCs/>
        </w:rPr>
        <w:t xml:space="preserve"> </w:t>
      </w:r>
      <w:r w:rsidR="001638AA" w:rsidRPr="00897DA3">
        <w:rPr>
          <w:rFonts w:cs="Times New Roman"/>
          <w:b w:val="0"/>
          <w:bCs w:val="0"/>
          <w:i/>
          <w:iCs/>
        </w:rPr>
        <w:t>(</w:t>
      </w:r>
      <w:r w:rsidR="00F03208">
        <w:rPr>
          <w:rFonts w:cs="Times New Roman"/>
          <w:b w:val="0"/>
          <w:i/>
          <w:iCs/>
        </w:rPr>
        <w:t>T</w:t>
      </w:r>
      <w:r w:rsidR="004A3218">
        <w:rPr>
          <w:rFonts w:cs="Times New Roman"/>
          <w:b w:val="0"/>
          <w:i/>
          <w:iCs/>
        </w:rPr>
        <w:t>ue</w:t>
      </w:r>
      <w:r w:rsidR="00F51512">
        <w:rPr>
          <w:rFonts w:cs="Times New Roman"/>
          <w:b w:val="0"/>
          <w:i/>
          <w:iCs/>
        </w:rPr>
        <w:t>sday</w:t>
      </w:r>
      <w:r w:rsidR="001700FD">
        <w:rPr>
          <w:rFonts w:cs="Times New Roman"/>
          <w:b w:val="0"/>
          <w:i/>
          <w:iCs/>
        </w:rPr>
        <w:t xml:space="preserve">, </w:t>
      </w:r>
      <w:r w:rsidR="00F51512">
        <w:rPr>
          <w:rFonts w:cs="Times New Roman"/>
          <w:b w:val="0"/>
          <w:i/>
          <w:iCs/>
        </w:rPr>
        <w:t>2</w:t>
      </w:r>
      <w:r w:rsidR="004A3218">
        <w:rPr>
          <w:rFonts w:cs="Times New Roman"/>
          <w:b w:val="0"/>
          <w:i/>
          <w:iCs/>
        </w:rPr>
        <w:t>1</w:t>
      </w:r>
      <w:r w:rsidR="00F51512">
        <w:rPr>
          <w:rFonts w:cs="Times New Roman"/>
          <w:b w:val="0"/>
          <w:i/>
          <w:iCs/>
        </w:rPr>
        <w:t xml:space="preserve"> </w:t>
      </w:r>
      <w:r w:rsidR="004A3218">
        <w:rPr>
          <w:rFonts w:cs="Times New Roman"/>
          <w:b w:val="0"/>
          <w:i/>
          <w:iCs/>
        </w:rPr>
        <w:t>September</w:t>
      </w:r>
      <w:r w:rsidR="00F51512">
        <w:rPr>
          <w:rFonts w:cs="Times New Roman"/>
          <w:b w:val="0"/>
          <w:i/>
          <w:iCs/>
        </w:rPr>
        <w:t xml:space="preserve"> 202</w:t>
      </w:r>
      <w:r w:rsidR="004A3218">
        <w:rPr>
          <w:rFonts w:cs="Times New Roman"/>
          <w:b w:val="0"/>
          <w:i/>
          <w:iCs/>
        </w:rPr>
        <w:t>1</w:t>
      </w:r>
      <w:r w:rsidR="00897DA3">
        <w:rPr>
          <w:rFonts w:cs="Times New Roman"/>
          <w:b w:val="0"/>
          <w:i/>
          <w:iCs/>
        </w:rPr>
        <w:t xml:space="preserve">, </w:t>
      </w:r>
      <w:r w:rsidR="004A3218">
        <w:rPr>
          <w:rFonts w:cs="Times New Roman"/>
          <w:b w:val="0"/>
          <w:i/>
          <w:iCs/>
        </w:rPr>
        <w:t>08</w:t>
      </w:r>
      <w:r w:rsidR="00897DA3">
        <w:rPr>
          <w:rFonts w:cs="Times New Roman"/>
          <w:b w:val="0"/>
          <w:i/>
          <w:iCs/>
        </w:rPr>
        <w:t>:</w:t>
      </w:r>
      <w:r w:rsidR="00F51512">
        <w:rPr>
          <w:rFonts w:cs="Times New Roman"/>
          <w:b w:val="0"/>
          <w:i/>
          <w:iCs/>
        </w:rPr>
        <w:t>15</w:t>
      </w:r>
      <w:r w:rsidR="00897DA3">
        <w:rPr>
          <w:rFonts w:cs="Times New Roman"/>
          <w:b w:val="0"/>
          <w:i/>
          <w:iCs/>
        </w:rPr>
        <w:t xml:space="preserve"> – </w:t>
      </w:r>
      <w:r w:rsidR="004A3218">
        <w:rPr>
          <w:rFonts w:cs="Times New Roman"/>
          <w:b w:val="0"/>
          <w:i/>
          <w:iCs/>
        </w:rPr>
        <w:t>08</w:t>
      </w:r>
      <w:r w:rsidR="00897DA3">
        <w:rPr>
          <w:rFonts w:cs="Times New Roman"/>
          <w:b w:val="0"/>
          <w:i/>
          <w:iCs/>
        </w:rPr>
        <w:t>:</w:t>
      </w:r>
      <w:r w:rsidR="00F51512">
        <w:rPr>
          <w:rFonts w:cs="Times New Roman"/>
          <w:b w:val="0"/>
          <w:i/>
          <w:iCs/>
        </w:rPr>
        <w:t>30</w:t>
      </w:r>
      <w:r w:rsidR="00897DA3" w:rsidRPr="00897DA3">
        <w:rPr>
          <w:rFonts w:cs="Times New Roman"/>
          <w:b w:val="0"/>
          <w:i/>
          <w:iCs/>
        </w:rPr>
        <w:t xml:space="preserve"> hrs</w:t>
      </w:r>
      <w:r w:rsidR="00897DA3" w:rsidRPr="00897DA3">
        <w:rPr>
          <w:rFonts w:cs="Times New Roman"/>
          <w:b w:val="0"/>
        </w:rPr>
        <w:t>.</w:t>
      </w:r>
      <w:r w:rsidR="002D6B7D">
        <w:rPr>
          <w:rFonts w:cs="Times New Roman"/>
          <w:b w:val="0"/>
        </w:rPr>
        <w:t xml:space="preserve">, </w:t>
      </w:r>
      <w:r w:rsidR="00B358D1">
        <w:rPr>
          <w:rFonts w:cs="Times New Roman"/>
          <w:b w:val="0"/>
          <w:i/>
          <w:iCs/>
        </w:rPr>
        <w:t>UTC+7</w:t>
      </w:r>
      <w:r w:rsidR="001638AA" w:rsidRPr="002D6B7D">
        <w:rPr>
          <w:rFonts w:cs="Times New Roman"/>
          <w:b w:val="0"/>
          <w:i/>
          <w:iCs/>
        </w:rPr>
        <w:t>)</w:t>
      </w:r>
    </w:p>
    <w:p w14:paraId="472C8195" w14:textId="77777777" w:rsidR="004814C0" w:rsidRPr="00A0545B" w:rsidRDefault="004814C0" w:rsidP="009F0CB7">
      <w:pPr>
        <w:tabs>
          <w:tab w:val="left" w:pos="540"/>
        </w:tabs>
      </w:pPr>
    </w:p>
    <w:p w14:paraId="1174043A" w14:textId="4A1F13D9" w:rsidR="0020557A" w:rsidRPr="001638AA" w:rsidRDefault="001638AA" w:rsidP="009F0CB7">
      <w:pPr>
        <w:pStyle w:val="Level2"/>
        <w:tabs>
          <w:tab w:val="clear" w:pos="810"/>
          <w:tab w:val="clear" w:pos="7200"/>
        </w:tabs>
        <w:spacing w:after="0"/>
        <w:contextualSpacing w:val="0"/>
        <w:rPr>
          <w:b/>
          <w:bCs/>
        </w:rPr>
      </w:pPr>
      <w:r w:rsidRPr="001638AA">
        <w:rPr>
          <w:b/>
          <w:bCs/>
        </w:rPr>
        <w:t xml:space="preserve">Adoption of </w:t>
      </w:r>
      <w:r w:rsidR="006F5670">
        <w:rPr>
          <w:b/>
          <w:bCs/>
        </w:rPr>
        <w:t xml:space="preserve">the </w:t>
      </w:r>
      <w:r w:rsidRPr="001638AA">
        <w:rPr>
          <w:b/>
          <w:bCs/>
        </w:rPr>
        <w:t xml:space="preserve">Agenda </w:t>
      </w:r>
      <w:r w:rsidRPr="001638AA">
        <w:rPr>
          <w:b/>
          <w:bCs/>
          <w:i/>
          <w:iCs/>
        </w:rPr>
        <w:t>(Doc</w:t>
      </w:r>
      <w:r w:rsidR="00EA4DAE">
        <w:rPr>
          <w:b/>
          <w:bCs/>
          <w:i/>
          <w:iCs/>
        </w:rPr>
        <w:t>ument:</w:t>
      </w:r>
      <w:r w:rsidRPr="001638AA">
        <w:rPr>
          <w:b/>
          <w:bCs/>
          <w:i/>
          <w:iCs/>
        </w:rPr>
        <w:t xml:space="preserve"> </w:t>
      </w:r>
      <w:r w:rsidR="004A3218">
        <w:rPr>
          <w:b/>
          <w:bCs/>
          <w:i/>
          <w:iCs/>
        </w:rPr>
        <w:t>PRFP-18</w:t>
      </w:r>
      <w:r w:rsidRPr="001638AA">
        <w:rPr>
          <w:b/>
          <w:bCs/>
          <w:i/>
          <w:iCs/>
        </w:rPr>
        <w:t>/ADM-01)</w:t>
      </w:r>
    </w:p>
    <w:p w14:paraId="2AD2E968" w14:textId="77777777" w:rsidR="00A0545B" w:rsidRDefault="00A0545B" w:rsidP="009F0CB7">
      <w:pPr>
        <w:pStyle w:val="Level2"/>
        <w:numPr>
          <w:ilvl w:val="0"/>
          <w:numId w:val="0"/>
        </w:numPr>
        <w:tabs>
          <w:tab w:val="clear" w:pos="810"/>
          <w:tab w:val="clear" w:pos="7200"/>
        </w:tabs>
        <w:spacing w:after="0"/>
        <w:ind w:left="720"/>
        <w:contextualSpacing w:val="0"/>
      </w:pPr>
    </w:p>
    <w:p w14:paraId="7851076E" w14:textId="15A5A935" w:rsidR="001638AA" w:rsidRDefault="004A3218" w:rsidP="009F0CB7">
      <w:pPr>
        <w:pStyle w:val="Level2"/>
        <w:numPr>
          <w:ilvl w:val="0"/>
          <w:numId w:val="0"/>
        </w:numPr>
        <w:tabs>
          <w:tab w:val="clear" w:pos="810"/>
          <w:tab w:val="clear" w:pos="7200"/>
        </w:tabs>
        <w:spacing w:after="0"/>
        <w:ind w:left="720"/>
        <w:contextualSpacing w:val="0"/>
      </w:pPr>
      <w:r>
        <w:t>Mr. John Jack</w:t>
      </w:r>
      <w:r w:rsidR="001700FD">
        <w:t>,</w:t>
      </w:r>
      <w:r w:rsidR="0041690F">
        <w:t xml:space="preserve"> </w:t>
      </w:r>
      <w:r w:rsidR="001638AA">
        <w:t xml:space="preserve">Chairman of </w:t>
      </w:r>
      <w:r w:rsidR="00171A46">
        <w:t>PRFP</w:t>
      </w:r>
      <w:r w:rsidR="0041690F">
        <w:t>,</w:t>
      </w:r>
      <w:r w:rsidR="001638AA">
        <w:t xml:space="preserve"> introduced the Pr</w:t>
      </w:r>
      <w:r w:rsidR="005502BA">
        <w:t>ov</w:t>
      </w:r>
      <w:r w:rsidR="001700FD">
        <w:t>isional Agenda of the Meeting.</w:t>
      </w:r>
      <w:r w:rsidR="00F03208">
        <w:t xml:space="preserve"> </w:t>
      </w:r>
      <w:r>
        <w:t>He</w:t>
      </w:r>
      <w:r w:rsidR="001638AA">
        <w:t xml:space="preserve"> sought comments on </w:t>
      </w:r>
      <w:r w:rsidR="005502BA">
        <w:t>the document</w:t>
      </w:r>
      <w:r w:rsidR="001638AA">
        <w:t xml:space="preserve">. As there was no comment, </w:t>
      </w:r>
      <w:r w:rsidR="005502BA">
        <w:t>it was</w:t>
      </w:r>
      <w:r w:rsidR="001638AA">
        <w:t xml:space="preserve"> </w:t>
      </w:r>
      <w:r w:rsidR="00FB5115">
        <w:t>adopted.</w:t>
      </w:r>
    </w:p>
    <w:p w14:paraId="2617CF54" w14:textId="77777777" w:rsidR="00BC2973" w:rsidRDefault="00BC2973" w:rsidP="009F0CB7">
      <w:pPr>
        <w:jc w:val="both"/>
      </w:pPr>
    </w:p>
    <w:p w14:paraId="10861E81" w14:textId="77777777" w:rsidR="005504F6" w:rsidRPr="00142B3F" w:rsidRDefault="005504F6" w:rsidP="005504F6">
      <w:pPr>
        <w:pStyle w:val="Level2"/>
        <w:numPr>
          <w:ilvl w:val="0"/>
          <w:numId w:val="0"/>
        </w:numPr>
        <w:tabs>
          <w:tab w:val="clear" w:pos="7200"/>
        </w:tabs>
        <w:ind w:left="720"/>
      </w:pPr>
    </w:p>
    <w:p w14:paraId="177CBCB7" w14:textId="74D80532" w:rsidR="000533A8" w:rsidRPr="00C12C52" w:rsidRDefault="002E4384" w:rsidP="009F0CB7">
      <w:pPr>
        <w:pStyle w:val="Level2"/>
        <w:tabs>
          <w:tab w:val="clear" w:pos="7200"/>
        </w:tabs>
        <w:rPr>
          <w:b/>
          <w:bCs/>
        </w:rPr>
      </w:pPr>
      <w:r w:rsidRPr="00C12C52">
        <w:rPr>
          <w:b/>
          <w:bCs/>
        </w:rPr>
        <w:t>Outcomes of the</w:t>
      </w:r>
      <w:r w:rsidR="006F5670">
        <w:rPr>
          <w:b/>
          <w:bCs/>
        </w:rPr>
        <w:t xml:space="preserve"> 15th Session of the General Assembly and the</w:t>
      </w:r>
      <w:r w:rsidRPr="00C12C52">
        <w:rPr>
          <w:b/>
          <w:bCs/>
        </w:rPr>
        <w:t xml:space="preserve"> </w:t>
      </w:r>
      <w:r w:rsidR="006F5670" w:rsidRPr="00C12C52">
        <w:rPr>
          <w:b/>
          <w:bCs/>
        </w:rPr>
        <w:t>4</w:t>
      </w:r>
      <w:r w:rsidR="006F5670">
        <w:rPr>
          <w:b/>
          <w:bCs/>
        </w:rPr>
        <w:t>4th</w:t>
      </w:r>
      <w:r w:rsidR="006F5670" w:rsidRPr="00C12C52">
        <w:rPr>
          <w:b/>
          <w:bCs/>
        </w:rPr>
        <w:t xml:space="preserve"> </w:t>
      </w:r>
      <w:r w:rsidRPr="00C12C52">
        <w:rPr>
          <w:b/>
          <w:bCs/>
        </w:rPr>
        <w:t xml:space="preserve">Session of the Management Committee of the APT Relevant to </w:t>
      </w:r>
      <w:r w:rsidR="00171A46">
        <w:rPr>
          <w:b/>
          <w:bCs/>
        </w:rPr>
        <w:t>PRFP</w:t>
      </w:r>
      <w:r w:rsidRPr="00C12C52">
        <w:rPr>
          <w:b/>
          <w:bCs/>
        </w:rPr>
        <w:t xml:space="preserve"> </w:t>
      </w:r>
      <w:r w:rsidRPr="00C12C52">
        <w:rPr>
          <w:b/>
          <w:bCs/>
          <w:i/>
          <w:iCs/>
        </w:rPr>
        <w:t>(Doc</w:t>
      </w:r>
      <w:r w:rsidR="00B358D1">
        <w:rPr>
          <w:b/>
          <w:bCs/>
          <w:i/>
          <w:iCs/>
        </w:rPr>
        <w:t>ument:</w:t>
      </w:r>
      <w:r w:rsidRPr="00C12C52">
        <w:rPr>
          <w:b/>
          <w:bCs/>
          <w:i/>
          <w:iCs/>
        </w:rPr>
        <w:t xml:space="preserve"> </w:t>
      </w:r>
      <w:r w:rsidR="00171A46">
        <w:rPr>
          <w:b/>
          <w:bCs/>
          <w:i/>
          <w:iCs/>
        </w:rPr>
        <w:t>PRFP-14</w:t>
      </w:r>
      <w:r w:rsidR="001B7A3E" w:rsidRPr="00C12C52">
        <w:rPr>
          <w:b/>
          <w:bCs/>
          <w:i/>
          <w:iCs/>
        </w:rPr>
        <w:t>/INP-</w:t>
      </w:r>
      <w:r w:rsidR="006F5670" w:rsidRPr="00C12C52">
        <w:rPr>
          <w:b/>
          <w:bCs/>
          <w:i/>
          <w:iCs/>
        </w:rPr>
        <w:t>0</w:t>
      </w:r>
      <w:r w:rsidR="00D54B0A">
        <w:rPr>
          <w:b/>
          <w:bCs/>
          <w:i/>
          <w:iCs/>
        </w:rPr>
        <w:t>3</w:t>
      </w:r>
      <w:r w:rsidRPr="00C12C52">
        <w:rPr>
          <w:b/>
          <w:bCs/>
          <w:i/>
          <w:iCs/>
        </w:rPr>
        <w:t>)</w:t>
      </w:r>
    </w:p>
    <w:p w14:paraId="27607F4A" w14:textId="77777777" w:rsidR="002E4384" w:rsidRDefault="002E4384" w:rsidP="009F0CB7">
      <w:pPr>
        <w:pStyle w:val="Level2"/>
        <w:numPr>
          <w:ilvl w:val="0"/>
          <w:numId w:val="0"/>
        </w:numPr>
        <w:tabs>
          <w:tab w:val="clear" w:pos="7200"/>
        </w:tabs>
        <w:spacing w:after="0"/>
        <w:ind w:left="720"/>
        <w:contextualSpacing w:val="0"/>
      </w:pPr>
    </w:p>
    <w:p w14:paraId="1162F5B8" w14:textId="4CB30249" w:rsidR="00AD6B24" w:rsidRPr="00AD6B24" w:rsidRDefault="00AD6B24" w:rsidP="00AD6B24">
      <w:pPr>
        <w:tabs>
          <w:tab w:val="left" w:pos="810"/>
          <w:tab w:val="left" w:pos="7200"/>
        </w:tabs>
        <w:ind w:left="720"/>
        <w:contextualSpacing/>
        <w:jc w:val="both"/>
      </w:pPr>
      <w:r w:rsidRPr="00AD6B24">
        <w:t xml:space="preserve">APT Secretariat presented outcomes of the 15th Session of the General Assembly (GA-15) of the APT and 44th Session of the Management Committee of the APT (MC-44) relevant to </w:t>
      </w:r>
      <w:r w:rsidR="00171A46">
        <w:t>PRFP</w:t>
      </w:r>
      <w:r w:rsidRPr="00AD6B24">
        <w:t>.</w:t>
      </w:r>
      <w:r w:rsidR="00B25B53" w:rsidRPr="00B25B53">
        <w:t xml:space="preserve"> </w:t>
      </w:r>
      <w:r w:rsidR="00B25B53" w:rsidRPr="00AD6B24">
        <w:t>Secretariat</w:t>
      </w:r>
      <w:r w:rsidR="00B25B53" w:rsidRPr="00AD6B24" w:rsidDel="00B25B53">
        <w:t xml:space="preserve"> </w:t>
      </w:r>
      <w:r w:rsidRPr="00AD6B24">
        <w:t xml:space="preserve">further explained the actions to be taken by </w:t>
      </w:r>
      <w:r w:rsidR="00171A46">
        <w:t>PRFP</w:t>
      </w:r>
      <w:r w:rsidRPr="00AD6B24">
        <w:t xml:space="preserve"> including:</w:t>
      </w:r>
    </w:p>
    <w:p w14:paraId="1C795F86" w14:textId="77777777" w:rsidR="00AD6B24" w:rsidRPr="00AD6B24" w:rsidRDefault="00AD6B24" w:rsidP="00AD6B24">
      <w:pPr>
        <w:tabs>
          <w:tab w:val="left" w:pos="810"/>
          <w:tab w:val="left" w:pos="7200"/>
        </w:tabs>
        <w:ind w:left="720"/>
        <w:contextualSpacing/>
        <w:jc w:val="both"/>
      </w:pPr>
    </w:p>
    <w:p w14:paraId="77525CB0" w14:textId="6D2F5A95" w:rsidR="00AD6B24" w:rsidRPr="00AD6B24" w:rsidRDefault="00AD6B24" w:rsidP="00AD6B24">
      <w:pPr>
        <w:numPr>
          <w:ilvl w:val="0"/>
          <w:numId w:val="32"/>
        </w:numPr>
        <w:tabs>
          <w:tab w:val="left" w:pos="810"/>
          <w:tab w:val="left" w:pos="7200"/>
        </w:tabs>
        <w:contextualSpacing/>
        <w:jc w:val="both"/>
      </w:pPr>
      <w:r w:rsidRPr="00AD6B24">
        <w:t xml:space="preserve">Consider the Strategic Plan of the APT for 2021-2023 and implement the Strategic Plan within the scope of </w:t>
      </w:r>
      <w:r w:rsidR="00BC5BB0">
        <w:t>PRFP.</w:t>
      </w:r>
    </w:p>
    <w:p w14:paraId="2DBAB0F1" w14:textId="650CF64D" w:rsidR="00AD6B24" w:rsidRPr="00AD6B24" w:rsidRDefault="00AD6B24" w:rsidP="00AD6B24">
      <w:pPr>
        <w:numPr>
          <w:ilvl w:val="0"/>
          <w:numId w:val="32"/>
        </w:numPr>
        <w:tabs>
          <w:tab w:val="left" w:pos="810"/>
          <w:tab w:val="left" w:pos="7200"/>
        </w:tabs>
        <w:contextualSpacing/>
        <w:jc w:val="both"/>
      </w:pPr>
      <w:r w:rsidRPr="00AD6B24">
        <w:t>Report the implementation of the Strategic Plan of the APT for 2021-2023 relevant to</w:t>
      </w:r>
      <w:r w:rsidR="00805D21">
        <w:t xml:space="preserve"> </w:t>
      </w:r>
      <w:r w:rsidR="00171A46">
        <w:t>PRFP</w:t>
      </w:r>
      <w:r w:rsidRPr="00AD6B24">
        <w:t xml:space="preserve"> </w:t>
      </w:r>
      <w:r w:rsidR="00805D21">
        <w:t>to</w:t>
      </w:r>
      <w:r w:rsidRPr="00AD6B24">
        <w:t xml:space="preserve"> the next session of the Management </w:t>
      </w:r>
      <w:r w:rsidR="00BC5BB0" w:rsidRPr="00AD6B24">
        <w:t>Committee.</w:t>
      </w:r>
    </w:p>
    <w:p w14:paraId="6E22E1B1" w14:textId="219827E8" w:rsidR="00AD6B24" w:rsidRPr="00AD6B24" w:rsidRDefault="00AD6B24" w:rsidP="00AD6B24">
      <w:pPr>
        <w:numPr>
          <w:ilvl w:val="0"/>
          <w:numId w:val="32"/>
        </w:numPr>
        <w:tabs>
          <w:tab w:val="left" w:pos="810"/>
          <w:tab w:val="left" w:pos="7200"/>
        </w:tabs>
        <w:contextualSpacing/>
        <w:jc w:val="both"/>
      </w:pPr>
      <w:r w:rsidRPr="00AD6B24">
        <w:t xml:space="preserve">Follow the Guidelines for Remote Participation to APT meetings; and </w:t>
      </w:r>
    </w:p>
    <w:p w14:paraId="4B3942D4" w14:textId="6AFD767D" w:rsidR="00AD6B24" w:rsidRPr="00AD6B24" w:rsidRDefault="00AD6B24" w:rsidP="00AD6B24">
      <w:pPr>
        <w:numPr>
          <w:ilvl w:val="0"/>
          <w:numId w:val="32"/>
        </w:numPr>
        <w:tabs>
          <w:tab w:val="left" w:pos="810"/>
          <w:tab w:val="left" w:pos="7200"/>
        </w:tabs>
        <w:contextualSpacing/>
        <w:jc w:val="both"/>
      </w:pPr>
      <w:r w:rsidRPr="00AD6B24">
        <w:t xml:space="preserve">Provide views on </w:t>
      </w:r>
      <w:r w:rsidR="00CC1569">
        <w:t xml:space="preserve">the </w:t>
      </w:r>
      <w:r w:rsidRPr="00AD6B24">
        <w:t xml:space="preserve">proposed draft Guidelines on Public Access to APT documents including proposed category of information for public access to be reported to </w:t>
      </w:r>
      <w:r w:rsidR="00CC1569">
        <w:t xml:space="preserve">a </w:t>
      </w:r>
      <w:r w:rsidRPr="00AD6B24">
        <w:t xml:space="preserve">future </w:t>
      </w:r>
      <w:r w:rsidR="008B692D">
        <w:t>Working Group o</w:t>
      </w:r>
      <w:r w:rsidR="00C00F53">
        <w:t>f</w:t>
      </w:r>
      <w:r w:rsidR="008B692D">
        <w:t xml:space="preserve"> Management Committee</w:t>
      </w:r>
      <w:r w:rsidR="00C00F53">
        <w:t xml:space="preserve"> on APT </w:t>
      </w:r>
      <w:r w:rsidR="00BC5BB0">
        <w:t>Instruments</w:t>
      </w:r>
      <w:r w:rsidR="008B692D">
        <w:t xml:space="preserve"> (</w:t>
      </w:r>
      <w:r w:rsidRPr="00AD6B24">
        <w:t>WGMC</w:t>
      </w:r>
      <w:r w:rsidR="008B692D">
        <w:t>)</w:t>
      </w:r>
      <w:r w:rsidRPr="00AD6B24">
        <w:t xml:space="preserve"> meeting and subsequent</w:t>
      </w:r>
      <w:r w:rsidR="008B692D">
        <w:t xml:space="preserve"> Management Committee (</w:t>
      </w:r>
      <w:r w:rsidRPr="00AD6B24">
        <w:t>MC</w:t>
      </w:r>
      <w:r w:rsidR="008B692D">
        <w:t>)</w:t>
      </w:r>
      <w:r w:rsidRPr="00AD6B24">
        <w:t>.</w:t>
      </w:r>
    </w:p>
    <w:p w14:paraId="6EC59ED9" w14:textId="77777777" w:rsidR="00AD6B24" w:rsidRPr="00AD6B24" w:rsidRDefault="00AD6B24" w:rsidP="00AD6B24">
      <w:pPr>
        <w:tabs>
          <w:tab w:val="left" w:pos="810"/>
          <w:tab w:val="left" w:pos="7200"/>
        </w:tabs>
        <w:contextualSpacing/>
        <w:jc w:val="both"/>
      </w:pPr>
    </w:p>
    <w:p w14:paraId="2E6BD0E3" w14:textId="56B24C06" w:rsidR="00AD6B24" w:rsidRPr="00AD6B24" w:rsidRDefault="005E7726" w:rsidP="00AD6B24">
      <w:pPr>
        <w:tabs>
          <w:tab w:val="left" w:pos="810"/>
          <w:tab w:val="left" w:pos="7200"/>
        </w:tabs>
        <w:ind w:left="720"/>
        <w:contextualSpacing/>
        <w:jc w:val="both"/>
      </w:pPr>
      <w:r>
        <w:t xml:space="preserve">The </w:t>
      </w:r>
      <w:r w:rsidR="00B25B53" w:rsidRPr="00AD6B24">
        <w:t>Secretariat</w:t>
      </w:r>
      <w:r w:rsidR="00B25B53" w:rsidRPr="00AD6B24" w:rsidDel="00B25B53">
        <w:t xml:space="preserve"> </w:t>
      </w:r>
      <w:r>
        <w:t xml:space="preserve">noted </w:t>
      </w:r>
      <w:r w:rsidR="00AD6B24" w:rsidRPr="00AD6B24">
        <w:t xml:space="preserve">that item 4 </w:t>
      </w:r>
      <w:r w:rsidR="00D62183">
        <w:t xml:space="preserve">might </w:t>
      </w:r>
      <w:r w:rsidR="00AD6B24" w:rsidRPr="00AD6B24">
        <w:t xml:space="preserve">require </w:t>
      </w:r>
      <w:r w:rsidR="00A87C15">
        <w:t>extra</w:t>
      </w:r>
      <w:r w:rsidR="00A87C15" w:rsidRPr="00AD6B24">
        <w:t xml:space="preserve"> </w:t>
      </w:r>
      <w:r w:rsidR="00AD6B24" w:rsidRPr="00AD6B24">
        <w:t xml:space="preserve">time to discuss </w:t>
      </w:r>
      <w:r>
        <w:t xml:space="preserve">at </w:t>
      </w:r>
      <w:r w:rsidR="00B531BB">
        <w:t>PRFP</w:t>
      </w:r>
      <w:r w:rsidR="00AD6B24" w:rsidRPr="00AD6B24">
        <w:t xml:space="preserve">. </w:t>
      </w:r>
      <w:r>
        <w:t>The</w:t>
      </w:r>
      <w:r w:rsidR="00BC5BB0">
        <w:t xml:space="preserve"> </w:t>
      </w:r>
      <w:r w:rsidR="00AD6B24" w:rsidRPr="00AD6B24">
        <w:t>Secretariat</w:t>
      </w:r>
      <w:r w:rsidR="00805D21">
        <w:t xml:space="preserve"> </w:t>
      </w:r>
      <w:r w:rsidR="00D62183">
        <w:t xml:space="preserve">suggested </w:t>
      </w:r>
      <w:r w:rsidR="00805D21">
        <w:t xml:space="preserve">to </w:t>
      </w:r>
      <w:r w:rsidR="00BB7062">
        <w:t>set up</w:t>
      </w:r>
      <w:r w:rsidR="00805D21">
        <w:t xml:space="preserve"> </w:t>
      </w:r>
      <w:r w:rsidR="00D218FE">
        <w:t xml:space="preserve">an </w:t>
      </w:r>
      <w:r w:rsidR="00805D21">
        <w:t xml:space="preserve">Ad-hoc </w:t>
      </w:r>
      <w:r w:rsidR="00D62183">
        <w:t xml:space="preserve">group </w:t>
      </w:r>
      <w:r w:rsidR="00805D21">
        <w:t xml:space="preserve">to discuss the </w:t>
      </w:r>
      <w:r w:rsidR="00D62183">
        <w:t>issue</w:t>
      </w:r>
      <w:r w:rsidR="00805D21">
        <w:t xml:space="preserve"> and report the outcome </w:t>
      </w:r>
      <w:r w:rsidR="00D62183">
        <w:t xml:space="preserve">of the group back </w:t>
      </w:r>
      <w:r w:rsidR="00805D21">
        <w:t>to the Plenary.</w:t>
      </w:r>
      <w:r w:rsidR="00AD6B24" w:rsidRPr="00AD6B24">
        <w:t xml:space="preserve"> </w:t>
      </w:r>
    </w:p>
    <w:p w14:paraId="79395739" w14:textId="77777777" w:rsidR="00AD6B24" w:rsidRPr="00AD6B24" w:rsidRDefault="00AD6B24" w:rsidP="00AD6B24">
      <w:pPr>
        <w:tabs>
          <w:tab w:val="left" w:pos="810"/>
          <w:tab w:val="left" w:pos="7200"/>
        </w:tabs>
        <w:ind w:left="720"/>
        <w:contextualSpacing/>
        <w:jc w:val="both"/>
      </w:pPr>
    </w:p>
    <w:p w14:paraId="65A71B77" w14:textId="127720B2" w:rsidR="00D62183" w:rsidRDefault="00AD6B24" w:rsidP="00AD6B24">
      <w:pPr>
        <w:ind w:left="720"/>
        <w:jc w:val="both"/>
      </w:pPr>
      <w:r w:rsidRPr="00AD6B24">
        <w:t xml:space="preserve">The Plenary noted the outcomes of the GA-15 and MC-44 relevant to the work of </w:t>
      </w:r>
      <w:r w:rsidR="004A3218">
        <w:t>PRFP</w:t>
      </w:r>
      <w:r w:rsidR="00805D21">
        <w:t xml:space="preserve"> and agreed to </w:t>
      </w:r>
      <w:r w:rsidR="00BB7062">
        <w:t>set up</w:t>
      </w:r>
      <w:r w:rsidR="00805D21">
        <w:t xml:space="preserve"> </w:t>
      </w:r>
      <w:r w:rsidR="00D218FE">
        <w:t xml:space="preserve">an </w:t>
      </w:r>
      <w:r w:rsidR="00805D21">
        <w:t>Ad-hoc group for further discussion on Document Access Policy</w:t>
      </w:r>
      <w:r w:rsidR="00D62183">
        <w:t xml:space="preserve"> to which all participants were invited.</w:t>
      </w:r>
    </w:p>
    <w:p w14:paraId="1605F517" w14:textId="7D9843D3" w:rsidR="00827282" w:rsidRDefault="00827282" w:rsidP="00AD6B24">
      <w:pPr>
        <w:ind w:left="720"/>
        <w:jc w:val="both"/>
      </w:pPr>
    </w:p>
    <w:p w14:paraId="67FEE907" w14:textId="2BF96304" w:rsidR="00A2478D" w:rsidRDefault="00827282" w:rsidP="00827282">
      <w:pPr>
        <w:ind w:left="720"/>
        <w:jc w:val="both"/>
      </w:pPr>
      <w:r>
        <w:t xml:space="preserve">New Zealand made an intervention regarding the output of PRFP-13 that </w:t>
      </w:r>
      <w:r w:rsidR="00D62183">
        <w:t xml:space="preserve">the issue </w:t>
      </w:r>
      <w:r>
        <w:t>had been elevated to the MC-44</w:t>
      </w:r>
      <w:r w:rsidR="00D62183">
        <w:t xml:space="preserve"> and suggested to take </w:t>
      </w:r>
      <w:r>
        <w:t xml:space="preserve">offline </w:t>
      </w:r>
      <w:r w:rsidR="00D62183">
        <w:t>discussion as necessary.</w:t>
      </w:r>
      <w:r>
        <w:t xml:space="preserve"> </w:t>
      </w:r>
      <w:r w:rsidR="00CC1569">
        <w:t xml:space="preserve">The </w:t>
      </w:r>
      <w:r w:rsidR="00C15399">
        <w:t>Chairman</w:t>
      </w:r>
      <w:r>
        <w:t xml:space="preserve"> thanked </w:t>
      </w:r>
      <w:r w:rsidR="00CC1569">
        <w:t xml:space="preserve">New Zealand </w:t>
      </w:r>
      <w:r>
        <w:t xml:space="preserve">for the comment and mentioned that the issue </w:t>
      </w:r>
      <w:r w:rsidR="00F90AE4">
        <w:t xml:space="preserve">would </w:t>
      </w:r>
      <w:r>
        <w:t>be discussed at the Ad-Hoc meeting on Thursday.</w:t>
      </w:r>
    </w:p>
    <w:p w14:paraId="0A4839AE" w14:textId="0FD98AAD" w:rsidR="00827282" w:rsidRDefault="00827282" w:rsidP="00827282">
      <w:pPr>
        <w:ind w:left="720"/>
        <w:jc w:val="both"/>
      </w:pPr>
    </w:p>
    <w:p w14:paraId="27A9C6BF" w14:textId="77777777" w:rsidR="00827282" w:rsidRPr="002E4384" w:rsidRDefault="00827282" w:rsidP="00827282">
      <w:pPr>
        <w:ind w:left="720"/>
        <w:jc w:val="both"/>
      </w:pPr>
    </w:p>
    <w:p w14:paraId="5F4F1A45" w14:textId="05CC6E96" w:rsidR="000725C9" w:rsidRPr="000725C9" w:rsidRDefault="000725C9" w:rsidP="000725C9">
      <w:pPr>
        <w:pStyle w:val="Level2"/>
        <w:rPr>
          <w:b/>
          <w:bCs/>
        </w:rPr>
      </w:pPr>
      <w:bookmarkStart w:id="0" w:name="_Hlk80618740"/>
      <w:r w:rsidRPr="000725C9">
        <w:rPr>
          <w:b/>
          <w:bCs/>
        </w:rPr>
        <w:t xml:space="preserve">Working Methods of PRFP </w:t>
      </w:r>
      <w:r w:rsidRPr="000725C9">
        <w:rPr>
          <w:b/>
          <w:bCs/>
          <w:i/>
          <w:iCs/>
        </w:rPr>
        <w:t>(</w:t>
      </w:r>
      <w:r w:rsidRPr="00C12C52">
        <w:rPr>
          <w:i/>
          <w:iCs/>
        </w:rPr>
        <w:t>Doc</w:t>
      </w:r>
      <w:r>
        <w:rPr>
          <w:i/>
          <w:iCs/>
        </w:rPr>
        <w:t>ument:</w:t>
      </w:r>
      <w:r w:rsidRPr="00C12C52">
        <w:rPr>
          <w:i/>
          <w:iCs/>
        </w:rPr>
        <w:t xml:space="preserve"> </w:t>
      </w:r>
      <w:r>
        <w:rPr>
          <w:i/>
          <w:iCs/>
        </w:rPr>
        <w:t>PRFP-14</w:t>
      </w:r>
      <w:r w:rsidRPr="00C12C52">
        <w:rPr>
          <w:i/>
          <w:iCs/>
        </w:rPr>
        <w:t>/INP-0</w:t>
      </w:r>
      <w:r>
        <w:rPr>
          <w:i/>
          <w:iCs/>
        </w:rPr>
        <w:t>4</w:t>
      </w:r>
      <w:r w:rsidRPr="00C12C52">
        <w:rPr>
          <w:i/>
          <w:iCs/>
        </w:rPr>
        <w:t>)</w:t>
      </w:r>
    </w:p>
    <w:p w14:paraId="78AFA779" w14:textId="77777777" w:rsidR="000725C9" w:rsidRPr="000725C9" w:rsidRDefault="000725C9" w:rsidP="000725C9">
      <w:pPr>
        <w:pStyle w:val="Level2"/>
        <w:numPr>
          <w:ilvl w:val="0"/>
          <w:numId w:val="0"/>
        </w:numPr>
        <w:tabs>
          <w:tab w:val="clear" w:pos="7200"/>
        </w:tabs>
        <w:spacing w:after="0"/>
        <w:ind w:left="720"/>
        <w:contextualSpacing w:val="0"/>
        <w:rPr>
          <w:b/>
          <w:bCs/>
        </w:rPr>
      </w:pPr>
    </w:p>
    <w:p w14:paraId="44DC9D45" w14:textId="640D9D4B" w:rsidR="000725C9" w:rsidRDefault="005E7726" w:rsidP="000725C9">
      <w:pPr>
        <w:tabs>
          <w:tab w:val="left" w:pos="810"/>
        </w:tabs>
        <w:ind w:left="720"/>
        <w:jc w:val="both"/>
      </w:pPr>
      <w:r>
        <w:t xml:space="preserve">The </w:t>
      </w:r>
      <w:r w:rsidR="008B71A5">
        <w:t xml:space="preserve">Secretariat </w:t>
      </w:r>
      <w:r w:rsidR="00CE022B">
        <w:t xml:space="preserve">introduced the proposed revision of Working Methods of PRFP as contained in PRFP-14/INP-04. </w:t>
      </w:r>
      <w:r>
        <w:t xml:space="preserve">The Secretariat </w:t>
      </w:r>
      <w:r w:rsidR="0018002D">
        <w:t>recalled the meeting of the discussion at the PRFP-12</w:t>
      </w:r>
      <w:r w:rsidR="00CE022B">
        <w:t xml:space="preserve"> in Tonga regarding the request to establish </w:t>
      </w:r>
      <w:r w:rsidR="00BB7062">
        <w:t xml:space="preserve">a </w:t>
      </w:r>
      <w:r w:rsidR="00CE022B">
        <w:t xml:space="preserve">working group under PRFP </w:t>
      </w:r>
      <w:r w:rsidR="00BB7062">
        <w:t xml:space="preserve">in </w:t>
      </w:r>
      <w:r w:rsidR="00BB7062">
        <w:lastRenderedPageBreak/>
        <w:t xml:space="preserve">order </w:t>
      </w:r>
      <w:r w:rsidR="00CE022B">
        <w:t xml:space="preserve">to </w:t>
      </w:r>
      <w:r w:rsidR="00BB7062">
        <w:t>make it possible to conduct</w:t>
      </w:r>
      <w:r w:rsidR="00CE022B">
        <w:t xml:space="preserve"> inter-sessional work. </w:t>
      </w:r>
      <w:r>
        <w:t xml:space="preserve">It was </w:t>
      </w:r>
      <w:r w:rsidR="00CE022B">
        <w:t xml:space="preserve">mentioned </w:t>
      </w:r>
      <w:r>
        <w:t xml:space="preserve">that </w:t>
      </w:r>
      <w:r w:rsidR="00CE022B">
        <w:t xml:space="preserve">if the Plenary decided to </w:t>
      </w:r>
      <w:r w:rsidR="00BB7062">
        <w:t>set up</w:t>
      </w:r>
      <w:r w:rsidR="00CE022B">
        <w:t xml:space="preserve"> </w:t>
      </w:r>
      <w:r w:rsidR="00BB7062">
        <w:t xml:space="preserve">a </w:t>
      </w:r>
      <w:r w:rsidR="00CE022B">
        <w:t xml:space="preserve">designated working group, the PRFP working group needs to </w:t>
      </w:r>
      <w:r w:rsidR="00BB7062">
        <w:t xml:space="preserve">conduct its </w:t>
      </w:r>
      <w:r w:rsidR="00CE022B">
        <w:t xml:space="preserve">work </w:t>
      </w:r>
      <w:r w:rsidR="00CC1569">
        <w:t xml:space="preserve">primarily </w:t>
      </w:r>
      <w:r w:rsidR="00CE022B">
        <w:t>through electronic means such as</w:t>
      </w:r>
      <w:r w:rsidR="00CC1569">
        <w:t xml:space="preserve"> a</w:t>
      </w:r>
      <w:r w:rsidR="00CE022B">
        <w:t xml:space="preserve"> correspondence group or virtual/online meeting. </w:t>
      </w:r>
      <w:r w:rsidR="00CC1569">
        <w:t xml:space="preserve">The Secretariat </w:t>
      </w:r>
      <w:r w:rsidR="00BB7062">
        <w:t>also</w:t>
      </w:r>
      <w:r w:rsidR="00CE022B">
        <w:t xml:space="preserve"> explained the proposed revision </w:t>
      </w:r>
      <w:r w:rsidR="0013179C">
        <w:t>including</w:t>
      </w:r>
      <w:r w:rsidR="00CE022B">
        <w:t xml:space="preserve"> the Terms of Reference of the Working Group </w:t>
      </w:r>
      <w:r w:rsidR="00BB7062">
        <w:t xml:space="preserve">that it </w:t>
      </w:r>
      <w:r w:rsidR="00CE022B">
        <w:t xml:space="preserve">could be used as </w:t>
      </w:r>
      <w:r w:rsidR="00BB7062">
        <w:t xml:space="preserve">a </w:t>
      </w:r>
      <w:r w:rsidR="00CE022B">
        <w:t>reference</w:t>
      </w:r>
      <w:r w:rsidR="00224736">
        <w:t xml:space="preserve"> when</w:t>
      </w:r>
      <w:r w:rsidR="00CE022B">
        <w:t xml:space="preserve"> </w:t>
      </w:r>
      <w:r w:rsidR="00BB7062">
        <w:t xml:space="preserve">considering the </w:t>
      </w:r>
      <w:r w:rsidR="00CE022B">
        <w:t>establish</w:t>
      </w:r>
      <w:r w:rsidR="00BB7062">
        <w:t>ment of</w:t>
      </w:r>
      <w:r w:rsidR="00CE022B">
        <w:t xml:space="preserve"> the working group.</w:t>
      </w:r>
    </w:p>
    <w:p w14:paraId="199BC632" w14:textId="080F3A05" w:rsidR="0013179C" w:rsidRDefault="0013179C" w:rsidP="000725C9">
      <w:pPr>
        <w:tabs>
          <w:tab w:val="left" w:pos="810"/>
        </w:tabs>
        <w:ind w:left="720"/>
        <w:jc w:val="both"/>
      </w:pPr>
    </w:p>
    <w:p w14:paraId="65426D40" w14:textId="2838C289" w:rsidR="00E64295" w:rsidRDefault="005E7726" w:rsidP="000725C9">
      <w:pPr>
        <w:tabs>
          <w:tab w:val="left" w:pos="810"/>
        </w:tabs>
        <w:ind w:left="720"/>
        <w:jc w:val="both"/>
      </w:pPr>
      <w:r>
        <w:t xml:space="preserve">The </w:t>
      </w:r>
      <w:r w:rsidR="0013179C">
        <w:t xml:space="preserve">Chairman thanked </w:t>
      </w:r>
      <w:r>
        <w:t xml:space="preserve">the </w:t>
      </w:r>
      <w:r w:rsidR="0013179C">
        <w:t xml:space="preserve">Secretariat for the presentation and invited participants to look through the document which was available </w:t>
      </w:r>
      <w:r w:rsidR="00A87C15">
        <w:t>on</w:t>
      </w:r>
      <w:r w:rsidR="0013179C">
        <w:t xml:space="preserve"> the website and provide comment </w:t>
      </w:r>
      <w:r w:rsidR="00E64295">
        <w:t>and views if any.</w:t>
      </w:r>
    </w:p>
    <w:p w14:paraId="6473F926" w14:textId="502A1ED7" w:rsidR="00AC47F8" w:rsidRDefault="00AC47F8" w:rsidP="000725C9">
      <w:pPr>
        <w:tabs>
          <w:tab w:val="left" w:pos="810"/>
        </w:tabs>
        <w:ind w:left="720"/>
        <w:jc w:val="both"/>
      </w:pPr>
    </w:p>
    <w:p w14:paraId="31FD0C5F" w14:textId="77777777" w:rsidR="00CE022B" w:rsidRPr="00074272" w:rsidRDefault="00CE022B" w:rsidP="000725C9">
      <w:pPr>
        <w:tabs>
          <w:tab w:val="left" w:pos="810"/>
        </w:tabs>
        <w:ind w:left="720"/>
        <w:jc w:val="both"/>
      </w:pPr>
    </w:p>
    <w:p w14:paraId="1A1D386C" w14:textId="169F2EAC" w:rsidR="006F5670" w:rsidRPr="000725C9" w:rsidRDefault="006F5670" w:rsidP="009F0CB7">
      <w:pPr>
        <w:pStyle w:val="Level1"/>
        <w:tabs>
          <w:tab w:val="clear" w:pos="7200"/>
        </w:tabs>
        <w:spacing w:before="0"/>
        <w:ind w:hanging="720"/>
        <w:rPr>
          <w:i/>
          <w:iCs/>
        </w:rPr>
      </w:pPr>
      <w:r>
        <w:t xml:space="preserve">SESSION 2 – </w:t>
      </w:r>
      <w:r w:rsidR="000725C9">
        <w:t>(MINISTERIAL OR REGULATOR SESSION) ROUNDTABLE ON UPDATES OF POLICY AND REGULATION IN THE PACIFIC</w:t>
      </w:r>
      <w:r>
        <w:t xml:space="preserve"> </w:t>
      </w:r>
      <w:r w:rsidRPr="0074164C">
        <w:rPr>
          <w:b w:val="0"/>
          <w:bCs w:val="0"/>
          <w:i/>
          <w:iCs/>
        </w:rPr>
        <w:t xml:space="preserve">(Tuesday, 24 August 2021, 11:15-12:30 hrs., </w:t>
      </w:r>
      <w:r w:rsidRPr="00F7542D">
        <w:rPr>
          <w:b w:val="0"/>
          <w:bCs w:val="0"/>
          <w:i/>
          <w:iCs/>
        </w:rPr>
        <w:t>UTC+7)</w:t>
      </w:r>
    </w:p>
    <w:p w14:paraId="00F8F8CD" w14:textId="6A6D732A" w:rsidR="006F5670" w:rsidRDefault="006F5670" w:rsidP="006F5670"/>
    <w:p w14:paraId="4E6CE702" w14:textId="7B6944B3" w:rsidR="006F5670" w:rsidRPr="006F5670" w:rsidRDefault="006F5670" w:rsidP="006F5670">
      <w:pPr>
        <w:ind w:left="720"/>
        <w:jc w:val="both"/>
      </w:pPr>
      <w:r w:rsidRPr="006F5670">
        <w:t xml:space="preserve">Moderator: </w:t>
      </w:r>
      <w:r w:rsidR="000725C9">
        <w:rPr>
          <w:i/>
          <w:iCs/>
        </w:rPr>
        <w:t>Mr. Masanori Kondo, Secretary General, APT</w:t>
      </w:r>
    </w:p>
    <w:p w14:paraId="03E7EFEC" w14:textId="77777777" w:rsidR="006F5670" w:rsidRPr="006F5670" w:rsidRDefault="006F5670" w:rsidP="006F5670"/>
    <w:p w14:paraId="1BDAB289" w14:textId="77777777" w:rsidR="00741F1B" w:rsidRPr="00F7542D" w:rsidRDefault="00741F1B" w:rsidP="00741F1B">
      <w:pPr>
        <w:pStyle w:val="Level2"/>
        <w:numPr>
          <w:ilvl w:val="0"/>
          <w:numId w:val="0"/>
        </w:numPr>
        <w:ind w:left="720"/>
        <w:rPr>
          <w:i/>
          <w:iCs/>
        </w:rPr>
      </w:pPr>
    </w:p>
    <w:p w14:paraId="2FFFF07C" w14:textId="71B327E8" w:rsidR="00741F1B" w:rsidRPr="00741F1B" w:rsidRDefault="00741F1B" w:rsidP="00741F1B">
      <w:pPr>
        <w:pStyle w:val="Level2"/>
        <w:rPr>
          <w:b/>
          <w:bCs/>
          <w:i/>
          <w:iCs/>
        </w:rPr>
      </w:pPr>
      <w:r>
        <w:rPr>
          <w:b/>
          <w:bCs/>
        </w:rPr>
        <w:t xml:space="preserve">Presentation </w:t>
      </w:r>
      <w:r w:rsidRPr="00741F1B">
        <w:rPr>
          <w:b/>
          <w:bCs/>
        </w:rPr>
        <w:t>by Mr. Kila Gulo-</w:t>
      </w:r>
      <w:r w:rsidR="00FB5115" w:rsidRPr="00741F1B">
        <w:rPr>
          <w:b/>
          <w:bCs/>
        </w:rPr>
        <w:t>Vui,</w:t>
      </w:r>
      <w:r w:rsidRPr="00741F1B">
        <w:rPr>
          <w:b/>
          <w:bCs/>
        </w:rPr>
        <w:t xml:space="preserve"> Chief Executive Officer of National Information and Communication Technology Authority (NICTA</w:t>
      </w:r>
      <w:r w:rsidR="00FB5115" w:rsidRPr="00741F1B">
        <w:rPr>
          <w:b/>
          <w:bCs/>
        </w:rPr>
        <w:t>), Papua</w:t>
      </w:r>
      <w:r w:rsidRPr="00741F1B">
        <w:rPr>
          <w:b/>
          <w:bCs/>
        </w:rPr>
        <w:t xml:space="preserve"> New </w:t>
      </w:r>
      <w:r w:rsidR="00FB5115" w:rsidRPr="00741F1B">
        <w:rPr>
          <w:b/>
          <w:bCs/>
        </w:rPr>
        <w:t>Guinea (</w:t>
      </w:r>
      <w:r w:rsidRPr="00741F1B">
        <w:rPr>
          <w:i/>
          <w:iCs/>
        </w:rPr>
        <w:t>Document: PRFP-14/INP-25)</w:t>
      </w:r>
    </w:p>
    <w:p w14:paraId="544219F0" w14:textId="2E784F54" w:rsidR="00741F1B" w:rsidRDefault="00741F1B" w:rsidP="00741F1B">
      <w:pPr>
        <w:tabs>
          <w:tab w:val="left" w:pos="810"/>
        </w:tabs>
        <w:ind w:left="720"/>
        <w:jc w:val="both"/>
        <w:rPr>
          <w:rFonts w:eastAsia="MS Mincho"/>
          <w:lang w:eastAsia="ko-KR"/>
        </w:rPr>
      </w:pPr>
      <w:r w:rsidRPr="00E06337">
        <w:rPr>
          <w:rFonts w:eastAsia="MS Mincho"/>
          <w:lang w:eastAsia="ko-KR"/>
        </w:rPr>
        <w:t>Mr. Kila Gulo-Vui, Chief Executive Officer of National Information and Communication Technology Authority (NICTA), Papua New Guinea</w:t>
      </w:r>
      <w:r>
        <w:rPr>
          <w:rFonts w:eastAsia="MS Mincho"/>
          <w:lang w:eastAsia="ko-KR"/>
        </w:rPr>
        <w:t xml:space="preserve"> presented the policy and regulatory update for Papua New Guinea. </w:t>
      </w:r>
      <w:r w:rsidR="00841ADC">
        <w:rPr>
          <w:rFonts w:eastAsia="MS Mincho"/>
          <w:lang w:eastAsia="ko-KR"/>
        </w:rPr>
        <w:t xml:space="preserve">The presentation </w:t>
      </w:r>
      <w:r w:rsidR="009166FD">
        <w:rPr>
          <w:rFonts w:eastAsia="MS Mincho"/>
          <w:lang w:eastAsia="ko-KR"/>
        </w:rPr>
        <w:t>discussed the Digital Transformation Policy and Digital Government Transformation Bill 2020</w:t>
      </w:r>
      <w:r w:rsidR="009166FD" w:rsidRPr="009166FD">
        <w:rPr>
          <w:rFonts w:eastAsia="MS Mincho"/>
          <w:lang w:eastAsia="ko-KR"/>
        </w:rPr>
        <w:t xml:space="preserve"> </w:t>
      </w:r>
      <w:r w:rsidR="009166FD">
        <w:rPr>
          <w:rFonts w:eastAsia="MS Mincho"/>
          <w:lang w:eastAsia="ko-KR"/>
        </w:rPr>
        <w:t xml:space="preserve">driven by </w:t>
      </w:r>
      <w:r w:rsidR="00CC1569">
        <w:rPr>
          <w:rFonts w:eastAsia="MS Mincho"/>
          <w:lang w:eastAsia="ko-KR"/>
        </w:rPr>
        <w:t xml:space="preserve">the </w:t>
      </w:r>
      <w:r w:rsidR="009166FD">
        <w:rPr>
          <w:rFonts w:eastAsia="MS Mincho"/>
          <w:lang w:eastAsia="ko-KR"/>
        </w:rPr>
        <w:t xml:space="preserve">Department of ICT. It also highlighted PNG responses in mitigating the effect of COVID-19 with programs including </w:t>
      </w:r>
      <w:r w:rsidR="00CC1569">
        <w:rPr>
          <w:rFonts w:eastAsia="MS Mincho"/>
          <w:lang w:eastAsia="ko-KR"/>
        </w:rPr>
        <w:t>r</w:t>
      </w:r>
      <w:r w:rsidR="009166FD">
        <w:rPr>
          <w:rFonts w:eastAsia="MS Mincho"/>
          <w:lang w:eastAsia="ko-KR"/>
        </w:rPr>
        <w:t xml:space="preserve">egulatory </w:t>
      </w:r>
      <w:r w:rsidR="00CC1569">
        <w:rPr>
          <w:rFonts w:eastAsia="MS Mincho"/>
          <w:lang w:eastAsia="ko-KR"/>
        </w:rPr>
        <w:t>f</w:t>
      </w:r>
      <w:r w:rsidR="009166FD">
        <w:rPr>
          <w:rFonts w:eastAsia="MS Mincho"/>
          <w:lang w:eastAsia="ko-KR"/>
        </w:rPr>
        <w:t xml:space="preserve">orbearance, </w:t>
      </w:r>
      <w:r w:rsidR="00CC1569">
        <w:rPr>
          <w:rFonts w:eastAsia="MS Mincho"/>
          <w:lang w:eastAsia="ko-KR"/>
        </w:rPr>
        <w:t>p</w:t>
      </w:r>
      <w:r w:rsidR="009166FD">
        <w:rPr>
          <w:rFonts w:eastAsia="MS Mincho"/>
          <w:lang w:eastAsia="ko-KR"/>
        </w:rPr>
        <w:t xml:space="preserve">riority licensing and resource allocation, </w:t>
      </w:r>
      <w:r w:rsidR="00CC1569">
        <w:rPr>
          <w:rFonts w:eastAsia="MS Mincho"/>
          <w:lang w:eastAsia="ko-KR"/>
        </w:rPr>
        <w:t>s</w:t>
      </w:r>
      <w:r w:rsidR="009166FD">
        <w:rPr>
          <w:rFonts w:eastAsia="MS Mincho"/>
          <w:lang w:eastAsia="ko-KR"/>
        </w:rPr>
        <w:t xml:space="preserve">taff </w:t>
      </w:r>
      <w:r w:rsidR="00CC1569">
        <w:rPr>
          <w:rFonts w:eastAsia="MS Mincho"/>
          <w:lang w:eastAsia="ko-KR"/>
        </w:rPr>
        <w:t>s</w:t>
      </w:r>
      <w:r w:rsidR="009166FD">
        <w:rPr>
          <w:rFonts w:eastAsia="MS Mincho"/>
          <w:lang w:eastAsia="ko-KR"/>
        </w:rPr>
        <w:t xml:space="preserve">upport, and UAS </w:t>
      </w:r>
      <w:r w:rsidR="00CC1569">
        <w:rPr>
          <w:rFonts w:eastAsia="MS Mincho"/>
          <w:lang w:eastAsia="ko-KR"/>
        </w:rPr>
        <w:t>l</w:t>
      </w:r>
      <w:r w:rsidR="009166FD">
        <w:rPr>
          <w:rFonts w:eastAsia="MS Mincho"/>
          <w:lang w:eastAsia="ko-KR"/>
        </w:rPr>
        <w:t xml:space="preserve">evy offsets. He then </w:t>
      </w:r>
      <w:r w:rsidR="00883CD1">
        <w:rPr>
          <w:rFonts w:eastAsia="MS Mincho"/>
          <w:lang w:eastAsia="ko-KR"/>
        </w:rPr>
        <w:t>explained</w:t>
      </w:r>
      <w:r w:rsidR="009166FD">
        <w:rPr>
          <w:rFonts w:eastAsia="MS Mincho"/>
          <w:lang w:eastAsia="ko-KR"/>
        </w:rPr>
        <w:t xml:space="preserve"> a number of major regulatory projects that had been undertaken recently</w:t>
      </w:r>
      <w:r w:rsidR="00FC069C">
        <w:rPr>
          <w:rFonts w:eastAsia="MS Mincho"/>
          <w:lang w:eastAsia="ko-KR"/>
        </w:rPr>
        <w:t xml:space="preserve"> and talked about the legislation review and development and ratification of the Final </w:t>
      </w:r>
      <w:r w:rsidR="008B1165">
        <w:rPr>
          <w:rFonts w:eastAsia="MS Mincho"/>
          <w:lang w:eastAsia="ko-KR"/>
        </w:rPr>
        <w:t>Acts</w:t>
      </w:r>
      <w:r w:rsidR="00FC069C">
        <w:rPr>
          <w:rFonts w:eastAsia="MS Mincho"/>
          <w:lang w:eastAsia="ko-KR"/>
        </w:rPr>
        <w:t xml:space="preserve"> </w:t>
      </w:r>
      <w:r w:rsidR="00CC1569">
        <w:rPr>
          <w:rFonts w:eastAsia="MS Mincho"/>
          <w:lang w:eastAsia="ko-KR"/>
        </w:rPr>
        <w:t xml:space="preserve">of </w:t>
      </w:r>
      <w:r w:rsidR="00FC069C">
        <w:rPr>
          <w:rFonts w:eastAsia="MS Mincho"/>
          <w:lang w:eastAsia="ko-KR"/>
        </w:rPr>
        <w:t>WRC-19.</w:t>
      </w:r>
      <w:r w:rsidR="00541A99">
        <w:rPr>
          <w:rFonts w:eastAsia="MS Mincho"/>
          <w:lang w:eastAsia="ko-KR"/>
        </w:rPr>
        <w:t xml:space="preserve"> He also highlighted some development in </w:t>
      </w:r>
      <w:r w:rsidR="00CC1569">
        <w:rPr>
          <w:rFonts w:eastAsia="MS Mincho"/>
          <w:lang w:eastAsia="ko-KR"/>
        </w:rPr>
        <w:t xml:space="preserve">ICT </w:t>
      </w:r>
      <w:r w:rsidR="00541A99">
        <w:rPr>
          <w:rFonts w:eastAsia="MS Mincho"/>
          <w:lang w:eastAsia="ko-KR"/>
        </w:rPr>
        <w:t>infrastructure</w:t>
      </w:r>
      <w:r w:rsidR="008B1165">
        <w:rPr>
          <w:rFonts w:eastAsia="MS Mincho"/>
          <w:lang w:eastAsia="ko-KR"/>
        </w:rPr>
        <w:t>s</w:t>
      </w:r>
      <w:r w:rsidR="00541A99">
        <w:rPr>
          <w:rFonts w:eastAsia="MS Mincho"/>
          <w:lang w:eastAsia="ko-KR"/>
        </w:rPr>
        <w:t xml:space="preserve"> and services</w:t>
      </w:r>
      <w:r w:rsidR="00B023C9">
        <w:rPr>
          <w:rFonts w:eastAsia="MS Mincho"/>
          <w:lang w:eastAsia="ko-KR"/>
        </w:rPr>
        <w:t>.</w:t>
      </w:r>
      <w:r w:rsidR="008B1165">
        <w:rPr>
          <w:rFonts w:eastAsia="MS Mincho"/>
          <w:lang w:eastAsia="ko-KR"/>
        </w:rPr>
        <w:t xml:space="preserve"> </w:t>
      </w:r>
    </w:p>
    <w:p w14:paraId="30BD15E6" w14:textId="77777777" w:rsidR="00741F1B" w:rsidRDefault="00741F1B" w:rsidP="00741F1B">
      <w:pPr>
        <w:tabs>
          <w:tab w:val="left" w:pos="810"/>
        </w:tabs>
        <w:ind w:left="720"/>
        <w:jc w:val="both"/>
        <w:rPr>
          <w:rFonts w:eastAsia="MS Mincho"/>
          <w:lang w:eastAsia="ko-KR"/>
        </w:rPr>
      </w:pPr>
    </w:p>
    <w:p w14:paraId="06E9EC40" w14:textId="5F922711" w:rsidR="00741F1B" w:rsidRDefault="00741F1B" w:rsidP="00741F1B">
      <w:pPr>
        <w:tabs>
          <w:tab w:val="left" w:pos="810"/>
        </w:tabs>
        <w:ind w:left="720"/>
        <w:jc w:val="both"/>
        <w:rPr>
          <w:rFonts w:eastAsia="MS Mincho"/>
          <w:lang w:eastAsia="ko-KR"/>
        </w:rPr>
      </w:pPr>
      <w:r w:rsidRPr="00E06337">
        <w:rPr>
          <w:rFonts w:eastAsia="MS Mincho"/>
          <w:lang w:eastAsia="ko-KR"/>
        </w:rPr>
        <w:t xml:space="preserve">The </w:t>
      </w:r>
      <w:r>
        <w:rPr>
          <w:rFonts w:eastAsia="MS Mincho"/>
          <w:lang w:eastAsia="ko-KR"/>
        </w:rPr>
        <w:t>detailed presentation</w:t>
      </w:r>
      <w:r w:rsidRPr="00E06337">
        <w:rPr>
          <w:rFonts w:eastAsia="MS Mincho"/>
          <w:lang w:eastAsia="ko-KR"/>
        </w:rPr>
        <w:t xml:space="preserve"> is provided in Document: PRFP-14/INP-</w:t>
      </w:r>
      <w:r>
        <w:rPr>
          <w:rFonts w:eastAsia="MS Mincho"/>
          <w:lang w:eastAsia="ko-KR"/>
        </w:rPr>
        <w:t>25</w:t>
      </w:r>
      <w:r w:rsidRPr="00E06337">
        <w:rPr>
          <w:rFonts w:eastAsia="MS Mincho"/>
          <w:lang w:eastAsia="ko-KR"/>
        </w:rPr>
        <w:t>.</w:t>
      </w:r>
    </w:p>
    <w:p w14:paraId="6E10B2F1" w14:textId="11ADC954" w:rsidR="006F5670" w:rsidRDefault="006F5670" w:rsidP="006F5670"/>
    <w:p w14:paraId="15F7FBA4" w14:textId="7F53085D" w:rsidR="006F5670" w:rsidRPr="0074164C" w:rsidRDefault="000725C9" w:rsidP="006F5670">
      <w:pPr>
        <w:pStyle w:val="Level2"/>
        <w:rPr>
          <w:b/>
          <w:bCs/>
        </w:rPr>
      </w:pPr>
      <w:r>
        <w:rPr>
          <w:b/>
          <w:bCs/>
        </w:rPr>
        <w:t xml:space="preserve">Statement by H.E. Bob </w:t>
      </w:r>
      <w:r w:rsidR="00C15399">
        <w:rPr>
          <w:b/>
          <w:bCs/>
        </w:rPr>
        <w:t>Loughman</w:t>
      </w:r>
      <w:r>
        <w:rPr>
          <w:b/>
          <w:bCs/>
        </w:rPr>
        <w:t xml:space="preserve"> Weibur, Prime Minister and Minister responsible for ICT and Media, Republic of Vanuatu</w:t>
      </w:r>
      <w:r w:rsidR="003A3EF2" w:rsidRPr="0074164C">
        <w:rPr>
          <w:b/>
          <w:bCs/>
        </w:rPr>
        <w:t xml:space="preserve"> </w:t>
      </w:r>
      <w:r w:rsidR="003A3EF2" w:rsidRPr="0074164C">
        <w:rPr>
          <w:i/>
          <w:iCs/>
        </w:rPr>
        <w:t xml:space="preserve">(Document. </w:t>
      </w:r>
      <w:r>
        <w:rPr>
          <w:i/>
          <w:iCs/>
        </w:rPr>
        <w:t>PRFP14</w:t>
      </w:r>
      <w:r w:rsidR="003A3EF2" w:rsidRPr="0074164C">
        <w:rPr>
          <w:i/>
          <w:iCs/>
        </w:rPr>
        <w:t>/INP-</w:t>
      </w:r>
      <w:r w:rsidR="00AD77D1">
        <w:rPr>
          <w:i/>
          <w:iCs/>
        </w:rPr>
        <w:t>21</w:t>
      </w:r>
      <w:r w:rsidR="003A3EF2" w:rsidRPr="0074164C">
        <w:rPr>
          <w:i/>
          <w:iCs/>
        </w:rPr>
        <w:t>)</w:t>
      </w:r>
    </w:p>
    <w:p w14:paraId="53116612" w14:textId="10F0D208" w:rsidR="006F5670" w:rsidRPr="0074164C" w:rsidRDefault="006F5670" w:rsidP="006F5670">
      <w:pPr>
        <w:pStyle w:val="Level2"/>
        <w:numPr>
          <w:ilvl w:val="0"/>
          <w:numId w:val="0"/>
        </w:numPr>
        <w:ind w:left="720"/>
        <w:rPr>
          <w:b/>
          <w:bCs/>
        </w:rPr>
      </w:pPr>
    </w:p>
    <w:p w14:paraId="01B648D0" w14:textId="452E26AE" w:rsidR="003A3EF2" w:rsidRPr="002A4980" w:rsidRDefault="002A4980" w:rsidP="002A4980">
      <w:pPr>
        <w:tabs>
          <w:tab w:val="left" w:pos="810"/>
        </w:tabs>
        <w:ind w:left="720"/>
        <w:jc w:val="both"/>
        <w:rPr>
          <w:rFonts w:eastAsia="MS Mincho"/>
          <w:lang w:eastAsia="ko-KR"/>
        </w:rPr>
      </w:pPr>
      <w:r w:rsidRPr="002A4980">
        <w:rPr>
          <w:rFonts w:eastAsia="MS Mincho"/>
          <w:lang w:eastAsia="ko-KR"/>
        </w:rPr>
        <w:t>Dr. Gregoire Nimbtik, the Director General of the Ministry of Prime Minister</w:t>
      </w:r>
      <w:r w:rsidR="00C15399">
        <w:rPr>
          <w:rFonts w:eastAsia="MS Mincho"/>
          <w:lang w:eastAsia="ko-KR"/>
        </w:rPr>
        <w:t xml:space="preserve"> </w:t>
      </w:r>
      <w:r w:rsidR="00940B8E" w:rsidRPr="002A4980">
        <w:rPr>
          <w:rFonts w:eastAsia="MS Mincho"/>
          <w:lang w:eastAsia="ko-KR"/>
        </w:rPr>
        <w:t xml:space="preserve">delivered the statement on behalf of </w:t>
      </w:r>
      <w:r w:rsidR="00DC2F2F" w:rsidRPr="002A4980">
        <w:rPr>
          <w:rFonts w:eastAsia="MS Mincho"/>
          <w:lang w:eastAsia="ko-KR"/>
        </w:rPr>
        <w:t>H.E. Bob Loughman Weibur, Prime Minister and Minister responsible for ICT and Media, Republic of Vanuatu</w:t>
      </w:r>
      <w:r w:rsidR="00940B8E" w:rsidRPr="002A4980">
        <w:rPr>
          <w:rFonts w:eastAsia="MS Mincho"/>
          <w:lang w:eastAsia="ko-KR"/>
        </w:rPr>
        <w:t xml:space="preserve">. He mentioned that </w:t>
      </w:r>
      <w:r w:rsidR="000E3F95" w:rsidRPr="002A4980">
        <w:rPr>
          <w:rFonts w:eastAsia="MS Mincho"/>
          <w:lang w:eastAsia="ko-KR"/>
        </w:rPr>
        <w:t>Vanuatu celebrated its 40 years of Independence on 30 July 2020 and in the same year it graduated from the Least Developed Country status to Developing Country Status.</w:t>
      </w:r>
      <w:r w:rsidR="008441C8" w:rsidRPr="002A4980">
        <w:rPr>
          <w:rFonts w:eastAsia="MS Mincho"/>
          <w:lang w:eastAsia="ko-KR"/>
        </w:rPr>
        <w:t xml:space="preserve"> He mentioned that there were many challenges and opportunities brough</w:t>
      </w:r>
      <w:r w:rsidR="00A07709">
        <w:rPr>
          <w:rFonts w:eastAsia="MS Mincho"/>
          <w:lang w:eastAsia="ko-KR"/>
        </w:rPr>
        <w:t>t</w:t>
      </w:r>
      <w:r w:rsidR="008441C8" w:rsidRPr="002A4980">
        <w:rPr>
          <w:rFonts w:eastAsia="MS Mincho"/>
          <w:lang w:eastAsia="ko-KR"/>
        </w:rPr>
        <w:t xml:space="preserve"> by the COVID-19 pandemic</w:t>
      </w:r>
      <w:r w:rsidR="006502F4" w:rsidRPr="002A4980">
        <w:rPr>
          <w:rFonts w:eastAsia="MS Mincho"/>
          <w:lang w:eastAsia="ko-KR"/>
        </w:rPr>
        <w:t xml:space="preserve"> especially</w:t>
      </w:r>
      <w:r w:rsidR="008441C8" w:rsidRPr="002A4980">
        <w:rPr>
          <w:rFonts w:eastAsia="MS Mincho"/>
          <w:lang w:eastAsia="ko-KR"/>
        </w:rPr>
        <w:t xml:space="preserve"> the challenges of misinformation</w:t>
      </w:r>
      <w:r w:rsidR="006502F4" w:rsidRPr="002A4980">
        <w:rPr>
          <w:rFonts w:eastAsia="MS Mincho"/>
          <w:lang w:eastAsia="ko-KR"/>
        </w:rPr>
        <w:t xml:space="preserve"> which</w:t>
      </w:r>
      <w:r w:rsidR="008441C8" w:rsidRPr="002A4980">
        <w:rPr>
          <w:rFonts w:eastAsia="MS Mincho"/>
          <w:lang w:eastAsia="ko-KR"/>
        </w:rPr>
        <w:t xml:space="preserve"> had </w:t>
      </w:r>
      <w:r w:rsidR="0050021A">
        <w:rPr>
          <w:rFonts w:eastAsia="MS Mincho"/>
          <w:lang w:eastAsia="ko-KR"/>
        </w:rPr>
        <w:t>spread like</w:t>
      </w:r>
      <w:r w:rsidR="008441C8" w:rsidRPr="002A4980">
        <w:rPr>
          <w:rFonts w:eastAsia="MS Mincho"/>
          <w:lang w:eastAsia="ko-KR"/>
        </w:rPr>
        <w:t xml:space="preserve"> wildfire as it made use of social media and they had experienced more of it during the COVID-19 pandemic</w:t>
      </w:r>
      <w:r w:rsidR="006502F4" w:rsidRPr="002A4980">
        <w:rPr>
          <w:rFonts w:eastAsia="MS Mincho"/>
          <w:lang w:eastAsia="ko-KR"/>
        </w:rPr>
        <w:t xml:space="preserve">. He added that COVID-19 had unwrapped the power of connectivity, while connectivity was the key catalyst of their economy to thrive in these challenging times. He highlighted the outcome of the </w:t>
      </w:r>
      <w:r w:rsidR="003D3C7B">
        <w:rPr>
          <w:rFonts w:eastAsia="MS Mincho"/>
          <w:lang w:eastAsia="ko-KR"/>
        </w:rPr>
        <w:t>u</w:t>
      </w:r>
      <w:r w:rsidR="006502F4" w:rsidRPr="002A4980">
        <w:rPr>
          <w:rFonts w:eastAsia="MS Mincho"/>
          <w:lang w:eastAsia="ko-KR"/>
        </w:rPr>
        <w:t xml:space="preserve">niversal </w:t>
      </w:r>
      <w:r w:rsidR="003D3C7B">
        <w:rPr>
          <w:rFonts w:eastAsia="MS Mincho"/>
          <w:lang w:eastAsia="ko-KR"/>
        </w:rPr>
        <w:t>a</w:t>
      </w:r>
      <w:r w:rsidR="006502F4" w:rsidRPr="002A4980">
        <w:rPr>
          <w:rFonts w:eastAsia="MS Mincho"/>
          <w:lang w:eastAsia="ko-KR"/>
        </w:rPr>
        <w:t xml:space="preserve">ccess </w:t>
      </w:r>
      <w:r w:rsidR="003D3C7B">
        <w:rPr>
          <w:rFonts w:eastAsia="MS Mincho"/>
          <w:lang w:eastAsia="ko-KR"/>
        </w:rPr>
        <w:t>p</w:t>
      </w:r>
      <w:r w:rsidR="006502F4" w:rsidRPr="002A4980">
        <w:rPr>
          <w:rFonts w:eastAsia="MS Mincho"/>
          <w:lang w:eastAsia="ko-KR"/>
        </w:rPr>
        <w:t xml:space="preserve">olicy, the progress on their first domestic submarine </w:t>
      </w:r>
      <w:r w:rsidR="006502F4" w:rsidRPr="002A4980">
        <w:rPr>
          <w:rFonts w:eastAsia="MS Mincho"/>
          <w:lang w:eastAsia="ko-KR"/>
        </w:rPr>
        <w:lastRenderedPageBreak/>
        <w:t>cable network and second international submarine cable, the initiatives taken to cope with the COVID-19</w:t>
      </w:r>
      <w:r w:rsidR="003D3C7B">
        <w:rPr>
          <w:rFonts w:eastAsia="MS Mincho"/>
          <w:lang w:eastAsia="ko-KR"/>
        </w:rPr>
        <w:t xml:space="preserve"> pandemic</w:t>
      </w:r>
      <w:r w:rsidR="006502F4" w:rsidRPr="002A4980">
        <w:rPr>
          <w:rFonts w:eastAsia="MS Mincho"/>
          <w:lang w:eastAsia="ko-KR"/>
        </w:rPr>
        <w:t xml:space="preserve">, and digital transformation initiatives taken to prepare post-COVID-19 era. </w:t>
      </w:r>
    </w:p>
    <w:p w14:paraId="2D8FCAD8" w14:textId="00658BDA" w:rsidR="002B6CEA" w:rsidRDefault="002B6CEA" w:rsidP="006F5670">
      <w:pPr>
        <w:pStyle w:val="Level2"/>
        <w:numPr>
          <w:ilvl w:val="0"/>
          <w:numId w:val="0"/>
        </w:numPr>
        <w:ind w:left="720"/>
      </w:pPr>
    </w:p>
    <w:p w14:paraId="52B2D355" w14:textId="7F123AEF" w:rsidR="002B6CEA" w:rsidRDefault="002B6CEA" w:rsidP="006F5670">
      <w:pPr>
        <w:pStyle w:val="Level2"/>
        <w:numPr>
          <w:ilvl w:val="0"/>
          <w:numId w:val="0"/>
        </w:numPr>
        <w:ind w:left="720"/>
      </w:pPr>
      <w:r w:rsidRPr="002B6CEA">
        <w:t>The full text of his statement is provided in Document: PRF</w:t>
      </w:r>
      <w:r>
        <w:t>P-14</w:t>
      </w:r>
      <w:r w:rsidRPr="002B6CEA">
        <w:t>/INP-</w:t>
      </w:r>
      <w:r w:rsidR="00D0497E">
        <w:t>21</w:t>
      </w:r>
      <w:r>
        <w:t>.</w:t>
      </w:r>
    </w:p>
    <w:p w14:paraId="3D01D2C2" w14:textId="1891396E" w:rsidR="003A3EF2" w:rsidRDefault="003A3EF2" w:rsidP="006F5670">
      <w:pPr>
        <w:pStyle w:val="Level2"/>
        <w:numPr>
          <w:ilvl w:val="0"/>
          <w:numId w:val="0"/>
        </w:numPr>
        <w:ind w:left="720"/>
      </w:pPr>
    </w:p>
    <w:p w14:paraId="0CD4ED35" w14:textId="77777777" w:rsidR="002B5C81" w:rsidRPr="006E364E" w:rsidRDefault="002B5C81" w:rsidP="002B5C81">
      <w:pPr>
        <w:pStyle w:val="Level2"/>
        <w:numPr>
          <w:ilvl w:val="0"/>
          <w:numId w:val="0"/>
        </w:numPr>
        <w:ind w:left="720"/>
      </w:pPr>
    </w:p>
    <w:p w14:paraId="5F9CBC14" w14:textId="47C95AE0" w:rsidR="002B5C81" w:rsidRPr="002B5C81" w:rsidRDefault="00A369FA" w:rsidP="002B5C81">
      <w:pPr>
        <w:pStyle w:val="Level2"/>
        <w:rPr>
          <w:b/>
          <w:bCs/>
        </w:rPr>
      </w:pPr>
      <w:bookmarkStart w:id="1" w:name="_Hlk81228048"/>
      <w:r>
        <w:rPr>
          <w:b/>
          <w:bCs/>
        </w:rPr>
        <w:t>Presentation</w:t>
      </w:r>
      <w:r w:rsidR="002B5C81" w:rsidRPr="002B5C81">
        <w:rPr>
          <w:b/>
          <w:bCs/>
        </w:rPr>
        <w:t xml:space="preserve"> by Mr. Enota Ingintau, CEO Communications Commission of Kiribati, Kiribati</w:t>
      </w:r>
      <w:r w:rsidR="002B5C81" w:rsidRPr="002B5C81">
        <w:rPr>
          <w:b/>
          <w:bCs/>
          <w:i/>
          <w:iCs/>
        </w:rPr>
        <w:t xml:space="preserve"> </w:t>
      </w:r>
      <w:r w:rsidR="002B5C81" w:rsidRPr="002B5C81">
        <w:rPr>
          <w:i/>
          <w:iCs/>
        </w:rPr>
        <w:t>(Document: PRFP-14/INP-24)</w:t>
      </w:r>
    </w:p>
    <w:p w14:paraId="1AE84374" w14:textId="77777777" w:rsidR="002B5C81" w:rsidRPr="002B5C81" w:rsidRDefault="002B5C81" w:rsidP="002B5C81">
      <w:pPr>
        <w:pStyle w:val="Level2"/>
        <w:numPr>
          <w:ilvl w:val="0"/>
          <w:numId w:val="0"/>
        </w:numPr>
        <w:ind w:left="720"/>
        <w:rPr>
          <w:b/>
          <w:bCs/>
        </w:rPr>
      </w:pPr>
    </w:p>
    <w:bookmarkEnd w:id="1"/>
    <w:p w14:paraId="5B707A1A" w14:textId="05FCFB40" w:rsidR="002B5C81" w:rsidRDefault="002B5C81" w:rsidP="002B5C81">
      <w:pPr>
        <w:pStyle w:val="Level2"/>
        <w:numPr>
          <w:ilvl w:val="0"/>
          <w:numId w:val="0"/>
        </w:numPr>
        <w:ind w:left="720"/>
        <w:rPr>
          <w:rFonts w:eastAsia="MS Mincho"/>
          <w:lang w:eastAsia="ko-KR"/>
        </w:rPr>
      </w:pPr>
      <w:r w:rsidRPr="006E364E">
        <w:rPr>
          <w:rFonts w:eastAsia="MS Mincho"/>
          <w:lang w:eastAsia="ko-KR"/>
        </w:rPr>
        <w:t>Mr. Enota Ingintau, CEO Communications Commission of Kiribati, Kiribati</w:t>
      </w:r>
      <w:r>
        <w:rPr>
          <w:rFonts w:eastAsia="MS Mincho"/>
          <w:lang w:eastAsia="ko-KR"/>
        </w:rPr>
        <w:t xml:space="preserve"> presented Kiribati ICT Policy and Regulatory Response to a Pandemic/Natural Disaster.  </w:t>
      </w:r>
      <w:r w:rsidR="00EF2F96">
        <w:rPr>
          <w:rFonts w:eastAsia="MS Mincho"/>
          <w:lang w:eastAsia="ko-KR"/>
        </w:rPr>
        <w:t xml:space="preserve">The presentation introduced the vulnerability of Kiribati and potential of ICT to bridge scattered islands and the developments undertaken by Kiribati in terms of ICT policy and regulations. He </w:t>
      </w:r>
      <w:r w:rsidR="00EF2010">
        <w:rPr>
          <w:rFonts w:eastAsia="MS Mincho"/>
          <w:lang w:eastAsia="ko-KR"/>
        </w:rPr>
        <w:t xml:space="preserve">explained that, in </w:t>
      </w:r>
      <w:r w:rsidR="00FB5115">
        <w:rPr>
          <w:rFonts w:eastAsia="MS Mincho"/>
          <w:lang w:eastAsia="ko-KR"/>
        </w:rPr>
        <w:t>launching the</w:t>
      </w:r>
      <w:r w:rsidR="00EF2010">
        <w:rPr>
          <w:rFonts w:eastAsia="MS Mincho"/>
          <w:lang w:eastAsia="ko-KR"/>
        </w:rPr>
        <w:t xml:space="preserve"> ICT development program, t</w:t>
      </w:r>
      <w:r w:rsidR="00EF2F96">
        <w:rPr>
          <w:rFonts w:eastAsia="MS Mincho"/>
          <w:lang w:eastAsia="ko-KR"/>
        </w:rPr>
        <w:t>he Kiribati ICT Infrastructure</w:t>
      </w:r>
      <w:r w:rsidR="00EF2010">
        <w:rPr>
          <w:rFonts w:eastAsia="MS Mincho"/>
          <w:lang w:eastAsia="ko-KR"/>
        </w:rPr>
        <w:t xml:space="preserve"> </w:t>
      </w:r>
      <w:r w:rsidR="00EF2F96">
        <w:rPr>
          <w:rFonts w:eastAsia="MS Mincho"/>
          <w:lang w:eastAsia="ko-KR"/>
        </w:rPr>
        <w:t xml:space="preserve">Development Model was based on </w:t>
      </w:r>
      <w:r w:rsidR="003D3C7B">
        <w:rPr>
          <w:rFonts w:eastAsia="MS Mincho"/>
          <w:lang w:eastAsia="ko-KR"/>
        </w:rPr>
        <w:t xml:space="preserve">a </w:t>
      </w:r>
      <w:r w:rsidR="00EF2F96">
        <w:rPr>
          <w:rFonts w:eastAsia="MS Mincho"/>
          <w:lang w:eastAsia="ko-KR"/>
        </w:rPr>
        <w:t>Two</w:t>
      </w:r>
      <w:r w:rsidR="00EF2010">
        <w:rPr>
          <w:rFonts w:eastAsia="MS Mincho"/>
          <w:lang w:eastAsia="ko-KR"/>
        </w:rPr>
        <w:t>-</w:t>
      </w:r>
      <w:r w:rsidR="00EF2F96">
        <w:rPr>
          <w:rFonts w:eastAsia="MS Mincho"/>
          <w:lang w:eastAsia="ko-KR"/>
        </w:rPr>
        <w:t>pronged development approach</w:t>
      </w:r>
      <w:r w:rsidR="00EF2010">
        <w:rPr>
          <w:rFonts w:eastAsia="MS Mincho"/>
          <w:lang w:eastAsia="ko-KR"/>
        </w:rPr>
        <w:t xml:space="preserve"> </w:t>
      </w:r>
      <w:r w:rsidR="00BC6E1F">
        <w:rPr>
          <w:rFonts w:eastAsia="MS Mincho"/>
          <w:lang w:eastAsia="ko-KR"/>
        </w:rPr>
        <w:t>consisting of</w:t>
      </w:r>
      <w:r w:rsidR="00EF2010">
        <w:rPr>
          <w:rFonts w:eastAsia="MS Mincho"/>
          <w:lang w:eastAsia="ko-KR"/>
        </w:rPr>
        <w:t xml:space="preserve"> </w:t>
      </w:r>
      <w:r w:rsidR="003D3C7B">
        <w:rPr>
          <w:rFonts w:eastAsia="MS Mincho"/>
          <w:lang w:eastAsia="ko-KR"/>
        </w:rPr>
        <w:t>the f</w:t>
      </w:r>
      <w:r w:rsidR="00EF2010">
        <w:rPr>
          <w:rFonts w:eastAsia="MS Mincho"/>
          <w:lang w:eastAsia="ko-KR"/>
        </w:rPr>
        <w:t xml:space="preserve">irst </w:t>
      </w:r>
      <w:r w:rsidR="003D3C7B">
        <w:rPr>
          <w:rFonts w:eastAsia="MS Mincho"/>
          <w:lang w:eastAsia="ko-KR"/>
        </w:rPr>
        <w:t>m</w:t>
      </w:r>
      <w:r w:rsidR="00EF2010">
        <w:rPr>
          <w:rFonts w:eastAsia="MS Mincho"/>
          <w:lang w:eastAsia="ko-KR"/>
        </w:rPr>
        <w:t xml:space="preserve">ile ICT solution and </w:t>
      </w:r>
      <w:r w:rsidR="003D3C7B">
        <w:rPr>
          <w:rFonts w:eastAsia="MS Mincho"/>
          <w:lang w:eastAsia="ko-KR"/>
        </w:rPr>
        <w:t>a l</w:t>
      </w:r>
      <w:r w:rsidR="00EF2010">
        <w:rPr>
          <w:rFonts w:eastAsia="MS Mincho"/>
          <w:lang w:eastAsia="ko-KR"/>
        </w:rPr>
        <w:t xml:space="preserve">ast </w:t>
      </w:r>
      <w:r w:rsidR="003D3C7B">
        <w:rPr>
          <w:rFonts w:eastAsia="MS Mincho"/>
          <w:lang w:eastAsia="ko-KR"/>
        </w:rPr>
        <w:t>m</w:t>
      </w:r>
      <w:r w:rsidR="00EF2010">
        <w:rPr>
          <w:rFonts w:eastAsia="MS Mincho"/>
          <w:lang w:eastAsia="ko-KR"/>
        </w:rPr>
        <w:t xml:space="preserve">ile ICT solution. His presentation </w:t>
      </w:r>
      <w:r w:rsidR="0059753D">
        <w:rPr>
          <w:rFonts w:eastAsia="MS Mincho"/>
          <w:lang w:eastAsia="ko-KR"/>
        </w:rPr>
        <w:t>further</w:t>
      </w:r>
      <w:r w:rsidR="00EF2010">
        <w:rPr>
          <w:rFonts w:eastAsia="MS Mincho"/>
          <w:lang w:eastAsia="ko-KR"/>
        </w:rPr>
        <w:t xml:space="preserve"> explained </w:t>
      </w:r>
      <w:r w:rsidR="003D3C7B">
        <w:rPr>
          <w:rFonts w:eastAsia="MS Mincho"/>
          <w:lang w:eastAsia="ko-KR"/>
        </w:rPr>
        <w:t>m</w:t>
      </w:r>
      <w:r w:rsidR="00EF2010">
        <w:rPr>
          <w:rFonts w:eastAsia="MS Mincho"/>
          <w:lang w:eastAsia="ko-KR"/>
        </w:rPr>
        <w:t xml:space="preserve">obile </w:t>
      </w:r>
      <w:r w:rsidR="0059753D">
        <w:rPr>
          <w:rFonts w:eastAsia="MS Mincho"/>
          <w:lang w:eastAsia="ko-KR"/>
        </w:rPr>
        <w:t>n</w:t>
      </w:r>
      <w:r w:rsidR="00EF2010">
        <w:rPr>
          <w:rFonts w:eastAsia="MS Mincho"/>
          <w:lang w:eastAsia="ko-KR"/>
        </w:rPr>
        <w:t xml:space="preserve">etwork rollout, </w:t>
      </w:r>
      <w:r w:rsidR="003D3C7B">
        <w:rPr>
          <w:rFonts w:eastAsia="MS Mincho"/>
          <w:lang w:eastAsia="ko-KR"/>
        </w:rPr>
        <w:t>b</w:t>
      </w:r>
      <w:r w:rsidR="00EF2010">
        <w:rPr>
          <w:rFonts w:eastAsia="MS Mincho"/>
          <w:lang w:eastAsia="ko-KR"/>
        </w:rPr>
        <w:t xml:space="preserve">roadband </w:t>
      </w:r>
      <w:r w:rsidR="003D3C7B">
        <w:rPr>
          <w:rFonts w:eastAsia="MS Mincho"/>
          <w:lang w:eastAsia="ko-KR"/>
        </w:rPr>
        <w:t>s</w:t>
      </w:r>
      <w:r w:rsidR="00EF2010">
        <w:rPr>
          <w:rFonts w:eastAsia="MS Mincho"/>
          <w:lang w:eastAsia="ko-KR"/>
        </w:rPr>
        <w:t xml:space="preserve">atellite </w:t>
      </w:r>
      <w:r w:rsidR="003D3C7B">
        <w:rPr>
          <w:rFonts w:eastAsia="MS Mincho"/>
          <w:lang w:eastAsia="ko-KR"/>
        </w:rPr>
        <w:t>i</w:t>
      </w:r>
      <w:r w:rsidR="0059753D">
        <w:rPr>
          <w:rFonts w:eastAsia="MS Mincho"/>
          <w:lang w:eastAsia="ko-KR"/>
        </w:rPr>
        <w:t xml:space="preserve">nternet </w:t>
      </w:r>
      <w:r w:rsidR="00C15399">
        <w:rPr>
          <w:rFonts w:eastAsia="MS Mincho"/>
          <w:lang w:eastAsia="ko-KR"/>
        </w:rPr>
        <w:t>Wi-Fi</w:t>
      </w:r>
      <w:r w:rsidR="0059753D">
        <w:rPr>
          <w:rFonts w:eastAsia="MS Mincho"/>
          <w:lang w:eastAsia="ko-KR"/>
        </w:rPr>
        <w:t xml:space="preserve"> network rollout, and </w:t>
      </w:r>
      <w:r w:rsidR="003D3C7B">
        <w:rPr>
          <w:rFonts w:eastAsia="MS Mincho"/>
          <w:lang w:eastAsia="ko-KR"/>
        </w:rPr>
        <w:t>s</w:t>
      </w:r>
      <w:r w:rsidR="0059753D">
        <w:rPr>
          <w:rFonts w:eastAsia="MS Mincho"/>
          <w:lang w:eastAsia="ko-KR"/>
        </w:rPr>
        <w:t xml:space="preserve">ubmarine </w:t>
      </w:r>
      <w:r w:rsidR="003D3C7B">
        <w:rPr>
          <w:rFonts w:eastAsia="MS Mincho"/>
          <w:lang w:eastAsia="ko-KR"/>
        </w:rPr>
        <w:t>o</w:t>
      </w:r>
      <w:r w:rsidR="0059753D">
        <w:rPr>
          <w:rFonts w:eastAsia="MS Mincho"/>
          <w:lang w:eastAsia="ko-KR"/>
        </w:rPr>
        <w:t>ptic</w:t>
      </w:r>
      <w:r w:rsidR="00A07709">
        <w:rPr>
          <w:rFonts w:eastAsia="MS Mincho"/>
          <w:lang w:eastAsia="ko-KR"/>
        </w:rPr>
        <w:t>al</w:t>
      </w:r>
      <w:r w:rsidR="0059753D">
        <w:rPr>
          <w:rFonts w:eastAsia="MS Mincho"/>
          <w:lang w:eastAsia="ko-KR"/>
        </w:rPr>
        <w:t xml:space="preserve"> </w:t>
      </w:r>
      <w:r w:rsidR="00C15399">
        <w:rPr>
          <w:rFonts w:eastAsia="MS Mincho"/>
          <w:lang w:eastAsia="ko-KR"/>
        </w:rPr>
        <w:t>fiber</w:t>
      </w:r>
      <w:r w:rsidR="0059753D">
        <w:rPr>
          <w:rFonts w:eastAsia="MS Mincho"/>
          <w:lang w:eastAsia="ko-KR"/>
        </w:rPr>
        <w:t xml:space="preserve"> cable to Kiritimati and Tarawa.</w:t>
      </w:r>
      <w:r w:rsidR="00C56AB7">
        <w:rPr>
          <w:rFonts w:eastAsia="MS Mincho"/>
          <w:lang w:eastAsia="ko-KR"/>
        </w:rPr>
        <w:t xml:space="preserve"> He then presented</w:t>
      </w:r>
      <w:r w:rsidR="003D3C7B">
        <w:rPr>
          <w:rFonts w:eastAsia="MS Mincho"/>
          <w:lang w:eastAsia="ko-KR"/>
        </w:rPr>
        <w:t xml:space="preserve"> the</w:t>
      </w:r>
      <w:r w:rsidR="00C56AB7">
        <w:rPr>
          <w:rFonts w:eastAsia="MS Mincho"/>
          <w:lang w:eastAsia="ko-KR"/>
        </w:rPr>
        <w:t xml:space="preserve"> major issues affecting ICT connectivity and online service in Kiribati </w:t>
      </w:r>
      <w:r w:rsidR="00DD296B">
        <w:rPr>
          <w:rFonts w:eastAsia="MS Mincho"/>
          <w:lang w:eastAsia="ko-KR"/>
        </w:rPr>
        <w:t>including</w:t>
      </w:r>
      <w:r w:rsidR="00C56AB7">
        <w:rPr>
          <w:rFonts w:eastAsia="MS Mincho"/>
          <w:lang w:eastAsia="ko-KR"/>
        </w:rPr>
        <w:t xml:space="preserve"> connectivity, content and application; funding and sustainability; collaboration and coordination; legislations and regulations</w:t>
      </w:r>
      <w:r w:rsidR="00DD296B">
        <w:rPr>
          <w:rFonts w:eastAsia="MS Mincho"/>
          <w:lang w:eastAsia="ko-KR"/>
        </w:rPr>
        <w:t>;</w:t>
      </w:r>
      <w:r w:rsidR="00C56AB7">
        <w:rPr>
          <w:rFonts w:eastAsia="MS Mincho"/>
          <w:lang w:eastAsia="ko-KR"/>
        </w:rPr>
        <w:t xml:space="preserve"> and product delivery and transportation. </w:t>
      </w:r>
      <w:r w:rsidR="00DD296B">
        <w:rPr>
          <w:rFonts w:eastAsia="MS Mincho"/>
          <w:lang w:eastAsia="ko-KR"/>
        </w:rPr>
        <w:t xml:space="preserve">The </w:t>
      </w:r>
      <w:r w:rsidR="0050021A">
        <w:rPr>
          <w:rFonts w:eastAsia="MS Mincho"/>
          <w:lang w:eastAsia="ko-KR"/>
        </w:rPr>
        <w:t xml:space="preserve">final part of the </w:t>
      </w:r>
      <w:r w:rsidR="00DD296B">
        <w:rPr>
          <w:rFonts w:eastAsia="MS Mincho"/>
          <w:lang w:eastAsia="ko-KR"/>
        </w:rPr>
        <w:t xml:space="preserve">presentation talked about leveraging the full benefits of ICT to build better </w:t>
      </w:r>
      <w:r w:rsidR="003D3C7B">
        <w:rPr>
          <w:rFonts w:eastAsia="MS Mincho"/>
          <w:lang w:eastAsia="ko-KR"/>
        </w:rPr>
        <w:t xml:space="preserve">with an </w:t>
      </w:r>
      <w:r w:rsidR="00DD296B">
        <w:rPr>
          <w:rFonts w:eastAsia="MS Mincho"/>
          <w:lang w:eastAsia="ko-KR"/>
        </w:rPr>
        <w:t>ICT cross sectorial approach.</w:t>
      </w:r>
    </w:p>
    <w:p w14:paraId="4AAEEF3F" w14:textId="77777777" w:rsidR="002B5C81" w:rsidRDefault="002B5C81" w:rsidP="002B5C81">
      <w:pPr>
        <w:pStyle w:val="Level2"/>
        <w:numPr>
          <w:ilvl w:val="0"/>
          <w:numId w:val="0"/>
        </w:numPr>
        <w:ind w:left="720"/>
        <w:rPr>
          <w:rFonts w:eastAsia="MS Mincho"/>
          <w:lang w:eastAsia="ko-KR"/>
        </w:rPr>
      </w:pPr>
    </w:p>
    <w:p w14:paraId="341D2F2F" w14:textId="67B95102" w:rsidR="002B5C81" w:rsidRDefault="002B5C81" w:rsidP="002B5C81">
      <w:pPr>
        <w:pStyle w:val="Level2"/>
        <w:numPr>
          <w:ilvl w:val="0"/>
          <w:numId w:val="0"/>
        </w:numPr>
        <w:ind w:left="720"/>
        <w:rPr>
          <w:rFonts w:eastAsia="MS Mincho"/>
          <w:lang w:eastAsia="ko-KR"/>
        </w:rPr>
      </w:pPr>
      <w:r w:rsidRPr="006E364E">
        <w:rPr>
          <w:rFonts w:eastAsia="MS Mincho"/>
          <w:lang w:eastAsia="ko-KR"/>
        </w:rPr>
        <w:t xml:space="preserve">The </w:t>
      </w:r>
      <w:r>
        <w:rPr>
          <w:rFonts w:eastAsia="MS Mincho"/>
          <w:lang w:eastAsia="ko-KR"/>
        </w:rPr>
        <w:t>detailed presentation</w:t>
      </w:r>
      <w:r w:rsidRPr="006E364E">
        <w:rPr>
          <w:rFonts w:eastAsia="MS Mincho"/>
          <w:lang w:eastAsia="ko-KR"/>
        </w:rPr>
        <w:t xml:space="preserve"> is provided in Document: PRFP-14/INP-</w:t>
      </w:r>
      <w:r w:rsidR="00530907">
        <w:rPr>
          <w:rFonts w:eastAsia="MS Mincho"/>
          <w:lang w:eastAsia="ko-KR"/>
        </w:rPr>
        <w:t>24</w:t>
      </w:r>
      <w:r w:rsidRPr="006E364E">
        <w:rPr>
          <w:rFonts w:eastAsia="MS Mincho"/>
          <w:lang w:eastAsia="ko-KR"/>
        </w:rPr>
        <w:t>.</w:t>
      </w:r>
    </w:p>
    <w:p w14:paraId="7A729141" w14:textId="77777777" w:rsidR="002B5C81" w:rsidRDefault="002B5C81" w:rsidP="006F5670">
      <w:pPr>
        <w:pStyle w:val="Level2"/>
        <w:numPr>
          <w:ilvl w:val="0"/>
          <w:numId w:val="0"/>
        </w:numPr>
        <w:ind w:left="720"/>
      </w:pPr>
    </w:p>
    <w:bookmarkEnd w:id="0"/>
    <w:p w14:paraId="1D77C2C0" w14:textId="01CB681D" w:rsidR="003A3EF2" w:rsidRPr="006E364E" w:rsidRDefault="006E364E" w:rsidP="006E364E">
      <w:pPr>
        <w:pStyle w:val="Level2"/>
        <w:rPr>
          <w:b/>
          <w:bCs/>
        </w:rPr>
      </w:pPr>
      <w:r>
        <w:rPr>
          <w:b/>
          <w:bCs/>
        </w:rPr>
        <w:t xml:space="preserve">Statement by </w:t>
      </w:r>
      <w:r w:rsidRPr="006E364E">
        <w:rPr>
          <w:b/>
          <w:bCs/>
        </w:rPr>
        <w:t xml:space="preserve">H.E. Toelupe Poumulinuku Onesemo, Minister, Ministry of Communications &amp; Information Technology and Office of the </w:t>
      </w:r>
      <w:r w:rsidR="00FB5115" w:rsidRPr="006E364E">
        <w:rPr>
          <w:b/>
          <w:bCs/>
        </w:rPr>
        <w:t>Regulator,</w:t>
      </w:r>
      <w:r w:rsidRPr="006E364E">
        <w:rPr>
          <w:b/>
          <w:bCs/>
        </w:rPr>
        <w:t xml:space="preserve"> Samoa</w:t>
      </w:r>
      <w:r>
        <w:rPr>
          <w:b/>
          <w:bCs/>
        </w:rPr>
        <w:t xml:space="preserve"> </w:t>
      </w:r>
      <w:r w:rsidR="00014CE6" w:rsidRPr="006E364E">
        <w:rPr>
          <w:i/>
          <w:iCs/>
        </w:rPr>
        <w:t xml:space="preserve">(Document: </w:t>
      </w:r>
      <w:r>
        <w:rPr>
          <w:i/>
          <w:iCs/>
        </w:rPr>
        <w:t>PRFP-14</w:t>
      </w:r>
      <w:r w:rsidR="00014CE6" w:rsidRPr="006E364E">
        <w:rPr>
          <w:i/>
          <w:iCs/>
        </w:rPr>
        <w:t>/INP-</w:t>
      </w:r>
      <w:r w:rsidR="00AD77D1">
        <w:rPr>
          <w:i/>
          <w:iCs/>
        </w:rPr>
        <w:t>23</w:t>
      </w:r>
      <w:r>
        <w:rPr>
          <w:i/>
          <w:iCs/>
        </w:rPr>
        <w:t>)</w:t>
      </w:r>
    </w:p>
    <w:p w14:paraId="52F5699B" w14:textId="5CB0F5EF" w:rsidR="00014CE6" w:rsidRPr="0074164C" w:rsidRDefault="00014CE6" w:rsidP="00014CE6">
      <w:pPr>
        <w:pStyle w:val="Level2"/>
        <w:numPr>
          <w:ilvl w:val="0"/>
          <w:numId w:val="0"/>
        </w:numPr>
        <w:ind w:left="720"/>
        <w:rPr>
          <w:b/>
          <w:bCs/>
        </w:rPr>
      </w:pPr>
    </w:p>
    <w:p w14:paraId="7BDFE5B1" w14:textId="13060E4D" w:rsidR="006E364E" w:rsidRDefault="006E667E" w:rsidP="00014CE6">
      <w:pPr>
        <w:pStyle w:val="Level2"/>
        <w:numPr>
          <w:ilvl w:val="0"/>
          <w:numId w:val="0"/>
        </w:numPr>
        <w:ind w:left="720"/>
      </w:pPr>
      <w:r>
        <w:t>Mr. Talatalaga Mata’u Matafeo, Chief Executive Officer, Ministry of Communication and Information Technology</w:t>
      </w:r>
      <w:r w:rsidRPr="00C15399">
        <w:t xml:space="preserve">, Samoa delivered statement on behalf of </w:t>
      </w:r>
      <w:r w:rsidR="006E364E" w:rsidRPr="00C15399">
        <w:t>H.E. Toelupe Poumulinuku</w:t>
      </w:r>
      <w:r w:rsidR="00AC1B8C" w:rsidRPr="00C15399">
        <w:t xml:space="preserve"> </w:t>
      </w:r>
      <w:r w:rsidR="006E364E" w:rsidRPr="00C15399">
        <w:t>Onesemo, Minister, Ministry of Communications &amp; Information Technology and Office of the Regulator, Samoa</w:t>
      </w:r>
      <w:r w:rsidRPr="00C15399">
        <w:t xml:space="preserve">. He mentioned that </w:t>
      </w:r>
      <w:r w:rsidR="00D926A1" w:rsidRPr="00C15399">
        <w:t xml:space="preserve">COVID-19 had had an immediate and far-reaching impact on how the Government of Samoa operates. The Government of Samoa had recognized the increasing use of ICT tools and technologies to maintain communications and information flows. </w:t>
      </w:r>
      <w:r w:rsidR="005200A0" w:rsidRPr="00C15399">
        <w:t>He highlighted the importance of managing the</w:t>
      </w:r>
      <w:r w:rsidR="00D926A1" w:rsidRPr="00C15399">
        <w:t xml:space="preserve"> proper dissemination of </w:t>
      </w:r>
      <w:r w:rsidR="005200A0" w:rsidRPr="00C15399">
        <w:t xml:space="preserve">information and accelerating the transition to digital. The statement also addressed other issues such as the progressive increase </w:t>
      </w:r>
      <w:r w:rsidR="003D3C7B">
        <w:t>of</w:t>
      </w:r>
      <w:r w:rsidR="005200A0" w:rsidRPr="00C15399">
        <w:t xml:space="preserve"> the use of technological devices, the communication</w:t>
      </w:r>
      <w:r w:rsidR="005200A0">
        <w:t xml:space="preserve"> process with the citizen at the center of its action, the necessity of video conferencing platforms for the government, private business and individuals, </w:t>
      </w:r>
      <w:r w:rsidR="00AC1B8C">
        <w:t>the benefit brought by the existence of submarine cables, and the importance of the critical roles the government must play in preparing service deliveries to be more resilience for any future crisis.</w:t>
      </w:r>
    </w:p>
    <w:p w14:paraId="3E055B2A" w14:textId="77777777" w:rsidR="006E364E" w:rsidRDefault="006E364E" w:rsidP="00014CE6">
      <w:pPr>
        <w:pStyle w:val="Level2"/>
        <w:numPr>
          <w:ilvl w:val="0"/>
          <w:numId w:val="0"/>
        </w:numPr>
        <w:ind w:left="720"/>
      </w:pPr>
    </w:p>
    <w:p w14:paraId="6E743DAC" w14:textId="58A7016F" w:rsidR="00014CE6" w:rsidRDefault="006E364E" w:rsidP="00F7542D">
      <w:pPr>
        <w:pStyle w:val="Level2"/>
        <w:numPr>
          <w:ilvl w:val="0"/>
          <w:numId w:val="0"/>
        </w:numPr>
        <w:ind w:left="720"/>
      </w:pPr>
      <w:r w:rsidRPr="006E364E">
        <w:t>The full text of his statement is provided in Document: PRFP-14/INP-</w:t>
      </w:r>
      <w:r w:rsidR="009B0077">
        <w:t>23</w:t>
      </w:r>
      <w:r w:rsidRPr="006E364E">
        <w:t>.</w:t>
      </w:r>
    </w:p>
    <w:p w14:paraId="27091E87" w14:textId="4FC4A187" w:rsidR="00014CE6" w:rsidRDefault="00014CE6" w:rsidP="0029502E">
      <w:pPr>
        <w:pStyle w:val="Level1"/>
        <w:ind w:hanging="720"/>
        <w:rPr>
          <w:i/>
          <w:iCs/>
        </w:rPr>
      </w:pPr>
      <w:r>
        <w:t xml:space="preserve">SESSION 3 – </w:t>
      </w:r>
      <w:r w:rsidR="0029502E">
        <w:t xml:space="preserve">ADVANCING BROADBAND CONNECTIVITY IN THE </w:t>
      </w:r>
      <w:r w:rsidR="00FB5115">
        <w:t>PACIFIC (</w:t>
      </w:r>
      <w:r w:rsidRPr="00DD51F1">
        <w:rPr>
          <w:i/>
          <w:iCs/>
        </w:rPr>
        <w:t>Tuesday, 2</w:t>
      </w:r>
      <w:r w:rsidR="0029502E">
        <w:rPr>
          <w:i/>
          <w:iCs/>
        </w:rPr>
        <w:t>1 September</w:t>
      </w:r>
      <w:r w:rsidRPr="00DD51F1">
        <w:rPr>
          <w:i/>
          <w:iCs/>
        </w:rPr>
        <w:t xml:space="preserve"> 2021, </w:t>
      </w:r>
      <w:r w:rsidR="0029502E">
        <w:rPr>
          <w:i/>
          <w:iCs/>
        </w:rPr>
        <w:t>09</w:t>
      </w:r>
      <w:r w:rsidRPr="00DD51F1">
        <w:rPr>
          <w:i/>
          <w:iCs/>
        </w:rPr>
        <w:t>:</w:t>
      </w:r>
      <w:r>
        <w:rPr>
          <w:i/>
          <w:iCs/>
        </w:rPr>
        <w:t>4</w:t>
      </w:r>
      <w:r w:rsidRPr="00DD51F1">
        <w:rPr>
          <w:i/>
          <w:iCs/>
        </w:rPr>
        <w:t>5-1</w:t>
      </w:r>
      <w:r w:rsidR="0029502E">
        <w:rPr>
          <w:i/>
          <w:iCs/>
        </w:rPr>
        <w:t>1</w:t>
      </w:r>
      <w:r w:rsidRPr="00DD51F1">
        <w:rPr>
          <w:i/>
          <w:iCs/>
        </w:rPr>
        <w:t>:</w:t>
      </w:r>
      <w:r>
        <w:rPr>
          <w:i/>
          <w:iCs/>
        </w:rPr>
        <w:t>0</w:t>
      </w:r>
      <w:r w:rsidRPr="00DD51F1">
        <w:rPr>
          <w:i/>
          <w:iCs/>
        </w:rPr>
        <w:t>0 hrs., UTC+7)</w:t>
      </w:r>
    </w:p>
    <w:p w14:paraId="23E4E814" w14:textId="77777777" w:rsidR="00014CE6" w:rsidRDefault="00014CE6" w:rsidP="00014CE6"/>
    <w:p w14:paraId="0B6A8FC4" w14:textId="115E6807" w:rsidR="00014CE6" w:rsidRDefault="00014CE6" w:rsidP="0029502E">
      <w:pPr>
        <w:ind w:left="720"/>
        <w:jc w:val="both"/>
        <w:rPr>
          <w:i/>
          <w:iCs/>
        </w:rPr>
      </w:pPr>
      <w:r w:rsidRPr="006F5670">
        <w:lastRenderedPageBreak/>
        <w:t xml:space="preserve">Moderator: </w:t>
      </w:r>
      <w:r w:rsidR="0029502E" w:rsidRPr="0029502E">
        <w:rPr>
          <w:i/>
          <w:iCs/>
        </w:rPr>
        <w:t>Mr. Enota Ingintau, CEO Communications Commission of Kiribati, Kiribati</w:t>
      </w:r>
    </w:p>
    <w:p w14:paraId="6DC9A1CB" w14:textId="6B50CCFF" w:rsidR="0041399D" w:rsidRDefault="0041399D" w:rsidP="0029502E">
      <w:pPr>
        <w:ind w:left="720"/>
        <w:jc w:val="both"/>
        <w:rPr>
          <w:i/>
          <w:iCs/>
        </w:rPr>
      </w:pPr>
    </w:p>
    <w:p w14:paraId="15D55457" w14:textId="77777777" w:rsidR="0041399D" w:rsidRPr="006F5670" w:rsidRDefault="0041399D" w:rsidP="0029502E">
      <w:pPr>
        <w:ind w:left="720"/>
        <w:jc w:val="both"/>
      </w:pPr>
    </w:p>
    <w:p w14:paraId="270C26F2" w14:textId="3F4CD91A" w:rsidR="00574223" w:rsidRPr="0074164C" w:rsidRDefault="0029502E" w:rsidP="00574223">
      <w:pPr>
        <w:pStyle w:val="Level2"/>
        <w:rPr>
          <w:b/>
          <w:bCs/>
        </w:rPr>
      </w:pPr>
      <w:r w:rsidRPr="0029502E">
        <w:rPr>
          <w:b/>
          <w:bCs/>
        </w:rPr>
        <w:t>A new way of pricing submarine cable capacity</w:t>
      </w:r>
      <w:r w:rsidR="00574223" w:rsidRPr="0074164C">
        <w:rPr>
          <w:b/>
          <w:bCs/>
        </w:rPr>
        <w:t xml:space="preserve"> </w:t>
      </w:r>
      <w:r w:rsidR="00574223" w:rsidRPr="0074164C">
        <w:rPr>
          <w:i/>
          <w:iCs/>
        </w:rPr>
        <w:t xml:space="preserve">(Document: </w:t>
      </w:r>
      <w:r>
        <w:rPr>
          <w:i/>
          <w:iCs/>
        </w:rPr>
        <w:t>PRFP-14/INP-06</w:t>
      </w:r>
      <w:r w:rsidR="00574223" w:rsidRPr="0074164C">
        <w:rPr>
          <w:i/>
          <w:iCs/>
        </w:rPr>
        <w:t>)</w:t>
      </w:r>
    </w:p>
    <w:p w14:paraId="6BE2281A" w14:textId="77777777" w:rsidR="00574223" w:rsidRDefault="00574223" w:rsidP="00574223">
      <w:pPr>
        <w:pStyle w:val="Level2"/>
        <w:numPr>
          <w:ilvl w:val="0"/>
          <w:numId w:val="0"/>
        </w:numPr>
        <w:ind w:left="720"/>
      </w:pPr>
    </w:p>
    <w:p w14:paraId="342B73B8" w14:textId="65754F97" w:rsidR="0029502E" w:rsidRDefault="0002221B" w:rsidP="009E1543">
      <w:pPr>
        <w:pStyle w:val="Level2"/>
        <w:numPr>
          <w:ilvl w:val="0"/>
          <w:numId w:val="0"/>
        </w:numPr>
        <w:ind w:left="720"/>
      </w:pPr>
      <w:r w:rsidRPr="0002221B">
        <w:t xml:space="preserve">Mr. Bernard Hill, Chair, Communications Regulatory Authority (CRA) of the Cook Islands and Mr. John Deridder, Consultant to the Communications Regulatory Authority (CRA) of the Cook Islands presented the document about a new way of pricing submarine cable capacity. They </w:t>
      </w:r>
      <w:r w:rsidR="00B2252A">
        <w:t>r</w:t>
      </w:r>
      <w:r w:rsidR="00736473">
        <w:t>a</w:t>
      </w:r>
      <w:r w:rsidR="00B2252A">
        <w:t>ised the issue that</w:t>
      </w:r>
      <w:r w:rsidR="003D3C7B">
        <w:t xml:space="preserve"> in</w:t>
      </w:r>
      <w:r w:rsidR="00B2252A">
        <w:t xml:space="preserve"> </w:t>
      </w:r>
      <w:r w:rsidRPr="0002221B">
        <w:t xml:space="preserve">traditional </w:t>
      </w:r>
      <w:r w:rsidR="003D3C7B">
        <w:t xml:space="preserve">pricing of submarine cable </w:t>
      </w:r>
      <w:r w:rsidRPr="0002221B">
        <w:t>bandwidth</w:t>
      </w:r>
      <w:r w:rsidR="003D3C7B">
        <w:t xml:space="preserve"> is</w:t>
      </w:r>
      <w:r w:rsidRPr="0002221B">
        <w:t xml:space="preserve"> treat</w:t>
      </w:r>
      <w:r w:rsidR="003D3C7B">
        <w:t>ed</w:t>
      </w:r>
      <w:r w:rsidRPr="0002221B">
        <w:t xml:space="preserve"> as </w:t>
      </w:r>
      <w:r w:rsidR="003D3C7B">
        <w:t xml:space="preserve">a </w:t>
      </w:r>
      <w:r w:rsidRPr="0002221B">
        <w:t>scarce</w:t>
      </w:r>
      <w:r w:rsidR="003D3C7B">
        <w:t xml:space="preserve"> commodity</w:t>
      </w:r>
      <w:r>
        <w:t xml:space="preserve">. </w:t>
      </w:r>
      <w:r w:rsidRPr="0002221B">
        <w:t>They explained a new way of pricing which charge</w:t>
      </w:r>
      <w:r w:rsidR="00A96C2B">
        <w:t>s</w:t>
      </w:r>
      <w:r w:rsidRPr="0002221B">
        <w:t xml:space="preserve"> what </w:t>
      </w:r>
      <w:r w:rsidR="00A2343E">
        <w:t xml:space="preserve">data </w:t>
      </w:r>
      <w:r w:rsidRPr="0002221B">
        <w:t xml:space="preserve">is put through the pipe (pricing traffic in Gigabytes, GB). They also introduced the first </w:t>
      </w:r>
      <w:r w:rsidR="00A96C2B">
        <w:t xml:space="preserve">use </w:t>
      </w:r>
      <w:r w:rsidR="00A2343E">
        <w:t xml:space="preserve">of this pricing structure </w:t>
      </w:r>
      <w:r w:rsidRPr="0002221B">
        <w:t>in</w:t>
      </w:r>
      <w:r w:rsidR="00A2343E">
        <w:t xml:space="preserve"> the</w:t>
      </w:r>
      <w:r w:rsidRPr="0002221B">
        <w:t xml:space="preserve"> Solomon</w:t>
      </w:r>
      <w:r w:rsidR="00EE34E1">
        <w:t xml:space="preserve"> Islands</w:t>
      </w:r>
      <w:r w:rsidRPr="0002221B">
        <w:t xml:space="preserve">, which </w:t>
      </w:r>
      <w:r w:rsidR="00A96C2B">
        <w:t xml:space="preserve">has </w:t>
      </w:r>
      <w:r w:rsidRPr="0002221B">
        <w:t xml:space="preserve">deployed this form of pricing which encourages new entrants who help achieve the benefits that aid agencies expect from </w:t>
      </w:r>
      <w:r w:rsidR="00A96C2B">
        <w:t xml:space="preserve">submarine </w:t>
      </w:r>
      <w:r w:rsidRPr="0002221B">
        <w:t>cable</w:t>
      </w:r>
      <w:r w:rsidR="00A2343E">
        <w:t xml:space="preserve"> connectivity</w:t>
      </w:r>
      <w:r w:rsidRPr="0002221B">
        <w:t>.</w:t>
      </w:r>
    </w:p>
    <w:p w14:paraId="77817FBE" w14:textId="77777777" w:rsidR="0041399D" w:rsidRDefault="0041399D" w:rsidP="0041399D"/>
    <w:p w14:paraId="3E0E94CF" w14:textId="77777777" w:rsidR="0041399D" w:rsidRPr="0041399D" w:rsidRDefault="0041399D" w:rsidP="0041399D">
      <w:pPr>
        <w:pStyle w:val="Level2"/>
        <w:rPr>
          <w:b/>
          <w:bCs/>
        </w:rPr>
      </w:pPr>
      <w:r w:rsidRPr="0041399D">
        <w:rPr>
          <w:b/>
          <w:bCs/>
        </w:rPr>
        <w:t xml:space="preserve">Towards Universal Digital Access in Pacific </w:t>
      </w:r>
      <w:r w:rsidRPr="0041399D">
        <w:rPr>
          <w:i/>
          <w:iCs/>
        </w:rPr>
        <w:t>(Document: PRFP-14/INP-05)</w:t>
      </w:r>
    </w:p>
    <w:p w14:paraId="506F9B8B" w14:textId="77777777" w:rsidR="0041399D" w:rsidRPr="0074164C" w:rsidRDefault="0041399D" w:rsidP="0041399D">
      <w:pPr>
        <w:pStyle w:val="Level2"/>
        <w:numPr>
          <w:ilvl w:val="0"/>
          <w:numId w:val="0"/>
        </w:numPr>
        <w:ind w:left="720"/>
        <w:rPr>
          <w:b/>
          <w:bCs/>
        </w:rPr>
      </w:pPr>
    </w:p>
    <w:p w14:paraId="4AA729FA" w14:textId="5B7E20FF" w:rsidR="002F62D8" w:rsidRDefault="0041399D" w:rsidP="002F62D8">
      <w:pPr>
        <w:pStyle w:val="Level2"/>
        <w:numPr>
          <w:ilvl w:val="0"/>
          <w:numId w:val="0"/>
        </w:numPr>
        <w:ind w:left="720"/>
      </w:pPr>
      <w:r>
        <w:t>Ms. Yoonee Jeong, SDCC-DT/Asian Development Bank</w:t>
      </w:r>
      <w:r w:rsidRPr="00574223">
        <w:t xml:space="preserve"> </w:t>
      </w:r>
      <w:r w:rsidR="00A96C2B">
        <w:t xml:space="preserve">(ADB) </w:t>
      </w:r>
      <w:r>
        <w:t>presented the document</w:t>
      </w:r>
      <w:r w:rsidR="00A2343E">
        <w:t>. She</w:t>
      </w:r>
      <w:r w:rsidR="002F62D8">
        <w:t xml:space="preserve"> </w:t>
      </w:r>
      <w:r w:rsidR="00A2343E">
        <w:t xml:space="preserve">outlined </w:t>
      </w:r>
      <w:r w:rsidR="008C04DA" w:rsidRPr="008C04DA">
        <w:t xml:space="preserve">the strategy and activities of </w:t>
      </w:r>
      <w:r w:rsidR="00A96C2B">
        <w:t xml:space="preserve">the </w:t>
      </w:r>
      <w:r w:rsidR="008C04DA" w:rsidRPr="008C04DA">
        <w:t>ADB in the area of digital connectivity and infrastructure, the renewed imperatives to improve digital connectivity and areas of opportunities in telecommunications policy and regulations.</w:t>
      </w:r>
      <w:r w:rsidR="00EF4CE5">
        <w:t xml:space="preserve"> She also introduced </w:t>
      </w:r>
      <w:r w:rsidR="00FB5115">
        <w:t>upcoming ADB</w:t>
      </w:r>
      <w:r w:rsidR="00EF4CE5">
        <w:t xml:space="preserve"> engagement and </w:t>
      </w:r>
      <w:r w:rsidR="00D60F58">
        <w:t>Private Sector (Non</w:t>
      </w:r>
      <w:r w:rsidR="00C15399">
        <w:t>-</w:t>
      </w:r>
      <w:r w:rsidR="00D60F58">
        <w:t>sovereign) Financing.</w:t>
      </w:r>
    </w:p>
    <w:p w14:paraId="607A1BCB" w14:textId="77777777" w:rsidR="00D60F58" w:rsidRPr="002F62D8" w:rsidRDefault="00D60F58" w:rsidP="00D60F58">
      <w:pPr>
        <w:pStyle w:val="Level2"/>
        <w:numPr>
          <w:ilvl w:val="0"/>
          <w:numId w:val="0"/>
        </w:numPr>
        <w:ind w:left="720" w:hanging="720"/>
      </w:pPr>
    </w:p>
    <w:p w14:paraId="76A3C89C" w14:textId="6982A8B7" w:rsidR="00574223" w:rsidRDefault="00574223" w:rsidP="0029502E">
      <w:pPr>
        <w:pStyle w:val="Level2"/>
        <w:numPr>
          <w:ilvl w:val="0"/>
          <w:numId w:val="0"/>
        </w:numPr>
      </w:pPr>
    </w:p>
    <w:p w14:paraId="53EAE6E6" w14:textId="202D7573" w:rsidR="00574223" w:rsidRPr="0074164C" w:rsidRDefault="0029502E" w:rsidP="00574223">
      <w:pPr>
        <w:pStyle w:val="Level2"/>
        <w:rPr>
          <w:b/>
          <w:bCs/>
        </w:rPr>
      </w:pPr>
      <w:r w:rsidRPr="0029502E">
        <w:rPr>
          <w:b/>
          <w:bCs/>
        </w:rPr>
        <w:t xml:space="preserve">A Connected Asia Pacific with Satellite Broadband </w:t>
      </w:r>
      <w:r>
        <w:rPr>
          <w:b/>
          <w:bCs/>
        </w:rPr>
        <w:t>(</w:t>
      </w:r>
      <w:r w:rsidR="00574223" w:rsidRPr="0074164C">
        <w:rPr>
          <w:i/>
          <w:iCs/>
        </w:rPr>
        <w:t xml:space="preserve">Document: </w:t>
      </w:r>
      <w:r>
        <w:rPr>
          <w:i/>
          <w:iCs/>
        </w:rPr>
        <w:t>PRFP-14/INP-07</w:t>
      </w:r>
      <w:r w:rsidR="00574223" w:rsidRPr="0074164C">
        <w:rPr>
          <w:i/>
          <w:iCs/>
        </w:rPr>
        <w:t>)</w:t>
      </w:r>
    </w:p>
    <w:p w14:paraId="247F7482" w14:textId="05C62B00" w:rsidR="00574223" w:rsidRDefault="00574223" w:rsidP="00574223">
      <w:pPr>
        <w:pStyle w:val="Level2"/>
        <w:numPr>
          <w:ilvl w:val="0"/>
          <w:numId w:val="0"/>
        </w:numPr>
        <w:ind w:left="720"/>
      </w:pPr>
    </w:p>
    <w:p w14:paraId="1E6C4238" w14:textId="3E205839" w:rsidR="00574223" w:rsidRDefault="0029502E" w:rsidP="00574223">
      <w:pPr>
        <w:pStyle w:val="Level2"/>
        <w:numPr>
          <w:ilvl w:val="0"/>
          <w:numId w:val="0"/>
        </w:numPr>
        <w:ind w:left="720"/>
      </w:pPr>
      <w:r w:rsidRPr="0029502E">
        <w:t>Mr. Jacques-Samuel Prolon, Executive Vice President of Kacific Broadband Satellites Ltd.</w:t>
      </w:r>
      <w:r>
        <w:t xml:space="preserve"> </w:t>
      </w:r>
      <w:r w:rsidR="00427B80">
        <w:t>presented the document</w:t>
      </w:r>
      <w:r w:rsidR="004006B1">
        <w:t xml:space="preserve"> under the title of “A Connected Asia Pacific </w:t>
      </w:r>
      <w:r w:rsidR="00AE62DA">
        <w:t xml:space="preserve">with </w:t>
      </w:r>
      <w:r w:rsidR="004006B1">
        <w:t xml:space="preserve">Satellite Broadband”. </w:t>
      </w:r>
      <w:r w:rsidR="00A1601D">
        <w:t xml:space="preserve">He </w:t>
      </w:r>
      <w:r w:rsidR="000E315D">
        <w:t xml:space="preserve">introduced their </w:t>
      </w:r>
      <w:r w:rsidR="00C05F1D" w:rsidRPr="00C05F1D">
        <w:t>next</w:t>
      </w:r>
      <w:r w:rsidR="00C05F1D">
        <w:t>-</w:t>
      </w:r>
      <w:r w:rsidR="00C05F1D" w:rsidRPr="00C05F1D">
        <w:t>generation</w:t>
      </w:r>
      <w:r w:rsidR="00C05F1D">
        <w:t xml:space="preserve"> </w:t>
      </w:r>
      <w:r w:rsidR="000E315D" w:rsidRPr="000E315D">
        <w:t>satellite technology</w:t>
      </w:r>
      <w:r w:rsidR="00C05F1D">
        <w:t xml:space="preserve"> which is r</w:t>
      </w:r>
      <w:r w:rsidR="0061411B">
        <w:t xml:space="preserve">evolutionizing prices in the rural areas </w:t>
      </w:r>
      <w:r w:rsidR="00C05F1D">
        <w:t xml:space="preserve">and </w:t>
      </w:r>
      <w:r w:rsidR="00A7062E">
        <w:t xml:space="preserve">bridging the Digital Divide in various sectors by illustrating </w:t>
      </w:r>
      <w:r w:rsidR="00D709F4">
        <w:t xml:space="preserve">some </w:t>
      </w:r>
      <w:r w:rsidR="00A96C2B">
        <w:t xml:space="preserve">use </w:t>
      </w:r>
      <w:r w:rsidR="00D709F4">
        <w:t xml:space="preserve">cases in </w:t>
      </w:r>
      <w:r w:rsidR="009E1543">
        <w:t>Vanuatu,</w:t>
      </w:r>
      <w:r w:rsidR="009E1543" w:rsidRPr="009E1543">
        <w:t xml:space="preserve"> </w:t>
      </w:r>
      <w:r w:rsidR="009E1543">
        <w:t>Timor-leste, and Tuvalu.</w:t>
      </w:r>
    </w:p>
    <w:p w14:paraId="649A753B" w14:textId="77777777" w:rsidR="00C05F1D" w:rsidRDefault="00C05F1D" w:rsidP="00574223">
      <w:pPr>
        <w:pStyle w:val="Level2"/>
        <w:numPr>
          <w:ilvl w:val="0"/>
          <w:numId w:val="0"/>
        </w:numPr>
        <w:ind w:left="720"/>
      </w:pPr>
    </w:p>
    <w:p w14:paraId="231B9E64" w14:textId="77777777" w:rsidR="00574223" w:rsidRDefault="00574223" w:rsidP="00F7542D">
      <w:pPr>
        <w:pStyle w:val="Level2"/>
        <w:numPr>
          <w:ilvl w:val="0"/>
          <w:numId w:val="0"/>
        </w:numPr>
        <w:ind w:left="720"/>
      </w:pPr>
    </w:p>
    <w:p w14:paraId="1B820308" w14:textId="686899AA" w:rsidR="00574223" w:rsidRPr="0074164C" w:rsidRDefault="00252B8C" w:rsidP="00F7542D">
      <w:pPr>
        <w:pStyle w:val="Level2"/>
        <w:rPr>
          <w:b/>
          <w:bCs/>
        </w:rPr>
      </w:pPr>
      <w:r w:rsidRPr="00252B8C">
        <w:rPr>
          <w:b/>
          <w:bCs/>
        </w:rPr>
        <w:t>Connectivity in Kiribati</w:t>
      </w:r>
      <w:r w:rsidR="00C44321" w:rsidRPr="0074164C">
        <w:rPr>
          <w:b/>
          <w:bCs/>
          <w:i/>
          <w:iCs/>
        </w:rPr>
        <w:t xml:space="preserve"> </w:t>
      </w:r>
      <w:r w:rsidR="00C44321" w:rsidRPr="0074164C">
        <w:rPr>
          <w:i/>
          <w:iCs/>
        </w:rPr>
        <w:t xml:space="preserve">(Document: </w:t>
      </w:r>
      <w:r>
        <w:rPr>
          <w:i/>
          <w:iCs/>
        </w:rPr>
        <w:t>PRFP-14/INP-08</w:t>
      </w:r>
      <w:r w:rsidR="00C44321" w:rsidRPr="0074164C">
        <w:rPr>
          <w:i/>
          <w:iCs/>
        </w:rPr>
        <w:t>)</w:t>
      </w:r>
    </w:p>
    <w:p w14:paraId="7FC5F43E" w14:textId="4D8E0556" w:rsidR="00014CE6" w:rsidRDefault="00014CE6" w:rsidP="00014CE6">
      <w:pPr>
        <w:pStyle w:val="Level2"/>
        <w:numPr>
          <w:ilvl w:val="0"/>
          <w:numId w:val="0"/>
        </w:numPr>
        <w:ind w:left="720"/>
      </w:pPr>
    </w:p>
    <w:p w14:paraId="139FC4F8" w14:textId="5D0265E2" w:rsidR="00154B95" w:rsidRDefault="00252B8C" w:rsidP="005448EA">
      <w:pPr>
        <w:pStyle w:val="Level2"/>
        <w:numPr>
          <w:ilvl w:val="0"/>
          <w:numId w:val="0"/>
        </w:numPr>
        <w:ind w:left="720"/>
      </w:pPr>
      <w:r w:rsidRPr="005448EA">
        <w:t xml:space="preserve">Mr. Ivan Fong, Chief Executive Officer for Amalgamated Telecom Holdings Limited (ATH) </w:t>
      </w:r>
      <w:r w:rsidR="00427B80" w:rsidRPr="005448EA">
        <w:t>presented the document</w:t>
      </w:r>
      <w:r w:rsidR="00A2343E">
        <w:t xml:space="preserve">. He presented on the topic of </w:t>
      </w:r>
      <w:r w:rsidR="00154B95" w:rsidRPr="005448EA">
        <w:t xml:space="preserve">the network upgrade implementation in Kiribati after the acquisition of Telecom Services Kiribati Limited, the further extension of services to the </w:t>
      </w:r>
      <w:r w:rsidR="00AE62DA">
        <w:t>o</w:t>
      </w:r>
      <w:r w:rsidR="00AE62DA" w:rsidRPr="005448EA">
        <w:t xml:space="preserve">uter </w:t>
      </w:r>
      <w:r w:rsidR="00AE62DA">
        <w:t>i</w:t>
      </w:r>
      <w:r w:rsidR="00AE62DA" w:rsidRPr="005448EA">
        <w:t xml:space="preserve">slands </w:t>
      </w:r>
      <w:r w:rsidR="00154B95" w:rsidRPr="005448EA">
        <w:t xml:space="preserve">and </w:t>
      </w:r>
      <w:r w:rsidR="00A96C2B">
        <w:t xml:space="preserve">a </w:t>
      </w:r>
      <w:r w:rsidR="00154B95" w:rsidRPr="005448EA">
        <w:t>discussion of successes and challenges.</w:t>
      </w:r>
    </w:p>
    <w:p w14:paraId="4E89B2DE" w14:textId="77777777" w:rsidR="00154B95" w:rsidRDefault="00154B95" w:rsidP="00014CE6">
      <w:pPr>
        <w:pStyle w:val="Level2"/>
        <w:numPr>
          <w:ilvl w:val="0"/>
          <w:numId w:val="0"/>
        </w:numPr>
        <w:ind w:left="720"/>
      </w:pPr>
    </w:p>
    <w:p w14:paraId="45824068" w14:textId="77777777" w:rsidR="008C6991" w:rsidRDefault="008C6991">
      <w:pPr>
        <w:pStyle w:val="Level2"/>
        <w:numPr>
          <w:ilvl w:val="0"/>
          <w:numId w:val="0"/>
        </w:numPr>
      </w:pPr>
    </w:p>
    <w:p w14:paraId="68EB59C1" w14:textId="665CA2EB" w:rsidR="0074164C" w:rsidRPr="0088307D" w:rsidRDefault="0074164C" w:rsidP="0074164C">
      <w:pPr>
        <w:pStyle w:val="Level1"/>
        <w:ind w:hanging="720"/>
      </w:pPr>
      <w:bookmarkStart w:id="2" w:name="_Hlk80616820"/>
      <w:r w:rsidRPr="000C45BC">
        <w:t xml:space="preserve">SESSION </w:t>
      </w:r>
      <w:r>
        <w:t xml:space="preserve">4 – </w:t>
      </w:r>
      <w:r w:rsidR="00B560AE">
        <w:t>BUILDING CYBERSECURITY CAPABILITY IN THE PACIFIC FOR TRUSTED AND SECURED CYBERSPACE</w:t>
      </w:r>
      <w:r w:rsidRPr="000C45BC">
        <w:t xml:space="preserve"> </w:t>
      </w:r>
      <w:r w:rsidRPr="0026267F">
        <w:rPr>
          <w:b w:val="0"/>
          <w:bCs w:val="0"/>
          <w:i/>
          <w:iCs/>
        </w:rPr>
        <w:t xml:space="preserve">(Wednesday, </w:t>
      </w:r>
      <w:r w:rsidR="00B560AE">
        <w:rPr>
          <w:b w:val="0"/>
          <w:bCs w:val="0"/>
          <w:i/>
          <w:iCs/>
        </w:rPr>
        <w:t>22 September</w:t>
      </w:r>
      <w:r w:rsidRPr="0026267F">
        <w:rPr>
          <w:b w:val="0"/>
          <w:bCs w:val="0"/>
          <w:i/>
          <w:iCs/>
        </w:rPr>
        <w:t xml:space="preserve"> 2021, </w:t>
      </w:r>
      <w:r w:rsidR="00B560AE">
        <w:rPr>
          <w:b w:val="0"/>
          <w:bCs w:val="0"/>
          <w:i/>
          <w:iCs/>
        </w:rPr>
        <w:t>08</w:t>
      </w:r>
      <w:r w:rsidRPr="0026267F">
        <w:rPr>
          <w:b w:val="0"/>
          <w:bCs w:val="0"/>
          <w:i/>
          <w:iCs/>
        </w:rPr>
        <w:t>:</w:t>
      </w:r>
      <w:r w:rsidR="00B560AE">
        <w:rPr>
          <w:b w:val="0"/>
          <w:bCs w:val="0"/>
          <w:i/>
          <w:iCs/>
        </w:rPr>
        <w:t>0</w:t>
      </w:r>
      <w:r w:rsidRPr="0026267F">
        <w:rPr>
          <w:b w:val="0"/>
          <w:bCs w:val="0"/>
          <w:i/>
          <w:iCs/>
        </w:rPr>
        <w:t xml:space="preserve">0 – </w:t>
      </w:r>
      <w:r w:rsidR="00B560AE">
        <w:rPr>
          <w:b w:val="0"/>
          <w:bCs w:val="0"/>
          <w:i/>
          <w:iCs/>
        </w:rPr>
        <w:t>09</w:t>
      </w:r>
      <w:r w:rsidRPr="0026267F">
        <w:rPr>
          <w:b w:val="0"/>
          <w:bCs w:val="0"/>
          <w:i/>
          <w:iCs/>
        </w:rPr>
        <w:t>:</w:t>
      </w:r>
      <w:r w:rsidR="00B560AE">
        <w:rPr>
          <w:b w:val="0"/>
          <w:bCs w:val="0"/>
          <w:i/>
          <w:iCs/>
        </w:rPr>
        <w:t>15</w:t>
      </w:r>
      <w:r w:rsidRPr="0026267F">
        <w:rPr>
          <w:b w:val="0"/>
          <w:bCs w:val="0"/>
          <w:i/>
          <w:iCs/>
        </w:rPr>
        <w:t xml:space="preserve"> hrs., </w:t>
      </w:r>
      <w:r w:rsidRPr="0026267F">
        <w:rPr>
          <w:rFonts w:cs="Times New Roman"/>
          <w:b w:val="0"/>
          <w:bCs w:val="0"/>
          <w:i/>
          <w:iCs/>
        </w:rPr>
        <w:t>UTC+7</w:t>
      </w:r>
      <w:r w:rsidRPr="0026267F">
        <w:rPr>
          <w:b w:val="0"/>
          <w:bCs w:val="0"/>
          <w:i/>
          <w:iCs/>
        </w:rPr>
        <w:t>)</w:t>
      </w:r>
    </w:p>
    <w:p w14:paraId="27DF1E67" w14:textId="77777777" w:rsidR="0074164C" w:rsidRPr="0088307D" w:rsidRDefault="0074164C" w:rsidP="0074164C">
      <w:pPr>
        <w:pStyle w:val="Level2"/>
        <w:numPr>
          <w:ilvl w:val="0"/>
          <w:numId w:val="0"/>
        </w:numPr>
        <w:tabs>
          <w:tab w:val="clear" w:pos="810"/>
          <w:tab w:val="clear" w:pos="7200"/>
        </w:tabs>
        <w:spacing w:after="0"/>
        <w:ind w:left="720"/>
        <w:contextualSpacing w:val="0"/>
        <w:rPr>
          <w:b/>
          <w:bCs/>
        </w:rPr>
      </w:pPr>
    </w:p>
    <w:p w14:paraId="359E0E5D" w14:textId="65AA94AC" w:rsidR="0074164C" w:rsidRPr="0026267F" w:rsidRDefault="0074164C" w:rsidP="0074164C">
      <w:pPr>
        <w:pStyle w:val="Level2"/>
        <w:numPr>
          <w:ilvl w:val="0"/>
          <w:numId w:val="0"/>
        </w:numPr>
        <w:tabs>
          <w:tab w:val="clear" w:pos="810"/>
          <w:tab w:val="clear" w:pos="7200"/>
        </w:tabs>
        <w:spacing w:after="0"/>
        <w:ind w:left="720"/>
        <w:contextualSpacing w:val="0"/>
        <w:rPr>
          <w:i/>
          <w:iCs/>
        </w:rPr>
      </w:pPr>
      <w:r>
        <w:t>Moderator</w:t>
      </w:r>
      <w:r w:rsidRPr="000C45BC">
        <w:t>:</w:t>
      </w:r>
      <w:r>
        <w:t xml:space="preserve"> </w:t>
      </w:r>
      <w:r w:rsidR="00E52A36" w:rsidRPr="00E52A36">
        <w:rPr>
          <w:i/>
          <w:iCs/>
        </w:rPr>
        <w:t>Mr. Klee Aiken, Principal Pacific Partnership Advisor,</w:t>
      </w:r>
      <w:r w:rsidR="00E52A36">
        <w:rPr>
          <w:i/>
          <w:iCs/>
        </w:rPr>
        <w:t xml:space="preserve"> </w:t>
      </w:r>
      <w:r w:rsidR="00E52A36" w:rsidRPr="00E52A36">
        <w:rPr>
          <w:i/>
          <w:iCs/>
        </w:rPr>
        <w:t>CERT NZ</w:t>
      </w:r>
    </w:p>
    <w:p w14:paraId="7A0C68C8" w14:textId="4528034B" w:rsidR="00225AA8" w:rsidRDefault="00225AA8" w:rsidP="009F0CB7">
      <w:pPr>
        <w:pStyle w:val="Level2"/>
        <w:numPr>
          <w:ilvl w:val="0"/>
          <w:numId w:val="0"/>
        </w:numPr>
        <w:tabs>
          <w:tab w:val="clear" w:pos="810"/>
          <w:tab w:val="clear" w:pos="7200"/>
        </w:tabs>
        <w:spacing w:after="0"/>
        <w:ind w:left="720"/>
        <w:contextualSpacing w:val="0"/>
      </w:pPr>
    </w:p>
    <w:p w14:paraId="2B1328D7" w14:textId="1BB36960" w:rsidR="005C2EF5" w:rsidRDefault="00A96C2B" w:rsidP="009F0CB7">
      <w:pPr>
        <w:pStyle w:val="Level2"/>
        <w:numPr>
          <w:ilvl w:val="0"/>
          <w:numId w:val="0"/>
        </w:numPr>
        <w:tabs>
          <w:tab w:val="clear" w:pos="810"/>
          <w:tab w:val="clear" w:pos="7200"/>
        </w:tabs>
        <w:spacing w:after="0"/>
        <w:ind w:left="720"/>
        <w:contextualSpacing w:val="0"/>
      </w:pPr>
      <w:r>
        <w:t xml:space="preserve">The </w:t>
      </w:r>
      <w:r w:rsidR="005C2EF5">
        <w:t xml:space="preserve">Moderator invited each panelist to make an </w:t>
      </w:r>
      <w:r w:rsidR="001C7D68">
        <w:t>introductory presentation/remark</w:t>
      </w:r>
      <w:r w:rsidR="005C2EF5">
        <w:t>.</w:t>
      </w:r>
    </w:p>
    <w:p w14:paraId="673D1D24" w14:textId="77777777" w:rsidR="005C2EF5" w:rsidRDefault="005C2EF5" w:rsidP="009F0CB7">
      <w:pPr>
        <w:pStyle w:val="Level2"/>
        <w:numPr>
          <w:ilvl w:val="0"/>
          <w:numId w:val="0"/>
        </w:numPr>
        <w:tabs>
          <w:tab w:val="clear" w:pos="810"/>
          <w:tab w:val="clear" w:pos="7200"/>
        </w:tabs>
        <w:spacing w:after="0"/>
        <w:ind w:left="720"/>
        <w:contextualSpacing w:val="0"/>
      </w:pPr>
    </w:p>
    <w:p w14:paraId="491CC1E8" w14:textId="7E887A6D" w:rsidR="00144E9B" w:rsidRPr="00144E9B" w:rsidRDefault="0041687B" w:rsidP="006F5670">
      <w:pPr>
        <w:pStyle w:val="Level2"/>
        <w:tabs>
          <w:tab w:val="clear" w:pos="810"/>
          <w:tab w:val="clear" w:pos="7200"/>
        </w:tabs>
        <w:spacing w:after="0"/>
        <w:contextualSpacing w:val="0"/>
        <w:rPr>
          <w:b/>
          <w:bCs/>
        </w:rPr>
      </w:pPr>
      <w:bookmarkStart w:id="3" w:name="_Hlk80616904"/>
      <w:r w:rsidRPr="0041687B">
        <w:rPr>
          <w:b/>
          <w:bCs/>
        </w:rPr>
        <w:t xml:space="preserve">Building Cybersecurity Capability in the Pacific for trusted and secured cyberspace </w:t>
      </w:r>
      <w:r w:rsidR="00F7542D" w:rsidRPr="0026267F">
        <w:rPr>
          <w:i/>
          <w:iCs/>
        </w:rPr>
        <w:t xml:space="preserve">(Document: </w:t>
      </w:r>
      <w:r>
        <w:rPr>
          <w:i/>
          <w:iCs/>
        </w:rPr>
        <w:t>PRFP-14/INP-09</w:t>
      </w:r>
      <w:r w:rsidR="00F7542D" w:rsidRPr="0026267F">
        <w:rPr>
          <w:i/>
          <w:iCs/>
        </w:rPr>
        <w:t>)</w:t>
      </w:r>
    </w:p>
    <w:p w14:paraId="6F47C7DB" w14:textId="77777777" w:rsidR="0074374A" w:rsidRDefault="0074374A">
      <w:pPr>
        <w:pStyle w:val="level4"/>
        <w:numPr>
          <w:ilvl w:val="0"/>
          <w:numId w:val="0"/>
        </w:numPr>
        <w:ind w:left="720"/>
        <w:contextualSpacing w:val="0"/>
        <w:jc w:val="both"/>
      </w:pPr>
    </w:p>
    <w:bookmarkEnd w:id="2"/>
    <w:bookmarkEnd w:id="3"/>
    <w:p w14:paraId="2024F9CD" w14:textId="62844F65" w:rsidR="00F551F1" w:rsidRPr="00465D18" w:rsidRDefault="0041687B" w:rsidP="00827F22">
      <w:pPr>
        <w:pStyle w:val="level4"/>
        <w:numPr>
          <w:ilvl w:val="0"/>
          <w:numId w:val="0"/>
        </w:numPr>
        <w:ind w:left="720"/>
        <w:contextualSpacing w:val="0"/>
        <w:jc w:val="both"/>
        <w:rPr>
          <w:color w:val="000000" w:themeColor="text1"/>
        </w:rPr>
      </w:pPr>
      <w:r w:rsidRPr="00465D18">
        <w:rPr>
          <w:color w:val="000000" w:themeColor="text1"/>
        </w:rPr>
        <w:t>Mr. Craig Gillies, Director, Cyber Cooperation Cyber Affairs and Critical Technology Branch, International Security Division, Department of Foreign Affairs and Trade, Australia</w:t>
      </w:r>
      <w:r w:rsidR="00A2002C">
        <w:rPr>
          <w:color w:val="000000" w:themeColor="text1"/>
        </w:rPr>
        <w:t>,</w:t>
      </w:r>
      <w:r w:rsidRPr="00465D18">
        <w:rPr>
          <w:color w:val="000000" w:themeColor="text1"/>
        </w:rPr>
        <w:t xml:space="preserve"> </w:t>
      </w:r>
      <w:r w:rsidR="008C6991" w:rsidRPr="00465D18">
        <w:rPr>
          <w:color w:val="000000" w:themeColor="text1"/>
        </w:rPr>
        <w:t>presented the document</w:t>
      </w:r>
      <w:r w:rsidR="00827F22" w:rsidRPr="00465D18">
        <w:rPr>
          <w:color w:val="000000" w:themeColor="text1"/>
        </w:rPr>
        <w:t xml:space="preserve"> </w:t>
      </w:r>
      <w:r w:rsidR="00F551F1" w:rsidRPr="00465D18">
        <w:rPr>
          <w:color w:val="000000" w:themeColor="text1"/>
          <w:lang w:bidi="th-TH"/>
        </w:rPr>
        <w:t xml:space="preserve">on Australia’s vision for a trusted and secure cyberspace, and Australia’s approach to this through the Australian International Cyber and Critical Technology Engagement Strategy (ICCTES). He </w:t>
      </w:r>
      <w:r w:rsidR="00465D18" w:rsidRPr="00465D18">
        <w:rPr>
          <w:color w:val="000000" w:themeColor="text1"/>
          <w:lang w:bidi="th-TH"/>
        </w:rPr>
        <w:t xml:space="preserve">explained </w:t>
      </w:r>
      <w:r w:rsidR="00A96C2B">
        <w:rPr>
          <w:color w:val="000000" w:themeColor="text1"/>
          <w:lang w:bidi="th-TH"/>
        </w:rPr>
        <w:t xml:space="preserve">in </w:t>
      </w:r>
      <w:r w:rsidR="00F551F1" w:rsidRPr="00465D18">
        <w:rPr>
          <w:color w:val="000000" w:themeColor="text1"/>
          <w:lang w:bidi="th-TH"/>
        </w:rPr>
        <w:t>detail how Australia is contributing to the cyber security capability of the Pacific, including details of Australia’s Cyber and Critical Tech Cooperation Program (CCTCP)</w:t>
      </w:r>
      <w:r w:rsidR="00465D18" w:rsidRPr="00465D18">
        <w:rPr>
          <w:color w:val="000000" w:themeColor="text1"/>
          <w:lang w:bidi="th-TH"/>
        </w:rPr>
        <w:t>.</w:t>
      </w:r>
    </w:p>
    <w:p w14:paraId="168FB51E" w14:textId="77777777" w:rsidR="00154B95" w:rsidRDefault="00154B95" w:rsidP="00F73D19">
      <w:pPr>
        <w:pStyle w:val="level4"/>
        <w:numPr>
          <w:ilvl w:val="0"/>
          <w:numId w:val="0"/>
        </w:numPr>
        <w:ind w:left="720"/>
        <w:contextualSpacing w:val="0"/>
        <w:jc w:val="both"/>
      </w:pPr>
    </w:p>
    <w:p w14:paraId="26712499" w14:textId="67588E3E" w:rsidR="00FE081D" w:rsidRDefault="00F13EC0" w:rsidP="00DB1637">
      <w:pPr>
        <w:pStyle w:val="level4"/>
        <w:numPr>
          <w:ilvl w:val="0"/>
          <w:numId w:val="0"/>
        </w:numPr>
        <w:ind w:left="720"/>
        <w:contextualSpacing w:val="0"/>
        <w:jc w:val="both"/>
        <w:rPr>
          <w:bCs/>
        </w:rPr>
      </w:pPr>
      <w:r>
        <w:t xml:space="preserve"> </w:t>
      </w:r>
    </w:p>
    <w:p w14:paraId="6BFE5DAC" w14:textId="244871C6" w:rsidR="00225AA8" w:rsidRPr="00144E9B" w:rsidRDefault="00581F15" w:rsidP="009F0CB7">
      <w:pPr>
        <w:pStyle w:val="Level2"/>
        <w:tabs>
          <w:tab w:val="clear" w:pos="810"/>
          <w:tab w:val="clear" w:pos="7200"/>
        </w:tabs>
        <w:spacing w:after="0"/>
        <w:contextualSpacing w:val="0"/>
        <w:rPr>
          <w:b/>
          <w:bCs/>
        </w:rPr>
      </w:pPr>
      <w:r w:rsidRPr="00581F15">
        <w:rPr>
          <w:b/>
          <w:bCs/>
        </w:rPr>
        <w:t xml:space="preserve">Working together to build cybersecurity capacity </w:t>
      </w:r>
      <w:r w:rsidR="003431CA" w:rsidRPr="0026267F">
        <w:rPr>
          <w:i/>
          <w:iCs/>
        </w:rPr>
        <w:t xml:space="preserve">(Document: </w:t>
      </w:r>
      <w:r>
        <w:rPr>
          <w:i/>
          <w:iCs/>
        </w:rPr>
        <w:t>PRFP-14/INP-10</w:t>
      </w:r>
      <w:r w:rsidR="003431CA" w:rsidRPr="0026267F">
        <w:rPr>
          <w:i/>
          <w:iCs/>
        </w:rPr>
        <w:t>)</w:t>
      </w:r>
    </w:p>
    <w:p w14:paraId="185C90BD" w14:textId="77777777" w:rsidR="00225AA8" w:rsidRDefault="00225AA8" w:rsidP="009F0CB7">
      <w:pPr>
        <w:pStyle w:val="Level2"/>
        <w:numPr>
          <w:ilvl w:val="0"/>
          <w:numId w:val="0"/>
        </w:numPr>
        <w:tabs>
          <w:tab w:val="clear" w:pos="810"/>
          <w:tab w:val="clear" w:pos="7200"/>
        </w:tabs>
        <w:spacing w:after="0"/>
        <w:ind w:left="720"/>
        <w:contextualSpacing w:val="0"/>
      </w:pPr>
    </w:p>
    <w:p w14:paraId="346F4C55" w14:textId="184637FA" w:rsidR="00791A5F" w:rsidRPr="00AD460D" w:rsidRDefault="00581F15" w:rsidP="00A96C2B">
      <w:pPr>
        <w:pStyle w:val="Level2"/>
      </w:pPr>
      <w:r w:rsidRPr="00AD460D">
        <w:t xml:space="preserve">Dr. James Boorman, Head of Research and Capacity Building, </w:t>
      </w:r>
      <w:r w:rsidR="00A96C2B" w:rsidRPr="00A96C2B">
        <w:rPr>
          <w:spacing w:val="-2"/>
        </w:rPr>
        <w:t xml:space="preserve">Oceania Cyber Security </w:t>
      </w:r>
      <w:r w:rsidR="00FB5115" w:rsidRPr="00A96C2B">
        <w:rPr>
          <w:spacing w:val="-2"/>
        </w:rPr>
        <w:t xml:space="preserve">Centre </w:t>
      </w:r>
      <w:r w:rsidR="00FB5115">
        <w:rPr>
          <w:spacing w:val="-2"/>
        </w:rPr>
        <w:t>(</w:t>
      </w:r>
      <w:r w:rsidRPr="00AD460D">
        <w:t>OCSC</w:t>
      </w:r>
      <w:r w:rsidR="00A96C2B">
        <w:t>)</w:t>
      </w:r>
      <w:r w:rsidRPr="00AD460D">
        <w:t xml:space="preserve"> and Mr. Edward Albert, IT Manager, FSM Department of Transportation, Communications, </w:t>
      </w:r>
      <w:r w:rsidR="00CE195E" w:rsidRPr="00AD460D">
        <w:t>&amp; Infrastructure</w:t>
      </w:r>
      <w:r w:rsidRPr="00AD460D">
        <w:t xml:space="preserve"> (FSM TC&amp; I) </w:t>
      </w:r>
      <w:r w:rsidR="009C2923" w:rsidRPr="00AD460D">
        <w:t>presented the document</w:t>
      </w:r>
      <w:r w:rsidR="002744FA" w:rsidRPr="00AD460D">
        <w:t xml:space="preserve">. </w:t>
      </w:r>
      <w:r w:rsidR="004433CA" w:rsidRPr="00AD460D">
        <w:t xml:space="preserve">They </w:t>
      </w:r>
      <w:r w:rsidR="00791A5F" w:rsidRPr="00AD460D">
        <w:t>introduced The Cybersecurity Capacity Maturity Model for Nations (CMM) which has helped over 86 countries a</w:t>
      </w:r>
      <w:r w:rsidR="00A2343E">
        <w:t>round</w:t>
      </w:r>
      <w:r w:rsidR="00791A5F" w:rsidRPr="00AD460D">
        <w:t xml:space="preserve"> the world understand where they stand now and inform </w:t>
      </w:r>
      <w:r w:rsidR="00A96C2B">
        <w:t xml:space="preserve">them in </w:t>
      </w:r>
      <w:r w:rsidR="00791A5F" w:rsidRPr="00AD460D">
        <w:t>the next steps to take regarding the development or revision of their national plans.</w:t>
      </w:r>
    </w:p>
    <w:p w14:paraId="438BAED0" w14:textId="35BE4605" w:rsidR="0071546C" w:rsidRDefault="004433CA" w:rsidP="00791A5F">
      <w:pPr>
        <w:pStyle w:val="Level2"/>
        <w:numPr>
          <w:ilvl w:val="0"/>
          <w:numId w:val="0"/>
        </w:numPr>
        <w:tabs>
          <w:tab w:val="clear" w:pos="810"/>
          <w:tab w:val="clear" w:pos="7200"/>
        </w:tabs>
        <w:spacing w:after="0"/>
        <w:ind w:left="720"/>
        <w:contextualSpacing w:val="0"/>
        <w:rPr>
          <w:spacing w:val="-2"/>
        </w:rPr>
      </w:pPr>
      <w:r w:rsidRPr="00AD460D">
        <w:rPr>
          <w:spacing w:val="-2"/>
        </w:rPr>
        <w:t>T</w:t>
      </w:r>
      <w:r w:rsidR="00791A5F" w:rsidRPr="00AD460D">
        <w:rPr>
          <w:spacing w:val="-2"/>
        </w:rPr>
        <w:t xml:space="preserve">hey also explained the FSM and OCSC </w:t>
      </w:r>
      <w:r w:rsidR="00A96C2B">
        <w:rPr>
          <w:spacing w:val="-2"/>
        </w:rPr>
        <w:t xml:space="preserve">have been </w:t>
      </w:r>
      <w:r w:rsidR="00791A5F" w:rsidRPr="00AD460D">
        <w:rPr>
          <w:spacing w:val="-2"/>
        </w:rPr>
        <w:t xml:space="preserve">co-developing a roadmap for the national cybersecurity and cybercrime strategy taking the recommendation of a CMM review in 2020 as part of an APT Expert Mission, working with </w:t>
      </w:r>
      <w:r w:rsidR="00A2343E">
        <w:rPr>
          <w:spacing w:val="-2"/>
        </w:rPr>
        <w:t xml:space="preserve">the </w:t>
      </w:r>
      <w:r w:rsidR="00791A5F" w:rsidRPr="00AD460D">
        <w:rPr>
          <w:spacing w:val="-2"/>
        </w:rPr>
        <w:t>OCSC</w:t>
      </w:r>
      <w:r w:rsidR="00AE62DA">
        <w:rPr>
          <w:spacing w:val="-2"/>
        </w:rPr>
        <w:t>.</w:t>
      </w:r>
      <w:r w:rsidR="00791A5F" w:rsidRPr="00AD460D">
        <w:rPr>
          <w:spacing w:val="-2"/>
        </w:rPr>
        <w:t xml:space="preserve"> </w:t>
      </w:r>
    </w:p>
    <w:p w14:paraId="7874330A" w14:textId="2A67770D" w:rsidR="008972E7" w:rsidRDefault="008972E7" w:rsidP="009F0CB7">
      <w:pPr>
        <w:pStyle w:val="Level2"/>
        <w:numPr>
          <w:ilvl w:val="0"/>
          <w:numId w:val="0"/>
        </w:numPr>
        <w:tabs>
          <w:tab w:val="clear" w:pos="7200"/>
        </w:tabs>
        <w:spacing w:after="0"/>
        <w:ind w:left="720"/>
        <w:contextualSpacing w:val="0"/>
      </w:pPr>
      <w:bookmarkStart w:id="4" w:name="_Hlk54786613"/>
    </w:p>
    <w:p w14:paraId="36DFB483" w14:textId="77777777" w:rsidR="002F1DD2" w:rsidRDefault="002F1DD2" w:rsidP="009F0CB7">
      <w:pPr>
        <w:pStyle w:val="Level2"/>
        <w:numPr>
          <w:ilvl w:val="0"/>
          <w:numId w:val="0"/>
        </w:numPr>
        <w:tabs>
          <w:tab w:val="clear" w:pos="7200"/>
        </w:tabs>
        <w:spacing w:after="0"/>
        <w:ind w:left="720"/>
        <w:contextualSpacing w:val="0"/>
      </w:pPr>
    </w:p>
    <w:p w14:paraId="41ACF4FD" w14:textId="687B539D" w:rsidR="00F652E0" w:rsidRPr="0074164C" w:rsidRDefault="005C2EF5" w:rsidP="00F652E0">
      <w:pPr>
        <w:pStyle w:val="Level2"/>
        <w:rPr>
          <w:b/>
          <w:bCs/>
        </w:rPr>
      </w:pPr>
      <w:r w:rsidRPr="005C2EF5">
        <w:rPr>
          <w:b/>
          <w:bCs/>
        </w:rPr>
        <w:t xml:space="preserve">Strengthening Cyber Security Together </w:t>
      </w:r>
      <w:r w:rsidR="00F652E0" w:rsidRPr="0026267F">
        <w:rPr>
          <w:i/>
          <w:iCs/>
        </w:rPr>
        <w:t xml:space="preserve">(Document: </w:t>
      </w:r>
      <w:r>
        <w:rPr>
          <w:i/>
          <w:iCs/>
        </w:rPr>
        <w:t>PRFP-14/INP-11</w:t>
      </w:r>
      <w:r w:rsidR="00F652E0" w:rsidRPr="0026267F">
        <w:rPr>
          <w:i/>
          <w:iCs/>
        </w:rPr>
        <w:t>)</w:t>
      </w:r>
    </w:p>
    <w:p w14:paraId="56916E51" w14:textId="77777777" w:rsidR="00F652E0" w:rsidRPr="008A79D1" w:rsidRDefault="00F652E0" w:rsidP="00F652E0">
      <w:pPr>
        <w:pStyle w:val="Level2"/>
        <w:numPr>
          <w:ilvl w:val="0"/>
          <w:numId w:val="0"/>
        </w:numPr>
        <w:ind w:left="720"/>
        <w:rPr>
          <w:b/>
          <w:bCs/>
        </w:rPr>
      </w:pPr>
    </w:p>
    <w:p w14:paraId="077F4FE5" w14:textId="50878F5E" w:rsidR="002F1DD2" w:rsidRDefault="005C2EF5" w:rsidP="008A79D1">
      <w:pPr>
        <w:pStyle w:val="Level2"/>
        <w:numPr>
          <w:ilvl w:val="0"/>
          <w:numId w:val="0"/>
        </w:numPr>
        <w:ind w:left="720"/>
      </w:pPr>
      <w:r w:rsidRPr="008A79D1">
        <w:t xml:space="preserve">Mr. Siosaia Vaipuna, Head of CERT Tonga, </w:t>
      </w:r>
      <w:r w:rsidR="00933DD5">
        <w:t>who is also on behalf of Tonga is the current Chair of</w:t>
      </w:r>
      <w:r w:rsidR="00933DD5" w:rsidRPr="008A79D1">
        <w:t xml:space="preserve"> </w:t>
      </w:r>
      <w:r w:rsidR="00933DD5">
        <w:t>the Pacific Cyber Security Operational Network (</w:t>
      </w:r>
      <w:r w:rsidR="00933DD5" w:rsidRPr="008A79D1">
        <w:t>P</w:t>
      </w:r>
      <w:r w:rsidR="00933DD5">
        <w:t>a</w:t>
      </w:r>
      <w:r w:rsidR="00933DD5" w:rsidRPr="008A79D1">
        <w:t>CSON</w:t>
      </w:r>
      <w:r w:rsidR="00933DD5">
        <w:t>).</w:t>
      </w:r>
      <w:r w:rsidR="00933DD5" w:rsidRPr="008A79D1">
        <w:t xml:space="preserve"> </w:t>
      </w:r>
      <w:r w:rsidR="00933DD5">
        <w:t xml:space="preserve"> Mr. Vaipuna </w:t>
      </w:r>
      <w:r w:rsidR="009C2923" w:rsidRPr="008A79D1">
        <w:t xml:space="preserve">presented the </w:t>
      </w:r>
      <w:r w:rsidR="00BC5BB0" w:rsidRPr="008A79D1">
        <w:t>document</w:t>
      </w:r>
      <w:r w:rsidR="00BC5BB0">
        <w:t xml:space="preserve"> and</w:t>
      </w:r>
      <w:r w:rsidR="00933DD5">
        <w:t xml:space="preserve"> </w:t>
      </w:r>
      <w:r w:rsidR="004D343D" w:rsidRPr="008A79D1">
        <w:t xml:space="preserve">introduced </w:t>
      </w:r>
      <w:r w:rsidR="00DA4BDF" w:rsidRPr="008A79D1">
        <w:t xml:space="preserve">key activities of PaCSON which </w:t>
      </w:r>
      <w:r w:rsidR="00AC7C0A" w:rsidRPr="008A79D1">
        <w:t>build</w:t>
      </w:r>
      <w:r w:rsidR="00366635" w:rsidRPr="008A79D1">
        <w:t>s</w:t>
      </w:r>
      <w:r w:rsidR="00AC7C0A" w:rsidRPr="008A79D1">
        <w:rPr>
          <w:lang w:bidi="th-TH"/>
        </w:rPr>
        <w:t xml:space="preserve"> robust international cyber security relationships and structures for cooperation in tackling the global cyber security challenge</w:t>
      </w:r>
      <w:r w:rsidR="00DA4BDF" w:rsidRPr="008A79D1">
        <w:t xml:space="preserve"> </w:t>
      </w:r>
      <w:r w:rsidR="008A79D1" w:rsidRPr="008A79D1">
        <w:t xml:space="preserve">by sharing </w:t>
      </w:r>
      <w:r w:rsidR="00DA4BDF" w:rsidRPr="008A79D1">
        <w:t>best practices, information and developing incident response capability.</w:t>
      </w:r>
    </w:p>
    <w:p w14:paraId="4D10245F" w14:textId="2441F43E" w:rsidR="00F652E0" w:rsidRPr="0013709B" w:rsidRDefault="00F652E0" w:rsidP="0013709B">
      <w:pPr>
        <w:pStyle w:val="Level2"/>
        <w:numPr>
          <w:ilvl w:val="0"/>
          <w:numId w:val="0"/>
        </w:numPr>
        <w:ind w:left="720"/>
      </w:pPr>
      <w:r w:rsidRPr="0013709B">
        <w:t xml:space="preserve">  </w:t>
      </w:r>
    </w:p>
    <w:p w14:paraId="1E923539" w14:textId="7ED9EDDA" w:rsidR="00F652E0" w:rsidRPr="0013709B" w:rsidRDefault="005C2EF5" w:rsidP="0013709B">
      <w:pPr>
        <w:pStyle w:val="Level2"/>
        <w:rPr>
          <w:b/>
          <w:bCs/>
          <w:i/>
          <w:iCs/>
        </w:rPr>
      </w:pPr>
      <w:r w:rsidRPr="005C2EF5">
        <w:rPr>
          <w:b/>
          <w:bCs/>
        </w:rPr>
        <w:t xml:space="preserve">Building Cyber Security Capability in an Island State </w:t>
      </w:r>
      <w:r w:rsidR="00F652E0" w:rsidRPr="0026267F">
        <w:rPr>
          <w:i/>
          <w:iCs/>
        </w:rPr>
        <w:t xml:space="preserve">(Document: </w:t>
      </w:r>
      <w:r>
        <w:rPr>
          <w:i/>
          <w:iCs/>
        </w:rPr>
        <w:t>PRFP-14/INP-12</w:t>
      </w:r>
      <w:r w:rsidR="00F652E0" w:rsidRPr="0026267F">
        <w:rPr>
          <w:i/>
          <w:iCs/>
        </w:rPr>
        <w:t>)</w:t>
      </w:r>
    </w:p>
    <w:p w14:paraId="51A21D39" w14:textId="5521548B" w:rsidR="00F652E0" w:rsidRDefault="00F652E0" w:rsidP="00F652E0">
      <w:pPr>
        <w:pStyle w:val="Level2"/>
        <w:numPr>
          <w:ilvl w:val="0"/>
          <w:numId w:val="0"/>
        </w:numPr>
        <w:ind w:left="720"/>
        <w:rPr>
          <w:b/>
          <w:bCs/>
        </w:rPr>
      </w:pPr>
    </w:p>
    <w:p w14:paraId="16685B62" w14:textId="1C365091" w:rsidR="00BC5BA5" w:rsidRDefault="005C2EF5" w:rsidP="007863C5">
      <w:pPr>
        <w:pStyle w:val="Level2"/>
        <w:numPr>
          <w:ilvl w:val="0"/>
          <w:numId w:val="0"/>
        </w:numPr>
        <w:ind w:left="720"/>
      </w:pPr>
      <w:r w:rsidRPr="005F457B">
        <w:t xml:space="preserve">Dr. Jeffery Garae, Cyber Security Advisor, Office of the Government Chief Information Officer, </w:t>
      </w:r>
      <w:r w:rsidR="00C15399" w:rsidRPr="005F457B">
        <w:t>Republic</w:t>
      </w:r>
      <w:r w:rsidRPr="005F457B">
        <w:t xml:space="preserve"> of Vanuatu</w:t>
      </w:r>
      <w:r w:rsidR="00500ADC" w:rsidRPr="005F457B">
        <w:t xml:space="preserve"> </w:t>
      </w:r>
      <w:r w:rsidR="008516DE" w:rsidRPr="005F457B">
        <w:t>presented the document</w:t>
      </w:r>
      <w:r w:rsidR="007863C5" w:rsidRPr="005F457B">
        <w:t>.</w:t>
      </w:r>
      <w:r w:rsidR="00331FC1" w:rsidRPr="005F457B">
        <w:t xml:space="preserve"> He introduced that </w:t>
      </w:r>
      <w:r w:rsidR="00BC5BA5" w:rsidRPr="005F457B">
        <w:t xml:space="preserve">Vanuatu is </w:t>
      </w:r>
      <w:r w:rsidR="00FB5115">
        <w:t>commencing the</w:t>
      </w:r>
      <w:r w:rsidR="00BC5BA5" w:rsidRPr="005F457B">
        <w:t xml:space="preserve"> </w:t>
      </w:r>
      <w:r w:rsidR="00FB5115" w:rsidRPr="005F457B">
        <w:t>implement</w:t>
      </w:r>
      <w:r w:rsidR="00FB5115">
        <w:t xml:space="preserve">ation </w:t>
      </w:r>
      <w:r w:rsidR="00FB5115" w:rsidRPr="005F457B">
        <w:t>of</w:t>
      </w:r>
      <w:r w:rsidR="00A2343E">
        <w:t xml:space="preserve"> </w:t>
      </w:r>
      <w:r w:rsidR="00BC5BA5" w:rsidRPr="005F457B">
        <w:t>its National Cyber Security Strategy (NCSS) that greatly addresses the need to build Cyber Security capability</w:t>
      </w:r>
      <w:r w:rsidR="002F067B">
        <w:t>. T</w:t>
      </w:r>
      <w:r w:rsidR="00BC5BA5" w:rsidRPr="005F457B">
        <w:t>his will ensure Vanuatu work</w:t>
      </w:r>
      <w:r w:rsidR="00A2343E">
        <w:t>s</w:t>
      </w:r>
      <w:r w:rsidR="00BC5BA5" w:rsidRPr="005F457B">
        <w:t xml:space="preserve"> towards building a trusted and secured Cyberspace environment that is safe, promote </w:t>
      </w:r>
      <w:r w:rsidR="00A2343E">
        <w:t xml:space="preserve">cyber </w:t>
      </w:r>
      <w:r w:rsidR="00BC5BA5" w:rsidRPr="005F457B">
        <w:t xml:space="preserve">hygiene and protects all businesses, processes, citizens and tourists who </w:t>
      </w:r>
      <w:r w:rsidR="00FB5115">
        <w:t xml:space="preserve">use </w:t>
      </w:r>
      <w:r w:rsidR="00FB5115" w:rsidRPr="005F457B">
        <w:t>the</w:t>
      </w:r>
      <w:r w:rsidR="00BC5BA5" w:rsidRPr="005F457B">
        <w:t xml:space="preserve"> Internet while in Vanuatu</w:t>
      </w:r>
      <w:r w:rsidR="002F067B">
        <w:t xml:space="preserve"> or </w:t>
      </w:r>
      <w:r w:rsidR="00BC5BA5" w:rsidRPr="005F457B">
        <w:t>abroad.</w:t>
      </w:r>
      <w:r w:rsidR="00BC5BA5" w:rsidRPr="00BC5BA5">
        <w:t xml:space="preserve">   </w:t>
      </w:r>
    </w:p>
    <w:p w14:paraId="49B7173B" w14:textId="77777777" w:rsidR="00F0638D" w:rsidRDefault="00F0638D" w:rsidP="00331FC1">
      <w:pPr>
        <w:pStyle w:val="Level2"/>
        <w:numPr>
          <w:ilvl w:val="0"/>
          <w:numId w:val="0"/>
        </w:numPr>
      </w:pPr>
    </w:p>
    <w:p w14:paraId="73E59B9A" w14:textId="4BA967DD" w:rsidR="00495163" w:rsidRDefault="00495163" w:rsidP="0013709B">
      <w:pPr>
        <w:pStyle w:val="Level2"/>
        <w:numPr>
          <w:ilvl w:val="0"/>
          <w:numId w:val="0"/>
        </w:numPr>
        <w:ind w:left="720"/>
      </w:pPr>
    </w:p>
    <w:p w14:paraId="4FE9D458" w14:textId="206C60AA" w:rsidR="005C2EF5" w:rsidRPr="00A00B4D" w:rsidRDefault="00587A8F" w:rsidP="005C2EF5">
      <w:pPr>
        <w:pStyle w:val="Level2"/>
        <w:rPr>
          <w:b/>
          <w:bCs/>
          <w:i/>
          <w:iCs/>
        </w:rPr>
      </w:pPr>
      <w:r w:rsidRPr="00A00B4D">
        <w:rPr>
          <w:b/>
          <w:bCs/>
        </w:rPr>
        <w:t xml:space="preserve">Introductory </w:t>
      </w:r>
      <w:r w:rsidR="00C15399" w:rsidRPr="00A00B4D">
        <w:rPr>
          <w:b/>
          <w:bCs/>
        </w:rPr>
        <w:t>remarks</w:t>
      </w:r>
      <w:r w:rsidRPr="00A00B4D">
        <w:rPr>
          <w:b/>
          <w:bCs/>
        </w:rPr>
        <w:t xml:space="preserve"> by Amazon Web Services</w:t>
      </w:r>
    </w:p>
    <w:p w14:paraId="5884112E" w14:textId="77777777" w:rsidR="005C2EF5" w:rsidRPr="005C2EF5" w:rsidRDefault="005C2EF5" w:rsidP="005C2EF5">
      <w:pPr>
        <w:pStyle w:val="Level2"/>
        <w:numPr>
          <w:ilvl w:val="0"/>
          <w:numId w:val="0"/>
        </w:numPr>
        <w:ind w:left="720"/>
        <w:rPr>
          <w:b/>
          <w:bCs/>
        </w:rPr>
      </w:pPr>
    </w:p>
    <w:p w14:paraId="103EA0B3" w14:textId="753328CD" w:rsidR="005C2EF5" w:rsidRPr="00A00B4D" w:rsidRDefault="005C2EF5" w:rsidP="00F65FCD">
      <w:pPr>
        <w:pStyle w:val="Level2"/>
        <w:numPr>
          <w:ilvl w:val="0"/>
          <w:numId w:val="0"/>
        </w:numPr>
        <w:ind w:left="720"/>
      </w:pPr>
      <w:r w:rsidRPr="00A00B4D">
        <w:t>Ms. Min Livanidis, Cybersecurity Policy Lead for ANZ for Amazon Web Services</w:t>
      </w:r>
      <w:r w:rsidR="00D3313A">
        <w:t xml:space="preserve"> (AWS)</w:t>
      </w:r>
      <w:r w:rsidR="00153242" w:rsidRPr="00A00B4D">
        <w:t xml:space="preserve"> </w:t>
      </w:r>
      <w:r w:rsidR="00D3313A">
        <w:t xml:space="preserve">acknowledged </w:t>
      </w:r>
      <w:r w:rsidR="00153242" w:rsidRPr="00A00B4D">
        <w:t>the previous speakers</w:t>
      </w:r>
      <w:r w:rsidR="00F65FCD" w:rsidRPr="00A00B4D">
        <w:t xml:space="preserve"> and thank</w:t>
      </w:r>
      <w:r w:rsidR="00D3313A">
        <w:t>ed</w:t>
      </w:r>
      <w:r w:rsidR="00F65FCD" w:rsidRPr="00A00B4D">
        <w:t xml:space="preserve"> them for</w:t>
      </w:r>
      <w:r w:rsidR="001458A7" w:rsidRPr="00A00B4D">
        <w:t xml:space="preserve"> illustrating that cyber </w:t>
      </w:r>
      <w:r w:rsidR="001458A7" w:rsidRPr="00A00B4D">
        <w:lastRenderedPageBreak/>
        <w:t>security is so much more than just a technical issue</w:t>
      </w:r>
      <w:r w:rsidR="00F65FCD" w:rsidRPr="00A00B4D">
        <w:t>,</w:t>
      </w:r>
      <w:r w:rsidR="001458A7" w:rsidRPr="00A00B4D">
        <w:t xml:space="preserve"> </w:t>
      </w:r>
      <w:r w:rsidR="00D3313A">
        <w:t xml:space="preserve">and there is </w:t>
      </w:r>
      <w:r w:rsidR="001458A7" w:rsidRPr="00A00B4D">
        <w:t xml:space="preserve">a lot of emphasis on cyber security from a public </w:t>
      </w:r>
      <w:r w:rsidR="00C15399" w:rsidRPr="00A00B4D">
        <w:t>policy. She</w:t>
      </w:r>
      <w:r w:rsidR="00F65FCD" w:rsidRPr="00A00B4D">
        <w:t xml:space="preserve"> </w:t>
      </w:r>
      <w:r w:rsidR="000F5417" w:rsidRPr="00A00B4D">
        <w:t xml:space="preserve">highlighted security is the top priority for </w:t>
      </w:r>
      <w:r w:rsidR="00D3313A">
        <w:t>AWS</w:t>
      </w:r>
      <w:r w:rsidR="000F5417" w:rsidRPr="00A00B4D">
        <w:t xml:space="preserve"> and </w:t>
      </w:r>
      <w:r w:rsidR="00B323A0" w:rsidRPr="00A00B4D">
        <w:rPr>
          <w:rFonts w:eastAsia="Yu Mincho" w:hint="eastAsia"/>
          <w:lang w:eastAsia="ja-JP"/>
        </w:rPr>
        <w:t>t</w:t>
      </w:r>
      <w:r w:rsidR="00B323A0" w:rsidRPr="00A00B4D">
        <w:rPr>
          <w:rFonts w:eastAsia="Yu Mincho"/>
          <w:lang w:eastAsia="ja-JP"/>
        </w:rPr>
        <w:t xml:space="preserve">hat </w:t>
      </w:r>
      <w:r w:rsidR="000F5417" w:rsidRPr="00A00B4D">
        <w:t xml:space="preserve">they do need to take a holistic view of cybersecurity, what it is and how it </w:t>
      </w:r>
      <w:r w:rsidR="00D3313A">
        <w:t xml:space="preserve">is </w:t>
      </w:r>
      <w:r w:rsidR="000F5417" w:rsidRPr="00A00B4D">
        <w:t>not just a technical problem but a political problem</w:t>
      </w:r>
      <w:r w:rsidR="00D3313A">
        <w:t xml:space="preserve"> as well</w:t>
      </w:r>
      <w:r w:rsidR="000F5417" w:rsidRPr="00A00B4D">
        <w:t xml:space="preserve">. </w:t>
      </w:r>
    </w:p>
    <w:p w14:paraId="4A3E05F0" w14:textId="77777777" w:rsidR="00F46EEF" w:rsidRDefault="00F46EEF" w:rsidP="00991D50">
      <w:pPr>
        <w:pStyle w:val="Level2"/>
        <w:numPr>
          <w:ilvl w:val="0"/>
          <w:numId w:val="0"/>
        </w:numPr>
        <w:ind w:left="720"/>
      </w:pPr>
    </w:p>
    <w:p w14:paraId="01590A39" w14:textId="77777777" w:rsidR="005C2EF5" w:rsidRDefault="005C2EF5" w:rsidP="005C2EF5">
      <w:pPr>
        <w:pStyle w:val="Level2"/>
        <w:numPr>
          <w:ilvl w:val="0"/>
          <w:numId w:val="0"/>
        </w:numPr>
        <w:tabs>
          <w:tab w:val="clear" w:pos="7200"/>
        </w:tabs>
        <w:spacing w:after="0"/>
        <w:ind w:left="720"/>
        <w:contextualSpacing w:val="0"/>
        <w:rPr>
          <w:b/>
          <w:bCs/>
        </w:rPr>
      </w:pPr>
    </w:p>
    <w:p w14:paraId="1EAA5F6C" w14:textId="33812259" w:rsidR="00495163" w:rsidRPr="007E20E0" w:rsidRDefault="005C2EF5" w:rsidP="00495163">
      <w:pPr>
        <w:pStyle w:val="Level2"/>
        <w:tabs>
          <w:tab w:val="clear" w:pos="7200"/>
        </w:tabs>
        <w:spacing w:after="0"/>
        <w:contextualSpacing w:val="0"/>
        <w:rPr>
          <w:b/>
          <w:bCs/>
        </w:rPr>
      </w:pPr>
      <w:r w:rsidRPr="007E20E0">
        <w:rPr>
          <w:b/>
          <w:bCs/>
        </w:rPr>
        <w:t xml:space="preserve">Panel </w:t>
      </w:r>
      <w:r w:rsidR="00495163" w:rsidRPr="007E20E0">
        <w:rPr>
          <w:b/>
          <w:bCs/>
        </w:rPr>
        <w:t>Discussion</w:t>
      </w:r>
    </w:p>
    <w:p w14:paraId="77BC49FE" w14:textId="0D6F9E8C" w:rsidR="00495163" w:rsidRPr="00267B32" w:rsidRDefault="00495163" w:rsidP="0013709B">
      <w:pPr>
        <w:pStyle w:val="Level2"/>
        <w:numPr>
          <w:ilvl w:val="0"/>
          <w:numId w:val="0"/>
        </w:numPr>
        <w:ind w:left="720"/>
        <w:rPr>
          <w:highlight w:val="cyan"/>
        </w:rPr>
      </w:pPr>
    </w:p>
    <w:p w14:paraId="11C51C1E" w14:textId="306AF32D" w:rsidR="008516DE" w:rsidRDefault="00261B72" w:rsidP="0013709B">
      <w:pPr>
        <w:pStyle w:val="Level2"/>
        <w:numPr>
          <w:ilvl w:val="0"/>
          <w:numId w:val="0"/>
        </w:numPr>
        <w:ind w:left="720"/>
      </w:pPr>
      <w:r w:rsidRPr="00261B72">
        <w:t xml:space="preserve">The </w:t>
      </w:r>
      <w:r w:rsidR="003F5EC4">
        <w:t>m</w:t>
      </w:r>
      <w:r w:rsidRPr="00261B72">
        <w:t xml:space="preserve">oderator invited </w:t>
      </w:r>
      <w:r w:rsidR="002A4AA0" w:rsidRPr="00261B72">
        <w:t>panelists</w:t>
      </w:r>
      <w:r w:rsidRPr="00261B72">
        <w:t xml:space="preserve"> to give one piece of advice to either the user community or the small and medium enterprise community to really boost their cybersecurity, and to tackle that challenge.</w:t>
      </w:r>
      <w:r w:rsidR="000B4284">
        <w:t xml:space="preserve"> The key points from the </w:t>
      </w:r>
      <w:r w:rsidR="00132903">
        <w:t>panelists</w:t>
      </w:r>
      <w:r w:rsidR="000B4284">
        <w:t xml:space="preserve"> </w:t>
      </w:r>
      <w:r w:rsidR="00FB5115">
        <w:t>were:</w:t>
      </w:r>
    </w:p>
    <w:bookmarkEnd w:id="4"/>
    <w:p w14:paraId="308FD5A4" w14:textId="1903B6F8" w:rsidR="006175BB" w:rsidRDefault="006175BB" w:rsidP="00132903">
      <w:pPr>
        <w:pStyle w:val="Level2"/>
        <w:numPr>
          <w:ilvl w:val="0"/>
          <w:numId w:val="0"/>
        </w:numPr>
        <w:tabs>
          <w:tab w:val="clear" w:pos="7200"/>
        </w:tabs>
        <w:spacing w:after="0"/>
        <w:contextualSpacing w:val="0"/>
      </w:pPr>
    </w:p>
    <w:p w14:paraId="2648B441" w14:textId="625F1748" w:rsidR="006175BB" w:rsidRDefault="006175BB" w:rsidP="00DB1637">
      <w:pPr>
        <w:pStyle w:val="Level2"/>
        <w:numPr>
          <w:ilvl w:val="0"/>
          <w:numId w:val="45"/>
        </w:numPr>
      </w:pPr>
      <w:r>
        <w:t xml:space="preserve">Minimizing data breaches and avoiding cybercrime which might </w:t>
      </w:r>
      <w:r w:rsidR="00D3313A">
        <w:t xml:space="preserve">cause damage to </w:t>
      </w:r>
      <w:r>
        <w:t>business</w:t>
      </w:r>
      <w:r w:rsidR="00D3313A">
        <w:t>es</w:t>
      </w:r>
      <w:r>
        <w:t>.</w:t>
      </w:r>
    </w:p>
    <w:p w14:paraId="4E37E6FF" w14:textId="12BB5EFA" w:rsidR="006175BB" w:rsidRDefault="00D3313A" w:rsidP="00DB1637">
      <w:pPr>
        <w:pStyle w:val="Level2"/>
        <w:numPr>
          <w:ilvl w:val="0"/>
          <w:numId w:val="45"/>
        </w:numPr>
      </w:pPr>
      <w:r>
        <w:t>The n</w:t>
      </w:r>
      <w:r w:rsidR="006175BB">
        <w:t xml:space="preserve">ecessity of protecting and controlling the digital identity with a strong password </w:t>
      </w:r>
      <w:r>
        <w:t xml:space="preserve">and </w:t>
      </w:r>
      <w:r w:rsidR="006175BB">
        <w:t>multi-factor authentication</w:t>
      </w:r>
      <w:r>
        <w:t>.</w:t>
      </w:r>
    </w:p>
    <w:p w14:paraId="51A5A61E" w14:textId="39376A12" w:rsidR="006175BB" w:rsidRDefault="00D3313A" w:rsidP="00DB1637">
      <w:pPr>
        <w:pStyle w:val="Level2"/>
        <w:numPr>
          <w:ilvl w:val="0"/>
          <w:numId w:val="45"/>
        </w:numPr>
      </w:pPr>
      <w:r>
        <w:t>Using u</w:t>
      </w:r>
      <w:r w:rsidR="006175BB">
        <w:t>nique strong passwords, not applying SNS’s password for online banking</w:t>
      </w:r>
      <w:r>
        <w:t>.</w:t>
      </w:r>
    </w:p>
    <w:p w14:paraId="5AE2B2CD" w14:textId="2BDCFEEF" w:rsidR="006175BB" w:rsidRDefault="00D3313A" w:rsidP="00DB1637">
      <w:pPr>
        <w:pStyle w:val="Level2"/>
        <w:numPr>
          <w:ilvl w:val="0"/>
          <w:numId w:val="45"/>
        </w:numPr>
      </w:pPr>
      <w:r>
        <w:t>Raising the a</w:t>
      </w:r>
      <w:r w:rsidR="006175BB">
        <w:t>wareness of the risks and the threats which new application</w:t>
      </w:r>
      <w:r w:rsidR="00A2343E">
        <w:t>s</w:t>
      </w:r>
      <w:r w:rsidR="006175BB">
        <w:t xml:space="preserve"> or new services might include</w:t>
      </w:r>
      <w:r>
        <w:t>.</w:t>
      </w:r>
    </w:p>
    <w:p w14:paraId="3E8EF906" w14:textId="1D9B032F" w:rsidR="006175BB" w:rsidRDefault="00D3313A" w:rsidP="00DB1637">
      <w:pPr>
        <w:pStyle w:val="Level2"/>
        <w:numPr>
          <w:ilvl w:val="0"/>
          <w:numId w:val="45"/>
        </w:numPr>
        <w:tabs>
          <w:tab w:val="clear" w:pos="7200"/>
        </w:tabs>
        <w:spacing w:after="0"/>
        <w:contextualSpacing w:val="0"/>
      </w:pPr>
      <w:r>
        <w:t>An a</w:t>
      </w:r>
      <w:r w:rsidR="006175BB">
        <w:t xml:space="preserve">ctive understanding </w:t>
      </w:r>
      <w:r>
        <w:t xml:space="preserve">of what is being implemented </w:t>
      </w:r>
      <w:r w:rsidR="006175BB">
        <w:t>before installing</w:t>
      </w:r>
      <w:r>
        <w:t xml:space="preserve"> a new product or service</w:t>
      </w:r>
      <w:r w:rsidR="00C423D5">
        <w:t>.</w:t>
      </w:r>
    </w:p>
    <w:p w14:paraId="22514990" w14:textId="54EB6504" w:rsidR="001602A0" w:rsidRDefault="001602A0" w:rsidP="001602A0">
      <w:pPr>
        <w:pStyle w:val="Level2"/>
        <w:numPr>
          <w:ilvl w:val="0"/>
          <w:numId w:val="0"/>
        </w:numPr>
        <w:tabs>
          <w:tab w:val="clear" w:pos="7200"/>
        </w:tabs>
        <w:spacing w:after="0"/>
        <w:ind w:left="720" w:hanging="720"/>
        <w:contextualSpacing w:val="0"/>
      </w:pPr>
    </w:p>
    <w:p w14:paraId="28EA2A82" w14:textId="70D52EAC" w:rsidR="00384C0F" w:rsidRDefault="00384C0F" w:rsidP="000E42D7">
      <w:pPr>
        <w:pStyle w:val="Level2"/>
        <w:numPr>
          <w:ilvl w:val="0"/>
          <w:numId w:val="0"/>
        </w:numPr>
        <w:ind w:left="720"/>
      </w:pPr>
      <w:r>
        <w:t xml:space="preserve">In response to the request from a participant, </w:t>
      </w:r>
      <w:r w:rsidR="00CD305A" w:rsidRPr="005F457B">
        <w:t>Dr. Jeffery Garae</w:t>
      </w:r>
      <w:r w:rsidR="00CD305A">
        <w:t xml:space="preserve"> </w:t>
      </w:r>
      <w:r w:rsidR="007B5F64">
        <w:t xml:space="preserve">explained </w:t>
      </w:r>
      <w:r w:rsidR="00B743A8">
        <w:t xml:space="preserve">the expanded </w:t>
      </w:r>
      <w:r w:rsidRPr="00384C0F">
        <w:t>National Cyber Security Strategy</w:t>
      </w:r>
      <w:r>
        <w:t xml:space="preserve"> </w:t>
      </w:r>
      <w:r w:rsidR="00B743A8">
        <w:t xml:space="preserve">for 2020-2030 </w:t>
      </w:r>
      <w:r>
        <w:t xml:space="preserve">in Vanuatu </w:t>
      </w:r>
      <w:r w:rsidR="00A2343E">
        <w:t xml:space="preserve">and noted that its implementation will commence </w:t>
      </w:r>
      <w:r w:rsidR="00D22155">
        <w:t>next week.</w:t>
      </w:r>
    </w:p>
    <w:p w14:paraId="3E2250EA" w14:textId="4586FD8B" w:rsidR="003F5EC4" w:rsidRDefault="003F5EC4" w:rsidP="000E42D7">
      <w:pPr>
        <w:pStyle w:val="Level2"/>
        <w:numPr>
          <w:ilvl w:val="0"/>
          <w:numId w:val="0"/>
        </w:numPr>
        <w:ind w:left="720"/>
      </w:pPr>
    </w:p>
    <w:p w14:paraId="2EE1088D" w14:textId="3D6C6D54" w:rsidR="001815EE" w:rsidRDefault="00402F60" w:rsidP="000E42D7">
      <w:pPr>
        <w:pStyle w:val="Level2"/>
        <w:numPr>
          <w:ilvl w:val="0"/>
          <w:numId w:val="0"/>
        </w:numPr>
        <w:ind w:left="720"/>
      </w:pPr>
      <w:r w:rsidRPr="00402F60">
        <w:t xml:space="preserve">The moderator also invited panelists to share </w:t>
      </w:r>
      <w:r w:rsidR="00A2343E">
        <w:t xml:space="preserve">a </w:t>
      </w:r>
      <w:r w:rsidRPr="00402F60">
        <w:t>project, initiative, or trend that they've seen in the region that inspires the hope that things are getting better when it comes to cyber security in the region.</w:t>
      </w:r>
    </w:p>
    <w:p w14:paraId="79A47B28" w14:textId="3615A305" w:rsidR="00402F60" w:rsidRDefault="00402F60" w:rsidP="000E42D7">
      <w:pPr>
        <w:pStyle w:val="Level2"/>
        <w:numPr>
          <w:ilvl w:val="0"/>
          <w:numId w:val="0"/>
        </w:numPr>
        <w:ind w:left="720"/>
      </w:pPr>
    </w:p>
    <w:p w14:paraId="7DD0FA26" w14:textId="1E2E2484" w:rsidR="001602A0" w:rsidRDefault="00022D84" w:rsidP="00022D84">
      <w:pPr>
        <w:pStyle w:val="Level2"/>
        <w:numPr>
          <w:ilvl w:val="0"/>
          <w:numId w:val="0"/>
        </w:numPr>
        <w:ind w:left="720"/>
      </w:pPr>
      <w:r w:rsidRPr="00022D84">
        <w:t xml:space="preserve">Mr. Craig Gillies suggested the things that bring him hope is that the role of ICT is the tremendous enthusiasm and attention, the cyber security is </w:t>
      </w:r>
      <w:r w:rsidR="00BC5BB0">
        <w:t>taken</w:t>
      </w:r>
      <w:r w:rsidR="00BC5BB0" w:rsidRPr="00022D84">
        <w:t xml:space="preserve"> particularly</w:t>
      </w:r>
      <w:r w:rsidRPr="00022D84">
        <w:t xml:space="preserve"> </w:t>
      </w:r>
      <w:r w:rsidR="00A2343E" w:rsidRPr="00A2343E">
        <w:t xml:space="preserve">amongst </w:t>
      </w:r>
      <w:r w:rsidRPr="00022D84">
        <w:t>Pacific Island</w:t>
      </w:r>
      <w:r w:rsidR="00A2343E">
        <w:t xml:space="preserve"> Members</w:t>
      </w:r>
      <w:r w:rsidRPr="00022D84">
        <w:t xml:space="preserve">. It can be seen from the fact that the Australian foreign minister signed a </w:t>
      </w:r>
      <w:r w:rsidR="00D3313A">
        <w:t xml:space="preserve">number </w:t>
      </w:r>
      <w:r w:rsidR="00FB5115">
        <w:t xml:space="preserve">of </w:t>
      </w:r>
      <w:r w:rsidR="00FB5115" w:rsidRPr="00022D84">
        <w:t>MOUs</w:t>
      </w:r>
      <w:r w:rsidRPr="00CF616F">
        <w:t xml:space="preserve"> </w:t>
      </w:r>
      <w:r w:rsidRPr="00022D84">
        <w:t xml:space="preserve">on Cybersecurity matters </w:t>
      </w:r>
      <w:r w:rsidR="00A2343E">
        <w:t xml:space="preserve">with other </w:t>
      </w:r>
      <w:r w:rsidR="00074172">
        <w:t>Members</w:t>
      </w:r>
      <w:r w:rsidR="00A2343E">
        <w:t xml:space="preserve"> </w:t>
      </w:r>
      <w:r w:rsidRPr="00022D84">
        <w:t>in the Pacific.</w:t>
      </w:r>
    </w:p>
    <w:p w14:paraId="4435914B" w14:textId="5613BCBE" w:rsidR="00022D84" w:rsidRDefault="00022D84" w:rsidP="00022D84">
      <w:pPr>
        <w:pStyle w:val="Level2"/>
        <w:numPr>
          <w:ilvl w:val="0"/>
          <w:numId w:val="0"/>
        </w:numPr>
        <w:ind w:left="720"/>
      </w:pPr>
    </w:p>
    <w:p w14:paraId="18B2252C" w14:textId="77C32A56" w:rsidR="008E7694" w:rsidRDefault="004E1675" w:rsidP="004E1675">
      <w:pPr>
        <w:pStyle w:val="Level2"/>
        <w:numPr>
          <w:ilvl w:val="0"/>
          <w:numId w:val="0"/>
        </w:numPr>
        <w:ind w:left="720"/>
      </w:pPr>
      <w:r w:rsidRPr="004E1675">
        <w:t>Dr. James Boorman mentioned it's quite impressive to see how much has been achieved by reviewing the national cybersecurity capacity maturity with CMM. He also highlighted the key is building capacity who can talk about and take initiatives more on Cybersecurity through collaborations between all the different countries who are part of these communities.</w:t>
      </w:r>
    </w:p>
    <w:p w14:paraId="153C2B4B" w14:textId="40558E13" w:rsidR="00271555" w:rsidRDefault="00271555" w:rsidP="004E1675">
      <w:pPr>
        <w:pStyle w:val="Level2"/>
        <w:numPr>
          <w:ilvl w:val="0"/>
          <w:numId w:val="0"/>
        </w:numPr>
        <w:ind w:left="720"/>
      </w:pPr>
    </w:p>
    <w:p w14:paraId="42DF4EE1" w14:textId="4C46DDF8" w:rsidR="004E1675" w:rsidRDefault="001C6647" w:rsidP="004E1675">
      <w:pPr>
        <w:pStyle w:val="Level2"/>
        <w:numPr>
          <w:ilvl w:val="0"/>
          <w:numId w:val="0"/>
        </w:numPr>
        <w:ind w:left="720"/>
        <w:rPr>
          <w:spacing w:val="-2"/>
        </w:rPr>
      </w:pPr>
      <w:r w:rsidRPr="001C6647">
        <w:rPr>
          <w:spacing w:val="-2"/>
        </w:rPr>
        <w:t xml:space="preserve">Mr. Edward Albert </w:t>
      </w:r>
      <w:r w:rsidR="002A5B34">
        <w:rPr>
          <w:spacing w:val="-2"/>
        </w:rPr>
        <w:t xml:space="preserve">mentioned that </w:t>
      </w:r>
      <w:r w:rsidR="00FB5115">
        <w:rPr>
          <w:spacing w:val="-2"/>
        </w:rPr>
        <w:t xml:space="preserve">the </w:t>
      </w:r>
      <w:r w:rsidR="00FB5115" w:rsidRPr="001C6647">
        <w:rPr>
          <w:spacing w:val="-2"/>
        </w:rPr>
        <w:t>FSM</w:t>
      </w:r>
      <w:r w:rsidRPr="001C6647">
        <w:rPr>
          <w:spacing w:val="-2"/>
        </w:rPr>
        <w:t xml:space="preserve"> is undertaking the Digital FSM project and the government </w:t>
      </w:r>
      <w:r w:rsidR="002A5B34">
        <w:rPr>
          <w:spacing w:val="-2"/>
        </w:rPr>
        <w:t xml:space="preserve">has </w:t>
      </w:r>
      <w:r w:rsidRPr="001C6647">
        <w:rPr>
          <w:spacing w:val="-2"/>
        </w:rPr>
        <w:t>moved forward since the Pacific Islands Forum started two years ago.</w:t>
      </w:r>
    </w:p>
    <w:p w14:paraId="0021DBD4" w14:textId="071CD2FB" w:rsidR="001C6647" w:rsidRDefault="001C6647" w:rsidP="004E1675">
      <w:pPr>
        <w:pStyle w:val="Level2"/>
        <w:numPr>
          <w:ilvl w:val="0"/>
          <w:numId w:val="0"/>
        </w:numPr>
        <w:ind w:left="720"/>
        <w:rPr>
          <w:spacing w:val="-2"/>
        </w:rPr>
      </w:pPr>
    </w:p>
    <w:p w14:paraId="75B17C99" w14:textId="3AA49BE1" w:rsidR="004E1675" w:rsidRDefault="00F060EB" w:rsidP="004E1675">
      <w:pPr>
        <w:pStyle w:val="Level2"/>
        <w:numPr>
          <w:ilvl w:val="0"/>
          <w:numId w:val="0"/>
        </w:numPr>
        <w:ind w:left="720"/>
      </w:pPr>
      <w:r w:rsidRPr="00F060EB">
        <w:t xml:space="preserve">Mr. Siosaia Vaipuna mentioned that it's good to see the increase in interest and need for cyber security from the Pacific and things are looking up. He also reorganized the </w:t>
      </w:r>
      <w:r w:rsidR="002A5B34">
        <w:t xml:space="preserve">following </w:t>
      </w:r>
      <w:r w:rsidRPr="00F060EB">
        <w:t>challenges; how to coordinate to meet the needs and provid</w:t>
      </w:r>
      <w:r w:rsidR="00E40AAA">
        <w:t>e</w:t>
      </w:r>
      <w:r w:rsidRPr="00F060EB">
        <w:t xml:space="preserve"> the resources </w:t>
      </w:r>
      <w:r w:rsidR="00FB5115" w:rsidRPr="00F060EB">
        <w:t>and,</w:t>
      </w:r>
      <w:r w:rsidRPr="00F060EB">
        <w:t xml:space="preserve"> not just establish institutions and strategies but implement and mak</w:t>
      </w:r>
      <w:r w:rsidR="00D637B3">
        <w:t>e</w:t>
      </w:r>
      <w:r w:rsidRPr="00F060EB">
        <w:t xml:space="preserve"> a portfolio.</w:t>
      </w:r>
    </w:p>
    <w:p w14:paraId="11F09666" w14:textId="5AB79E27" w:rsidR="00F060EB" w:rsidRDefault="00F060EB" w:rsidP="004E1675">
      <w:pPr>
        <w:pStyle w:val="Level2"/>
        <w:numPr>
          <w:ilvl w:val="0"/>
          <w:numId w:val="0"/>
        </w:numPr>
        <w:ind w:left="720"/>
      </w:pPr>
    </w:p>
    <w:p w14:paraId="7F4D358E" w14:textId="296E807B" w:rsidR="001C5F2B" w:rsidRDefault="00B43BF8" w:rsidP="00B43BF8">
      <w:pPr>
        <w:pStyle w:val="Level2"/>
        <w:numPr>
          <w:ilvl w:val="0"/>
          <w:numId w:val="0"/>
        </w:numPr>
        <w:ind w:left="720"/>
      </w:pPr>
      <w:r w:rsidRPr="00B43BF8">
        <w:t>The moderator invited Dr Jeffery</w:t>
      </w:r>
      <w:r w:rsidR="0022372A">
        <w:t xml:space="preserve"> Garae</w:t>
      </w:r>
      <w:r w:rsidRPr="00B43BF8">
        <w:t xml:space="preserve"> </w:t>
      </w:r>
      <w:r w:rsidR="0022372A">
        <w:t xml:space="preserve">to how to translate </w:t>
      </w:r>
      <w:r w:rsidRPr="00B43BF8">
        <w:t xml:space="preserve">those ideas </w:t>
      </w:r>
      <w:r w:rsidR="0022372A">
        <w:t xml:space="preserve">from being </w:t>
      </w:r>
      <w:r w:rsidRPr="00B43BF8">
        <w:t>on paper into operational and sustainable efforts.</w:t>
      </w:r>
    </w:p>
    <w:p w14:paraId="24508D72" w14:textId="77777777" w:rsidR="00B43BF8" w:rsidRDefault="00B43BF8" w:rsidP="00B43BF8">
      <w:pPr>
        <w:pStyle w:val="Level2"/>
        <w:numPr>
          <w:ilvl w:val="0"/>
          <w:numId w:val="0"/>
        </w:numPr>
        <w:ind w:left="720"/>
      </w:pPr>
    </w:p>
    <w:p w14:paraId="1A645B01" w14:textId="551FA9E7" w:rsidR="00E518D2" w:rsidRDefault="00B0737A" w:rsidP="004E1675">
      <w:pPr>
        <w:pStyle w:val="Level2"/>
        <w:numPr>
          <w:ilvl w:val="0"/>
          <w:numId w:val="0"/>
        </w:numPr>
        <w:ind w:left="720"/>
      </w:pPr>
      <w:r w:rsidRPr="00B0737A">
        <w:t xml:space="preserve">Dr. Jeffery Garae highlighted that having platforms like </w:t>
      </w:r>
      <w:r w:rsidR="0022372A">
        <w:t xml:space="preserve">the </w:t>
      </w:r>
      <w:r w:rsidRPr="00B0737A">
        <w:t xml:space="preserve">PRFP and sharing ideas </w:t>
      </w:r>
      <w:r w:rsidR="00FB5115">
        <w:t xml:space="preserve">is </w:t>
      </w:r>
      <w:r w:rsidR="00FB5115" w:rsidRPr="00B0737A">
        <w:t>very</w:t>
      </w:r>
      <w:r w:rsidRPr="00B0737A">
        <w:t xml:space="preserve"> important to move forward. He also mentioned that a </w:t>
      </w:r>
      <w:r w:rsidR="002A5B34">
        <w:t xml:space="preserve">more joined up </w:t>
      </w:r>
      <w:r w:rsidRPr="00B0737A">
        <w:t>approach like international cooperation or collaboration would be required</w:t>
      </w:r>
      <w:r w:rsidR="0022372A">
        <w:t>,</w:t>
      </w:r>
      <w:r w:rsidRPr="00B0737A">
        <w:t xml:space="preserve"> not </w:t>
      </w:r>
      <w:r w:rsidR="0022372A">
        <w:t xml:space="preserve">just </w:t>
      </w:r>
      <w:r w:rsidR="00FB5115" w:rsidRPr="00B0737A">
        <w:t>depend</w:t>
      </w:r>
      <w:r w:rsidR="00FB5115">
        <w:t xml:space="preserve">ent </w:t>
      </w:r>
      <w:r w:rsidR="00FB5115" w:rsidRPr="00B0737A">
        <w:t>on policy</w:t>
      </w:r>
      <w:r w:rsidRPr="00B0737A">
        <w:t xml:space="preserve"> direction in </w:t>
      </w:r>
      <w:r w:rsidR="00FB5115">
        <w:t xml:space="preserve">individual </w:t>
      </w:r>
      <w:r w:rsidR="00FB5115" w:rsidRPr="00B0737A">
        <w:t>countries</w:t>
      </w:r>
      <w:r w:rsidRPr="00B0737A">
        <w:t>.</w:t>
      </w:r>
    </w:p>
    <w:p w14:paraId="0D2D8497" w14:textId="3870777D" w:rsidR="00E518D2" w:rsidRDefault="00E518D2" w:rsidP="004E1675">
      <w:pPr>
        <w:pStyle w:val="Level2"/>
        <w:numPr>
          <w:ilvl w:val="0"/>
          <w:numId w:val="0"/>
        </w:numPr>
        <w:ind w:left="720"/>
      </w:pPr>
    </w:p>
    <w:p w14:paraId="565DFF67" w14:textId="25EBDE92" w:rsidR="008E7694" w:rsidRDefault="00210F42" w:rsidP="00210F42">
      <w:pPr>
        <w:pStyle w:val="Level2"/>
        <w:numPr>
          <w:ilvl w:val="0"/>
          <w:numId w:val="0"/>
        </w:numPr>
        <w:ind w:left="720"/>
      </w:pPr>
      <w:r w:rsidRPr="00210F42">
        <w:t xml:space="preserve">Ms. Min Livanidis mentioned the things that give her cause for optimism is the people who are in the field of cybersecurity which rewards curiosity and invites ingenuity. She also suggested that a diversity of mindsets </w:t>
      </w:r>
      <w:r w:rsidR="0022372A">
        <w:t xml:space="preserve">is required </w:t>
      </w:r>
      <w:r w:rsidRPr="00210F42">
        <w:t>to be able to take an idea and turn it into something practical, which make her think that</w:t>
      </w:r>
      <w:r w:rsidR="002A5B34">
        <w:t xml:space="preserve"> i</w:t>
      </w:r>
      <w:r w:rsidRPr="00210F42">
        <w:t xml:space="preserve">s something that cyber security as a </w:t>
      </w:r>
      <w:r w:rsidR="002A5B34">
        <w:t xml:space="preserve">discipline </w:t>
      </w:r>
      <w:r w:rsidRPr="00210F42">
        <w:t>is really starting to do quite well.</w:t>
      </w:r>
    </w:p>
    <w:p w14:paraId="339A20BA" w14:textId="3AE65464" w:rsidR="00210F42" w:rsidRDefault="00210F42" w:rsidP="00210F42">
      <w:pPr>
        <w:pStyle w:val="Level2"/>
        <w:numPr>
          <w:ilvl w:val="0"/>
          <w:numId w:val="0"/>
        </w:numPr>
        <w:ind w:left="720"/>
      </w:pPr>
    </w:p>
    <w:p w14:paraId="49F196B6" w14:textId="2F4ECDE9" w:rsidR="00210F42" w:rsidRDefault="00D95310" w:rsidP="00D95310">
      <w:pPr>
        <w:pStyle w:val="Level2"/>
        <w:numPr>
          <w:ilvl w:val="0"/>
          <w:numId w:val="0"/>
        </w:numPr>
        <w:ind w:left="720"/>
      </w:pPr>
      <w:r>
        <w:t xml:space="preserve">The moderator made a short comment that diversity is the strength of cybersecurity </w:t>
      </w:r>
      <w:r w:rsidR="002A5B34">
        <w:t xml:space="preserve">as </w:t>
      </w:r>
      <w:r w:rsidR="0022372A">
        <w:t xml:space="preserve">was </w:t>
      </w:r>
      <w:r w:rsidR="002A5B34">
        <w:t xml:space="preserve">demonstrated </w:t>
      </w:r>
      <w:r w:rsidR="0022372A">
        <w:t xml:space="preserve">in the </w:t>
      </w:r>
      <w:r>
        <w:t xml:space="preserve">panel </w:t>
      </w:r>
      <w:r w:rsidR="00FB5115">
        <w:t>discussion and</w:t>
      </w:r>
      <w:r>
        <w:t xml:space="preserve"> </w:t>
      </w:r>
      <w:r w:rsidR="002A5B34">
        <w:t xml:space="preserve">he </w:t>
      </w:r>
      <w:r>
        <w:t xml:space="preserve">concluded the session with </w:t>
      </w:r>
      <w:r w:rsidR="002A5B34">
        <w:t xml:space="preserve">an </w:t>
      </w:r>
      <w:r>
        <w:t>expression of appreciation to the panelists.</w:t>
      </w:r>
    </w:p>
    <w:p w14:paraId="1C9C8CDF" w14:textId="77777777" w:rsidR="00210F42" w:rsidRDefault="00210F42" w:rsidP="001602A0">
      <w:pPr>
        <w:pStyle w:val="Level2"/>
        <w:numPr>
          <w:ilvl w:val="0"/>
          <w:numId w:val="0"/>
        </w:numPr>
        <w:tabs>
          <w:tab w:val="clear" w:pos="7200"/>
        </w:tabs>
        <w:spacing w:after="0"/>
        <w:ind w:left="720" w:hanging="720"/>
        <w:contextualSpacing w:val="0"/>
      </w:pPr>
    </w:p>
    <w:p w14:paraId="3F303458" w14:textId="3269A2DF" w:rsidR="00830CF2" w:rsidRPr="00144E9B" w:rsidRDefault="00830CF2" w:rsidP="009F0CB7">
      <w:pPr>
        <w:pStyle w:val="Level1"/>
        <w:tabs>
          <w:tab w:val="clear" w:pos="7200"/>
        </w:tabs>
        <w:spacing w:before="0"/>
        <w:ind w:hanging="720"/>
      </w:pPr>
      <w:r w:rsidRPr="000C45BC">
        <w:t xml:space="preserve">SESSION </w:t>
      </w:r>
      <w:r w:rsidR="0013709B">
        <w:t>5</w:t>
      </w:r>
      <w:r w:rsidR="0013709B" w:rsidRPr="000C45BC">
        <w:t xml:space="preserve"> </w:t>
      </w:r>
      <w:r w:rsidR="00144E9B">
        <w:t xml:space="preserve">– </w:t>
      </w:r>
      <w:r w:rsidR="00B5446B">
        <w:t>RECENT DEVELOPMENT OF OTTS AND SOCIAL MEDIA PLATFORM SERVICES</w:t>
      </w:r>
      <w:r w:rsidR="00144E9B">
        <w:t xml:space="preserve"> </w:t>
      </w:r>
      <w:r w:rsidRPr="00A41570">
        <w:rPr>
          <w:b w:val="0"/>
          <w:bCs w:val="0"/>
          <w:i/>
          <w:iCs/>
        </w:rPr>
        <w:t>(</w:t>
      </w:r>
      <w:r w:rsidR="0013709B">
        <w:rPr>
          <w:b w:val="0"/>
          <w:bCs w:val="0"/>
          <w:i/>
          <w:iCs/>
        </w:rPr>
        <w:t>Wedne</w:t>
      </w:r>
      <w:r w:rsidR="0013709B" w:rsidRPr="00C37EB7">
        <w:rPr>
          <w:b w:val="0"/>
          <w:bCs w:val="0"/>
          <w:i/>
          <w:iCs/>
        </w:rPr>
        <w:t>sday</w:t>
      </w:r>
      <w:r w:rsidR="00C37EB7" w:rsidRPr="00C37EB7">
        <w:rPr>
          <w:b w:val="0"/>
          <w:bCs w:val="0"/>
          <w:i/>
          <w:iCs/>
        </w:rPr>
        <w:t xml:space="preserve">, </w:t>
      </w:r>
      <w:r w:rsidR="00B5446B">
        <w:rPr>
          <w:b w:val="0"/>
          <w:bCs w:val="0"/>
          <w:i/>
          <w:iCs/>
        </w:rPr>
        <w:t>22 September</w:t>
      </w:r>
      <w:r w:rsidR="00C37EB7" w:rsidRPr="00C37EB7">
        <w:rPr>
          <w:b w:val="0"/>
          <w:bCs w:val="0"/>
          <w:i/>
          <w:iCs/>
        </w:rPr>
        <w:t xml:space="preserve"> </w:t>
      </w:r>
      <w:r w:rsidR="0013709B" w:rsidRPr="00C37EB7">
        <w:rPr>
          <w:b w:val="0"/>
          <w:bCs w:val="0"/>
          <w:i/>
          <w:iCs/>
        </w:rPr>
        <w:t>202</w:t>
      </w:r>
      <w:r w:rsidR="0013709B">
        <w:rPr>
          <w:b w:val="0"/>
          <w:bCs w:val="0"/>
          <w:i/>
          <w:iCs/>
        </w:rPr>
        <w:t>1</w:t>
      </w:r>
      <w:r w:rsidRPr="00A41570">
        <w:rPr>
          <w:b w:val="0"/>
          <w:bCs w:val="0"/>
          <w:i/>
          <w:iCs/>
        </w:rPr>
        <w:t xml:space="preserve">, </w:t>
      </w:r>
      <w:r w:rsidR="00B5446B">
        <w:rPr>
          <w:b w:val="0"/>
          <w:bCs w:val="0"/>
          <w:i/>
          <w:iCs/>
        </w:rPr>
        <w:t>09</w:t>
      </w:r>
      <w:r>
        <w:rPr>
          <w:b w:val="0"/>
          <w:bCs w:val="0"/>
          <w:i/>
          <w:iCs/>
        </w:rPr>
        <w:t>:</w:t>
      </w:r>
      <w:r w:rsidR="00B5446B">
        <w:rPr>
          <w:b w:val="0"/>
          <w:bCs w:val="0"/>
          <w:i/>
          <w:iCs/>
        </w:rPr>
        <w:t>45</w:t>
      </w:r>
      <w:r w:rsidR="0013709B">
        <w:rPr>
          <w:b w:val="0"/>
          <w:bCs w:val="0"/>
          <w:i/>
          <w:iCs/>
        </w:rPr>
        <w:t xml:space="preserve"> </w:t>
      </w:r>
      <w:r>
        <w:rPr>
          <w:b w:val="0"/>
          <w:bCs w:val="0"/>
          <w:i/>
          <w:iCs/>
        </w:rPr>
        <w:t xml:space="preserve">– </w:t>
      </w:r>
      <w:r w:rsidR="0013709B">
        <w:rPr>
          <w:b w:val="0"/>
          <w:bCs w:val="0"/>
          <w:i/>
          <w:iCs/>
        </w:rPr>
        <w:t>1</w:t>
      </w:r>
      <w:r w:rsidR="00B5446B">
        <w:rPr>
          <w:b w:val="0"/>
          <w:bCs w:val="0"/>
          <w:i/>
          <w:iCs/>
        </w:rPr>
        <w:t>1</w:t>
      </w:r>
      <w:r>
        <w:rPr>
          <w:b w:val="0"/>
          <w:bCs w:val="0"/>
          <w:i/>
          <w:iCs/>
        </w:rPr>
        <w:t>:</w:t>
      </w:r>
      <w:r w:rsidR="00B5446B">
        <w:rPr>
          <w:b w:val="0"/>
          <w:bCs w:val="0"/>
          <w:i/>
          <w:iCs/>
        </w:rPr>
        <w:t xml:space="preserve">00 </w:t>
      </w:r>
      <w:r w:rsidR="0013709B" w:rsidRPr="00830CF2">
        <w:rPr>
          <w:b w:val="0"/>
          <w:bCs w:val="0"/>
          <w:i/>
          <w:iCs/>
        </w:rPr>
        <w:t>hrs</w:t>
      </w:r>
      <w:r w:rsidRPr="00830CF2">
        <w:rPr>
          <w:b w:val="0"/>
          <w:bCs w:val="0"/>
          <w:i/>
          <w:iCs/>
        </w:rPr>
        <w:t>.</w:t>
      </w:r>
      <w:r w:rsidR="00C37EB7">
        <w:rPr>
          <w:b w:val="0"/>
          <w:bCs w:val="0"/>
          <w:i/>
          <w:iCs/>
        </w:rPr>
        <w:t xml:space="preserve">, </w:t>
      </w:r>
      <w:r w:rsidR="00B358D1">
        <w:rPr>
          <w:rFonts w:cs="Times New Roman"/>
          <w:b w:val="0"/>
          <w:i/>
          <w:iCs/>
        </w:rPr>
        <w:t>UTC+7</w:t>
      </w:r>
      <w:r>
        <w:rPr>
          <w:b w:val="0"/>
          <w:bCs w:val="0"/>
          <w:i/>
          <w:iCs/>
        </w:rPr>
        <w:t>)</w:t>
      </w:r>
    </w:p>
    <w:p w14:paraId="3754ECD6" w14:textId="77777777" w:rsidR="00144E9B" w:rsidRDefault="00144E9B" w:rsidP="009F0CB7">
      <w:pPr>
        <w:pStyle w:val="Level2"/>
        <w:numPr>
          <w:ilvl w:val="0"/>
          <w:numId w:val="0"/>
        </w:numPr>
        <w:tabs>
          <w:tab w:val="clear" w:pos="7200"/>
        </w:tabs>
        <w:spacing w:after="0"/>
        <w:ind w:left="720"/>
        <w:contextualSpacing w:val="0"/>
      </w:pPr>
    </w:p>
    <w:p w14:paraId="59F2B6D2" w14:textId="09FCAA1B" w:rsidR="00144E9B" w:rsidRDefault="000463E3" w:rsidP="009F0CB7">
      <w:pPr>
        <w:pStyle w:val="Level2"/>
        <w:numPr>
          <w:ilvl w:val="0"/>
          <w:numId w:val="0"/>
        </w:numPr>
        <w:tabs>
          <w:tab w:val="clear" w:pos="7200"/>
        </w:tabs>
        <w:spacing w:after="0"/>
        <w:ind w:left="720"/>
        <w:contextualSpacing w:val="0"/>
      </w:pPr>
      <w:r w:rsidRPr="000463E3">
        <w:t xml:space="preserve">Moderator: </w:t>
      </w:r>
      <w:r w:rsidR="00B5446B" w:rsidRPr="00B5446B">
        <w:rPr>
          <w:i/>
          <w:iCs/>
        </w:rPr>
        <w:t>Mr. John Jack, Chairman of PRFP</w:t>
      </w:r>
    </w:p>
    <w:p w14:paraId="5B620092" w14:textId="195594D8" w:rsidR="000463E3" w:rsidRDefault="000463E3">
      <w:pPr>
        <w:pStyle w:val="Level2"/>
        <w:numPr>
          <w:ilvl w:val="0"/>
          <w:numId w:val="0"/>
        </w:numPr>
        <w:tabs>
          <w:tab w:val="clear" w:pos="7200"/>
        </w:tabs>
        <w:spacing w:after="0"/>
        <w:ind w:left="720"/>
        <w:contextualSpacing w:val="0"/>
      </w:pPr>
    </w:p>
    <w:p w14:paraId="033BD93F" w14:textId="3EC9764B" w:rsidR="00CD041A" w:rsidRDefault="0022372A">
      <w:pPr>
        <w:pStyle w:val="Level2"/>
        <w:numPr>
          <w:ilvl w:val="0"/>
          <w:numId w:val="0"/>
        </w:numPr>
        <w:tabs>
          <w:tab w:val="clear" w:pos="7200"/>
        </w:tabs>
        <w:spacing w:after="0"/>
        <w:ind w:left="720"/>
        <w:contextualSpacing w:val="0"/>
      </w:pPr>
      <w:r>
        <w:t xml:space="preserve">The </w:t>
      </w:r>
      <w:r w:rsidR="00CD041A">
        <w:t>Moderator invited each panelist to make a short introductory presentation before beginning the panel discussion.</w:t>
      </w:r>
    </w:p>
    <w:p w14:paraId="7A10645C" w14:textId="77777777" w:rsidR="00CD041A" w:rsidRDefault="00CD041A">
      <w:pPr>
        <w:pStyle w:val="Level2"/>
        <w:numPr>
          <w:ilvl w:val="0"/>
          <w:numId w:val="0"/>
        </w:numPr>
        <w:tabs>
          <w:tab w:val="clear" w:pos="7200"/>
        </w:tabs>
        <w:spacing w:after="0"/>
        <w:ind w:left="720"/>
        <w:contextualSpacing w:val="0"/>
      </w:pPr>
    </w:p>
    <w:p w14:paraId="4F5C8602" w14:textId="2CD5116A" w:rsidR="00144E9B" w:rsidRPr="0026267F" w:rsidRDefault="00B5446B" w:rsidP="009F0CB7">
      <w:pPr>
        <w:pStyle w:val="Level2"/>
        <w:tabs>
          <w:tab w:val="clear" w:pos="7200"/>
        </w:tabs>
        <w:spacing w:after="0"/>
        <w:contextualSpacing w:val="0"/>
        <w:rPr>
          <w:i/>
          <w:iCs/>
        </w:rPr>
      </w:pPr>
      <w:r w:rsidRPr="00B5446B">
        <w:rPr>
          <w:b/>
          <w:bCs/>
        </w:rPr>
        <w:t xml:space="preserve">OTT Trends in OECD Countries </w:t>
      </w:r>
      <w:r w:rsidR="00B75B28" w:rsidRPr="0026267F">
        <w:rPr>
          <w:i/>
          <w:iCs/>
        </w:rPr>
        <w:t xml:space="preserve">(Document: </w:t>
      </w:r>
      <w:r>
        <w:rPr>
          <w:i/>
          <w:iCs/>
        </w:rPr>
        <w:t>PRFP-14/INP-14</w:t>
      </w:r>
      <w:r w:rsidR="00B75B28" w:rsidRPr="0026267F">
        <w:rPr>
          <w:i/>
          <w:iCs/>
        </w:rPr>
        <w:t>)</w:t>
      </w:r>
    </w:p>
    <w:p w14:paraId="2B8DCDE6" w14:textId="77777777" w:rsidR="0074374A" w:rsidRPr="007137B1" w:rsidRDefault="0074374A">
      <w:pPr>
        <w:ind w:left="720"/>
        <w:jc w:val="both"/>
      </w:pPr>
    </w:p>
    <w:p w14:paraId="56E4651A" w14:textId="4ADF73DC" w:rsidR="009609AC" w:rsidRPr="007137B1" w:rsidRDefault="00B5446B" w:rsidP="007137B1">
      <w:pPr>
        <w:ind w:left="720"/>
        <w:jc w:val="both"/>
      </w:pPr>
      <w:r w:rsidRPr="007137B1">
        <w:t xml:space="preserve">Ms. Lauren Crean, Economist/Policy Analyst, OECD </w:t>
      </w:r>
      <w:r w:rsidR="009609AC" w:rsidRPr="007137B1">
        <w:t>presented the document</w:t>
      </w:r>
      <w:r w:rsidRPr="007137B1">
        <w:t>.</w:t>
      </w:r>
      <w:r w:rsidR="002054BC">
        <w:t xml:space="preserve"> </w:t>
      </w:r>
      <w:r w:rsidR="006D4411" w:rsidRPr="007137B1">
        <w:rPr>
          <w:lang w:val="en-GB" w:bidi="th-TH"/>
        </w:rPr>
        <w:t>She firstly reflected on the increasing convergence seen in the communications and broadcasting sectors and their policy implications</w:t>
      </w:r>
      <w:r w:rsidR="002A5B34">
        <w:rPr>
          <w:lang w:val="en-GB" w:bidi="th-TH"/>
        </w:rPr>
        <w:t xml:space="preserve">. She </w:t>
      </w:r>
      <w:r w:rsidR="006D4411" w:rsidRPr="007137B1">
        <w:rPr>
          <w:lang w:val="en-GB" w:bidi="th-TH"/>
        </w:rPr>
        <w:t xml:space="preserve">secondly considered the increasing role of over-the-top services (OTTs) and the regulatory questions they raise. Finally, </w:t>
      </w:r>
      <w:r w:rsidR="00D23321">
        <w:rPr>
          <w:lang w:val="en-GB" w:bidi="th-TH"/>
        </w:rPr>
        <w:t>s</w:t>
      </w:r>
      <w:r w:rsidR="006D4411" w:rsidRPr="007137B1">
        <w:rPr>
          <w:lang w:val="en-GB" w:bidi="th-TH"/>
        </w:rPr>
        <w:t>he presented the general trends in policy responses to over-the-top services (OTTs) among OECD member countries, focusing on voice over IP (VoIP) and audio-visual OTTs.</w:t>
      </w:r>
    </w:p>
    <w:p w14:paraId="59F1458F" w14:textId="77777777" w:rsidR="0048322C" w:rsidRDefault="0048322C">
      <w:pPr>
        <w:ind w:left="720"/>
        <w:jc w:val="both"/>
      </w:pPr>
    </w:p>
    <w:p w14:paraId="57FEC863" w14:textId="1CA7E355" w:rsidR="00144E9B" w:rsidRPr="002D1B44" w:rsidRDefault="005F66ED" w:rsidP="009F0CB7">
      <w:pPr>
        <w:pStyle w:val="Level2"/>
        <w:tabs>
          <w:tab w:val="clear" w:pos="7200"/>
        </w:tabs>
        <w:spacing w:after="0"/>
        <w:contextualSpacing w:val="0"/>
        <w:rPr>
          <w:b/>
          <w:bCs/>
        </w:rPr>
      </w:pPr>
      <w:r w:rsidRPr="002D1B44">
        <w:rPr>
          <w:b/>
          <w:bCs/>
        </w:rPr>
        <w:t xml:space="preserve">Over the Top Technology Status in the Pacific - Challenges and Options </w:t>
      </w:r>
      <w:r w:rsidR="00623E17" w:rsidRPr="002D1B44">
        <w:rPr>
          <w:i/>
          <w:iCs/>
        </w:rPr>
        <w:t>(Doc</w:t>
      </w:r>
      <w:r w:rsidR="00DE3A52" w:rsidRPr="002D1B44">
        <w:rPr>
          <w:i/>
          <w:iCs/>
        </w:rPr>
        <w:t>ument:</w:t>
      </w:r>
      <w:r w:rsidR="00623E17" w:rsidRPr="002D1B44">
        <w:rPr>
          <w:i/>
          <w:iCs/>
        </w:rPr>
        <w:t xml:space="preserve"> </w:t>
      </w:r>
      <w:r w:rsidRPr="002D1B44">
        <w:rPr>
          <w:i/>
          <w:iCs/>
        </w:rPr>
        <w:t>PRFP-14/INP-15</w:t>
      </w:r>
      <w:r w:rsidR="00DE3A52" w:rsidRPr="002D1B44">
        <w:rPr>
          <w:i/>
          <w:iCs/>
        </w:rPr>
        <w:t>)</w:t>
      </w:r>
    </w:p>
    <w:p w14:paraId="645A503C" w14:textId="77777777" w:rsidR="0074374A" w:rsidRPr="002D1B44" w:rsidRDefault="0074374A">
      <w:pPr>
        <w:pStyle w:val="level4"/>
        <w:numPr>
          <w:ilvl w:val="0"/>
          <w:numId w:val="0"/>
        </w:numPr>
        <w:ind w:left="720"/>
        <w:contextualSpacing w:val="0"/>
        <w:jc w:val="both"/>
        <w:rPr>
          <w:b/>
          <w:bCs/>
        </w:rPr>
      </w:pPr>
    </w:p>
    <w:p w14:paraId="5EBB50DA" w14:textId="074ABEB7" w:rsidR="008754E7" w:rsidRDefault="00E14023" w:rsidP="008754E7">
      <w:pPr>
        <w:pStyle w:val="Level2"/>
        <w:numPr>
          <w:ilvl w:val="0"/>
          <w:numId w:val="0"/>
        </w:numPr>
        <w:tabs>
          <w:tab w:val="clear" w:pos="7200"/>
        </w:tabs>
        <w:spacing w:after="0"/>
        <w:ind w:left="720"/>
        <w:contextualSpacing w:val="0"/>
      </w:pPr>
      <w:r w:rsidRPr="002D1B44">
        <w:t xml:space="preserve">Mrs. Lematua Gisa Fuatai Purcell, Regulator, Office of the Regulator, Samoa </w:t>
      </w:r>
      <w:r w:rsidR="00502DD9" w:rsidRPr="002D1B44">
        <w:t xml:space="preserve">presented the document. </w:t>
      </w:r>
      <w:r w:rsidR="00E9722E" w:rsidRPr="002D1B44">
        <w:t xml:space="preserve">She summarized the </w:t>
      </w:r>
      <w:r w:rsidR="00BC5BB0" w:rsidRPr="002D1B44">
        <w:t>challenge</w:t>
      </w:r>
      <w:r w:rsidR="00E9722E" w:rsidRPr="002D1B44">
        <w:t xml:space="preserve"> related to OTT in the Pacific and</w:t>
      </w:r>
      <w:r w:rsidR="004E0C4F" w:rsidRPr="002D1B44">
        <w:t xml:space="preserve"> introduced </w:t>
      </w:r>
      <w:r w:rsidR="000C17BA" w:rsidRPr="002D1B44">
        <w:t xml:space="preserve">the study that the Commonwealth </w:t>
      </w:r>
      <w:r w:rsidR="003A3C4A">
        <w:t>T</w:t>
      </w:r>
      <w:r w:rsidR="000C17BA" w:rsidRPr="002D1B44">
        <w:t xml:space="preserve">elecommunication </w:t>
      </w:r>
      <w:r w:rsidR="003A3C4A">
        <w:t>O</w:t>
      </w:r>
      <w:r w:rsidR="000C17BA" w:rsidRPr="002D1B44">
        <w:t>rganization published</w:t>
      </w:r>
      <w:r w:rsidR="00AA5BA1" w:rsidRPr="002D1B44">
        <w:t>.</w:t>
      </w:r>
      <w:r w:rsidR="002D1B44" w:rsidRPr="002D1B44">
        <w:t xml:space="preserve"> She suggested that regulators in each country have to define OTT, and then look at their national status within the Pacific and to work together.</w:t>
      </w:r>
    </w:p>
    <w:p w14:paraId="2718F492" w14:textId="5319A538" w:rsidR="00502DD9" w:rsidRDefault="00502DD9" w:rsidP="004734B5">
      <w:pPr>
        <w:pStyle w:val="Level2"/>
        <w:numPr>
          <w:ilvl w:val="0"/>
          <w:numId w:val="0"/>
        </w:numPr>
        <w:ind w:left="720"/>
      </w:pPr>
    </w:p>
    <w:p w14:paraId="67BBE0B8" w14:textId="77777777" w:rsidR="00B804BB" w:rsidRDefault="00B804BB" w:rsidP="009F0CB7">
      <w:pPr>
        <w:pStyle w:val="Level2"/>
        <w:numPr>
          <w:ilvl w:val="0"/>
          <w:numId w:val="0"/>
        </w:numPr>
        <w:tabs>
          <w:tab w:val="clear" w:pos="7200"/>
        </w:tabs>
        <w:spacing w:after="0"/>
        <w:ind w:left="720"/>
        <w:contextualSpacing w:val="0"/>
      </w:pPr>
    </w:p>
    <w:p w14:paraId="4FBB99B0" w14:textId="1C499728" w:rsidR="00B804BB" w:rsidRPr="002F6C1C" w:rsidRDefault="00A414E4">
      <w:pPr>
        <w:pStyle w:val="Level2"/>
        <w:rPr>
          <w:b/>
          <w:bCs/>
        </w:rPr>
      </w:pPr>
      <w:r w:rsidRPr="00A414E4">
        <w:rPr>
          <w:b/>
          <w:bCs/>
        </w:rPr>
        <w:t xml:space="preserve">Introduction to FB connectivity initiatives and recommendations for way forward for OTT policy </w:t>
      </w:r>
      <w:r w:rsidR="00B804BB" w:rsidRPr="002B4DDA">
        <w:rPr>
          <w:i/>
          <w:iCs/>
        </w:rPr>
        <w:t xml:space="preserve">(Document: </w:t>
      </w:r>
      <w:r>
        <w:rPr>
          <w:i/>
          <w:iCs/>
        </w:rPr>
        <w:t>PRFP-14/INP-16</w:t>
      </w:r>
      <w:r w:rsidR="00B804BB" w:rsidRPr="002B4DDA">
        <w:rPr>
          <w:i/>
          <w:iCs/>
        </w:rPr>
        <w:t>)</w:t>
      </w:r>
    </w:p>
    <w:p w14:paraId="255FCA0A" w14:textId="77777777" w:rsidR="0036748E" w:rsidRDefault="0036748E" w:rsidP="009F0CB7">
      <w:pPr>
        <w:pStyle w:val="Level2"/>
        <w:numPr>
          <w:ilvl w:val="0"/>
          <w:numId w:val="0"/>
        </w:numPr>
        <w:tabs>
          <w:tab w:val="clear" w:pos="7200"/>
        </w:tabs>
        <w:spacing w:after="0"/>
        <w:ind w:left="720"/>
        <w:contextualSpacing w:val="0"/>
      </w:pPr>
    </w:p>
    <w:p w14:paraId="2C1B2F24" w14:textId="11FC5E4E" w:rsidR="00C15158" w:rsidRDefault="005E2F62" w:rsidP="005E2F62">
      <w:pPr>
        <w:ind w:left="720"/>
        <w:jc w:val="both"/>
      </w:pPr>
      <w:r w:rsidRPr="005E2F62">
        <w:t>Ms</w:t>
      </w:r>
      <w:r>
        <w:t>.</w:t>
      </w:r>
      <w:r w:rsidRPr="005E2F62">
        <w:t xml:space="preserve"> Renuka Rajaratnam, Manager, Connectivity and Access Policy, APAC, Facebook presented the document. She provided an overview of Facebook’s Connectivity initiatives and programs partnering with the local telco ecosystem exploring new technologies, business models and partnerships to bring more people online to faster </w:t>
      </w:r>
      <w:r w:rsidRPr="005E2F62">
        <w:lastRenderedPageBreak/>
        <w:t>internet. She also introduced Facebook</w:t>
      </w:r>
      <w:r w:rsidR="002A5B34">
        <w:t>’s perspective</w:t>
      </w:r>
      <w:r w:rsidRPr="005E2F62">
        <w:t xml:space="preserve"> on a best practice approach to OTT policy.</w:t>
      </w:r>
    </w:p>
    <w:p w14:paraId="24EA5123" w14:textId="77777777" w:rsidR="00C15158" w:rsidRDefault="00C15158" w:rsidP="009F0CB7">
      <w:pPr>
        <w:pStyle w:val="Level2"/>
        <w:numPr>
          <w:ilvl w:val="0"/>
          <w:numId w:val="0"/>
        </w:numPr>
        <w:tabs>
          <w:tab w:val="clear" w:pos="7200"/>
        </w:tabs>
        <w:spacing w:after="0"/>
        <w:ind w:left="720"/>
        <w:contextualSpacing w:val="0"/>
      </w:pPr>
    </w:p>
    <w:p w14:paraId="54126B05" w14:textId="71E36429" w:rsidR="002B4DDA" w:rsidRDefault="002B4DDA" w:rsidP="009F0CB7">
      <w:pPr>
        <w:pStyle w:val="Level2"/>
        <w:numPr>
          <w:ilvl w:val="0"/>
          <w:numId w:val="0"/>
        </w:numPr>
        <w:tabs>
          <w:tab w:val="clear" w:pos="7200"/>
        </w:tabs>
        <w:spacing w:after="0"/>
        <w:ind w:left="720"/>
        <w:contextualSpacing w:val="0"/>
      </w:pPr>
    </w:p>
    <w:p w14:paraId="2D00D286" w14:textId="077D731D" w:rsidR="00495163" w:rsidRPr="004F76FE" w:rsidRDefault="00E82F1B" w:rsidP="00495163">
      <w:pPr>
        <w:pStyle w:val="Level2"/>
        <w:tabs>
          <w:tab w:val="clear" w:pos="7200"/>
        </w:tabs>
        <w:spacing w:after="0"/>
        <w:contextualSpacing w:val="0"/>
        <w:rPr>
          <w:b/>
          <w:bCs/>
        </w:rPr>
      </w:pPr>
      <w:r w:rsidRPr="004F76FE">
        <w:rPr>
          <w:b/>
          <w:bCs/>
        </w:rPr>
        <w:t xml:space="preserve">Panel </w:t>
      </w:r>
      <w:r w:rsidR="00495163" w:rsidRPr="004F76FE">
        <w:rPr>
          <w:b/>
          <w:bCs/>
        </w:rPr>
        <w:t>Discussion</w:t>
      </w:r>
    </w:p>
    <w:p w14:paraId="426590F9" w14:textId="77777777" w:rsidR="006876EE" w:rsidRDefault="006876EE" w:rsidP="006876EE">
      <w:pPr>
        <w:jc w:val="both"/>
      </w:pPr>
    </w:p>
    <w:p w14:paraId="56174E1F" w14:textId="5189E89A" w:rsidR="0088307D" w:rsidRDefault="00D23321" w:rsidP="006876EE">
      <w:pPr>
        <w:ind w:left="720"/>
        <w:jc w:val="both"/>
      </w:pPr>
      <w:r>
        <w:t xml:space="preserve">The </w:t>
      </w:r>
      <w:r w:rsidR="006876EE">
        <w:t>Moderator invited panelists to share their comments about the mobile network operators’ concern about the Impact of OTTs on the revenue and costs.</w:t>
      </w:r>
    </w:p>
    <w:p w14:paraId="0A0C04EE" w14:textId="0A25E379" w:rsidR="006876EE" w:rsidRDefault="006876EE" w:rsidP="006876EE">
      <w:pPr>
        <w:ind w:left="720"/>
        <w:jc w:val="both"/>
      </w:pPr>
    </w:p>
    <w:p w14:paraId="47753E1C" w14:textId="55AE13C6" w:rsidR="006876EE" w:rsidRDefault="00BD01DB" w:rsidP="006876EE">
      <w:pPr>
        <w:ind w:left="720"/>
        <w:jc w:val="both"/>
      </w:pPr>
      <w:r w:rsidRPr="00BD01DB">
        <w:t>Ms. Renuka Rajaratnam, Manager, Connectivity and Access Policy, APAC, Facebook, initially made a comment that Facebook does not take lightly, how important telecom operator</w:t>
      </w:r>
      <w:r w:rsidR="00B0140D">
        <w:t xml:space="preserve"> partners</w:t>
      </w:r>
      <w:r w:rsidRPr="00BD01DB">
        <w:t xml:space="preserve"> and ISP partners</w:t>
      </w:r>
      <w:r w:rsidR="00B0140D">
        <w:t xml:space="preserve"> are</w:t>
      </w:r>
      <w:r w:rsidRPr="00BD01DB">
        <w:t>.</w:t>
      </w:r>
      <w:r w:rsidR="00BB6838">
        <w:t xml:space="preserve"> S</w:t>
      </w:r>
      <w:r w:rsidRPr="00BD01DB">
        <w:t xml:space="preserve">he </w:t>
      </w:r>
      <w:r w:rsidR="00BB6838">
        <w:t xml:space="preserve">also </w:t>
      </w:r>
      <w:r w:rsidRPr="00BD01DB">
        <w:t xml:space="preserve">mentioned that </w:t>
      </w:r>
      <w:r w:rsidR="00AC1D45" w:rsidRPr="00BD01DB">
        <w:t>Open-Source</w:t>
      </w:r>
      <w:r w:rsidRPr="00BD01DB">
        <w:t xml:space="preserve"> Access Technology Solutions bring down </w:t>
      </w:r>
      <w:r w:rsidR="00113F43" w:rsidRPr="00BD01DB">
        <w:t>operator’s</w:t>
      </w:r>
      <w:r w:rsidRPr="00BD01DB">
        <w:t xml:space="preserve"> network </w:t>
      </w:r>
      <w:r w:rsidR="004E457D" w:rsidRPr="00BD01DB">
        <w:t>costs and</w:t>
      </w:r>
      <w:r w:rsidRPr="00BD01DB">
        <w:t xml:space="preserve"> help them build out networks where it </w:t>
      </w:r>
      <w:r w:rsidR="00825C05">
        <w:t xml:space="preserve">previously </w:t>
      </w:r>
      <w:r w:rsidR="004E457D">
        <w:t xml:space="preserve">has </w:t>
      </w:r>
      <w:r w:rsidR="004E457D" w:rsidRPr="00BD01DB">
        <w:t>not</w:t>
      </w:r>
      <w:r w:rsidRPr="00BD01DB">
        <w:t xml:space="preserve"> </w:t>
      </w:r>
      <w:r w:rsidR="00FB5115" w:rsidRPr="00BD01DB">
        <w:t>made</w:t>
      </w:r>
      <w:r w:rsidRPr="00BD01DB">
        <w:t xml:space="preserve"> business sense for them</w:t>
      </w:r>
      <w:r w:rsidR="00825C05">
        <w:t xml:space="preserve"> to develop them</w:t>
      </w:r>
      <w:r w:rsidRPr="00BD01DB">
        <w:t xml:space="preserve">. She highlighted that they're doing this out of their own initiative because it makes business sense for them, because it's part of their innovation, </w:t>
      </w:r>
      <w:r w:rsidR="00825C05">
        <w:t>and</w:t>
      </w:r>
      <w:r w:rsidRPr="00BD01DB">
        <w:t xml:space="preserve"> not </w:t>
      </w:r>
      <w:r w:rsidR="004E457D" w:rsidRPr="00BD01DB">
        <w:t>because governments</w:t>
      </w:r>
      <w:r w:rsidRPr="00BD01DB">
        <w:t xml:space="preserve"> mandated it.</w:t>
      </w:r>
    </w:p>
    <w:p w14:paraId="04A23ADC" w14:textId="5EB8CAE2" w:rsidR="00BD01DB" w:rsidRDefault="00BD01DB" w:rsidP="006876EE">
      <w:pPr>
        <w:ind w:left="720"/>
        <w:jc w:val="both"/>
      </w:pPr>
    </w:p>
    <w:p w14:paraId="5724B84C" w14:textId="7ED0EA8F" w:rsidR="006876EE" w:rsidRDefault="00955986" w:rsidP="006876EE">
      <w:pPr>
        <w:ind w:left="720"/>
        <w:jc w:val="both"/>
        <w:rPr>
          <w:rFonts w:eastAsia="Yu Mincho"/>
          <w:lang w:eastAsia="ja-JP"/>
        </w:rPr>
      </w:pPr>
      <w:r w:rsidRPr="007137B1">
        <w:t>Ms. Lauren Crean, Economist/Policy Analyst, OECD</w:t>
      </w:r>
      <w:r w:rsidR="00212B08">
        <w:t xml:space="preserve">, </w:t>
      </w:r>
      <w:r w:rsidR="0024313A">
        <w:t xml:space="preserve">pointed out </w:t>
      </w:r>
      <w:r w:rsidR="00212B08">
        <w:t xml:space="preserve">that </w:t>
      </w:r>
      <w:r w:rsidR="008865EC" w:rsidRPr="008865EC">
        <w:t>OTT services in general</w:t>
      </w:r>
      <w:r w:rsidR="00CC2D13" w:rsidRPr="00FF443B">
        <w:t xml:space="preserve"> </w:t>
      </w:r>
      <w:r w:rsidR="008865EC" w:rsidRPr="008865EC">
        <w:t xml:space="preserve">can be seen as a very important driver </w:t>
      </w:r>
      <w:r w:rsidR="0024313A">
        <w:t>of</w:t>
      </w:r>
      <w:r w:rsidR="008865EC" w:rsidRPr="008865EC">
        <w:t xml:space="preserve"> demand for broadband services</w:t>
      </w:r>
      <w:r w:rsidR="00B65B5A">
        <w:t>.</w:t>
      </w:r>
      <w:r w:rsidR="008C0635">
        <w:t xml:space="preserve"> </w:t>
      </w:r>
      <w:r w:rsidR="00FF443B">
        <w:t>S</w:t>
      </w:r>
      <w:r w:rsidR="00904707">
        <w:t xml:space="preserve">he </w:t>
      </w:r>
      <w:r w:rsidR="0024313A">
        <w:t>mentioned that</w:t>
      </w:r>
      <w:r w:rsidR="00904707">
        <w:t xml:space="preserve"> </w:t>
      </w:r>
      <w:r w:rsidR="00BC5BB0">
        <w:t>increased</w:t>
      </w:r>
      <w:r w:rsidR="00542F28">
        <w:t xml:space="preserve"> </w:t>
      </w:r>
      <w:r w:rsidR="00B65B5A">
        <w:t xml:space="preserve">competition </w:t>
      </w:r>
      <w:r w:rsidR="00542F28">
        <w:t xml:space="preserve">has been seen in some cases to spur </w:t>
      </w:r>
      <w:r w:rsidR="00857B27">
        <w:t>traditional operators</w:t>
      </w:r>
      <w:r w:rsidR="00AF09E5">
        <w:t>’</w:t>
      </w:r>
      <w:r w:rsidR="00AF09E5">
        <w:rPr>
          <w:rFonts w:ascii="Yu Mincho" w:eastAsia="Yu Mincho" w:hAnsi="Yu Mincho" w:hint="eastAsia"/>
          <w:lang w:eastAsia="ja-JP"/>
        </w:rPr>
        <w:t xml:space="preserve"> </w:t>
      </w:r>
      <w:r w:rsidR="00857B27">
        <w:t xml:space="preserve">efforts </w:t>
      </w:r>
      <w:r w:rsidR="00374988">
        <w:t xml:space="preserve">to innovate, for instance by </w:t>
      </w:r>
      <w:r w:rsidR="00857B27">
        <w:t xml:space="preserve">developing video streaming </w:t>
      </w:r>
      <w:r w:rsidR="00AF09E5">
        <w:t xml:space="preserve">or other new </w:t>
      </w:r>
      <w:r w:rsidR="009407EE">
        <w:t>services</w:t>
      </w:r>
      <w:r w:rsidR="00857B27">
        <w:t xml:space="preserve"> and </w:t>
      </w:r>
      <w:r w:rsidR="00D23321">
        <w:t xml:space="preserve">to </w:t>
      </w:r>
      <w:r w:rsidR="00AC0A70">
        <w:t>dr</w:t>
      </w:r>
      <w:r w:rsidR="00D23321">
        <w:t>ive</w:t>
      </w:r>
      <w:r w:rsidR="00AC0A70">
        <w:t xml:space="preserve"> down prices </w:t>
      </w:r>
      <w:r w:rsidR="00825C05">
        <w:t>of</w:t>
      </w:r>
      <w:r w:rsidR="00AC0A70">
        <w:t xml:space="preserve"> broadband services</w:t>
      </w:r>
      <w:r w:rsidR="00857B27">
        <w:t>.</w:t>
      </w:r>
      <w:r w:rsidR="00FF443B">
        <w:t xml:space="preserve"> </w:t>
      </w:r>
      <w:r w:rsidR="00F92AED">
        <w:t xml:space="preserve">She also </w:t>
      </w:r>
      <w:r w:rsidR="00F92AED" w:rsidRPr="00F92AED">
        <w:t>point</w:t>
      </w:r>
      <w:r w:rsidR="00F92AED">
        <w:t>ed</w:t>
      </w:r>
      <w:r w:rsidR="00F92AED" w:rsidRPr="00F92AED">
        <w:t xml:space="preserve"> out </w:t>
      </w:r>
      <w:r w:rsidR="004E457D">
        <w:rPr>
          <w:rFonts w:eastAsia="Yu Mincho"/>
          <w:lang w:eastAsia="ja-JP"/>
        </w:rPr>
        <w:t>some</w:t>
      </w:r>
      <w:r w:rsidR="000D7285">
        <w:rPr>
          <w:rFonts w:eastAsia="Yu Mincho"/>
          <w:lang w:eastAsia="ja-JP"/>
        </w:rPr>
        <w:t xml:space="preserve"> regulators are considering the question of </w:t>
      </w:r>
      <w:r w:rsidR="00302A3F" w:rsidRPr="00302A3F">
        <w:rPr>
          <w:rFonts w:eastAsia="Yu Mincho"/>
          <w:lang w:eastAsia="ja-JP"/>
        </w:rPr>
        <w:t>complementarity versus substitutability</w:t>
      </w:r>
      <w:r w:rsidR="000D7285">
        <w:rPr>
          <w:rFonts w:eastAsia="Yu Mincho"/>
          <w:lang w:eastAsia="ja-JP"/>
        </w:rPr>
        <w:t xml:space="preserve"> of OTT </w:t>
      </w:r>
      <w:r w:rsidR="00C25D0D">
        <w:rPr>
          <w:rFonts w:eastAsia="Yu Mincho"/>
          <w:lang w:eastAsia="ja-JP"/>
        </w:rPr>
        <w:t>services versus traditional offers</w:t>
      </w:r>
      <w:r w:rsidR="00C25D0D">
        <w:rPr>
          <w:rFonts w:eastAsia="Yu Mincho" w:hint="eastAsia"/>
          <w:lang w:eastAsia="ja-JP"/>
        </w:rPr>
        <w:t>,</w:t>
      </w:r>
      <w:r w:rsidR="00C25D0D">
        <w:rPr>
          <w:rFonts w:eastAsia="Yu Mincho"/>
          <w:lang w:eastAsia="ja-JP"/>
        </w:rPr>
        <w:t xml:space="preserve"> while also taking into account instances where traditional providers (e.g., MNOs) are</w:t>
      </w:r>
      <w:r w:rsidR="00767F96" w:rsidRPr="00767F96">
        <w:rPr>
          <w:rFonts w:eastAsia="Yu Mincho"/>
          <w:lang w:eastAsia="ja-JP"/>
        </w:rPr>
        <w:t xml:space="preserve"> partner</w:t>
      </w:r>
      <w:r w:rsidR="00C25D0D">
        <w:rPr>
          <w:rFonts w:eastAsia="Yu Mincho"/>
          <w:lang w:eastAsia="ja-JP"/>
        </w:rPr>
        <w:t>ing with OTTs.</w:t>
      </w:r>
      <w:r w:rsidR="00767F96" w:rsidRPr="00767F96">
        <w:rPr>
          <w:rFonts w:eastAsia="Yu Mincho"/>
          <w:lang w:eastAsia="ja-JP"/>
        </w:rPr>
        <w:t xml:space="preserve"> </w:t>
      </w:r>
      <w:r w:rsidR="007C41EA">
        <w:rPr>
          <w:rFonts w:eastAsia="Yu Mincho"/>
          <w:lang w:eastAsia="ja-JP"/>
        </w:rPr>
        <w:t xml:space="preserve">OCED </w:t>
      </w:r>
      <w:r w:rsidR="000F197D" w:rsidRPr="000F197D">
        <w:rPr>
          <w:rFonts w:eastAsia="Yu Mincho"/>
          <w:lang w:eastAsia="ja-JP"/>
        </w:rPr>
        <w:t>regulators are looking at</w:t>
      </w:r>
      <w:r w:rsidR="000F197D">
        <w:rPr>
          <w:rFonts w:eastAsia="Yu Mincho"/>
          <w:lang w:eastAsia="ja-JP"/>
        </w:rPr>
        <w:t xml:space="preserve"> </w:t>
      </w:r>
      <w:r w:rsidR="00BC5BB0">
        <w:rPr>
          <w:rFonts w:eastAsia="Yu Mincho"/>
          <w:lang w:eastAsia="ja-JP"/>
        </w:rPr>
        <w:t>these questions</w:t>
      </w:r>
      <w:r w:rsidR="007C41EA">
        <w:rPr>
          <w:rFonts w:eastAsia="Yu Mincho"/>
          <w:lang w:eastAsia="ja-JP"/>
        </w:rPr>
        <w:t xml:space="preserve"> on a </w:t>
      </w:r>
      <w:r w:rsidR="00825C05">
        <w:rPr>
          <w:rFonts w:eastAsia="Yu Mincho"/>
          <w:lang w:eastAsia="ja-JP"/>
        </w:rPr>
        <w:t xml:space="preserve">on a </w:t>
      </w:r>
      <w:r w:rsidR="004E457D">
        <w:rPr>
          <w:rFonts w:eastAsia="Yu Mincho"/>
          <w:lang w:eastAsia="ja-JP"/>
        </w:rPr>
        <w:t>case-by-case</w:t>
      </w:r>
      <w:r w:rsidR="00825C05">
        <w:rPr>
          <w:rFonts w:eastAsia="Yu Mincho"/>
          <w:lang w:eastAsia="ja-JP"/>
        </w:rPr>
        <w:t xml:space="preserve"> basis</w:t>
      </w:r>
      <w:r w:rsidR="000F197D">
        <w:rPr>
          <w:rFonts w:eastAsia="Yu Mincho"/>
          <w:lang w:eastAsia="ja-JP"/>
        </w:rPr>
        <w:t>.</w:t>
      </w:r>
    </w:p>
    <w:p w14:paraId="285FA5C5" w14:textId="78674DC8" w:rsidR="00C520B7" w:rsidRDefault="00C520B7" w:rsidP="006876EE">
      <w:pPr>
        <w:ind w:left="720"/>
        <w:jc w:val="both"/>
        <w:rPr>
          <w:rFonts w:eastAsia="Yu Mincho"/>
          <w:lang w:eastAsia="ja-JP"/>
        </w:rPr>
      </w:pPr>
    </w:p>
    <w:p w14:paraId="18F54818" w14:textId="23A09EA0" w:rsidR="00AA6DE8" w:rsidRDefault="00D23321" w:rsidP="00AA6DE8">
      <w:pPr>
        <w:pStyle w:val="Level2"/>
        <w:numPr>
          <w:ilvl w:val="0"/>
          <w:numId w:val="0"/>
        </w:numPr>
        <w:tabs>
          <w:tab w:val="clear" w:pos="810"/>
          <w:tab w:val="clear" w:pos="7200"/>
        </w:tabs>
        <w:spacing w:after="0"/>
        <w:ind w:left="720"/>
        <w:contextualSpacing w:val="0"/>
      </w:pPr>
      <w:r>
        <w:t xml:space="preserve">The </w:t>
      </w:r>
      <w:r w:rsidR="00F757D6" w:rsidRPr="00F757D6">
        <w:t>Moderator invited Ms. Lauren Crean, OECD for her thought</w:t>
      </w:r>
      <w:r>
        <w:t>s</w:t>
      </w:r>
      <w:r w:rsidR="00F757D6" w:rsidRPr="00F757D6">
        <w:t xml:space="preserve"> about a clear definition</w:t>
      </w:r>
      <w:r w:rsidR="00F757D6">
        <w:t xml:space="preserve"> </w:t>
      </w:r>
      <w:r w:rsidR="00E23B03">
        <w:t>o</w:t>
      </w:r>
      <w:r>
        <w:t>f</w:t>
      </w:r>
      <w:r w:rsidR="00F757D6">
        <w:t xml:space="preserve"> OTT</w:t>
      </w:r>
      <w:r>
        <w:t>s</w:t>
      </w:r>
      <w:r w:rsidR="00F757D6" w:rsidRPr="00F757D6">
        <w:t>, that is believed to help policy policymakers and regulators to come up with the right policies.</w:t>
      </w:r>
    </w:p>
    <w:p w14:paraId="456F4C85" w14:textId="74EAD716" w:rsidR="00AA6DE8" w:rsidRDefault="00AA6DE8" w:rsidP="00AA6DE8">
      <w:pPr>
        <w:pStyle w:val="Level2"/>
        <w:numPr>
          <w:ilvl w:val="0"/>
          <w:numId w:val="0"/>
        </w:numPr>
        <w:tabs>
          <w:tab w:val="clear" w:pos="810"/>
          <w:tab w:val="clear" w:pos="7200"/>
        </w:tabs>
        <w:spacing w:after="0"/>
        <w:ind w:left="720"/>
        <w:contextualSpacing w:val="0"/>
      </w:pPr>
    </w:p>
    <w:p w14:paraId="7C8987F0" w14:textId="77777777" w:rsidR="00522F11" w:rsidRDefault="00522F11" w:rsidP="00522F11">
      <w:pPr>
        <w:pStyle w:val="Level2"/>
        <w:numPr>
          <w:ilvl w:val="0"/>
          <w:numId w:val="0"/>
        </w:numPr>
        <w:tabs>
          <w:tab w:val="clear" w:pos="810"/>
          <w:tab w:val="clear" w:pos="7200"/>
        </w:tabs>
        <w:spacing w:after="0"/>
        <w:ind w:left="720"/>
        <w:contextualSpacing w:val="0"/>
      </w:pPr>
      <w:r w:rsidRPr="00B921DA">
        <w:t xml:space="preserve">Ms. Lauren Crean, OECD </w:t>
      </w:r>
      <w:r>
        <w:t xml:space="preserve">noted others’ definitions of OTTs and mentioned that the OECD had considered the topic in past reports and had considered a typology of different types of OTT services. She further highlighted the importance of metrics </w:t>
      </w:r>
      <w:r w:rsidRPr="00B921DA">
        <w:t>as well as definitions. Monitoring is something that is very much on the mind of OECD regulators and policymakers</w:t>
      </w:r>
      <w:r>
        <w:t xml:space="preserve">. It is important to </w:t>
      </w:r>
      <w:r w:rsidRPr="00B921DA">
        <w:t xml:space="preserve">put in place specific </w:t>
      </w:r>
      <w:r>
        <w:t xml:space="preserve">metrics </w:t>
      </w:r>
      <w:r w:rsidRPr="00B921DA">
        <w:t xml:space="preserve">to </w:t>
      </w:r>
      <w:r>
        <w:t>establish a baseline</w:t>
      </w:r>
      <w:r w:rsidRPr="00B921DA">
        <w:t xml:space="preserve"> </w:t>
      </w:r>
      <w:r>
        <w:t xml:space="preserve">in order to measure the impact </w:t>
      </w:r>
      <w:r w:rsidRPr="00B921DA">
        <w:t xml:space="preserve">any policy </w:t>
      </w:r>
      <w:r>
        <w:t>has on</w:t>
      </w:r>
      <w:r w:rsidRPr="00B921DA">
        <w:t xml:space="preserve"> the domestic market.</w:t>
      </w:r>
    </w:p>
    <w:p w14:paraId="733B902D" w14:textId="54131388" w:rsidR="00C0137A" w:rsidRDefault="00C0137A" w:rsidP="00C0137A">
      <w:pPr>
        <w:pStyle w:val="Level2"/>
        <w:numPr>
          <w:ilvl w:val="0"/>
          <w:numId w:val="0"/>
        </w:numPr>
        <w:tabs>
          <w:tab w:val="clear" w:pos="810"/>
          <w:tab w:val="clear" w:pos="7200"/>
        </w:tabs>
        <w:spacing w:after="0"/>
        <w:ind w:left="720"/>
        <w:contextualSpacing w:val="0"/>
      </w:pPr>
    </w:p>
    <w:p w14:paraId="398FF801" w14:textId="54BE2993" w:rsidR="00B921DA" w:rsidRDefault="00B921DA" w:rsidP="00AA6DE8">
      <w:pPr>
        <w:pStyle w:val="Level2"/>
        <w:numPr>
          <w:ilvl w:val="0"/>
          <w:numId w:val="0"/>
        </w:numPr>
        <w:tabs>
          <w:tab w:val="clear" w:pos="810"/>
          <w:tab w:val="clear" w:pos="7200"/>
        </w:tabs>
        <w:spacing w:after="0"/>
        <w:ind w:left="720"/>
        <w:contextualSpacing w:val="0"/>
      </w:pPr>
    </w:p>
    <w:p w14:paraId="4B739335" w14:textId="3FFF9B3A" w:rsidR="00B921DA" w:rsidRDefault="00D23321" w:rsidP="00AA6DE8">
      <w:pPr>
        <w:pStyle w:val="Level2"/>
        <w:numPr>
          <w:ilvl w:val="0"/>
          <w:numId w:val="0"/>
        </w:numPr>
        <w:tabs>
          <w:tab w:val="clear" w:pos="810"/>
          <w:tab w:val="clear" w:pos="7200"/>
        </w:tabs>
        <w:spacing w:after="0"/>
        <w:ind w:left="720"/>
        <w:contextualSpacing w:val="0"/>
      </w:pPr>
      <w:r>
        <w:t xml:space="preserve">The </w:t>
      </w:r>
      <w:r w:rsidR="00161886" w:rsidRPr="00161886">
        <w:t xml:space="preserve">Moderator invited Mrs. Lematua Gisa Fuatai Purcell, Regulator, Office of the Regulator, Samoa, to share government consideration on </w:t>
      </w:r>
      <w:r w:rsidR="00551C0B">
        <w:t xml:space="preserve">if </w:t>
      </w:r>
      <w:r w:rsidR="00161886" w:rsidRPr="00161886">
        <w:t xml:space="preserve">the increasing </w:t>
      </w:r>
      <w:r>
        <w:t xml:space="preserve">revenue </w:t>
      </w:r>
      <w:r w:rsidR="00161886" w:rsidRPr="00161886">
        <w:t>of OTT services can be taxed as part of revenue generation.</w:t>
      </w:r>
    </w:p>
    <w:p w14:paraId="79C91665" w14:textId="7F58FDD7" w:rsidR="00161886" w:rsidRDefault="00161886" w:rsidP="00AA6DE8">
      <w:pPr>
        <w:pStyle w:val="Level2"/>
        <w:numPr>
          <w:ilvl w:val="0"/>
          <w:numId w:val="0"/>
        </w:numPr>
        <w:tabs>
          <w:tab w:val="clear" w:pos="810"/>
          <w:tab w:val="clear" w:pos="7200"/>
        </w:tabs>
        <w:spacing w:after="0"/>
        <w:ind w:left="720"/>
        <w:contextualSpacing w:val="0"/>
      </w:pPr>
    </w:p>
    <w:p w14:paraId="5F5E36E9" w14:textId="7E3B55E9" w:rsidR="00081C96" w:rsidRDefault="001F0934" w:rsidP="00AA6DE8">
      <w:pPr>
        <w:pStyle w:val="Level2"/>
        <w:numPr>
          <w:ilvl w:val="0"/>
          <w:numId w:val="0"/>
        </w:numPr>
        <w:tabs>
          <w:tab w:val="clear" w:pos="810"/>
          <w:tab w:val="clear" w:pos="7200"/>
        </w:tabs>
        <w:spacing w:after="0"/>
        <w:ind w:left="720"/>
        <w:contextualSpacing w:val="0"/>
      </w:pPr>
      <w:r w:rsidRPr="001F0934">
        <w:t xml:space="preserve">Mrs. Lematua Gisa Fuatai Purcell, Regulator, Office of the Regulator, Samoa, </w:t>
      </w:r>
      <w:r w:rsidR="00955EB1">
        <w:t xml:space="preserve">mentioned that Samoa </w:t>
      </w:r>
      <w:r w:rsidRPr="001F0934">
        <w:t xml:space="preserve">introduced </w:t>
      </w:r>
      <w:r w:rsidR="004E457D">
        <w:t>an</w:t>
      </w:r>
      <w:r w:rsidRPr="001F0934">
        <w:t xml:space="preserve"> OTT fee in 2018</w:t>
      </w:r>
      <w:r w:rsidR="00955EB1">
        <w:t>, and</w:t>
      </w:r>
      <w:r w:rsidRPr="001F0934">
        <w:t xml:space="preserve"> charges users who use social media </w:t>
      </w:r>
      <w:r w:rsidR="00955EB1">
        <w:t xml:space="preserve">on a </w:t>
      </w:r>
      <w:r w:rsidRPr="001F0934">
        <w:t xml:space="preserve">per day </w:t>
      </w:r>
      <w:r w:rsidR="00955EB1">
        <w:t>basis</w:t>
      </w:r>
      <w:r w:rsidRPr="001F0934">
        <w:t>. She also referred to the India</w:t>
      </w:r>
      <w:r w:rsidR="00D23321">
        <w:t>n</w:t>
      </w:r>
      <w:r w:rsidRPr="001F0934">
        <w:t xml:space="preserve"> Supreme Court order on adjusted gross revenue that will be applicable to all telecom licenses.</w:t>
      </w:r>
    </w:p>
    <w:p w14:paraId="10BA1416" w14:textId="4DA15035" w:rsidR="001F0934" w:rsidRDefault="001F0934" w:rsidP="00AA6DE8">
      <w:pPr>
        <w:pStyle w:val="Level2"/>
        <w:numPr>
          <w:ilvl w:val="0"/>
          <w:numId w:val="0"/>
        </w:numPr>
        <w:tabs>
          <w:tab w:val="clear" w:pos="810"/>
          <w:tab w:val="clear" w:pos="7200"/>
        </w:tabs>
        <w:spacing w:after="0"/>
        <w:ind w:left="720"/>
        <w:contextualSpacing w:val="0"/>
      </w:pPr>
    </w:p>
    <w:p w14:paraId="245BE7B1" w14:textId="6C4F2518" w:rsidR="007915BD" w:rsidRDefault="00D23321" w:rsidP="007915BD">
      <w:pPr>
        <w:pStyle w:val="Level2"/>
        <w:numPr>
          <w:ilvl w:val="0"/>
          <w:numId w:val="0"/>
        </w:numPr>
        <w:ind w:left="720"/>
      </w:pPr>
      <w:r>
        <w:lastRenderedPageBreak/>
        <w:t xml:space="preserve">The </w:t>
      </w:r>
      <w:r w:rsidR="007915BD">
        <w:t xml:space="preserve">Panelists also discussed </w:t>
      </w:r>
      <w:r w:rsidR="00375803">
        <w:t>the</w:t>
      </w:r>
      <w:r w:rsidR="007915BD">
        <w:t xml:space="preserve"> issue</w:t>
      </w:r>
      <w:r w:rsidR="00375803" w:rsidRPr="00375803">
        <w:t xml:space="preserve"> </w:t>
      </w:r>
      <w:r w:rsidR="00375803">
        <w:t xml:space="preserve">depending on the questions from a </w:t>
      </w:r>
      <w:r w:rsidR="00244B6B">
        <w:t>p</w:t>
      </w:r>
      <w:r w:rsidR="00CF616F">
        <w:t>articipant, whether</w:t>
      </w:r>
      <w:r w:rsidR="0084392E">
        <w:t xml:space="preserve"> OTT will be regulated </w:t>
      </w:r>
      <w:r w:rsidR="00375803">
        <w:t xml:space="preserve">or not, and </w:t>
      </w:r>
      <w:r w:rsidR="007915BD">
        <w:t xml:space="preserve">how to </w:t>
      </w:r>
      <w:r w:rsidR="00F1411B">
        <w:t>regulate OTT</w:t>
      </w:r>
      <w:r w:rsidR="006266A0">
        <w:t>,</w:t>
      </w:r>
      <w:r w:rsidR="00F1411B">
        <w:t xml:space="preserve"> </w:t>
      </w:r>
      <w:r w:rsidR="004E457D">
        <w:t>some</w:t>
      </w:r>
      <w:r w:rsidR="007915BD">
        <w:t xml:space="preserve"> key highlights were:</w:t>
      </w:r>
    </w:p>
    <w:p w14:paraId="156ACE7E" w14:textId="1428F558" w:rsidR="00057BD8" w:rsidRDefault="00057BD8" w:rsidP="00A572B0">
      <w:pPr>
        <w:pStyle w:val="level4"/>
        <w:numPr>
          <w:ilvl w:val="0"/>
          <w:numId w:val="38"/>
        </w:numPr>
        <w:ind w:left="1080"/>
        <w:jc w:val="both"/>
      </w:pPr>
      <w:r w:rsidRPr="00057BD8">
        <w:t>When policymakers regulate OTT, it is crucial for the regulation to specify a certain target, to fit the purpose and to ha</w:t>
      </w:r>
      <w:r w:rsidR="009243AD">
        <w:t>ve</w:t>
      </w:r>
      <w:r w:rsidRPr="00057BD8">
        <w:t xml:space="preserve"> a reasonable policy framework. The process should be taken considering that the OTT providers and telecom operators don't have the same business models, </w:t>
      </w:r>
      <w:r w:rsidR="006266A0">
        <w:t xml:space="preserve">the </w:t>
      </w:r>
      <w:r w:rsidRPr="00057BD8">
        <w:t>same customer base, and even don't provide the same type of services.</w:t>
      </w:r>
    </w:p>
    <w:p w14:paraId="2995FE07" w14:textId="56D72586" w:rsidR="001202CD" w:rsidRDefault="004B072D" w:rsidP="001202CD">
      <w:pPr>
        <w:pStyle w:val="level4"/>
        <w:numPr>
          <w:ilvl w:val="0"/>
          <w:numId w:val="38"/>
        </w:numPr>
        <w:ind w:left="1080"/>
        <w:jc w:val="both"/>
      </w:pPr>
      <w:r w:rsidRPr="004B072D">
        <w:t xml:space="preserve">Standards need to be looked into so that regulators can determine how to define fair competition, and that income which includes costs and taxes, </w:t>
      </w:r>
      <w:r w:rsidR="004E457D">
        <w:t xml:space="preserve">with </w:t>
      </w:r>
      <w:r w:rsidR="004E457D" w:rsidRPr="004B072D">
        <w:t>OTTs</w:t>
      </w:r>
      <w:r w:rsidRPr="004B072D">
        <w:t xml:space="preserve"> that continue to compete with traditional voice calls and texting</w:t>
      </w:r>
      <w:r w:rsidR="00E7259A">
        <w:t xml:space="preserve"> </w:t>
      </w:r>
      <w:r w:rsidRPr="004B072D">
        <w:t xml:space="preserve">services. It is significant for network operators to generate revenue so that they will enable them to invest in network infrastructure. </w:t>
      </w:r>
    </w:p>
    <w:p w14:paraId="408ECE48" w14:textId="0A1D68BE" w:rsidR="001F0934" w:rsidRDefault="001202CD" w:rsidP="001202CD">
      <w:pPr>
        <w:pStyle w:val="level4"/>
        <w:numPr>
          <w:ilvl w:val="0"/>
          <w:numId w:val="38"/>
        </w:numPr>
        <w:ind w:left="1080"/>
        <w:jc w:val="both"/>
      </w:pPr>
      <w:r w:rsidRPr="001202CD">
        <w:t xml:space="preserve">There are three things that regulators should really think about how </w:t>
      </w:r>
      <w:r w:rsidR="006266A0">
        <w:t>to</w:t>
      </w:r>
      <w:r w:rsidRPr="001202CD">
        <w:t xml:space="preserve"> define and how </w:t>
      </w:r>
      <w:r w:rsidR="006266A0">
        <w:t>to</w:t>
      </w:r>
      <w:r w:rsidRPr="001202CD">
        <w:t xml:space="preserve"> target regulations by the types of </w:t>
      </w:r>
      <w:r w:rsidR="00C01066" w:rsidRPr="001202CD">
        <w:t>O</w:t>
      </w:r>
      <w:r w:rsidR="00C01066">
        <w:t>TT</w:t>
      </w:r>
      <w:r w:rsidR="00C01066" w:rsidRPr="001202CD">
        <w:t>s</w:t>
      </w:r>
      <w:r w:rsidR="00C01066">
        <w:t>.</w:t>
      </w:r>
      <w:r w:rsidR="00C01066" w:rsidRPr="001202CD">
        <w:t xml:space="preserve"> Firstly</w:t>
      </w:r>
      <w:r w:rsidRPr="001202CD">
        <w:t xml:space="preserve">, if </w:t>
      </w:r>
      <w:r w:rsidR="006266A0">
        <w:t>one</w:t>
      </w:r>
      <w:r w:rsidRPr="001202CD">
        <w:t xml:space="preserve"> really need</w:t>
      </w:r>
      <w:r w:rsidR="006266A0">
        <w:t>s</w:t>
      </w:r>
      <w:r w:rsidRPr="001202CD">
        <w:t xml:space="preserve"> the regulations and </w:t>
      </w:r>
      <w:r w:rsidR="00D23321">
        <w:t xml:space="preserve">secondly </w:t>
      </w:r>
      <w:r w:rsidRPr="001202CD">
        <w:t xml:space="preserve">what the purpose of it is, </w:t>
      </w:r>
      <w:r w:rsidR="00555D03">
        <w:t>a</w:t>
      </w:r>
      <w:r w:rsidRPr="001202CD">
        <w:t xml:space="preserve">nd thirdly, how </w:t>
      </w:r>
      <w:r w:rsidR="00AD2F61">
        <w:t>one</w:t>
      </w:r>
      <w:r w:rsidRPr="001202CD">
        <w:t xml:space="preserve"> can lessen the regulatory burden on the telecom industry itself</w:t>
      </w:r>
    </w:p>
    <w:p w14:paraId="5BFF9233" w14:textId="77777777" w:rsidR="00555D03" w:rsidRDefault="00555D03" w:rsidP="00555D03">
      <w:pPr>
        <w:pStyle w:val="level4"/>
        <w:numPr>
          <w:ilvl w:val="0"/>
          <w:numId w:val="0"/>
        </w:numPr>
        <w:ind w:left="1080"/>
        <w:jc w:val="both"/>
      </w:pPr>
    </w:p>
    <w:p w14:paraId="4BE39B28" w14:textId="1E2AC768" w:rsidR="00081C96" w:rsidRDefault="004F76FE" w:rsidP="00AA6DE8">
      <w:pPr>
        <w:pStyle w:val="Level2"/>
        <w:numPr>
          <w:ilvl w:val="0"/>
          <w:numId w:val="0"/>
        </w:numPr>
        <w:tabs>
          <w:tab w:val="clear" w:pos="810"/>
          <w:tab w:val="clear" w:pos="7200"/>
        </w:tabs>
        <w:spacing w:after="0"/>
        <w:ind w:left="720"/>
        <w:contextualSpacing w:val="0"/>
      </w:pPr>
      <w:r w:rsidRPr="004F76FE">
        <w:t xml:space="preserve">The moderator thanked all </w:t>
      </w:r>
      <w:r w:rsidR="00C15399" w:rsidRPr="004F76FE">
        <w:t>panelists</w:t>
      </w:r>
      <w:r w:rsidRPr="004F76FE">
        <w:t xml:space="preserve"> for giving a comprehensive description and their views on the challenge and opportunities related to OTT.</w:t>
      </w:r>
    </w:p>
    <w:p w14:paraId="53470C8B" w14:textId="77777777" w:rsidR="004F76FE" w:rsidRDefault="004F76FE" w:rsidP="00AA6DE8">
      <w:pPr>
        <w:pStyle w:val="Level2"/>
        <w:numPr>
          <w:ilvl w:val="0"/>
          <w:numId w:val="0"/>
        </w:numPr>
        <w:tabs>
          <w:tab w:val="clear" w:pos="810"/>
          <w:tab w:val="clear" w:pos="7200"/>
        </w:tabs>
        <w:spacing w:after="0"/>
        <w:ind w:left="720"/>
        <w:contextualSpacing w:val="0"/>
      </w:pPr>
    </w:p>
    <w:p w14:paraId="571CD506" w14:textId="77777777" w:rsidR="0088307D" w:rsidRPr="00A41570" w:rsidRDefault="0088307D" w:rsidP="0088307D">
      <w:pPr>
        <w:pStyle w:val="Level1"/>
        <w:ind w:hanging="720"/>
      </w:pPr>
      <w:bookmarkStart w:id="5" w:name="_Hlk81238783"/>
      <w:r>
        <w:t>AD-HOC GROUP ON APT DOCUMENT/INFORMATION POLICY</w:t>
      </w:r>
      <w:r w:rsidRPr="000C45BC">
        <w:t xml:space="preserve"> </w:t>
      </w:r>
      <w:r w:rsidRPr="00CF616F">
        <w:rPr>
          <w:b w:val="0"/>
          <w:bCs w:val="0"/>
          <w:i/>
          <w:iCs/>
        </w:rPr>
        <w:t xml:space="preserve">(Wednesday, 22 September 2021, 07:00 – 08:00 hrs., </w:t>
      </w:r>
      <w:r w:rsidRPr="00CF616F">
        <w:rPr>
          <w:rFonts w:cs="Times New Roman"/>
          <w:b w:val="0"/>
          <w:bCs w:val="0"/>
          <w:i/>
          <w:iCs/>
        </w:rPr>
        <w:t>UTC+7</w:t>
      </w:r>
      <w:r w:rsidRPr="00CF616F">
        <w:rPr>
          <w:b w:val="0"/>
          <w:bCs w:val="0"/>
          <w:i/>
          <w:iCs/>
        </w:rPr>
        <w:t>)</w:t>
      </w:r>
    </w:p>
    <w:p w14:paraId="08253840" w14:textId="77777777" w:rsidR="0088307D" w:rsidRPr="009F0CB7" w:rsidRDefault="0088307D" w:rsidP="0088307D">
      <w:pPr>
        <w:pStyle w:val="Level2"/>
        <w:numPr>
          <w:ilvl w:val="0"/>
          <w:numId w:val="0"/>
        </w:numPr>
        <w:tabs>
          <w:tab w:val="clear" w:pos="810"/>
          <w:tab w:val="clear" w:pos="7200"/>
        </w:tabs>
        <w:spacing w:after="0"/>
        <w:ind w:left="720"/>
        <w:contextualSpacing w:val="0"/>
      </w:pPr>
    </w:p>
    <w:bookmarkEnd w:id="5"/>
    <w:p w14:paraId="16EBA666" w14:textId="7EB3832F" w:rsidR="0088307D" w:rsidRDefault="00955EB1" w:rsidP="0088307D">
      <w:pPr>
        <w:pStyle w:val="Level2"/>
        <w:numPr>
          <w:ilvl w:val="0"/>
          <w:numId w:val="0"/>
        </w:numPr>
        <w:tabs>
          <w:tab w:val="clear" w:pos="810"/>
          <w:tab w:val="clear" w:pos="7200"/>
        </w:tabs>
        <w:spacing w:after="0"/>
        <w:ind w:left="720"/>
        <w:contextualSpacing w:val="0"/>
      </w:pPr>
      <w:r>
        <w:t xml:space="preserve">The </w:t>
      </w:r>
      <w:r w:rsidR="0088307D">
        <w:t xml:space="preserve">Ad-Hoc Group was chaired by Chairman of PRFP. </w:t>
      </w:r>
      <w:r>
        <w:t xml:space="preserve">The </w:t>
      </w:r>
      <w:r w:rsidR="0088307D">
        <w:t>Secretariat presented the draft Guideline on APT Documents/Information Policy. After the presentation, the following issues were raised and discussed:</w:t>
      </w:r>
    </w:p>
    <w:p w14:paraId="585439C1" w14:textId="61950D6A" w:rsidR="00513157" w:rsidRDefault="00513157" w:rsidP="00513157">
      <w:pPr>
        <w:pStyle w:val="Level2"/>
        <w:numPr>
          <w:ilvl w:val="0"/>
          <w:numId w:val="37"/>
        </w:numPr>
        <w:tabs>
          <w:tab w:val="clear" w:pos="810"/>
          <w:tab w:val="clear" w:pos="7200"/>
        </w:tabs>
        <w:spacing w:after="0"/>
        <w:contextualSpacing w:val="0"/>
      </w:pPr>
      <w:r w:rsidRPr="00513157">
        <w:t xml:space="preserve">The discussions and progress of other Work Programmes of APT, such as </w:t>
      </w:r>
      <w:r w:rsidR="003B36A7">
        <w:t xml:space="preserve">ADF, </w:t>
      </w:r>
      <w:r w:rsidRPr="00513157">
        <w:t>APG, ASTAP, APT PP prep meeting</w:t>
      </w:r>
      <w:r w:rsidR="003B36A7">
        <w:t>, PRF</w:t>
      </w:r>
      <w:r w:rsidRPr="00513157">
        <w:t xml:space="preserve"> </w:t>
      </w:r>
      <w:r w:rsidR="006E71A8">
        <w:t>were</w:t>
      </w:r>
      <w:r w:rsidR="006E71A8" w:rsidRPr="00513157">
        <w:t xml:space="preserve"> </w:t>
      </w:r>
      <w:r w:rsidRPr="00513157">
        <w:t>introduced</w:t>
      </w:r>
      <w:r w:rsidR="00955EB1">
        <w:t>.</w:t>
      </w:r>
    </w:p>
    <w:p w14:paraId="462F0C5A" w14:textId="7871D0F4" w:rsidR="00513157" w:rsidRDefault="00955EB1" w:rsidP="00513157">
      <w:pPr>
        <w:pStyle w:val="Level2"/>
        <w:numPr>
          <w:ilvl w:val="0"/>
          <w:numId w:val="37"/>
        </w:numPr>
        <w:tabs>
          <w:tab w:val="clear" w:pos="810"/>
          <w:tab w:val="clear" w:pos="7200"/>
        </w:tabs>
        <w:spacing w:after="0"/>
        <w:contextualSpacing w:val="0"/>
      </w:pPr>
      <w:r>
        <w:t xml:space="preserve">The </w:t>
      </w:r>
      <w:r w:rsidR="00513157" w:rsidRPr="00513157">
        <w:t xml:space="preserve">ITU </w:t>
      </w:r>
      <w:r w:rsidR="00513157">
        <w:t>practice</w:t>
      </w:r>
      <w:r w:rsidR="00513157" w:rsidRPr="00513157">
        <w:t xml:space="preserve"> on Document Access Policy should be </w:t>
      </w:r>
      <w:r w:rsidR="004E457D" w:rsidRPr="00513157">
        <w:t>considered</w:t>
      </w:r>
      <w:r w:rsidR="00513157" w:rsidRPr="00513157">
        <w:t xml:space="preserve"> in establishing APT’s Document Access Policy</w:t>
      </w:r>
      <w:r>
        <w:t>,</w:t>
      </w:r>
    </w:p>
    <w:p w14:paraId="7E5BAA93" w14:textId="51FE79E0" w:rsidR="00513157" w:rsidRDefault="00513157" w:rsidP="00513157">
      <w:pPr>
        <w:pStyle w:val="Level2"/>
        <w:numPr>
          <w:ilvl w:val="0"/>
          <w:numId w:val="37"/>
        </w:numPr>
        <w:tabs>
          <w:tab w:val="clear" w:pos="810"/>
          <w:tab w:val="clear" w:pos="7200"/>
        </w:tabs>
        <w:spacing w:after="0"/>
        <w:contextualSpacing w:val="0"/>
      </w:pPr>
      <w:r>
        <w:t xml:space="preserve">The categorization of the work programme </w:t>
      </w:r>
      <w:r w:rsidR="003B36A7">
        <w:t>should be clearer and exhaustive</w:t>
      </w:r>
      <w:r w:rsidR="00955EB1">
        <w:t>.</w:t>
      </w:r>
    </w:p>
    <w:p w14:paraId="27D2079F" w14:textId="77777777" w:rsidR="006E71A8" w:rsidRDefault="006E71A8" w:rsidP="0074286A">
      <w:pPr>
        <w:pStyle w:val="Level2"/>
        <w:numPr>
          <w:ilvl w:val="0"/>
          <w:numId w:val="0"/>
        </w:numPr>
        <w:tabs>
          <w:tab w:val="clear" w:pos="810"/>
          <w:tab w:val="clear" w:pos="7200"/>
        </w:tabs>
        <w:spacing w:after="0"/>
        <w:ind w:left="720"/>
        <w:contextualSpacing w:val="0"/>
      </w:pPr>
    </w:p>
    <w:p w14:paraId="603A4649" w14:textId="47BC9038" w:rsidR="003B36A7" w:rsidRDefault="003B36A7" w:rsidP="0074286A">
      <w:pPr>
        <w:pStyle w:val="Level2"/>
        <w:numPr>
          <w:ilvl w:val="0"/>
          <w:numId w:val="0"/>
        </w:numPr>
        <w:tabs>
          <w:tab w:val="clear" w:pos="810"/>
          <w:tab w:val="clear" w:pos="7200"/>
        </w:tabs>
        <w:spacing w:after="0"/>
        <w:ind w:left="720"/>
        <w:contextualSpacing w:val="0"/>
      </w:pPr>
      <w:r>
        <w:t xml:space="preserve">New Zealand </w:t>
      </w:r>
      <w:r w:rsidR="00601C25">
        <w:t xml:space="preserve">endorsed </w:t>
      </w:r>
      <w:r w:rsidR="006E71A8">
        <w:rPr>
          <w:lang w:eastAsia="ja-JP"/>
        </w:rPr>
        <w:t xml:space="preserve">the </w:t>
      </w:r>
      <w:r>
        <w:t>proposal from Australia</w:t>
      </w:r>
    </w:p>
    <w:p w14:paraId="4D1DDACE" w14:textId="0D5FE057" w:rsidR="003B36A7" w:rsidRDefault="003B36A7" w:rsidP="003B36A7">
      <w:pPr>
        <w:pStyle w:val="Level2"/>
        <w:numPr>
          <w:ilvl w:val="0"/>
          <w:numId w:val="0"/>
        </w:numPr>
        <w:tabs>
          <w:tab w:val="clear" w:pos="810"/>
          <w:tab w:val="clear" w:pos="7200"/>
        </w:tabs>
        <w:spacing w:after="0"/>
        <w:ind w:left="1080"/>
        <w:contextualSpacing w:val="0"/>
      </w:pPr>
    </w:p>
    <w:p w14:paraId="56F86287" w14:textId="263D952E" w:rsidR="00513157" w:rsidRDefault="00104CDB" w:rsidP="003B36A7">
      <w:pPr>
        <w:pStyle w:val="Level2"/>
        <w:numPr>
          <w:ilvl w:val="0"/>
          <w:numId w:val="0"/>
        </w:numPr>
        <w:ind w:left="720"/>
      </w:pPr>
      <w:r>
        <w:t>After the discussion, i</w:t>
      </w:r>
      <w:r w:rsidR="0088307D" w:rsidRPr="002B5FE1">
        <w:t xml:space="preserve">t was concluded </w:t>
      </w:r>
      <w:r w:rsidR="003B36A7">
        <w:t>that:</w:t>
      </w:r>
    </w:p>
    <w:p w14:paraId="342B86AB" w14:textId="1D1F2B60" w:rsidR="003B36A7" w:rsidRDefault="00D23321" w:rsidP="003B36A7">
      <w:pPr>
        <w:pStyle w:val="Level2"/>
        <w:numPr>
          <w:ilvl w:val="0"/>
          <w:numId w:val="37"/>
        </w:numPr>
        <w:tabs>
          <w:tab w:val="clear" w:pos="810"/>
        </w:tabs>
      </w:pPr>
      <w:r>
        <w:t xml:space="preserve">The </w:t>
      </w:r>
      <w:r w:rsidR="00513157">
        <w:t xml:space="preserve">Ad-Hoc </w:t>
      </w:r>
      <w:r w:rsidR="000F4642">
        <w:t xml:space="preserve">Group </w:t>
      </w:r>
      <w:r w:rsidR="00513157">
        <w:t>decided to defer the decision to the PRFP-15 due to the limite</w:t>
      </w:r>
      <w:r w:rsidR="003B36A7">
        <w:t xml:space="preserve">d </w:t>
      </w:r>
      <w:r w:rsidR="00513157">
        <w:t xml:space="preserve">time for the deliberation with </w:t>
      </w:r>
      <w:r>
        <w:t xml:space="preserve">the </w:t>
      </w:r>
      <w:r w:rsidR="00513157">
        <w:t xml:space="preserve">hope to make a prudent </w:t>
      </w:r>
      <w:r w:rsidR="004E457D">
        <w:t>decision.</w:t>
      </w:r>
    </w:p>
    <w:p w14:paraId="73225C79" w14:textId="30F4578C" w:rsidR="003B36A7" w:rsidRDefault="00513157" w:rsidP="003B36A7">
      <w:pPr>
        <w:pStyle w:val="Level2"/>
        <w:numPr>
          <w:ilvl w:val="0"/>
          <w:numId w:val="37"/>
        </w:numPr>
        <w:tabs>
          <w:tab w:val="clear" w:pos="810"/>
        </w:tabs>
      </w:pPr>
      <w:r>
        <w:t xml:space="preserve">Nevertheless, the </w:t>
      </w:r>
      <w:r w:rsidR="000F4642">
        <w:t>Ad-Hoc Group</w:t>
      </w:r>
      <w:r>
        <w:t xml:space="preserve">e decided to recommend APT to </w:t>
      </w:r>
      <w:r w:rsidR="00BB7062">
        <w:t>set up</w:t>
      </w:r>
      <w:r>
        <w:t xml:space="preserve"> rules in line with ITU Document Access policy. </w:t>
      </w:r>
      <w:r w:rsidR="003B36A7">
        <w:t>Moreover,</w:t>
      </w:r>
      <w:r>
        <w:t xml:space="preserve"> the </w:t>
      </w:r>
      <w:r w:rsidR="003B0060">
        <w:t xml:space="preserve">Ad-Hoc </w:t>
      </w:r>
      <w:r w:rsidR="000F4642">
        <w:t xml:space="preserve">Group </w:t>
      </w:r>
      <w:r>
        <w:t xml:space="preserve">recommended to </w:t>
      </w:r>
      <w:r w:rsidR="00104CDB">
        <w:t xml:space="preserve">consider financial implication of this proposal and </w:t>
      </w:r>
      <w:r>
        <w:t xml:space="preserve">consult </w:t>
      </w:r>
      <w:r w:rsidR="00104CDB">
        <w:t xml:space="preserve">it with </w:t>
      </w:r>
      <w:r>
        <w:t xml:space="preserve">APT Member administration </w:t>
      </w:r>
      <w:r w:rsidR="00104CDB">
        <w:t xml:space="preserve">accordingly </w:t>
      </w:r>
      <w:r>
        <w:t xml:space="preserve">as it might entail </w:t>
      </w:r>
      <w:r w:rsidR="00104CDB">
        <w:t xml:space="preserve">the impact to </w:t>
      </w:r>
      <w:r>
        <w:t>the membership fee</w:t>
      </w:r>
      <w:r w:rsidR="003B36A7">
        <w:t>; and</w:t>
      </w:r>
    </w:p>
    <w:p w14:paraId="58D2132B" w14:textId="127371B7" w:rsidR="0088307D" w:rsidRPr="002B5FE1" w:rsidRDefault="00513157" w:rsidP="003B36A7">
      <w:pPr>
        <w:pStyle w:val="Level2"/>
        <w:numPr>
          <w:ilvl w:val="0"/>
          <w:numId w:val="37"/>
        </w:numPr>
        <w:tabs>
          <w:tab w:val="clear" w:pos="810"/>
        </w:tabs>
      </w:pPr>
      <w:r>
        <w:t xml:space="preserve">The </w:t>
      </w:r>
      <w:r w:rsidR="000F4642">
        <w:t>Ad-Hoc Group</w:t>
      </w:r>
      <w:r>
        <w:t xml:space="preserve"> took a note that there was a support from New Zealand on the proposal, and the suggestion from Palau to revisit the categorization of the work programme contained in section 3 of Annex 1 to be clearer and exhaustive</w:t>
      </w:r>
      <w:r w:rsidR="003B36A7">
        <w:t>.</w:t>
      </w:r>
    </w:p>
    <w:p w14:paraId="0E3637B5" w14:textId="77777777" w:rsidR="0088307D" w:rsidRDefault="0088307D" w:rsidP="0088307D">
      <w:pPr>
        <w:pStyle w:val="Level2"/>
        <w:numPr>
          <w:ilvl w:val="0"/>
          <w:numId w:val="0"/>
        </w:numPr>
        <w:tabs>
          <w:tab w:val="clear" w:pos="810"/>
          <w:tab w:val="clear" w:pos="7200"/>
        </w:tabs>
        <w:spacing w:after="0"/>
        <w:ind w:left="720"/>
        <w:contextualSpacing w:val="0"/>
      </w:pPr>
    </w:p>
    <w:p w14:paraId="69180EB0" w14:textId="77777777" w:rsidR="0088307D" w:rsidRDefault="0088307D" w:rsidP="009F0CB7">
      <w:pPr>
        <w:pStyle w:val="Level2"/>
        <w:numPr>
          <w:ilvl w:val="0"/>
          <w:numId w:val="0"/>
        </w:numPr>
        <w:tabs>
          <w:tab w:val="clear" w:pos="7200"/>
        </w:tabs>
        <w:spacing w:after="0"/>
        <w:ind w:left="720"/>
        <w:contextualSpacing w:val="0"/>
      </w:pPr>
    </w:p>
    <w:p w14:paraId="55C8DBFC" w14:textId="26F9341D" w:rsidR="00830CF2" w:rsidRPr="00AF6DA6" w:rsidRDefault="00A07364" w:rsidP="009F0CB7">
      <w:pPr>
        <w:pStyle w:val="Level1"/>
        <w:tabs>
          <w:tab w:val="clear" w:pos="7200"/>
        </w:tabs>
        <w:spacing w:before="0"/>
        <w:ind w:hanging="720"/>
      </w:pPr>
      <w:r w:rsidRPr="000C45BC">
        <w:t xml:space="preserve">SESSION </w:t>
      </w:r>
      <w:r w:rsidR="0036748E">
        <w:t>6</w:t>
      </w:r>
      <w:r w:rsidR="0036748E" w:rsidRPr="000C45BC">
        <w:t xml:space="preserve"> </w:t>
      </w:r>
      <w:r w:rsidR="008F715B">
        <w:t>–</w:t>
      </w:r>
      <w:r w:rsidR="00513F6C">
        <w:t xml:space="preserve"> </w:t>
      </w:r>
      <w:r w:rsidR="008F715B">
        <w:t xml:space="preserve">CLOSED SESSION FOR POLICYMAKERS AND </w:t>
      </w:r>
      <w:bookmarkStart w:id="6" w:name="_Hlk20467235"/>
      <w:r w:rsidR="004E457D">
        <w:t xml:space="preserve">REGULATORS </w:t>
      </w:r>
      <w:r w:rsidR="004E457D" w:rsidRPr="00513F6C">
        <w:t>(</w:t>
      </w:r>
      <w:r w:rsidR="008F715B">
        <w:rPr>
          <w:b w:val="0"/>
          <w:bCs w:val="0"/>
          <w:i/>
          <w:iCs/>
        </w:rPr>
        <w:t>Thurs</w:t>
      </w:r>
      <w:r w:rsidR="0036748E">
        <w:rPr>
          <w:b w:val="0"/>
          <w:bCs w:val="0"/>
          <w:i/>
          <w:iCs/>
        </w:rPr>
        <w:t>day</w:t>
      </w:r>
      <w:r w:rsidR="00124112" w:rsidRPr="00124112">
        <w:rPr>
          <w:b w:val="0"/>
          <w:bCs w:val="0"/>
          <w:i/>
          <w:iCs/>
        </w:rPr>
        <w:t xml:space="preserve">, </w:t>
      </w:r>
      <w:bookmarkEnd w:id="6"/>
      <w:r w:rsidR="008F715B">
        <w:rPr>
          <w:b w:val="0"/>
          <w:bCs w:val="0"/>
          <w:i/>
          <w:iCs/>
        </w:rPr>
        <w:t>23 September</w:t>
      </w:r>
      <w:r w:rsidR="00BB04F5">
        <w:rPr>
          <w:b w:val="0"/>
          <w:bCs w:val="0"/>
          <w:i/>
          <w:iCs/>
        </w:rPr>
        <w:t xml:space="preserve"> 202</w:t>
      </w:r>
      <w:r w:rsidR="008F715B">
        <w:rPr>
          <w:b w:val="0"/>
          <w:bCs w:val="0"/>
          <w:i/>
          <w:iCs/>
        </w:rPr>
        <w:t>1</w:t>
      </w:r>
      <w:r w:rsidRPr="00A41570">
        <w:rPr>
          <w:b w:val="0"/>
          <w:bCs w:val="0"/>
          <w:i/>
          <w:iCs/>
        </w:rPr>
        <w:t xml:space="preserve">, </w:t>
      </w:r>
      <w:r w:rsidR="008F715B">
        <w:rPr>
          <w:b w:val="0"/>
          <w:bCs w:val="0"/>
          <w:i/>
          <w:iCs/>
        </w:rPr>
        <w:t>08</w:t>
      </w:r>
      <w:r>
        <w:rPr>
          <w:b w:val="0"/>
          <w:bCs w:val="0"/>
          <w:i/>
          <w:iCs/>
        </w:rPr>
        <w:t>:</w:t>
      </w:r>
      <w:r w:rsidR="00BB04F5">
        <w:rPr>
          <w:b w:val="0"/>
          <w:bCs w:val="0"/>
          <w:i/>
          <w:iCs/>
        </w:rPr>
        <w:t>0</w:t>
      </w:r>
      <w:r>
        <w:rPr>
          <w:b w:val="0"/>
          <w:bCs w:val="0"/>
          <w:i/>
          <w:iCs/>
        </w:rPr>
        <w:t>0</w:t>
      </w:r>
      <w:r w:rsidRPr="00A41570">
        <w:rPr>
          <w:b w:val="0"/>
          <w:bCs w:val="0"/>
          <w:i/>
          <w:iCs/>
        </w:rPr>
        <w:t xml:space="preserve"> – </w:t>
      </w:r>
      <w:r w:rsidR="008F715B">
        <w:rPr>
          <w:b w:val="0"/>
          <w:bCs w:val="0"/>
          <w:i/>
          <w:iCs/>
        </w:rPr>
        <w:t>09</w:t>
      </w:r>
      <w:r>
        <w:rPr>
          <w:b w:val="0"/>
          <w:bCs w:val="0"/>
          <w:i/>
          <w:iCs/>
        </w:rPr>
        <w:t>:</w:t>
      </w:r>
      <w:r w:rsidR="0036748E">
        <w:rPr>
          <w:b w:val="0"/>
          <w:bCs w:val="0"/>
          <w:i/>
          <w:iCs/>
        </w:rPr>
        <w:t xml:space="preserve">00 </w:t>
      </w:r>
      <w:r w:rsidR="00FB5115" w:rsidRPr="00A41570">
        <w:rPr>
          <w:b w:val="0"/>
          <w:bCs w:val="0"/>
          <w:i/>
          <w:iCs/>
        </w:rPr>
        <w:t>hrs.</w:t>
      </w:r>
      <w:r w:rsidR="00FB5115">
        <w:rPr>
          <w:b w:val="0"/>
          <w:bCs w:val="0"/>
          <w:i/>
          <w:iCs/>
        </w:rPr>
        <w:t>,</w:t>
      </w:r>
      <w:r w:rsidR="00FB5115">
        <w:rPr>
          <w:rFonts w:cs="Times New Roman"/>
          <w:b w:val="0"/>
          <w:i/>
          <w:iCs/>
        </w:rPr>
        <w:t xml:space="preserve"> UTC</w:t>
      </w:r>
      <w:r w:rsidR="00B358D1">
        <w:rPr>
          <w:rFonts w:cs="Times New Roman"/>
          <w:b w:val="0"/>
          <w:i/>
          <w:iCs/>
        </w:rPr>
        <w:t>+7</w:t>
      </w:r>
      <w:r>
        <w:rPr>
          <w:b w:val="0"/>
          <w:bCs w:val="0"/>
          <w:i/>
          <w:iCs/>
        </w:rPr>
        <w:t>)</w:t>
      </w:r>
    </w:p>
    <w:p w14:paraId="15AC40C5" w14:textId="77777777" w:rsidR="00513F6C" w:rsidRDefault="00513F6C" w:rsidP="009F0CB7">
      <w:pPr>
        <w:pStyle w:val="Level2"/>
        <w:numPr>
          <w:ilvl w:val="0"/>
          <w:numId w:val="0"/>
        </w:numPr>
        <w:tabs>
          <w:tab w:val="clear" w:pos="7200"/>
        </w:tabs>
        <w:spacing w:after="0"/>
        <w:ind w:left="720"/>
        <w:contextualSpacing w:val="0"/>
      </w:pPr>
    </w:p>
    <w:p w14:paraId="2E75FFDE" w14:textId="6D3EABD7" w:rsidR="004424EE" w:rsidRPr="0026267F" w:rsidRDefault="00124112" w:rsidP="009F0CB7">
      <w:pPr>
        <w:pStyle w:val="Level2"/>
        <w:numPr>
          <w:ilvl w:val="0"/>
          <w:numId w:val="0"/>
        </w:numPr>
        <w:tabs>
          <w:tab w:val="clear" w:pos="7200"/>
        </w:tabs>
        <w:spacing w:after="0"/>
        <w:ind w:left="720"/>
        <w:contextualSpacing w:val="0"/>
        <w:rPr>
          <w:i/>
          <w:iCs/>
        </w:rPr>
      </w:pPr>
      <w:bookmarkStart w:id="7" w:name="_Hlk80628516"/>
      <w:r>
        <w:lastRenderedPageBreak/>
        <w:t xml:space="preserve">Moderator: </w:t>
      </w:r>
      <w:r w:rsidR="0036748E" w:rsidRPr="0026267F">
        <w:rPr>
          <w:i/>
          <w:iCs/>
        </w:rPr>
        <w:t xml:space="preserve">Mr. </w:t>
      </w:r>
      <w:r w:rsidR="008F715B">
        <w:rPr>
          <w:i/>
          <w:iCs/>
        </w:rPr>
        <w:t>John Jack, Chairman, PRFP</w:t>
      </w:r>
    </w:p>
    <w:p w14:paraId="06AFBC45" w14:textId="77777777" w:rsidR="0036748E" w:rsidRPr="00513F6C" w:rsidRDefault="0036748E" w:rsidP="009F0CB7">
      <w:pPr>
        <w:pStyle w:val="Level2"/>
        <w:numPr>
          <w:ilvl w:val="0"/>
          <w:numId w:val="0"/>
        </w:numPr>
        <w:tabs>
          <w:tab w:val="clear" w:pos="7200"/>
        </w:tabs>
        <w:spacing w:after="0"/>
        <w:ind w:left="720"/>
        <w:contextualSpacing w:val="0"/>
      </w:pPr>
    </w:p>
    <w:p w14:paraId="288534E4" w14:textId="3846DC3A" w:rsidR="0074374A" w:rsidRPr="008F715B" w:rsidRDefault="008F715B" w:rsidP="00D3313A">
      <w:pPr>
        <w:pStyle w:val="Level2"/>
        <w:tabs>
          <w:tab w:val="clear" w:pos="7200"/>
        </w:tabs>
        <w:spacing w:after="0"/>
        <w:contextualSpacing w:val="0"/>
        <w:rPr>
          <w:b/>
          <w:bCs/>
        </w:rPr>
      </w:pPr>
      <w:r w:rsidRPr="008F715B">
        <w:rPr>
          <w:b/>
          <w:bCs/>
        </w:rPr>
        <w:t>Discussion</w:t>
      </w:r>
      <w:r w:rsidR="0036748E" w:rsidRPr="008F715B">
        <w:rPr>
          <w:b/>
          <w:bCs/>
        </w:rPr>
        <w:t xml:space="preserve"> </w:t>
      </w:r>
    </w:p>
    <w:p w14:paraId="53944744" w14:textId="117B7CD5" w:rsidR="008A4788" w:rsidRPr="008F715B" w:rsidRDefault="008A4788">
      <w:pPr>
        <w:ind w:left="720"/>
        <w:jc w:val="both"/>
        <w:rPr>
          <w:b/>
          <w:bCs/>
        </w:rPr>
      </w:pPr>
    </w:p>
    <w:p w14:paraId="1B73E97D" w14:textId="4167FBF1" w:rsidR="0013114D" w:rsidRDefault="00C92BC7" w:rsidP="0013114D">
      <w:pPr>
        <w:ind w:left="720"/>
        <w:jc w:val="both"/>
      </w:pPr>
      <w:r>
        <w:t xml:space="preserve">The </w:t>
      </w:r>
      <w:r w:rsidR="00C15399">
        <w:t>Chairman</w:t>
      </w:r>
      <w:r w:rsidR="003E0360">
        <w:t xml:space="preserve"> mentioned that</w:t>
      </w:r>
      <w:r w:rsidR="0013114D">
        <w:t xml:space="preserve"> </w:t>
      </w:r>
      <w:r w:rsidR="009227C8">
        <w:t>i</w:t>
      </w:r>
      <w:r w:rsidR="00C91BB1">
        <w:t>sland nations in the Pacific ha</w:t>
      </w:r>
      <w:r w:rsidR="00955EB1">
        <w:t>ve</w:t>
      </w:r>
      <w:r w:rsidR="00C91BB1">
        <w:t xml:space="preserve"> shared some of common challenges such as climate change.</w:t>
      </w:r>
      <w:r w:rsidR="008F715B">
        <w:t xml:space="preserve"> </w:t>
      </w:r>
      <w:r w:rsidR="00C91BB1">
        <w:t>However, many countries were concentrating on combating COVID-19</w:t>
      </w:r>
      <w:r w:rsidR="0013114D">
        <w:t xml:space="preserve"> which had struck the entire world</w:t>
      </w:r>
      <w:r w:rsidR="00C91BB1">
        <w:t>. He raised the issue on role and responsibility of regulator</w:t>
      </w:r>
      <w:r w:rsidR="00A245AD">
        <w:t>s</w:t>
      </w:r>
      <w:r w:rsidR="00C91BB1">
        <w:t xml:space="preserve"> and policy makers in the Telecommunication/ICT industry to assist government and citizen in addressing COVID-19 issue</w:t>
      </w:r>
      <w:r w:rsidR="00112628">
        <w:t>s</w:t>
      </w:r>
      <w:r w:rsidR="00C91BB1">
        <w:t xml:space="preserve">.  He recalled the statement from Prime Minister of Vanuatu at the Ministerial Session </w:t>
      </w:r>
      <w:r w:rsidR="00A245AD">
        <w:t>o</w:t>
      </w:r>
      <w:r w:rsidR="00C91BB1">
        <w:t xml:space="preserve">n the first day </w:t>
      </w:r>
      <w:r w:rsidR="00A245AD">
        <w:t xml:space="preserve">of the meeting, </w:t>
      </w:r>
      <w:r w:rsidR="00C91BB1">
        <w:t>on the importance of learning from each other.</w:t>
      </w:r>
      <w:r w:rsidR="0013114D">
        <w:t xml:space="preserve"> He then requested the meeting to discuss how to get all PRFP Members to participate more constructively to tackling some of the challenges. </w:t>
      </w:r>
      <w:r w:rsidR="00A245AD">
        <w:t>D</w:t>
      </w:r>
      <w:r w:rsidR="0013114D">
        <w:t>iscuss</w:t>
      </w:r>
      <w:r w:rsidR="00A245AD">
        <w:t xml:space="preserve">ion was also undertaken on the </w:t>
      </w:r>
      <w:r w:rsidR="0013114D">
        <w:t xml:space="preserve">experience of </w:t>
      </w:r>
      <w:r w:rsidR="00D12B06">
        <w:t>meeting/</w:t>
      </w:r>
      <w:r w:rsidR="0013114D">
        <w:t>networking</w:t>
      </w:r>
      <w:r w:rsidR="00D12B06">
        <w:t xml:space="preserve"> with other regional/international organizations in providing support in response to COVID-19.</w:t>
      </w:r>
    </w:p>
    <w:p w14:paraId="174E04A4" w14:textId="48B5731C" w:rsidR="0013114D" w:rsidRDefault="0013114D" w:rsidP="0013114D">
      <w:pPr>
        <w:ind w:left="720"/>
        <w:jc w:val="both"/>
      </w:pPr>
    </w:p>
    <w:p w14:paraId="740DCB84" w14:textId="2DF6E2A7" w:rsidR="00824BA3" w:rsidRDefault="00A245AD" w:rsidP="0013114D">
      <w:pPr>
        <w:ind w:left="720"/>
        <w:jc w:val="both"/>
      </w:pPr>
      <w:r>
        <w:t>The</w:t>
      </w:r>
      <w:r w:rsidR="00824BA3">
        <w:t xml:space="preserve"> Secretariat recalled the discussion</w:t>
      </w:r>
      <w:r>
        <w:t>s</w:t>
      </w:r>
      <w:r w:rsidR="00824BA3">
        <w:t xml:space="preserve"> at</w:t>
      </w:r>
      <w:r>
        <w:t xml:space="preserve"> the meeting</w:t>
      </w:r>
      <w:r w:rsidR="00824BA3">
        <w:t xml:space="preserve"> PRFP-12 regarding establishment of </w:t>
      </w:r>
      <w:r w:rsidR="009227C8">
        <w:t xml:space="preserve">a </w:t>
      </w:r>
      <w:r w:rsidR="00824BA3">
        <w:t xml:space="preserve">Working Group under PRFP. </w:t>
      </w:r>
      <w:r>
        <w:t xml:space="preserve">The Secretariat </w:t>
      </w:r>
      <w:r w:rsidR="00824BA3">
        <w:t>invited suggestion</w:t>
      </w:r>
      <w:r>
        <w:t>s</w:t>
      </w:r>
      <w:r w:rsidR="00824BA3">
        <w:t xml:space="preserve"> from </w:t>
      </w:r>
      <w:r w:rsidR="00C01066">
        <w:t>PRFP Members</w:t>
      </w:r>
      <w:r w:rsidR="00824BA3">
        <w:t xml:space="preserve"> for suitable topic</w:t>
      </w:r>
      <w:r w:rsidR="009227C8">
        <w:t>s</w:t>
      </w:r>
      <w:r w:rsidR="00824BA3">
        <w:t xml:space="preserve"> to </w:t>
      </w:r>
      <w:r w:rsidR="009227C8">
        <w:t>be discussed at the</w:t>
      </w:r>
      <w:r w:rsidR="00824BA3">
        <w:t xml:space="preserve"> Working Group.</w:t>
      </w:r>
      <w:r w:rsidR="00751436">
        <w:t xml:space="preserve"> </w:t>
      </w:r>
      <w:r w:rsidR="00112628">
        <w:t xml:space="preserve">The Secretariat </w:t>
      </w:r>
      <w:r w:rsidR="00751436">
        <w:t xml:space="preserve">encouraged Members to submit proposal </w:t>
      </w:r>
      <w:r w:rsidR="009227C8">
        <w:t>by</w:t>
      </w:r>
      <w:r w:rsidR="00751436">
        <w:t xml:space="preserve"> the next PRFP meeting.</w:t>
      </w:r>
      <w:r w:rsidR="001E15D7" w:rsidRPr="001E15D7">
        <w:t xml:space="preserve"> </w:t>
      </w:r>
      <w:r w:rsidR="009227C8">
        <w:t xml:space="preserve">Some </w:t>
      </w:r>
      <w:r w:rsidR="001E15D7">
        <w:t xml:space="preserve">Members </w:t>
      </w:r>
      <w:r w:rsidR="009227C8">
        <w:t>suggested</w:t>
      </w:r>
      <w:r w:rsidR="001E15D7">
        <w:t xml:space="preserve"> that cyber</w:t>
      </w:r>
      <w:r>
        <w:t xml:space="preserve">security </w:t>
      </w:r>
      <w:r w:rsidR="001E15D7">
        <w:t>issue</w:t>
      </w:r>
      <w:r w:rsidR="00336386">
        <w:t>s</w:t>
      </w:r>
      <w:r w:rsidR="001E15D7">
        <w:t xml:space="preserve"> should remain a priority topic.</w:t>
      </w:r>
    </w:p>
    <w:p w14:paraId="61C2AD2B" w14:textId="48D10F8A" w:rsidR="008F715B" w:rsidRDefault="008F715B" w:rsidP="0013114D">
      <w:pPr>
        <w:ind w:left="720"/>
        <w:jc w:val="both"/>
      </w:pPr>
      <w:r>
        <w:t xml:space="preserve">  </w:t>
      </w:r>
    </w:p>
    <w:p w14:paraId="1129EBA9" w14:textId="6C9FC780" w:rsidR="008F715B" w:rsidRDefault="008F715B" w:rsidP="008F715B">
      <w:pPr>
        <w:ind w:left="720"/>
        <w:jc w:val="both"/>
      </w:pPr>
    </w:p>
    <w:p w14:paraId="35DBE8EA" w14:textId="77777777" w:rsidR="008F715B" w:rsidRDefault="008F715B">
      <w:pPr>
        <w:ind w:left="720"/>
        <w:jc w:val="both"/>
      </w:pPr>
    </w:p>
    <w:bookmarkEnd w:id="7"/>
    <w:p w14:paraId="56FDBC02" w14:textId="2EF051C3" w:rsidR="00DF724C" w:rsidRPr="00AF6DA6" w:rsidRDefault="00DF724C" w:rsidP="00DF724C">
      <w:pPr>
        <w:pStyle w:val="Level1"/>
        <w:ind w:hanging="720"/>
      </w:pPr>
      <w:r w:rsidRPr="000C45BC">
        <w:t xml:space="preserve">SESSION </w:t>
      </w:r>
      <w:r>
        <w:t>7</w:t>
      </w:r>
      <w:r w:rsidRPr="000C45BC">
        <w:t xml:space="preserve"> </w:t>
      </w:r>
      <w:r w:rsidR="00AF311B">
        <w:t>–</w:t>
      </w:r>
      <w:r>
        <w:t xml:space="preserve"> </w:t>
      </w:r>
      <w:r w:rsidR="00AF311B">
        <w:t>DISASTER MANAGEMENT IN THE PACIFIC: ENHANCING DISASTER PREPAREDNESS, MITIGATION, AND RECOVERY PROCESS THROUGH ICT</w:t>
      </w:r>
      <w:r w:rsidRPr="00513F6C">
        <w:t xml:space="preserve"> </w:t>
      </w:r>
      <w:r w:rsidRPr="0026267F">
        <w:rPr>
          <w:b w:val="0"/>
          <w:bCs w:val="0"/>
          <w:i/>
          <w:iCs/>
        </w:rPr>
        <w:t>(</w:t>
      </w:r>
      <w:r w:rsidR="00AF311B" w:rsidRPr="00AF311B">
        <w:rPr>
          <w:b w:val="0"/>
          <w:bCs w:val="0"/>
          <w:i/>
          <w:iCs/>
        </w:rPr>
        <w:t>Thursday, 23 September 2021, 0</w:t>
      </w:r>
      <w:r w:rsidR="00AF311B">
        <w:rPr>
          <w:b w:val="0"/>
          <w:bCs w:val="0"/>
          <w:i/>
          <w:iCs/>
          <w:lang w:bidi="th-TH"/>
        </w:rPr>
        <w:t>9</w:t>
      </w:r>
      <w:r w:rsidR="00AF311B" w:rsidRPr="00AF311B">
        <w:rPr>
          <w:b w:val="0"/>
          <w:bCs w:val="0"/>
          <w:i/>
          <w:iCs/>
        </w:rPr>
        <w:t>:</w:t>
      </w:r>
      <w:r w:rsidR="00AF311B">
        <w:rPr>
          <w:b w:val="0"/>
          <w:bCs w:val="0"/>
          <w:i/>
          <w:iCs/>
        </w:rPr>
        <w:t>1</w:t>
      </w:r>
      <w:r w:rsidR="00AF311B" w:rsidRPr="00AF311B">
        <w:rPr>
          <w:b w:val="0"/>
          <w:bCs w:val="0"/>
          <w:i/>
          <w:iCs/>
        </w:rPr>
        <w:t xml:space="preserve">0 – </w:t>
      </w:r>
      <w:r w:rsidR="00AF311B">
        <w:rPr>
          <w:b w:val="0"/>
          <w:bCs w:val="0"/>
          <w:i/>
          <w:iCs/>
        </w:rPr>
        <w:t>10</w:t>
      </w:r>
      <w:r w:rsidR="00AF311B" w:rsidRPr="00AF311B">
        <w:rPr>
          <w:b w:val="0"/>
          <w:bCs w:val="0"/>
          <w:i/>
          <w:iCs/>
        </w:rPr>
        <w:t>:</w:t>
      </w:r>
      <w:r w:rsidR="00AF311B">
        <w:rPr>
          <w:b w:val="0"/>
          <w:bCs w:val="0"/>
          <w:i/>
          <w:iCs/>
        </w:rPr>
        <w:t>3</w:t>
      </w:r>
      <w:r w:rsidR="00AF311B" w:rsidRPr="00AF311B">
        <w:rPr>
          <w:b w:val="0"/>
          <w:bCs w:val="0"/>
          <w:i/>
          <w:iCs/>
        </w:rPr>
        <w:t>0 hrs</w:t>
      </w:r>
      <w:r w:rsidR="00CF616F">
        <w:rPr>
          <w:b w:val="0"/>
          <w:bCs w:val="0"/>
          <w:i/>
          <w:iCs/>
        </w:rPr>
        <w:t>.</w:t>
      </w:r>
      <w:r w:rsidR="00AF311B" w:rsidRPr="00AF311B">
        <w:rPr>
          <w:b w:val="0"/>
          <w:bCs w:val="0"/>
          <w:i/>
          <w:iCs/>
        </w:rPr>
        <w:t>,</w:t>
      </w:r>
      <w:r w:rsidR="00CF616F">
        <w:rPr>
          <w:b w:val="0"/>
          <w:bCs w:val="0"/>
          <w:i/>
          <w:iCs/>
        </w:rPr>
        <w:t xml:space="preserve"> </w:t>
      </w:r>
      <w:r w:rsidR="00AF311B" w:rsidRPr="00AF311B">
        <w:rPr>
          <w:b w:val="0"/>
          <w:bCs w:val="0"/>
          <w:i/>
          <w:iCs/>
        </w:rPr>
        <w:t>UTC+7</w:t>
      </w:r>
      <w:r w:rsidRPr="0026267F">
        <w:rPr>
          <w:b w:val="0"/>
          <w:bCs w:val="0"/>
          <w:i/>
          <w:iCs/>
        </w:rPr>
        <w:t>)</w:t>
      </w:r>
    </w:p>
    <w:p w14:paraId="5F227051" w14:textId="77777777" w:rsidR="00DF724C" w:rsidRDefault="00DF724C" w:rsidP="00DF724C">
      <w:pPr>
        <w:pStyle w:val="Level2"/>
        <w:numPr>
          <w:ilvl w:val="0"/>
          <w:numId w:val="0"/>
        </w:numPr>
        <w:tabs>
          <w:tab w:val="clear" w:pos="7200"/>
        </w:tabs>
        <w:spacing w:after="0"/>
        <w:ind w:left="720"/>
        <w:contextualSpacing w:val="0"/>
      </w:pPr>
    </w:p>
    <w:p w14:paraId="59642500" w14:textId="7760B3EA" w:rsidR="00DF724C" w:rsidRPr="00C07EBC" w:rsidRDefault="00DF724C" w:rsidP="00DF724C">
      <w:pPr>
        <w:pStyle w:val="Level2"/>
        <w:numPr>
          <w:ilvl w:val="0"/>
          <w:numId w:val="0"/>
        </w:numPr>
        <w:tabs>
          <w:tab w:val="clear" w:pos="7200"/>
        </w:tabs>
        <w:spacing w:after="0"/>
        <w:ind w:left="720"/>
        <w:contextualSpacing w:val="0"/>
        <w:rPr>
          <w:rFonts w:cstheme="minorBidi"/>
          <w:i/>
          <w:iCs/>
          <w:szCs w:val="30"/>
          <w:lang w:bidi="th-TH"/>
        </w:rPr>
      </w:pPr>
      <w:r>
        <w:t xml:space="preserve">Moderator: </w:t>
      </w:r>
      <w:r w:rsidR="00D37B09" w:rsidRPr="00D37B09">
        <w:rPr>
          <w:i/>
          <w:iCs/>
        </w:rPr>
        <w:t>Ms</w:t>
      </w:r>
      <w:r w:rsidR="00D37B09">
        <w:rPr>
          <w:i/>
          <w:iCs/>
        </w:rPr>
        <w:t>.</w:t>
      </w:r>
      <w:r w:rsidR="00D37B09" w:rsidRPr="00D37B09">
        <w:rPr>
          <w:i/>
          <w:iCs/>
        </w:rPr>
        <w:t xml:space="preserve"> Susanna Stowers</w:t>
      </w:r>
      <w:r w:rsidR="00D37B09">
        <w:rPr>
          <w:i/>
          <w:iCs/>
        </w:rPr>
        <w:t>,</w:t>
      </w:r>
      <w:r w:rsidR="00D37B09" w:rsidRPr="00D37B09">
        <w:rPr>
          <w:i/>
          <w:iCs/>
        </w:rPr>
        <w:t xml:space="preserve"> Assistant CEO</w:t>
      </w:r>
      <w:r w:rsidR="00D37B09">
        <w:rPr>
          <w:i/>
          <w:iCs/>
        </w:rPr>
        <w:t>, MCIT, Samoa</w:t>
      </w:r>
    </w:p>
    <w:p w14:paraId="79FFBC73" w14:textId="77777777" w:rsidR="001E3191" w:rsidRPr="00513F6C" w:rsidRDefault="001E3191" w:rsidP="00DF724C">
      <w:pPr>
        <w:pStyle w:val="Level2"/>
        <w:numPr>
          <w:ilvl w:val="0"/>
          <w:numId w:val="0"/>
        </w:numPr>
        <w:tabs>
          <w:tab w:val="clear" w:pos="7200"/>
        </w:tabs>
        <w:spacing w:after="0"/>
        <w:ind w:left="720"/>
        <w:contextualSpacing w:val="0"/>
      </w:pPr>
    </w:p>
    <w:p w14:paraId="71EC5A59" w14:textId="0374A30F" w:rsidR="00DF724C" w:rsidRPr="0026267F" w:rsidRDefault="003F46CF" w:rsidP="00DF724C">
      <w:pPr>
        <w:pStyle w:val="Level2"/>
        <w:tabs>
          <w:tab w:val="clear" w:pos="7200"/>
        </w:tabs>
        <w:spacing w:after="0"/>
        <w:contextualSpacing w:val="0"/>
      </w:pPr>
      <w:r>
        <w:rPr>
          <w:b/>
          <w:bCs/>
        </w:rPr>
        <w:t>WFP Presentation</w:t>
      </w:r>
      <w:r w:rsidR="001E3191" w:rsidRPr="001E3191">
        <w:rPr>
          <w:b/>
          <w:bCs/>
        </w:rPr>
        <w:t xml:space="preserve"> </w:t>
      </w:r>
      <w:r w:rsidR="001E3191" w:rsidRPr="0026267F">
        <w:rPr>
          <w:i/>
          <w:iCs/>
        </w:rPr>
        <w:t xml:space="preserve">(Document: </w:t>
      </w:r>
      <w:r w:rsidR="002847DE">
        <w:rPr>
          <w:i/>
          <w:iCs/>
        </w:rPr>
        <w:t>PRFP-14/INP-17</w:t>
      </w:r>
      <w:r w:rsidR="00DF724C" w:rsidRPr="0026267F">
        <w:rPr>
          <w:i/>
          <w:iCs/>
        </w:rPr>
        <w:t>)</w:t>
      </w:r>
    </w:p>
    <w:p w14:paraId="1352F103" w14:textId="77777777" w:rsidR="00DF724C" w:rsidRDefault="00DF724C" w:rsidP="00DF724C">
      <w:pPr>
        <w:ind w:left="720"/>
        <w:jc w:val="both"/>
      </w:pPr>
    </w:p>
    <w:p w14:paraId="6D24092E" w14:textId="6D7A6A82" w:rsidR="001F2BFC" w:rsidRDefault="002847DE" w:rsidP="00DF724C">
      <w:pPr>
        <w:ind w:left="720"/>
        <w:jc w:val="both"/>
      </w:pPr>
      <w:r w:rsidRPr="0071403E">
        <w:t xml:space="preserve">Mr. Oscar Caleman, Regional IT Emergency Preparedness and Response (EPR) Officer, World Food Program Regional Bureau Asia &amp; Pacific (Bangkok) </w:t>
      </w:r>
      <w:r w:rsidR="009C42B8" w:rsidRPr="0071403E">
        <w:t>presented the document</w:t>
      </w:r>
      <w:r w:rsidR="00AA0DAA" w:rsidRPr="0071403E">
        <w:t>. He</w:t>
      </w:r>
      <w:r w:rsidR="00605DD9" w:rsidRPr="0071403E">
        <w:t xml:space="preserve"> outlined</w:t>
      </w:r>
      <w:r w:rsidR="00AA0DAA" w:rsidRPr="0071403E">
        <w:t xml:space="preserve"> the unmanned aircraft system </w:t>
      </w:r>
      <w:r w:rsidR="00B11D90" w:rsidRPr="0071403E">
        <w:t xml:space="preserve">(UAS) </w:t>
      </w:r>
      <w:r w:rsidR="001A1070" w:rsidRPr="0071403E">
        <w:t>and</w:t>
      </w:r>
      <w:r w:rsidR="00AA0DAA" w:rsidRPr="0071403E">
        <w:t xml:space="preserve"> drones</w:t>
      </w:r>
      <w:r w:rsidR="002134AB" w:rsidRPr="0071403E">
        <w:t xml:space="preserve"> for damage </w:t>
      </w:r>
      <w:r w:rsidR="00C15399" w:rsidRPr="0071403E">
        <w:t>assessment</w:t>
      </w:r>
      <w:r w:rsidR="00940E7D">
        <w:t xml:space="preserve">. He noted the work being undertaken with the Bhutan government </w:t>
      </w:r>
      <w:r w:rsidR="004E457D">
        <w:t xml:space="preserve">on </w:t>
      </w:r>
      <w:r w:rsidR="004E457D" w:rsidRPr="0071403E">
        <w:t>flood</w:t>
      </w:r>
      <w:r w:rsidR="005B3553" w:rsidRPr="0071403E">
        <w:t xml:space="preserve"> modeling which is </w:t>
      </w:r>
      <w:r w:rsidR="0071403E" w:rsidRPr="0071403E">
        <w:t>monitoring potential impact of damage</w:t>
      </w:r>
      <w:r w:rsidR="00940E7D">
        <w:t>. He also noted</w:t>
      </w:r>
      <w:r w:rsidR="0071403E" w:rsidRPr="0071403E">
        <w:t xml:space="preserve"> </w:t>
      </w:r>
      <w:r w:rsidR="0034764E" w:rsidRPr="0071403E">
        <w:t xml:space="preserve">how </w:t>
      </w:r>
      <w:r w:rsidR="00940E7D">
        <w:t xml:space="preserve">the program aims to understand the rules for </w:t>
      </w:r>
      <w:r w:rsidR="0034764E" w:rsidRPr="0071403E">
        <w:t>Wi</w:t>
      </w:r>
      <w:r w:rsidR="005B3553" w:rsidRPr="0071403E">
        <w:t>-</w:t>
      </w:r>
      <w:r w:rsidR="0034764E" w:rsidRPr="0071403E">
        <w:t>Fi in th</w:t>
      </w:r>
      <w:r w:rsidR="00940E7D">
        <w:t xml:space="preserve">is </w:t>
      </w:r>
      <w:r w:rsidR="0034764E" w:rsidRPr="0071403E">
        <w:t>era of UAS and drones</w:t>
      </w:r>
      <w:r w:rsidR="00940E7D">
        <w:t>, both in the Pacific and</w:t>
      </w:r>
      <w:r w:rsidR="0034764E" w:rsidRPr="0071403E">
        <w:t xml:space="preserve"> globally.</w:t>
      </w:r>
    </w:p>
    <w:p w14:paraId="182F63A5" w14:textId="77777777" w:rsidR="00DF724C" w:rsidRDefault="00DF724C" w:rsidP="00DF724C">
      <w:pPr>
        <w:ind w:left="720"/>
        <w:jc w:val="both"/>
      </w:pPr>
    </w:p>
    <w:p w14:paraId="6D0E787F" w14:textId="4F04C660" w:rsidR="00DF724C" w:rsidRPr="00513F6C" w:rsidRDefault="00C07EBC" w:rsidP="00DF724C">
      <w:pPr>
        <w:pStyle w:val="Level2"/>
        <w:tabs>
          <w:tab w:val="clear" w:pos="7200"/>
        </w:tabs>
        <w:spacing w:after="0"/>
        <w:contextualSpacing w:val="0"/>
        <w:rPr>
          <w:b/>
          <w:bCs/>
        </w:rPr>
      </w:pPr>
      <w:r w:rsidRPr="00C07EBC">
        <w:rPr>
          <w:b/>
          <w:bCs/>
        </w:rPr>
        <w:t xml:space="preserve">2019/2020 Australian Bushfires – Impact on Telecommunications Facilities and Response Package </w:t>
      </w:r>
      <w:r w:rsidR="004D1D95" w:rsidRPr="0026267F">
        <w:rPr>
          <w:i/>
          <w:iCs/>
        </w:rPr>
        <w:t xml:space="preserve">(Document: </w:t>
      </w:r>
      <w:r w:rsidR="003168EA">
        <w:rPr>
          <w:i/>
          <w:iCs/>
        </w:rPr>
        <w:t>PRFP-14/INP-</w:t>
      </w:r>
      <w:r w:rsidR="00AD77D1">
        <w:rPr>
          <w:i/>
          <w:iCs/>
        </w:rPr>
        <w:t>18</w:t>
      </w:r>
      <w:r w:rsidR="00DF724C" w:rsidRPr="0026267F">
        <w:rPr>
          <w:i/>
          <w:iCs/>
        </w:rPr>
        <w:t>)</w:t>
      </w:r>
    </w:p>
    <w:p w14:paraId="5F318BE2" w14:textId="77777777" w:rsidR="00DF724C" w:rsidRDefault="00DF724C" w:rsidP="00DF724C">
      <w:pPr>
        <w:ind w:left="720"/>
        <w:jc w:val="both"/>
      </w:pPr>
    </w:p>
    <w:p w14:paraId="33138E81" w14:textId="1064AE10" w:rsidR="00AC4D51" w:rsidRDefault="00582F6B" w:rsidP="002F6C1C">
      <w:pPr>
        <w:ind w:left="720"/>
        <w:jc w:val="both"/>
      </w:pPr>
      <w:r w:rsidRPr="00582F6B">
        <w:t xml:space="preserve">Mr. Matt Skinner, Assistant Director of the Telecommunications Resilience team within the </w:t>
      </w:r>
      <w:r w:rsidR="00112628">
        <w:t xml:space="preserve">Australian </w:t>
      </w:r>
      <w:r w:rsidRPr="00582F6B">
        <w:t xml:space="preserve">Department of Infrastructure, Transport, Regional Development and Communications, presented the document. He indicated the impact the 2019/2020 bushfires in Australia had on telecommunications facilities and the Australian Government’s Strengthening Telecommunications Against Natural Disasters </w:t>
      </w:r>
      <w:r w:rsidR="00FB5115" w:rsidRPr="00582F6B">
        <w:t>Package,</w:t>
      </w:r>
      <w:r w:rsidRPr="00582F6B">
        <w:t xml:space="preserve"> </w:t>
      </w:r>
      <w:r w:rsidR="00DD323E">
        <w:t>w</w:t>
      </w:r>
      <w:r w:rsidRPr="00582F6B">
        <w:t>hich is consist of 4 pillars,</w:t>
      </w:r>
      <w:r w:rsidR="00DD323E">
        <w:t xml:space="preserve"> </w:t>
      </w:r>
      <w:r w:rsidR="004E457D">
        <w:t>including the</w:t>
      </w:r>
      <w:r w:rsidRPr="00582F6B">
        <w:t xml:space="preserve"> Mobile Hardening Component</w:t>
      </w:r>
      <w:r w:rsidR="00DD323E">
        <w:t>.</w:t>
      </w:r>
    </w:p>
    <w:p w14:paraId="6A81E0F4" w14:textId="139FE1A3" w:rsidR="004D1D95" w:rsidRDefault="004D1D95" w:rsidP="00DF724C">
      <w:pPr>
        <w:ind w:left="720"/>
      </w:pPr>
    </w:p>
    <w:p w14:paraId="5B11C91F" w14:textId="451673ED" w:rsidR="004D1D95" w:rsidRPr="0074164C" w:rsidRDefault="007A6723" w:rsidP="004D1D95">
      <w:pPr>
        <w:pStyle w:val="Level2"/>
        <w:rPr>
          <w:b/>
          <w:bCs/>
        </w:rPr>
      </w:pPr>
      <w:bookmarkStart w:id="8" w:name="_Hlk81335860"/>
      <w:r w:rsidRPr="007A6723">
        <w:rPr>
          <w:b/>
          <w:bCs/>
        </w:rPr>
        <w:t>Disaster Risk Prevention Information System</w:t>
      </w:r>
      <w:r w:rsidR="004D1D95" w:rsidRPr="0074164C">
        <w:rPr>
          <w:b/>
          <w:bCs/>
        </w:rPr>
        <w:t xml:space="preserve"> </w:t>
      </w:r>
      <w:r w:rsidR="004D1D95" w:rsidRPr="0026267F">
        <w:rPr>
          <w:i/>
          <w:iCs/>
        </w:rPr>
        <w:t xml:space="preserve">(Document: </w:t>
      </w:r>
      <w:r>
        <w:rPr>
          <w:i/>
          <w:iCs/>
        </w:rPr>
        <w:t>PRFP-14/INP-</w:t>
      </w:r>
      <w:r w:rsidR="00AD77D1">
        <w:rPr>
          <w:i/>
          <w:iCs/>
        </w:rPr>
        <w:t>19 (Rev.1)</w:t>
      </w:r>
      <w:r w:rsidR="004D1D95" w:rsidRPr="0026267F">
        <w:rPr>
          <w:i/>
          <w:iCs/>
        </w:rPr>
        <w:t>)</w:t>
      </w:r>
    </w:p>
    <w:bookmarkEnd w:id="8"/>
    <w:p w14:paraId="07FE02CD" w14:textId="77BCAA14" w:rsidR="00700A33" w:rsidRDefault="00267B32" w:rsidP="00267B32">
      <w:pPr>
        <w:ind w:left="720"/>
        <w:jc w:val="both"/>
      </w:pPr>
      <w:r w:rsidRPr="00267B32">
        <w:lastRenderedPageBreak/>
        <w:t>Mr.</w:t>
      </w:r>
      <w:r w:rsidR="00CF616F">
        <w:t xml:space="preserve"> </w:t>
      </w:r>
      <w:r w:rsidRPr="00267B32">
        <w:t xml:space="preserve">Yoshiji Hieda, Group Manager of Business Development Group, International Business Management Department, Solution Business Division, Japan Radio Co., Ltd. presented the document. He shared their </w:t>
      </w:r>
      <w:r w:rsidR="004E457D" w:rsidRPr="00267B32">
        <w:t xml:space="preserve">solution </w:t>
      </w:r>
      <w:r w:rsidR="004E457D">
        <w:t>which</w:t>
      </w:r>
      <w:r w:rsidR="00112628">
        <w:t xml:space="preserve"> </w:t>
      </w:r>
      <w:r w:rsidR="00FB5115">
        <w:t xml:space="preserve">is </w:t>
      </w:r>
      <w:r w:rsidR="00FB5115" w:rsidRPr="00267B32">
        <w:t>related</w:t>
      </w:r>
      <w:r w:rsidRPr="00267B32">
        <w:t xml:space="preserve"> to the disaster risk prevention </w:t>
      </w:r>
      <w:r w:rsidR="00112628">
        <w:t>i</w:t>
      </w:r>
      <w:r w:rsidRPr="00267B32">
        <w:t xml:space="preserve">nformation systems such as flood warning systems, </w:t>
      </w:r>
      <w:r w:rsidR="00112628">
        <w:t>o</w:t>
      </w:r>
      <w:r w:rsidRPr="00267B32">
        <w:t xml:space="preserve">ceanographic </w:t>
      </w:r>
      <w:r w:rsidR="00112628">
        <w:t>r</w:t>
      </w:r>
      <w:r w:rsidRPr="00267B32">
        <w:t xml:space="preserve">adar for </w:t>
      </w:r>
      <w:r w:rsidR="00112628">
        <w:t>r</w:t>
      </w:r>
      <w:r w:rsidRPr="00267B32">
        <w:t>eal-time monitoring of T</w:t>
      </w:r>
      <w:r w:rsidR="00112628">
        <w:t>sunamis</w:t>
      </w:r>
      <w:r w:rsidRPr="00267B32">
        <w:t xml:space="preserve">. He also introduced the project </w:t>
      </w:r>
      <w:r w:rsidR="00940E7D">
        <w:t>case study that is being undertake</w:t>
      </w:r>
      <w:r w:rsidR="00112628">
        <w:t>n</w:t>
      </w:r>
      <w:r w:rsidR="00940E7D">
        <w:t xml:space="preserve"> </w:t>
      </w:r>
      <w:r w:rsidRPr="00267B32">
        <w:t>in Tonga.</w:t>
      </w:r>
    </w:p>
    <w:p w14:paraId="26DBEEC1" w14:textId="499896F3" w:rsidR="00104D91" w:rsidRDefault="00104D91" w:rsidP="00292E7E">
      <w:pPr>
        <w:ind w:left="720"/>
        <w:jc w:val="both"/>
      </w:pPr>
    </w:p>
    <w:p w14:paraId="5BF3715B" w14:textId="4679EF7B" w:rsidR="00CF3206" w:rsidRPr="00CF3206" w:rsidRDefault="00CF3206" w:rsidP="00CF3206">
      <w:pPr>
        <w:pStyle w:val="Level2"/>
        <w:rPr>
          <w:b/>
          <w:bCs/>
        </w:rPr>
      </w:pPr>
      <w:r w:rsidRPr="00CF3206">
        <w:rPr>
          <w:b/>
          <w:bCs/>
        </w:rPr>
        <w:t xml:space="preserve">Satellite Connectivity in Disaster Management </w:t>
      </w:r>
      <w:r w:rsidRPr="00CF3206">
        <w:rPr>
          <w:i/>
          <w:iCs/>
        </w:rPr>
        <w:t>(Document: PRFP-14/INP-</w:t>
      </w:r>
      <w:r w:rsidR="00AD77D1">
        <w:rPr>
          <w:i/>
          <w:iCs/>
        </w:rPr>
        <w:t>20</w:t>
      </w:r>
      <w:r w:rsidRPr="00CF3206">
        <w:rPr>
          <w:i/>
          <w:iCs/>
        </w:rPr>
        <w:t>)</w:t>
      </w:r>
    </w:p>
    <w:p w14:paraId="22DB81F6" w14:textId="02E15EAE" w:rsidR="00CF3206" w:rsidRPr="00BA1B0F" w:rsidRDefault="00CF3206" w:rsidP="00CF3206">
      <w:pPr>
        <w:ind w:left="720"/>
        <w:jc w:val="both"/>
      </w:pPr>
      <w:r w:rsidRPr="00BA1B0F">
        <w:t>Mr. Lim Zhi Guo, Market Access and Spectrum Policy, Asia Pacific</w:t>
      </w:r>
    </w:p>
    <w:p w14:paraId="255096CA" w14:textId="4089A086" w:rsidR="00CF3206" w:rsidRDefault="00CF3206" w:rsidP="00CF3206">
      <w:pPr>
        <w:ind w:left="720"/>
        <w:jc w:val="both"/>
      </w:pPr>
      <w:r w:rsidRPr="00BA1B0F">
        <w:t xml:space="preserve">Telesat presented the document. </w:t>
      </w:r>
      <w:r w:rsidR="00F8618B" w:rsidRPr="00BA1B0F">
        <w:t>He share</w:t>
      </w:r>
      <w:r w:rsidR="007E3604" w:rsidRPr="00BA1B0F">
        <w:t>d</w:t>
      </w:r>
      <w:r w:rsidR="00F8618B" w:rsidRPr="00BA1B0F">
        <w:t xml:space="preserve"> </w:t>
      </w:r>
      <w:r w:rsidR="00112628">
        <w:t xml:space="preserve">information </w:t>
      </w:r>
      <w:r w:rsidR="00F8618B" w:rsidRPr="00BA1B0F">
        <w:t>on the key system features of Telesat Lightspeed, how they meet such needs in climate</w:t>
      </w:r>
      <w:r w:rsidR="00F8618B" w:rsidRPr="00F8618B">
        <w:t xml:space="preserve">-related extreme weather events and the importance of a common satellite licensing approach in the Pacific region.  </w:t>
      </w:r>
    </w:p>
    <w:p w14:paraId="5C2BC312" w14:textId="77777777" w:rsidR="00A02F47" w:rsidRDefault="00A02F47" w:rsidP="00F8618B">
      <w:pPr>
        <w:jc w:val="both"/>
      </w:pPr>
    </w:p>
    <w:p w14:paraId="773589C6" w14:textId="77777777" w:rsidR="00CF3206" w:rsidRDefault="00CF3206" w:rsidP="00292E7E">
      <w:pPr>
        <w:ind w:left="720"/>
        <w:jc w:val="both"/>
      </w:pPr>
    </w:p>
    <w:p w14:paraId="04A2066C" w14:textId="4F60D43B" w:rsidR="00104D91" w:rsidRPr="00CF616F" w:rsidRDefault="00104D91" w:rsidP="00104D91">
      <w:pPr>
        <w:pStyle w:val="Level2"/>
        <w:rPr>
          <w:b/>
          <w:bCs/>
        </w:rPr>
      </w:pPr>
      <w:r w:rsidRPr="00CF616F">
        <w:rPr>
          <w:b/>
          <w:bCs/>
        </w:rPr>
        <w:t>Discussion</w:t>
      </w:r>
    </w:p>
    <w:p w14:paraId="47940032" w14:textId="03438F62" w:rsidR="00484CA5" w:rsidRPr="00CF616F" w:rsidRDefault="00940E7D" w:rsidP="002F6C1C">
      <w:pPr>
        <w:ind w:left="720"/>
        <w:jc w:val="both"/>
        <w:rPr>
          <w:rFonts w:eastAsia="Yu Mincho"/>
          <w:lang w:eastAsia="ja-JP"/>
        </w:rPr>
      </w:pPr>
      <w:r>
        <w:t xml:space="preserve">The </w:t>
      </w:r>
      <w:r w:rsidR="00104D91" w:rsidRPr="00CF616F">
        <w:t xml:space="preserve">Moderator </w:t>
      </w:r>
      <w:r w:rsidR="001D70B2" w:rsidRPr="00CF616F">
        <w:t>took a question</w:t>
      </w:r>
      <w:r w:rsidR="004E0B8F" w:rsidRPr="00CF616F">
        <w:rPr>
          <w:rFonts w:eastAsia="Yu Mincho"/>
          <w:lang w:eastAsia="ja-JP"/>
        </w:rPr>
        <w:t xml:space="preserve"> from the floor and invited </w:t>
      </w:r>
      <w:r w:rsidR="00484CA5" w:rsidRPr="00CF616F">
        <w:rPr>
          <w:rFonts w:eastAsia="Yu Mincho"/>
          <w:lang w:eastAsia="ja-JP"/>
        </w:rPr>
        <w:t>Speakers to answer the questions.</w:t>
      </w:r>
    </w:p>
    <w:p w14:paraId="189C033D" w14:textId="77777777" w:rsidR="00EF55EA" w:rsidRPr="00CF616F" w:rsidRDefault="00EF55EA" w:rsidP="002861D7">
      <w:pPr>
        <w:jc w:val="both"/>
        <w:rPr>
          <w:rFonts w:eastAsia="Yu Mincho"/>
          <w:lang w:eastAsia="ja-JP"/>
        </w:rPr>
      </w:pPr>
    </w:p>
    <w:p w14:paraId="60FE329C" w14:textId="3A16F470" w:rsidR="003A6671" w:rsidRPr="00CF616F" w:rsidRDefault="00CF616F" w:rsidP="003378E5">
      <w:pPr>
        <w:ind w:left="720"/>
        <w:jc w:val="both"/>
      </w:pPr>
      <w:r w:rsidRPr="00CF616F">
        <w:t>First</w:t>
      </w:r>
      <w:r w:rsidR="003378E5" w:rsidRPr="00CF616F">
        <w:t>,</w:t>
      </w:r>
      <w:r w:rsidR="002861D7" w:rsidRPr="00CF616F">
        <w:t xml:space="preserve"> </w:t>
      </w:r>
      <w:r w:rsidR="00452FEF" w:rsidRPr="00CF616F">
        <w:t xml:space="preserve">Mr. Oscar Caleman </w:t>
      </w:r>
      <w:r w:rsidR="003378E5" w:rsidRPr="00CF616F">
        <w:t xml:space="preserve">answered the question about the challenge during the project of unmanned aircraft system and drones. He </w:t>
      </w:r>
      <w:r w:rsidR="00452FEF" w:rsidRPr="00CF616F">
        <w:t xml:space="preserve">mentioned that </w:t>
      </w:r>
      <w:r w:rsidR="003A6671" w:rsidRPr="00CF616F">
        <w:t xml:space="preserve">licensing process and how </w:t>
      </w:r>
      <w:r w:rsidR="00452FEF" w:rsidRPr="00CF616F">
        <w:t xml:space="preserve">they </w:t>
      </w:r>
      <w:r w:rsidR="003A6671" w:rsidRPr="00CF616F">
        <w:t>should approach it from a regulatory perspective is often a challenge</w:t>
      </w:r>
      <w:r w:rsidR="00452FEF" w:rsidRPr="00CF616F">
        <w:t xml:space="preserve">. </w:t>
      </w:r>
      <w:r w:rsidR="0070321B" w:rsidRPr="00CF616F">
        <w:t>To deal with</w:t>
      </w:r>
      <w:r w:rsidR="002A0087" w:rsidRPr="00CF616F">
        <w:t xml:space="preserve"> it</w:t>
      </w:r>
      <w:r w:rsidR="0070321B" w:rsidRPr="00CF616F">
        <w:t xml:space="preserve">, </w:t>
      </w:r>
      <w:r w:rsidR="002A0087" w:rsidRPr="00CF616F">
        <w:t xml:space="preserve">he </w:t>
      </w:r>
      <w:r w:rsidR="00452FEF" w:rsidRPr="00CF616F">
        <w:t>suggested that the key was early engagement, building capacity</w:t>
      </w:r>
      <w:r w:rsidR="00112628">
        <w:t>,</w:t>
      </w:r>
      <w:r w:rsidR="00452FEF" w:rsidRPr="00CF616F">
        <w:t xml:space="preserve"> building coordination structures</w:t>
      </w:r>
      <w:r w:rsidR="00112628">
        <w:t xml:space="preserve"> and</w:t>
      </w:r>
      <w:r w:rsidR="00452FEF" w:rsidRPr="00CF616F">
        <w:t xml:space="preserve"> collaboration. </w:t>
      </w:r>
    </w:p>
    <w:p w14:paraId="4276BB7B" w14:textId="60032FA7" w:rsidR="00452FEF" w:rsidRPr="00CF616F" w:rsidRDefault="00452FEF" w:rsidP="00452FEF">
      <w:pPr>
        <w:ind w:left="720"/>
        <w:jc w:val="both"/>
      </w:pPr>
    </w:p>
    <w:p w14:paraId="75480EEE" w14:textId="0EFC8E2E" w:rsidR="00452FEF" w:rsidRPr="00CF616F" w:rsidRDefault="00452FEF" w:rsidP="00452FEF">
      <w:pPr>
        <w:ind w:left="720"/>
        <w:jc w:val="both"/>
      </w:pPr>
      <w:r w:rsidRPr="00CF616F">
        <w:t>Mr. Myer</w:t>
      </w:r>
      <w:r w:rsidR="00917C1F" w:rsidRPr="00CF616F">
        <w:t xml:space="preserve"> </w:t>
      </w:r>
      <w:r w:rsidR="00B973AA" w:rsidRPr="00CF616F">
        <w:t xml:space="preserve">Techitong from Palau </w:t>
      </w:r>
      <w:r w:rsidR="00917C1F" w:rsidRPr="00CF616F">
        <w:t>ask</w:t>
      </w:r>
      <w:r w:rsidR="00EA0679">
        <w:t>ed</w:t>
      </w:r>
      <w:r w:rsidR="00917C1F" w:rsidRPr="00CF616F">
        <w:t xml:space="preserve"> a question </w:t>
      </w:r>
      <w:r w:rsidR="006000D2" w:rsidRPr="00CF616F">
        <w:t xml:space="preserve">to Mr. Oscar Caleman </w:t>
      </w:r>
      <w:r w:rsidR="00917C1F" w:rsidRPr="00CF616F">
        <w:t xml:space="preserve">about </w:t>
      </w:r>
      <w:r w:rsidR="00204AE5" w:rsidRPr="00CF616F">
        <w:t xml:space="preserve">the </w:t>
      </w:r>
      <w:r w:rsidR="00C15399" w:rsidRPr="00CF616F">
        <w:t>availability</w:t>
      </w:r>
      <w:r w:rsidR="00204AE5" w:rsidRPr="00CF616F">
        <w:t xml:space="preserve"> of the </w:t>
      </w:r>
      <w:r w:rsidR="00F877F2" w:rsidRPr="00CF616F">
        <w:t>resources through ECP</w:t>
      </w:r>
      <w:r w:rsidR="00B87B09" w:rsidRPr="00CF616F">
        <w:t xml:space="preserve"> (Economic Contingency Plan)</w:t>
      </w:r>
      <w:r w:rsidR="00F877F2" w:rsidRPr="00CF616F">
        <w:t xml:space="preserve"> coordinator.</w:t>
      </w:r>
      <w:r w:rsidR="006000D2" w:rsidRPr="00CF616F">
        <w:t xml:space="preserve"> Mr. Oscar Caleman</w:t>
      </w:r>
      <w:r w:rsidR="00475724" w:rsidRPr="00CF616F">
        <w:t xml:space="preserve"> </w:t>
      </w:r>
      <w:r w:rsidR="00C52828" w:rsidRPr="00CF616F">
        <w:t>introduced the coordinator in Fiji.</w:t>
      </w:r>
    </w:p>
    <w:p w14:paraId="63829EF7" w14:textId="5CB0DA00" w:rsidR="00452FEF" w:rsidRPr="00CF616F" w:rsidRDefault="00452FEF" w:rsidP="00452FEF">
      <w:pPr>
        <w:ind w:left="720"/>
      </w:pPr>
    </w:p>
    <w:p w14:paraId="1A319803" w14:textId="16D2692D" w:rsidR="006B6B44" w:rsidRDefault="00D5547A" w:rsidP="00452FEF">
      <w:pPr>
        <w:ind w:left="720"/>
      </w:pPr>
      <w:r w:rsidRPr="00CF616F">
        <w:t>In response to the question from</w:t>
      </w:r>
      <w:r w:rsidRPr="00D5547A">
        <w:t xml:space="preserve"> Vanuatu on the connectivity chart</w:t>
      </w:r>
      <w:r w:rsidR="00282855">
        <w:t xml:space="preserve"> of </w:t>
      </w:r>
      <w:r w:rsidR="00C15399">
        <w:t>Satellite</w:t>
      </w:r>
      <w:r w:rsidR="009D629D">
        <w:t xml:space="preserve"> options</w:t>
      </w:r>
      <w:r w:rsidRPr="00D5547A">
        <w:t>, Mr</w:t>
      </w:r>
      <w:r w:rsidR="00907F62">
        <w:t>.</w:t>
      </w:r>
      <w:r w:rsidRPr="00D5547A">
        <w:t xml:space="preserve"> Oscar Caleman </w:t>
      </w:r>
      <w:r w:rsidR="00AA5744">
        <w:t xml:space="preserve">mentioned that although </w:t>
      </w:r>
      <w:r w:rsidRPr="00D5547A">
        <w:t xml:space="preserve">there </w:t>
      </w:r>
      <w:r w:rsidR="00EA0679">
        <w:t>was</w:t>
      </w:r>
      <w:r w:rsidRPr="00D5547A">
        <w:t xml:space="preserve"> capacity available to deploy into the theatre across the Pacific, </w:t>
      </w:r>
      <w:r w:rsidR="00EA0679">
        <w:t>expanding it</w:t>
      </w:r>
      <w:r w:rsidR="00EA0679" w:rsidRPr="00D5547A">
        <w:t xml:space="preserve"> </w:t>
      </w:r>
      <w:r w:rsidRPr="00D5547A">
        <w:t xml:space="preserve">across the Pacific </w:t>
      </w:r>
      <w:r w:rsidR="00132903">
        <w:t xml:space="preserve">itself </w:t>
      </w:r>
      <w:r w:rsidR="00EA0679">
        <w:t>was</w:t>
      </w:r>
      <w:r w:rsidRPr="00D5547A">
        <w:t xml:space="preserve"> </w:t>
      </w:r>
      <w:r w:rsidR="00132903" w:rsidRPr="00D5547A">
        <w:t>a</w:t>
      </w:r>
      <w:r w:rsidRPr="00D5547A">
        <w:t xml:space="preserve"> challenge.</w:t>
      </w:r>
    </w:p>
    <w:p w14:paraId="19687180" w14:textId="56D6F1E6" w:rsidR="00D5547A" w:rsidRDefault="00D5547A" w:rsidP="00452FEF">
      <w:pPr>
        <w:ind w:left="720"/>
      </w:pPr>
    </w:p>
    <w:p w14:paraId="7110D5A6" w14:textId="1DAC32BF" w:rsidR="005E624B" w:rsidRDefault="003E2E78" w:rsidP="00BD074E">
      <w:pPr>
        <w:ind w:left="720"/>
      </w:pPr>
      <w:r w:rsidRPr="003E2E78">
        <w:t xml:space="preserve">Mr. Crispian Wong from Access Partnership requested Mr. Lim Zhi Guo’s view on what </w:t>
      </w:r>
      <w:r w:rsidR="007D3802">
        <w:t>could</w:t>
      </w:r>
      <w:r w:rsidR="007D3802" w:rsidRPr="003E2E78">
        <w:t xml:space="preserve"> </w:t>
      </w:r>
      <w:r w:rsidRPr="003E2E78">
        <w:t xml:space="preserve">be done to encourage new complementary technologies at the end-user point with existing satellite phones. </w:t>
      </w:r>
    </w:p>
    <w:p w14:paraId="739854A5" w14:textId="35F4371A" w:rsidR="00BD074E" w:rsidRDefault="00BD074E" w:rsidP="00BD074E">
      <w:pPr>
        <w:ind w:left="720"/>
      </w:pPr>
    </w:p>
    <w:p w14:paraId="104ADE33" w14:textId="0B17F507" w:rsidR="003E2E78" w:rsidRDefault="005A7FB4" w:rsidP="00576D1C">
      <w:pPr>
        <w:ind w:left="720"/>
      </w:pPr>
      <w:r w:rsidRPr="00C5451E">
        <w:t>Mr. Lim Zhi Guo shared his view that the ultimate goal was a situation where everyone can connect directly with each other no matter what forms of technology they use, whether it is a satellite phone or a mobile phone. He also added that in order to achieve such a goal, various approaches would be needed, including the aspects of liberalizing relevant regulations in the convergence of technologies that would play an important role in realizing this goal.</w:t>
      </w:r>
    </w:p>
    <w:p w14:paraId="53E6772E" w14:textId="77777777" w:rsidR="000073A9" w:rsidRPr="00513F6C" w:rsidRDefault="000073A9" w:rsidP="00576D1C">
      <w:pPr>
        <w:ind w:left="720"/>
      </w:pPr>
    </w:p>
    <w:p w14:paraId="2FC61715" w14:textId="77777777" w:rsidR="000073A9" w:rsidRDefault="00E257FC" w:rsidP="009F0CB7">
      <w:pPr>
        <w:pStyle w:val="Level1"/>
        <w:tabs>
          <w:tab w:val="clear" w:pos="7200"/>
        </w:tabs>
        <w:spacing w:before="0"/>
        <w:ind w:hanging="720"/>
      </w:pPr>
      <w:r w:rsidRPr="000C45BC">
        <w:t xml:space="preserve">SESSION </w:t>
      </w:r>
      <w:r w:rsidR="00F94268">
        <w:t>8</w:t>
      </w:r>
      <w:r>
        <w:t xml:space="preserve"> – PLENARY</w:t>
      </w:r>
      <w:r w:rsidR="00F94268">
        <w:t xml:space="preserve"> – WAY FORWARD</w:t>
      </w:r>
      <w:r>
        <w:t xml:space="preserve"> AND CLOSING</w:t>
      </w:r>
    </w:p>
    <w:p w14:paraId="3EB552A8" w14:textId="4B77034A" w:rsidR="00A07364" w:rsidRPr="00A07364" w:rsidRDefault="00E257FC" w:rsidP="000073A9">
      <w:pPr>
        <w:pStyle w:val="Level1"/>
        <w:numPr>
          <w:ilvl w:val="0"/>
          <w:numId w:val="0"/>
        </w:numPr>
        <w:tabs>
          <w:tab w:val="clear" w:pos="7200"/>
        </w:tabs>
        <w:spacing w:before="0"/>
        <w:ind w:left="720"/>
      </w:pPr>
      <w:r>
        <w:t xml:space="preserve"> </w:t>
      </w:r>
      <w:r w:rsidR="0099141E">
        <w:rPr>
          <w:b w:val="0"/>
          <w:bCs w:val="0"/>
          <w:i/>
          <w:iCs/>
        </w:rPr>
        <w:t>(</w:t>
      </w:r>
      <w:r w:rsidR="00BC0DDB" w:rsidRPr="00BC0DDB">
        <w:rPr>
          <w:b w:val="0"/>
          <w:bCs w:val="0"/>
          <w:i/>
          <w:iCs/>
        </w:rPr>
        <w:t xml:space="preserve">Thursday, </w:t>
      </w:r>
      <w:r w:rsidR="00F94268">
        <w:rPr>
          <w:b w:val="0"/>
          <w:bCs w:val="0"/>
          <w:i/>
          <w:iCs/>
        </w:rPr>
        <w:t>23</w:t>
      </w:r>
      <w:r w:rsidR="002F6C1C">
        <w:rPr>
          <w:b w:val="0"/>
          <w:bCs w:val="0"/>
          <w:i/>
          <w:iCs/>
        </w:rPr>
        <w:t xml:space="preserve"> </w:t>
      </w:r>
      <w:r w:rsidR="00F94268">
        <w:rPr>
          <w:b w:val="0"/>
          <w:bCs w:val="0"/>
          <w:i/>
          <w:iCs/>
        </w:rPr>
        <w:t>September</w:t>
      </w:r>
      <w:r w:rsidR="00677DF7">
        <w:rPr>
          <w:b w:val="0"/>
          <w:bCs w:val="0"/>
          <w:i/>
          <w:iCs/>
        </w:rPr>
        <w:t xml:space="preserve"> </w:t>
      </w:r>
      <w:r w:rsidR="002F6C1C">
        <w:rPr>
          <w:b w:val="0"/>
          <w:bCs w:val="0"/>
          <w:i/>
          <w:iCs/>
        </w:rPr>
        <w:t>2021</w:t>
      </w:r>
      <w:r w:rsidRPr="00E257FC">
        <w:rPr>
          <w:b w:val="0"/>
          <w:bCs w:val="0"/>
          <w:i/>
          <w:iCs/>
        </w:rPr>
        <w:t xml:space="preserve">, </w:t>
      </w:r>
      <w:r w:rsidR="002F6C1C">
        <w:rPr>
          <w:b w:val="0"/>
          <w:bCs w:val="0"/>
          <w:i/>
          <w:iCs/>
        </w:rPr>
        <w:t>1</w:t>
      </w:r>
      <w:r w:rsidR="00F94268">
        <w:rPr>
          <w:b w:val="0"/>
          <w:bCs w:val="0"/>
          <w:i/>
          <w:iCs/>
        </w:rPr>
        <w:t>0</w:t>
      </w:r>
      <w:r>
        <w:rPr>
          <w:b w:val="0"/>
          <w:bCs w:val="0"/>
          <w:i/>
          <w:iCs/>
        </w:rPr>
        <w:t>:</w:t>
      </w:r>
      <w:r w:rsidR="00677DF7">
        <w:rPr>
          <w:b w:val="0"/>
          <w:bCs w:val="0"/>
          <w:i/>
          <w:iCs/>
        </w:rPr>
        <w:t>30</w:t>
      </w:r>
      <w:r w:rsidRPr="00E257FC">
        <w:rPr>
          <w:b w:val="0"/>
          <w:bCs w:val="0"/>
          <w:i/>
          <w:iCs/>
        </w:rPr>
        <w:t xml:space="preserve"> – </w:t>
      </w:r>
      <w:r w:rsidR="002F6C1C">
        <w:rPr>
          <w:b w:val="0"/>
          <w:bCs w:val="0"/>
          <w:i/>
          <w:iCs/>
        </w:rPr>
        <w:t>1</w:t>
      </w:r>
      <w:r w:rsidR="00F94268">
        <w:rPr>
          <w:b w:val="0"/>
          <w:bCs w:val="0"/>
          <w:i/>
          <w:iCs/>
        </w:rPr>
        <w:t>1</w:t>
      </w:r>
      <w:r>
        <w:rPr>
          <w:b w:val="0"/>
          <w:bCs w:val="0"/>
          <w:i/>
          <w:iCs/>
        </w:rPr>
        <w:t>:</w:t>
      </w:r>
      <w:r w:rsidR="00677DF7">
        <w:rPr>
          <w:b w:val="0"/>
          <w:bCs w:val="0"/>
          <w:i/>
          <w:iCs/>
        </w:rPr>
        <w:t>00</w:t>
      </w:r>
      <w:r w:rsidRPr="00E257FC">
        <w:rPr>
          <w:b w:val="0"/>
          <w:bCs w:val="0"/>
          <w:i/>
          <w:iCs/>
        </w:rPr>
        <w:t xml:space="preserve"> hrs.</w:t>
      </w:r>
      <w:r w:rsidR="00A905A3">
        <w:rPr>
          <w:b w:val="0"/>
          <w:bCs w:val="0"/>
          <w:i/>
          <w:iCs/>
        </w:rPr>
        <w:t xml:space="preserve">, </w:t>
      </w:r>
      <w:r w:rsidR="00B358D1">
        <w:rPr>
          <w:rFonts w:cs="Times New Roman"/>
          <w:b w:val="0"/>
          <w:i/>
          <w:iCs/>
        </w:rPr>
        <w:t>UTC+7</w:t>
      </w:r>
      <w:r>
        <w:rPr>
          <w:b w:val="0"/>
          <w:bCs w:val="0"/>
          <w:i/>
          <w:iCs/>
        </w:rPr>
        <w:t>)</w:t>
      </w:r>
    </w:p>
    <w:p w14:paraId="4D30BD50" w14:textId="07C5E616" w:rsidR="00830CF2" w:rsidRDefault="00830CF2"/>
    <w:p w14:paraId="4E187FE8" w14:textId="77777777" w:rsidR="00E11799" w:rsidRDefault="00E11799"/>
    <w:p w14:paraId="3A4EC309" w14:textId="57110AE0" w:rsidR="0099141E" w:rsidRPr="0099141E" w:rsidRDefault="00E11799" w:rsidP="009F0CB7">
      <w:pPr>
        <w:pStyle w:val="Level2"/>
        <w:tabs>
          <w:tab w:val="clear" w:pos="810"/>
          <w:tab w:val="clear" w:pos="7200"/>
        </w:tabs>
        <w:spacing w:after="0"/>
        <w:contextualSpacing w:val="0"/>
        <w:rPr>
          <w:b/>
          <w:bCs/>
        </w:rPr>
      </w:pPr>
      <w:r>
        <w:rPr>
          <w:b/>
          <w:bCs/>
        </w:rPr>
        <w:t>Approval of Output Document</w:t>
      </w:r>
    </w:p>
    <w:p w14:paraId="7A9CFA72" w14:textId="77777777" w:rsidR="0074374A" w:rsidRDefault="0074374A">
      <w:pPr>
        <w:ind w:left="720"/>
      </w:pPr>
    </w:p>
    <w:p w14:paraId="7B3AB246" w14:textId="4083DED3" w:rsidR="0035160A" w:rsidRDefault="0035160A" w:rsidP="009F0CB7">
      <w:pPr>
        <w:pStyle w:val="Level2"/>
        <w:numPr>
          <w:ilvl w:val="0"/>
          <w:numId w:val="0"/>
        </w:numPr>
        <w:tabs>
          <w:tab w:val="clear" w:pos="810"/>
          <w:tab w:val="clear" w:pos="7200"/>
        </w:tabs>
        <w:spacing w:after="0"/>
        <w:ind w:left="720"/>
        <w:contextualSpacing w:val="0"/>
        <w:rPr>
          <w:iCs/>
        </w:rPr>
      </w:pPr>
    </w:p>
    <w:p w14:paraId="5BFF649A" w14:textId="0C41EF6C" w:rsidR="00462690" w:rsidRDefault="00940E7D" w:rsidP="009F0CB7">
      <w:pPr>
        <w:pStyle w:val="Level2"/>
        <w:numPr>
          <w:ilvl w:val="0"/>
          <w:numId w:val="0"/>
        </w:numPr>
        <w:tabs>
          <w:tab w:val="clear" w:pos="810"/>
          <w:tab w:val="clear" w:pos="7200"/>
        </w:tabs>
        <w:spacing w:after="0"/>
        <w:ind w:left="720"/>
        <w:contextualSpacing w:val="0"/>
        <w:rPr>
          <w:iCs/>
        </w:rPr>
      </w:pPr>
      <w:r>
        <w:rPr>
          <w:iCs/>
        </w:rPr>
        <w:t xml:space="preserve">The </w:t>
      </w:r>
      <w:r w:rsidR="00462690">
        <w:rPr>
          <w:iCs/>
        </w:rPr>
        <w:t xml:space="preserve">APT Secretariat presented the Revised Working Methods of PRFP which was uploaded as Document: PRFP-14/OUT-04. </w:t>
      </w:r>
      <w:r>
        <w:rPr>
          <w:iCs/>
        </w:rPr>
        <w:t xml:space="preserve">The Secretariat </w:t>
      </w:r>
      <w:r w:rsidR="00462690">
        <w:rPr>
          <w:iCs/>
        </w:rPr>
        <w:t xml:space="preserve">briefly explained the changes which had been presented earlier at the opening Plenary. </w:t>
      </w:r>
      <w:r>
        <w:rPr>
          <w:iCs/>
        </w:rPr>
        <w:t xml:space="preserve">It was noted that that </w:t>
      </w:r>
      <w:r w:rsidR="00FB5115">
        <w:rPr>
          <w:iCs/>
        </w:rPr>
        <w:t>the Secretariat</w:t>
      </w:r>
      <w:r w:rsidR="004A3F7D">
        <w:rPr>
          <w:iCs/>
        </w:rPr>
        <w:t xml:space="preserve"> had received </w:t>
      </w:r>
      <w:r w:rsidR="00462690">
        <w:rPr>
          <w:iCs/>
        </w:rPr>
        <w:t>no comment</w:t>
      </w:r>
      <w:r>
        <w:rPr>
          <w:iCs/>
        </w:rPr>
        <w:t>s</w:t>
      </w:r>
      <w:r w:rsidR="00BE676D">
        <w:rPr>
          <w:iCs/>
        </w:rPr>
        <w:t xml:space="preserve"> and</w:t>
      </w:r>
      <w:r w:rsidR="004A3F7D">
        <w:rPr>
          <w:iCs/>
        </w:rPr>
        <w:t xml:space="preserve"> </w:t>
      </w:r>
      <w:r w:rsidR="007D3802">
        <w:rPr>
          <w:iCs/>
        </w:rPr>
        <w:t xml:space="preserve">presented it </w:t>
      </w:r>
      <w:r>
        <w:rPr>
          <w:iCs/>
        </w:rPr>
        <w:t xml:space="preserve">to </w:t>
      </w:r>
      <w:r w:rsidR="007D3802">
        <w:rPr>
          <w:iCs/>
        </w:rPr>
        <w:t xml:space="preserve">the </w:t>
      </w:r>
      <w:r w:rsidR="004A3F7D">
        <w:rPr>
          <w:iCs/>
        </w:rPr>
        <w:t>Plenary</w:t>
      </w:r>
      <w:r>
        <w:rPr>
          <w:iCs/>
        </w:rPr>
        <w:t xml:space="preserve"> for its discussion and decision</w:t>
      </w:r>
      <w:r w:rsidR="007D3802">
        <w:rPr>
          <w:iCs/>
        </w:rPr>
        <w:t>.</w:t>
      </w:r>
    </w:p>
    <w:p w14:paraId="56ADCBC9" w14:textId="77777777" w:rsidR="00462690" w:rsidRDefault="00462690" w:rsidP="009F0CB7">
      <w:pPr>
        <w:pStyle w:val="Level2"/>
        <w:numPr>
          <w:ilvl w:val="0"/>
          <w:numId w:val="0"/>
        </w:numPr>
        <w:tabs>
          <w:tab w:val="clear" w:pos="810"/>
          <w:tab w:val="clear" w:pos="7200"/>
        </w:tabs>
        <w:spacing w:after="0"/>
        <w:ind w:left="720"/>
        <w:contextualSpacing w:val="0"/>
        <w:rPr>
          <w:iCs/>
        </w:rPr>
      </w:pPr>
    </w:p>
    <w:p w14:paraId="2C18674B" w14:textId="3C328044" w:rsidR="00864A2A" w:rsidRDefault="00940E7D" w:rsidP="009F0CB7">
      <w:pPr>
        <w:pStyle w:val="Level2"/>
        <w:numPr>
          <w:ilvl w:val="0"/>
          <w:numId w:val="0"/>
        </w:numPr>
        <w:tabs>
          <w:tab w:val="clear" w:pos="810"/>
          <w:tab w:val="clear" w:pos="7200"/>
        </w:tabs>
        <w:spacing w:after="0"/>
        <w:ind w:left="720"/>
        <w:contextualSpacing w:val="0"/>
        <w:rPr>
          <w:iCs/>
        </w:rPr>
      </w:pPr>
      <w:r>
        <w:rPr>
          <w:iCs/>
        </w:rPr>
        <w:t xml:space="preserve">The </w:t>
      </w:r>
      <w:r w:rsidR="00FD6167">
        <w:rPr>
          <w:iCs/>
        </w:rPr>
        <w:t xml:space="preserve">Chairman thanked </w:t>
      </w:r>
      <w:r>
        <w:rPr>
          <w:iCs/>
        </w:rPr>
        <w:t xml:space="preserve">the </w:t>
      </w:r>
      <w:r w:rsidR="00FD6167">
        <w:rPr>
          <w:iCs/>
        </w:rPr>
        <w:t xml:space="preserve">Secretariat </w:t>
      </w:r>
      <w:r w:rsidR="007D3802">
        <w:rPr>
          <w:iCs/>
        </w:rPr>
        <w:t xml:space="preserve">for the work and preparation of </w:t>
      </w:r>
      <w:r w:rsidR="00FD6167">
        <w:rPr>
          <w:iCs/>
        </w:rPr>
        <w:t>the document. As there was no further comment, t</w:t>
      </w:r>
      <w:r w:rsidR="00E11799">
        <w:rPr>
          <w:iCs/>
        </w:rPr>
        <w:t xml:space="preserve">he meeting </w:t>
      </w:r>
      <w:r w:rsidR="00FD6167">
        <w:rPr>
          <w:iCs/>
        </w:rPr>
        <w:t>adopted</w:t>
      </w:r>
      <w:r w:rsidR="00E11799">
        <w:rPr>
          <w:iCs/>
        </w:rPr>
        <w:t xml:space="preserve"> the Revised Working Methods of PRFP</w:t>
      </w:r>
      <w:r w:rsidR="00CA5003">
        <w:rPr>
          <w:iCs/>
        </w:rPr>
        <w:t>.</w:t>
      </w:r>
    </w:p>
    <w:p w14:paraId="3F3F6517" w14:textId="6C0DDF60" w:rsidR="00864A2A" w:rsidRDefault="00864A2A" w:rsidP="009F0CB7">
      <w:pPr>
        <w:pStyle w:val="Level2"/>
        <w:numPr>
          <w:ilvl w:val="0"/>
          <w:numId w:val="0"/>
        </w:numPr>
        <w:tabs>
          <w:tab w:val="clear" w:pos="7200"/>
        </w:tabs>
        <w:spacing w:after="0"/>
        <w:ind w:left="720"/>
        <w:contextualSpacing w:val="0"/>
        <w:rPr>
          <w:iCs/>
        </w:rPr>
      </w:pPr>
    </w:p>
    <w:p w14:paraId="1EC0CCE2" w14:textId="77777777" w:rsidR="00E11799" w:rsidRPr="00E11799" w:rsidRDefault="00E11799" w:rsidP="00E11799">
      <w:pPr>
        <w:pStyle w:val="Level2"/>
        <w:rPr>
          <w:b/>
          <w:bCs/>
        </w:rPr>
      </w:pPr>
      <w:r w:rsidRPr="00E11799">
        <w:rPr>
          <w:b/>
          <w:bCs/>
        </w:rPr>
        <w:t>Way Forward</w:t>
      </w:r>
    </w:p>
    <w:p w14:paraId="64D2B862" w14:textId="4F398F69" w:rsidR="00BE676D" w:rsidRDefault="00BE676D">
      <w:pPr>
        <w:pStyle w:val="Level2"/>
        <w:numPr>
          <w:ilvl w:val="0"/>
          <w:numId w:val="0"/>
        </w:numPr>
        <w:tabs>
          <w:tab w:val="clear" w:pos="810"/>
          <w:tab w:val="clear" w:pos="7200"/>
        </w:tabs>
        <w:spacing w:after="0"/>
        <w:contextualSpacing w:val="0"/>
        <w:rPr>
          <w:iCs/>
        </w:rPr>
      </w:pPr>
    </w:p>
    <w:p w14:paraId="6C113832" w14:textId="1B53C527" w:rsidR="000F4642" w:rsidRDefault="00A245AD" w:rsidP="000F4642">
      <w:pPr>
        <w:pStyle w:val="Level2"/>
        <w:numPr>
          <w:ilvl w:val="0"/>
          <w:numId w:val="0"/>
        </w:numPr>
        <w:ind w:left="720"/>
      </w:pPr>
      <w:r>
        <w:t xml:space="preserve">The </w:t>
      </w:r>
      <w:r w:rsidR="000F4642">
        <w:t xml:space="preserve">Chairman reported the outcomes of the Ad-Hoc Group (as the chairman of the Ad-Hoc Group). There was no comment on the report and the meeting agreed on how to report and handle the issue of the document access policy as PRFP. </w:t>
      </w:r>
    </w:p>
    <w:p w14:paraId="4D8B023A" w14:textId="68E14F19" w:rsidR="00866301" w:rsidRDefault="00866301" w:rsidP="004C199C">
      <w:pPr>
        <w:pStyle w:val="Level2"/>
        <w:numPr>
          <w:ilvl w:val="0"/>
          <w:numId w:val="0"/>
        </w:numPr>
        <w:tabs>
          <w:tab w:val="clear" w:pos="7200"/>
        </w:tabs>
        <w:spacing w:after="0"/>
        <w:ind w:left="720"/>
        <w:contextualSpacing w:val="0"/>
        <w:rPr>
          <w:iCs/>
        </w:rPr>
      </w:pPr>
    </w:p>
    <w:p w14:paraId="26A45EBB" w14:textId="07752931" w:rsidR="00866301" w:rsidRDefault="00A245AD" w:rsidP="004C199C">
      <w:pPr>
        <w:pStyle w:val="Level2"/>
        <w:numPr>
          <w:ilvl w:val="0"/>
          <w:numId w:val="0"/>
        </w:numPr>
        <w:tabs>
          <w:tab w:val="clear" w:pos="7200"/>
        </w:tabs>
        <w:spacing w:after="0"/>
        <w:ind w:left="720"/>
        <w:contextualSpacing w:val="0"/>
        <w:rPr>
          <w:iCs/>
        </w:rPr>
      </w:pPr>
      <w:r>
        <w:rPr>
          <w:iCs/>
        </w:rPr>
        <w:t xml:space="preserve">The </w:t>
      </w:r>
      <w:r w:rsidR="003922A8">
        <w:rPr>
          <w:iCs/>
        </w:rPr>
        <w:t xml:space="preserve">Chairman encouraged Members to propose </w:t>
      </w:r>
      <w:r w:rsidR="0035160A">
        <w:rPr>
          <w:iCs/>
        </w:rPr>
        <w:t xml:space="preserve">possible </w:t>
      </w:r>
      <w:r w:rsidR="003922A8">
        <w:rPr>
          <w:iCs/>
        </w:rPr>
        <w:t xml:space="preserve">topics </w:t>
      </w:r>
      <w:r w:rsidR="00095010">
        <w:rPr>
          <w:iCs/>
        </w:rPr>
        <w:t xml:space="preserve">for </w:t>
      </w:r>
      <w:r w:rsidR="0035160A">
        <w:rPr>
          <w:iCs/>
        </w:rPr>
        <w:t xml:space="preserve">discussion at </w:t>
      </w:r>
      <w:r w:rsidR="00095010">
        <w:rPr>
          <w:iCs/>
        </w:rPr>
        <w:t xml:space="preserve">the </w:t>
      </w:r>
      <w:r w:rsidR="0035160A">
        <w:rPr>
          <w:iCs/>
        </w:rPr>
        <w:t xml:space="preserve">Working Group </w:t>
      </w:r>
      <w:r w:rsidR="003922A8">
        <w:rPr>
          <w:iCs/>
        </w:rPr>
        <w:t xml:space="preserve">to </w:t>
      </w:r>
      <w:r w:rsidR="00940E7D">
        <w:rPr>
          <w:iCs/>
        </w:rPr>
        <w:t xml:space="preserve">the </w:t>
      </w:r>
      <w:r w:rsidR="003922A8">
        <w:rPr>
          <w:iCs/>
        </w:rPr>
        <w:t>Secretariat.</w:t>
      </w:r>
    </w:p>
    <w:p w14:paraId="7477302E" w14:textId="77777777" w:rsidR="004C199C" w:rsidRDefault="004C199C" w:rsidP="004C199C">
      <w:pPr>
        <w:pStyle w:val="Level2"/>
        <w:numPr>
          <w:ilvl w:val="0"/>
          <w:numId w:val="0"/>
        </w:numPr>
        <w:tabs>
          <w:tab w:val="clear" w:pos="7200"/>
        </w:tabs>
        <w:spacing w:after="0"/>
        <w:ind w:left="720"/>
        <w:contextualSpacing w:val="0"/>
        <w:rPr>
          <w:iCs/>
        </w:rPr>
      </w:pPr>
    </w:p>
    <w:p w14:paraId="7D683D99" w14:textId="3442C1B1" w:rsidR="00BC0DDB" w:rsidRDefault="00BC0DDB" w:rsidP="009F0CB7">
      <w:pPr>
        <w:pStyle w:val="Level2"/>
        <w:tabs>
          <w:tab w:val="clear" w:pos="7200"/>
        </w:tabs>
        <w:spacing w:after="0"/>
        <w:contextualSpacing w:val="0"/>
        <w:rPr>
          <w:b/>
          <w:bCs/>
        </w:rPr>
      </w:pPr>
      <w:r>
        <w:rPr>
          <w:b/>
          <w:bCs/>
        </w:rPr>
        <w:t xml:space="preserve">Date and Venue for </w:t>
      </w:r>
      <w:r w:rsidR="00B958D2">
        <w:rPr>
          <w:b/>
          <w:bCs/>
        </w:rPr>
        <w:t>PRFP-15</w:t>
      </w:r>
    </w:p>
    <w:p w14:paraId="7019796B" w14:textId="145A40FC" w:rsidR="00BC33F5" w:rsidRDefault="00BC33F5">
      <w:pPr>
        <w:pStyle w:val="Level2"/>
        <w:numPr>
          <w:ilvl w:val="0"/>
          <w:numId w:val="0"/>
        </w:numPr>
        <w:tabs>
          <w:tab w:val="clear" w:pos="7200"/>
        </w:tabs>
        <w:spacing w:after="0"/>
        <w:ind w:left="720"/>
        <w:contextualSpacing w:val="0"/>
      </w:pPr>
    </w:p>
    <w:p w14:paraId="210D7BF2" w14:textId="6ED1BCAC" w:rsidR="00825C0B" w:rsidRDefault="00A245AD" w:rsidP="00825C0B">
      <w:pPr>
        <w:pStyle w:val="Level2"/>
        <w:numPr>
          <w:ilvl w:val="0"/>
          <w:numId w:val="0"/>
        </w:numPr>
        <w:spacing w:after="0"/>
        <w:ind w:left="720"/>
        <w:contextualSpacing w:val="0"/>
      </w:pPr>
      <w:r>
        <w:t xml:space="preserve">The </w:t>
      </w:r>
      <w:r w:rsidR="00825C0B">
        <w:t>Chairman informed that</w:t>
      </w:r>
      <w:r>
        <w:t xml:space="preserve"> the</w:t>
      </w:r>
      <w:r w:rsidR="00825C0B">
        <w:t xml:space="preserve"> Steering Committee meeting </w:t>
      </w:r>
      <w:r>
        <w:t xml:space="preserve">had </w:t>
      </w:r>
      <w:r w:rsidR="00825C0B">
        <w:t xml:space="preserve">agreed that </w:t>
      </w:r>
      <w:r w:rsidR="00336E97">
        <w:t xml:space="preserve">in terms of the date of the next meeting, </w:t>
      </w:r>
      <w:r w:rsidR="00825C0B">
        <w:t xml:space="preserve">this </w:t>
      </w:r>
      <w:r w:rsidR="00336E97">
        <w:t xml:space="preserve">time of the year </w:t>
      </w:r>
      <w:r w:rsidR="00825C0B">
        <w:t xml:space="preserve">would be a good time for the next PRFP. Vanuatu </w:t>
      </w:r>
      <w:r>
        <w:t xml:space="preserve">had </w:t>
      </w:r>
      <w:r w:rsidR="00825C0B">
        <w:t xml:space="preserve">proposed to host </w:t>
      </w:r>
      <w:r>
        <w:t xml:space="preserve">the </w:t>
      </w:r>
      <w:r w:rsidR="00825C0B">
        <w:t xml:space="preserve">PRFP-15 </w:t>
      </w:r>
      <w:r>
        <w:t xml:space="preserve">meeting </w:t>
      </w:r>
      <w:r w:rsidR="00825C0B">
        <w:t xml:space="preserve">and </w:t>
      </w:r>
      <w:r w:rsidR="00336E97">
        <w:t xml:space="preserve">he suggested that Vanuatu and </w:t>
      </w:r>
      <w:r w:rsidR="00112628">
        <w:t>the</w:t>
      </w:r>
      <w:r w:rsidR="00336E97">
        <w:t xml:space="preserve"> Secretariat </w:t>
      </w:r>
      <w:r w:rsidR="00825C0B">
        <w:t>would</w:t>
      </w:r>
      <w:r>
        <w:t xml:space="preserve"> work together</w:t>
      </w:r>
      <w:r w:rsidR="00825C0B">
        <w:t xml:space="preserve"> </w:t>
      </w:r>
      <w:r w:rsidR="00336E97">
        <w:t xml:space="preserve">to finalize </w:t>
      </w:r>
      <w:r w:rsidR="00825C0B">
        <w:t xml:space="preserve">the date </w:t>
      </w:r>
      <w:r w:rsidR="00336E97">
        <w:t>for the next meeting.</w:t>
      </w:r>
      <w:r w:rsidR="00825C0B">
        <w:t xml:space="preserve"> </w:t>
      </w:r>
    </w:p>
    <w:p w14:paraId="1D246C20" w14:textId="77777777" w:rsidR="00B23B68" w:rsidRDefault="00B23B68">
      <w:pPr>
        <w:pStyle w:val="Level2"/>
        <w:numPr>
          <w:ilvl w:val="0"/>
          <w:numId w:val="0"/>
        </w:numPr>
        <w:spacing w:after="0"/>
        <w:contextualSpacing w:val="0"/>
      </w:pPr>
    </w:p>
    <w:p w14:paraId="2FF04EB1" w14:textId="6FEAF578" w:rsidR="00030030" w:rsidRDefault="00A245AD" w:rsidP="00981776">
      <w:pPr>
        <w:pStyle w:val="Level2"/>
        <w:numPr>
          <w:ilvl w:val="0"/>
          <w:numId w:val="0"/>
        </w:numPr>
        <w:spacing w:after="0"/>
        <w:ind w:left="720"/>
        <w:contextualSpacing w:val="0"/>
      </w:pPr>
      <w:r>
        <w:t xml:space="preserve">The </w:t>
      </w:r>
      <w:r w:rsidR="00981776">
        <w:t xml:space="preserve">Secretary General </w:t>
      </w:r>
      <w:r w:rsidR="008152E7">
        <w:t>noted that</w:t>
      </w:r>
      <w:r w:rsidR="00B23B68">
        <w:t xml:space="preserve"> 2022 would be a busy year since there would be three major ITU Conferences as well as </w:t>
      </w:r>
      <w:r w:rsidR="009F0E5D">
        <w:t xml:space="preserve">many </w:t>
      </w:r>
      <w:r w:rsidR="00B23B68">
        <w:t xml:space="preserve">APT Meetings.  The </w:t>
      </w:r>
      <w:r w:rsidR="008152E7">
        <w:t>potential date</w:t>
      </w:r>
      <w:r w:rsidR="00B23B68">
        <w:t xml:space="preserve"> would </w:t>
      </w:r>
      <w:r>
        <w:t xml:space="preserve">likely </w:t>
      </w:r>
      <w:r w:rsidR="00B23B68">
        <w:t>be around August, or early September since the ITU</w:t>
      </w:r>
      <w:r w:rsidR="00095010">
        <w:t xml:space="preserve"> </w:t>
      </w:r>
      <w:r w:rsidR="00B23B68">
        <w:t xml:space="preserve">Plenipotentiary Conference </w:t>
      </w:r>
      <w:r>
        <w:t xml:space="preserve">was </w:t>
      </w:r>
      <w:r w:rsidR="00112628">
        <w:t xml:space="preserve">scheduled to </w:t>
      </w:r>
      <w:r w:rsidR="00095010">
        <w:t>start</w:t>
      </w:r>
      <w:r w:rsidR="00112628">
        <w:t xml:space="preserve"> at </w:t>
      </w:r>
      <w:r w:rsidR="00B23B68">
        <w:t>the end of September</w:t>
      </w:r>
      <w:r w:rsidR="00095010">
        <w:t xml:space="preserve"> 2022</w:t>
      </w:r>
      <w:r w:rsidR="00B23B68">
        <w:t xml:space="preserve">. </w:t>
      </w:r>
    </w:p>
    <w:p w14:paraId="327335C0" w14:textId="77777777" w:rsidR="00030030" w:rsidRDefault="00030030" w:rsidP="00981776">
      <w:pPr>
        <w:pStyle w:val="Level2"/>
        <w:numPr>
          <w:ilvl w:val="0"/>
          <w:numId w:val="0"/>
        </w:numPr>
        <w:spacing w:after="0"/>
        <w:ind w:left="720"/>
        <w:contextualSpacing w:val="0"/>
      </w:pPr>
    </w:p>
    <w:p w14:paraId="4572D07F" w14:textId="4D9C39F5" w:rsidR="0099141E" w:rsidRPr="002C2B0B" w:rsidRDefault="0099141E" w:rsidP="009F0CB7">
      <w:pPr>
        <w:pStyle w:val="Level2"/>
        <w:tabs>
          <w:tab w:val="clear" w:pos="7200"/>
        </w:tabs>
        <w:spacing w:after="0"/>
        <w:contextualSpacing w:val="0"/>
        <w:rPr>
          <w:b/>
          <w:bCs/>
        </w:rPr>
      </w:pPr>
      <w:r>
        <w:rPr>
          <w:b/>
          <w:bCs/>
        </w:rPr>
        <w:t>Any Other Matters</w:t>
      </w:r>
    </w:p>
    <w:p w14:paraId="60B574E5" w14:textId="77777777" w:rsidR="00572F13" w:rsidRDefault="00572F13">
      <w:pPr>
        <w:ind w:left="720"/>
      </w:pPr>
    </w:p>
    <w:p w14:paraId="4E47E71B" w14:textId="04069656" w:rsidR="00622A7E" w:rsidRDefault="006834C7" w:rsidP="006834C7">
      <w:pPr>
        <w:ind w:left="720"/>
        <w:jc w:val="both"/>
      </w:pPr>
      <w:r>
        <w:t>No issue.</w:t>
      </w:r>
      <w:r w:rsidR="00622A7E">
        <w:t xml:space="preserve"> </w:t>
      </w:r>
    </w:p>
    <w:p w14:paraId="5B38D171" w14:textId="77777777" w:rsidR="00BE676D" w:rsidRDefault="00BE676D" w:rsidP="00142B3F">
      <w:pPr>
        <w:ind w:left="720"/>
        <w:jc w:val="both"/>
      </w:pPr>
    </w:p>
    <w:p w14:paraId="2471FD65" w14:textId="77777777" w:rsidR="0099141E" w:rsidRPr="00D37CD4" w:rsidRDefault="0099141E" w:rsidP="009F0CB7">
      <w:pPr>
        <w:pStyle w:val="Level2"/>
        <w:tabs>
          <w:tab w:val="clear" w:pos="7200"/>
        </w:tabs>
        <w:spacing w:after="0"/>
        <w:contextualSpacing w:val="0"/>
        <w:rPr>
          <w:b/>
          <w:bCs/>
        </w:rPr>
      </w:pPr>
      <w:r>
        <w:rPr>
          <w:b/>
          <w:bCs/>
        </w:rPr>
        <w:t>Closing</w:t>
      </w:r>
    </w:p>
    <w:p w14:paraId="4412C144" w14:textId="77777777" w:rsidR="0074374A" w:rsidRDefault="0074374A">
      <w:pPr>
        <w:ind w:left="720"/>
        <w:jc w:val="both"/>
      </w:pPr>
    </w:p>
    <w:p w14:paraId="40AE551E" w14:textId="5BDCFF20" w:rsidR="00296F8E" w:rsidRDefault="009E5D75">
      <w:pPr>
        <w:ind w:left="720"/>
        <w:jc w:val="both"/>
      </w:pPr>
      <w:r>
        <w:t xml:space="preserve">Mr. Masanori Kondo, </w:t>
      </w:r>
      <w:r w:rsidR="00296F8E">
        <w:t>S</w:t>
      </w:r>
      <w:r w:rsidR="00E5417D">
        <w:t>ecretary General</w:t>
      </w:r>
      <w:r w:rsidR="00296F8E">
        <w:t xml:space="preserve"> </w:t>
      </w:r>
      <w:r w:rsidR="008F2D27">
        <w:t xml:space="preserve">of APT, </w:t>
      </w:r>
      <w:r w:rsidR="00296F8E">
        <w:t xml:space="preserve">delivered </w:t>
      </w:r>
      <w:r>
        <w:t xml:space="preserve">his </w:t>
      </w:r>
      <w:r w:rsidR="00296F8E">
        <w:t>closing remark</w:t>
      </w:r>
      <w:r w:rsidR="008F2D27">
        <w:t>s</w:t>
      </w:r>
      <w:r w:rsidR="00731532">
        <w:t xml:space="preserve">. </w:t>
      </w:r>
      <w:r w:rsidR="009843A9">
        <w:t xml:space="preserve">He mentioned that the meeting could exchange interesting views and important ICT issues related to the Pacific. </w:t>
      </w:r>
      <w:r w:rsidR="00731532">
        <w:t xml:space="preserve">He </w:t>
      </w:r>
      <w:r w:rsidR="00DE0352">
        <w:t xml:space="preserve">highlighted </w:t>
      </w:r>
      <w:r w:rsidR="0095446C">
        <w:t xml:space="preserve">that this PRFP organized </w:t>
      </w:r>
      <w:r w:rsidR="009843A9">
        <w:t xml:space="preserve">the </w:t>
      </w:r>
      <w:r w:rsidR="00EB6175">
        <w:t xml:space="preserve">special high-level </w:t>
      </w:r>
      <w:r w:rsidR="00DE0352">
        <w:t>roundtable</w:t>
      </w:r>
      <w:r w:rsidR="00EB6175">
        <w:t xml:space="preserve"> inviting Ministers, Head of Regulators, and high-level officials</w:t>
      </w:r>
      <w:r w:rsidR="00DE0352">
        <w:t xml:space="preserve"> </w:t>
      </w:r>
      <w:r w:rsidR="00EB6175">
        <w:t xml:space="preserve">to </w:t>
      </w:r>
      <w:r w:rsidR="00DE0352">
        <w:t xml:space="preserve">share insights and experiences in combating </w:t>
      </w:r>
      <w:r w:rsidR="00286616">
        <w:t xml:space="preserve">the </w:t>
      </w:r>
      <w:r w:rsidR="00DE0352">
        <w:t xml:space="preserve">COVID-19 </w:t>
      </w:r>
      <w:r w:rsidR="0095446C">
        <w:t xml:space="preserve">pandemic and expressed his sincere appreciation for their participation. He mentioned that the meeting also covered other issues such as broadband connectivity, </w:t>
      </w:r>
      <w:r w:rsidR="00ED21C1">
        <w:t>cybersecurity</w:t>
      </w:r>
      <w:r w:rsidR="0095446C">
        <w:t xml:space="preserve">, OTT, and disaster management. He added that he has learned many new things which stimulated the development of ideas of how APT could collaborate with other stakeholders. He believed that PRFP was a very useful and informative discussion platform, and he would like to strengthen the cooperation ecosystem among stakeholders in the Pacific </w:t>
      </w:r>
      <w:r w:rsidR="00286616">
        <w:t>on an ongoing basis.</w:t>
      </w:r>
      <w:r w:rsidR="0095446C">
        <w:t xml:space="preserve"> He also thanked </w:t>
      </w:r>
      <w:r w:rsidR="00286616">
        <w:t>t</w:t>
      </w:r>
      <w:r w:rsidR="00C92BC7">
        <w:t xml:space="preserve">he </w:t>
      </w:r>
      <w:r w:rsidR="0095446C">
        <w:t>Chairman and Vice-Chairmen of PRFP, moderators, speakers, and participants for making this PRFP-14 successful.</w:t>
      </w:r>
    </w:p>
    <w:p w14:paraId="7B043C22" w14:textId="77777777" w:rsidR="006B6A11" w:rsidRDefault="006B6A11">
      <w:pPr>
        <w:ind w:left="720"/>
      </w:pPr>
    </w:p>
    <w:p w14:paraId="3F9ADD28" w14:textId="1863938B" w:rsidR="00C308F1" w:rsidRPr="004E5FA9" w:rsidRDefault="009E5D75">
      <w:pPr>
        <w:ind w:left="720"/>
        <w:jc w:val="both"/>
        <w:rPr>
          <w:rFonts w:cstheme="minorBidi"/>
          <w:szCs w:val="30"/>
          <w:cs/>
          <w:lang w:bidi="th-TH"/>
        </w:rPr>
      </w:pPr>
      <w:r>
        <w:t xml:space="preserve">Mr. John Jack, </w:t>
      </w:r>
      <w:r w:rsidR="003C4FF8">
        <w:t>Chairma</w:t>
      </w:r>
      <w:r>
        <w:t>n of PRFP</w:t>
      </w:r>
      <w:r w:rsidR="007314C3">
        <w:t>,</w:t>
      </w:r>
      <w:r>
        <w:t xml:space="preserve"> delivered his closing remark</w:t>
      </w:r>
      <w:r w:rsidR="007314C3">
        <w:t>s</w:t>
      </w:r>
      <w:r>
        <w:t>.</w:t>
      </w:r>
      <w:r w:rsidR="00B16B1F">
        <w:t xml:space="preserve">  </w:t>
      </w:r>
      <w:r>
        <w:t xml:space="preserve">He commended all delegates for having made time out of busy schedule to attend this important meeting. He mentioned that the PRFP-14, despite being </w:t>
      </w:r>
      <w:r w:rsidR="00C92BC7">
        <w:t xml:space="preserve">undertaken in a virtual </w:t>
      </w:r>
      <w:r>
        <w:t>meeting room</w:t>
      </w:r>
      <w:r w:rsidR="00CF616F">
        <w:t>, was</w:t>
      </w:r>
      <w:r>
        <w:t xml:space="preserve"> organized successfully. He expressed his heartfelt gratitude to the Secretariat for the good work in all effort in making this meeting success.</w:t>
      </w:r>
      <w:r w:rsidR="004E5FA9">
        <w:t xml:space="preserve"> He added that it showed that they could adapt and continue to find way to harness their collective commitments to move forward. He mentioned that COVID-19 had alerted Members in the Pacific </w:t>
      </w:r>
      <w:r w:rsidR="00286616">
        <w:t xml:space="preserve">to </w:t>
      </w:r>
      <w:r w:rsidR="004E5FA9">
        <w:t xml:space="preserve">new </w:t>
      </w:r>
      <w:r w:rsidR="008152E7">
        <w:t>challenges,</w:t>
      </w:r>
      <w:r w:rsidR="004E5FA9">
        <w:t xml:space="preserve"> and they need to collaborate.</w:t>
      </w:r>
      <w:r w:rsidR="004E5FA9">
        <w:rPr>
          <w:rFonts w:cstheme="minorBidi"/>
          <w:szCs w:val="30"/>
          <w:lang w:bidi="th-TH"/>
        </w:rPr>
        <w:t xml:space="preserve"> He mentioned that PRFP was a successful discussion platform for APT Members in the </w:t>
      </w:r>
      <w:r w:rsidR="00FD3852">
        <w:rPr>
          <w:rFonts w:cstheme="minorBidi"/>
          <w:szCs w:val="30"/>
          <w:lang w:bidi="th-TH"/>
        </w:rPr>
        <w:t>Pacific,</w:t>
      </w:r>
      <w:r w:rsidR="004E5FA9">
        <w:rPr>
          <w:rFonts w:cstheme="minorBidi"/>
          <w:szCs w:val="30"/>
          <w:lang w:bidi="th-TH"/>
        </w:rPr>
        <w:t xml:space="preserve"> and he believed that they would continue to use opportunity like this to share their knowledge, learn from other, and build their capacity.</w:t>
      </w:r>
      <w:r w:rsidR="00FD3852">
        <w:rPr>
          <w:rFonts w:cstheme="minorBidi"/>
          <w:szCs w:val="30"/>
          <w:lang w:bidi="th-TH"/>
        </w:rPr>
        <w:t xml:space="preserve"> He mentioned that the success of PRFP was the active </w:t>
      </w:r>
      <w:r w:rsidR="00CF616F">
        <w:rPr>
          <w:rFonts w:cstheme="minorBidi"/>
          <w:szCs w:val="30"/>
          <w:lang w:bidi="th-TH"/>
        </w:rPr>
        <w:t>participation,</w:t>
      </w:r>
      <w:r w:rsidR="00FD3852">
        <w:rPr>
          <w:rFonts w:cstheme="minorBidi"/>
          <w:szCs w:val="30"/>
          <w:lang w:bidi="th-TH"/>
        </w:rPr>
        <w:t xml:space="preserve"> and he thanked all panelists</w:t>
      </w:r>
      <w:r w:rsidR="00286616">
        <w:rPr>
          <w:rFonts w:cstheme="minorBidi"/>
          <w:szCs w:val="30"/>
          <w:lang w:bidi="th-TH"/>
        </w:rPr>
        <w:t xml:space="preserve">, </w:t>
      </w:r>
      <w:r w:rsidR="00FD3852">
        <w:rPr>
          <w:rFonts w:cstheme="minorBidi"/>
          <w:szCs w:val="30"/>
          <w:lang w:bidi="th-TH"/>
        </w:rPr>
        <w:t>speakers</w:t>
      </w:r>
      <w:r w:rsidR="00286616">
        <w:rPr>
          <w:rFonts w:cstheme="minorBidi"/>
          <w:szCs w:val="30"/>
          <w:lang w:bidi="th-TH"/>
        </w:rPr>
        <w:t xml:space="preserve"> and</w:t>
      </w:r>
      <w:r w:rsidR="00FD3852">
        <w:rPr>
          <w:rFonts w:cstheme="minorBidi"/>
          <w:szCs w:val="30"/>
          <w:lang w:bidi="th-TH"/>
        </w:rPr>
        <w:t xml:space="preserve"> moderators for their contributions. </w:t>
      </w:r>
    </w:p>
    <w:p w14:paraId="64BE76F3" w14:textId="77777777" w:rsidR="00C308F1" w:rsidRDefault="00C308F1">
      <w:pPr>
        <w:ind w:left="720"/>
        <w:jc w:val="both"/>
      </w:pPr>
    </w:p>
    <w:p w14:paraId="4BEB92C4" w14:textId="77777777" w:rsidR="004072F8" w:rsidRDefault="004072F8" w:rsidP="0074286A">
      <w:pPr>
        <w:tabs>
          <w:tab w:val="left" w:pos="7110"/>
        </w:tabs>
        <w:rPr>
          <w:lang w:val="en-GB"/>
        </w:rPr>
      </w:pPr>
    </w:p>
    <w:p w14:paraId="1999F913" w14:textId="20F2CFC1" w:rsidR="00367D5A" w:rsidRPr="009F0CB7" w:rsidRDefault="00DE16C9" w:rsidP="002F6C1C">
      <w:pPr>
        <w:tabs>
          <w:tab w:val="left" w:pos="7110"/>
        </w:tabs>
        <w:jc w:val="center"/>
      </w:pPr>
      <w:r>
        <w:rPr>
          <w:lang w:val="en-GB"/>
        </w:rPr>
        <w:t>______</w:t>
      </w:r>
      <w:r w:rsidR="00A82A5A">
        <w:rPr>
          <w:lang w:val="en-GB"/>
        </w:rPr>
        <w:t>______________</w:t>
      </w:r>
    </w:p>
    <w:sectPr w:rsidR="00367D5A" w:rsidRPr="009F0CB7" w:rsidSect="00CA5D91">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CE33" w14:textId="77777777" w:rsidR="00CD6A37" w:rsidRDefault="00CD6A37">
      <w:r>
        <w:separator/>
      </w:r>
    </w:p>
  </w:endnote>
  <w:endnote w:type="continuationSeparator" w:id="0">
    <w:p w14:paraId="698BA8F9" w14:textId="77777777" w:rsidR="00CD6A37" w:rsidRDefault="00CD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altName w:val="MS Gothic"/>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840" w14:textId="77777777" w:rsidR="00D3313A" w:rsidRDefault="00D3313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6DFCD" w14:textId="77777777" w:rsidR="00D3313A" w:rsidRDefault="00D3313A"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12D" w14:textId="70114EF2" w:rsidR="00D3313A" w:rsidRDefault="00D3313A" w:rsidP="001717CF">
    <w:pPr>
      <w:pStyle w:val="Footer"/>
      <w:tabs>
        <w:tab w:val="clear" w:pos="4320"/>
        <w:tab w:val="clear" w:pos="8640"/>
        <w:tab w:val="right" w:pos="9180"/>
      </w:tabs>
      <w:ind w:right="-7"/>
    </w:pPr>
    <w:r>
      <w:t>PRFP-14/OUT-02</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286616">
      <w:rPr>
        <w:rStyle w:val="PageNumber"/>
        <w:noProof/>
      </w:rPr>
      <w:t>13</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286616">
      <w:rPr>
        <w:rStyle w:val="PageNumber"/>
        <w:noProof/>
      </w:rPr>
      <w:t>14</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tblBorders>
        <w:top w:val="single" w:sz="4" w:space="0" w:color="auto"/>
      </w:tblBorders>
      <w:tblLayout w:type="fixed"/>
      <w:tblCellMar>
        <w:left w:w="43" w:type="dxa"/>
        <w:right w:w="43" w:type="dxa"/>
      </w:tblCellMar>
      <w:tblLook w:val="04A0" w:firstRow="1" w:lastRow="0" w:firstColumn="1" w:lastColumn="0" w:noHBand="0" w:noVBand="1"/>
    </w:tblPr>
    <w:tblGrid>
      <w:gridCol w:w="1296"/>
      <w:gridCol w:w="5328"/>
      <w:gridCol w:w="2592"/>
    </w:tblGrid>
    <w:tr w:rsidR="00D3313A" w:rsidRPr="00977812" w14:paraId="432195DD" w14:textId="77777777" w:rsidTr="00CA5D91">
      <w:tc>
        <w:tcPr>
          <w:tcW w:w="1296" w:type="dxa"/>
          <w:shd w:val="clear" w:color="auto" w:fill="auto"/>
        </w:tcPr>
        <w:p w14:paraId="450B6F3C" w14:textId="77777777" w:rsidR="00D3313A" w:rsidRPr="00977812" w:rsidRDefault="00D3313A" w:rsidP="00B1060D">
          <w:pPr>
            <w:ind w:left="144"/>
          </w:pPr>
          <w:r w:rsidRPr="00977812">
            <w:rPr>
              <w:b/>
              <w:bCs/>
            </w:rPr>
            <w:t>Contact:</w:t>
          </w:r>
        </w:p>
      </w:tc>
      <w:tc>
        <w:tcPr>
          <w:tcW w:w="5328" w:type="dxa"/>
          <w:shd w:val="clear" w:color="auto" w:fill="auto"/>
        </w:tcPr>
        <w:p w14:paraId="62B721B8" w14:textId="4712251C" w:rsidR="00D3313A" w:rsidRPr="00541208" w:rsidRDefault="00D3313A" w:rsidP="00CA5D91">
          <w:pPr>
            <w:pStyle w:val="Equation"/>
            <w:tabs>
              <w:tab w:val="clear" w:pos="794"/>
              <w:tab w:val="clear" w:pos="4820"/>
              <w:tab w:val="clear" w:pos="9639"/>
            </w:tabs>
            <w:spacing w:beforeLines="0"/>
            <w:rPr>
              <w:rFonts w:eastAsia="Batang"/>
              <w:szCs w:val="24"/>
              <w:lang w:eastAsia="ko-KR"/>
            </w:rPr>
          </w:pPr>
          <w:r>
            <w:rPr>
              <w:rFonts w:eastAsia="Batang"/>
              <w:szCs w:val="24"/>
              <w:lang w:eastAsia="ko-KR"/>
            </w:rPr>
            <w:t>Masanori Kondo</w:t>
          </w:r>
        </w:p>
        <w:p w14:paraId="26957047" w14:textId="60EB4672" w:rsidR="00D3313A" w:rsidRPr="00541208" w:rsidRDefault="00D3313A" w:rsidP="00CA5D91">
          <w:pPr>
            <w:pStyle w:val="Equation"/>
            <w:tabs>
              <w:tab w:val="clear" w:pos="794"/>
              <w:tab w:val="clear" w:pos="4820"/>
              <w:tab w:val="clear" w:pos="9639"/>
            </w:tabs>
            <w:spacing w:beforeLines="0"/>
            <w:rPr>
              <w:rFonts w:eastAsia="Batang"/>
              <w:szCs w:val="24"/>
              <w:lang w:eastAsia="ko-KR"/>
            </w:rPr>
          </w:pPr>
          <w:r w:rsidRPr="00541208">
            <w:rPr>
              <w:rFonts w:eastAsia="Batang"/>
              <w:szCs w:val="24"/>
              <w:lang w:eastAsia="ko-KR"/>
            </w:rPr>
            <w:t xml:space="preserve">Secretary General, Asia-Pacific </w:t>
          </w:r>
          <w:r w:rsidR="00257A12" w:rsidRPr="00541208">
            <w:rPr>
              <w:rFonts w:eastAsia="Batang"/>
              <w:szCs w:val="24"/>
              <w:lang w:eastAsia="ko-KR"/>
            </w:rPr>
            <w:t>Tele community</w:t>
          </w:r>
        </w:p>
      </w:tc>
      <w:tc>
        <w:tcPr>
          <w:tcW w:w="2592" w:type="dxa"/>
          <w:shd w:val="clear" w:color="auto" w:fill="auto"/>
        </w:tcPr>
        <w:p w14:paraId="4E0124DD" w14:textId="04B03AD7" w:rsidR="00D3313A" w:rsidRDefault="00D3313A" w:rsidP="00B1060D">
          <w:r>
            <w:t xml:space="preserve">Email: </w:t>
          </w:r>
          <w:hyperlink r:id="rId1" w:history="1">
            <w:r w:rsidRPr="00EA09FF">
              <w:rPr>
                <w:rStyle w:val="Hyperlink"/>
              </w:rPr>
              <w:t>aptpolicy@apt.int</w:t>
            </w:r>
          </w:hyperlink>
        </w:p>
        <w:p w14:paraId="1CF020A8" w14:textId="77777777" w:rsidR="00D3313A" w:rsidRPr="00977812" w:rsidRDefault="00D3313A" w:rsidP="00B1060D"/>
      </w:tc>
    </w:tr>
  </w:tbl>
  <w:p w14:paraId="7A7F080A" w14:textId="77777777" w:rsidR="00D3313A" w:rsidRPr="00A62C58" w:rsidRDefault="00D3313A" w:rsidP="006D75F6">
    <w:pPr>
      <w:pStyle w:val="Footer"/>
      <w:tabs>
        <w:tab w:val="clear"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BED4" w14:textId="77777777" w:rsidR="00CD6A37" w:rsidRDefault="00CD6A37">
      <w:r>
        <w:separator/>
      </w:r>
    </w:p>
  </w:footnote>
  <w:footnote w:type="continuationSeparator" w:id="0">
    <w:p w14:paraId="657A32FA" w14:textId="77777777" w:rsidR="00CD6A37" w:rsidRDefault="00CD6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7A71" w14:textId="77777777" w:rsidR="00D3313A" w:rsidRDefault="00D3313A" w:rsidP="0074374A">
    <w:pPr>
      <w:pStyle w:val="Header"/>
      <w:tabs>
        <w:tab w:val="clear" w:pos="4320"/>
        <w:tab w:val="clear" w:pos="8640"/>
      </w:tabs>
      <w:rPr>
        <w:lang w:eastAsia="ko-KR"/>
      </w:rPr>
    </w:pPr>
  </w:p>
  <w:p w14:paraId="7826FC8A" w14:textId="77777777" w:rsidR="00D3313A" w:rsidRDefault="00D3313A" w:rsidP="0074374A">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F3C79"/>
    <w:multiLevelType w:val="hybridMultilevel"/>
    <w:tmpl w:val="59A0B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4F4AEA"/>
    <w:multiLevelType w:val="hybridMultilevel"/>
    <w:tmpl w:val="A1724078"/>
    <w:lvl w:ilvl="0" w:tplc="9C5CFFD8">
      <w:start w:val="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4E4347"/>
    <w:multiLevelType w:val="hybridMultilevel"/>
    <w:tmpl w:val="55561754"/>
    <w:lvl w:ilvl="0" w:tplc="4DA876BA">
      <w:start w:val="8"/>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CA561D"/>
    <w:multiLevelType w:val="multilevel"/>
    <w:tmpl w:val="D26E7F68"/>
    <w:lvl w:ilvl="0">
      <w:start w:val="1"/>
      <w:numFmt w:val="decimal"/>
      <w:pStyle w:val="Level1"/>
      <w:lvlText w:val="%1."/>
      <w:lvlJc w:val="left"/>
      <w:pPr>
        <w:ind w:left="720" w:hanging="360"/>
      </w:pPr>
      <w:rPr>
        <w:rFonts w:hint="default"/>
        <w:i w:val="0"/>
        <w:iCs w:val="0"/>
      </w:rPr>
    </w:lvl>
    <w:lvl w:ilvl="1">
      <w:start w:val="1"/>
      <w:numFmt w:val="decimal"/>
      <w:pStyle w:val="Level2"/>
      <w:isLgl/>
      <w:lvlText w:val="%1.%2"/>
      <w:lvlJc w:val="left"/>
      <w:pPr>
        <w:ind w:left="720" w:hanging="720"/>
      </w:pPr>
      <w:rPr>
        <w:rFonts w:hint="default"/>
        <w:i w:val="0"/>
        <w:iCs w:val="0"/>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86C69"/>
    <w:multiLevelType w:val="hybridMultilevel"/>
    <w:tmpl w:val="E128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C17F9"/>
    <w:multiLevelType w:val="hybridMultilevel"/>
    <w:tmpl w:val="73A86260"/>
    <w:lvl w:ilvl="0" w:tplc="DCF09430">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0037F1"/>
    <w:multiLevelType w:val="hybridMultilevel"/>
    <w:tmpl w:val="BD1420D4"/>
    <w:lvl w:ilvl="0" w:tplc="6C00A3F0">
      <w:start w:val="33"/>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00879"/>
    <w:multiLevelType w:val="hybridMultilevel"/>
    <w:tmpl w:val="50343542"/>
    <w:lvl w:ilvl="0" w:tplc="A28694EA">
      <w:start w:val="8"/>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917748"/>
    <w:multiLevelType w:val="hybridMultilevel"/>
    <w:tmpl w:val="311A0550"/>
    <w:lvl w:ilvl="0" w:tplc="1422A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653A92"/>
    <w:multiLevelType w:val="hybridMultilevel"/>
    <w:tmpl w:val="49C0C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C3E80"/>
    <w:multiLevelType w:val="hybridMultilevel"/>
    <w:tmpl w:val="49549570"/>
    <w:lvl w:ilvl="0" w:tplc="37562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1165"/>
    <w:multiLevelType w:val="hybridMultilevel"/>
    <w:tmpl w:val="3F225A0C"/>
    <w:lvl w:ilvl="0" w:tplc="64662218">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C13B0"/>
    <w:multiLevelType w:val="hybridMultilevel"/>
    <w:tmpl w:val="11F668CA"/>
    <w:lvl w:ilvl="0" w:tplc="5FE41050">
      <w:start w:val="8"/>
      <w:numFmt w:val="bullet"/>
      <w:lvlText w:val="-"/>
      <w:lvlJc w:val="left"/>
      <w:pPr>
        <w:ind w:left="1080" w:hanging="360"/>
      </w:pPr>
      <w:rPr>
        <w:rFonts w:ascii="Times New Roman" w:eastAsia="BatangChe"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BE2C52"/>
    <w:multiLevelType w:val="hybridMultilevel"/>
    <w:tmpl w:val="0C78CF6E"/>
    <w:lvl w:ilvl="0" w:tplc="B2A61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6"/>
  </w:num>
  <w:num w:numId="3">
    <w:abstractNumId w:val="28"/>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4"/>
  </w:num>
  <w:num w:numId="23">
    <w:abstractNumId w:val="14"/>
  </w:num>
  <w:num w:numId="24">
    <w:abstractNumId w:val="21"/>
  </w:num>
  <w:num w:numId="25">
    <w:abstractNumId w:val="18"/>
  </w:num>
  <w:num w:numId="26">
    <w:abstractNumId w:val="13"/>
  </w:num>
  <w:num w:numId="27">
    <w:abstractNumId w:val="29"/>
  </w:num>
  <w:num w:numId="28">
    <w:abstractNumId w:val="14"/>
  </w:num>
  <w:num w:numId="29">
    <w:abstractNumId w:val="14"/>
  </w:num>
  <w:num w:numId="30">
    <w:abstractNumId w:val="14"/>
  </w:num>
  <w:num w:numId="31">
    <w:abstractNumId w:val="14"/>
  </w:num>
  <w:num w:numId="32">
    <w:abstractNumId w:val="19"/>
  </w:num>
  <w:num w:numId="33">
    <w:abstractNumId w:val="12"/>
  </w:num>
  <w:num w:numId="34">
    <w:abstractNumId w:val="14"/>
  </w:num>
  <w:num w:numId="35">
    <w:abstractNumId w:val="23"/>
  </w:num>
  <w:num w:numId="36">
    <w:abstractNumId w:val="27"/>
  </w:num>
  <w:num w:numId="37">
    <w:abstractNumId w:val="16"/>
  </w:num>
  <w:num w:numId="38">
    <w:abstractNumId w:val="15"/>
  </w:num>
  <w:num w:numId="39">
    <w:abstractNumId w:val="14"/>
  </w:num>
  <w:num w:numId="40">
    <w:abstractNumId w:val="10"/>
  </w:num>
  <w:num w:numId="41">
    <w:abstractNumId w:val="14"/>
  </w:num>
  <w:num w:numId="42">
    <w:abstractNumId w:val="14"/>
  </w:num>
  <w:num w:numId="43">
    <w:abstractNumId w:val="14"/>
  </w:num>
  <w:num w:numId="44">
    <w:abstractNumId w:val="14"/>
  </w:num>
  <w:num w:numId="4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304F"/>
    <w:rsid w:val="00003EBD"/>
    <w:rsid w:val="00004A1B"/>
    <w:rsid w:val="00005A7A"/>
    <w:rsid w:val="000073A9"/>
    <w:rsid w:val="00010039"/>
    <w:rsid w:val="000117FE"/>
    <w:rsid w:val="00011AD6"/>
    <w:rsid w:val="00013BA6"/>
    <w:rsid w:val="00014176"/>
    <w:rsid w:val="00014880"/>
    <w:rsid w:val="00014CE6"/>
    <w:rsid w:val="00015736"/>
    <w:rsid w:val="000159B0"/>
    <w:rsid w:val="00015E51"/>
    <w:rsid w:val="000164D6"/>
    <w:rsid w:val="000168C5"/>
    <w:rsid w:val="00016A85"/>
    <w:rsid w:val="00016D9C"/>
    <w:rsid w:val="000205B7"/>
    <w:rsid w:val="00021875"/>
    <w:rsid w:val="0002221B"/>
    <w:rsid w:val="000228FB"/>
    <w:rsid w:val="00022D84"/>
    <w:rsid w:val="00025837"/>
    <w:rsid w:val="000265C7"/>
    <w:rsid w:val="000277D9"/>
    <w:rsid w:val="00030030"/>
    <w:rsid w:val="00030326"/>
    <w:rsid w:val="00030482"/>
    <w:rsid w:val="000315AA"/>
    <w:rsid w:val="0003197B"/>
    <w:rsid w:val="00032D2C"/>
    <w:rsid w:val="00032E85"/>
    <w:rsid w:val="000331C4"/>
    <w:rsid w:val="0003374E"/>
    <w:rsid w:val="00033C10"/>
    <w:rsid w:val="000347B0"/>
    <w:rsid w:val="0003595B"/>
    <w:rsid w:val="00035A17"/>
    <w:rsid w:val="000360A1"/>
    <w:rsid w:val="00041420"/>
    <w:rsid w:val="00041B7C"/>
    <w:rsid w:val="00042744"/>
    <w:rsid w:val="00043AB7"/>
    <w:rsid w:val="000440E5"/>
    <w:rsid w:val="000440EB"/>
    <w:rsid w:val="000444F4"/>
    <w:rsid w:val="00045706"/>
    <w:rsid w:val="00045764"/>
    <w:rsid w:val="000463E3"/>
    <w:rsid w:val="00051F34"/>
    <w:rsid w:val="00052337"/>
    <w:rsid w:val="00052D56"/>
    <w:rsid w:val="00053259"/>
    <w:rsid w:val="000533A8"/>
    <w:rsid w:val="00054174"/>
    <w:rsid w:val="00054381"/>
    <w:rsid w:val="00054E4A"/>
    <w:rsid w:val="000555DA"/>
    <w:rsid w:val="000557E2"/>
    <w:rsid w:val="00055CFA"/>
    <w:rsid w:val="00056254"/>
    <w:rsid w:val="000567B9"/>
    <w:rsid w:val="00056B3D"/>
    <w:rsid w:val="00057676"/>
    <w:rsid w:val="00057BD8"/>
    <w:rsid w:val="000605F9"/>
    <w:rsid w:val="0006102C"/>
    <w:rsid w:val="000610F9"/>
    <w:rsid w:val="000625A7"/>
    <w:rsid w:val="00063D43"/>
    <w:rsid w:val="00064079"/>
    <w:rsid w:val="0006572B"/>
    <w:rsid w:val="00065818"/>
    <w:rsid w:val="000713CF"/>
    <w:rsid w:val="000725C9"/>
    <w:rsid w:val="00072FFB"/>
    <w:rsid w:val="00074172"/>
    <w:rsid w:val="00074272"/>
    <w:rsid w:val="00075E1F"/>
    <w:rsid w:val="0007600A"/>
    <w:rsid w:val="00077779"/>
    <w:rsid w:val="0008041F"/>
    <w:rsid w:val="000818A7"/>
    <w:rsid w:val="00081C96"/>
    <w:rsid w:val="00082124"/>
    <w:rsid w:val="00084161"/>
    <w:rsid w:val="00084580"/>
    <w:rsid w:val="000850C2"/>
    <w:rsid w:val="000876B1"/>
    <w:rsid w:val="00087D7D"/>
    <w:rsid w:val="000904E4"/>
    <w:rsid w:val="00091504"/>
    <w:rsid w:val="0009175E"/>
    <w:rsid w:val="0009186C"/>
    <w:rsid w:val="00093148"/>
    <w:rsid w:val="00094361"/>
    <w:rsid w:val="000943E6"/>
    <w:rsid w:val="00094A96"/>
    <w:rsid w:val="00095010"/>
    <w:rsid w:val="00095227"/>
    <w:rsid w:val="000977E0"/>
    <w:rsid w:val="000A06B3"/>
    <w:rsid w:val="000A37FE"/>
    <w:rsid w:val="000A4C34"/>
    <w:rsid w:val="000A5418"/>
    <w:rsid w:val="000A65BB"/>
    <w:rsid w:val="000A6C4C"/>
    <w:rsid w:val="000B1FE9"/>
    <w:rsid w:val="000B2BF6"/>
    <w:rsid w:val="000B2DA2"/>
    <w:rsid w:val="000B320C"/>
    <w:rsid w:val="000B4284"/>
    <w:rsid w:val="000B56FC"/>
    <w:rsid w:val="000B6609"/>
    <w:rsid w:val="000B76B1"/>
    <w:rsid w:val="000B773C"/>
    <w:rsid w:val="000C002F"/>
    <w:rsid w:val="000C06F8"/>
    <w:rsid w:val="000C076E"/>
    <w:rsid w:val="000C0FD4"/>
    <w:rsid w:val="000C151F"/>
    <w:rsid w:val="000C17BA"/>
    <w:rsid w:val="000C37D3"/>
    <w:rsid w:val="000C3C9B"/>
    <w:rsid w:val="000C421A"/>
    <w:rsid w:val="000C45BC"/>
    <w:rsid w:val="000C4CD1"/>
    <w:rsid w:val="000C635F"/>
    <w:rsid w:val="000C6436"/>
    <w:rsid w:val="000C7D55"/>
    <w:rsid w:val="000D0AB6"/>
    <w:rsid w:val="000D2038"/>
    <w:rsid w:val="000D3969"/>
    <w:rsid w:val="000D4E3F"/>
    <w:rsid w:val="000D51A5"/>
    <w:rsid w:val="000D5A27"/>
    <w:rsid w:val="000D5E33"/>
    <w:rsid w:val="000D714A"/>
    <w:rsid w:val="000D7285"/>
    <w:rsid w:val="000E0AE4"/>
    <w:rsid w:val="000E0F27"/>
    <w:rsid w:val="000E105D"/>
    <w:rsid w:val="000E197D"/>
    <w:rsid w:val="000E1B04"/>
    <w:rsid w:val="000E2785"/>
    <w:rsid w:val="000E2AA5"/>
    <w:rsid w:val="000E315D"/>
    <w:rsid w:val="000E3595"/>
    <w:rsid w:val="000E3F95"/>
    <w:rsid w:val="000E42D7"/>
    <w:rsid w:val="000E4454"/>
    <w:rsid w:val="000E5DD8"/>
    <w:rsid w:val="000E64A3"/>
    <w:rsid w:val="000E6FB5"/>
    <w:rsid w:val="000F02A9"/>
    <w:rsid w:val="000F173B"/>
    <w:rsid w:val="000F197D"/>
    <w:rsid w:val="000F2135"/>
    <w:rsid w:val="000F262D"/>
    <w:rsid w:val="000F2769"/>
    <w:rsid w:val="000F4642"/>
    <w:rsid w:val="000F517C"/>
    <w:rsid w:val="000F5417"/>
    <w:rsid w:val="000F5540"/>
    <w:rsid w:val="000F7F33"/>
    <w:rsid w:val="00101FCD"/>
    <w:rsid w:val="00102353"/>
    <w:rsid w:val="001027A5"/>
    <w:rsid w:val="001029FD"/>
    <w:rsid w:val="00103828"/>
    <w:rsid w:val="00104CDB"/>
    <w:rsid w:val="00104D91"/>
    <w:rsid w:val="00104ED8"/>
    <w:rsid w:val="00106BC7"/>
    <w:rsid w:val="00107732"/>
    <w:rsid w:val="0010791B"/>
    <w:rsid w:val="0011147F"/>
    <w:rsid w:val="001115D8"/>
    <w:rsid w:val="00112628"/>
    <w:rsid w:val="00113F43"/>
    <w:rsid w:val="00114317"/>
    <w:rsid w:val="001151C1"/>
    <w:rsid w:val="00115289"/>
    <w:rsid w:val="00116AF7"/>
    <w:rsid w:val="00116CB1"/>
    <w:rsid w:val="00117D11"/>
    <w:rsid w:val="00117E50"/>
    <w:rsid w:val="001202CD"/>
    <w:rsid w:val="00120912"/>
    <w:rsid w:val="00122048"/>
    <w:rsid w:val="00122C23"/>
    <w:rsid w:val="001233D0"/>
    <w:rsid w:val="0012405E"/>
    <w:rsid w:val="00124112"/>
    <w:rsid w:val="0012476E"/>
    <w:rsid w:val="00125340"/>
    <w:rsid w:val="00126D12"/>
    <w:rsid w:val="00127519"/>
    <w:rsid w:val="0013051F"/>
    <w:rsid w:val="0013114D"/>
    <w:rsid w:val="001311B6"/>
    <w:rsid w:val="00131303"/>
    <w:rsid w:val="0013179C"/>
    <w:rsid w:val="00132903"/>
    <w:rsid w:val="001362B5"/>
    <w:rsid w:val="0013709B"/>
    <w:rsid w:val="0013757B"/>
    <w:rsid w:val="00140CA2"/>
    <w:rsid w:val="00140F06"/>
    <w:rsid w:val="0014128F"/>
    <w:rsid w:val="0014198E"/>
    <w:rsid w:val="00141F00"/>
    <w:rsid w:val="00142128"/>
    <w:rsid w:val="00142B3F"/>
    <w:rsid w:val="00143081"/>
    <w:rsid w:val="0014392C"/>
    <w:rsid w:val="00143FF2"/>
    <w:rsid w:val="00144E9B"/>
    <w:rsid w:val="001458A7"/>
    <w:rsid w:val="00147909"/>
    <w:rsid w:val="00147E6C"/>
    <w:rsid w:val="001500A6"/>
    <w:rsid w:val="001500EE"/>
    <w:rsid w:val="001523A1"/>
    <w:rsid w:val="001529A0"/>
    <w:rsid w:val="00153242"/>
    <w:rsid w:val="0015374A"/>
    <w:rsid w:val="001539DD"/>
    <w:rsid w:val="00154B95"/>
    <w:rsid w:val="00155FF3"/>
    <w:rsid w:val="00156FAE"/>
    <w:rsid w:val="001575B3"/>
    <w:rsid w:val="001602A0"/>
    <w:rsid w:val="00160EE3"/>
    <w:rsid w:val="00161886"/>
    <w:rsid w:val="00162026"/>
    <w:rsid w:val="001626DE"/>
    <w:rsid w:val="001638AA"/>
    <w:rsid w:val="00164C7D"/>
    <w:rsid w:val="00165B96"/>
    <w:rsid w:val="0016613F"/>
    <w:rsid w:val="001663B6"/>
    <w:rsid w:val="001666CD"/>
    <w:rsid w:val="00166D85"/>
    <w:rsid w:val="001700FD"/>
    <w:rsid w:val="001701C7"/>
    <w:rsid w:val="00170EFA"/>
    <w:rsid w:val="0017172C"/>
    <w:rsid w:val="001717CF"/>
    <w:rsid w:val="00171A46"/>
    <w:rsid w:val="00172593"/>
    <w:rsid w:val="001725F9"/>
    <w:rsid w:val="00172BE2"/>
    <w:rsid w:val="0017344A"/>
    <w:rsid w:val="0017441F"/>
    <w:rsid w:val="00174F2A"/>
    <w:rsid w:val="00175FF1"/>
    <w:rsid w:val="0017672B"/>
    <w:rsid w:val="00176ABB"/>
    <w:rsid w:val="001776F4"/>
    <w:rsid w:val="0018002D"/>
    <w:rsid w:val="0018077A"/>
    <w:rsid w:val="001815EE"/>
    <w:rsid w:val="001835F9"/>
    <w:rsid w:val="0018389E"/>
    <w:rsid w:val="0018541C"/>
    <w:rsid w:val="00185653"/>
    <w:rsid w:val="00186914"/>
    <w:rsid w:val="001877B3"/>
    <w:rsid w:val="00190AB7"/>
    <w:rsid w:val="00192F9C"/>
    <w:rsid w:val="00193A92"/>
    <w:rsid w:val="00195010"/>
    <w:rsid w:val="00196568"/>
    <w:rsid w:val="001A012B"/>
    <w:rsid w:val="001A1070"/>
    <w:rsid w:val="001A2F16"/>
    <w:rsid w:val="001A4916"/>
    <w:rsid w:val="001A5C1E"/>
    <w:rsid w:val="001A5EB9"/>
    <w:rsid w:val="001A75CB"/>
    <w:rsid w:val="001A7D5B"/>
    <w:rsid w:val="001B0E45"/>
    <w:rsid w:val="001B18C2"/>
    <w:rsid w:val="001B4261"/>
    <w:rsid w:val="001B57FE"/>
    <w:rsid w:val="001B6D16"/>
    <w:rsid w:val="001B75EA"/>
    <w:rsid w:val="001B7A3E"/>
    <w:rsid w:val="001C0449"/>
    <w:rsid w:val="001C0A15"/>
    <w:rsid w:val="001C0F3E"/>
    <w:rsid w:val="001C29F2"/>
    <w:rsid w:val="001C4508"/>
    <w:rsid w:val="001C55AD"/>
    <w:rsid w:val="001C56F0"/>
    <w:rsid w:val="001C5F2B"/>
    <w:rsid w:val="001C6647"/>
    <w:rsid w:val="001C674E"/>
    <w:rsid w:val="001C68EF"/>
    <w:rsid w:val="001C72D1"/>
    <w:rsid w:val="001C74A9"/>
    <w:rsid w:val="001C7D68"/>
    <w:rsid w:val="001D0964"/>
    <w:rsid w:val="001D0DA6"/>
    <w:rsid w:val="001D3371"/>
    <w:rsid w:val="001D4A85"/>
    <w:rsid w:val="001D4CA3"/>
    <w:rsid w:val="001D4CC4"/>
    <w:rsid w:val="001D5D7E"/>
    <w:rsid w:val="001D60AC"/>
    <w:rsid w:val="001D6E18"/>
    <w:rsid w:val="001D70B2"/>
    <w:rsid w:val="001E15D7"/>
    <w:rsid w:val="001E3191"/>
    <w:rsid w:val="001E5CC8"/>
    <w:rsid w:val="001E6869"/>
    <w:rsid w:val="001E6FB6"/>
    <w:rsid w:val="001E7157"/>
    <w:rsid w:val="001F0934"/>
    <w:rsid w:val="001F1F36"/>
    <w:rsid w:val="001F2BFC"/>
    <w:rsid w:val="001F37C3"/>
    <w:rsid w:val="001F3D1D"/>
    <w:rsid w:val="001F3EE7"/>
    <w:rsid w:val="001F4338"/>
    <w:rsid w:val="001F57CB"/>
    <w:rsid w:val="001F5CFC"/>
    <w:rsid w:val="001F703C"/>
    <w:rsid w:val="001F7279"/>
    <w:rsid w:val="00200069"/>
    <w:rsid w:val="00201658"/>
    <w:rsid w:val="00202CEA"/>
    <w:rsid w:val="002033DA"/>
    <w:rsid w:val="002036DE"/>
    <w:rsid w:val="0020453E"/>
    <w:rsid w:val="0020496E"/>
    <w:rsid w:val="00204AE5"/>
    <w:rsid w:val="00204F1C"/>
    <w:rsid w:val="002054BC"/>
    <w:rsid w:val="0020557A"/>
    <w:rsid w:val="00205F97"/>
    <w:rsid w:val="0020643E"/>
    <w:rsid w:val="002076BE"/>
    <w:rsid w:val="00207D75"/>
    <w:rsid w:val="002109B7"/>
    <w:rsid w:val="002109E9"/>
    <w:rsid w:val="00210F42"/>
    <w:rsid w:val="00212B08"/>
    <w:rsid w:val="002134AB"/>
    <w:rsid w:val="00214137"/>
    <w:rsid w:val="00215D1B"/>
    <w:rsid w:val="00215F96"/>
    <w:rsid w:val="002169D2"/>
    <w:rsid w:val="002206C5"/>
    <w:rsid w:val="0022076D"/>
    <w:rsid w:val="00220901"/>
    <w:rsid w:val="002213D1"/>
    <w:rsid w:val="00222B82"/>
    <w:rsid w:val="0022372A"/>
    <w:rsid w:val="00224736"/>
    <w:rsid w:val="00225790"/>
    <w:rsid w:val="0022585B"/>
    <w:rsid w:val="00225AA8"/>
    <w:rsid w:val="00225DBE"/>
    <w:rsid w:val="00226757"/>
    <w:rsid w:val="00230796"/>
    <w:rsid w:val="00230819"/>
    <w:rsid w:val="0023118E"/>
    <w:rsid w:val="002323DE"/>
    <w:rsid w:val="00233061"/>
    <w:rsid w:val="00233262"/>
    <w:rsid w:val="002348BC"/>
    <w:rsid w:val="0023666E"/>
    <w:rsid w:val="0024313A"/>
    <w:rsid w:val="00244B6B"/>
    <w:rsid w:val="00244E07"/>
    <w:rsid w:val="00245124"/>
    <w:rsid w:val="00246EB2"/>
    <w:rsid w:val="002472DA"/>
    <w:rsid w:val="00247824"/>
    <w:rsid w:val="002511E1"/>
    <w:rsid w:val="00251E5D"/>
    <w:rsid w:val="00252B8C"/>
    <w:rsid w:val="0025320A"/>
    <w:rsid w:val="00253304"/>
    <w:rsid w:val="002544F4"/>
    <w:rsid w:val="00254A1B"/>
    <w:rsid w:val="002550A6"/>
    <w:rsid w:val="00255105"/>
    <w:rsid w:val="002552C9"/>
    <w:rsid w:val="00256DE6"/>
    <w:rsid w:val="00257A12"/>
    <w:rsid w:val="00257EDB"/>
    <w:rsid w:val="00260617"/>
    <w:rsid w:val="002608FC"/>
    <w:rsid w:val="00261869"/>
    <w:rsid w:val="00261B72"/>
    <w:rsid w:val="00262415"/>
    <w:rsid w:val="0026267F"/>
    <w:rsid w:val="002651D8"/>
    <w:rsid w:val="00265300"/>
    <w:rsid w:val="00266EE9"/>
    <w:rsid w:val="002672D6"/>
    <w:rsid w:val="00267B32"/>
    <w:rsid w:val="00271555"/>
    <w:rsid w:val="00271C6F"/>
    <w:rsid w:val="00272D48"/>
    <w:rsid w:val="002744FA"/>
    <w:rsid w:val="00274B4F"/>
    <w:rsid w:val="00274F24"/>
    <w:rsid w:val="00275B10"/>
    <w:rsid w:val="00276243"/>
    <w:rsid w:val="002764A2"/>
    <w:rsid w:val="00277458"/>
    <w:rsid w:val="00280324"/>
    <w:rsid w:val="0028056C"/>
    <w:rsid w:val="00280A00"/>
    <w:rsid w:val="002818FB"/>
    <w:rsid w:val="00282855"/>
    <w:rsid w:val="00282D28"/>
    <w:rsid w:val="0028331A"/>
    <w:rsid w:val="0028454D"/>
    <w:rsid w:val="002847DE"/>
    <w:rsid w:val="0028593B"/>
    <w:rsid w:val="002861D7"/>
    <w:rsid w:val="00286568"/>
    <w:rsid w:val="00286581"/>
    <w:rsid w:val="00286616"/>
    <w:rsid w:val="002867AE"/>
    <w:rsid w:val="00286A3B"/>
    <w:rsid w:val="002901BC"/>
    <w:rsid w:val="00290DAE"/>
    <w:rsid w:val="00291874"/>
    <w:rsid w:val="00291C9E"/>
    <w:rsid w:val="00291F0F"/>
    <w:rsid w:val="002926D4"/>
    <w:rsid w:val="00292E7E"/>
    <w:rsid w:val="0029307B"/>
    <w:rsid w:val="002931AA"/>
    <w:rsid w:val="0029502E"/>
    <w:rsid w:val="00296F8E"/>
    <w:rsid w:val="002A0087"/>
    <w:rsid w:val="002A06BF"/>
    <w:rsid w:val="002A0B0A"/>
    <w:rsid w:val="002A0D0F"/>
    <w:rsid w:val="002A21CA"/>
    <w:rsid w:val="002A2C70"/>
    <w:rsid w:val="002A3C42"/>
    <w:rsid w:val="002A4980"/>
    <w:rsid w:val="002A4AA0"/>
    <w:rsid w:val="002A5525"/>
    <w:rsid w:val="002A5A3B"/>
    <w:rsid w:val="002A5B34"/>
    <w:rsid w:val="002A71BB"/>
    <w:rsid w:val="002A735D"/>
    <w:rsid w:val="002B1445"/>
    <w:rsid w:val="002B19D6"/>
    <w:rsid w:val="002B37EB"/>
    <w:rsid w:val="002B39C9"/>
    <w:rsid w:val="002B3E56"/>
    <w:rsid w:val="002B463D"/>
    <w:rsid w:val="002B4DDA"/>
    <w:rsid w:val="002B5C81"/>
    <w:rsid w:val="002B5FE1"/>
    <w:rsid w:val="002B670F"/>
    <w:rsid w:val="002B6CEA"/>
    <w:rsid w:val="002C07DA"/>
    <w:rsid w:val="002C0988"/>
    <w:rsid w:val="002C0B35"/>
    <w:rsid w:val="002C1C10"/>
    <w:rsid w:val="002C2B0B"/>
    <w:rsid w:val="002C4CA8"/>
    <w:rsid w:val="002C4D6E"/>
    <w:rsid w:val="002C7A7E"/>
    <w:rsid w:val="002C7EA9"/>
    <w:rsid w:val="002D03F0"/>
    <w:rsid w:val="002D166C"/>
    <w:rsid w:val="002D1B44"/>
    <w:rsid w:val="002D6B7D"/>
    <w:rsid w:val="002D7551"/>
    <w:rsid w:val="002D7A2C"/>
    <w:rsid w:val="002E1B74"/>
    <w:rsid w:val="002E1EA8"/>
    <w:rsid w:val="002E296E"/>
    <w:rsid w:val="002E29D0"/>
    <w:rsid w:val="002E4384"/>
    <w:rsid w:val="002E73BD"/>
    <w:rsid w:val="002F067B"/>
    <w:rsid w:val="002F0F2D"/>
    <w:rsid w:val="002F1138"/>
    <w:rsid w:val="002F16BF"/>
    <w:rsid w:val="002F1733"/>
    <w:rsid w:val="002F1DD2"/>
    <w:rsid w:val="002F32B7"/>
    <w:rsid w:val="002F3E76"/>
    <w:rsid w:val="002F42BD"/>
    <w:rsid w:val="002F462D"/>
    <w:rsid w:val="002F4ADD"/>
    <w:rsid w:val="002F525E"/>
    <w:rsid w:val="002F62D8"/>
    <w:rsid w:val="002F6B4A"/>
    <w:rsid w:val="002F6C1C"/>
    <w:rsid w:val="002F6C7F"/>
    <w:rsid w:val="002F7495"/>
    <w:rsid w:val="002F797B"/>
    <w:rsid w:val="0030089E"/>
    <w:rsid w:val="003008AA"/>
    <w:rsid w:val="00300A8A"/>
    <w:rsid w:val="00301887"/>
    <w:rsid w:val="00301A3F"/>
    <w:rsid w:val="00302A3F"/>
    <w:rsid w:val="00304914"/>
    <w:rsid w:val="0030492C"/>
    <w:rsid w:val="00307E07"/>
    <w:rsid w:val="00310E27"/>
    <w:rsid w:val="00311C20"/>
    <w:rsid w:val="00311CC1"/>
    <w:rsid w:val="00312211"/>
    <w:rsid w:val="00312247"/>
    <w:rsid w:val="0031234B"/>
    <w:rsid w:val="0031565F"/>
    <w:rsid w:val="003168EA"/>
    <w:rsid w:val="00317673"/>
    <w:rsid w:val="00321DF0"/>
    <w:rsid w:val="003228AF"/>
    <w:rsid w:val="003228C8"/>
    <w:rsid w:val="00322CF2"/>
    <w:rsid w:val="00323EB7"/>
    <w:rsid w:val="00324B1C"/>
    <w:rsid w:val="00325E6F"/>
    <w:rsid w:val="003266DD"/>
    <w:rsid w:val="00326AE2"/>
    <w:rsid w:val="00326D9D"/>
    <w:rsid w:val="003315A6"/>
    <w:rsid w:val="00331F17"/>
    <w:rsid w:val="00331FC1"/>
    <w:rsid w:val="00332024"/>
    <w:rsid w:val="0033230E"/>
    <w:rsid w:val="00332995"/>
    <w:rsid w:val="00332D38"/>
    <w:rsid w:val="00333659"/>
    <w:rsid w:val="00333775"/>
    <w:rsid w:val="00333C1F"/>
    <w:rsid w:val="00335C37"/>
    <w:rsid w:val="00335E98"/>
    <w:rsid w:val="00336386"/>
    <w:rsid w:val="00336E97"/>
    <w:rsid w:val="003378E5"/>
    <w:rsid w:val="00337EC8"/>
    <w:rsid w:val="00340452"/>
    <w:rsid w:val="003407EF"/>
    <w:rsid w:val="003410CE"/>
    <w:rsid w:val="00342F20"/>
    <w:rsid w:val="003431CA"/>
    <w:rsid w:val="0034520C"/>
    <w:rsid w:val="0034764E"/>
    <w:rsid w:val="00347A2C"/>
    <w:rsid w:val="003506F1"/>
    <w:rsid w:val="00350BB4"/>
    <w:rsid w:val="00351521"/>
    <w:rsid w:val="0035160A"/>
    <w:rsid w:val="00352A39"/>
    <w:rsid w:val="00353616"/>
    <w:rsid w:val="0035493F"/>
    <w:rsid w:val="00355D54"/>
    <w:rsid w:val="00355F7C"/>
    <w:rsid w:val="003574EB"/>
    <w:rsid w:val="003575FB"/>
    <w:rsid w:val="003607D9"/>
    <w:rsid w:val="00360C4B"/>
    <w:rsid w:val="003616A4"/>
    <w:rsid w:val="003621D8"/>
    <w:rsid w:val="00365D52"/>
    <w:rsid w:val="00366234"/>
    <w:rsid w:val="00366635"/>
    <w:rsid w:val="00366BD0"/>
    <w:rsid w:val="00366E58"/>
    <w:rsid w:val="00366FFB"/>
    <w:rsid w:val="00367085"/>
    <w:rsid w:val="0036748E"/>
    <w:rsid w:val="00367D5A"/>
    <w:rsid w:val="00372446"/>
    <w:rsid w:val="00372D85"/>
    <w:rsid w:val="00373589"/>
    <w:rsid w:val="00374491"/>
    <w:rsid w:val="00374988"/>
    <w:rsid w:val="003756EF"/>
    <w:rsid w:val="003756FC"/>
    <w:rsid w:val="00375803"/>
    <w:rsid w:val="00375DB3"/>
    <w:rsid w:val="003767E0"/>
    <w:rsid w:val="00377316"/>
    <w:rsid w:val="003809C7"/>
    <w:rsid w:val="003820F8"/>
    <w:rsid w:val="00382271"/>
    <w:rsid w:val="00384C0F"/>
    <w:rsid w:val="00386C46"/>
    <w:rsid w:val="00390084"/>
    <w:rsid w:val="00390966"/>
    <w:rsid w:val="0039153C"/>
    <w:rsid w:val="003922A8"/>
    <w:rsid w:val="00392CA3"/>
    <w:rsid w:val="00392E65"/>
    <w:rsid w:val="0039343B"/>
    <w:rsid w:val="00393523"/>
    <w:rsid w:val="0039473C"/>
    <w:rsid w:val="003952A7"/>
    <w:rsid w:val="003959E8"/>
    <w:rsid w:val="00397229"/>
    <w:rsid w:val="003975E5"/>
    <w:rsid w:val="00397C44"/>
    <w:rsid w:val="003A2008"/>
    <w:rsid w:val="003A3C4A"/>
    <w:rsid w:val="003A3EF2"/>
    <w:rsid w:val="003A4212"/>
    <w:rsid w:val="003A475F"/>
    <w:rsid w:val="003A5E59"/>
    <w:rsid w:val="003A6671"/>
    <w:rsid w:val="003A71B3"/>
    <w:rsid w:val="003B0060"/>
    <w:rsid w:val="003B0FEC"/>
    <w:rsid w:val="003B21F0"/>
    <w:rsid w:val="003B36A7"/>
    <w:rsid w:val="003B44BF"/>
    <w:rsid w:val="003B46FE"/>
    <w:rsid w:val="003B5638"/>
    <w:rsid w:val="003B5668"/>
    <w:rsid w:val="003B6263"/>
    <w:rsid w:val="003C0CEB"/>
    <w:rsid w:val="003C0D80"/>
    <w:rsid w:val="003C0DB8"/>
    <w:rsid w:val="003C1231"/>
    <w:rsid w:val="003C1FA5"/>
    <w:rsid w:val="003C21AE"/>
    <w:rsid w:val="003C2DD9"/>
    <w:rsid w:val="003C3DAD"/>
    <w:rsid w:val="003C446B"/>
    <w:rsid w:val="003C466D"/>
    <w:rsid w:val="003C4FF8"/>
    <w:rsid w:val="003C5924"/>
    <w:rsid w:val="003C64A7"/>
    <w:rsid w:val="003C7ED3"/>
    <w:rsid w:val="003D13D1"/>
    <w:rsid w:val="003D2754"/>
    <w:rsid w:val="003D3710"/>
    <w:rsid w:val="003D388F"/>
    <w:rsid w:val="003D3C7B"/>
    <w:rsid w:val="003D3FDA"/>
    <w:rsid w:val="003D5CFC"/>
    <w:rsid w:val="003D7D62"/>
    <w:rsid w:val="003E0360"/>
    <w:rsid w:val="003E2A07"/>
    <w:rsid w:val="003E2A27"/>
    <w:rsid w:val="003E2E32"/>
    <w:rsid w:val="003E2E78"/>
    <w:rsid w:val="003E2F67"/>
    <w:rsid w:val="003E30D8"/>
    <w:rsid w:val="003E42DD"/>
    <w:rsid w:val="003E4B5F"/>
    <w:rsid w:val="003E56BB"/>
    <w:rsid w:val="003E5E48"/>
    <w:rsid w:val="003E6E77"/>
    <w:rsid w:val="003E7190"/>
    <w:rsid w:val="003E761D"/>
    <w:rsid w:val="003E7DD2"/>
    <w:rsid w:val="003F2C43"/>
    <w:rsid w:val="003F32AD"/>
    <w:rsid w:val="003F46CF"/>
    <w:rsid w:val="003F5EC4"/>
    <w:rsid w:val="003F6BF0"/>
    <w:rsid w:val="003F7EE4"/>
    <w:rsid w:val="004006B1"/>
    <w:rsid w:val="004016B8"/>
    <w:rsid w:val="004029EB"/>
    <w:rsid w:val="00402F60"/>
    <w:rsid w:val="004048D1"/>
    <w:rsid w:val="00406002"/>
    <w:rsid w:val="00406808"/>
    <w:rsid w:val="004069CC"/>
    <w:rsid w:val="00407195"/>
    <w:rsid w:val="004072F8"/>
    <w:rsid w:val="004104DC"/>
    <w:rsid w:val="00411A9F"/>
    <w:rsid w:val="0041399D"/>
    <w:rsid w:val="00413D19"/>
    <w:rsid w:val="00415BA4"/>
    <w:rsid w:val="0041687B"/>
    <w:rsid w:val="0041690F"/>
    <w:rsid w:val="0041758A"/>
    <w:rsid w:val="00420822"/>
    <w:rsid w:val="00421CDE"/>
    <w:rsid w:val="004220F8"/>
    <w:rsid w:val="004251F1"/>
    <w:rsid w:val="004260D9"/>
    <w:rsid w:val="004262DB"/>
    <w:rsid w:val="00427B80"/>
    <w:rsid w:val="004303E6"/>
    <w:rsid w:val="00430DB0"/>
    <w:rsid w:val="00430F63"/>
    <w:rsid w:val="0043135E"/>
    <w:rsid w:val="00432DD2"/>
    <w:rsid w:val="004335B8"/>
    <w:rsid w:val="00433D0B"/>
    <w:rsid w:val="00433EC4"/>
    <w:rsid w:val="004346C5"/>
    <w:rsid w:val="00435037"/>
    <w:rsid w:val="00435DE0"/>
    <w:rsid w:val="004378D7"/>
    <w:rsid w:val="004413EE"/>
    <w:rsid w:val="004416D3"/>
    <w:rsid w:val="0044177A"/>
    <w:rsid w:val="00441998"/>
    <w:rsid w:val="00441C32"/>
    <w:rsid w:val="00441D85"/>
    <w:rsid w:val="004424EE"/>
    <w:rsid w:val="004433CA"/>
    <w:rsid w:val="00446784"/>
    <w:rsid w:val="0045177D"/>
    <w:rsid w:val="00451824"/>
    <w:rsid w:val="004520CC"/>
    <w:rsid w:val="00452FEF"/>
    <w:rsid w:val="0045458F"/>
    <w:rsid w:val="00454A29"/>
    <w:rsid w:val="00456276"/>
    <w:rsid w:val="0045683B"/>
    <w:rsid w:val="004571A5"/>
    <w:rsid w:val="004617AF"/>
    <w:rsid w:val="0046181C"/>
    <w:rsid w:val="0046260D"/>
    <w:rsid w:val="00462690"/>
    <w:rsid w:val="004633B4"/>
    <w:rsid w:val="00463DFE"/>
    <w:rsid w:val="00464EB5"/>
    <w:rsid w:val="00465D18"/>
    <w:rsid w:val="00466A7E"/>
    <w:rsid w:val="00470EEE"/>
    <w:rsid w:val="004734B5"/>
    <w:rsid w:val="00473789"/>
    <w:rsid w:val="0047393F"/>
    <w:rsid w:val="004739CD"/>
    <w:rsid w:val="004747ED"/>
    <w:rsid w:val="00475724"/>
    <w:rsid w:val="0047602E"/>
    <w:rsid w:val="00477667"/>
    <w:rsid w:val="00477B47"/>
    <w:rsid w:val="004814C0"/>
    <w:rsid w:val="004815EC"/>
    <w:rsid w:val="00483211"/>
    <w:rsid w:val="0048322C"/>
    <w:rsid w:val="00484CA5"/>
    <w:rsid w:val="004864A7"/>
    <w:rsid w:val="00486E41"/>
    <w:rsid w:val="00487ABC"/>
    <w:rsid w:val="00487DEE"/>
    <w:rsid w:val="00490A19"/>
    <w:rsid w:val="00491D79"/>
    <w:rsid w:val="00492080"/>
    <w:rsid w:val="00492431"/>
    <w:rsid w:val="00492D68"/>
    <w:rsid w:val="004941C0"/>
    <w:rsid w:val="00494F88"/>
    <w:rsid w:val="00495163"/>
    <w:rsid w:val="00495663"/>
    <w:rsid w:val="0049718E"/>
    <w:rsid w:val="00497971"/>
    <w:rsid w:val="004A0E20"/>
    <w:rsid w:val="004A1E3D"/>
    <w:rsid w:val="004A2BD9"/>
    <w:rsid w:val="004A2CE6"/>
    <w:rsid w:val="004A3218"/>
    <w:rsid w:val="004A3F7D"/>
    <w:rsid w:val="004A4245"/>
    <w:rsid w:val="004A53A4"/>
    <w:rsid w:val="004A6900"/>
    <w:rsid w:val="004A6AF2"/>
    <w:rsid w:val="004A6CB3"/>
    <w:rsid w:val="004A732B"/>
    <w:rsid w:val="004A75AD"/>
    <w:rsid w:val="004A7633"/>
    <w:rsid w:val="004A7C59"/>
    <w:rsid w:val="004B072D"/>
    <w:rsid w:val="004B275B"/>
    <w:rsid w:val="004B3553"/>
    <w:rsid w:val="004B4EE2"/>
    <w:rsid w:val="004B66A7"/>
    <w:rsid w:val="004B70F3"/>
    <w:rsid w:val="004B780E"/>
    <w:rsid w:val="004C0250"/>
    <w:rsid w:val="004C199C"/>
    <w:rsid w:val="004C3295"/>
    <w:rsid w:val="004C43E8"/>
    <w:rsid w:val="004C4A45"/>
    <w:rsid w:val="004C52B1"/>
    <w:rsid w:val="004C5D2D"/>
    <w:rsid w:val="004C61E7"/>
    <w:rsid w:val="004C61F4"/>
    <w:rsid w:val="004C7871"/>
    <w:rsid w:val="004D0F64"/>
    <w:rsid w:val="004D0F9F"/>
    <w:rsid w:val="004D1103"/>
    <w:rsid w:val="004D18EA"/>
    <w:rsid w:val="004D1A70"/>
    <w:rsid w:val="004D1D95"/>
    <w:rsid w:val="004D1F09"/>
    <w:rsid w:val="004D2119"/>
    <w:rsid w:val="004D273C"/>
    <w:rsid w:val="004D2AB0"/>
    <w:rsid w:val="004D3410"/>
    <w:rsid w:val="004D343D"/>
    <w:rsid w:val="004D43BE"/>
    <w:rsid w:val="004D489C"/>
    <w:rsid w:val="004D5767"/>
    <w:rsid w:val="004D6858"/>
    <w:rsid w:val="004D6A23"/>
    <w:rsid w:val="004E0B8F"/>
    <w:rsid w:val="004E0C4F"/>
    <w:rsid w:val="004E0CB3"/>
    <w:rsid w:val="004E1675"/>
    <w:rsid w:val="004E21A6"/>
    <w:rsid w:val="004E3172"/>
    <w:rsid w:val="004E41D0"/>
    <w:rsid w:val="004E457D"/>
    <w:rsid w:val="004E461C"/>
    <w:rsid w:val="004E4ABF"/>
    <w:rsid w:val="004E5FA9"/>
    <w:rsid w:val="004E6E67"/>
    <w:rsid w:val="004E6ED2"/>
    <w:rsid w:val="004E7099"/>
    <w:rsid w:val="004E7537"/>
    <w:rsid w:val="004E77D4"/>
    <w:rsid w:val="004F1B37"/>
    <w:rsid w:val="004F1C8A"/>
    <w:rsid w:val="004F1D1C"/>
    <w:rsid w:val="004F44E0"/>
    <w:rsid w:val="004F6E8E"/>
    <w:rsid w:val="004F76FE"/>
    <w:rsid w:val="004F7C0E"/>
    <w:rsid w:val="004F7C75"/>
    <w:rsid w:val="004F7D66"/>
    <w:rsid w:val="0050021A"/>
    <w:rsid w:val="00500ADC"/>
    <w:rsid w:val="00500C13"/>
    <w:rsid w:val="00500C26"/>
    <w:rsid w:val="00501240"/>
    <w:rsid w:val="005016B0"/>
    <w:rsid w:val="00501728"/>
    <w:rsid w:val="00502DD9"/>
    <w:rsid w:val="00504440"/>
    <w:rsid w:val="00504C7B"/>
    <w:rsid w:val="00507A4B"/>
    <w:rsid w:val="005103D0"/>
    <w:rsid w:val="0051055C"/>
    <w:rsid w:val="0051112D"/>
    <w:rsid w:val="005111B2"/>
    <w:rsid w:val="005125E2"/>
    <w:rsid w:val="00512D10"/>
    <w:rsid w:val="00513085"/>
    <w:rsid w:val="00513157"/>
    <w:rsid w:val="00513F6C"/>
    <w:rsid w:val="00515029"/>
    <w:rsid w:val="0051589D"/>
    <w:rsid w:val="00515CB0"/>
    <w:rsid w:val="005200A0"/>
    <w:rsid w:val="00521264"/>
    <w:rsid w:val="0052143D"/>
    <w:rsid w:val="00522F11"/>
    <w:rsid w:val="00523214"/>
    <w:rsid w:val="00523937"/>
    <w:rsid w:val="00525972"/>
    <w:rsid w:val="00526855"/>
    <w:rsid w:val="00527825"/>
    <w:rsid w:val="00530907"/>
    <w:rsid w:val="00530E8C"/>
    <w:rsid w:val="0053137B"/>
    <w:rsid w:val="005328A4"/>
    <w:rsid w:val="00534763"/>
    <w:rsid w:val="0053536B"/>
    <w:rsid w:val="00535AE5"/>
    <w:rsid w:val="00535D09"/>
    <w:rsid w:val="00535D48"/>
    <w:rsid w:val="005373AB"/>
    <w:rsid w:val="0054068D"/>
    <w:rsid w:val="00541A99"/>
    <w:rsid w:val="00542433"/>
    <w:rsid w:val="00542AE5"/>
    <w:rsid w:val="00542D56"/>
    <w:rsid w:val="00542F28"/>
    <w:rsid w:val="00543DC3"/>
    <w:rsid w:val="0054424E"/>
    <w:rsid w:val="005448EA"/>
    <w:rsid w:val="00545933"/>
    <w:rsid w:val="00546027"/>
    <w:rsid w:val="0054658E"/>
    <w:rsid w:val="00547AE0"/>
    <w:rsid w:val="00547CEE"/>
    <w:rsid w:val="00547EA3"/>
    <w:rsid w:val="00547ECE"/>
    <w:rsid w:val="005502BA"/>
    <w:rsid w:val="005504F6"/>
    <w:rsid w:val="00551188"/>
    <w:rsid w:val="00551C0B"/>
    <w:rsid w:val="0055249F"/>
    <w:rsid w:val="00552EA5"/>
    <w:rsid w:val="00553653"/>
    <w:rsid w:val="00553BA9"/>
    <w:rsid w:val="00554334"/>
    <w:rsid w:val="00555D03"/>
    <w:rsid w:val="0055620E"/>
    <w:rsid w:val="00556D33"/>
    <w:rsid w:val="00557544"/>
    <w:rsid w:val="005613E0"/>
    <w:rsid w:val="005620BA"/>
    <w:rsid w:val="005628D0"/>
    <w:rsid w:val="0056365E"/>
    <w:rsid w:val="00564A95"/>
    <w:rsid w:val="00564B0A"/>
    <w:rsid w:val="005668D9"/>
    <w:rsid w:val="00566B26"/>
    <w:rsid w:val="005671DB"/>
    <w:rsid w:val="0056792B"/>
    <w:rsid w:val="00567D71"/>
    <w:rsid w:val="00567F03"/>
    <w:rsid w:val="005709BC"/>
    <w:rsid w:val="00570B03"/>
    <w:rsid w:val="005711A9"/>
    <w:rsid w:val="00571B64"/>
    <w:rsid w:val="00572C7E"/>
    <w:rsid w:val="00572F13"/>
    <w:rsid w:val="00574223"/>
    <w:rsid w:val="005743FF"/>
    <w:rsid w:val="005747D7"/>
    <w:rsid w:val="00574F68"/>
    <w:rsid w:val="00576D1C"/>
    <w:rsid w:val="005801BC"/>
    <w:rsid w:val="00580DA5"/>
    <w:rsid w:val="00580F76"/>
    <w:rsid w:val="00581F15"/>
    <w:rsid w:val="00582D6C"/>
    <w:rsid w:val="00582E5F"/>
    <w:rsid w:val="00582F6B"/>
    <w:rsid w:val="005834C0"/>
    <w:rsid w:val="00583E2B"/>
    <w:rsid w:val="005857BC"/>
    <w:rsid w:val="00587875"/>
    <w:rsid w:val="005879FA"/>
    <w:rsid w:val="00587A8F"/>
    <w:rsid w:val="00592B0F"/>
    <w:rsid w:val="00593083"/>
    <w:rsid w:val="00594054"/>
    <w:rsid w:val="005941BB"/>
    <w:rsid w:val="0059466B"/>
    <w:rsid w:val="005951DE"/>
    <w:rsid w:val="00595D55"/>
    <w:rsid w:val="00596930"/>
    <w:rsid w:val="0059753D"/>
    <w:rsid w:val="005A0F63"/>
    <w:rsid w:val="005A4708"/>
    <w:rsid w:val="005A6CED"/>
    <w:rsid w:val="005A6FEA"/>
    <w:rsid w:val="005A759B"/>
    <w:rsid w:val="005A7FB4"/>
    <w:rsid w:val="005B0591"/>
    <w:rsid w:val="005B2943"/>
    <w:rsid w:val="005B2D61"/>
    <w:rsid w:val="005B3553"/>
    <w:rsid w:val="005B3643"/>
    <w:rsid w:val="005B4083"/>
    <w:rsid w:val="005B486D"/>
    <w:rsid w:val="005B5A03"/>
    <w:rsid w:val="005B5EC4"/>
    <w:rsid w:val="005C02C1"/>
    <w:rsid w:val="005C2EF5"/>
    <w:rsid w:val="005C3D9F"/>
    <w:rsid w:val="005C40A9"/>
    <w:rsid w:val="005C5186"/>
    <w:rsid w:val="005C6AB6"/>
    <w:rsid w:val="005C733D"/>
    <w:rsid w:val="005D0411"/>
    <w:rsid w:val="005D108A"/>
    <w:rsid w:val="005D1210"/>
    <w:rsid w:val="005D24C1"/>
    <w:rsid w:val="005D2677"/>
    <w:rsid w:val="005D3770"/>
    <w:rsid w:val="005D5F69"/>
    <w:rsid w:val="005D6099"/>
    <w:rsid w:val="005D7918"/>
    <w:rsid w:val="005E2F62"/>
    <w:rsid w:val="005E350D"/>
    <w:rsid w:val="005E624B"/>
    <w:rsid w:val="005E6923"/>
    <w:rsid w:val="005E721B"/>
    <w:rsid w:val="005E7726"/>
    <w:rsid w:val="005F13A0"/>
    <w:rsid w:val="005F2E88"/>
    <w:rsid w:val="005F3372"/>
    <w:rsid w:val="005F457B"/>
    <w:rsid w:val="005F638C"/>
    <w:rsid w:val="005F66ED"/>
    <w:rsid w:val="005F6E50"/>
    <w:rsid w:val="005F70C3"/>
    <w:rsid w:val="005F77F4"/>
    <w:rsid w:val="005F796B"/>
    <w:rsid w:val="006000D2"/>
    <w:rsid w:val="00600B05"/>
    <w:rsid w:val="00601931"/>
    <w:rsid w:val="00601C25"/>
    <w:rsid w:val="006036CA"/>
    <w:rsid w:val="00603FB6"/>
    <w:rsid w:val="00605DD9"/>
    <w:rsid w:val="006067AE"/>
    <w:rsid w:val="00606EE3"/>
    <w:rsid w:val="006070D7"/>
    <w:rsid w:val="00607E2B"/>
    <w:rsid w:val="00611162"/>
    <w:rsid w:val="00611DF4"/>
    <w:rsid w:val="0061411B"/>
    <w:rsid w:val="00614466"/>
    <w:rsid w:val="0061536A"/>
    <w:rsid w:val="006159BA"/>
    <w:rsid w:val="00615EC3"/>
    <w:rsid w:val="00617432"/>
    <w:rsid w:val="006175BB"/>
    <w:rsid w:val="00617C45"/>
    <w:rsid w:val="006213F6"/>
    <w:rsid w:val="00622A7E"/>
    <w:rsid w:val="00623CE1"/>
    <w:rsid w:val="00623E17"/>
    <w:rsid w:val="00623E7D"/>
    <w:rsid w:val="00624D64"/>
    <w:rsid w:val="006266A0"/>
    <w:rsid w:val="0063062B"/>
    <w:rsid w:val="00630E8D"/>
    <w:rsid w:val="00630F59"/>
    <w:rsid w:val="00632669"/>
    <w:rsid w:val="00633632"/>
    <w:rsid w:val="00633CA4"/>
    <w:rsid w:val="006347C2"/>
    <w:rsid w:val="00634A85"/>
    <w:rsid w:val="006370A6"/>
    <w:rsid w:val="00637571"/>
    <w:rsid w:val="00637601"/>
    <w:rsid w:val="00637BE5"/>
    <w:rsid w:val="006404CA"/>
    <w:rsid w:val="00640FFD"/>
    <w:rsid w:val="00641533"/>
    <w:rsid w:val="00642DB7"/>
    <w:rsid w:val="00643ADB"/>
    <w:rsid w:val="0064402F"/>
    <w:rsid w:val="00644FD3"/>
    <w:rsid w:val="006457F4"/>
    <w:rsid w:val="00646D20"/>
    <w:rsid w:val="0064797C"/>
    <w:rsid w:val="006502F4"/>
    <w:rsid w:val="0065037C"/>
    <w:rsid w:val="00650C7B"/>
    <w:rsid w:val="006511CB"/>
    <w:rsid w:val="00651943"/>
    <w:rsid w:val="00651D9E"/>
    <w:rsid w:val="00651E2C"/>
    <w:rsid w:val="006529AD"/>
    <w:rsid w:val="00654C18"/>
    <w:rsid w:val="00654DD1"/>
    <w:rsid w:val="00657112"/>
    <w:rsid w:val="006600A3"/>
    <w:rsid w:val="006614CE"/>
    <w:rsid w:val="006643D9"/>
    <w:rsid w:val="00664850"/>
    <w:rsid w:val="006649CA"/>
    <w:rsid w:val="00665B87"/>
    <w:rsid w:val="00666846"/>
    <w:rsid w:val="00667229"/>
    <w:rsid w:val="00667568"/>
    <w:rsid w:val="00671861"/>
    <w:rsid w:val="006724FE"/>
    <w:rsid w:val="00672646"/>
    <w:rsid w:val="00673297"/>
    <w:rsid w:val="00673834"/>
    <w:rsid w:val="00673E7D"/>
    <w:rsid w:val="00675AB0"/>
    <w:rsid w:val="006772F1"/>
    <w:rsid w:val="0067740E"/>
    <w:rsid w:val="00677DF7"/>
    <w:rsid w:val="00682BE5"/>
    <w:rsid w:val="006834C7"/>
    <w:rsid w:val="006843D1"/>
    <w:rsid w:val="006846DC"/>
    <w:rsid w:val="006876EE"/>
    <w:rsid w:val="00690661"/>
    <w:rsid w:val="00690BF0"/>
    <w:rsid w:val="00690FED"/>
    <w:rsid w:val="006923A5"/>
    <w:rsid w:val="00692900"/>
    <w:rsid w:val="006939A5"/>
    <w:rsid w:val="00693D19"/>
    <w:rsid w:val="006949AB"/>
    <w:rsid w:val="006955F0"/>
    <w:rsid w:val="0069777D"/>
    <w:rsid w:val="006977D1"/>
    <w:rsid w:val="006A064D"/>
    <w:rsid w:val="006A0D8B"/>
    <w:rsid w:val="006A5620"/>
    <w:rsid w:val="006A5C32"/>
    <w:rsid w:val="006A6277"/>
    <w:rsid w:val="006A6C19"/>
    <w:rsid w:val="006B0528"/>
    <w:rsid w:val="006B0801"/>
    <w:rsid w:val="006B0EB9"/>
    <w:rsid w:val="006B1386"/>
    <w:rsid w:val="006B1E3C"/>
    <w:rsid w:val="006B2A09"/>
    <w:rsid w:val="006B69AF"/>
    <w:rsid w:val="006B6A11"/>
    <w:rsid w:val="006B6B44"/>
    <w:rsid w:val="006C468F"/>
    <w:rsid w:val="006C4E95"/>
    <w:rsid w:val="006C76BF"/>
    <w:rsid w:val="006C78B0"/>
    <w:rsid w:val="006C7941"/>
    <w:rsid w:val="006C7DC4"/>
    <w:rsid w:val="006D0696"/>
    <w:rsid w:val="006D2805"/>
    <w:rsid w:val="006D290E"/>
    <w:rsid w:val="006D2F41"/>
    <w:rsid w:val="006D355C"/>
    <w:rsid w:val="006D4411"/>
    <w:rsid w:val="006D5336"/>
    <w:rsid w:val="006D64AC"/>
    <w:rsid w:val="006D6627"/>
    <w:rsid w:val="006D6EA9"/>
    <w:rsid w:val="006D74EB"/>
    <w:rsid w:val="006D75F6"/>
    <w:rsid w:val="006E0C46"/>
    <w:rsid w:val="006E1499"/>
    <w:rsid w:val="006E2263"/>
    <w:rsid w:val="006E364E"/>
    <w:rsid w:val="006E404F"/>
    <w:rsid w:val="006E5796"/>
    <w:rsid w:val="006E614D"/>
    <w:rsid w:val="006E65F3"/>
    <w:rsid w:val="006E667E"/>
    <w:rsid w:val="006E71A8"/>
    <w:rsid w:val="006F0C91"/>
    <w:rsid w:val="006F3A08"/>
    <w:rsid w:val="006F4543"/>
    <w:rsid w:val="006F4E17"/>
    <w:rsid w:val="006F4F53"/>
    <w:rsid w:val="006F5670"/>
    <w:rsid w:val="006F5858"/>
    <w:rsid w:val="006F6176"/>
    <w:rsid w:val="006F664B"/>
    <w:rsid w:val="006F70CA"/>
    <w:rsid w:val="007000EC"/>
    <w:rsid w:val="00700A33"/>
    <w:rsid w:val="00700A34"/>
    <w:rsid w:val="00702109"/>
    <w:rsid w:val="00702E40"/>
    <w:rsid w:val="0070321B"/>
    <w:rsid w:val="007037B7"/>
    <w:rsid w:val="007037F5"/>
    <w:rsid w:val="00704161"/>
    <w:rsid w:val="007058F1"/>
    <w:rsid w:val="00707390"/>
    <w:rsid w:val="007100C8"/>
    <w:rsid w:val="00710443"/>
    <w:rsid w:val="00710510"/>
    <w:rsid w:val="00710A50"/>
    <w:rsid w:val="00711524"/>
    <w:rsid w:val="007118CD"/>
    <w:rsid w:val="00712451"/>
    <w:rsid w:val="007126BF"/>
    <w:rsid w:val="007128C1"/>
    <w:rsid w:val="00713575"/>
    <w:rsid w:val="007137B1"/>
    <w:rsid w:val="0071403E"/>
    <w:rsid w:val="00715321"/>
    <w:rsid w:val="0071546C"/>
    <w:rsid w:val="00716DD1"/>
    <w:rsid w:val="00716EBE"/>
    <w:rsid w:val="00721B63"/>
    <w:rsid w:val="00722108"/>
    <w:rsid w:val="0072266C"/>
    <w:rsid w:val="00722EF1"/>
    <w:rsid w:val="007314C3"/>
    <w:rsid w:val="00731532"/>
    <w:rsid w:val="007316DF"/>
    <w:rsid w:val="007321CA"/>
    <w:rsid w:val="0073295A"/>
    <w:rsid w:val="00732F08"/>
    <w:rsid w:val="007348F2"/>
    <w:rsid w:val="007354FF"/>
    <w:rsid w:val="00736473"/>
    <w:rsid w:val="00736E85"/>
    <w:rsid w:val="0073710A"/>
    <w:rsid w:val="0074023A"/>
    <w:rsid w:val="0074164C"/>
    <w:rsid w:val="0074190C"/>
    <w:rsid w:val="00741F1B"/>
    <w:rsid w:val="007426E6"/>
    <w:rsid w:val="0074286A"/>
    <w:rsid w:val="00742FA9"/>
    <w:rsid w:val="0074373B"/>
    <w:rsid w:val="0074374A"/>
    <w:rsid w:val="00743979"/>
    <w:rsid w:val="00744EE6"/>
    <w:rsid w:val="00745443"/>
    <w:rsid w:val="0074615A"/>
    <w:rsid w:val="00751436"/>
    <w:rsid w:val="007526B9"/>
    <w:rsid w:val="0075546A"/>
    <w:rsid w:val="00756C84"/>
    <w:rsid w:val="007608CB"/>
    <w:rsid w:val="007622C2"/>
    <w:rsid w:val="00762576"/>
    <w:rsid w:val="0076338A"/>
    <w:rsid w:val="00763437"/>
    <w:rsid w:val="007638F7"/>
    <w:rsid w:val="00764BDF"/>
    <w:rsid w:val="00766E06"/>
    <w:rsid w:val="00767BCD"/>
    <w:rsid w:val="00767F96"/>
    <w:rsid w:val="00767FB6"/>
    <w:rsid w:val="0077059F"/>
    <w:rsid w:val="00771BE6"/>
    <w:rsid w:val="00771DB9"/>
    <w:rsid w:val="00771F87"/>
    <w:rsid w:val="007723ED"/>
    <w:rsid w:val="0077244C"/>
    <w:rsid w:val="0077344A"/>
    <w:rsid w:val="00774FC0"/>
    <w:rsid w:val="0077518C"/>
    <w:rsid w:val="00775480"/>
    <w:rsid w:val="007768DA"/>
    <w:rsid w:val="00776C2E"/>
    <w:rsid w:val="007770A7"/>
    <w:rsid w:val="00777CF3"/>
    <w:rsid w:val="00777D40"/>
    <w:rsid w:val="00780740"/>
    <w:rsid w:val="00783270"/>
    <w:rsid w:val="00784AE7"/>
    <w:rsid w:val="00784FB2"/>
    <w:rsid w:val="0078566B"/>
    <w:rsid w:val="00785731"/>
    <w:rsid w:val="00785BE5"/>
    <w:rsid w:val="00786073"/>
    <w:rsid w:val="007863C5"/>
    <w:rsid w:val="00786DD3"/>
    <w:rsid w:val="00787EA9"/>
    <w:rsid w:val="00791060"/>
    <w:rsid w:val="00791517"/>
    <w:rsid w:val="007915BD"/>
    <w:rsid w:val="0079184D"/>
    <w:rsid w:val="00791A5F"/>
    <w:rsid w:val="007930AE"/>
    <w:rsid w:val="007A27E9"/>
    <w:rsid w:val="007A297C"/>
    <w:rsid w:val="007A2AAD"/>
    <w:rsid w:val="007A3B93"/>
    <w:rsid w:val="007A3C94"/>
    <w:rsid w:val="007A44E4"/>
    <w:rsid w:val="007A4968"/>
    <w:rsid w:val="007A6723"/>
    <w:rsid w:val="007A7A33"/>
    <w:rsid w:val="007B0807"/>
    <w:rsid w:val="007B0BDF"/>
    <w:rsid w:val="007B0D3D"/>
    <w:rsid w:val="007B0E49"/>
    <w:rsid w:val="007B1A30"/>
    <w:rsid w:val="007B1B7D"/>
    <w:rsid w:val="007B20CD"/>
    <w:rsid w:val="007B3406"/>
    <w:rsid w:val="007B34B0"/>
    <w:rsid w:val="007B356F"/>
    <w:rsid w:val="007B50CA"/>
    <w:rsid w:val="007B5626"/>
    <w:rsid w:val="007B5A8B"/>
    <w:rsid w:val="007B5C8B"/>
    <w:rsid w:val="007B5F64"/>
    <w:rsid w:val="007B6A6F"/>
    <w:rsid w:val="007B6E66"/>
    <w:rsid w:val="007B7669"/>
    <w:rsid w:val="007C056C"/>
    <w:rsid w:val="007C09FB"/>
    <w:rsid w:val="007C0FB7"/>
    <w:rsid w:val="007C360F"/>
    <w:rsid w:val="007C41EA"/>
    <w:rsid w:val="007C562C"/>
    <w:rsid w:val="007C6885"/>
    <w:rsid w:val="007C6AFB"/>
    <w:rsid w:val="007D1EC4"/>
    <w:rsid w:val="007D3802"/>
    <w:rsid w:val="007D6BB9"/>
    <w:rsid w:val="007D7818"/>
    <w:rsid w:val="007E0038"/>
    <w:rsid w:val="007E0ECD"/>
    <w:rsid w:val="007E1B6D"/>
    <w:rsid w:val="007E20E0"/>
    <w:rsid w:val="007E2995"/>
    <w:rsid w:val="007E3604"/>
    <w:rsid w:val="007E401F"/>
    <w:rsid w:val="007E6BF7"/>
    <w:rsid w:val="007E6D2C"/>
    <w:rsid w:val="007E6D84"/>
    <w:rsid w:val="007E6EFA"/>
    <w:rsid w:val="007E70AB"/>
    <w:rsid w:val="007E7192"/>
    <w:rsid w:val="007E7CDB"/>
    <w:rsid w:val="007E7E90"/>
    <w:rsid w:val="007F08E2"/>
    <w:rsid w:val="007F17B4"/>
    <w:rsid w:val="007F27C2"/>
    <w:rsid w:val="007F4945"/>
    <w:rsid w:val="007F6559"/>
    <w:rsid w:val="007F6834"/>
    <w:rsid w:val="008004E5"/>
    <w:rsid w:val="0080186C"/>
    <w:rsid w:val="008022AF"/>
    <w:rsid w:val="008033D8"/>
    <w:rsid w:val="0080570B"/>
    <w:rsid w:val="0080583C"/>
    <w:rsid w:val="00805D21"/>
    <w:rsid w:val="00806E3E"/>
    <w:rsid w:val="00807038"/>
    <w:rsid w:val="008071EC"/>
    <w:rsid w:val="00810783"/>
    <w:rsid w:val="00811ECF"/>
    <w:rsid w:val="008121F1"/>
    <w:rsid w:val="00812E44"/>
    <w:rsid w:val="00814504"/>
    <w:rsid w:val="0081480B"/>
    <w:rsid w:val="00814860"/>
    <w:rsid w:val="008148E1"/>
    <w:rsid w:val="00814ACE"/>
    <w:rsid w:val="008152E7"/>
    <w:rsid w:val="008159A7"/>
    <w:rsid w:val="00816BE3"/>
    <w:rsid w:val="00816FC1"/>
    <w:rsid w:val="00820107"/>
    <w:rsid w:val="00823BC1"/>
    <w:rsid w:val="00824BA3"/>
    <w:rsid w:val="00825C05"/>
    <w:rsid w:val="00825C0B"/>
    <w:rsid w:val="008261AA"/>
    <w:rsid w:val="00827282"/>
    <w:rsid w:val="00827F22"/>
    <w:rsid w:val="00830CF2"/>
    <w:rsid w:val="008319BF"/>
    <w:rsid w:val="008334BF"/>
    <w:rsid w:val="00833DFE"/>
    <w:rsid w:val="00834336"/>
    <w:rsid w:val="00834852"/>
    <w:rsid w:val="008357FF"/>
    <w:rsid w:val="008363CC"/>
    <w:rsid w:val="008411A1"/>
    <w:rsid w:val="00841ADC"/>
    <w:rsid w:val="0084392E"/>
    <w:rsid w:val="008441C8"/>
    <w:rsid w:val="00844D96"/>
    <w:rsid w:val="0084654B"/>
    <w:rsid w:val="008467E0"/>
    <w:rsid w:val="00851463"/>
    <w:rsid w:val="008516DE"/>
    <w:rsid w:val="008524A1"/>
    <w:rsid w:val="00852940"/>
    <w:rsid w:val="00853973"/>
    <w:rsid w:val="008539B9"/>
    <w:rsid w:val="00853C12"/>
    <w:rsid w:val="00854577"/>
    <w:rsid w:val="00854768"/>
    <w:rsid w:val="00855329"/>
    <w:rsid w:val="00855915"/>
    <w:rsid w:val="008565C9"/>
    <w:rsid w:val="00856BEF"/>
    <w:rsid w:val="00856F64"/>
    <w:rsid w:val="00857B27"/>
    <w:rsid w:val="0086099D"/>
    <w:rsid w:val="00860BF8"/>
    <w:rsid w:val="008617BF"/>
    <w:rsid w:val="0086257D"/>
    <w:rsid w:val="00864A2A"/>
    <w:rsid w:val="00864F2E"/>
    <w:rsid w:val="0086509E"/>
    <w:rsid w:val="0086557B"/>
    <w:rsid w:val="00865846"/>
    <w:rsid w:val="00865CE4"/>
    <w:rsid w:val="00866301"/>
    <w:rsid w:val="00866456"/>
    <w:rsid w:val="00867C8C"/>
    <w:rsid w:val="00870B51"/>
    <w:rsid w:val="00874409"/>
    <w:rsid w:val="008754CE"/>
    <w:rsid w:val="008754E7"/>
    <w:rsid w:val="008758AF"/>
    <w:rsid w:val="00875981"/>
    <w:rsid w:val="0087799C"/>
    <w:rsid w:val="00877D19"/>
    <w:rsid w:val="00880138"/>
    <w:rsid w:val="00881987"/>
    <w:rsid w:val="00881A97"/>
    <w:rsid w:val="00882765"/>
    <w:rsid w:val="0088307D"/>
    <w:rsid w:val="00883CD1"/>
    <w:rsid w:val="00884E56"/>
    <w:rsid w:val="008850CA"/>
    <w:rsid w:val="008855C2"/>
    <w:rsid w:val="008865EC"/>
    <w:rsid w:val="00886A12"/>
    <w:rsid w:val="00890771"/>
    <w:rsid w:val="00890EB1"/>
    <w:rsid w:val="00893C73"/>
    <w:rsid w:val="00893D11"/>
    <w:rsid w:val="00894466"/>
    <w:rsid w:val="0089543C"/>
    <w:rsid w:val="008955F9"/>
    <w:rsid w:val="008959A0"/>
    <w:rsid w:val="00895BD0"/>
    <w:rsid w:val="008972E7"/>
    <w:rsid w:val="00897DA3"/>
    <w:rsid w:val="008A04BA"/>
    <w:rsid w:val="008A2395"/>
    <w:rsid w:val="008A4788"/>
    <w:rsid w:val="008A6BBC"/>
    <w:rsid w:val="008A731D"/>
    <w:rsid w:val="008A79D1"/>
    <w:rsid w:val="008B1165"/>
    <w:rsid w:val="008B15FC"/>
    <w:rsid w:val="008B1FC6"/>
    <w:rsid w:val="008B2CB4"/>
    <w:rsid w:val="008B4701"/>
    <w:rsid w:val="008B5574"/>
    <w:rsid w:val="008B6343"/>
    <w:rsid w:val="008B692D"/>
    <w:rsid w:val="008B6B13"/>
    <w:rsid w:val="008B71A5"/>
    <w:rsid w:val="008B79D6"/>
    <w:rsid w:val="008C04DA"/>
    <w:rsid w:val="008C05AD"/>
    <w:rsid w:val="008C0635"/>
    <w:rsid w:val="008C13CD"/>
    <w:rsid w:val="008C1CBC"/>
    <w:rsid w:val="008C1FBD"/>
    <w:rsid w:val="008C23DA"/>
    <w:rsid w:val="008C2C28"/>
    <w:rsid w:val="008C2C3A"/>
    <w:rsid w:val="008C449F"/>
    <w:rsid w:val="008C4880"/>
    <w:rsid w:val="008C4DF0"/>
    <w:rsid w:val="008C57CF"/>
    <w:rsid w:val="008C642D"/>
    <w:rsid w:val="008C6988"/>
    <w:rsid w:val="008C6991"/>
    <w:rsid w:val="008C6DFE"/>
    <w:rsid w:val="008C79F8"/>
    <w:rsid w:val="008D0C99"/>
    <w:rsid w:val="008D0CA6"/>
    <w:rsid w:val="008D0E09"/>
    <w:rsid w:val="008D1391"/>
    <w:rsid w:val="008D1AB0"/>
    <w:rsid w:val="008D1C68"/>
    <w:rsid w:val="008D1D0B"/>
    <w:rsid w:val="008D2768"/>
    <w:rsid w:val="008D3A20"/>
    <w:rsid w:val="008D5D7C"/>
    <w:rsid w:val="008D6866"/>
    <w:rsid w:val="008D6DBE"/>
    <w:rsid w:val="008E0182"/>
    <w:rsid w:val="008E057D"/>
    <w:rsid w:val="008E1A37"/>
    <w:rsid w:val="008E1CE7"/>
    <w:rsid w:val="008E1DDE"/>
    <w:rsid w:val="008E1E00"/>
    <w:rsid w:val="008E2C44"/>
    <w:rsid w:val="008E318E"/>
    <w:rsid w:val="008E3B36"/>
    <w:rsid w:val="008E3C50"/>
    <w:rsid w:val="008E40D5"/>
    <w:rsid w:val="008E5033"/>
    <w:rsid w:val="008E55F3"/>
    <w:rsid w:val="008E6586"/>
    <w:rsid w:val="008E75B7"/>
    <w:rsid w:val="008E7694"/>
    <w:rsid w:val="008E7E49"/>
    <w:rsid w:val="008F02A9"/>
    <w:rsid w:val="008F149A"/>
    <w:rsid w:val="008F17D4"/>
    <w:rsid w:val="008F1D1D"/>
    <w:rsid w:val="008F266C"/>
    <w:rsid w:val="008F273E"/>
    <w:rsid w:val="008F2B09"/>
    <w:rsid w:val="008F2D27"/>
    <w:rsid w:val="008F4406"/>
    <w:rsid w:val="008F699B"/>
    <w:rsid w:val="008F6CE0"/>
    <w:rsid w:val="008F715B"/>
    <w:rsid w:val="00900264"/>
    <w:rsid w:val="009011CC"/>
    <w:rsid w:val="00904707"/>
    <w:rsid w:val="00904C79"/>
    <w:rsid w:val="00905C8C"/>
    <w:rsid w:val="00907F62"/>
    <w:rsid w:val="00907FE3"/>
    <w:rsid w:val="00910288"/>
    <w:rsid w:val="0091032F"/>
    <w:rsid w:val="0091060E"/>
    <w:rsid w:val="009107D1"/>
    <w:rsid w:val="00910B59"/>
    <w:rsid w:val="00913116"/>
    <w:rsid w:val="00913346"/>
    <w:rsid w:val="00915511"/>
    <w:rsid w:val="0091606D"/>
    <w:rsid w:val="009166FD"/>
    <w:rsid w:val="0091712A"/>
    <w:rsid w:val="00917BE6"/>
    <w:rsid w:val="00917C1F"/>
    <w:rsid w:val="0092024E"/>
    <w:rsid w:val="009226A6"/>
    <w:rsid w:val="009227C8"/>
    <w:rsid w:val="009243AD"/>
    <w:rsid w:val="00924995"/>
    <w:rsid w:val="00927780"/>
    <w:rsid w:val="00927E47"/>
    <w:rsid w:val="0093105C"/>
    <w:rsid w:val="009311BB"/>
    <w:rsid w:val="0093161F"/>
    <w:rsid w:val="00933DD5"/>
    <w:rsid w:val="00934FF0"/>
    <w:rsid w:val="009362C6"/>
    <w:rsid w:val="00936A1F"/>
    <w:rsid w:val="0093719E"/>
    <w:rsid w:val="009407EE"/>
    <w:rsid w:val="00940B8E"/>
    <w:rsid w:val="00940E7D"/>
    <w:rsid w:val="00941515"/>
    <w:rsid w:val="00941D7F"/>
    <w:rsid w:val="00942F40"/>
    <w:rsid w:val="00943721"/>
    <w:rsid w:val="00945BCB"/>
    <w:rsid w:val="00947DF8"/>
    <w:rsid w:val="009502DB"/>
    <w:rsid w:val="009503A6"/>
    <w:rsid w:val="0095061E"/>
    <w:rsid w:val="009514DA"/>
    <w:rsid w:val="00953451"/>
    <w:rsid w:val="0095446C"/>
    <w:rsid w:val="00954EE7"/>
    <w:rsid w:val="00954FE2"/>
    <w:rsid w:val="00955105"/>
    <w:rsid w:val="00955986"/>
    <w:rsid w:val="00955EB1"/>
    <w:rsid w:val="0095606A"/>
    <w:rsid w:val="00956686"/>
    <w:rsid w:val="0095669D"/>
    <w:rsid w:val="00956F4D"/>
    <w:rsid w:val="009609AC"/>
    <w:rsid w:val="00962825"/>
    <w:rsid w:val="00962DC8"/>
    <w:rsid w:val="0096443C"/>
    <w:rsid w:val="00964928"/>
    <w:rsid w:val="00965242"/>
    <w:rsid w:val="00965633"/>
    <w:rsid w:val="00973296"/>
    <w:rsid w:val="00973D74"/>
    <w:rsid w:val="00974652"/>
    <w:rsid w:val="00974FE3"/>
    <w:rsid w:val="009756F2"/>
    <w:rsid w:val="00975B67"/>
    <w:rsid w:val="0097693B"/>
    <w:rsid w:val="00976F1B"/>
    <w:rsid w:val="00980197"/>
    <w:rsid w:val="00981744"/>
    <w:rsid w:val="00981776"/>
    <w:rsid w:val="0098255F"/>
    <w:rsid w:val="00982AFB"/>
    <w:rsid w:val="009830CF"/>
    <w:rsid w:val="0098383C"/>
    <w:rsid w:val="00983EFE"/>
    <w:rsid w:val="009843A9"/>
    <w:rsid w:val="00987295"/>
    <w:rsid w:val="00990785"/>
    <w:rsid w:val="00990E6A"/>
    <w:rsid w:val="0099131E"/>
    <w:rsid w:val="0099141E"/>
    <w:rsid w:val="009915D4"/>
    <w:rsid w:val="00991B5B"/>
    <w:rsid w:val="00991D50"/>
    <w:rsid w:val="00992C53"/>
    <w:rsid w:val="00993355"/>
    <w:rsid w:val="00994BBA"/>
    <w:rsid w:val="009965CD"/>
    <w:rsid w:val="00997853"/>
    <w:rsid w:val="009A1970"/>
    <w:rsid w:val="009A3291"/>
    <w:rsid w:val="009A3EA2"/>
    <w:rsid w:val="009A4204"/>
    <w:rsid w:val="009A4A6D"/>
    <w:rsid w:val="009A51D2"/>
    <w:rsid w:val="009A5292"/>
    <w:rsid w:val="009A545B"/>
    <w:rsid w:val="009A67A7"/>
    <w:rsid w:val="009B0077"/>
    <w:rsid w:val="009B0E83"/>
    <w:rsid w:val="009B1FC1"/>
    <w:rsid w:val="009B36DF"/>
    <w:rsid w:val="009B3D03"/>
    <w:rsid w:val="009B44FC"/>
    <w:rsid w:val="009B47D7"/>
    <w:rsid w:val="009B50CA"/>
    <w:rsid w:val="009C002B"/>
    <w:rsid w:val="009C1000"/>
    <w:rsid w:val="009C1AD7"/>
    <w:rsid w:val="009C2923"/>
    <w:rsid w:val="009C42B8"/>
    <w:rsid w:val="009C48A4"/>
    <w:rsid w:val="009C4B36"/>
    <w:rsid w:val="009C52FF"/>
    <w:rsid w:val="009C7382"/>
    <w:rsid w:val="009C78AB"/>
    <w:rsid w:val="009C7EAD"/>
    <w:rsid w:val="009D06CD"/>
    <w:rsid w:val="009D0A9B"/>
    <w:rsid w:val="009D13C3"/>
    <w:rsid w:val="009D397D"/>
    <w:rsid w:val="009D4B23"/>
    <w:rsid w:val="009D5129"/>
    <w:rsid w:val="009D629D"/>
    <w:rsid w:val="009D64DB"/>
    <w:rsid w:val="009D66C7"/>
    <w:rsid w:val="009D6BEF"/>
    <w:rsid w:val="009D78D7"/>
    <w:rsid w:val="009E1543"/>
    <w:rsid w:val="009E15C3"/>
    <w:rsid w:val="009E1A48"/>
    <w:rsid w:val="009E24D3"/>
    <w:rsid w:val="009E2846"/>
    <w:rsid w:val="009E37AC"/>
    <w:rsid w:val="009E51D0"/>
    <w:rsid w:val="009E58E1"/>
    <w:rsid w:val="009E5D75"/>
    <w:rsid w:val="009E6706"/>
    <w:rsid w:val="009E72ED"/>
    <w:rsid w:val="009F01E2"/>
    <w:rsid w:val="009F05C9"/>
    <w:rsid w:val="009F0673"/>
    <w:rsid w:val="009F0CB7"/>
    <w:rsid w:val="009F0E5D"/>
    <w:rsid w:val="009F16AE"/>
    <w:rsid w:val="009F1BF6"/>
    <w:rsid w:val="009F2F43"/>
    <w:rsid w:val="009F3126"/>
    <w:rsid w:val="009F4CF9"/>
    <w:rsid w:val="009F5202"/>
    <w:rsid w:val="009F628C"/>
    <w:rsid w:val="009F6E20"/>
    <w:rsid w:val="009F744F"/>
    <w:rsid w:val="009F772C"/>
    <w:rsid w:val="009F7BBD"/>
    <w:rsid w:val="00A005BB"/>
    <w:rsid w:val="00A00B4D"/>
    <w:rsid w:val="00A00F46"/>
    <w:rsid w:val="00A010DD"/>
    <w:rsid w:val="00A016DC"/>
    <w:rsid w:val="00A02F47"/>
    <w:rsid w:val="00A032C6"/>
    <w:rsid w:val="00A03F56"/>
    <w:rsid w:val="00A04B40"/>
    <w:rsid w:val="00A0545B"/>
    <w:rsid w:val="00A05C24"/>
    <w:rsid w:val="00A07364"/>
    <w:rsid w:val="00A0752E"/>
    <w:rsid w:val="00A07709"/>
    <w:rsid w:val="00A10AD7"/>
    <w:rsid w:val="00A10C3C"/>
    <w:rsid w:val="00A1178E"/>
    <w:rsid w:val="00A13265"/>
    <w:rsid w:val="00A14E8C"/>
    <w:rsid w:val="00A1601D"/>
    <w:rsid w:val="00A16605"/>
    <w:rsid w:val="00A16C75"/>
    <w:rsid w:val="00A1728D"/>
    <w:rsid w:val="00A17536"/>
    <w:rsid w:val="00A2002C"/>
    <w:rsid w:val="00A2003D"/>
    <w:rsid w:val="00A20809"/>
    <w:rsid w:val="00A2343E"/>
    <w:rsid w:val="00A23C6D"/>
    <w:rsid w:val="00A245AD"/>
    <w:rsid w:val="00A2463B"/>
    <w:rsid w:val="00A2478D"/>
    <w:rsid w:val="00A24EFC"/>
    <w:rsid w:val="00A24F8D"/>
    <w:rsid w:val="00A25FF6"/>
    <w:rsid w:val="00A26303"/>
    <w:rsid w:val="00A272CB"/>
    <w:rsid w:val="00A317B4"/>
    <w:rsid w:val="00A31A9E"/>
    <w:rsid w:val="00A320DC"/>
    <w:rsid w:val="00A35BFE"/>
    <w:rsid w:val="00A35D46"/>
    <w:rsid w:val="00A369FA"/>
    <w:rsid w:val="00A379DC"/>
    <w:rsid w:val="00A407F2"/>
    <w:rsid w:val="00A40BD9"/>
    <w:rsid w:val="00A414E4"/>
    <w:rsid w:val="00A41570"/>
    <w:rsid w:val="00A41DB9"/>
    <w:rsid w:val="00A42989"/>
    <w:rsid w:val="00A45EC1"/>
    <w:rsid w:val="00A462DE"/>
    <w:rsid w:val="00A512FA"/>
    <w:rsid w:val="00A51FAF"/>
    <w:rsid w:val="00A52AB1"/>
    <w:rsid w:val="00A52C5C"/>
    <w:rsid w:val="00A54E07"/>
    <w:rsid w:val="00A55FDD"/>
    <w:rsid w:val="00A562A3"/>
    <w:rsid w:val="00A572B0"/>
    <w:rsid w:val="00A577B2"/>
    <w:rsid w:val="00A62259"/>
    <w:rsid w:val="00A62C58"/>
    <w:rsid w:val="00A62D38"/>
    <w:rsid w:val="00A640A3"/>
    <w:rsid w:val="00A6523F"/>
    <w:rsid w:val="00A6530C"/>
    <w:rsid w:val="00A65823"/>
    <w:rsid w:val="00A666E1"/>
    <w:rsid w:val="00A670D8"/>
    <w:rsid w:val="00A67D4C"/>
    <w:rsid w:val="00A7062E"/>
    <w:rsid w:val="00A71136"/>
    <w:rsid w:val="00A72E5B"/>
    <w:rsid w:val="00A73C47"/>
    <w:rsid w:val="00A7428B"/>
    <w:rsid w:val="00A7469B"/>
    <w:rsid w:val="00A74F7D"/>
    <w:rsid w:val="00A7603E"/>
    <w:rsid w:val="00A76649"/>
    <w:rsid w:val="00A82A5A"/>
    <w:rsid w:val="00A83E2B"/>
    <w:rsid w:val="00A84C96"/>
    <w:rsid w:val="00A8596B"/>
    <w:rsid w:val="00A86707"/>
    <w:rsid w:val="00A87A07"/>
    <w:rsid w:val="00A87C15"/>
    <w:rsid w:val="00A905A3"/>
    <w:rsid w:val="00A91126"/>
    <w:rsid w:val="00A91E61"/>
    <w:rsid w:val="00A92091"/>
    <w:rsid w:val="00A94A9E"/>
    <w:rsid w:val="00A95718"/>
    <w:rsid w:val="00A967A7"/>
    <w:rsid w:val="00A969A3"/>
    <w:rsid w:val="00A96BC6"/>
    <w:rsid w:val="00A96C2B"/>
    <w:rsid w:val="00A977CD"/>
    <w:rsid w:val="00AA0DAA"/>
    <w:rsid w:val="00AA146C"/>
    <w:rsid w:val="00AA2E64"/>
    <w:rsid w:val="00AA474C"/>
    <w:rsid w:val="00AA5744"/>
    <w:rsid w:val="00AA5BA1"/>
    <w:rsid w:val="00AA6C16"/>
    <w:rsid w:val="00AA6DE8"/>
    <w:rsid w:val="00AA79E1"/>
    <w:rsid w:val="00AB04A7"/>
    <w:rsid w:val="00AB06D4"/>
    <w:rsid w:val="00AB0CCC"/>
    <w:rsid w:val="00AB0D0B"/>
    <w:rsid w:val="00AB0F0C"/>
    <w:rsid w:val="00AB0FCB"/>
    <w:rsid w:val="00AB5384"/>
    <w:rsid w:val="00AB60D4"/>
    <w:rsid w:val="00AB64E0"/>
    <w:rsid w:val="00AB6878"/>
    <w:rsid w:val="00AB6C98"/>
    <w:rsid w:val="00AB7977"/>
    <w:rsid w:val="00AC0A70"/>
    <w:rsid w:val="00AC0F11"/>
    <w:rsid w:val="00AC14C6"/>
    <w:rsid w:val="00AC1B8C"/>
    <w:rsid w:val="00AC1D45"/>
    <w:rsid w:val="00AC3A97"/>
    <w:rsid w:val="00AC3DEC"/>
    <w:rsid w:val="00AC47F8"/>
    <w:rsid w:val="00AC49D6"/>
    <w:rsid w:val="00AC4D51"/>
    <w:rsid w:val="00AC5571"/>
    <w:rsid w:val="00AC7C0A"/>
    <w:rsid w:val="00AD0957"/>
    <w:rsid w:val="00AD191A"/>
    <w:rsid w:val="00AD1FA6"/>
    <w:rsid w:val="00AD2F61"/>
    <w:rsid w:val="00AD33DC"/>
    <w:rsid w:val="00AD3853"/>
    <w:rsid w:val="00AD460D"/>
    <w:rsid w:val="00AD4717"/>
    <w:rsid w:val="00AD4933"/>
    <w:rsid w:val="00AD4C21"/>
    <w:rsid w:val="00AD54A6"/>
    <w:rsid w:val="00AD6B24"/>
    <w:rsid w:val="00AD73C1"/>
    <w:rsid w:val="00AD77D1"/>
    <w:rsid w:val="00AD7C64"/>
    <w:rsid w:val="00AD7E5F"/>
    <w:rsid w:val="00AE2010"/>
    <w:rsid w:val="00AE31CD"/>
    <w:rsid w:val="00AE377B"/>
    <w:rsid w:val="00AE383E"/>
    <w:rsid w:val="00AE42B5"/>
    <w:rsid w:val="00AE45A7"/>
    <w:rsid w:val="00AE4DF5"/>
    <w:rsid w:val="00AE53E2"/>
    <w:rsid w:val="00AE5C4B"/>
    <w:rsid w:val="00AE62A0"/>
    <w:rsid w:val="00AE62DA"/>
    <w:rsid w:val="00AE6B0D"/>
    <w:rsid w:val="00AF09E5"/>
    <w:rsid w:val="00AF0D73"/>
    <w:rsid w:val="00AF0F40"/>
    <w:rsid w:val="00AF1164"/>
    <w:rsid w:val="00AF1A1F"/>
    <w:rsid w:val="00AF1E25"/>
    <w:rsid w:val="00AF1F07"/>
    <w:rsid w:val="00AF295B"/>
    <w:rsid w:val="00AF311B"/>
    <w:rsid w:val="00AF60C1"/>
    <w:rsid w:val="00AF61A4"/>
    <w:rsid w:val="00AF6DA6"/>
    <w:rsid w:val="00AF6FA0"/>
    <w:rsid w:val="00AF76AF"/>
    <w:rsid w:val="00B00C15"/>
    <w:rsid w:val="00B01099"/>
    <w:rsid w:val="00B0140D"/>
    <w:rsid w:val="00B01948"/>
    <w:rsid w:val="00B01AA1"/>
    <w:rsid w:val="00B01C9E"/>
    <w:rsid w:val="00B023A2"/>
    <w:rsid w:val="00B023C9"/>
    <w:rsid w:val="00B03B91"/>
    <w:rsid w:val="00B04539"/>
    <w:rsid w:val="00B04DAD"/>
    <w:rsid w:val="00B04F53"/>
    <w:rsid w:val="00B05296"/>
    <w:rsid w:val="00B054AF"/>
    <w:rsid w:val="00B06D55"/>
    <w:rsid w:val="00B0737A"/>
    <w:rsid w:val="00B1060D"/>
    <w:rsid w:val="00B107C5"/>
    <w:rsid w:val="00B10AFB"/>
    <w:rsid w:val="00B11922"/>
    <w:rsid w:val="00B11D90"/>
    <w:rsid w:val="00B128C7"/>
    <w:rsid w:val="00B12F14"/>
    <w:rsid w:val="00B132B0"/>
    <w:rsid w:val="00B13FD1"/>
    <w:rsid w:val="00B14FF4"/>
    <w:rsid w:val="00B1632A"/>
    <w:rsid w:val="00B16599"/>
    <w:rsid w:val="00B16B1F"/>
    <w:rsid w:val="00B200B7"/>
    <w:rsid w:val="00B2252A"/>
    <w:rsid w:val="00B2289E"/>
    <w:rsid w:val="00B2290F"/>
    <w:rsid w:val="00B23B68"/>
    <w:rsid w:val="00B24A3F"/>
    <w:rsid w:val="00B25B53"/>
    <w:rsid w:val="00B27DCC"/>
    <w:rsid w:val="00B27F25"/>
    <w:rsid w:val="00B30A8A"/>
    <w:rsid w:val="00B30C81"/>
    <w:rsid w:val="00B31093"/>
    <w:rsid w:val="00B31110"/>
    <w:rsid w:val="00B323A0"/>
    <w:rsid w:val="00B358D1"/>
    <w:rsid w:val="00B4012D"/>
    <w:rsid w:val="00B42781"/>
    <w:rsid w:val="00B43800"/>
    <w:rsid w:val="00B43BF8"/>
    <w:rsid w:val="00B43C1A"/>
    <w:rsid w:val="00B43D43"/>
    <w:rsid w:val="00B4521D"/>
    <w:rsid w:val="00B4793B"/>
    <w:rsid w:val="00B50FDA"/>
    <w:rsid w:val="00B5162B"/>
    <w:rsid w:val="00B52A75"/>
    <w:rsid w:val="00B531BB"/>
    <w:rsid w:val="00B535CE"/>
    <w:rsid w:val="00B5446B"/>
    <w:rsid w:val="00B560AE"/>
    <w:rsid w:val="00B579BF"/>
    <w:rsid w:val="00B57CDA"/>
    <w:rsid w:val="00B605BC"/>
    <w:rsid w:val="00B618AA"/>
    <w:rsid w:val="00B61C6E"/>
    <w:rsid w:val="00B64088"/>
    <w:rsid w:val="00B64AFB"/>
    <w:rsid w:val="00B65134"/>
    <w:rsid w:val="00B65B5A"/>
    <w:rsid w:val="00B7018B"/>
    <w:rsid w:val="00B729A4"/>
    <w:rsid w:val="00B743A8"/>
    <w:rsid w:val="00B747F7"/>
    <w:rsid w:val="00B75B28"/>
    <w:rsid w:val="00B76988"/>
    <w:rsid w:val="00B779EB"/>
    <w:rsid w:val="00B804BB"/>
    <w:rsid w:val="00B80A21"/>
    <w:rsid w:val="00B80E11"/>
    <w:rsid w:val="00B83037"/>
    <w:rsid w:val="00B85128"/>
    <w:rsid w:val="00B85604"/>
    <w:rsid w:val="00B857D0"/>
    <w:rsid w:val="00B87A30"/>
    <w:rsid w:val="00B87B09"/>
    <w:rsid w:val="00B9161E"/>
    <w:rsid w:val="00B921DA"/>
    <w:rsid w:val="00B92AAA"/>
    <w:rsid w:val="00B92D45"/>
    <w:rsid w:val="00B9320F"/>
    <w:rsid w:val="00B93433"/>
    <w:rsid w:val="00B93BA4"/>
    <w:rsid w:val="00B94B44"/>
    <w:rsid w:val="00B951D4"/>
    <w:rsid w:val="00B958D2"/>
    <w:rsid w:val="00B96EE0"/>
    <w:rsid w:val="00B973AA"/>
    <w:rsid w:val="00B9798D"/>
    <w:rsid w:val="00BA0C39"/>
    <w:rsid w:val="00BA1B0F"/>
    <w:rsid w:val="00BA5098"/>
    <w:rsid w:val="00BA575C"/>
    <w:rsid w:val="00BB04F5"/>
    <w:rsid w:val="00BB16B4"/>
    <w:rsid w:val="00BB2C08"/>
    <w:rsid w:val="00BB2D67"/>
    <w:rsid w:val="00BB331D"/>
    <w:rsid w:val="00BB49A7"/>
    <w:rsid w:val="00BB4D5F"/>
    <w:rsid w:val="00BB5938"/>
    <w:rsid w:val="00BB65A0"/>
    <w:rsid w:val="00BB6838"/>
    <w:rsid w:val="00BB7062"/>
    <w:rsid w:val="00BC0CCF"/>
    <w:rsid w:val="00BC0DDB"/>
    <w:rsid w:val="00BC17AC"/>
    <w:rsid w:val="00BC2973"/>
    <w:rsid w:val="00BC33F5"/>
    <w:rsid w:val="00BC5BA5"/>
    <w:rsid w:val="00BC5BB0"/>
    <w:rsid w:val="00BC6E1F"/>
    <w:rsid w:val="00BD01DB"/>
    <w:rsid w:val="00BD0719"/>
    <w:rsid w:val="00BD074E"/>
    <w:rsid w:val="00BD0FBE"/>
    <w:rsid w:val="00BD1782"/>
    <w:rsid w:val="00BD1B96"/>
    <w:rsid w:val="00BD24B6"/>
    <w:rsid w:val="00BD505F"/>
    <w:rsid w:val="00BE0445"/>
    <w:rsid w:val="00BE0762"/>
    <w:rsid w:val="00BE1031"/>
    <w:rsid w:val="00BE13AC"/>
    <w:rsid w:val="00BE14AA"/>
    <w:rsid w:val="00BE1692"/>
    <w:rsid w:val="00BE19D9"/>
    <w:rsid w:val="00BE1CAF"/>
    <w:rsid w:val="00BE26A3"/>
    <w:rsid w:val="00BE3132"/>
    <w:rsid w:val="00BE314D"/>
    <w:rsid w:val="00BE37FA"/>
    <w:rsid w:val="00BE5AC2"/>
    <w:rsid w:val="00BE5BAA"/>
    <w:rsid w:val="00BE676D"/>
    <w:rsid w:val="00BF13A6"/>
    <w:rsid w:val="00BF17FC"/>
    <w:rsid w:val="00BF4EA1"/>
    <w:rsid w:val="00BF5240"/>
    <w:rsid w:val="00BF631D"/>
    <w:rsid w:val="00BF6E92"/>
    <w:rsid w:val="00BF78F4"/>
    <w:rsid w:val="00BF7BD8"/>
    <w:rsid w:val="00C00EA6"/>
    <w:rsid w:val="00C00F53"/>
    <w:rsid w:val="00C01066"/>
    <w:rsid w:val="00C0137A"/>
    <w:rsid w:val="00C02D1F"/>
    <w:rsid w:val="00C03074"/>
    <w:rsid w:val="00C03F90"/>
    <w:rsid w:val="00C0440F"/>
    <w:rsid w:val="00C0515B"/>
    <w:rsid w:val="00C05F1D"/>
    <w:rsid w:val="00C06FCD"/>
    <w:rsid w:val="00C07A6B"/>
    <w:rsid w:val="00C07CB8"/>
    <w:rsid w:val="00C07EBC"/>
    <w:rsid w:val="00C07FA8"/>
    <w:rsid w:val="00C10A9A"/>
    <w:rsid w:val="00C1276D"/>
    <w:rsid w:val="00C12C52"/>
    <w:rsid w:val="00C1313E"/>
    <w:rsid w:val="00C15158"/>
    <w:rsid w:val="00C15399"/>
    <w:rsid w:val="00C15633"/>
    <w:rsid w:val="00C15716"/>
    <w:rsid w:val="00C15799"/>
    <w:rsid w:val="00C15E7C"/>
    <w:rsid w:val="00C161E3"/>
    <w:rsid w:val="00C1696F"/>
    <w:rsid w:val="00C20597"/>
    <w:rsid w:val="00C206FE"/>
    <w:rsid w:val="00C2097D"/>
    <w:rsid w:val="00C20C02"/>
    <w:rsid w:val="00C20F39"/>
    <w:rsid w:val="00C212F7"/>
    <w:rsid w:val="00C21DCB"/>
    <w:rsid w:val="00C221D0"/>
    <w:rsid w:val="00C2289E"/>
    <w:rsid w:val="00C23D2C"/>
    <w:rsid w:val="00C23D69"/>
    <w:rsid w:val="00C242D5"/>
    <w:rsid w:val="00C2486B"/>
    <w:rsid w:val="00C25D07"/>
    <w:rsid w:val="00C25D0D"/>
    <w:rsid w:val="00C260E5"/>
    <w:rsid w:val="00C27313"/>
    <w:rsid w:val="00C3003B"/>
    <w:rsid w:val="00C308F1"/>
    <w:rsid w:val="00C30D33"/>
    <w:rsid w:val="00C3109D"/>
    <w:rsid w:val="00C32AB4"/>
    <w:rsid w:val="00C3424C"/>
    <w:rsid w:val="00C34EFD"/>
    <w:rsid w:val="00C357AD"/>
    <w:rsid w:val="00C37EB7"/>
    <w:rsid w:val="00C422BA"/>
    <w:rsid w:val="00C423D5"/>
    <w:rsid w:val="00C42BAA"/>
    <w:rsid w:val="00C42BE6"/>
    <w:rsid w:val="00C43BCE"/>
    <w:rsid w:val="00C44321"/>
    <w:rsid w:val="00C44C88"/>
    <w:rsid w:val="00C4506B"/>
    <w:rsid w:val="00C464EC"/>
    <w:rsid w:val="00C50DC5"/>
    <w:rsid w:val="00C520B7"/>
    <w:rsid w:val="00C52828"/>
    <w:rsid w:val="00C54193"/>
    <w:rsid w:val="00C5451E"/>
    <w:rsid w:val="00C55300"/>
    <w:rsid w:val="00C56AB7"/>
    <w:rsid w:val="00C6034E"/>
    <w:rsid w:val="00C6069C"/>
    <w:rsid w:val="00C60B8B"/>
    <w:rsid w:val="00C61181"/>
    <w:rsid w:val="00C629E6"/>
    <w:rsid w:val="00C62A64"/>
    <w:rsid w:val="00C62AF8"/>
    <w:rsid w:val="00C63E4D"/>
    <w:rsid w:val="00C63F6F"/>
    <w:rsid w:val="00C70ABB"/>
    <w:rsid w:val="00C71DAC"/>
    <w:rsid w:val="00C72041"/>
    <w:rsid w:val="00C74F2D"/>
    <w:rsid w:val="00C75757"/>
    <w:rsid w:val="00C757B7"/>
    <w:rsid w:val="00C77220"/>
    <w:rsid w:val="00C774BE"/>
    <w:rsid w:val="00C82502"/>
    <w:rsid w:val="00C836BE"/>
    <w:rsid w:val="00C838A3"/>
    <w:rsid w:val="00C83960"/>
    <w:rsid w:val="00C8601C"/>
    <w:rsid w:val="00C863F1"/>
    <w:rsid w:val="00C86A22"/>
    <w:rsid w:val="00C87B9E"/>
    <w:rsid w:val="00C91BB1"/>
    <w:rsid w:val="00C92BC7"/>
    <w:rsid w:val="00C92FD0"/>
    <w:rsid w:val="00C931E4"/>
    <w:rsid w:val="00C95001"/>
    <w:rsid w:val="00C95FF8"/>
    <w:rsid w:val="00C96EE3"/>
    <w:rsid w:val="00C97900"/>
    <w:rsid w:val="00CA13ED"/>
    <w:rsid w:val="00CA3ABF"/>
    <w:rsid w:val="00CA3ECF"/>
    <w:rsid w:val="00CA44E9"/>
    <w:rsid w:val="00CA4A0A"/>
    <w:rsid w:val="00CA5003"/>
    <w:rsid w:val="00CA550D"/>
    <w:rsid w:val="00CA5D91"/>
    <w:rsid w:val="00CA6792"/>
    <w:rsid w:val="00CB2022"/>
    <w:rsid w:val="00CB2D2A"/>
    <w:rsid w:val="00CB3BD2"/>
    <w:rsid w:val="00CB5F05"/>
    <w:rsid w:val="00CB758F"/>
    <w:rsid w:val="00CC003A"/>
    <w:rsid w:val="00CC03AF"/>
    <w:rsid w:val="00CC1569"/>
    <w:rsid w:val="00CC16F0"/>
    <w:rsid w:val="00CC1765"/>
    <w:rsid w:val="00CC2D13"/>
    <w:rsid w:val="00CC3537"/>
    <w:rsid w:val="00CC41F5"/>
    <w:rsid w:val="00CC4863"/>
    <w:rsid w:val="00CC5BDE"/>
    <w:rsid w:val="00CC6A04"/>
    <w:rsid w:val="00CD041A"/>
    <w:rsid w:val="00CD0984"/>
    <w:rsid w:val="00CD0A13"/>
    <w:rsid w:val="00CD0AE6"/>
    <w:rsid w:val="00CD14C0"/>
    <w:rsid w:val="00CD29DE"/>
    <w:rsid w:val="00CD2CB4"/>
    <w:rsid w:val="00CD305A"/>
    <w:rsid w:val="00CD5431"/>
    <w:rsid w:val="00CD5941"/>
    <w:rsid w:val="00CD6A37"/>
    <w:rsid w:val="00CD6D83"/>
    <w:rsid w:val="00CD6F2A"/>
    <w:rsid w:val="00CE022B"/>
    <w:rsid w:val="00CE095F"/>
    <w:rsid w:val="00CE0AEE"/>
    <w:rsid w:val="00CE14B3"/>
    <w:rsid w:val="00CE195E"/>
    <w:rsid w:val="00CE42A3"/>
    <w:rsid w:val="00CE6E74"/>
    <w:rsid w:val="00CE7149"/>
    <w:rsid w:val="00CF015F"/>
    <w:rsid w:val="00CF2491"/>
    <w:rsid w:val="00CF3206"/>
    <w:rsid w:val="00CF34A3"/>
    <w:rsid w:val="00CF34CB"/>
    <w:rsid w:val="00CF475D"/>
    <w:rsid w:val="00CF6111"/>
    <w:rsid w:val="00CF616F"/>
    <w:rsid w:val="00CF747A"/>
    <w:rsid w:val="00CF750F"/>
    <w:rsid w:val="00D00819"/>
    <w:rsid w:val="00D00BE1"/>
    <w:rsid w:val="00D02ED7"/>
    <w:rsid w:val="00D03121"/>
    <w:rsid w:val="00D03F5D"/>
    <w:rsid w:val="00D044D6"/>
    <w:rsid w:val="00D0497E"/>
    <w:rsid w:val="00D05391"/>
    <w:rsid w:val="00D054F0"/>
    <w:rsid w:val="00D05D2B"/>
    <w:rsid w:val="00D06D52"/>
    <w:rsid w:val="00D103AD"/>
    <w:rsid w:val="00D10CD8"/>
    <w:rsid w:val="00D11A04"/>
    <w:rsid w:val="00D11C1B"/>
    <w:rsid w:val="00D11C34"/>
    <w:rsid w:val="00D1252E"/>
    <w:rsid w:val="00D128A6"/>
    <w:rsid w:val="00D12B06"/>
    <w:rsid w:val="00D139EF"/>
    <w:rsid w:val="00D14352"/>
    <w:rsid w:val="00D1456E"/>
    <w:rsid w:val="00D14F4E"/>
    <w:rsid w:val="00D15DDD"/>
    <w:rsid w:val="00D209F3"/>
    <w:rsid w:val="00D21584"/>
    <w:rsid w:val="00D217E2"/>
    <w:rsid w:val="00D218FE"/>
    <w:rsid w:val="00D21BF7"/>
    <w:rsid w:val="00D22155"/>
    <w:rsid w:val="00D22CF5"/>
    <w:rsid w:val="00D23321"/>
    <w:rsid w:val="00D24754"/>
    <w:rsid w:val="00D2586E"/>
    <w:rsid w:val="00D26559"/>
    <w:rsid w:val="00D267A9"/>
    <w:rsid w:val="00D267DB"/>
    <w:rsid w:val="00D26FB2"/>
    <w:rsid w:val="00D27389"/>
    <w:rsid w:val="00D30808"/>
    <w:rsid w:val="00D30930"/>
    <w:rsid w:val="00D32F05"/>
    <w:rsid w:val="00D3313A"/>
    <w:rsid w:val="00D34091"/>
    <w:rsid w:val="00D34365"/>
    <w:rsid w:val="00D35F5F"/>
    <w:rsid w:val="00D3612C"/>
    <w:rsid w:val="00D36A24"/>
    <w:rsid w:val="00D37A2D"/>
    <w:rsid w:val="00D37B09"/>
    <w:rsid w:val="00D37CD4"/>
    <w:rsid w:val="00D37D8F"/>
    <w:rsid w:val="00D40D6D"/>
    <w:rsid w:val="00D40E03"/>
    <w:rsid w:val="00D40ED8"/>
    <w:rsid w:val="00D42CEB"/>
    <w:rsid w:val="00D44046"/>
    <w:rsid w:val="00D442DD"/>
    <w:rsid w:val="00D45A46"/>
    <w:rsid w:val="00D45DDB"/>
    <w:rsid w:val="00D50FEE"/>
    <w:rsid w:val="00D51B71"/>
    <w:rsid w:val="00D52914"/>
    <w:rsid w:val="00D52ACD"/>
    <w:rsid w:val="00D53D20"/>
    <w:rsid w:val="00D53F5A"/>
    <w:rsid w:val="00D54B0A"/>
    <w:rsid w:val="00D54D2B"/>
    <w:rsid w:val="00D55165"/>
    <w:rsid w:val="00D5547A"/>
    <w:rsid w:val="00D559F8"/>
    <w:rsid w:val="00D55DFA"/>
    <w:rsid w:val="00D57177"/>
    <w:rsid w:val="00D57403"/>
    <w:rsid w:val="00D57772"/>
    <w:rsid w:val="00D60F58"/>
    <w:rsid w:val="00D61500"/>
    <w:rsid w:val="00D61D5B"/>
    <w:rsid w:val="00D62183"/>
    <w:rsid w:val="00D637B3"/>
    <w:rsid w:val="00D641F0"/>
    <w:rsid w:val="00D65622"/>
    <w:rsid w:val="00D706AC"/>
    <w:rsid w:val="00D709F4"/>
    <w:rsid w:val="00D70B4D"/>
    <w:rsid w:val="00D7161F"/>
    <w:rsid w:val="00D7198B"/>
    <w:rsid w:val="00D74891"/>
    <w:rsid w:val="00D75840"/>
    <w:rsid w:val="00D75A4D"/>
    <w:rsid w:val="00D768D6"/>
    <w:rsid w:val="00D76C85"/>
    <w:rsid w:val="00D80836"/>
    <w:rsid w:val="00D8206B"/>
    <w:rsid w:val="00D828EF"/>
    <w:rsid w:val="00D83308"/>
    <w:rsid w:val="00D838C0"/>
    <w:rsid w:val="00D8462E"/>
    <w:rsid w:val="00D8478B"/>
    <w:rsid w:val="00D84F69"/>
    <w:rsid w:val="00D85687"/>
    <w:rsid w:val="00D85C20"/>
    <w:rsid w:val="00D86151"/>
    <w:rsid w:val="00D86A14"/>
    <w:rsid w:val="00D873F6"/>
    <w:rsid w:val="00D874AE"/>
    <w:rsid w:val="00D926A1"/>
    <w:rsid w:val="00D93AFF"/>
    <w:rsid w:val="00D93B0A"/>
    <w:rsid w:val="00D94082"/>
    <w:rsid w:val="00D94DE0"/>
    <w:rsid w:val="00D95310"/>
    <w:rsid w:val="00D95526"/>
    <w:rsid w:val="00D96538"/>
    <w:rsid w:val="00D96C3B"/>
    <w:rsid w:val="00DA033D"/>
    <w:rsid w:val="00DA2965"/>
    <w:rsid w:val="00DA3521"/>
    <w:rsid w:val="00DA4A66"/>
    <w:rsid w:val="00DA4BDF"/>
    <w:rsid w:val="00DA7595"/>
    <w:rsid w:val="00DB0A68"/>
    <w:rsid w:val="00DB1637"/>
    <w:rsid w:val="00DB3065"/>
    <w:rsid w:val="00DB372F"/>
    <w:rsid w:val="00DB395D"/>
    <w:rsid w:val="00DB4EFB"/>
    <w:rsid w:val="00DC0324"/>
    <w:rsid w:val="00DC090C"/>
    <w:rsid w:val="00DC1551"/>
    <w:rsid w:val="00DC25AD"/>
    <w:rsid w:val="00DC2F2F"/>
    <w:rsid w:val="00DC3FB2"/>
    <w:rsid w:val="00DC43A3"/>
    <w:rsid w:val="00DC445E"/>
    <w:rsid w:val="00DC5092"/>
    <w:rsid w:val="00DC60E3"/>
    <w:rsid w:val="00DC615C"/>
    <w:rsid w:val="00DC6B2B"/>
    <w:rsid w:val="00DC7C0F"/>
    <w:rsid w:val="00DD00B7"/>
    <w:rsid w:val="00DD06C2"/>
    <w:rsid w:val="00DD15A0"/>
    <w:rsid w:val="00DD296B"/>
    <w:rsid w:val="00DD2F86"/>
    <w:rsid w:val="00DD323E"/>
    <w:rsid w:val="00DD493E"/>
    <w:rsid w:val="00DD56D6"/>
    <w:rsid w:val="00DD7149"/>
    <w:rsid w:val="00DD72BF"/>
    <w:rsid w:val="00DD7AD6"/>
    <w:rsid w:val="00DD7C09"/>
    <w:rsid w:val="00DE0352"/>
    <w:rsid w:val="00DE08D9"/>
    <w:rsid w:val="00DE095A"/>
    <w:rsid w:val="00DE16C9"/>
    <w:rsid w:val="00DE1945"/>
    <w:rsid w:val="00DE299A"/>
    <w:rsid w:val="00DE30CE"/>
    <w:rsid w:val="00DE38D8"/>
    <w:rsid w:val="00DE3A52"/>
    <w:rsid w:val="00DE3E87"/>
    <w:rsid w:val="00DE49C7"/>
    <w:rsid w:val="00DE52E8"/>
    <w:rsid w:val="00DE72DF"/>
    <w:rsid w:val="00DE7EAF"/>
    <w:rsid w:val="00DF0835"/>
    <w:rsid w:val="00DF244B"/>
    <w:rsid w:val="00DF34A0"/>
    <w:rsid w:val="00DF38AA"/>
    <w:rsid w:val="00DF3F76"/>
    <w:rsid w:val="00DF724C"/>
    <w:rsid w:val="00E0124F"/>
    <w:rsid w:val="00E01549"/>
    <w:rsid w:val="00E04D4C"/>
    <w:rsid w:val="00E06337"/>
    <w:rsid w:val="00E07DD6"/>
    <w:rsid w:val="00E10AAA"/>
    <w:rsid w:val="00E11799"/>
    <w:rsid w:val="00E11F18"/>
    <w:rsid w:val="00E13D2E"/>
    <w:rsid w:val="00E13EE6"/>
    <w:rsid w:val="00E14023"/>
    <w:rsid w:val="00E1518F"/>
    <w:rsid w:val="00E153DA"/>
    <w:rsid w:val="00E1559C"/>
    <w:rsid w:val="00E15F51"/>
    <w:rsid w:val="00E16FAA"/>
    <w:rsid w:val="00E175CD"/>
    <w:rsid w:val="00E213F7"/>
    <w:rsid w:val="00E21711"/>
    <w:rsid w:val="00E235A3"/>
    <w:rsid w:val="00E23B03"/>
    <w:rsid w:val="00E257FC"/>
    <w:rsid w:val="00E25C35"/>
    <w:rsid w:val="00E262AE"/>
    <w:rsid w:val="00E269E3"/>
    <w:rsid w:val="00E269F7"/>
    <w:rsid w:val="00E301DB"/>
    <w:rsid w:val="00E304A6"/>
    <w:rsid w:val="00E3050C"/>
    <w:rsid w:val="00E307F7"/>
    <w:rsid w:val="00E32379"/>
    <w:rsid w:val="00E329CA"/>
    <w:rsid w:val="00E330F5"/>
    <w:rsid w:val="00E34930"/>
    <w:rsid w:val="00E37350"/>
    <w:rsid w:val="00E37C46"/>
    <w:rsid w:val="00E4043B"/>
    <w:rsid w:val="00E404AE"/>
    <w:rsid w:val="00E40562"/>
    <w:rsid w:val="00E40AAA"/>
    <w:rsid w:val="00E41F84"/>
    <w:rsid w:val="00E42440"/>
    <w:rsid w:val="00E43650"/>
    <w:rsid w:val="00E44973"/>
    <w:rsid w:val="00E44C12"/>
    <w:rsid w:val="00E44D16"/>
    <w:rsid w:val="00E45AEC"/>
    <w:rsid w:val="00E46D92"/>
    <w:rsid w:val="00E518D2"/>
    <w:rsid w:val="00E5210A"/>
    <w:rsid w:val="00E52491"/>
    <w:rsid w:val="00E52A36"/>
    <w:rsid w:val="00E538E7"/>
    <w:rsid w:val="00E53A1A"/>
    <w:rsid w:val="00E5417D"/>
    <w:rsid w:val="00E54CE7"/>
    <w:rsid w:val="00E55010"/>
    <w:rsid w:val="00E56036"/>
    <w:rsid w:val="00E56890"/>
    <w:rsid w:val="00E569A6"/>
    <w:rsid w:val="00E57D40"/>
    <w:rsid w:val="00E61A71"/>
    <w:rsid w:val="00E62EB0"/>
    <w:rsid w:val="00E64295"/>
    <w:rsid w:val="00E6495B"/>
    <w:rsid w:val="00E65C7A"/>
    <w:rsid w:val="00E65F01"/>
    <w:rsid w:val="00E674D3"/>
    <w:rsid w:val="00E70FD0"/>
    <w:rsid w:val="00E71B59"/>
    <w:rsid w:val="00E72301"/>
    <w:rsid w:val="00E7259A"/>
    <w:rsid w:val="00E7361D"/>
    <w:rsid w:val="00E74C86"/>
    <w:rsid w:val="00E757EA"/>
    <w:rsid w:val="00E75D43"/>
    <w:rsid w:val="00E75FCB"/>
    <w:rsid w:val="00E77F87"/>
    <w:rsid w:val="00E8064F"/>
    <w:rsid w:val="00E817D4"/>
    <w:rsid w:val="00E82F1B"/>
    <w:rsid w:val="00E831D2"/>
    <w:rsid w:val="00E83CFC"/>
    <w:rsid w:val="00E84DEC"/>
    <w:rsid w:val="00E85DED"/>
    <w:rsid w:val="00E86403"/>
    <w:rsid w:val="00E8656D"/>
    <w:rsid w:val="00E875CA"/>
    <w:rsid w:val="00E8791E"/>
    <w:rsid w:val="00E92104"/>
    <w:rsid w:val="00E9362D"/>
    <w:rsid w:val="00E941E0"/>
    <w:rsid w:val="00E94949"/>
    <w:rsid w:val="00E95374"/>
    <w:rsid w:val="00E96055"/>
    <w:rsid w:val="00E971A9"/>
    <w:rsid w:val="00E9722E"/>
    <w:rsid w:val="00EA0679"/>
    <w:rsid w:val="00EA23A8"/>
    <w:rsid w:val="00EA4403"/>
    <w:rsid w:val="00EA4684"/>
    <w:rsid w:val="00EA4A32"/>
    <w:rsid w:val="00EA4DAE"/>
    <w:rsid w:val="00EA5941"/>
    <w:rsid w:val="00EA63A0"/>
    <w:rsid w:val="00EA6DEA"/>
    <w:rsid w:val="00EA7E1F"/>
    <w:rsid w:val="00EA7EB1"/>
    <w:rsid w:val="00EB0956"/>
    <w:rsid w:val="00EB2693"/>
    <w:rsid w:val="00EB2A72"/>
    <w:rsid w:val="00EB5044"/>
    <w:rsid w:val="00EB50A1"/>
    <w:rsid w:val="00EB563C"/>
    <w:rsid w:val="00EB6018"/>
    <w:rsid w:val="00EB6175"/>
    <w:rsid w:val="00EB63E5"/>
    <w:rsid w:val="00EB6640"/>
    <w:rsid w:val="00EB69E5"/>
    <w:rsid w:val="00EB7CFB"/>
    <w:rsid w:val="00EC0CCC"/>
    <w:rsid w:val="00EC1BB4"/>
    <w:rsid w:val="00EC6446"/>
    <w:rsid w:val="00EC6773"/>
    <w:rsid w:val="00ED0BAD"/>
    <w:rsid w:val="00ED20FF"/>
    <w:rsid w:val="00ED21C1"/>
    <w:rsid w:val="00ED3193"/>
    <w:rsid w:val="00ED4303"/>
    <w:rsid w:val="00ED44D7"/>
    <w:rsid w:val="00ED45C6"/>
    <w:rsid w:val="00ED48DC"/>
    <w:rsid w:val="00ED50A7"/>
    <w:rsid w:val="00ED59FD"/>
    <w:rsid w:val="00ED5C6F"/>
    <w:rsid w:val="00EE05D7"/>
    <w:rsid w:val="00EE07A9"/>
    <w:rsid w:val="00EE34E1"/>
    <w:rsid w:val="00EE5175"/>
    <w:rsid w:val="00EE6C72"/>
    <w:rsid w:val="00EE74A1"/>
    <w:rsid w:val="00EF0CE5"/>
    <w:rsid w:val="00EF10E0"/>
    <w:rsid w:val="00EF2010"/>
    <w:rsid w:val="00EF2212"/>
    <w:rsid w:val="00EF29C5"/>
    <w:rsid w:val="00EF2F02"/>
    <w:rsid w:val="00EF2F96"/>
    <w:rsid w:val="00EF3296"/>
    <w:rsid w:val="00EF4CE5"/>
    <w:rsid w:val="00EF55EA"/>
    <w:rsid w:val="00EF5DBD"/>
    <w:rsid w:val="00EF6FA4"/>
    <w:rsid w:val="00EF715C"/>
    <w:rsid w:val="00F002E4"/>
    <w:rsid w:val="00F01AE0"/>
    <w:rsid w:val="00F02FA8"/>
    <w:rsid w:val="00F03179"/>
    <w:rsid w:val="00F03208"/>
    <w:rsid w:val="00F050DE"/>
    <w:rsid w:val="00F055E0"/>
    <w:rsid w:val="00F05AA6"/>
    <w:rsid w:val="00F05E20"/>
    <w:rsid w:val="00F060EB"/>
    <w:rsid w:val="00F06224"/>
    <w:rsid w:val="00F0638D"/>
    <w:rsid w:val="00F07CE0"/>
    <w:rsid w:val="00F07D8A"/>
    <w:rsid w:val="00F07F84"/>
    <w:rsid w:val="00F10C4D"/>
    <w:rsid w:val="00F11484"/>
    <w:rsid w:val="00F117EC"/>
    <w:rsid w:val="00F12138"/>
    <w:rsid w:val="00F133CE"/>
    <w:rsid w:val="00F13EC0"/>
    <w:rsid w:val="00F1411B"/>
    <w:rsid w:val="00F15187"/>
    <w:rsid w:val="00F15C03"/>
    <w:rsid w:val="00F166A7"/>
    <w:rsid w:val="00F176F4"/>
    <w:rsid w:val="00F214F6"/>
    <w:rsid w:val="00F21E92"/>
    <w:rsid w:val="00F224B7"/>
    <w:rsid w:val="00F23123"/>
    <w:rsid w:val="00F2371B"/>
    <w:rsid w:val="00F23D30"/>
    <w:rsid w:val="00F2497B"/>
    <w:rsid w:val="00F24D33"/>
    <w:rsid w:val="00F270F7"/>
    <w:rsid w:val="00F3060D"/>
    <w:rsid w:val="00F30E3E"/>
    <w:rsid w:val="00F31DA7"/>
    <w:rsid w:val="00F33339"/>
    <w:rsid w:val="00F342EB"/>
    <w:rsid w:val="00F342EE"/>
    <w:rsid w:val="00F35783"/>
    <w:rsid w:val="00F36010"/>
    <w:rsid w:val="00F36137"/>
    <w:rsid w:val="00F37792"/>
    <w:rsid w:val="00F37B13"/>
    <w:rsid w:val="00F4018D"/>
    <w:rsid w:val="00F414B5"/>
    <w:rsid w:val="00F417AA"/>
    <w:rsid w:val="00F41D5E"/>
    <w:rsid w:val="00F437C9"/>
    <w:rsid w:val="00F442E5"/>
    <w:rsid w:val="00F44663"/>
    <w:rsid w:val="00F44C8D"/>
    <w:rsid w:val="00F45F56"/>
    <w:rsid w:val="00F4696D"/>
    <w:rsid w:val="00F46EEF"/>
    <w:rsid w:val="00F51512"/>
    <w:rsid w:val="00F51BFB"/>
    <w:rsid w:val="00F52681"/>
    <w:rsid w:val="00F551F1"/>
    <w:rsid w:val="00F565D2"/>
    <w:rsid w:val="00F57B86"/>
    <w:rsid w:val="00F6269B"/>
    <w:rsid w:val="00F6432C"/>
    <w:rsid w:val="00F652E0"/>
    <w:rsid w:val="00F65945"/>
    <w:rsid w:val="00F65B10"/>
    <w:rsid w:val="00F65FCD"/>
    <w:rsid w:val="00F67113"/>
    <w:rsid w:val="00F67EE6"/>
    <w:rsid w:val="00F70CAC"/>
    <w:rsid w:val="00F71428"/>
    <w:rsid w:val="00F71639"/>
    <w:rsid w:val="00F7397B"/>
    <w:rsid w:val="00F73D19"/>
    <w:rsid w:val="00F7542D"/>
    <w:rsid w:val="00F757D6"/>
    <w:rsid w:val="00F764DF"/>
    <w:rsid w:val="00F76C71"/>
    <w:rsid w:val="00F77031"/>
    <w:rsid w:val="00F774C9"/>
    <w:rsid w:val="00F805E7"/>
    <w:rsid w:val="00F81D3D"/>
    <w:rsid w:val="00F82355"/>
    <w:rsid w:val="00F833C0"/>
    <w:rsid w:val="00F8365E"/>
    <w:rsid w:val="00F8377A"/>
    <w:rsid w:val="00F84067"/>
    <w:rsid w:val="00F8524C"/>
    <w:rsid w:val="00F8618B"/>
    <w:rsid w:val="00F877F2"/>
    <w:rsid w:val="00F87DDC"/>
    <w:rsid w:val="00F87DF3"/>
    <w:rsid w:val="00F87EFA"/>
    <w:rsid w:val="00F904D5"/>
    <w:rsid w:val="00F90AE4"/>
    <w:rsid w:val="00F915D8"/>
    <w:rsid w:val="00F91F33"/>
    <w:rsid w:val="00F92AED"/>
    <w:rsid w:val="00F92CCA"/>
    <w:rsid w:val="00F94268"/>
    <w:rsid w:val="00F94A19"/>
    <w:rsid w:val="00F96BA7"/>
    <w:rsid w:val="00F972D4"/>
    <w:rsid w:val="00F97FC5"/>
    <w:rsid w:val="00FA032A"/>
    <w:rsid w:val="00FA367F"/>
    <w:rsid w:val="00FA4342"/>
    <w:rsid w:val="00FA43EC"/>
    <w:rsid w:val="00FA51A8"/>
    <w:rsid w:val="00FA6D28"/>
    <w:rsid w:val="00FA77FC"/>
    <w:rsid w:val="00FA78A6"/>
    <w:rsid w:val="00FB02AA"/>
    <w:rsid w:val="00FB0D8B"/>
    <w:rsid w:val="00FB1312"/>
    <w:rsid w:val="00FB1588"/>
    <w:rsid w:val="00FB3ABC"/>
    <w:rsid w:val="00FB3E84"/>
    <w:rsid w:val="00FB5115"/>
    <w:rsid w:val="00FB58E9"/>
    <w:rsid w:val="00FB73B6"/>
    <w:rsid w:val="00FB764E"/>
    <w:rsid w:val="00FC069C"/>
    <w:rsid w:val="00FC2A31"/>
    <w:rsid w:val="00FC2F12"/>
    <w:rsid w:val="00FC3C0E"/>
    <w:rsid w:val="00FC4F02"/>
    <w:rsid w:val="00FC5FB7"/>
    <w:rsid w:val="00FC75D7"/>
    <w:rsid w:val="00FD0ABC"/>
    <w:rsid w:val="00FD1E82"/>
    <w:rsid w:val="00FD292E"/>
    <w:rsid w:val="00FD3852"/>
    <w:rsid w:val="00FD6167"/>
    <w:rsid w:val="00FD6876"/>
    <w:rsid w:val="00FD7501"/>
    <w:rsid w:val="00FE0776"/>
    <w:rsid w:val="00FE081D"/>
    <w:rsid w:val="00FE0A51"/>
    <w:rsid w:val="00FE4D50"/>
    <w:rsid w:val="00FE51B3"/>
    <w:rsid w:val="00FE5564"/>
    <w:rsid w:val="00FE73E1"/>
    <w:rsid w:val="00FF0E6F"/>
    <w:rsid w:val="00FF1170"/>
    <w:rsid w:val="00FF126D"/>
    <w:rsid w:val="00FF1642"/>
    <w:rsid w:val="00FF241B"/>
    <w:rsid w:val="00FF2C16"/>
    <w:rsid w:val="00FF443B"/>
    <w:rsid w:val="00FF67F5"/>
    <w:rsid w:val="00FF6C13"/>
    <w:rsid w:val="00FF722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39558"/>
  <w15:docId w15:val="{9A79AEE4-ACC4-45BB-9DB7-C88A44C9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24C"/>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16"/>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16"/>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16"/>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character" w:customStyle="1" w:styleId="UnresolvedMention1">
    <w:name w:val="Unresolved Mention1"/>
    <w:basedOn w:val="DefaultParagraphFont"/>
    <w:uiPriority w:val="99"/>
    <w:semiHidden/>
    <w:unhideWhenUsed/>
    <w:rsid w:val="0077518C"/>
    <w:rPr>
      <w:color w:val="605E5C"/>
      <w:shd w:val="clear" w:color="auto" w:fill="E1DFDD"/>
    </w:rPr>
  </w:style>
  <w:style w:type="character" w:customStyle="1" w:styleId="UnresolvedMention2">
    <w:name w:val="Unresolved Mention2"/>
    <w:basedOn w:val="DefaultParagraphFont"/>
    <w:uiPriority w:val="99"/>
    <w:semiHidden/>
    <w:unhideWhenUsed/>
    <w:rsid w:val="0035493F"/>
    <w:rPr>
      <w:color w:val="605E5C"/>
      <w:shd w:val="clear" w:color="auto" w:fill="E1DFDD"/>
    </w:rPr>
  </w:style>
  <w:style w:type="character" w:styleId="CommentReference">
    <w:name w:val="annotation reference"/>
    <w:basedOn w:val="DefaultParagraphFont"/>
    <w:semiHidden/>
    <w:unhideWhenUsed/>
    <w:rsid w:val="007D3802"/>
    <w:rPr>
      <w:sz w:val="18"/>
      <w:szCs w:val="18"/>
    </w:rPr>
  </w:style>
  <w:style w:type="paragraph" w:styleId="CommentText">
    <w:name w:val="annotation text"/>
    <w:basedOn w:val="Normal"/>
    <w:link w:val="CommentTextChar"/>
    <w:semiHidden/>
    <w:unhideWhenUsed/>
    <w:rsid w:val="007D3802"/>
  </w:style>
  <w:style w:type="character" w:customStyle="1" w:styleId="CommentTextChar">
    <w:name w:val="Comment Text Char"/>
    <w:basedOn w:val="DefaultParagraphFont"/>
    <w:link w:val="CommentText"/>
    <w:semiHidden/>
    <w:rsid w:val="007D3802"/>
    <w:rPr>
      <w:rFonts w:eastAsia="BatangChe"/>
      <w:sz w:val="24"/>
      <w:szCs w:val="24"/>
      <w:lang w:bidi="ar-SA"/>
    </w:rPr>
  </w:style>
  <w:style w:type="paragraph" w:styleId="CommentSubject">
    <w:name w:val="annotation subject"/>
    <w:basedOn w:val="CommentText"/>
    <w:next w:val="CommentText"/>
    <w:link w:val="CommentSubjectChar"/>
    <w:semiHidden/>
    <w:unhideWhenUsed/>
    <w:rsid w:val="007D3802"/>
    <w:rPr>
      <w:b/>
      <w:bCs/>
    </w:rPr>
  </w:style>
  <w:style w:type="character" w:customStyle="1" w:styleId="CommentSubjectChar">
    <w:name w:val="Comment Subject Char"/>
    <w:basedOn w:val="CommentTextChar"/>
    <w:link w:val="CommentSubject"/>
    <w:semiHidden/>
    <w:rsid w:val="007D3802"/>
    <w:rPr>
      <w:rFonts w:eastAsia="BatangChe"/>
      <w:b/>
      <w:bCs/>
      <w:sz w:val="24"/>
      <w:szCs w:val="24"/>
      <w:lang w:bidi="ar-SA"/>
    </w:rPr>
  </w:style>
  <w:style w:type="paragraph" w:styleId="Revision">
    <w:name w:val="Revision"/>
    <w:hidden/>
    <w:uiPriority w:val="99"/>
    <w:semiHidden/>
    <w:rsid w:val="00601C25"/>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66743494">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B557-5AFD-43FA-A7AB-87F662D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332</TotalTime>
  <Pages>14</Pages>
  <Words>5542</Words>
  <Characters>31592</Characters>
  <Application>Microsoft Office Word</Application>
  <DocSecurity>0</DocSecurity>
  <Lines>263</Lines>
  <Paragraphs>74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Nyan Win</cp:lastModifiedBy>
  <cp:revision>83</cp:revision>
  <cp:lastPrinted>2021-09-15T08:09:00Z</cp:lastPrinted>
  <dcterms:created xsi:type="dcterms:W3CDTF">2021-10-01T09:32:00Z</dcterms:created>
  <dcterms:modified xsi:type="dcterms:W3CDTF">2021-11-12T03:31:00Z</dcterms:modified>
</cp:coreProperties>
</file>