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19"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160"/>
      </w:tblGrid>
      <w:tr w:rsidR="00D2215A" w:rsidRPr="00891D0B" w14:paraId="3F98207E" w14:textId="77777777" w:rsidTr="007E1FDD">
        <w:trPr>
          <w:cantSplit/>
          <w:trHeight w:val="288"/>
        </w:trPr>
        <w:tc>
          <w:tcPr>
            <w:tcW w:w="1399" w:type="dxa"/>
            <w:vMerge w:val="restart"/>
          </w:tcPr>
          <w:p w14:paraId="7C9CF4C8" w14:textId="77777777" w:rsidR="00D2215A" w:rsidRPr="00891D0B" w:rsidRDefault="00D2215A" w:rsidP="00D2215A">
            <w:pPr>
              <w:pStyle w:val="Note"/>
              <w:widowControl w:val="0"/>
              <w:tabs>
                <w:tab w:val="clear" w:pos="284"/>
                <w:tab w:val="clear" w:pos="1134"/>
                <w:tab w:val="clear" w:pos="1871"/>
                <w:tab w:val="clear" w:pos="2268"/>
              </w:tabs>
              <w:wordWrap w:val="0"/>
              <w:spacing w:before="0"/>
              <w:rPr>
                <w:noProof w:val="0"/>
                <w:kern w:val="2"/>
                <w:sz w:val="24"/>
                <w:szCs w:val="24"/>
              </w:rPr>
            </w:pPr>
            <w:r>
              <w:rPr>
                <w:kern w:val="2"/>
                <w:sz w:val="24"/>
                <w:szCs w:val="24"/>
                <w:lang w:eastAsia="en-US"/>
              </w:rPr>
              <w:drawing>
                <wp:inline distT="0" distB="0" distL="0" distR="0" wp14:anchorId="00F38752" wp14:editId="199B0785">
                  <wp:extent cx="762635" cy="716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logogreen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2635" cy="716280"/>
                          </a:xfrm>
                          <a:prstGeom prst="rect">
                            <a:avLst/>
                          </a:prstGeom>
                        </pic:spPr>
                      </pic:pic>
                    </a:graphicData>
                  </a:graphic>
                </wp:inline>
              </w:drawing>
            </w:r>
          </w:p>
        </w:tc>
        <w:tc>
          <w:tcPr>
            <w:tcW w:w="5760" w:type="dxa"/>
          </w:tcPr>
          <w:p w14:paraId="2C678E8C" w14:textId="77777777" w:rsidR="00D2215A" w:rsidRPr="00891D0B" w:rsidRDefault="00D2215A" w:rsidP="00D2215A">
            <w:pPr>
              <w:spacing w:before="40"/>
              <w:rPr>
                <w:sz w:val="22"/>
                <w:szCs w:val="22"/>
              </w:rPr>
            </w:pPr>
            <w:r w:rsidRPr="00891D0B">
              <w:rPr>
                <w:sz w:val="22"/>
                <w:szCs w:val="22"/>
              </w:rPr>
              <w:t>ASIA-PACIFIC TELECOMMUNITY</w:t>
            </w:r>
          </w:p>
        </w:tc>
        <w:tc>
          <w:tcPr>
            <w:tcW w:w="2160" w:type="dxa"/>
          </w:tcPr>
          <w:p w14:paraId="1BD46E4C" w14:textId="5AAE7AB9" w:rsidR="00D2215A" w:rsidRPr="00891D0B" w:rsidRDefault="00D2215A" w:rsidP="00D2215A">
            <w:pPr>
              <w:pStyle w:val="Heading8"/>
              <w:spacing w:before="40"/>
              <w:rPr>
                <w:sz w:val="24"/>
                <w:szCs w:val="24"/>
              </w:rPr>
            </w:pPr>
            <w:r w:rsidRPr="00723BE9">
              <w:t>Document No:</w:t>
            </w:r>
          </w:p>
        </w:tc>
      </w:tr>
      <w:tr w:rsidR="00D2215A" w:rsidRPr="00C15799" w14:paraId="2125EB24" w14:textId="77777777" w:rsidTr="007E7497">
        <w:trPr>
          <w:cantSplit/>
          <w:trHeight w:val="504"/>
        </w:trPr>
        <w:tc>
          <w:tcPr>
            <w:tcW w:w="1399" w:type="dxa"/>
            <w:vMerge/>
          </w:tcPr>
          <w:p w14:paraId="4A23552B" w14:textId="77777777" w:rsidR="00D2215A" w:rsidRPr="00891D0B" w:rsidRDefault="00D2215A" w:rsidP="00D2215A"/>
        </w:tc>
        <w:tc>
          <w:tcPr>
            <w:tcW w:w="5760" w:type="dxa"/>
            <w:vAlign w:val="center"/>
          </w:tcPr>
          <w:p w14:paraId="488732D4" w14:textId="29520D4C" w:rsidR="00D2215A" w:rsidRPr="00891D0B" w:rsidRDefault="00D2215A" w:rsidP="00D2215A">
            <w:pPr>
              <w:spacing w:before="40"/>
            </w:pPr>
            <w:r>
              <w:rPr>
                <w:b/>
              </w:rPr>
              <w:t>The 2nd Meeting of the APT Conference Preparatory Group for WRC-2</w:t>
            </w:r>
            <w:r w:rsidR="00E07ABC">
              <w:rPr>
                <w:b/>
              </w:rPr>
              <w:t>7</w:t>
            </w:r>
            <w:r>
              <w:rPr>
                <w:b/>
              </w:rPr>
              <w:t xml:space="preserve"> (APG2</w:t>
            </w:r>
            <w:r w:rsidR="00E07ABC">
              <w:rPr>
                <w:b/>
              </w:rPr>
              <w:t>7</w:t>
            </w:r>
            <w:r>
              <w:rPr>
                <w:b/>
              </w:rPr>
              <w:t>-2)</w:t>
            </w:r>
          </w:p>
        </w:tc>
        <w:tc>
          <w:tcPr>
            <w:tcW w:w="2160" w:type="dxa"/>
          </w:tcPr>
          <w:p w14:paraId="2B34BC3B" w14:textId="190EB90B" w:rsidR="00D2215A" w:rsidRPr="000321A7" w:rsidRDefault="00D2215A" w:rsidP="00E07ABC">
            <w:pPr>
              <w:rPr>
                <w:b/>
                <w:bCs/>
                <w:lang w:val="fr-FR"/>
              </w:rPr>
            </w:pPr>
            <w:r w:rsidRPr="00C96104">
              <w:rPr>
                <w:b/>
                <w:bCs/>
                <w:lang w:val="fr-FR"/>
              </w:rPr>
              <w:t>AP</w:t>
            </w:r>
            <w:r>
              <w:rPr>
                <w:b/>
                <w:bCs/>
                <w:lang w:val="fr-FR"/>
              </w:rPr>
              <w:t>G2</w:t>
            </w:r>
            <w:r w:rsidR="00E07ABC">
              <w:rPr>
                <w:b/>
                <w:bCs/>
                <w:lang w:val="fr-FR"/>
              </w:rPr>
              <w:t>7</w:t>
            </w:r>
            <w:r>
              <w:rPr>
                <w:b/>
                <w:bCs/>
                <w:lang w:val="fr-FR"/>
              </w:rPr>
              <w:t>-2/ADM-01</w:t>
            </w:r>
          </w:p>
        </w:tc>
      </w:tr>
      <w:tr w:rsidR="00D2215A" w:rsidRPr="00891D0B" w14:paraId="10F3A7B4" w14:textId="77777777" w:rsidTr="007E1FDD">
        <w:trPr>
          <w:cantSplit/>
          <w:trHeight w:val="288"/>
        </w:trPr>
        <w:tc>
          <w:tcPr>
            <w:tcW w:w="1399" w:type="dxa"/>
            <w:vMerge/>
          </w:tcPr>
          <w:p w14:paraId="46BA9766" w14:textId="77777777" w:rsidR="00D2215A" w:rsidRPr="007E1FDD" w:rsidRDefault="00D2215A" w:rsidP="00D2215A">
            <w:pPr>
              <w:rPr>
                <w:lang w:val="en-GB"/>
              </w:rPr>
            </w:pPr>
          </w:p>
        </w:tc>
        <w:tc>
          <w:tcPr>
            <w:tcW w:w="5760" w:type="dxa"/>
            <w:vAlign w:val="bottom"/>
          </w:tcPr>
          <w:p w14:paraId="7F4EFD4A" w14:textId="0B0D1222" w:rsidR="00D2215A" w:rsidRPr="00712451" w:rsidRDefault="00E07ABC" w:rsidP="00D2215A">
            <w:pPr>
              <w:spacing w:before="40"/>
              <w:rPr>
                <w:b/>
              </w:rPr>
            </w:pPr>
            <w:r>
              <w:t>28 July</w:t>
            </w:r>
            <w:r w:rsidR="00D2215A">
              <w:t xml:space="preserve"> – </w:t>
            </w:r>
            <w:r>
              <w:t>1</w:t>
            </w:r>
            <w:r w:rsidR="00D2215A">
              <w:t xml:space="preserve"> </w:t>
            </w:r>
            <w:r>
              <w:t>August</w:t>
            </w:r>
            <w:r w:rsidR="00D2215A">
              <w:t xml:space="preserve"> 202</w:t>
            </w:r>
            <w:r>
              <w:t>5</w:t>
            </w:r>
            <w:r w:rsidR="00D2215A" w:rsidRPr="00891D0B">
              <w:t xml:space="preserve">, </w:t>
            </w:r>
            <w:r>
              <w:t>Pattaya, Thailand</w:t>
            </w:r>
          </w:p>
        </w:tc>
        <w:tc>
          <w:tcPr>
            <w:tcW w:w="2160" w:type="dxa"/>
            <w:vAlign w:val="bottom"/>
          </w:tcPr>
          <w:p w14:paraId="14580CE7" w14:textId="7E5B6445" w:rsidR="00D2215A" w:rsidRPr="007E1FDD" w:rsidRDefault="00A94187" w:rsidP="00D2215A">
            <w:pPr>
              <w:spacing w:before="40"/>
              <w:rPr>
                <w:bCs/>
              </w:rPr>
            </w:pPr>
            <w:r>
              <w:rPr>
                <w:bCs/>
              </w:rPr>
              <w:t>10</w:t>
            </w:r>
            <w:r w:rsidR="00E07ABC">
              <w:rPr>
                <w:bCs/>
              </w:rPr>
              <w:t xml:space="preserve"> April 2025</w:t>
            </w:r>
          </w:p>
        </w:tc>
      </w:tr>
    </w:tbl>
    <w:p w14:paraId="6E755731" w14:textId="77777777" w:rsidR="007E7497" w:rsidRPr="00051E1E" w:rsidRDefault="007E7497" w:rsidP="00DA7595">
      <w:pPr>
        <w:rPr>
          <w:lang w:eastAsia="ko-KR"/>
        </w:rPr>
      </w:pPr>
    </w:p>
    <w:p w14:paraId="269ED27C" w14:textId="77777777" w:rsidR="00FF72BB" w:rsidRDefault="00FF72BB" w:rsidP="00DA7595">
      <w:pPr>
        <w:jc w:val="center"/>
        <w:rPr>
          <w:lang w:eastAsia="ko-KR"/>
        </w:rPr>
      </w:pPr>
    </w:p>
    <w:p w14:paraId="14D031E7" w14:textId="3FAD0F37" w:rsidR="002D276F" w:rsidRPr="003D25E1" w:rsidRDefault="002D276F" w:rsidP="002D276F">
      <w:pPr>
        <w:jc w:val="center"/>
        <w:rPr>
          <w:lang w:eastAsia="ko-KR"/>
        </w:rPr>
      </w:pPr>
      <w:r>
        <w:rPr>
          <w:lang w:eastAsia="ko-KR"/>
        </w:rPr>
        <w:t>Chair, APT Conference Preparatory Group</w:t>
      </w:r>
      <w:r w:rsidR="0035697A">
        <w:rPr>
          <w:lang w:eastAsia="ko-KR"/>
        </w:rPr>
        <w:t xml:space="preserve"> for WRC-</w:t>
      </w:r>
      <w:r w:rsidR="001527D2">
        <w:rPr>
          <w:lang w:eastAsia="ko-KR"/>
        </w:rPr>
        <w:t>2</w:t>
      </w:r>
      <w:r w:rsidR="00E07ABC">
        <w:rPr>
          <w:lang w:eastAsia="ko-KR"/>
        </w:rPr>
        <w:t>7</w:t>
      </w:r>
    </w:p>
    <w:p w14:paraId="121731E1" w14:textId="77777777" w:rsidR="002D276F" w:rsidRPr="00B355DB" w:rsidRDefault="002D276F" w:rsidP="002D276F">
      <w:pPr>
        <w:jc w:val="center"/>
        <w:rPr>
          <w:caps/>
        </w:rPr>
      </w:pPr>
    </w:p>
    <w:p w14:paraId="1EE138BE" w14:textId="77777777" w:rsidR="002D276F" w:rsidRPr="00F22892" w:rsidRDefault="002D276F" w:rsidP="002D276F">
      <w:pPr>
        <w:jc w:val="center"/>
        <w:rPr>
          <w:b/>
          <w:bCs/>
          <w:caps/>
        </w:rPr>
      </w:pPr>
      <w:r>
        <w:rPr>
          <w:b/>
          <w:bCs/>
          <w:caps/>
        </w:rPr>
        <w:t>Provisional Agenda</w:t>
      </w:r>
    </w:p>
    <w:p w14:paraId="414A86BF" w14:textId="77777777" w:rsidR="002D276F" w:rsidRPr="00F22892" w:rsidRDefault="002D276F" w:rsidP="002D276F"/>
    <w:p w14:paraId="6320304A" w14:textId="77777777" w:rsidR="002D276F" w:rsidRDefault="002D276F" w:rsidP="002D276F">
      <w:pPr>
        <w:jc w:val="both"/>
      </w:pPr>
    </w:p>
    <w:p w14:paraId="6C97382E" w14:textId="77777777" w:rsidR="002D276F" w:rsidRPr="00BD09E8" w:rsidRDefault="002D276F" w:rsidP="002D276F">
      <w:pPr>
        <w:numPr>
          <w:ilvl w:val="0"/>
          <w:numId w:val="20"/>
        </w:numPr>
        <w:ind w:hanging="540"/>
      </w:pPr>
      <w:r w:rsidRPr="00BD09E8">
        <w:t>Opening</w:t>
      </w:r>
    </w:p>
    <w:p w14:paraId="00533846" w14:textId="1F6B1E0A" w:rsidR="002D276F" w:rsidRPr="00BD09E8" w:rsidRDefault="0010126D" w:rsidP="0010126D">
      <w:pPr>
        <w:tabs>
          <w:tab w:val="left" w:pos="7530"/>
        </w:tabs>
        <w:ind w:left="720" w:hanging="540"/>
      </w:pPr>
      <w:r>
        <w:tab/>
      </w:r>
      <w:r>
        <w:tab/>
      </w:r>
    </w:p>
    <w:p w14:paraId="13A276C7" w14:textId="77777777" w:rsidR="002D276F" w:rsidRPr="00537731" w:rsidRDefault="002D276F" w:rsidP="002D276F">
      <w:pPr>
        <w:numPr>
          <w:ilvl w:val="0"/>
          <w:numId w:val="20"/>
        </w:numPr>
        <w:ind w:hanging="540"/>
      </w:pPr>
      <w:r w:rsidRPr="00BD09E8">
        <w:t xml:space="preserve">Adoption of </w:t>
      </w:r>
      <w:r>
        <w:t>the a</w:t>
      </w:r>
      <w:r w:rsidRPr="00BD09E8">
        <w:t>genda</w:t>
      </w:r>
    </w:p>
    <w:p w14:paraId="5AB35D40" w14:textId="77777777" w:rsidR="002D276F" w:rsidRPr="00BD09E8" w:rsidRDefault="002D276F" w:rsidP="002D276F">
      <w:pPr>
        <w:ind w:left="720" w:hanging="540"/>
      </w:pPr>
    </w:p>
    <w:p w14:paraId="712199A5" w14:textId="3FBCA8B7" w:rsidR="00750DB3" w:rsidRDefault="00750DB3" w:rsidP="002D276F">
      <w:pPr>
        <w:numPr>
          <w:ilvl w:val="0"/>
          <w:numId w:val="20"/>
        </w:numPr>
        <w:ind w:hanging="540"/>
      </w:pPr>
      <w:r>
        <w:t>Summary Record of APG2</w:t>
      </w:r>
      <w:r w:rsidR="00E07ABC">
        <w:t>7</w:t>
      </w:r>
      <w:r>
        <w:t>-1</w:t>
      </w:r>
    </w:p>
    <w:p w14:paraId="31104F5F" w14:textId="77777777" w:rsidR="00750DB3" w:rsidRDefault="00750DB3" w:rsidP="00750DB3">
      <w:pPr>
        <w:pStyle w:val="ListParagraph"/>
      </w:pPr>
    </w:p>
    <w:p w14:paraId="2E0D47DC" w14:textId="7705515F" w:rsidR="002D276F" w:rsidRPr="00BD09E8" w:rsidRDefault="002D276F" w:rsidP="002D276F">
      <w:pPr>
        <w:numPr>
          <w:ilvl w:val="0"/>
          <w:numId w:val="20"/>
        </w:numPr>
        <w:ind w:hanging="540"/>
      </w:pPr>
      <w:r>
        <w:t>Objectives</w:t>
      </w:r>
      <w:r w:rsidR="00E07ABC">
        <w:t xml:space="preserve"> and expected outcomes</w:t>
      </w:r>
      <w:r>
        <w:t xml:space="preserve"> of the meeting</w:t>
      </w:r>
    </w:p>
    <w:p w14:paraId="4E8A8648" w14:textId="77777777" w:rsidR="002D276F" w:rsidRPr="00BD09E8" w:rsidRDefault="002D276F" w:rsidP="002D276F">
      <w:pPr>
        <w:ind w:left="720" w:hanging="540"/>
      </w:pPr>
      <w:r w:rsidRPr="00BD09E8">
        <w:t xml:space="preserve"> </w:t>
      </w:r>
    </w:p>
    <w:p w14:paraId="26830F66" w14:textId="51ADB465" w:rsidR="00E07ABC" w:rsidRDefault="00E07ABC" w:rsidP="002D276F">
      <w:pPr>
        <w:numPr>
          <w:ilvl w:val="0"/>
          <w:numId w:val="20"/>
        </w:numPr>
        <w:ind w:hanging="540"/>
      </w:pPr>
      <w:r>
        <w:t>Election of the Vice-Chairs of APG-27</w:t>
      </w:r>
    </w:p>
    <w:p w14:paraId="5D60AF5F" w14:textId="77777777" w:rsidR="00E07ABC" w:rsidRDefault="00E07ABC" w:rsidP="00E07ABC">
      <w:pPr>
        <w:pStyle w:val="ListParagraph"/>
      </w:pPr>
    </w:p>
    <w:p w14:paraId="4698577A" w14:textId="47372353" w:rsidR="00E07ABC" w:rsidRDefault="00E07ABC" w:rsidP="002D276F">
      <w:pPr>
        <w:numPr>
          <w:ilvl w:val="0"/>
          <w:numId w:val="20"/>
        </w:numPr>
        <w:ind w:hanging="540"/>
      </w:pPr>
      <w:r>
        <w:t>Nomination of the Chairs of the Working Parties and Editorial Committee of APG-27</w:t>
      </w:r>
    </w:p>
    <w:p w14:paraId="0CF2742E" w14:textId="77777777" w:rsidR="00E07ABC" w:rsidRDefault="00E07ABC" w:rsidP="00E07ABC">
      <w:pPr>
        <w:pStyle w:val="ListParagraph"/>
      </w:pPr>
    </w:p>
    <w:p w14:paraId="3602ED11" w14:textId="7A04D598" w:rsidR="0046154E" w:rsidRDefault="0046154E" w:rsidP="002D276F">
      <w:pPr>
        <w:numPr>
          <w:ilvl w:val="0"/>
          <w:numId w:val="20"/>
        </w:numPr>
        <w:ind w:hanging="540"/>
      </w:pPr>
      <w:r>
        <w:t>Allocation of documents</w:t>
      </w:r>
    </w:p>
    <w:p w14:paraId="57F76F8A" w14:textId="77777777" w:rsidR="00D2215A" w:rsidRDefault="00D2215A" w:rsidP="00D2215A">
      <w:pPr>
        <w:pStyle w:val="ListParagraph"/>
      </w:pPr>
    </w:p>
    <w:p w14:paraId="334E5D4F" w14:textId="3B4FA8A0" w:rsidR="002D276F" w:rsidRDefault="002D276F" w:rsidP="002D276F">
      <w:pPr>
        <w:numPr>
          <w:ilvl w:val="0"/>
          <w:numId w:val="20"/>
        </w:numPr>
        <w:ind w:hanging="540"/>
      </w:pPr>
      <w:r>
        <w:t xml:space="preserve">Outcomes of the </w:t>
      </w:r>
      <w:r w:rsidR="000321A7">
        <w:t>4</w:t>
      </w:r>
      <w:r w:rsidR="00E07ABC">
        <w:t>8</w:t>
      </w:r>
      <w:r w:rsidR="000321A7">
        <w:t xml:space="preserve">th </w:t>
      </w:r>
      <w:r>
        <w:t>Session of the Management Committee of the APT</w:t>
      </w:r>
      <w:r w:rsidR="00E07ABC">
        <w:t xml:space="preserve"> relevant to APG</w:t>
      </w:r>
    </w:p>
    <w:p w14:paraId="605E81C7" w14:textId="77777777" w:rsidR="002D276F" w:rsidRDefault="002D276F" w:rsidP="002D276F">
      <w:pPr>
        <w:pStyle w:val="ListParagraph"/>
      </w:pPr>
    </w:p>
    <w:p w14:paraId="4D6A23D8" w14:textId="4C64AE47" w:rsidR="000321A7" w:rsidRDefault="00E07ABC" w:rsidP="002D276F">
      <w:pPr>
        <w:numPr>
          <w:ilvl w:val="0"/>
          <w:numId w:val="20"/>
        </w:numPr>
        <w:ind w:hanging="540"/>
      </w:pPr>
      <w:r>
        <w:t>R</w:t>
      </w:r>
      <w:r w:rsidR="000321A7">
        <w:t>eport from the Working Parties</w:t>
      </w:r>
    </w:p>
    <w:p w14:paraId="1091C366" w14:textId="77777777" w:rsidR="00FB6CFE" w:rsidRDefault="00FB6CFE" w:rsidP="00FB6CFE">
      <w:pPr>
        <w:pStyle w:val="ListParagraph"/>
      </w:pPr>
    </w:p>
    <w:p w14:paraId="1681E19A" w14:textId="36DE298B" w:rsidR="002D276F" w:rsidRDefault="00D67EDC" w:rsidP="002D276F">
      <w:pPr>
        <w:numPr>
          <w:ilvl w:val="0"/>
          <w:numId w:val="20"/>
        </w:numPr>
        <w:ind w:hanging="540"/>
      </w:pPr>
      <w:r>
        <w:rPr>
          <w:lang w:val="en-NZ"/>
        </w:rPr>
        <w:t>Consideration of the n</w:t>
      </w:r>
      <w:r w:rsidR="00D67FD9">
        <w:rPr>
          <w:lang w:val="en-NZ"/>
        </w:rPr>
        <w:t>omination for</w:t>
      </w:r>
      <w:r w:rsidR="000321A7" w:rsidRPr="00AA2F47">
        <w:rPr>
          <w:lang w:val="en-NZ"/>
        </w:rPr>
        <w:t xml:space="preserve"> </w:t>
      </w:r>
      <w:r w:rsidR="000321A7">
        <w:rPr>
          <w:lang w:val="en-NZ"/>
        </w:rPr>
        <w:t xml:space="preserve">the </w:t>
      </w:r>
      <w:r w:rsidR="004C6AE0">
        <w:rPr>
          <w:lang w:val="en-NZ"/>
        </w:rPr>
        <w:t>C</w:t>
      </w:r>
      <w:r w:rsidR="000321A7">
        <w:rPr>
          <w:lang w:val="en-NZ"/>
        </w:rPr>
        <w:t xml:space="preserve">hair of </w:t>
      </w:r>
      <w:r w:rsidR="004C6AE0">
        <w:rPr>
          <w:lang w:val="en-NZ"/>
        </w:rPr>
        <w:t>D</w:t>
      </w:r>
      <w:r w:rsidR="000321A7" w:rsidRPr="00AA2F47">
        <w:rPr>
          <w:lang w:val="en-NZ"/>
        </w:rPr>
        <w:t xml:space="preserve">rafting </w:t>
      </w:r>
      <w:r w:rsidR="004C6AE0">
        <w:rPr>
          <w:lang w:val="en-NZ"/>
        </w:rPr>
        <w:t>G</w:t>
      </w:r>
      <w:r w:rsidR="000321A7" w:rsidRPr="00AA2F47">
        <w:rPr>
          <w:lang w:val="en-NZ"/>
        </w:rPr>
        <w:t>roup</w:t>
      </w:r>
      <w:r w:rsidR="000321A7">
        <w:rPr>
          <w:lang w:val="en-NZ"/>
        </w:rPr>
        <w:t>s</w:t>
      </w:r>
      <w:r w:rsidR="000321A7" w:rsidRPr="00AA2F47">
        <w:rPr>
          <w:lang w:val="en-NZ"/>
        </w:rPr>
        <w:t xml:space="preserve"> </w:t>
      </w:r>
      <w:r w:rsidR="00BA5ED0">
        <w:rPr>
          <w:lang w:val="en-NZ"/>
        </w:rPr>
        <w:t>o</w:t>
      </w:r>
      <w:r w:rsidR="004C6AE0">
        <w:rPr>
          <w:lang w:val="en-NZ"/>
        </w:rPr>
        <w:t>n</w:t>
      </w:r>
      <w:r w:rsidR="000321A7" w:rsidRPr="00AA2F47">
        <w:rPr>
          <w:lang w:val="en-NZ"/>
        </w:rPr>
        <w:t xml:space="preserve"> WRC-</w:t>
      </w:r>
      <w:r w:rsidR="000321A7">
        <w:rPr>
          <w:lang w:val="en-NZ"/>
        </w:rPr>
        <w:t>2</w:t>
      </w:r>
      <w:r w:rsidR="00E07ABC">
        <w:rPr>
          <w:lang w:val="en-NZ"/>
        </w:rPr>
        <w:t>7</w:t>
      </w:r>
      <w:r w:rsidR="000321A7" w:rsidRPr="00AA2F47">
        <w:rPr>
          <w:lang w:val="en-NZ"/>
        </w:rPr>
        <w:t xml:space="preserve"> </w:t>
      </w:r>
      <w:r w:rsidR="000321A7">
        <w:rPr>
          <w:lang w:val="en-NZ"/>
        </w:rPr>
        <w:t>a</w:t>
      </w:r>
      <w:r w:rsidR="000321A7" w:rsidRPr="00AA2F47">
        <w:rPr>
          <w:lang w:val="en-NZ"/>
        </w:rPr>
        <w:t>genda items</w:t>
      </w:r>
    </w:p>
    <w:p w14:paraId="0FB898F5" w14:textId="77777777" w:rsidR="002D276F" w:rsidRPr="000321A7" w:rsidRDefault="002D276F" w:rsidP="002D276F">
      <w:pPr>
        <w:ind w:left="720" w:hanging="540"/>
        <w:rPr>
          <w:lang w:val="en-NZ"/>
        </w:rPr>
      </w:pPr>
    </w:p>
    <w:p w14:paraId="55E57244" w14:textId="0E98B563" w:rsidR="0046154E" w:rsidRDefault="0046154E" w:rsidP="0046154E">
      <w:pPr>
        <w:numPr>
          <w:ilvl w:val="0"/>
          <w:numId w:val="20"/>
        </w:numPr>
        <w:ind w:hanging="540"/>
      </w:pPr>
      <w:r>
        <w:t xml:space="preserve">Consideration of </w:t>
      </w:r>
      <w:r w:rsidR="00F1346D">
        <w:t xml:space="preserve">the </w:t>
      </w:r>
      <w:r>
        <w:t xml:space="preserve">documents </w:t>
      </w:r>
      <w:r w:rsidR="00F1346D">
        <w:t>allocated</w:t>
      </w:r>
      <w:r>
        <w:t xml:space="preserve"> to the Plenary</w:t>
      </w:r>
    </w:p>
    <w:p w14:paraId="0D356EB9" w14:textId="77777777" w:rsidR="0046154E" w:rsidRDefault="0046154E" w:rsidP="0046154E">
      <w:pPr>
        <w:pStyle w:val="ListParagraph"/>
      </w:pPr>
    </w:p>
    <w:p w14:paraId="7BDEB1BD" w14:textId="6F86B805" w:rsidR="009F1DA0" w:rsidRDefault="00541EA8" w:rsidP="002D276F">
      <w:pPr>
        <w:numPr>
          <w:ilvl w:val="0"/>
          <w:numId w:val="20"/>
        </w:numPr>
        <w:ind w:hanging="540"/>
      </w:pPr>
      <w:r>
        <w:t>Introduction of RA-2</w:t>
      </w:r>
      <w:r w:rsidR="00E07ABC">
        <w:t>7</w:t>
      </w:r>
      <w:r>
        <w:t xml:space="preserve"> and WRC-2</w:t>
      </w:r>
      <w:r w:rsidR="00E07ABC">
        <w:t>7</w:t>
      </w:r>
      <w:r>
        <w:t xml:space="preserve"> preparatory process </w:t>
      </w:r>
      <w:r w:rsidR="00D67EDC">
        <w:t xml:space="preserve">by </w:t>
      </w:r>
      <w:r w:rsidR="009F1DA0">
        <w:t xml:space="preserve">ITU and other </w:t>
      </w:r>
      <w:r>
        <w:t xml:space="preserve">international and </w:t>
      </w:r>
      <w:r w:rsidR="009F1DA0">
        <w:t>regional organizations</w:t>
      </w:r>
    </w:p>
    <w:p w14:paraId="2955AB7A" w14:textId="77777777" w:rsidR="009F1DA0" w:rsidRDefault="009F1DA0" w:rsidP="009F1DA0">
      <w:pPr>
        <w:pStyle w:val="ListParagraph"/>
      </w:pPr>
    </w:p>
    <w:p w14:paraId="140D9230" w14:textId="4726F3ED" w:rsidR="000321A7" w:rsidRDefault="000321A7" w:rsidP="002D276F">
      <w:pPr>
        <w:numPr>
          <w:ilvl w:val="0"/>
          <w:numId w:val="20"/>
        </w:numPr>
        <w:ind w:hanging="540"/>
      </w:pPr>
      <w:r>
        <w:t>Meeting</w:t>
      </w:r>
      <w:r w:rsidR="00E07ABC">
        <w:t xml:space="preserve"> report</w:t>
      </w:r>
      <w:r>
        <w:t xml:space="preserve"> of the Working Parties</w:t>
      </w:r>
    </w:p>
    <w:p w14:paraId="67AE070A" w14:textId="77777777" w:rsidR="000321A7" w:rsidRDefault="000321A7" w:rsidP="000321A7">
      <w:pPr>
        <w:pStyle w:val="ListParagraph"/>
      </w:pPr>
    </w:p>
    <w:p w14:paraId="6E5D6198" w14:textId="77777777" w:rsidR="00D67EDC" w:rsidRDefault="00D67EDC" w:rsidP="002D276F">
      <w:pPr>
        <w:numPr>
          <w:ilvl w:val="0"/>
          <w:numId w:val="20"/>
        </w:numPr>
        <w:ind w:hanging="540"/>
      </w:pPr>
      <w:r>
        <w:t>Consideration of the output documents</w:t>
      </w:r>
    </w:p>
    <w:p w14:paraId="66C7425D" w14:textId="27893E6D" w:rsidR="00D67EDC" w:rsidRDefault="000321A7" w:rsidP="00D67EDC">
      <w:pPr>
        <w:numPr>
          <w:ilvl w:val="1"/>
          <w:numId w:val="20"/>
        </w:numPr>
      </w:pPr>
      <w:r>
        <w:t>APT Preliminary Views on WRC-2</w:t>
      </w:r>
      <w:r w:rsidR="00E07ABC">
        <w:t>7</w:t>
      </w:r>
      <w:r>
        <w:t xml:space="preserve"> agenda items</w:t>
      </w:r>
      <w:r w:rsidR="00D67EDC">
        <w:t xml:space="preserve"> </w:t>
      </w:r>
    </w:p>
    <w:p w14:paraId="0B8A98E9" w14:textId="531371DB" w:rsidR="00D67EDC" w:rsidRDefault="0046154E" w:rsidP="00D67EDC">
      <w:pPr>
        <w:numPr>
          <w:ilvl w:val="1"/>
          <w:numId w:val="20"/>
        </w:numPr>
      </w:pPr>
      <w:r>
        <w:t>APT Preliminary Views on RA-2</w:t>
      </w:r>
      <w:r w:rsidR="00E07ABC">
        <w:t>7</w:t>
      </w:r>
      <w:r>
        <w:t xml:space="preserve"> related issues, if any</w:t>
      </w:r>
      <w:r w:rsidR="00D67EDC">
        <w:t xml:space="preserve"> </w:t>
      </w:r>
    </w:p>
    <w:p w14:paraId="718480C6" w14:textId="0F46B9BB" w:rsidR="002D276F" w:rsidRPr="00BD09E8" w:rsidRDefault="00D67EDC" w:rsidP="00D67EDC">
      <w:pPr>
        <w:numPr>
          <w:ilvl w:val="1"/>
          <w:numId w:val="20"/>
        </w:numPr>
      </w:pPr>
      <w:r>
        <w:t>Other</w:t>
      </w:r>
      <w:r w:rsidR="002D276F" w:rsidRPr="00BD09E8">
        <w:t xml:space="preserve"> output documents</w:t>
      </w:r>
    </w:p>
    <w:p w14:paraId="034D2983" w14:textId="77777777" w:rsidR="002D276F" w:rsidRPr="00BD09E8" w:rsidRDefault="002D276F" w:rsidP="002D276F">
      <w:pPr>
        <w:ind w:left="720" w:hanging="540"/>
      </w:pPr>
    </w:p>
    <w:p w14:paraId="423E4A8D" w14:textId="2DC5B4A6" w:rsidR="002D276F" w:rsidRDefault="002D276F" w:rsidP="002D276F">
      <w:pPr>
        <w:numPr>
          <w:ilvl w:val="0"/>
          <w:numId w:val="20"/>
        </w:numPr>
        <w:ind w:hanging="540"/>
      </w:pPr>
      <w:r>
        <w:t>Date and venue of APG2</w:t>
      </w:r>
      <w:r w:rsidR="00E07ABC">
        <w:t>7-3</w:t>
      </w:r>
    </w:p>
    <w:p w14:paraId="6ABED365" w14:textId="77777777" w:rsidR="002D276F" w:rsidRDefault="002D276F" w:rsidP="002D276F">
      <w:pPr>
        <w:ind w:left="720" w:hanging="540"/>
      </w:pPr>
    </w:p>
    <w:p w14:paraId="35C0C82C" w14:textId="77777777" w:rsidR="002D276F" w:rsidRPr="00BD09E8" w:rsidRDefault="002D276F" w:rsidP="002D276F">
      <w:pPr>
        <w:numPr>
          <w:ilvl w:val="0"/>
          <w:numId w:val="20"/>
        </w:numPr>
        <w:ind w:hanging="540"/>
      </w:pPr>
      <w:r w:rsidRPr="00BD09E8">
        <w:t>Any other matters</w:t>
      </w:r>
    </w:p>
    <w:p w14:paraId="3FCC0AD7" w14:textId="77777777" w:rsidR="002D276F" w:rsidRPr="00BD09E8" w:rsidRDefault="002D276F" w:rsidP="002D276F">
      <w:pPr>
        <w:ind w:left="180"/>
      </w:pPr>
    </w:p>
    <w:p w14:paraId="7C7FF5A9" w14:textId="77777777" w:rsidR="00D452E3" w:rsidRDefault="002D276F" w:rsidP="002D276F">
      <w:pPr>
        <w:numPr>
          <w:ilvl w:val="0"/>
          <w:numId w:val="20"/>
        </w:numPr>
        <w:spacing w:after="120"/>
        <w:ind w:hanging="540"/>
        <w:jc w:val="both"/>
      </w:pPr>
      <w:r w:rsidRPr="00BD09E8">
        <w:t>Closing</w:t>
      </w:r>
    </w:p>
    <w:p w14:paraId="54005B7D" w14:textId="77777777" w:rsidR="00D452E3" w:rsidRDefault="00D452E3" w:rsidP="00D452E3">
      <w:pPr>
        <w:pStyle w:val="ListParagraph"/>
      </w:pPr>
    </w:p>
    <w:p w14:paraId="11C89F31" w14:textId="1B8FF392" w:rsidR="002D276F" w:rsidRDefault="002D276F" w:rsidP="00D452E3">
      <w:pPr>
        <w:spacing w:after="120"/>
        <w:jc w:val="both"/>
      </w:pPr>
      <w:r>
        <w:lastRenderedPageBreak/>
        <w:t xml:space="preserve"> </w:t>
      </w:r>
    </w:p>
    <w:sectPr w:rsidR="002D276F" w:rsidSect="00FF72BB">
      <w:headerReference w:type="default" r:id="rId8"/>
      <w:footerReference w:type="even" r:id="rId9"/>
      <w:footerReference w:type="default" r:id="rId10"/>
      <w:footerReference w:type="first" r:id="rId11"/>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7AD2E" w14:textId="77777777" w:rsidR="00255E94" w:rsidRDefault="00255E94">
      <w:r>
        <w:separator/>
      </w:r>
    </w:p>
  </w:endnote>
  <w:endnote w:type="continuationSeparator" w:id="0">
    <w:p w14:paraId="37154F81" w14:textId="77777777" w:rsidR="00255E94" w:rsidRDefault="0025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GulimChe">
    <w:charset w:val="81"/>
    <w:family w:val="moder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1C68E" w14:textId="77777777" w:rsidR="00B54758" w:rsidRDefault="00B54758"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AEEFB" w14:textId="77777777" w:rsidR="00B54758" w:rsidRDefault="00B54758" w:rsidP="00DB0A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107CD" w14:textId="77777777" w:rsidR="00051E1E" w:rsidRDefault="00051E1E">
    <w:pPr>
      <w:pStyle w:val="Footer"/>
    </w:pPr>
    <w:r>
      <w:t>A</w:t>
    </w:r>
    <w:r w:rsidR="001E1432">
      <w:t>PG23-1</w:t>
    </w:r>
    <w:r>
      <w:t>/INP-</w:t>
    </w:r>
    <w:r w:rsidR="00EC249E">
      <w:t>xx</w:t>
    </w:r>
    <w:r>
      <w:tab/>
    </w:r>
    <w:r>
      <w:tab/>
      <w:t xml:space="preserve">Page </w:t>
    </w:r>
    <w:r>
      <w:rPr>
        <w:b/>
        <w:bCs/>
      </w:rPr>
      <w:fldChar w:fldCharType="begin"/>
    </w:r>
    <w:r>
      <w:rPr>
        <w:b/>
        <w:bCs/>
      </w:rPr>
      <w:instrText xml:space="preserve"> PAGE  \* Arabic  \* MERGEFORMAT </w:instrText>
    </w:r>
    <w:r>
      <w:rPr>
        <w:b/>
        <w:bCs/>
      </w:rPr>
      <w:fldChar w:fldCharType="separate"/>
    </w:r>
    <w:r w:rsidR="00FF72BB">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F72BB">
      <w:rPr>
        <w:b/>
        <w:bCs/>
        <w:noProof/>
      </w:rPr>
      <w:t>3</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6" w:type="dxa"/>
      <w:jc w:val="center"/>
      <w:tblBorders>
        <w:top w:val="single" w:sz="8" w:space="0" w:color="auto"/>
      </w:tblBorders>
      <w:tblLayout w:type="fixed"/>
      <w:tblCellMar>
        <w:left w:w="29" w:type="dxa"/>
        <w:right w:w="29" w:type="dxa"/>
      </w:tblCellMar>
      <w:tblLook w:val="0000" w:firstRow="0" w:lastRow="0" w:firstColumn="0" w:lastColumn="0" w:noHBand="0" w:noVBand="0"/>
    </w:tblPr>
    <w:tblGrid>
      <w:gridCol w:w="1152"/>
      <w:gridCol w:w="5040"/>
      <w:gridCol w:w="3024"/>
    </w:tblGrid>
    <w:tr w:rsidR="00B54758" w14:paraId="5F9E2B68" w14:textId="77777777" w:rsidTr="007E7497">
      <w:trPr>
        <w:cantSplit/>
        <w:trHeight w:val="204"/>
        <w:jc w:val="center"/>
      </w:trPr>
      <w:tc>
        <w:tcPr>
          <w:tcW w:w="1152" w:type="dxa"/>
        </w:tcPr>
        <w:p w14:paraId="7A347AE8" w14:textId="43843A92" w:rsidR="00B54758" w:rsidRDefault="00B54758" w:rsidP="007E7497">
          <w:pPr>
            <w:rPr>
              <w:b/>
              <w:bCs/>
            </w:rPr>
          </w:pPr>
        </w:p>
      </w:tc>
      <w:tc>
        <w:tcPr>
          <w:tcW w:w="5040" w:type="dxa"/>
        </w:tcPr>
        <w:p w14:paraId="4B081716" w14:textId="4683A600" w:rsidR="00EC249E" w:rsidRDefault="00EC249E" w:rsidP="007E7497">
          <w:pPr>
            <w:pStyle w:val="Equation"/>
            <w:tabs>
              <w:tab w:val="clear" w:pos="794"/>
              <w:tab w:val="clear" w:pos="4820"/>
              <w:tab w:val="clear" w:pos="9639"/>
            </w:tabs>
            <w:spacing w:beforeLines="0"/>
            <w:rPr>
              <w:rFonts w:eastAsia="Batang"/>
            </w:rPr>
          </w:pPr>
        </w:p>
      </w:tc>
      <w:tc>
        <w:tcPr>
          <w:tcW w:w="3024" w:type="dxa"/>
        </w:tcPr>
        <w:p w14:paraId="106A7884" w14:textId="31CAA75F" w:rsidR="00B54758" w:rsidRDefault="00B54758" w:rsidP="00E23D98">
          <w:pPr>
            <w:rPr>
              <w:lang w:eastAsia="ja-JP"/>
            </w:rPr>
          </w:pPr>
        </w:p>
      </w:tc>
    </w:tr>
  </w:tbl>
  <w:p w14:paraId="51F40B3F" w14:textId="77777777" w:rsidR="00B54758" w:rsidRPr="007E7497" w:rsidRDefault="00B54758" w:rsidP="007E1FDD">
    <w:pPr>
      <w:pStyle w:val="Footer"/>
      <w:tabs>
        <w:tab w:val="clear" w:pos="4320"/>
        <w:tab w:val="clear" w:pos="86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9843" w14:textId="77777777" w:rsidR="00255E94" w:rsidRDefault="00255E94">
      <w:r>
        <w:separator/>
      </w:r>
    </w:p>
  </w:footnote>
  <w:footnote w:type="continuationSeparator" w:id="0">
    <w:p w14:paraId="7C8DBE0E" w14:textId="77777777" w:rsidR="00255E94" w:rsidRDefault="00255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5110F" w14:textId="77777777" w:rsidR="00B54758" w:rsidRDefault="00B54758" w:rsidP="008E3821">
    <w:pPr>
      <w:pStyle w:val="Header"/>
      <w:tabs>
        <w:tab w:val="clear" w:pos="4320"/>
        <w:tab w:val="clear" w:pos="8640"/>
      </w:tabs>
      <w:rPr>
        <w:lang w:eastAsia="ko-KR"/>
      </w:rPr>
    </w:pPr>
  </w:p>
  <w:p w14:paraId="4EBC0E04" w14:textId="77777777" w:rsidR="00B54758" w:rsidRDefault="00B54758" w:rsidP="008E3821">
    <w:pPr>
      <w:pStyle w:val="Header"/>
      <w:tabs>
        <w:tab w:val="clear" w:pos="4320"/>
        <w:tab w:val="clear" w:pos="8640"/>
      </w:tabs>
      <w:rPr>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BC1"/>
    <w:multiLevelType w:val="hybridMultilevel"/>
    <w:tmpl w:val="13E48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4C631CC"/>
    <w:multiLevelType w:val="hybridMultilevel"/>
    <w:tmpl w:val="178EE0B8"/>
    <w:lvl w:ilvl="0" w:tplc="55088718">
      <w:start w:val="1"/>
      <w:numFmt w:val="bullet"/>
      <w:lvlText w:val="–"/>
      <w:lvlJc w:val="left"/>
      <w:pPr>
        <w:ind w:left="1040" w:hanging="400"/>
      </w:pPr>
      <w:rPr>
        <w:rFonts w:ascii="BatangChe" w:eastAsia="BatangChe" w:hAnsi="BatangChe"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A17199A"/>
    <w:multiLevelType w:val="hybridMultilevel"/>
    <w:tmpl w:val="78B8B7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42327F"/>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6"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7"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8" w15:restartNumberingAfterBreak="0">
    <w:nsid w:val="29100AE5"/>
    <w:multiLevelType w:val="hybridMultilevel"/>
    <w:tmpl w:val="0964BC38"/>
    <w:lvl w:ilvl="0" w:tplc="2D0A661E">
      <w:start w:val="1"/>
      <w:numFmt w:val="bullet"/>
      <w:lvlText w:val="-"/>
      <w:lvlJc w:val="left"/>
      <w:pPr>
        <w:ind w:left="720" w:hanging="360"/>
      </w:pPr>
      <w:rPr>
        <w:rFonts w:ascii="Times New Roman" w:eastAsia="BatangChe" w:hAnsi="Times New Roman" w:cs="Times New Roman" w:hint="default"/>
        <w:sz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0" w15:restartNumberingAfterBreak="0">
    <w:nsid w:val="34682ABA"/>
    <w:multiLevelType w:val="hybridMultilevel"/>
    <w:tmpl w:val="5EBCD294"/>
    <w:lvl w:ilvl="0" w:tplc="1D70BA1C">
      <w:start w:val="1"/>
      <w:numFmt w:val="bullet"/>
      <w:lvlText w:val="-"/>
      <w:lvlJc w:val="left"/>
      <w:pPr>
        <w:ind w:left="1080" w:hanging="360"/>
      </w:pPr>
      <w:rPr>
        <w:rFonts w:ascii="Times New Roman" w:eastAsia="BatangChe"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7D6A7A"/>
    <w:multiLevelType w:val="hybridMultilevel"/>
    <w:tmpl w:val="65A833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3"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D38B9"/>
    <w:multiLevelType w:val="hybridMultilevel"/>
    <w:tmpl w:val="93129F6C"/>
    <w:lvl w:ilvl="0" w:tplc="2AD81D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CBF2B1A"/>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776A69F8"/>
    <w:multiLevelType w:val="hybridMultilevel"/>
    <w:tmpl w:val="7F1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2C3B6C"/>
    <w:multiLevelType w:val="singleLevel"/>
    <w:tmpl w:val="A01AB2EA"/>
    <w:lvl w:ilvl="0">
      <w:start w:val="1"/>
      <w:numFmt w:val="decimal"/>
      <w:lvlText w:val="%1.  "/>
      <w:legacy w:legacy="1" w:legacySpace="0" w:legacyIndent="283"/>
      <w:lvlJc w:val="left"/>
      <w:pPr>
        <w:ind w:left="283" w:hanging="283"/>
      </w:pPr>
    </w:lvl>
  </w:abstractNum>
  <w:num w:numId="1">
    <w:abstractNumId w:val="12"/>
  </w:num>
  <w:num w:numId="2">
    <w:abstractNumId w:val="7"/>
  </w:num>
  <w:num w:numId="3">
    <w:abstractNumId w:val="6"/>
  </w:num>
  <w:num w:numId="4">
    <w:abstractNumId w:val="17"/>
  </w:num>
  <w:num w:numId="5">
    <w:abstractNumId w:val="9"/>
  </w:num>
  <w:num w:numId="6">
    <w:abstractNumId w:val="13"/>
  </w:num>
  <w:num w:numId="7">
    <w:abstractNumId w:val="5"/>
  </w:num>
  <w:num w:numId="8">
    <w:abstractNumId w:val="1"/>
  </w:num>
  <w:num w:numId="9">
    <w:abstractNumId w:val="19"/>
  </w:num>
  <w:num w:numId="10">
    <w:abstractNumId w:val="0"/>
  </w:num>
  <w:num w:numId="11">
    <w:abstractNumId w:val="18"/>
  </w:num>
  <w:num w:numId="12">
    <w:abstractNumId w:val="10"/>
  </w:num>
  <w:num w:numId="13">
    <w:abstractNumId w:val="15"/>
  </w:num>
  <w:num w:numId="14">
    <w:abstractNumId w:val="8"/>
  </w:num>
  <w:num w:numId="15">
    <w:abstractNumId w:val="3"/>
  </w:num>
  <w:num w:numId="16">
    <w:abstractNumId w:val="2"/>
  </w:num>
  <w:num w:numId="17">
    <w:abstractNumId w:val="4"/>
  </w:num>
  <w:num w:numId="18">
    <w:abstractNumId w:val="11"/>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76F"/>
    <w:rsid w:val="00000B9E"/>
    <w:rsid w:val="000321A7"/>
    <w:rsid w:val="0003595B"/>
    <w:rsid w:val="00036385"/>
    <w:rsid w:val="00051E1E"/>
    <w:rsid w:val="00054C56"/>
    <w:rsid w:val="00062EEF"/>
    <w:rsid w:val="00063DF8"/>
    <w:rsid w:val="000713CF"/>
    <w:rsid w:val="00075C14"/>
    <w:rsid w:val="00094B87"/>
    <w:rsid w:val="000A1F8C"/>
    <w:rsid w:val="000A5418"/>
    <w:rsid w:val="000A754D"/>
    <w:rsid w:val="000B1E8C"/>
    <w:rsid w:val="000B595C"/>
    <w:rsid w:val="000D7C75"/>
    <w:rsid w:val="000F517C"/>
    <w:rsid w:val="000F5540"/>
    <w:rsid w:val="0010126D"/>
    <w:rsid w:val="00106B56"/>
    <w:rsid w:val="001171B9"/>
    <w:rsid w:val="00122653"/>
    <w:rsid w:val="00125217"/>
    <w:rsid w:val="00130A94"/>
    <w:rsid w:val="00131FCA"/>
    <w:rsid w:val="00133947"/>
    <w:rsid w:val="00134CC7"/>
    <w:rsid w:val="00135C32"/>
    <w:rsid w:val="001433F1"/>
    <w:rsid w:val="001527D2"/>
    <w:rsid w:val="001539DD"/>
    <w:rsid w:val="00157A8F"/>
    <w:rsid w:val="00164353"/>
    <w:rsid w:val="00175BD2"/>
    <w:rsid w:val="0018114D"/>
    <w:rsid w:val="001832C2"/>
    <w:rsid w:val="001923E8"/>
    <w:rsid w:val="00196568"/>
    <w:rsid w:val="00197B92"/>
    <w:rsid w:val="001A2F16"/>
    <w:rsid w:val="001A34FF"/>
    <w:rsid w:val="001B18C2"/>
    <w:rsid w:val="001D5D7E"/>
    <w:rsid w:val="001E1432"/>
    <w:rsid w:val="001E59D8"/>
    <w:rsid w:val="001F5947"/>
    <w:rsid w:val="0021588B"/>
    <w:rsid w:val="002216AC"/>
    <w:rsid w:val="002219FD"/>
    <w:rsid w:val="0023010A"/>
    <w:rsid w:val="00230738"/>
    <w:rsid w:val="00234735"/>
    <w:rsid w:val="00241BCF"/>
    <w:rsid w:val="00254A1B"/>
    <w:rsid w:val="00255E94"/>
    <w:rsid w:val="0026736F"/>
    <w:rsid w:val="00275ED2"/>
    <w:rsid w:val="0028454D"/>
    <w:rsid w:val="00286912"/>
    <w:rsid w:val="00287A2A"/>
    <w:rsid w:val="00291C9E"/>
    <w:rsid w:val="002926D4"/>
    <w:rsid w:val="002C07DA"/>
    <w:rsid w:val="002C7EA9"/>
    <w:rsid w:val="002D276F"/>
    <w:rsid w:val="002F2F9A"/>
    <w:rsid w:val="003131A3"/>
    <w:rsid w:val="00336A0D"/>
    <w:rsid w:val="00342F20"/>
    <w:rsid w:val="00343067"/>
    <w:rsid w:val="00350EC2"/>
    <w:rsid w:val="003540E0"/>
    <w:rsid w:val="003548C2"/>
    <w:rsid w:val="0035697A"/>
    <w:rsid w:val="0037421D"/>
    <w:rsid w:val="003809C7"/>
    <w:rsid w:val="003829E0"/>
    <w:rsid w:val="003B03B2"/>
    <w:rsid w:val="003B6263"/>
    <w:rsid w:val="003B6428"/>
    <w:rsid w:val="003C64A7"/>
    <w:rsid w:val="003D25E1"/>
    <w:rsid w:val="003D3FDA"/>
    <w:rsid w:val="003F6D48"/>
    <w:rsid w:val="00403CE4"/>
    <w:rsid w:val="00420822"/>
    <w:rsid w:val="0042126E"/>
    <w:rsid w:val="004323BB"/>
    <w:rsid w:val="00433925"/>
    <w:rsid w:val="004404C0"/>
    <w:rsid w:val="00440BEE"/>
    <w:rsid w:val="00444170"/>
    <w:rsid w:val="0045458F"/>
    <w:rsid w:val="00455FD4"/>
    <w:rsid w:val="0046154E"/>
    <w:rsid w:val="004633B4"/>
    <w:rsid w:val="00483317"/>
    <w:rsid w:val="004854EE"/>
    <w:rsid w:val="00494083"/>
    <w:rsid w:val="004A4DE4"/>
    <w:rsid w:val="004B3553"/>
    <w:rsid w:val="004C0B12"/>
    <w:rsid w:val="004C6AE0"/>
    <w:rsid w:val="004F733C"/>
    <w:rsid w:val="00515050"/>
    <w:rsid w:val="0051686D"/>
    <w:rsid w:val="005201CA"/>
    <w:rsid w:val="00521BF0"/>
    <w:rsid w:val="00523A2A"/>
    <w:rsid w:val="00530E8C"/>
    <w:rsid w:val="005354C7"/>
    <w:rsid w:val="00541EA8"/>
    <w:rsid w:val="005442A4"/>
    <w:rsid w:val="00545933"/>
    <w:rsid w:val="0054610B"/>
    <w:rsid w:val="005549C9"/>
    <w:rsid w:val="00557544"/>
    <w:rsid w:val="005606F6"/>
    <w:rsid w:val="005614DC"/>
    <w:rsid w:val="00575CDC"/>
    <w:rsid w:val="00577C0A"/>
    <w:rsid w:val="00587875"/>
    <w:rsid w:val="005B0D07"/>
    <w:rsid w:val="005B1E77"/>
    <w:rsid w:val="005B244E"/>
    <w:rsid w:val="005B4B75"/>
    <w:rsid w:val="005C5EB6"/>
    <w:rsid w:val="005D3914"/>
    <w:rsid w:val="005D6B2F"/>
    <w:rsid w:val="005E3896"/>
    <w:rsid w:val="00607E2B"/>
    <w:rsid w:val="006139D6"/>
    <w:rsid w:val="00623CE1"/>
    <w:rsid w:val="0063062B"/>
    <w:rsid w:val="0063167A"/>
    <w:rsid w:val="00636BAD"/>
    <w:rsid w:val="00642E2E"/>
    <w:rsid w:val="0066388B"/>
    <w:rsid w:val="00667229"/>
    <w:rsid w:val="00675C31"/>
    <w:rsid w:val="006769C2"/>
    <w:rsid w:val="00682BE5"/>
    <w:rsid w:val="006843DA"/>
    <w:rsid w:val="00690FED"/>
    <w:rsid w:val="006939A5"/>
    <w:rsid w:val="006A15A4"/>
    <w:rsid w:val="006B6778"/>
    <w:rsid w:val="006C2D39"/>
    <w:rsid w:val="006E12FC"/>
    <w:rsid w:val="006F375E"/>
    <w:rsid w:val="00705E61"/>
    <w:rsid w:val="00712451"/>
    <w:rsid w:val="00731041"/>
    <w:rsid w:val="00732F08"/>
    <w:rsid w:val="007350E2"/>
    <w:rsid w:val="0074190C"/>
    <w:rsid w:val="00750DB3"/>
    <w:rsid w:val="00762576"/>
    <w:rsid w:val="00791060"/>
    <w:rsid w:val="00797A90"/>
    <w:rsid w:val="007A1BDE"/>
    <w:rsid w:val="007A3E29"/>
    <w:rsid w:val="007B3299"/>
    <w:rsid w:val="007B3D18"/>
    <w:rsid w:val="007B5626"/>
    <w:rsid w:val="007B5E37"/>
    <w:rsid w:val="007D29E5"/>
    <w:rsid w:val="007E1FDD"/>
    <w:rsid w:val="007E7497"/>
    <w:rsid w:val="007F08FF"/>
    <w:rsid w:val="007F1651"/>
    <w:rsid w:val="00803C99"/>
    <w:rsid w:val="0080570B"/>
    <w:rsid w:val="008148E1"/>
    <w:rsid w:val="00816F4E"/>
    <w:rsid w:val="00817F74"/>
    <w:rsid w:val="00831716"/>
    <w:rsid w:val="008319BF"/>
    <w:rsid w:val="008337EA"/>
    <w:rsid w:val="00850E1C"/>
    <w:rsid w:val="00870944"/>
    <w:rsid w:val="008950FB"/>
    <w:rsid w:val="00897849"/>
    <w:rsid w:val="008A423E"/>
    <w:rsid w:val="008A73CD"/>
    <w:rsid w:val="008D084B"/>
    <w:rsid w:val="008D0E09"/>
    <w:rsid w:val="008E3821"/>
    <w:rsid w:val="008F2153"/>
    <w:rsid w:val="008F301D"/>
    <w:rsid w:val="00953737"/>
    <w:rsid w:val="00964B86"/>
    <w:rsid w:val="00972289"/>
    <w:rsid w:val="0097693B"/>
    <w:rsid w:val="00993355"/>
    <w:rsid w:val="009A46BF"/>
    <w:rsid w:val="009A4A6D"/>
    <w:rsid w:val="009B74AC"/>
    <w:rsid w:val="009C0B35"/>
    <w:rsid w:val="009C361C"/>
    <w:rsid w:val="009F080D"/>
    <w:rsid w:val="009F1DA0"/>
    <w:rsid w:val="009F5F14"/>
    <w:rsid w:val="00A0503B"/>
    <w:rsid w:val="00A13265"/>
    <w:rsid w:val="00A20980"/>
    <w:rsid w:val="00A26C12"/>
    <w:rsid w:val="00A31185"/>
    <w:rsid w:val="00A61885"/>
    <w:rsid w:val="00A634EB"/>
    <w:rsid w:val="00A71136"/>
    <w:rsid w:val="00A73DC8"/>
    <w:rsid w:val="00A94187"/>
    <w:rsid w:val="00AA2D8E"/>
    <w:rsid w:val="00AA474C"/>
    <w:rsid w:val="00AB0EAD"/>
    <w:rsid w:val="00AB2572"/>
    <w:rsid w:val="00AC19BB"/>
    <w:rsid w:val="00AD7E5F"/>
    <w:rsid w:val="00AF6E67"/>
    <w:rsid w:val="00B01AA1"/>
    <w:rsid w:val="00B2256B"/>
    <w:rsid w:val="00B24089"/>
    <w:rsid w:val="00B30C81"/>
    <w:rsid w:val="00B34275"/>
    <w:rsid w:val="00B3474C"/>
    <w:rsid w:val="00B4653F"/>
    <w:rsid w:val="00B4793B"/>
    <w:rsid w:val="00B54758"/>
    <w:rsid w:val="00B66740"/>
    <w:rsid w:val="00B71643"/>
    <w:rsid w:val="00B97AC9"/>
    <w:rsid w:val="00BA5ED0"/>
    <w:rsid w:val="00BB7E96"/>
    <w:rsid w:val="00BC7506"/>
    <w:rsid w:val="00C15633"/>
    <w:rsid w:val="00C15799"/>
    <w:rsid w:val="00C20F4D"/>
    <w:rsid w:val="00C256E8"/>
    <w:rsid w:val="00C26745"/>
    <w:rsid w:val="00C357AD"/>
    <w:rsid w:val="00C3644A"/>
    <w:rsid w:val="00C50AF8"/>
    <w:rsid w:val="00C6069C"/>
    <w:rsid w:val="00C73F61"/>
    <w:rsid w:val="00C75805"/>
    <w:rsid w:val="00C85119"/>
    <w:rsid w:val="00CC56C6"/>
    <w:rsid w:val="00CD5431"/>
    <w:rsid w:val="00CE6DD9"/>
    <w:rsid w:val="00CF2491"/>
    <w:rsid w:val="00CF2CBA"/>
    <w:rsid w:val="00CF3030"/>
    <w:rsid w:val="00CF5DDC"/>
    <w:rsid w:val="00D1252E"/>
    <w:rsid w:val="00D12CE1"/>
    <w:rsid w:val="00D2215A"/>
    <w:rsid w:val="00D2444D"/>
    <w:rsid w:val="00D31452"/>
    <w:rsid w:val="00D452E3"/>
    <w:rsid w:val="00D500B1"/>
    <w:rsid w:val="00D5307B"/>
    <w:rsid w:val="00D57772"/>
    <w:rsid w:val="00D6328D"/>
    <w:rsid w:val="00D651AB"/>
    <w:rsid w:val="00D67EDC"/>
    <w:rsid w:val="00D67FD9"/>
    <w:rsid w:val="00D72AE3"/>
    <w:rsid w:val="00D75A4D"/>
    <w:rsid w:val="00D76163"/>
    <w:rsid w:val="00D770C6"/>
    <w:rsid w:val="00D8478B"/>
    <w:rsid w:val="00D84CEE"/>
    <w:rsid w:val="00D86151"/>
    <w:rsid w:val="00D8785A"/>
    <w:rsid w:val="00D91215"/>
    <w:rsid w:val="00DA3CC4"/>
    <w:rsid w:val="00DA7595"/>
    <w:rsid w:val="00DB0A68"/>
    <w:rsid w:val="00DB13B0"/>
    <w:rsid w:val="00DB28C8"/>
    <w:rsid w:val="00DB4A1C"/>
    <w:rsid w:val="00DC43A3"/>
    <w:rsid w:val="00DD7C09"/>
    <w:rsid w:val="00DE54CF"/>
    <w:rsid w:val="00DF791C"/>
    <w:rsid w:val="00E0124F"/>
    <w:rsid w:val="00E02E0D"/>
    <w:rsid w:val="00E06286"/>
    <w:rsid w:val="00E07ABC"/>
    <w:rsid w:val="00E17376"/>
    <w:rsid w:val="00E23D98"/>
    <w:rsid w:val="00E403B9"/>
    <w:rsid w:val="00E5341E"/>
    <w:rsid w:val="00E545D9"/>
    <w:rsid w:val="00E65FC2"/>
    <w:rsid w:val="00E674D3"/>
    <w:rsid w:val="00E70FD0"/>
    <w:rsid w:val="00E80263"/>
    <w:rsid w:val="00EA7027"/>
    <w:rsid w:val="00EB2081"/>
    <w:rsid w:val="00EC249E"/>
    <w:rsid w:val="00EE3496"/>
    <w:rsid w:val="00EF2406"/>
    <w:rsid w:val="00F00257"/>
    <w:rsid w:val="00F06BC0"/>
    <w:rsid w:val="00F1346D"/>
    <w:rsid w:val="00F274CC"/>
    <w:rsid w:val="00F27A79"/>
    <w:rsid w:val="00F5332C"/>
    <w:rsid w:val="00F55D0F"/>
    <w:rsid w:val="00F55E0A"/>
    <w:rsid w:val="00F626B7"/>
    <w:rsid w:val="00F650EB"/>
    <w:rsid w:val="00F84067"/>
    <w:rsid w:val="00F86CB6"/>
    <w:rsid w:val="00F871F5"/>
    <w:rsid w:val="00FB6CFE"/>
    <w:rsid w:val="00FC156A"/>
    <w:rsid w:val="00FC7A38"/>
    <w:rsid w:val="00FE3DE5"/>
    <w:rsid w:val="00FF72BB"/>
    <w:rsid w:val="00FF7960"/>
  </w:rsids>
  <m:mathPr>
    <m:mathFont m:val="Cambria Math"/>
    <m:brkBin m:val="before"/>
    <m:brkBinSub m:val="--"/>
    <m:smallFrac m:val="0"/>
    <m:dispDef/>
    <m:lMargin m:val="0"/>
    <m:rMargin m:val="0"/>
    <m:defJc m:val="centerGroup"/>
    <m:wrapIndent m:val="1440"/>
    <m:intLim m:val="subSup"/>
    <m:naryLim m:val="undOvr"/>
  </m:mathPr>
  <w:themeFontLang w:val="en-NZ"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05BFB"/>
  <w15:docId w15:val="{3CFE0465-F273-4665-B047-3992D2EB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paragraph" w:styleId="ListParagraph">
    <w:name w:val="List Paragraph"/>
    <w:basedOn w:val="Normal"/>
    <w:link w:val="ListParagraphChar"/>
    <w:uiPriority w:val="34"/>
    <w:qFormat/>
    <w:rsid w:val="001F5947"/>
    <w:pPr>
      <w:ind w:left="720"/>
    </w:pPr>
  </w:style>
  <w:style w:type="character" w:styleId="Strong">
    <w:name w:val="Strong"/>
    <w:basedOn w:val="DefaultParagraphFont"/>
    <w:uiPriority w:val="22"/>
    <w:qFormat/>
    <w:rsid w:val="001F5947"/>
    <w:rPr>
      <w:b/>
      <w:bCs/>
    </w:rPr>
  </w:style>
  <w:style w:type="paragraph" w:styleId="BalloonText">
    <w:name w:val="Balloon Text"/>
    <w:basedOn w:val="Normal"/>
    <w:link w:val="BalloonTextChar"/>
    <w:rsid w:val="0054610B"/>
    <w:rPr>
      <w:rFonts w:ascii="Tahoma" w:hAnsi="Tahoma" w:cs="Tahoma"/>
      <w:sz w:val="16"/>
      <w:szCs w:val="16"/>
    </w:rPr>
  </w:style>
  <w:style w:type="character" w:customStyle="1" w:styleId="BalloonTextChar">
    <w:name w:val="Balloon Text Char"/>
    <w:basedOn w:val="DefaultParagraphFont"/>
    <w:link w:val="BalloonText"/>
    <w:rsid w:val="0054610B"/>
    <w:rPr>
      <w:rFonts w:ascii="Tahoma" w:eastAsia="BatangChe" w:hAnsi="Tahoma" w:cs="Tahoma"/>
      <w:sz w:val="16"/>
      <w:szCs w:val="16"/>
    </w:rPr>
  </w:style>
  <w:style w:type="character" w:customStyle="1" w:styleId="Heading8Char">
    <w:name w:val="Heading 8 Char"/>
    <w:basedOn w:val="DefaultParagraphFont"/>
    <w:link w:val="Heading8"/>
    <w:rsid w:val="003D25E1"/>
    <w:rPr>
      <w:rFonts w:eastAsia="BatangChe"/>
      <w:b/>
      <w:bCs/>
      <w:kern w:val="2"/>
      <w:lang w:eastAsia="ko-KR"/>
    </w:rPr>
  </w:style>
  <w:style w:type="character" w:styleId="Hyperlink">
    <w:name w:val="Hyperlink"/>
    <w:basedOn w:val="DefaultParagraphFont"/>
    <w:unhideWhenUsed/>
    <w:rsid w:val="00E65FC2"/>
    <w:rPr>
      <w:color w:val="0000FF" w:themeColor="hyperlink"/>
      <w:u w:val="single"/>
    </w:rPr>
  </w:style>
  <w:style w:type="paragraph" w:styleId="FootnoteText">
    <w:name w:val="footnote text"/>
    <w:aliases w:val="ECC Footnote,ALTS FOOTNOTE,Footnote Text Char1,Footnote Text Char Char1,Footnote Text Char4 Char Char,Footnote Text Char1 Char1 Char1 Char,Footnote Text Char Char1 Char1 Char Char,Footnote Text Char1 Char1 Char1 Char Char Char1,DN,DNV-FT"/>
    <w:basedOn w:val="Normal"/>
    <w:link w:val="FootnoteTextChar"/>
    <w:unhideWhenUsed/>
    <w:qFormat/>
    <w:rsid w:val="00A61885"/>
    <w:rPr>
      <w:sz w:val="20"/>
      <w:szCs w:val="20"/>
    </w:rPr>
  </w:style>
  <w:style w:type="character" w:customStyle="1" w:styleId="FootnoteTextChar">
    <w:name w:val="Footnote Text Char"/>
    <w:aliases w:val="ECC Footnote Char,ALTS FOOTNOTE Char,Footnote Text Char1 Char,Footnote Text Char Char1 Char,Footnote Text Char4 Char Char Char,Footnote Text Char1 Char1 Char1 Char Char,Footnote Text Char Char1 Char1 Char Char Char,DN Char,DNV-FT Char"/>
    <w:basedOn w:val="DefaultParagraphFont"/>
    <w:link w:val="FootnoteText"/>
    <w:rsid w:val="00A61885"/>
    <w:rPr>
      <w:rFonts w:eastAsia="BatangChe"/>
    </w:rPr>
  </w:style>
  <w:style w:type="character" w:styleId="FootnoteReference">
    <w:name w:val="footnote reference"/>
    <w:aliases w:val="ECC Footnote number,Appel note de bas de p,Footnote Reference/,Footnote symbol,Style 12,(NECG) Footnote Reference,Style 124,o,fr,Style 13,FR,Style 17,Style 3,Appel note de bas de p + 11 pt,Italic,Appel note de bas de p1,Footnote,Ref,R"/>
    <w:basedOn w:val="DefaultParagraphFont"/>
    <w:unhideWhenUsed/>
    <w:qFormat/>
    <w:rsid w:val="00A61885"/>
    <w:rPr>
      <w:vertAlign w:val="superscript"/>
    </w:rPr>
  </w:style>
  <w:style w:type="paragraph" w:customStyle="1" w:styleId="enumlev1">
    <w:name w:val="enumlev1"/>
    <w:basedOn w:val="Normal"/>
    <w:link w:val="enumlev1Char"/>
    <w:qFormat/>
    <w:rsid w:val="00A61885"/>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MS Mincho"/>
      <w:szCs w:val="20"/>
      <w:lang w:val="en-GB"/>
    </w:rPr>
  </w:style>
  <w:style w:type="character" w:customStyle="1" w:styleId="enumlev1Char">
    <w:name w:val="enumlev1 Char"/>
    <w:basedOn w:val="DefaultParagraphFont"/>
    <w:link w:val="enumlev1"/>
    <w:qFormat/>
    <w:locked/>
    <w:rsid w:val="00A61885"/>
    <w:rPr>
      <w:rFonts w:eastAsia="MS Mincho"/>
      <w:sz w:val="24"/>
      <w:lang w:val="en-GB"/>
    </w:rPr>
  </w:style>
  <w:style w:type="character" w:customStyle="1" w:styleId="ListParagraphChar">
    <w:name w:val="List Paragraph Char"/>
    <w:basedOn w:val="DefaultParagraphFont"/>
    <w:link w:val="ListParagraph"/>
    <w:uiPriority w:val="34"/>
    <w:locked/>
    <w:rsid w:val="00D31452"/>
    <w:rPr>
      <w:rFonts w:eastAsia="BatangChe"/>
      <w:sz w:val="24"/>
      <w:szCs w:val="24"/>
    </w:rPr>
  </w:style>
  <w:style w:type="paragraph" w:customStyle="1" w:styleId="Default">
    <w:name w:val="Default"/>
    <w:rsid w:val="00000B9E"/>
    <w:pPr>
      <w:autoSpaceDE w:val="0"/>
      <w:autoSpaceDN w:val="0"/>
      <w:adjustRightInd w:val="0"/>
    </w:pPr>
    <w:rPr>
      <w:color w:val="000000"/>
      <w:sz w:val="24"/>
      <w:szCs w:val="24"/>
    </w:rPr>
  </w:style>
  <w:style w:type="paragraph" w:styleId="NormalWeb">
    <w:name w:val="Normal (Web)"/>
    <w:basedOn w:val="Normal"/>
    <w:uiPriority w:val="99"/>
    <w:unhideWhenUsed/>
    <w:rsid w:val="00575CDC"/>
    <w:pPr>
      <w:spacing w:before="100" w:beforeAutospacing="1" w:after="100" w:afterAutospacing="1"/>
    </w:pPr>
    <w:rPr>
      <w:rFonts w:eastAsia="Times New Roman"/>
    </w:rPr>
  </w:style>
  <w:style w:type="table" w:customStyle="1" w:styleId="2">
    <w:name w:val="表 (格子)2"/>
    <w:basedOn w:val="TableNormal"/>
    <w:next w:val="TableGrid"/>
    <w:rsid w:val="0066388B"/>
    <w:rPr>
      <w:rFonts w:ascii="CG Times" w:eastAsia="MS Mincho"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3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CHLbold">
    <w:name w:val="ECC HL bold"/>
    <w:basedOn w:val="DefaultParagraphFont"/>
    <w:uiPriority w:val="1"/>
    <w:qFormat/>
    <w:rsid w:val="00EF2406"/>
    <w:rPr>
      <w:b/>
      <w:bCs/>
    </w:rPr>
  </w:style>
  <w:style w:type="character" w:customStyle="1" w:styleId="ECCParagraph">
    <w:name w:val="ECC Paragraph"/>
    <w:basedOn w:val="DefaultParagraphFont"/>
    <w:uiPriority w:val="1"/>
    <w:qFormat/>
    <w:rsid w:val="00EF2406"/>
    <w:rPr>
      <w:rFonts w:ascii="Arial" w:hAnsi="Arial" w:cs="Arial" w:hint="default"/>
      <w:noProof w:val="0"/>
      <w:sz w:val="20"/>
      <w:bdr w:val="none" w:sz="0" w:space="0" w:color="auto" w:frame="1"/>
      <w:lang w:val="en-GB"/>
    </w:rPr>
  </w:style>
  <w:style w:type="paragraph" w:customStyle="1" w:styleId="ColorfulList-Accent11">
    <w:name w:val="Colorful List - Accent 11"/>
    <w:basedOn w:val="Normal"/>
    <w:uiPriority w:val="34"/>
    <w:qFormat/>
    <w:rsid w:val="002D276F"/>
    <w:pPr>
      <w:ind w:left="720"/>
      <w:contextualSpacing/>
    </w:pPr>
    <w:rPr>
      <w:rFonts w:ascii="Calibri" w:eastAsia="MS Mincho" w:hAnsi="Calibri" w:cs="Cordia New"/>
      <w:szCs w:val="22"/>
    </w:rPr>
  </w:style>
  <w:style w:type="character" w:styleId="UnresolvedMention">
    <w:name w:val="Unresolved Mention"/>
    <w:basedOn w:val="DefaultParagraphFont"/>
    <w:uiPriority w:val="99"/>
    <w:semiHidden/>
    <w:unhideWhenUsed/>
    <w:rsid w:val="00117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PT%20Docs\APG\APG2023\APG23-1\APG23-1%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6" ma:contentTypeDescription="Create a new document." ma:contentTypeScope="" ma:versionID="d853d24265e2880774f5bf591f3338fb">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d61d90ee512f12d2aef31e6f7774d155"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1fd324-4214-4d4d-bd1a-d92c07b4455b}"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Props1.xml><?xml version="1.0" encoding="utf-8"?>
<ds:datastoreItem xmlns:ds="http://schemas.openxmlformats.org/officeDocument/2006/customXml" ds:itemID="{E08DEA06-9DC5-4E09-A6F0-367FA8DF4CFC}"/>
</file>

<file path=customXml/itemProps2.xml><?xml version="1.0" encoding="utf-8"?>
<ds:datastoreItem xmlns:ds="http://schemas.openxmlformats.org/officeDocument/2006/customXml" ds:itemID="{1E1AAC28-5878-4E0E-854B-133C4DD33C52}"/>
</file>

<file path=customXml/itemProps3.xml><?xml version="1.0" encoding="utf-8"?>
<ds:datastoreItem xmlns:ds="http://schemas.openxmlformats.org/officeDocument/2006/customXml" ds:itemID="{D6858B37-F3BB-4806-953B-A7711E1C9AE3}"/>
</file>

<file path=docProps/app.xml><?xml version="1.0" encoding="utf-8"?>
<Properties xmlns="http://schemas.openxmlformats.org/officeDocument/2006/extended-properties" xmlns:vt="http://schemas.openxmlformats.org/officeDocument/2006/docPropsVTypes">
  <Template>APG23-1 Document Template</Template>
  <TotalTime>8</TotalTime>
  <Pages>2</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APT</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Forhadul Parvez</dc:creator>
  <cp:keywords/>
  <dc:description/>
  <cp:lastModifiedBy>Supitcha Chansak</cp:lastModifiedBy>
  <cp:revision>4</cp:revision>
  <cp:lastPrinted>2004-07-28T02:14:00Z</cp:lastPrinted>
  <dcterms:created xsi:type="dcterms:W3CDTF">2025-04-02T05:46:00Z</dcterms:created>
  <dcterms:modified xsi:type="dcterms:W3CDTF">2025-04-10T07:59:00Z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ies>
</file>