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7" w:type="dxa"/>
        <w:tblBorders>
          <w:bottom w:val="single" w:sz="12" w:space="0" w:color="auto"/>
        </w:tblBorders>
        <w:tblLayout w:type="fixed"/>
        <w:tblCellMar>
          <w:left w:w="99" w:type="dxa"/>
          <w:right w:w="99" w:type="dxa"/>
        </w:tblCellMar>
        <w:tblLook w:val="0000" w:firstRow="0" w:lastRow="0" w:firstColumn="0" w:lastColumn="0" w:noHBand="0" w:noVBand="0"/>
      </w:tblPr>
      <w:tblGrid>
        <w:gridCol w:w="1350"/>
        <w:gridCol w:w="6480"/>
        <w:gridCol w:w="147"/>
        <w:gridCol w:w="2340"/>
        <w:gridCol w:w="180"/>
      </w:tblGrid>
      <w:tr w:rsidR="00397CB0" w:rsidRPr="00397CB0" w:rsidTr="00397CB0">
        <w:trPr>
          <w:cantSplit/>
        </w:trPr>
        <w:tc>
          <w:tcPr>
            <w:tcW w:w="1350" w:type="dxa"/>
            <w:vMerge w:val="restart"/>
          </w:tcPr>
          <w:p w:rsidR="00397CB0" w:rsidRPr="00397CB0" w:rsidRDefault="00397CB0" w:rsidP="00EB621E">
            <w:pPr>
              <w:pStyle w:val="Note"/>
              <w:widowControl w:val="0"/>
              <w:tabs>
                <w:tab w:val="clear" w:pos="284"/>
                <w:tab w:val="clear" w:pos="1134"/>
                <w:tab w:val="clear" w:pos="1871"/>
                <w:tab w:val="clear" w:pos="2268"/>
              </w:tabs>
              <w:wordWrap w:val="0"/>
              <w:spacing w:before="0"/>
              <w:rPr>
                <w:noProof w:val="0"/>
                <w:kern w:val="2"/>
                <w:sz w:val="24"/>
                <w:szCs w:val="24"/>
              </w:rPr>
            </w:pPr>
            <w:r w:rsidRPr="00397CB0">
              <w:rPr>
                <w:kern w:val="2"/>
                <w:sz w:val="24"/>
                <w:szCs w:val="24"/>
                <w:lang w:eastAsia="en-US"/>
              </w:rPr>
              <w:drawing>
                <wp:inline distT="0" distB="0" distL="0" distR="0" wp14:anchorId="3DD619A0" wp14:editId="59A1EF2F">
                  <wp:extent cx="762000" cy="714375"/>
                  <wp:effectExtent l="0" t="0" r="0" b="9525"/>
                  <wp:docPr id="1"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6627" w:type="dxa"/>
            <w:gridSpan w:val="2"/>
          </w:tcPr>
          <w:p w:rsidR="00397CB0" w:rsidRPr="00397CB0" w:rsidRDefault="00397CB0" w:rsidP="00397CB0">
            <w:pPr>
              <w:pStyle w:val="Heading8"/>
              <w:wordWrap/>
              <w:rPr>
                <w:sz w:val="24"/>
                <w:szCs w:val="24"/>
              </w:rPr>
            </w:pPr>
            <w:r w:rsidRPr="00397CB0">
              <w:rPr>
                <w:b w:val="0"/>
                <w:sz w:val="24"/>
                <w:szCs w:val="24"/>
              </w:rPr>
              <w:t>ASIA-PACIFIC TELECOMMUNITY</w:t>
            </w:r>
          </w:p>
        </w:tc>
        <w:tc>
          <w:tcPr>
            <w:tcW w:w="2520" w:type="dxa"/>
            <w:gridSpan w:val="2"/>
          </w:tcPr>
          <w:p w:rsidR="00397CB0" w:rsidRPr="00397CB0" w:rsidRDefault="00397CB0" w:rsidP="00EB621E">
            <w:pPr>
              <w:pStyle w:val="Heading8"/>
              <w:ind w:hanging="99"/>
              <w:rPr>
                <w:sz w:val="24"/>
                <w:szCs w:val="24"/>
              </w:rPr>
            </w:pPr>
          </w:p>
        </w:tc>
      </w:tr>
      <w:tr w:rsidR="00397CB0" w:rsidRPr="00397CB0" w:rsidTr="00397CB0">
        <w:trPr>
          <w:gridAfter w:val="1"/>
          <w:wAfter w:w="180" w:type="dxa"/>
          <w:cantSplit/>
        </w:trPr>
        <w:tc>
          <w:tcPr>
            <w:tcW w:w="1350" w:type="dxa"/>
            <w:vMerge/>
          </w:tcPr>
          <w:p w:rsidR="00397CB0" w:rsidRPr="00397CB0" w:rsidRDefault="00397CB0" w:rsidP="00EB621E">
            <w:pPr>
              <w:rPr>
                <w:rFonts w:ascii="Times New Roman" w:hAnsi="Times New Roman" w:cs="Times New Roman"/>
              </w:rPr>
            </w:pPr>
          </w:p>
        </w:tc>
        <w:tc>
          <w:tcPr>
            <w:tcW w:w="6480" w:type="dxa"/>
          </w:tcPr>
          <w:p w:rsidR="00397CB0" w:rsidRDefault="00397CB0" w:rsidP="00397CB0">
            <w:pPr>
              <w:rPr>
                <w:rFonts w:ascii="Times New Roman" w:hAnsi="Times New Roman" w:cs="Times New Roman"/>
                <w:b/>
              </w:rPr>
            </w:pPr>
            <w:r w:rsidRPr="00397CB0">
              <w:rPr>
                <w:rFonts w:ascii="Times New Roman" w:hAnsi="Times New Roman" w:cs="Times New Roman"/>
                <w:b/>
              </w:rPr>
              <w:t xml:space="preserve">The 28th </w:t>
            </w:r>
            <w:r w:rsidRPr="00397CB0">
              <w:rPr>
                <w:rFonts w:ascii="Times New Roman" w:hAnsi="Times New Roman" w:cs="Times New Roman"/>
                <w:b/>
                <w:bCs/>
              </w:rPr>
              <w:t>APT Standardization Program Forum</w:t>
            </w:r>
            <w:r w:rsidRPr="00397CB0">
              <w:rPr>
                <w:rFonts w:ascii="Times New Roman" w:hAnsi="Times New Roman" w:cs="Times New Roman"/>
                <w:b/>
              </w:rPr>
              <w:t xml:space="preserve"> (ASTAP-28)</w:t>
            </w:r>
          </w:p>
          <w:p w:rsidR="00397CB0" w:rsidRPr="00397CB0" w:rsidRDefault="00397CB0" w:rsidP="00397CB0">
            <w:pPr>
              <w:rPr>
                <w:rFonts w:ascii="Times New Roman" w:hAnsi="Times New Roman" w:cs="Times New Roman"/>
                <w:b/>
              </w:rPr>
            </w:pPr>
            <w:r w:rsidRPr="00397CB0">
              <w:rPr>
                <w:rFonts w:ascii="Times New Roman" w:hAnsi="Times New Roman" w:cs="Times New Roman"/>
              </w:rPr>
              <w:t>6 – 10 March 2017, Bangkok, Thailand</w:t>
            </w:r>
          </w:p>
        </w:tc>
        <w:tc>
          <w:tcPr>
            <w:tcW w:w="2487" w:type="dxa"/>
            <w:gridSpan w:val="2"/>
          </w:tcPr>
          <w:p w:rsidR="00397CB0" w:rsidRPr="00397CB0" w:rsidRDefault="00397CB0" w:rsidP="00EB621E">
            <w:pPr>
              <w:rPr>
                <w:rFonts w:ascii="Times New Roman" w:hAnsi="Times New Roman" w:cs="Times New Roman"/>
                <w:b/>
                <w:bCs/>
              </w:rPr>
            </w:pPr>
          </w:p>
        </w:tc>
      </w:tr>
      <w:tr w:rsidR="00397CB0" w:rsidRPr="00397CB0" w:rsidTr="00397CB0">
        <w:trPr>
          <w:gridAfter w:val="1"/>
          <w:wAfter w:w="180" w:type="dxa"/>
          <w:cantSplit/>
        </w:trPr>
        <w:tc>
          <w:tcPr>
            <w:tcW w:w="1350" w:type="dxa"/>
            <w:vMerge/>
          </w:tcPr>
          <w:p w:rsidR="00397CB0" w:rsidRPr="00397CB0" w:rsidRDefault="00397CB0" w:rsidP="00EB621E">
            <w:pPr>
              <w:rPr>
                <w:rFonts w:ascii="Times New Roman" w:hAnsi="Times New Roman" w:cs="Times New Roman"/>
              </w:rPr>
            </w:pPr>
          </w:p>
        </w:tc>
        <w:tc>
          <w:tcPr>
            <w:tcW w:w="6480" w:type="dxa"/>
          </w:tcPr>
          <w:p w:rsidR="00397CB0" w:rsidRPr="00397CB0" w:rsidRDefault="00397CB0" w:rsidP="00397CB0">
            <w:pPr>
              <w:rPr>
                <w:rFonts w:ascii="Times New Roman" w:hAnsi="Times New Roman" w:cs="Times New Roman"/>
                <w:b/>
              </w:rPr>
            </w:pPr>
          </w:p>
        </w:tc>
        <w:tc>
          <w:tcPr>
            <w:tcW w:w="2487" w:type="dxa"/>
            <w:gridSpan w:val="2"/>
          </w:tcPr>
          <w:p w:rsidR="00397CB0" w:rsidRPr="00397CB0" w:rsidRDefault="00397CB0" w:rsidP="00EB621E">
            <w:pPr>
              <w:rPr>
                <w:rFonts w:ascii="Times New Roman" w:hAnsi="Times New Roman" w:cs="Times New Roman"/>
                <w:b/>
                <w:bCs/>
              </w:rPr>
            </w:pPr>
          </w:p>
        </w:tc>
      </w:tr>
    </w:tbl>
    <w:p w:rsidR="004E4F4C" w:rsidRDefault="004E4F4C" w:rsidP="00525E54">
      <w:pPr>
        <w:jc w:val="both"/>
        <w:rPr>
          <w:szCs w:val="24"/>
        </w:rPr>
      </w:pPr>
    </w:p>
    <w:p w:rsidR="00D8346D" w:rsidRPr="00240871" w:rsidRDefault="00D8346D" w:rsidP="00D8346D">
      <w:pPr>
        <w:jc w:val="center"/>
        <w:rPr>
          <w:rFonts w:ascii="Times New Roman" w:hAnsi="Times New Roman" w:cs="Times New Roman"/>
          <w:b/>
          <w:szCs w:val="24"/>
        </w:rPr>
      </w:pPr>
      <w:r w:rsidRPr="00240871">
        <w:rPr>
          <w:rFonts w:ascii="Times New Roman" w:hAnsi="Times New Roman" w:cs="Times New Roman"/>
          <w:b/>
          <w:szCs w:val="24"/>
        </w:rPr>
        <w:t>CONCEPT NOTE</w:t>
      </w:r>
    </w:p>
    <w:p w:rsidR="00D8346D" w:rsidRPr="00240871" w:rsidRDefault="00D8346D" w:rsidP="00D8346D">
      <w:pPr>
        <w:jc w:val="center"/>
        <w:rPr>
          <w:rFonts w:ascii="Times New Roman" w:hAnsi="Times New Roman" w:cs="Times New Roman"/>
          <w:b/>
          <w:szCs w:val="24"/>
        </w:rPr>
      </w:pPr>
    </w:p>
    <w:p w:rsidR="003611C7" w:rsidRPr="00240871" w:rsidRDefault="003611C7" w:rsidP="000766A0">
      <w:pPr>
        <w:jc w:val="both"/>
        <w:rPr>
          <w:rFonts w:ascii="Times New Roman" w:hAnsi="Times New Roman" w:cs="Times New Roman"/>
          <w:b/>
          <w:bCs/>
          <w:szCs w:val="24"/>
        </w:rPr>
      </w:pPr>
      <w:r w:rsidRPr="00240871">
        <w:rPr>
          <w:rFonts w:ascii="Times New Roman" w:hAnsi="Times New Roman" w:cs="Times New Roman"/>
          <w:b/>
          <w:bCs/>
          <w:szCs w:val="24"/>
        </w:rPr>
        <w:t>Background</w:t>
      </w:r>
    </w:p>
    <w:p w:rsidR="00D8346D" w:rsidRPr="00240871" w:rsidRDefault="00D8346D" w:rsidP="00D8346D">
      <w:pPr>
        <w:jc w:val="both"/>
        <w:rPr>
          <w:rFonts w:ascii="Times New Roman" w:hAnsi="Times New Roman" w:cs="Times New Roman"/>
          <w:szCs w:val="24"/>
        </w:rPr>
      </w:pPr>
      <w:r w:rsidRPr="00240871">
        <w:rPr>
          <w:rFonts w:ascii="Times New Roman" w:hAnsi="Times New Roman" w:cs="Times New Roman"/>
          <w:szCs w:val="24"/>
        </w:rPr>
        <w:t>The Asia-Pacific Telecommunity (APT) Standardization Program (ASTAP) was formed in 1998 in order to establish regional cooperation on standardization among APT Members and to contribute to global standardization activities. It is one of the major APT Work Program in the Area of Standardization and Technology Development. Over the years, ASTAP has matured to fulfil its objectives and has become a regional platform for cooperative standardization activities. Currently, ASTAP is working on many important areas related to standardization and technology development. Among those are Bridging Standardization Gap, Green ICT, EMF Exposure, M2M, Future Network, NGN, Seamless Access Communication, Multimedia Applications, Information Security, SNLP and Accessibility and Usability. Recently, ASTAP has included the issues of Conformance and Interoperability (C&amp;I) in its activities.</w:t>
      </w:r>
    </w:p>
    <w:p w:rsidR="00D8346D" w:rsidRPr="00240871" w:rsidRDefault="00D8346D" w:rsidP="00D8346D">
      <w:pPr>
        <w:jc w:val="both"/>
        <w:rPr>
          <w:rFonts w:ascii="Times New Roman" w:hAnsi="Times New Roman" w:cs="Times New Roman"/>
          <w:szCs w:val="24"/>
        </w:rPr>
      </w:pPr>
    </w:p>
    <w:p w:rsidR="00397CB0" w:rsidRPr="00240871" w:rsidRDefault="00397CB0" w:rsidP="00D8346D">
      <w:pPr>
        <w:jc w:val="both"/>
        <w:rPr>
          <w:rFonts w:ascii="Times New Roman" w:hAnsi="Times New Roman" w:cs="Times New Roman"/>
          <w:szCs w:val="24"/>
        </w:rPr>
      </w:pPr>
    </w:p>
    <w:p w:rsidR="00D8346D" w:rsidRPr="00240871" w:rsidRDefault="00D8346D" w:rsidP="00D8346D">
      <w:pPr>
        <w:jc w:val="both"/>
        <w:rPr>
          <w:rFonts w:ascii="Times New Roman" w:hAnsi="Times New Roman" w:cs="Times New Roman"/>
          <w:b/>
          <w:szCs w:val="24"/>
        </w:rPr>
      </w:pPr>
      <w:r w:rsidRPr="00240871">
        <w:rPr>
          <w:rFonts w:ascii="Times New Roman" w:hAnsi="Times New Roman" w:cs="Times New Roman"/>
          <w:b/>
          <w:szCs w:val="24"/>
        </w:rPr>
        <w:t>Objectives</w:t>
      </w:r>
    </w:p>
    <w:p w:rsidR="00D8346D" w:rsidRPr="00240871" w:rsidRDefault="00D8346D" w:rsidP="00D8346D">
      <w:pPr>
        <w:jc w:val="both"/>
        <w:rPr>
          <w:rFonts w:ascii="Times New Roman" w:hAnsi="Times New Roman" w:cs="Times New Roman"/>
          <w:szCs w:val="24"/>
        </w:rPr>
      </w:pPr>
      <w:r w:rsidRPr="00240871">
        <w:rPr>
          <w:rFonts w:ascii="Times New Roman" w:hAnsi="Times New Roman" w:cs="Times New Roman"/>
          <w:szCs w:val="24"/>
        </w:rPr>
        <w:t>The objectives of ASTAP are as follows:</w:t>
      </w:r>
    </w:p>
    <w:p w:rsidR="005F49A1" w:rsidRPr="00240871" w:rsidRDefault="005F49A1" w:rsidP="00D8346D">
      <w:pPr>
        <w:jc w:val="both"/>
        <w:rPr>
          <w:rFonts w:ascii="Times New Roman" w:hAnsi="Times New Roman" w:cs="Times New Roman"/>
          <w:szCs w:val="24"/>
        </w:rPr>
      </w:pPr>
    </w:p>
    <w:p w:rsidR="00D8346D" w:rsidRPr="00240871" w:rsidRDefault="00D8346D" w:rsidP="00D8346D">
      <w:pPr>
        <w:pStyle w:val="ListParagraph"/>
        <w:numPr>
          <w:ilvl w:val="0"/>
          <w:numId w:val="33"/>
        </w:numPr>
        <w:jc w:val="both"/>
        <w:rPr>
          <w:rFonts w:ascii="Times New Roman" w:hAnsi="Times New Roman" w:cs="Times New Roman"/>
          <w:szCs w:val="24"/>
        </w:rPr>
      </w:pPr>
      <w:r w:rsidRPr="00240871">
        <w:rPr>
          <w:rFonts w:ascii="Times New Roman" w:hAnsi="Times New Roman" w:cs="Times New Roman"/>
          <w:szCs w:val="24"/>
        </w:rPr>
        <w:t>To establish regional cooperation on standardization and to contribute to global standardization activities;</w:t>
      </w:r>
    </w:p>
    <w:p w:rsidR="00D8346D" w:rsidRPr="00240871" w:rsidRDefault="00D8346D" w:rsidP="00D8346D">
      <w:pPr>
        <w:pStyle w:val="ListParagraph"/>
        <w:numPr>
          <w:ilvl w:val="0"/>
          <w:numId w:val="33"/>
        </w:numPr>
        <w:jc w:val="both"/>
        <w:rPr>
          <w:rFonts w:ascii="Times New Roman" w:hAnsi="Times New Roman" w:cs="Times New Roman"/>
          <w:szCs w:val="24"/>
        </w:rPr>
      </w:pPr>
      <w:r w:rsidRPr="00240871">
        <w:rPr>
          <w:rFonts w:ascii="Times New Roman" w:hAnsi="Times New Roman" w:cs="Times New Roman"/>
          <w:szCs w:val="24"/>
        </w:rPr>
        <w:t>To harmonize standardization activities in the region through cooperative standardization activities such as exchange of views and information;</w:t>
      </w:r>
    </w:p>
    <w:p w:rsidR="00D8346D" w:rsidRPr="00240871" w:rsidRDefault="00D8346D" w:rsidP="00D8346D">
      <w:pPr>
        <w:pStyle w:val="ListParagraph"/>
        <w:numPr>
          <w:ilvl w:val="0"/>
          <w:numId w:val="33"/>
        </w:numPr>
        <w:jc w:val="both"/>
        <w:rPr>
          <w:rFonts w:ascii="Times New Roman" w:hAnsi="Times New Roman" w:cs="Times New Roman"/>
          <w:szCs w:val="24"/>
        </w:rPr>
      </w:pPr>
      <w:r w:rsidRPr="00240871">
        <w:rPr>
          <w:rFonts w:ascii="Times New Roman" w:hAnsi="Times New Roman" w:cs="Times New Roman"/>
          <w:szCs w:val="24"/>
        </w:rPr>
        <w:t>To share knowledge and experience among APT members through studies, research and analysis on telecommunications/ICT areas;</w:t>
      </w:r>
    </w:p>
    <w:p w:rsidR="00D8346D" w:rsidRPr="00240871" w:rsidRDefault="00D8346D" w:rsidP="00D8346D">
      <w:pPr>
        <w:pStyle w:val="ListParagraph"/>
        <w:numPr>
          <w:ilvl w:val="0"/>
          <w:numId w:val="33"/>
        </w:numPr>
        <w:jc w:val="both"/>
        <w:rPr>
          <w:rFonts w:ascii="Times New Roman" w:hAnsi="Times New Roman" w:cs="Times New Roman"/>
          <w:szCs w:val="24"/>
        </w:rPr>
      </w:pPr>
      <w:r w:rsidRPr="00240871">
        <w:rPr>
          <w:rFonts w:ascii="Times New Roman" w:hAnsi="Times New Roman" w:cs="Times New Roman"/>
          <w:szCs w:val="24"/>
        </w:rPr>
        <w:t>To assist APT members, especially developing country members, to develop the skills in telecommunications/ICT areas by providing research and analysis-based study results and surveys on key telecommunications/ICT areas;</w:t>
      </w:r>
    </w:p>
    <w:p w:rsidR="00D8346D" w:rsidRPr="00240871" w:rsidRDefault="00D8346D" w:rsidP="00D8346D">
      <w:pPr>
        <w:pStyle w:val="ListParagraph"/>
        <w:numPr>
          <w:ilvl w:val="0"/>
          <w:numId w:val="33"/>
        </w:numPr>
        <w:jc w:val="both"/>
        <w:rPr>
          <w:rFonts w:ascii="Times New Roman" w:hAnsi="Times New Roman" w:cs="Times New Roman"/>
          <w:szCs w:val="24"/>
        </w:rPr>
      </w:pPr>
      <w:r w:rsidRPr="00240871">
        <w:rPr>
          <w:rFonts w:ascii="Times New Roman" w:hAnsi="Times New Roman" w:cs="Times New Roman"/>
          <w:szCs w:val="24"/>
        </w:rPr>
        <w:t>To enhance the level of expertise on standardization for telecommunications/ICT areas among APT members;</w:t>
      </w:r>
    </w:p>
    <w:p w:rsidR="00D8346D" w:rsidRPr="00240871" w:rsidRDefault="00D8346D" w:rsidP="00D8346D">
      <w:pPr>
        <w:pStyle w:val="ListParagraph"/>
        <w:numPr>
          <w:ilvl w:val="0"/>
          <w:numId w:val="33"/>
        </w:numPr>
        <w:jc w:val="both"/>
        <w:rPr>
          <w:rFonts w:ascii="Times New Roman" w:hAnsi="Times New Roman" w:cs="Times New Roman"/>
          <w:szCs w:val="24"/>
        </w:rPr>
      </w:pPr>
      <w:r w:rsidRPr="00240871">
        <w:rPr>
          <w:rFonts w:ascii="Times New Roman" w:hAnsi="Times New Roman" w:cs="Times New Roman"/>
          <w:szCs w:val="24"/>
        </w:rPr>
        <w:t>To foster appropriate institutional arrangements for promotion of telecommunications/ ICT standardization in the Asia-Pacific region.</w:t>
      </w:r>
    </w:p>
    <w:p w:rsidR="005F49A1" w:rsidRPr="00240871" w:rsidRDefault="005F49A1" w:rsidP="005F49A1">
      <w:pPr>
        <w:tabs>
          <w:tab w:val="left" w:pos="720"/>
        </w:tabs>
        <w:jc w:val="both"/>
        <w:rPr>
          <w:rFonts w:ascii="Times New Roman" w:eastAsia="MS PGothic" w:hAnsi="Times New Roman" w:cs="Times New Roman"/>
          <w:b/>
          <w:szCs w:val="24"/>
          <w:lang w:eastAsia="ja-JP"/>
        </w:rPr>
      </w:pPr>
    </w:p>
    <w:p w:rsidR="00397CB0" w:rsidRPr="00240871" w:rsidRDefault="00397CB0" w:rsidP="005F49A1">
      <w:pPr>
        <w:tabs>
          <w:tab w:val="left" w:pos="720"/>
        </w:tabs>
        <w:jc w:val="both"/>
        <w:rPr>
          <w:rFonts w:ascii="Times New Roman" w:eastAsia="MS PGothic" w:hAnsi="Times New Roman" w:cs="Times New Roman"/>
          <w:b/>
          <w:szCs w:val="24"/>
          <w:lang w:eastAsia="ja-JP"/>
        </w:rPr>
      </w:pPr>
    </w:p>
    <w:p w:rsidR="005F49A1" w:rsidRPr="00240871" w:rsidRDefault="005F49A1" w:rsidP="005F49A1">
      <w:pPr>
        <w:tabs>
          <w:tab w:val="left" w:pos="720"/>
        </w:tabs>
        <w:jc w:val="both"/>
        <w:rPr>
          <w:rFonts w:ascii="Times New Roman" w:eastAsia="MS PGothic" w:hAnsi="Times New Roman" w:cs="Times New Roman"/>
          <w:b/>
          <w:szCs w:val="24"/>
          <w:lang w:eastAsia="ja-JP"/>
        </w:rPr>
      </w:pPr>
      <w:r w:rsidRPr="00240871">
        <w:rPr>
          <w:rFonts w:ascii="Times New Roman" w:eastAsia="MS PGothic" w:hAnsi="Times New Roman" w:cs="Times New Roman"/>
          <w:b/>
          <w:szCs w:val="24"/>
          <w:lang w:eastAsia="ja-JP"/>
        </w:rPr>
        <w:t>Scope of Activities</w:t>
      </w:r>
    </w:p>
    <w:p w:rsidR="005F49A1" w:rsidRPr="00240871" w:rsidRDefault="005F49A1" w:rsidP="005F49A1">
      <w:pPr>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promote research and analysis-based activities and standardization-related activities on telecommunications/ICT areas, including radio communications and multimedia technologies; and in particular:</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set up study questions for research and analysis as for the needs of APT members and to coordinate regional views on standardization issues</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develop technical recommendations to complement global standards, where requested by members</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 xml:space="preserve">To identify members needs in the field of telecommunications/ICT standards and to develop relevant measures to prepare outputs in the form of guidelines, reports, recommendations, etc. that are practical, focused and relevant to the needs of APT members </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lastRenderedPageBreak/>
        <w:t xml:space="preserve">To prepare proposals to ITU meetings and other </w:t>
      </w:r>
      <w:r w:rsidR="00920B25">
        <w:rPr>
          <w:rFonts w:ascii="Times New Roman" w:eastAsia="MS PGothic" w:hAnsi="Times New Roman" w:cs="Times New Roman"/>
          <w:szCs w:val="24"/>
          <w:lang w:eastAsia="ja-JP"/>
        </w:rPr>
        <w:t>international</w:t>
      </w:r>
      <w:r w:rsidRPr="00240871">
        <w:rPr>
          <w:rFonts w:ascii="Times New Roman" w:eastAsia="MS PGothic" w:hAnsi="Times New Roman" w:cs="Times New Roman"/>
          <w:szCs w:val="24"/>
          <w:lang w:eastAsia="ja-JP"/>
        </w:rPr>
        <w:t xml:space="preserve"> events, as required</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cooperate and coordinate on standardization matters with ITU and other related organizations, as required</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To liaise with other relevant APT work program</w:t>
      </w:r>
      <w:r w:rsidR="00920B25">
        <w:rPr>
          <w:rFonts w:ascii="Times New Roman" w:eastAsia="MS PGothic" w:hAnsi="Times New Roman" w:cs="Times New Roman"/>
          <w:szCs w:val="24"/>
          <w:lang w:eastAsia="ja-JP"/>
        </w:rPr>
        <w:t>mes</w:t>
      </w:r>
      <w:bookmarkStart w:id="0" w:name="_GoBack"/>
      <w:bookmarkEnd w:id="0"/>
      <w:r w:rsidRPr="00240871">
        <w:rPr>
          <w:rFonts w:ascii="Times New Roman" w:eastAsia="MS PGothic" w:hAnsi="Times New Roman" w:cs="Times New Roman"/>
          <w:szCs w:val="24"/>
          <w:lang w:eastAsia="ja-JP"/>
        </w:rPr>
        <w:t xml:space="preserve"> to strengthen the collaborations of work as well as to avoid the duplication of work.</w:t>
      </w:r>
    </w:p>
    <w:p w:rsidR="005F49A1" w:rsidRPr="00240871" w:rsidRDefault="005F49A1" w:rsidP="005F49A1">
      <w:pPr>
        <w:jc w:val="both"/>
        <w:rPr>
          <w:rFonts w:ascii="Times New Roman" w:eastAsia="MS PGothic" w:hAnsi="Times New Roman" w:cs="Times New Roman"/>
          <w:szCs w:val="24"/>
          <w:lang w:eastAsia="ja-JP"/>
        </w:rPr>
      </w:pPr>
    </w:p>
    <w:p w:rsidR="005F49A1" w:rsidRPr="00240871" w:rsidRDefault="005F49A1" w:rsidP="005F49A1">
      <w:pPr>
        <w:ind w:left="720" w:hanging="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The following technical areas are included on the activities:</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Telecommunications/ICT regulatory matters and strategies</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Wireless and fixed networks &amp; infrastructure</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Service &amp; system, and its operation</w:t>
      </w:r>
    </w:p>
    <w:p w:rsidR="005F49A1" w:rsidRPr="00240871" w:rsidRDefault="005F49A1" w:rsidP="005F49A1">
      <w:pPr>
        <w:numPr>
          <w:ilvl w:val="0"/>
          <w:numId w:val="35"/>
        </w:numPr>
        <w:tabs>
          <w:tab w:val="left" w:pos="720"/>
        </w:tabs>
        <w:spacing w:before="80"/>
        <w:ind w:left="720"/>
        <w:jc w:val="both"/>
        <w:rPr>
          <w:rFonts w:ascii="Times New Roman" w:eastAsia="MS PGothic" w:hAnsi="Times New Roman" w:cs="Times New Roman"/>
          <w:szCs w:val="24"/>
          <w:lang w:eastAsia="ja-JP"/>
        </w:rPr>
      </w:pPr>
      <w:r w:rsidRPr="00240871">
        <w:rPr>
          <w:rFonts w:ascii="Times New Roman" w:eastAsia="MS PGothic" w:hAnsi="Times New Roman" w:cs="Times New Roman"/>
          <w:szCs w:val="24"/>
          <w:lang w:eastAsia="ja-JP"/>
        </w:rPr>
        <w:t>ICT application and user related issues</w:t>
      </w:r>
    </w:p>
    <w:p w:rsidR="00253471" w:rsidRPr="00240871" w:rsidRDefault="00253471" w:rsidP="007D5333">
      <w:pPr>
        <w:jc w:val="both"/>
        <w:rPr>
          <w:rFonts w:ascii="Times New Roman" w:eastAsia="Arial Unicode MS" w:hAnsi="Times New Roman" w:cs="Times New Roman"/>
          <w:bCs/>
          <w:szCs w:val="24"/>
        </w:rPr>
      </w:pPr>
    </w:p>
    <w:p w:rsidR="00253471" w:rsidRPr="00240871" w:rsidRDefault="00397CB0" w:rsidP="00253471">
      <w:pPr>
        <w:rPr>
          <w:rFonts w:ascii="Times New Roman" w:hAnsi="Times New Roman" w:cs="Times New Roman"/>
          <w:bCs/>
          <w:szCs w:val="24"/>
        </w:rPr>
      </w:pPr>
      <w:r w:rsidRPr="00240871">
        <w:rPr>
          <w:rFonts w:ascii="Times New Roman" w:hAnsi="Times New Roman" w:cs="Times New Roman"/>
          <w:bCs/>
          <w:szCs w:val="24"/>
        </w:rPr>
        <w:t>Currently ASTAP</w:t>
      </w:r>
      <w:r w:rsidR="00253471" w:rsidRPr="00240871">
        <w:rPr>
          <w:rFonts w:ascii="Times New Roman" w:hAnsi="Times New Roman" w:cs="Times New Roman"/>
          <w:bCs/>
          <w:szCs w:val="24"/>
        </w:rPr>
        <w:t xml:space="preserve"> is working on the following work items:</w:t>
      </w:r>
    </w:p>
    <w:p w:rsidR="00BD09E8" w:rsidRPr="00240871" w:rsidRDefault="00BD09E8" w:rsidP="00253471">
      <w:pPr>
        <w:rPr>
          <w:rFonts w:ascii="Times New Roman" w:hAnsi="Times New Roman" w:cs="Times New Roman"/>
          <w:bCs/>
          <w:szCs w:val="24"/>
        </w:rPr>
      </w:pPr>
    </w:p>
    <w:p w:rsidR="00253471" w:rsidRPr="00240871" w:rsidRDefault="003A3BC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bCs/>
          <w:szCs w:val="24"/>
        </w:rPr>
        <w:t xml:space="preserve">Development of </w:t>
      </w:r>
      <w:r w:rsidR="008C554A" w:rsidRPr="00240871">
        <w:rPr>
          <w:rFonts w:ascii="Times New Roman" w:hAnsi="Times New Roman" w:cs="Times New Roman"/>
          <w:bCs/>
          <w:szCs w:val="24"/>
        </w:rPr>
        <w:t>“</w:t>
      </w:r>
      <w:r w:rsidR="008C554A" w:rsidRPr="00240871">
        <w:rPr>
          <w:rFonts w:ascii="Times New Roman" w:hAnsi="Times New Roman" w:cs="Times New Roman"/>
          <w:szCs w:val="24"/>
          <w:lang w:eastAsia="ja-JP"/>
        </w:rPr>
        <w:t>Guideline for Management of Deploying ICT solutions”</w:t>
      </w:r>
    </w:p>
    <w:p w:rsidR="008C554A" w:rsidRPr="00240871" w:rsidRDefault="008C554A" w:rsidP="00C706DD">
      <w:pPr>
        <w:pStyle w:val="ListParagraph"/>
        <w:numPr>
          <w:ilvl w:val="0"/>
          <w:numId w:val="37"/>
        </w:numPr>
        <w:rPr>
          <w:rFonts w:ascii="Times New Roman" w:hAnsi="Times New Roman" w:cs="Times New Roman"/>
          <w:color w:val="000000"/>
          <w:szCs w:val="24"/>
          <w:shd w:val="clear" w:color="auto" w:fill="FFFFFF"/>
        </w:rPr>
      </w:pPr>
      <w:r w:rsidRPr="00240871">
        <w:rPr>
          <w:rFonts w:ascii="Times New Roman" w:hAnsi="Times New Roman" w:cs="Times New Roman"/>
          <w:szCs w:val="24"/>
          <w:lang w:eastAsia="ja-JP"/>
        </w:rPr>
        <w:t xml:space="preserve">Revision of </w:t>
      </w:r>
      <w:r w:rsidRPr="00240871">
        <w:rPr>
          <w:rFonts w:ascii="Times New Roman" w:hAnsi="Times New Roman" w:cs="Times New Roman"/>
          <w:color w:val="000000"/>
          <w:szCs w:val="24"/>
          <w:shd w:val="clear" w:color="auto" w:fill="FFFFFF"/>
        </w:rPr>
        <w:t>"Handbook to Introduce ICT Solutions for the Community in Rural Areas"</w:t>
      </w:r>
    </w:p>
    <w:p w:rsidR="008C554A" w:rsidRPr="00240871" w:rsidRDefault="008C554A" w:rsidP="00C706DD">
      <w:pPr>
        <w:pStyle w:val="ListParagraph"/>
        <w:numPr>
          <w:ilvl w:val="0"/>
          <w:numId w:val="37"/>
        </w:numPr>
        <w:rPr>
          <w:rFonts w:ascii="Times New Roman" w:hAnsi="Times New Roman" w:cs="Times New Roman"/>
          <w:szCs w:val="24"/>
        </w:rPr>
      </w:pPr>
      <w:r w:rsidRPr="00240871">
        <w:rPr>
          <w:rFonts w:ascii="Times New Roman" w:hAnsi="Times New Roman" w:cs="Times New Roman"/>
          <w:color w:val="000000"/>
          <w:szCs w:val="24"/>
          <w:shd w:val="clear" w:color="auto" w:fill="FFFFFF"/>
        </w:rPr>
        <w:t>Development of APT Report on “</w:t>
      </w:r>
      <w:r w:rsidRPr="00240871">
        <w:rPr>
          <w:rFonts w:ascii="Times New Roman" w:hAnsi="Times New Roman" w:cs="Times New Roman"/>
          <w:szCs w:val="24"/>
        </w:rPr>
        <w:t>ICT Standardization and Conformity Assessment System in Asia Pacific”</w:t>
      </w:r>
    </w:p>
    <w:p w:rsidR="008C554A" w:rsidRPr="00240871" w:rsidRDefault="008C554A" w:rsidP="00C706DD">
      <w:pPr>
        <w:pStyle w:val="ListParagraph"/>
        <w:numPr>
          <w:ilvl w:val="0"/>
          <w:numId w:val="37"/>
        </w:numPr>
        <w:rPr>
          <w:rFonts w:ascii="Times New Roman" w:eastAsiaTheme="minorEastAsia" w:hAnsi="Times New Roman" w:cs="Times New Roman"/>
          <w:bCs/>
          <w:kern w:val="2"/>
          <w:szCs w:val="24"/>
          <w:lang w:val="en-AU" w:eastAsia="zh-CN" w:bidi="th-TH"/>
          <w14:ligatures w14:val="standard"/>
        </w:rPr>
      </w:pPr>
      <w:r w:rsidRPr="00240871">
        <w:rPr>
          <w:rFonts w:ascii="Times New Roman" w:eastAsiaTheme="minorEastAsia" w:hAnsi="Times New Roman" w:cs="Times New Roman"/>
          <w:bCs/>
          <w:kern w:val="2"/>
          <w:szCs w:val="24"/>
          <w:lang w:val="en-AU" w:eastAsia="zh-CN" w:bidi="th-TH"/>
          <w14:ligatures w14:val="standard"/>
        </w:rPr>
        <w:t>Development of APT Report on “Conformance and interoperability (C&amp;I)”</w:t>
      </w:r>
    </w:p>
    <w:p w:rsidR="008C554A" w:rsidRPr="00240871" w:rsidRDefault="008C554A"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“Status Report on Efforts to Green Data Centres in the ICT/Telecommunication sector in the APT member countries”</w:t>
      </w:r>
    </w:p>
    <w:p w:rsidR="008C554A" w:rsidRPr="00240871" w:rsidRDefault="008C554A"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“Status Report for Standardization Activities on E-waste and rare metals”</w:t>
      </w:r>
    </w:p>
    <w:p w:rsidR="008C554A" w:rsidRPr="00240871" w:rsidRDefault="008C554A"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“Status report of Asia Pacific regional activities on Human Exposure to EMF (EMF impact)”</w:t>
      </w:r>
    </w:p>
    <w:p w:rsidR="008C554A" w:rsidRPr="00240871" w:rsidRDefault="008C554A"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“Future Transport Network Technologies”</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Recommendation on “</w:t>
      </w:r>
      <w:r w:rsidR="008C554A" w:rsidRPr="00240871">
        <w:rPr>
          <w:rFonts w:ascii="Times New Roman" w:hAnsi="Times New Roman" w:cs="Times New Roman"/>
          <w:szCs w:val="24"/>
          <w:lang w:eastAsia="ja-JP"/>
        </w:rPr>
        <w:t>Information and Communication System Using Vehicle During Disaster</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Recommendation on “Seamless Access C</w:t>
      </w:r>
      <w:r w:rsidR="008C554A" w:rsidRPr="00240871">
        <w:rPr>
          <w:rFonts w:ascii="Times New Roman" w:hAnsi="Times New Roman" w:cs="Times New Roman"/>
          <w:szCs w:val="24"/>
          <w:lang w:eastAsia="ja-JP"/>
        </w:rPr>
        <w:t>ommunicatio</w:t>
      </w:r>
      <w:r w:rsidRPr="00240871">
        <w:rPr>
          <w:rFonts w:ascii="Times New Roman" w:hAnsi="Times New Roman" w:cs="Times New Roman"/>
          <w:szCs w:val="24"/>
          <w:lang w:eastAsia="ja-JP"/>
        </w:rPr>
        <w:t>n S</w:t>
      </w:r>
      <w:r w:rsidR="008C554A" w:rsidRPr="00240871">
        <w:rPr>
          <w:rFonts w:ascii="Times New Roman" w:hAnsi="Times New Roman" w:cs="Times New Roman"/>
          <w:szCs w:val="24"/>
          <w:lang w:eastAsia="ja-JP"/>
        </w:rPr>
        <w:t>ystems</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“Mobile F</w:t>
      </w:r>
      <w:r w:rsidR="008C554A" w:rsidRPr="00240871">
        <w:rPr>
          <w:rFonts w:ascii="Times New Roman" w:hAnsi="Times New Roman" w:cs="Times New Roman"/>
          <w:szCs w:val="24"/>
          <w:lang w:eastAsia="ja-JP"/>
        </w:rPr>
        <w:t>ronthaul/</w:t>
      </w:r>
      <w:r w:rsidRPr="00240871">
        <w:rPr>
          <w:rFonts w:ascii="Times New Roman" w:hAnsi="Times New Roman" w:cs="Times New Roman"/>
          <w:szCs w:val="24"/>
          <w:lang w:eastAsia="ja-JP"/>
        </w:rPr>
        <w:t xml:space="preserve"> Mobile B</w:t>
      </w:r>
      <w:r w:rsidR="008C554A" w:rsidRPr="00240871">
        <w:rPr>
          <w:rFonts w:ascii="Times New Roman" w:hAnsi="Times New Roman" w:cs="Times New Roman"/>
          <w:szCs w:val="24"/>
          <w:lang w:eastAsia="ja-JP"/>
        </w:rPr>
        <w:t>ackhaul using RoF link</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w:t>
      </w:r>
      <w:r w:rsidR="008C554A" w:rsidRPr="00240871">
        <w:rPr>
          <w:rFonts w:ascii="Times New Roman" w:hAnsi="Times New Roman" w:cs="Times New Roman"/>
          <w:szCs w:val="24"/>
          <w:lang w:eastAsia="ja-JP"/>
        </w:rPr>
        <w:t>Broadband train communication network using RoF technologies</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w:t>
      </w:r>
      <w:r w:rsidR="008C554A" w:rsidRPr="00240871">
        <w:rPr>
          <w:rFonts w:ascii="Times New Roman" w:hAnsi="Times New Roman" w:cs="Times New Roman"/>
          <w:szCs w:val="24"/>
          <w:lang w:eastAsia="ja-JP"/>
        </w:rPr>
        <w:t xml:space="preserve">Overview of </w:t>
      </w:r>
      <w:r w:rsidRPr="00240871">
        <w:rPr>
          <w:rFonts w:ascii="Times New Roman" w:hAnsi="Times New Roman" w:cs="Times New Roman"/>
          <w:szCs w:val="24"/>
          <w:lang w:eastAsia="ja-JP"/>
        </w:rPr>
        <w:t>B</w:t>
      </w:r>
      <w:r w:rsidR="008C554A" w:rsidRPr="00240871">
        <w:rPr>
          <w:rFonts w:ascii="Times New Roman" w:hAnsi="Times New Roman" w:cs="Times New Roman"/>
          <w:szCs w:val="24"/>
          <w:lang w:eastAsia="ja-JP"/>
        </w:rPr>
        <w:t xml:space="preserve">roadband </w:t>
      </w:r>
      <w:r w:rsidRPr="00240871">
        <w:rPr>
          <w:rFonts w:ascii="Times New Roman" w:hAnsi="Times New Roman" w:cs="Times New Roman"/>
          <w:szCs w:val="24"/>
          <w:lang w:eastAsia="ja-JP"/>
        </w:rPr>
        <w:t>A</w:t>
      </w:r>
      <w:r w:rsidR="008C554A" w:rsidRPr="00240871">
        <w:rPr>
          <w:rFonts w:ascii="Times New Roman" w:hAnsi="Times New Roman" w:cs="Times New Roman"/>
          <w:szCs w:val="24"/>
          <w:lang w:eastAsia="ja-JP"/>
        </w:rPr>
        <w:t xml:space="preserve">ccess </w:t>
      </w:r>
      <w:r w:rsidRPr="00240871">
        <w:rPr>
          <w:rFonts w:ascii="Times New Roman" w:hAnsi="Times New Roman" w:cs="Times New Roman"/>
          <w:szCs w:val="24"/>
          <w:lang w:eastAsia="ja-JP"/>
        </w:rPr>
        <w:t>N</w:t>
      </w:r>
      <w:r w:rsidR="008C554A" w:rsidRPr="00240871">
        <w:rPr>
          <w:rFonts w:ascii="Times New Roman" w:hAnsi="Times New Roman" w:cs="Times New Roman"/>
          <w:szCs w:val="24"/>
          <w:lang w:eastAsia="ja-JP"/>
        </w:rPr>
        <w:t xml:space="preserve">etwork in APT </w:t>
      </w:r>
      <w:r w:rsidRPr="00240871">
        <w:rPr>
          <w:rFonts w:ascii="Times New Roman" w:hAnsi="Times New Roman" w:cs="Times New Roman"/>
          <w:szCs w:val="24"/>
          <w:lang w:eastAsia="ja-JP"/>
        </w:rPr>
        <w:t>M</w:t>
      </w:r>
      <w:r w:rsidR="008C554A" w:rsidRPr="00240871">
        <w:rPr>
          <w:rFonts w:ascii="Times New Roman" w:hAnsi="Times New Roman" w:cs="Times New Roman"/>
          <w:szCs w:val="24"/>
          <w:lang w:eastAsia="ja-JP"/>
        </w:rPr>
        <w:t xml:space="preserve">ember </w:t>
      </w:r>
      <w:r w:rsidRPr="00240871">
        <w:rPr>
          <w:rFonts w:ascii="Times New Roman" w:hAnsi="Times New Roman" w:cs="Times New Roman"/>
          <w:szCs w:val="24"/>
          <w:lang w:eastAsia="ja-JP"/>
        </w:rPr>
        <w:t>C</w:t>
      </w:r>
      <w:r w:rsidR="008C554A" w:rsidRPr="00240871">
        <w:rPr>
          <w:rFonts w:ascii="Times New Roman" w:hAnsi="Times New Roman" w:cs="Times New Roman"/>
          <w:szCs w:val="24"/>
          <w:lang w:eastAsia="ja-JP"/>
        </w:rPr>
        <w:t>ountries</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“Multiservice Signal Transmission System using RoF T</w:t>
      </w:r>
      <w:r w:rsidR="008C554A" w:rsidRPr="00240871">
        <w:rPr>
          <w:rFonts w:ascii="Times New Roman" w:hAnsi="Times New Roman" w:cs="Times New Roman"/>
          <w:szCs w:val="24"/>
          <w:lang w:eastAsia="ja-JP"/>
        </w:rPr>
        <w:t>echnology</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 xml:space="preserve">Development of “Guidelines on </w:t>
      </w:r>
      <w:r w:rsidR="008C554A" w:rsidRPr="00240871">
        <w:rPr>
          <w:rFonts w:ascii="Times New Roman" w:hAnsi="Times New Roman" w:cs="Times New Roman"/>
          <w:szCs w:val="24"/>
          <w:lang w:eastAsia="ja-JP"/>
        </w:rPr>
        <w:t>Secure use of IT Devices and services – Protect your data</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w:t>
      </w:r>
      <w:r w:rsidR="008C554A" w:rsidRPr="00240871">
        <w:rPr>
          <w:rFonts w:ascii="Times New Roman" w:hAnsi="Times New Roman" w:cs="Times New Roman"/>
          <w:szCs w:val="24"/>
          <w:lang w:eastAsia="ja-JP"/>
        </w:rPr>
        <w:t>Survey</w:t>
      </w:r>
      <w:r w:rsidRPr="00240871">
        <w:rPr>
          <w:rFonts w:ascii="Times New Roman" w:hAnsi="Times New Roman" w:cs="Times New Roman"/>
          <w:szCs w:val="24"/>
          <w:lang w:eastAsia="ja-JP"/>
        </w:rPr>
        <w:t xml:space="preserve"> Report of IPTV services in APT region”</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Recommendation on “</w:t>
      </w:r>
      <w:r w:rsidR="008C554A" w:rsidRPr="00240871">
        <w:rPr>
          <w:rFonts w:ascii="Times New Roman" w:hAnsi="Times New Roman" w:cs="Times New Roman"/>
          <w:szCs w:val="24"/>
          <w:lang w:eastAsia="ja-JP"/>
        </w:rPr>
        <w:t>Harmonization of S2ST(Speech-to-Speech Translation) Standardization</w:t>
      </w:r>
      <w:r w:rsidRPr="00240871">
        <w:rPr>
          <w:rFonts w:ascii="Times New Roman" w:hAnsi="Times New Roman" w:cs="Times New Roman"/>
          <w:szCs w:val="24"/>
          <w:lang w:eastAsia="ja-JP"/>
        </w:rPr>
        <w:t>”</w:t>
      </w:r>
      <w:r w:rsidR="008C554A" w:rsidRPr="00240871">
        <w:rPr>
          <w:rFonts w:ascii="Times New Roman" w:hAnsi="Times New Roman" w:cs="Times New Roman"/>
          <w:szCs w:val="24"/>
          <w:lang w:eastAsia="ja-JP"/>
        </w:rPr>
        <w:t xml:space="preserve"> </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w:t>
      </w:r>
      <w:r w:rsidR="008C554A" w:rsidRPr="00240871">
        <w:rPr>
          <w:rFonts w:ascii="Times New Roman" w:hAnsi="Times New Roman" w:cs="Times New Roman"/>
          <w:szCs w:val="24"/>
          <w:lang w:eastAsia="ja-JP"/>
        </w:rPr>
        <w:t>e-Health in APT region</w:t>
      </w:r>
      <w:r w:rsidRPr="00240871">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 xml:space="preserve">Development of APT </w:t>
      </w:r>
      <w:r w:rsidR="008C554A" w:rsidRPr="00240871">
        <w:rPr>
          <w:rFonts w:ascii="Times New Roman" w:hAnsi="Times New Roman" w:cs="Times New Roman"/>
          <w:szCs w:val="24"/>
          <w:lang w:eastAsia="ja-JP"/>
        </w:rPr>
        <w:t xml:space="preserve">Report on </w:t>
      </w:r>
      <w:r w:rsidRPr="00240871">
        <w:rPr>
          <w:rFonts w:ascii="Times New Roman" w:hAnsi="Times New Roman" w:cs="Times New Roman"/>
          <w:szCs w:val="24"/>
          <w:lang w:eastAsia="ja-JP"/>
        </w:rPr>
        <w:t>“</w:t>
      </w:r>
      <w:r w:rsidR="008C554A" w:rsidRPr="00240871">
        <w:rPr>
          <w:rFonts w:ascii="Times New Roman" w:hAnsi="Times New Roman" w:cs="Times New Roman"/>
          <w:szCs w:val="24"/>
          <w:lang w:eastAsia="ja-JP"/>
        </w:rPr>
        <w:t>Smart Cities Use Cases and Technologies in APT region</w:t>
      </w:r>
      <w:r w:rsidR="00FC1DB5">
        <w:rPr>
          <w:rFonts w:ascii="Times New Roman" w:hAnsi="Times New Roman" w:cs="Times New Roman"/>
          <w:szCs w:val="24"/>
          <w:lang w:eastAsia="ja-JP"/>
        </w:rPr>
        <w:t>”</w:t>
      </w:r>
    </w:p>
    <w:p w:rsidR="008C554A" w:rsidRPr="00240871" w:rsidRDefault="00C706DD" w:rsidP="00C706DD">
      <w:pPr>
        <w:pStyle w:val="ListParagraph"/>
        <w:numPr>
          <w:ilvl w:val="0"/>
          <w:numId w:val="37"/>
        </w:numPr>
        <w:rPr>
          <w:rFonts w:ascii="Times New Roman" w:hAnsi="Times New Roman" w:cs="Times New Roman"/>
          <w:szCs w:val="24"/>
          <w:lang w:eastAsia="ja-JP"/>
        </w:rPr>
      </w:pPr>
      <w:r w:rsidRPr="00240871">
        <w:rPr>
          <w:rFonts w:ascii="Times New Roman" w:hAnsi="Times New Roman" w:cs="Times New Roman"/>
          <w:szCs w:val="24"/>
          <w:lang w:eastAsia="ja-JP"/>
        </w:rPr>
        <w:t>Development of APT Report on “</w:t>
      </w:r>
      <w:r w:rsidR="008C554A" w:rsidRPr="00240871">
        <w:rPr>
          <w:rFonts w:ascii="Times New Roman" w:hAnsi="Times New Roman" w:cs="Times New Roman"/>
          <w:szCs w:val="24"/>
          <w:lang w:eastAsia="ja-JP"/>
        </w:rPr>
        <w:t>M2M Applications/Services</w:t>
      </w:r>
      <w:r w:rsidRPr="00240871">
        <w:rPr>
          <w:rFonts w:ascii="Times New Roman" w:hAnsi="Times New Roman" w:cs="Times New Roman"/>
          <w:szCs w:val="24"/>
          <w:lang w:eastAsia="ja-JP"/>
        </w:rPr>
        <w:t>”</w:t>
      </w:r>
      <w:r w:rsidR="00FC1DB5">
        <w:rPr>
          <w:rFonts w:ascii="Times New Roman" w:hAnsi="Times New Roman" w:cs="Times New Roman"/>
          <w:szCs w:val="24"/>
          <w:lang w:eastAsia="ja-JP"/>
        </w:rPr>
        <w:t>.</w:t>
      </w:r>
    </w:p>
    <w:p w:rsidR="008C554A" w:rsidRPr="00240871" w:rsidRDefault="008C554A" w:rsidP="008C554A">
      <w:pPr>
        <w:rPr>
          <w:rFonts w:ascii="Times New Roman" w:hAnsi="Times New Roman" w:cs="Times New Roman"/>
          <w:szCs w:val="24"/>
          <w:lang w:eastAsia="ja-JP"/>
        </w:rPr>
      </w:pPr>
    </w:p>
    <w:p w:rsidR="008C554A" w:rsidRPr="00240871" w:rsidRDefault="008C554A" w:rsidP="008C554A">
      <w:pPr>
        <w:rPr>
          <w:rFonts w:ascii="Times New Roman" w:eastAsia="Arial Unicode MS" w:hAnsi="Times New Roman" w:cs="Times New Roman"/>
          <w:bCs/>
          <w:szCs w:val="24"/>
        </w:rPr>
      </w:pPr>
    </w:p>
    <w:p w:rsidR="003E3E8E" w:rsidRPr="00240871" w:rsidRDefault="003E3E8E" w:rsidP="00253471">
      <w:pPr>
        <w:rPr>
          <w:rFonts w:ascii="Times New Roman" w:hAnsi="Times New Roman" w:cs="Times New Roman"/>
          <w:b/>
          <w:bCs/>
          <w:szCs w:val="24"/>
        </w:rPr>
      </w:pPr>
    </w:p>
    <w:p w:rsidR="00C706DD" w:rsidRPr="00240871" w:rsidRDefault="00BF001C" w:rsidP="00253471">
      <w:pPr>
        <w:rPr>
          <w:rFonts w:ascii="Times New Roman" w:hAnsi="Times New Roman" w:cs="Times New Roman"/>
          <w:b/>
          <w:bCs/>
          <w:szCs w:val="24"/>
        </w:rPr>
      </w:pPr>
      <w:r w:rsidRPr="00240871">
        <w:rPr>
          <w:rFonts w:ascii="Times New Roman" w:hAnsi="Times New Roman" w:cs="Times New Roman"/>
          <w:b/>
          <w:bCs/>
          <w:szCs w:val="24"/>
        </w:rPr>
        <w:lastRenderedPageBreak/>
        <w:t>Objectives</w:t>
      </w:r>
      <w:r w:rsidR="00C706DD" w:rsidRPr="00240871">
        <w:rPr>
          <w:rFonts w:ascii="Times New Roman" w:hAnsi="Times New Roman" w:cs="Times New Roman"/>
          <w:b/>
          <w:bCs/>
          <w:szCs w:val="24"/>
        </w:rPr>
        <w:t xml:space="preserve"> of ASTAP-28</w:t>
      </w:r>
    </w:p>
    <w:p w:rsidR="00EE1C34" w:rsidRPr="00240871" w:rsidRDefault="00EE1C34" w:rsidP="00EE1C34">
      <w:pPr>
        <w:jc w:val="both"/>
        <w:rPr>
          <w:rFonts w:ascii="Times New Roman" w:hAnsi="Times New Roman" w:cs="Times New Roman"/>
          <w:szCs w:val="24"/>
          <w:lang w:eastAsia="ko-KR"/>
        </w:rPr>
      </w:pPr>
      <w:r w:rsidRPr="00240871">
        <w:rPr>
          <w:rFonts w:ascii="Times New Roman" w:hAnsi="Times New Roman" w:cs="Times New Roman"/>
          <w:szCs w:val="24"/>
        </w:rPr>
        <w:t xml:space="preserve">The objective of ASTAP-28 is </w:t>
      </w:r>
      <w:r w:rsidRPr="00240871">
        <w:rPr>
          <w:rFonts w:ascii="Times New Roman" w:hAnsi="Times New Roman" w:cs="Times New Roman"/>
          <w:szCs w:val="24"/>
          <w:lang w:eastAsia="ja-JP"/>
        </w:rPr>
        <w:t xml:space="preserve">to promote, coordinate and harmonize telecommunication standardization activities across the Asia-Pacific region through regional cooperation. The experts will meet to enhance the level of expertise on standardization among the membership and expands the activities through practical contributions and solutions on the ICT issues in this region. </w:t>
      </w:r>
      <w:r w:rsidRPr="00240871">
        <w:rPr>
          <w:rFonts w:ascii="Times New Roman" w:hAnsi="Times New Roman" w:cs="Times New Roman"/>
          <w:szCs w:val="24"/>
        </w:rPr>
        <w:t xml:space="preserve">ASTAP-28 will also include the 8th Industry Workshop on </w:t>
      </w:r>
      <w:r w:rsidRPr="00240871">
        <w:rPr>
          <w:rFonts w:ascii="Times New Roman" w:hAnsi="Times New Roman" w:cs="Times New Roman"/>
          <w:iCs/>
          <w:szCs w:val="24"/>
        </w:rPr>
        <w:t>"</w:t>
      </w:r>
      <w:r w:rsidRPr="00240871">
        <w:rPr>
          <w:rFonts w:ascii="Times New Roman" w:eastAsiaTheme="minorEastAsia" w:hAnsi="Times New Roman" w:cs="Times New Roman"/>
          <w:iCs/>
          <w:szCs w:val="24"/>
          <w:lang w:eastAsia="ko-KR"/>
        </w:rPr>
        <w:t>IoT and Smart Cities</w:t>
      </w:r>
      <w:r w:rsidRPr="00240871">
        <w:rPr>
          <w:rFonts w:ascii="Times New Roman" w:hAnsi="Times New Roman" w:cs="Times New Roman"/>
          <w:iCs/>
          <w:szCs w:val="24"/>
        </w:rPr>
        <w:t>"</w:t>
      </w:r>
      <w:r w:rsidRPr="00240871">
        <w:rPr>
          <w:rFonts w:ascii="Times New Roman" w:hAnsi="Times New Roman" w:cs="Times New Roman"/>
          <w:bCs/>
          <w:iCs/>
          <w:szCs w:val="24"/>
        </w:rPr>
        <w:t>,</w:t>
      </w:r>
      <w:r w:rsidRPr="00240871">
        <w:rPr>
          <w:rFonts w:ascii="Times New Roman" w:hAnsi="Times New Roman" w:cs="Times New Roman"/>
          <w:iCs/>
          <w:szCs w:val="24"/>
        </w:rPr>
        <w:t xml:space="preserve"> </w:t>
      </w:r>
      <w:r w:rsidRPr="00240871">
        <w:rPr>
          <w:rFonts w:ascii="Times New Roman" w:hAnsi="Times New Roman" w:cs="Times New Roman"/>
          <w:szCs w:val="24"/>
        </w:rPr>
        <w:t>which will be held on the first day (6 March 2017) of the Forum.</w:t>
      </w:r>
    </w:p>
    <w:p w:rsidR="00EA28AA" w:rsidRPr="00240871" w:rsidRDefault="00EA28AA" w:rsidP="00EA28AA">
      <w:pPr>
        <w:rPr>
          <w:rFonts w:ascii="Times New Roman" w:hAnsi="Times New Roman" w:cs="Times New Roman"/>
          <w:color w:val="000000"/>
          <w:szCs w:val="24"/>
          <w:lang w:bidi="th-TH"/>
        </w:rPr>
      </w:pPr>
    </w:p>
    <w:p w:rsidR="009F52C8" w:rsidRPr="00240871" w:rsidRDefault="009F52C8" w:rsidP="007D5333">
      <w:pPr>
        <w:rPr>
          <w:rFonts w:ascii="Times New Roman" w:hAnsi="Times New Roman" w:cs="Times New Roman"/>
          <w:bCs/>
          <w:szCs w:val="24"/>
        </w:rPr>
      </w:pPr>
    </w:p>
    <w:p w:rsidR="00CD0E94" w:rsidRPr="00240871" w:rsidRDefault="00CD0E94" w:rsidP="0097177D">
      <w:pPr>
        <w:jc w:val="both"/>
        <w:rPr>
          <w:rFonts w:ascii="Times New Roman" w:hAnsi="Times New Roman" w:cs="Times New Roman"/>
          <w:b/>
          <w:bCs/>
          <w:szCs w:val="24"/>
        </w:rPr>
      </w:pPr>
      <w:r w:rsidRPr="00240871">
        <w:rPr>
          <w:rFonts w:ascii="Times New Roman" w:hAnsi="Times New Roman" w:cs="Times New Roman"/>
          <w:b/>
          <w:bCs/>
          <w:szCs w:val="24"/>
        </w:rPr>
        <w:t>Expected outcomes</w:t>
      </w:r>
      <w:r w:rsidR="00794F5D" w:rsidRPr="00240871">
        <w:rPr>
          <w:rFonts w:ascii="Times New Roman" w:hAnsi="Times New Roman" w:cs="Times New Roman"/>
          <w:b/>
          <w:bCs/>
          <w:szCs w:val="24"/>
        </w:rPr>
        <w:t xml:space="preserve"> of ASTAP-28</w:t>
      </w:r>
    </w:p>
    <w:p w:rsidR="00C50E02" w:rsidRPr="00240871" w:rsidRDefault="00AE3B8F" w:rsidP="00AE3B8F">
      <w:pPr>
        <w:jc w:val="both"/>
        <w:rPr>
          <w:rFonts w:ascii="Times New Roman" w:hAnsi="Times New Roman" w:cs="Times New Roman"/>
          <w:bCs/>
          <w:szCs w:val="24"/>
        </w:rPr>
      </w:pPr>
      <w:r w:rsidRPr="00240871">
        <w:rPr>
          <w:rFonts w:ascii="Times New Roman" w:hAnsi="Times New Roman" w:cs="Times New Roman"/>
          <w:bCs/>
          <w:szCs w:val="24"/>
        </w:rPr>
        <w:t>A</w:t>
      </w:r>
      <w:r w:rsidR="00794F5D" w:rsidRPr="00240871">
        <w:rPr>
          <w:rFonts w:ascii="Times New Roman" w:hAnsi="Times New Roman" w:cs="Times New Roman"/>
          <w:bCs/>
          <w:szCs w:val="24"/>
        </w:rPr>
        <w:t>STAP-28</w:t>
      </w:r>
      <w:r w:rsidRPr="00240871">
        <w:rPr>
          <w:rFonts w:ascii="Times New Roman" w:hAnsi="Times New Roman" w:cs="Times New Roman"/>
          <w:bCs/>
          <w:szCs w:val="24"/>
        </w:rPr>
        <w:t xml:space="preserve"> is expected to develop tangible outcomes</w:t>
      </w:r>
      <w:r w:rsidR="00794F5D" w:rsidRPr="00240871">
        <w:rPr>
          <w:rFonts w:ascii="Times New Roman" w:hAnsi="Times New Roman" w:cs="Times New Roman"/>
          <w:bCs/>
          <w:szCs w:val="24"/>
        </w:rPr>
        <w:t xml:space="preserve"> which may include the followings</w:t>
      </w:r>
      <w:r w:rsidR="00253471" w:rsidRPr="00240871">
        <w:rPr>
          <w:rFonts w:ascii="Times New Roman" w:hAnsi="Times New Roman" w:cs="Times New Roman"/>
          <w:bCs/>
          <w:szCs w:val="24"/>
        </w:rPr>
        <w:t>:</w:t>
      </w:r>
    </w:p>
    <w:p w:rsidR="00AE3B8F" w:rsidRPr="00240871" w:rsidRDefault="00AE3B8F" w:rsidP="00AE3B8F">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Draft APT Recommendations</w:t>
      </w:r>
      <w:r w:rsidR="00794F5D" w:rsidRPr="00240871">
        <w:rPr>
          <w:rFonts w:ascii="Times New Roman" w:hAnsi="Times New Roman" w:cs="Times New Roman"/>
          <w:bCs/>
          <w:szCs w:val="24"/>
        </w:rPr>
        <w:t>;</w:t>
      </w:r>
    </w:p>
    <w:p w:rsidR="00AE3B8F" w:rsidRPr="00240871" w:rsidRDefault="00AE3B8F" w:rsidP="00AE3B8F">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APT Reports</w:t>
      </w:r>
      <w:r w:rsidR="00794F5D" w:rsidRPr="00240871">
        <w:rPr>
          <w:rFonts w:ascii="Times New Roman" w:hAnsi="Times New Roman" w:cs="Times New Roman"/>
          <w:bCs/>
          <w:szCs w:val="24"/>
        </w:rPr>
        <w:t>;</w:t>
      </w:r>
    </w:p>
    <w:p w:rsidR="00794F5D" w:rsidRPr="00240871" w:rsidRDefault="00794F5D" w:rsidP="00AE3B8F">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APT Guidelines;</w:t>
      </w:r>
    </w:p>
    <w:p w:rsidR="00AE3B8F" w:rsidRPr="00240871" w:rsidRDefault="00AE3B8F" w:rsidP="00AE3B8F">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Liaison Statements to other APT Work Programmes, ITU-</w:t>
      </w:r>
      <w:r w:rsidR="00794F5D" w:rsidRPr="00240871">
        <w:rPr>
          <w:rFonts w:ascii="Times New Roman" w:hAnsi="Times New Roman" w:cs="Times New Roman"/>
          <w:bCs/>
          <w:szCs w:val="24"/>
        </w:rPr>
        <w:t>T</w:t>
      </w:r>
      <w:r w:rsidRPr="00240871">
        <w:rPr>
          <w:rFonts w:ascii="Times New Roman" w:hAnsi="Times New Roman" w:cs="Times New Roman"/>
          <w:bCs/>
          <w:szCs w:val="24"/>
        </w:rPr>
        <w:t xml:space="preserve"> Study Groups and exte</w:t>
      </w:r>
      <w:r w:rsidR="00794F5D" w:rsidRPr="00240871">
        <w:rPr>
          <w:rFonts w:ascii="Times New Roman" w:hAnsi="Times New Roman" w:cs="Times New Roman"/>
          <w:bCs/>
          <w:szCs w:val="24"/>
        </w:rPr>
        <w:t>rnal organizations;</w:t>
      </w:r>
    </w:p>
    <w:p w:rsidR="00794F5D" w:rsidRPr="00240871" w:rsidRDefault="00AE3B8F" w:rsidP="00935473">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 xml:space="preserve">Survey </w:t>
      </w:r>
      <w:r w:rsidR="00EE1C34" w:rsidRPr="00240871">
        <w:rPr>
          <w:rFonts w:ascii="Times New Roman" w:hAnsi="Times New Roman" w:cs="Times New Roman"/>
          <w:bCs/>
          <w:szCs w:val="24"/>
        </w:rPr>
        <w:t>Q</w:t>
      </w:r>
      <w:r w:rsidRPr="00240871">
        <w:rPr>
          <w:rFonts w:ascii="Times New Roman" w:hAnsi="Times New Roman" w:cs="Times New Roman"/>
          <w:bCs/>
          <w:szCs w:val="24"/>
        </w:rPr>
        <w:t>uestionnaires on the work items</w:t>
      </w:r>
      <w:r w:rsidR="00794F5D" w:rsidRPr="00240871">
        <w:rPr>
          <w:rFonts w:ascii="Times New Roman" w:hAnsi="Times New Roman" w:cs="Times New Roman"/>
          <w:bCs/>
          <w:szCs w:val="24"/>
        </w:rPr>
        <w:t>;</w:t>
      </w:r>
    </w:p>
    <w:p w:rsidR="00EE1C34" w:rsidRPr="00240871" w:rsidRDefault="00EE1C34" w:rsidP="00935473">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Circular Letter on Revision of APT Reports;</w:t>
      </w:r>
    </w:p>
    <w:p w:rsidR="00EE1C34" w:rsidRPr="00240871" w:rsidRDefault="00EE1C34" w:rsidP="00935473">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Revised Work Plan of Working Groups;</w:t>
      </w:r>
    </w:p>
    <w:p w:rsidR="00AE3B8F" w:rsidRPr="00240871" w:rsidRDefault="00794F5D" w:rsidP="00935473">
      <w:pPr>
        <w:pStyle w:val="ListParagraph"/>
        <w:numPr>
          <w:ilvl w:val="0"/>
          <w:numId w:val="27"/>
        </w:numPr>
        <w:jc w:val="both"/>
        <w:rPr>
          <w:rFonts w:ascii="Times New Roman" w:hAnsi="Times New Roman" w:cs="Times New Roman"/>
          <w:bCs/>
          <w:szCs w:val="24"/>
        </w:rPr>
      </w:pPr>
      <w:r w:rsidRPr="00240871">
        <w:rPr>
          <w:rFonts w:ascii="Times New Roman" w:hAnsi="Times New Roman" w:cs="Times New Roman"/>
          <w:bCs/>
          <w:szCs w:val="24"/>
        </w:rPr>
        <w:t>New Work Plan</w:t>
      </w:r>
      <w:r w:rsidR="00AE3B8F" w:rsidRPr="00240871">
        <w:rPr>
          <w:rFonts w:ascii="Times New Roman" w:hAnsi="Times New Roman" w:cs="Times New Roman"/>
          <w:bCs/>
          <w:szCs w:val="24"/>
        </w:rPr>
        <w:t xml:space="preserve"> for study.</w:t>
      </w:r>
    </w:p>
    <w:p w:rsidR="00CD0E94" w:rsidRPr="00240871" w:rsidRDefault="00CD0E94" w:rsidP="00EE1C34">
      <w:pPr>
        <w:pStyle w:val="ListParagraph"/>
        <w:jc w:val="both"/>
        <w:rPr>
          <w:rFonts w:ascii="Times New Roman" w:hAnsi="Times New Roman" w:cs="Times New Roman"/>
          <w:bCs/>
          <w:szCs w:val="24"/>
        </w:rPr>
      </w:pPr>
    </w:p>
    <w:p w:rsidR="00EE1C34" w:rsidRPr="00240871" w:rsidRDefault="00EE1C34" w:rsidP="00EE1C34">
      <w:pPr>
        <w:pStyle w:val="ListParagraph"/>
        <w:jc w:val="both"/>
        <w:rPr>
          <w:rFonts w:ascii="Times New Roman" w:hAnsi="Times New Roman" w:cs="Times New Roman"/>
          <w:bCs/>
          <w:szCs w:val="24"/>
        </w:rPr>
      </w:pPr>
    </w:p>
    <w:p w:rsidR="003A3BCD" w:rsidRPr="00240871" w:rsidRDefault="003A3BCD" w:rsidP="003A3BCD">
      <w:pPr>
        <w:tabs>
          <w:tab w:val="center" w:pos="360"/>
          <w:tab w:val="left" w:pos="720"/>
        </w:tabs>
        <w:jc w:val="both"/>
        <w:rPr>
          <w:rFonts w:ascii="Times New Roman" w:hAnsi="Times New Roman" w:cs="Times New Roman"/>
          <w:b/>
          <w:szCs w:val="24"/>
        </w:rPr>
      </w:pPr>
      <w:r w:rsidRPr="00240871">
        <w:rPr>
          <w:rFonts w:ascii="Times New Roman" w:hAnsi="Times New Roman" w:cs="Times New Roman"/>
          <w:b/>
          <w:szCs w:val="24"/>
        </w:rPr>
        <w:t xml:space="preserve">Schedule &amp; Venue </w:t>
      </w:r>
    </w:p>
    <w:p w:rsidR="003A3BCD" w:rsidRPr="00240871" w:rsidRDefault="003A3BCD" w:rsidP="003A3BCD">
      <w:pPr>
        <w:jc w:val="both"/>
        <w:rPr>
          <w:rFonts w:ascii="Times New Roman" w:hAnsi="Times New Roman" w:cs="Times New Roman"/>
          <w:bCs/>
          <w:szCs w:val="24"/>
        </w:rPr>
      </w:pPr>
      <w:r w:rsidRPr="00240871">
        <w:rPr>
          <w:rFonts w:ascii="Times New Roman" w:hAnsi="Times New Roman" w:cs="Times New Roman"/>
          <w:bCs/>
          <w:szCs w:val="24"/>
        </w:rPr>
        <w:t>ASTAP-28 will be held from 6 to 10 March 2017 in Bangkok, Thailand.</w:t>
      </w:r>
    </w:p>
    <w:p w:rsidR="003A3BCD" w:rsidRPr="00240871" w:rsidRDefault="003A3BCD" w:rsidP="003A3BCD">
      <w:pPr>
        <w:jc w:val="both"/>
        <w:rPr>
          <w:rFonts w:ascii="Times New Roman" w:hAnsi="Times New Roman" w:cs="Times New Roman"/>
          <w:bCs/>
          <w:szCs w:val="24"/>
        </w:rPr>
      </w:pPr>
    </w:p>
    <w:p w:rsidR="00EE1C34" w:rsidRPr="00240871" w:rsidRDefault="00EE1C34" w:rsidP="003A3BCD">
      <w:pPr>
        <w:jc w:val="both"/>
        <w:rPr>
          <w:rFonts w:ascii="Times New Roman" w:hAnsi="Times New Roman" w:cs="Times New Roman"/>
          <w:bCs/>
          <w:szCs w:val="24"/>
        </w:rPr>
      </w:pPr>
    </w:p>
    <w:p w:rsidR="00B9620D" w:rsidRPr="00240871" w:rsidRDefault="00CF6050" w:rsidP="00822CBC">
      <w:pPr>
        <w:jc w:val="both"/>
        <w:rPr>
          <w:rFonts w:ascii="Times New Roman" w:hAnsi="Times New Roman" w:cs="Times New Roman"/>
          <w:b/>
          <w:bCs/>
          <w:szCs w:val="24"/>
        </w:rPr>
      </w:pPr>
      <w:r w:rsidRPr="00240871">
        <w:rPr>
          <w:rFonts w:ascii="Times New Roman" w:hAnsi="Times New Roman" w:cs="Times New Roman"/>
          <w:b/>
          <w:bCs/>
          <w:szCs w:val="24"/>
        </w:rPr>
        <w:t>Arrangement</w:t>
      </w:r>
      <w:r w:rsidR="00792F34" w:rsidRPr="00240871">
        <w:rPr>
          <w:rFonts w:ascii="Times New Roman" w:hAnsi="Times New Roman" w:cs="Times New Roman"/>
          <w:b/>
          <w:bCs/>
          <w:szCs w:val="24"/>
        </w:rPr>
        <w:t>/</w:t>
      </w:r>
      <w:r w:rsidR="003A3BCD" w:rsidRPr="00240871">
        <w:rPr>
          <w:rFonts w:ascii="Times New Roman" w:hAnsi="Times New Roman" w:cs="Times New Roman"/>
          <w:b/>
          <w:bCs/>
          <w:szCs w:val="24"/>
        </w:rPr>
        <w:t xml:space="preserve"> </w:t>
      </w:r>
      <w:r w:rsidR="00EC1933" w:rsidRPr="00240871">
        <w:rPr>
          <w:rFonts w:ascii="Times New Roman" w:hAnsi="Times New Roman" w:cs="Times New Roman"/>
          <w:b/>
          <w:bCs/>
          <w:szCs w:val="24"/>
        </w:rPr>
        <w:t>A</w:t>
      </w:r>
      <w:r w:rsidR="00792F34" w:rsidRPr="00240871">
        <w:rPr>
          <w:rFonts w:ascii="Times New Roman" w:hAnsi="Times New Roman" w:cs="Times New Roman"/>
          <w:b/>
          <w:bCs/>
          <w:szCs w:val="24"/>
        </w:rPr>
        <w:t>ctivity</w:t>
      </w:r>
      <w:r w:rsidR="003A3BCD" w:rsidRPr="00240871">
        <w:rPr>
          <w:rFonts w:ascii="Times New Roman" w:hAnsi="Times New Roman" w:cs="Times New Roman"/>
          <w:b/>
          <w:bCs/>
          <w:szCs w:val="24"/>
        </w:rPr>
        <w:t xml:space="preserve"> </w:t>
      </w:r>
    </w:p>
    <w:p w:rsidR="00A23D5B" w:rsidRPr="00240871" w:rsidRDefault="002F2A56" w:rsidP="00D95C7E">
      <w:pPr>
        <w:jc w:val="both"/>
        <w:rPr>
          <w:rFonts w:ascii="Times New Roman" w:hAnsi="Times New Roman" w:cs="Times New Roman"/>
          <w:bCs/>
          <w:szCs w:val="24"/>
        </w:rPr>
      </w:pPr>
      <w:r w:rsidRPr="00240871">
        <w:rPr>
          <w:rFonts w:ascii="Times New Roman" w:hAnsi="Times New Roman" w:cs="Times New Roman"/>
          <w:bCs/>
          <w:szCs w:val="24"/>
        </w:rPr>
        <w:t xml:space="preserve">The </w:t>
      </w:r>
      <w:r w:rsidR="003A3BCD" w:rsidRPr="00240871">
        <w:rPr>
          <w:rFonts w:ascii="Times New Roman" w:hAnsi="Times New Roman" w:cs="Times New Roman"/>
          <w:bCs/>
          <w:szCs w:val="24"/>
        </w:rPr>
        <w:t>ASTAP-28</w:t>
      </w:r>
      <w:r w:rsidRPr="00240871">
        <w:rPr>
          <w:rFonts w:ascii="Times New Roman" w:hAnsi="Times New Roman" w:cs="Times New Roman"/>
          <w:bCs/>
          <w:szCs w:val="24"/>
        </w:rPr>
        <w:t xml:space="preserve"> will be held for 5 working days. The Working Groups and respective </w:t>
      </w:r>
      <w:r w:rsidR="003A3BCD" w:rsidRPr="00240871">
        <w:rPr>
          <w:rFonts w:ascii="Times New Roman" w:hAnsi="Times New Roman" w:cs="Times New Roman"/>
          <w:bCs/>
          <w:szCs w:val="24"/>
        </w:rPr>
        <w:t xml:space="preserve">Expert Groups </w:t>
      </w:r>
      <w:r w:rsidRPr="00240871">
        <w:rPr>
          <w:rFonts w:ascii="Times New Roman" w:hAnsi="Times New Roman" w:cs="Times New Roman"/>
          <w:bCs/>
          <w:szCs w:val="24"/>
        </w:rPr>
        <w:t xml:space="preserve">will also meet during </w:t>
      </w:r>
      <w:r w:rsidR="003A3BCD" w:rsidRPr="00240871">
        <w:rPr>
          <w:rFonts w:ascii="Times New Roman" w:hAnsi="Times New Roman" w:cs="Times New Roman"/>
          <w:bCs/>
          <w:szCs w:val="24"/>
        </w:rPr>
        <w:t xml:space="preserve">ASTAP-28 </w:t>
      </w:r>
      <w:r w:rsidRPr="00240871">
        <w:rPr>
          <w:rFonts w:ascii="Times New Roman" w:hAnsi="Times New Roman" w:cs="Times New Roman"/>
          <w:bCs/>
          <w:szCs w:val="24"/>
        </w:rPr>
        <w:t xml:space="preserve">and report to the Plenary of </w:t>
      </w:r>
      <w:r w:rsidR="003A3BCD" w:rsidRPr="00240871">
        <w:rPr>
          <w:rFonts w:ascii="Times New Roman" w:hAnsi="Times New Roman" w:cs="Times New Roman"/>
          <w:bCs/>
          <w:szCs w:val="24"/>
        </w:rPr>
        <w:t xml:space="preserve">ASTAP-28. </w:t>
      </w:r>
    </w:p>
    <w:p w:rsidR="002F2A56" w:rsidRPr="00240871" w:rsidRDefault="002F2A56" w:rsidP="00D95C7E">
      <w:pPr>
        <w:jc w:val="both"/>
        <w:rPr>
          <w:rFonts w:ascii="Times New Roman" w:hAnsi="Times New Roman" w:cs="Times New Roman"/>
          <w:bCs/>
          <w:szCs w:val="24"/>
        </w:rPr>
      </w:pPr>
    </w:p>
    <w:p w:rsidR="00F82E9E" w:rsidRPr="00240871" w:rsidRDefault="00F82E9E" w:rsidP="00D95C7E">
      <w:pPr>
        <w:jc w:val="both"/>
        <w:rPr>
          <w:rFonts w:ascii="Times New Roman" w:hAnsi="Times New Roman" w:cs="Times New Roman"/>
          <w:bCs/>
          <w:szCs w:val="24"/>
        </w:rPr>
      </w:pPr>
    </w:p>
    <w:p w:rsidR="003B009C" w:rsidRPr="00240871" w:rsidRDefault="00071473" w:rsidP="00D95C7E">
      <w:pPr>
        <w:jc w:val="both"/>
        <w:rPr>
          <w:rFonts w:ascii="Times New Roman" w:hAnsi="Times New Roman" w:cs="Times New Roman"/>
          <w:b/>
          <w:bCs/>
          <w:szCs w:val="24"/>
        </w:rPr>
      </w:pPr>
      <w:r w:rsidRPr="00240871">
        <w:rPr>
          <w:rFonts w:ascii="Times New Roman" w:hAnsi="Times New Roman" w:cs="Times New Roman"/>
          <w:b/>
          <w:bCs/>
          <w:szCs w:val="24"/>
        </w:rPr>
        <w:t xml:space="preserve">Provisional </w:t>
      </w:r>
      <w:r w:rsidR="00EC1933" w:rsidRPr="00240871">
        <w:rPr>
          <w:rFonts w:ascii="Times New Roman" w:hAnsi="Times New Roman" w:cs="Times New Roman"/>
          <w:b/>
          <w:bCs/>
          <w:szCs w:val="24"/>
        </w:rPr>
        <w:t>A</w:t>
      </w:r>
      <w:r w:rsidR="000B2EBE" w:rsidRPr="00240871">
        <w:rPr>
          <w:rFonts w:ascii="Times New Roman" w:hAnsi="Times New Roman" w:cs="Times New Roman"/>
          <w:b/>
          <w:bCs/>
          <w:szCs w:val="24"/>
        </w:rPr>
        <w:t>g</w:t>
      </w:r>
      <w:r w:rsidR="0097177D" w:rsidRPr="00240871">
        <w:rPr>
          <w:rFonts w:ascii="Times New Roman" w:hAnsi="Times New Roman" w:cs="Times New Roman"/>
          <w:b/>
          <w:bCs/>
          <w:szCs w:val="24"/>
        </w:rPr>
        <w:t>enda</w:t>
      </w:r>
      <w:r w:rsidR="00B478F1" w:rsidRPr="00240871">
        <w:rPr>
          <w:rFonts w:ascii="Times New Roman" w:hAnsi="Times New Roman" w:cs="Times New Roman"/>
          <w:b/>
          <w:bCs/>
          <w:szCs w:val="24"/>
        </w:rPr>
        <w:t xml:space="preserve"> </w:t>
      </w:r>
    </w:p>
    <w:p w:rsidR="0097177D" w:rsidRPr="00240871" w:rsidRDefault="00071473" w:rsidP="00D95C7E">
      <w:pPr>
        <w:jc w:val="both"/>
        <w:rPr>
          <w:rFonts w:ascii="Times New Roman" w:hAnsi="Times New Roman" w:cs="Times New Roman"/>
          <w:bCs/>
          <w:szCs w:val="24"/>
        </w:rPr>
      </w:pPr>
      <w:r w:rsidRPr="00240871">
        <w:rPr>
          <w:rFonts w:ascii="Times New Roman" w:hAnsi="Times New Roman" w:cs="Times New Roman"/>
          <w:bCs/>
          <w:szCs w:val="24"/>
        </w:rPr>
        <w:t>Provisional A</w:t>
      </w:r>
      <w:r w:rsidR="002F2A56" w:rsidRPr="00240871">
        <w:rPr>
          <w:rFonts w:ascii="Times New Roman" w:hAnsi="Times New Roman" w:cs="Times New Roman"/>
          <w:bCs/>
          <w:szCs w:val="24"/>
        </w:rPr>
        <w:t xml:space="preserve">genda is attached in </w:t>
      </w:r>
      <w:r w:rsidR="008B1834" w:rsidRPr="00240871">
        <w:rPr>
          <w:rFonts w:ascii="Times New Roman" w:hAnsi="Times New Roman" w:cs="Times New Roman"/>
          <w:bCs/>
          <w:szCs w:val="24"/>
        </w:rPr>
        <w:t>Annex A</w:t>
      </w:r>
      <w:r w:rsidR="002F2A56" w:rsidRPr="00240871">
        <w:rPr>
          <w:rFonts w:ascii="Times New Roman" w:hAnsi="Times New Roman" w:cs="Times New Roman"/>
          <w:bCs/>
          <w:szCs w:val="24"/>
        </w:rPr>
        <w:t>.</w:t>
      </w:r>
    </w:p>
    <w:p w:rsidR="003B009C" w:rsidRPr="00240871" w:rsidRDefault="003B009C" w:rsidP="00D95C7E">
      <w:pPr>
        <w:jc w:val="both"/>
        <w:rPr>
          <w:rFonts w:ascii="Times New Roman" w:hAnsi="Times New Roman" w:cs="Times New Roman"/>
          <w:bCs/>
          <w:szCs w:val="24"/>
        </w:rPr>
      </w:pPr>
    </w:p>
    <w:p w:rsidR="00EE1C34" w:rsidRPr="00240871" w:rsidRDefault="00EE1C34" w:rsidP="00D95C7E">
      <w:pPr>
        <w:jc w:val="both"/>
        <w:rPr>
          <w:rFonts w:ascii="Times New Roman" w:hAnsi="Times New Roman" w:cs="Times New Roman"/>
          <w:bCs/>
          <w:szCs w:val="24"/>
        </w:rPr>
      </w:pPr>
    </w:p>
    <w:p w:rsidR="00181237" w:rsidRPr="00240871" w:rsidRDefault="008A779E" w:rsidP="00C41DDA">
      <w:pPr>
        <w:rPr>
          <w:rFonts w:ascii="Times New Roman" w:hAnsi="Times New Roman" w:cs="Times New Roman"/>
          <w:b/>
          <w:szCs w:val="24"/>
        </w:rPr>
      </w:pPr>
      <w:r w:rsidRPr="00240871">
        <w:rPr>
          <w:rFonts w:ascii="Times New Roman" w:hAnsi="Times New Roman" w:cs="Times New Roman"/>
          <w:b/>
          <w:szCs w:val="24"/>
        </w:rPr>
        <w:t xml:space="preserve">Information for Participants </w:t>
      </w:r>
    </w:p>
    <w:p w:rsidR="003A3BCD" w:rsidRPr="00240871" w:rsidRDefault="002F2A56" w:rsidP="003A3BCD">
      <w:pPr>
        <w:rPr>
          <w:rFonts w:ascii="Times New Roman" w:hAnsi="Times New Roman" w:cs="Times New Roman"/>
          <w:b/>
          <w:szCs w:val="24"/>
        </w:rPr>
      </w:pPr>
      <w:r w:rsidRPr="00240871">
        <w:rPr>
          <w:rFonts w:ascii="Times New Roman" w:hAnsi="Times New Roman" w:cs="Times New Roman"/>
          <w:szCs w:val="24"/>
        </w:rPr>
        <w:t xml:space="preserve">Information for Participants will be available </w:t>
      </w:r>
      <w:r w:rsidR="00EE1C34" w:rsidRPr="00240871">
        <w:rPr>
          <w:rFonts w:ascii="Times New Roman" w:hAnsi="Times New Roman" w:cs="Times New Roman"/>
          <w:szCs w:val="24"/>
        </w:rPr>
        <w:t xml:space="preserve">at </w:t>
      </w:r>
      <w:hyperlink r:id="rId9" w:history="1">
        <w:r w:rsidR="008A779E" w:rsidRPr="00240871">
          <w:rPr>
            <w:rStyle w:val="Hyperlink"/>
            <w:rFonts w:ascii="Times New Roman" w:hAnsi="Times New Roman" w:cs="Times New Roman"/>
            <w:szCs w:val="24"/>
          </w:rPr>
          <w:t>http://www.apt.int/2017-ASTAP28</w:t>
        </w:r>
      </w:hyperlink>
      <w:r w:rsidR="008A779E" w:rsidRPr="00240871">
        <w:rPr>
          <w:rFonts w:ascii="Times New Roman" w:hAnsi="Times New Roman" w:cs="Times New Roman"/>
          <w:szCs w:val="24"/>
        </w:rPr>
        <w:t>.</w:t>
      </w:r>
      <w:r w:rsidR="003A3BCD" w:rsidRPr="00240871">
        <w:rPr>
          <w:rFonts w:ascii="Times New Roman" w:hAnsi="Times New Roman" w:cs="Times New Roman"/>
          <w:b/>
          <w:szCs w:val="24"/>
        </w:rPr>
        <w:t xml:space="preserve"> </w:t>
      </w:r>
    </w:p>
    <w:p w:rsidR="003A3BCD" w:rsidRPr="00240871" w:rsidRDefault="003A3BCD" w:rsidP="003A3BCD">
      <w:pPr>
        <w:rPr>
          <w:rFonts w:ascii="Times New Roman" w:hAnsi="Times New Roman" w:cs="Times New Roman"/>
          <w:b/>
          <w:szCs w:val="24"/>
        </w:rPr>
      </w:pPr>
    </w:p>
    <w:p w:rsidR="003E3E8E" w:rsidRPr="00240871" w:rsidRDefault="003E3E8E" w:rsidP="003A3BCD">
      <w:pPr>
        <w:rPr>
          <w:rFonts w:ascii="Times New Roman" w:hAnsi="Times New Roman" w:cs="Times New Roman"/>
          <w:b/>
          <w:szCs w:val="24"/>
        </w:rPr>
      </w:pPr>
    </w:p>
    <w:p w:rsidR="003A3BCD" w:rsidRPr="00240871" w:rsidRDefault="003A3BCD" w:rsidP="003A3BCD">
      <w:pPr>
        <w:rPr>
          <w:rFonts w:ascii="Times New Roman" w:hAnsi="Times New Roman" w:cs="Times New Roman"/>
          <w:b/>
          <w:szCs w:val="24"/>
        </w:rPr>
      </w:pPr>
      <w:r w:rsidRPr="00240871">
        <w:rPr>
          <w:rFonts w:ascii="Times New Roman" w:hAnsi="Times New Roman" w:cs="Times New Roman"/>
          <w:b/>
          <w:szCs w:val="24"/>
        </w:rPr>
        <w:t xml:space="preserve">Contact Details </w:t>
      </w:r>
    </w:p>
    <w:p w:rsidR="003E3E8E" w:rsidRPr="00240871" w:rsidRDefault="003E3E8E" w:rsidP="003A3BCD">
      <w:pPr>
        <w:rPr>
          <w:rFonts w:ascii="Times New Roman" w:hAnsi="Times New Roman" w:cs="Times New Roman"/>
          <w:b/>
          <w:szCs w:val="24"/>
        </w:rPr>
      </w:pPr>
    </w:p>
    <w:p w:rsidR="003A3BCD" w:rsidRPr="00240871" w:rsidRDefault="003A3BCD" w:rsidP="003A3BCD">
      <w:pPr>
        <w:jc w:val="both"/>
        <w:rPr>
          <w:rFonts w:ascii="Times New Roman" w:hAnsi="Times New Roman" w:cs="Times New Roman"/>
          <w:bCs/>
          <w:szCs w:val="24"/>
        </w:rPr>
      </w:pPr>
      <w:r w:rsidRPr="00240871">
        <w:rPr>
          <w:rFonts w:ascii="Times New Roman" w:hAnsi="Times New Roman" w:cs="Times New Roman"/>
          <w:bCs/>
          <w:szCs w:val="24"/>
        </w:rPr>
        <w:t>APT Standardization Program (ASTAP)</w:t>
      </w:r>
    </w:p>
    <w:p w:rsidR="003A3BCD" w:rsidRPr="00240871" w:rsidRDefault="003A3BCD" w:rsidP="003A3BCD">
      <w:pPr>
        <w:jc w:val="both"/>
        <w:rPr>
          <w:rFonts w:ascii="Times New Roman" w:hAnsi="Times New Roman" w:cs="Times New Roman"/>
          <w:bCs/>
          <w:szCs w:val="24"/>
        </w:rPr>
      </w:pPr>
      <w:r w:rsidRPr="00240871">
        <w:rPr>
          <w:rFonts w:ascii="Times New Roman" w:hAnsi="Times New Roman" w:cs="Times New Roman"/>
          <w:bCs/>
          <w:szCs w:val="24"/>
        </w:rPr>
        <w:t xml:space="preserve">Email: aptastap@apt.int </w:t>
      </w:r>
    </w:p>
    <w:p w:rsidR="008A779E" w:rsidRPr="00240871" w:rsidRDefault="008A779E" w:rsidP="008A779E">
      <w:pPr>
        <w:rPr>
          <w:rFonts w:ascii="Times New Roman" w:hAnsi="Times New Roman" w:cs="Times New Roman"/>
          <w:szCs w:val="24"/>
        </w:rPr>
      </w:pPr>
    </w:p>
    <w:p w:rsidR="00A23D5B" w:rsidRDefault="00EC1933" w:rsidP="008A779E">
      <w:pPr>
        <w:jc w:val="right"/>
        <w:rPr>
          <w:rFonts w:ascii="Times New Roman" w:hAnsi="Times New Roman" w:cs="Times New Roman"/>
          <w:b/>
          <w:szCs w:val="24"/>
        </w:rPr>
      </w:pPr>
      <w:r w:rsidRPr="00240871">
        <w:rPr>
          <w:rFonts w:ascii="Times New Roman" w:hAnsi="Times New Roman" w:cs="Times New Roman"/>
          <w:szCs w:val="24"/>
        </w:rPr>
        <w:br w:type="page"/>
      </w:r>
      <w:r w:rsidR="00654CCA" w:rsidRPr="00BD09E8">
        <w:rPr>
          <w:rFonts w:ascii="Times New Roman" w:hAnsi="Times New Roman" w:cs="Times New Roman"/>
          <w:b/>
          <w:szCs w:val="24"/>
        </w:rPr>
        <w:lastRenderedPageBreak/>
        <w:t xml:space="preserve">Annex A </w:t>
      </w:r>
    </w:p>
    <w:p w:rsidR="003E3E8E" w:rsidRDefault="003E3E8E" w:rsidP="008A779E">
      <w:pPr>
        <w:jc w:val="right"/>
        <w:rPr>
          <w:rFonts w:ascii="Times New Roman" w:hAnsi="Times New Roman" w:cs="Times New Roman"/>
          <w:b/>
          <w:szCs w:val="24"/>
        </w:rPr>
      </w:pPr>
    </w:p>
    <w:p w:rsidR="003E3E8E" w:rsidRPr="003E3E8E" w:rsidRDefault="003E3E8E" w:rsidP="008A779E">
      <w:pPr>
        <w:jc w:val="right"/>
        <w:rPr>
          <w:rFonts w:ascii="Times New Roman" w:hAnsi="Times New Roman" w:cs="Times New Roman"/>
          <w:b/>
          <w:szCs w:val="24"/>
        </w:rPr>
      </w:pPr>
    </w:p>
    <w:tbl>
      <w:tblPr>
        <w:tblW w:w="10497" w:type="dxa"/>
        <w:tblBorders>
          <w:bottom w:val="single" w:sz="12" w:space="0" w:color="auto"/>
        </w:tblBorders>
        <w:tblLayout w:type="fixed"/>
        <w:tblCellMar>
          <w:left w:w="99" w:type="dxa"/>
          <w:right w:w="99" w:type="dxa"/>
        </w:tblCellMar>
        <w:tblLook w:val="0000" w:firstRow="0" w:lastRow="0" w:firstColumn="0" w:lastColumn="0" w:noHBand="0" w:noVBand="0"/>
      </w:tblPr>
      <w:tblGrid>
        <w:gridCol w:w="1350"/>
        <w:gridCol w:w="6480"/>
        <w:gridCol w:w="147"/>
        <w:gridCol w:w="2340"/>
        <w:gridCol w:w="180"/>
      </w:tblGrid>
      <w:tr w:rsidR="003E3E8E" w:rsidRPr="003E3E8E" w:rsidTr="00EB621E">
        <w:trPr>
          <w:cantSplit/>
          <w:trHeight w:val="290"/>
        </w:trPr>
        <w:tc>
          <w:tcPr>
            <w:tcW w:w="1350" w:type="dxa"/>
            <w:vMerge w:val="restart"/>
          </w:tcPr>
          <w:p w:rsidR="003E3E8E" w:rsidRPr="003E3E8E" w:rsidRDefault="003E3E8E" w:rsidP="00EB621E">
            <w:pPr>
              <w:pStyle w:val="Note"/>
              <w:widowControl w:val="0"/>
              <w:tabs>
                <w:tab w:val="clear" w:pos="284"/>
                <w:tab w:val="clear" w:pos="1134"/>
                <w:tab w:val="clear" w:pos="1871"/>
                <w:tab w:val="clear" w:pos="2268"/>
              </w:tabs>
              <w:wordWrap w:val="0"/>
              <w:spacing w:before="0"/>
              <w:rPr>
                <w:noProof w:val="0"/>
                <w:kern w:val="2"/>
                <w:sz w:val="24"/>
                <w:szCs w:val="24"/>
              </w:rPr>
            </w:pPr>
            <w:r w:rsidRPr="003E3E8E">
              <w:rPr>
                <w:kern w:val="2"/>
                <w:sz w:val="24"/>
                <w:szCs w:val="24"/>
                <w:lang w:eastAsia="en-US"/>
              </w:rPr>
              <w:drawing>
                <wp:inline distT="0" distB="0" distL="0" distR="0" wp14:anchorId="145B0C09" wp14:editId="03E964DA">
                  <wp:extent cx="762000" cy="714375"/>
                  <wp:effectExtent l="0" t="0" r="0" b="9525"/>
                  <wp:docPr id="2" name="Picture 2"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14375"/>
                          </a:xfrm>
                          <a:prstGeom prst="rect">
                            <a:avLst/>
                          </a:prstGeom>
                          <a:noFill/>
                          <a:ln>
                            <a:noFill/>
                          </a:ln>
                        </pic:spPr>
                      </pic:pic>
                    </a:graphicData>
                  </a:graphic>
                </wp:inline>
              </w:drawing>
            </w:r>
          </w:p>
        </w:tc>
        <w:tc>
          <w:tcPr>
            <w:tcW w:w="6627" w:type="dxa"/>
            <w:gridSpan w:val="2"/>
          </w:tcPr>
          <w:p w:rsidR="003E3E8E" w:rsidRPr="003E3E8E" w:rsidRDefault="003E3E8E" w:rsidP="00EB621E">
            <w:pPr>
              <w:pStyle w:val="Heading8"/>
              <w:rPr>
                <w:sz w:val="24"/>
                <w:szCs w:val="24"/>
              </w:rPr>
            </w:pPr>
            <w:r w:rsidRPr="003E3E8E">
              <w:rPr>
                <w:b w:val="0"/>
                <w:sz w:val="24"/>
                <w:szCs w:val="24"/>
              </w:rPr>
              <w:t>ASIA-PACIFIC TELECOMMUNITY</w:t>
            </w:r>
          </w:p>
        </w:tc>
        <w:tc>
          <w:tcPr>
            <w:tcW w:w="2520" w:type="dxa"/>
            <w:gridSpan w:val="2"/>
          </w:tcPr>
          <w:p w:rsidR="003E3E8E" w:rsidRPr="003E3E8E" w:rsidRDefault="003E3E8E" w:rsidP="00EB621E">
            <w:pPr>
              <w:pStyle w:val="Heading8"/>
              <w:ind w:hanging="99"/>
              <w:rPr>
                <w:sz w:val="24"/>
                <w:szCs w:val="24"/>
              </w:rPr>
            </w:pPr>
            <w:r w:rsidRPr="003E3E8E">
              <w:rPr>
                <w:bCs w:val="0"/>
                <w:sz w:val="24"/>
                <w:szCs w:val="24"/>
              </w:rPr>
              <w:t>Document No.:</w:t>
            </w:r>
          </w:p>
        </w:tc>
      </w:tr>
      <w:tr w:rsidR="003E3E8E" w:rsidRPr="003E3E8E" w:rsidTr="003E3E8E">
        <w:trPr>
          <w:gridAfter w:val="1"/>
          <w:wAfter w:w="180" w:type="dxa"/>
          <w:cantSplit/>
        </w:trPr>
        <w:tc>
          <w:tcPr>
            <w:tcW w:w="1350" w:type="dxa"/>
            <w:vMerge/>
          </w:tcPr>
          <w:p w:rsidR="003E3E8E" w:rsidRPr="003E3E8E" w:rsidRDefault="003E3E8E" w:rsidP="00EB621E">
            <w:pPr>
              <w:rPr>
                <w:rFonts w:ascii="Times New Roman" w:hAnsi="Times New Roman" w:cs="Times New Roman"/>
              </w:rPr>
            </w:pPr>
          </w:p>
        </w:tc>
        <w:tc>
          <w:tcPr>
            <w:tcW w:w="6480" w:type="dxa"/>
          </w:tcPr>
          <w:p w:rsidR="003E3E8E" w:rsidRPr="003E3E8E" w:rsidRDefault="003E3E8E" w:rsidP="00EB621E">
            <w:pPr>
              <w:spacing w:line="0" w:lineRule="atLeast"/>
              <w:rPr>
                <w:rFonts w:ascii="Times New Roman" w:hAnsi="Times New Roman" w:cs="Times New Roman"/>
                <w:b/>
              </w:rPr>
            </w:pPr>
            <w:r w:rsidRPr="003E3E8E">
              <w:rPr>
                <w:rFonts w:ascii="Times New Roman" w:hAnsi="Times New Roman" w:cs="Times New Roman"/>
                <w:b/>
              </w:rPr>
              <w:t xml:space="preserve">The 28th </w:t>
            </w:r>
            <w:r w:rsidRPr="003E3E8E">
              <w:rPr>
                <w:rFonts w:ascii="Times New Roman" w:hAnsi="Times New Roman" w:cs="Times New Roman"/>
                <w:b/>
                <w:bCs/>
              </w:rPr>
              <w:t>APT Standardization Program Forum</w:t>
            </w:r>
            <w:r w:rsidRPr="003E3E8E">
              <w:rPr>
                <w:rFonts w:ascii="Times New Roman" w:hAnsi="Times New Roman" w:cs="Times New Roman"/>
                <w:b/>
              </w:rPr>
              <w:t xml:space="preserve"> (ASTAP-28)</w:t>
            </w:r>
            <w:r w:rsidRPr="003E3E8E">
              <w:rPr>
                <w:rFonts w:ascii="Times New Roman" w:hAnsi="Times New Roman" w:cs="Times New Roman"/>
              </w:rPr>
              <w:t xml:space="preserve"> 6 – 10 March 2017, Bangkok, Thailand</w:t>
            </w:r>
          </w:p>
        </w:tc>
        <w:tc>
          <w:tcPr>
            <w:tcW w:w="2487" w:type="dxa"/>
            <w:gridSpan w:val="2"/>
          </w:tcPr>
          <w:p w:rsidR="003E3E8E" w:rsidRPr="003E3E8E" w:rsidRDefault="003E3E8E" w:rsidP="00EB621E">
            <w:pPr>
              <w:rPr>
                <w:rFonts w:ascii="Times New Roman" w:hAnsi="Times New Roman" w:cs="Times New Roman"/>
                <w:b/>
                <w:bCs/>
              </w:rPr>
            </w:pPr>
            <w:r w:rsidRPr="003E3E8E">
              <w:rPr>
                <w:rFonts w:ascii="Times New Roman" w:hAnsi="Times New Roman" w:cs="Times New Roman"/>
                <w:b/>
                <w:bCs/>
              </w:rPr>
              <w:t>ASTAP-28/ADM-01</w:t>
            </w:r>
            <w:r>
              <w:rPr>
                <w:rFonts w:ascii="Times New Roman" w:hAnsi="Times New Roman" w:cs="Times New Roman"/>
                <w:b/>
                <w:bCs/>
              </w:rPr>
              <w:t xml:space="preserve"> </w:t>
            </w:r>
            <w:r w:rsidRPr="003E3E8E">
              <w:rPr>
                <w:rFonts w:ascii="Times New Roman" w:hAnsi="Times New Roman" w:cs="Times New Roman"/>
                <w:b/>
                <w:bCs/>
              </w:rPr>
              <w:t>13 December 2016</w:t>
            </w:r>
            <w:r w:rsidRPr="003E3E8E">
              <w:rPr>
                <w:rFonts w:ascii="Times New Roman" w:hAnsi="Times New Roman" w:cs="Times New Roman"/>
                <w:b/>
                <w:bCs/>
              </w:rPr>
              <w:br/>
            </w:r>
          </w:p>
        </w:tc>
      </w:tr>
    </w:tbl>
    <w:p w:rsidR="003E3E8E" w:rsidRPr="003E3E8E" w:rsidRDefault="003E3E8E" w:rsidP="008A779E">
      <w:pPr>
        <w:jc w:val="right"/>
        <w:rPr>
          <w:rFonts w:ascii="Times New Roman" w:hAnsi="Times New Roman" w:cs="Times New Roman"/>
          <w:b/>
          <w:szCs w:val="24"/>
        </w:rPr>
      </w:pPr>
    </w:p>
    <w:p w:rsidR="000F21BD" w:rsidRPr="003E3E8E" w:rsidRDefault="000F21BD" w:rsidP="000F21BD">
      <w:pPr>
        <w:jc w:val="right"/>
        <w:rPr>
          <w:rFonts w:ascii="Times New Roman" w:hAnsi="Times New Roman" w:cs="Times New Roman"/>
          <w:b/>
          <w:szCs w:val="24"/>
        </w:rPr>
      </w:pPr>
    </w:p>
    <w:p w:rsidR="00071473" w:rsidRPr="003E3E8E" w:rsidRDefault="00071473" w:rsidP="00071473">
      <w:pPr>
        <w:jc w:val="center"/>
        <w:rPr>
          <w:rFonts w:ascii="Times New Roman" w:hAnsi="Times New Roman" w:cs="Times New Roman"/>
          <w:b/>
        </w:rPr>
      </w:pPr>
      <w:r w:rsidRPr="003E3E8E">
        <w:rPr>
          <w:rFonts w:ascii="Times New Roman" w:hAnsi="Times New Roman" w:cs="Times New Roman"/>
          <w:b/>
        </w:rPr>
        <w:t>PROVISIONAL AGENDA</w:t>
      </w:r>
    </w:p>
    <w:p w:rsidR="00071473" w:rsidRPr="00071473" w:rsidRDefault="00071473" w:rsidP="00071473">
      <w:pPr>
        <w:jc w:val="center"/>
        <w:rPr>
          <w:rFonts w:ascii="Times New Roman" w:hAnsi="Times New Roman" w:cs="Times New Roman"/>
          <w:b/>
        </w:rPr>
      </w:pPr>
    </w:p>
    <w:p w:rsidR="00071473" w:rsidRPr="00071473" w:rsidRDefault="00071473" w:rsidP="00071473">
      <w:pPr>
        <w:rPr>
          <w:rFonts w:ascii="Times New Roman" w:hAnsi="Times New Roman" w:cs="Times New Roman"/>
        </w:rPr>
      </w:pPr>
    </w:p>
    <w:p w:rsidR="00071473" w:rsidRPr="00071473" w:rsidRDefault="00071473" w:rsidP="00071473">
      <w:pPr>
        <w:widowControl w:val="0"/>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 xml:space="preserve">Opening </w:t>
      </w:r>
    </w:p>
    <w:p w:rsidR="00071473" w:rsidRPr="00071473" w:rsidRDefault="00071473" w:rsidP="00071473">
      <w:pPr>
        <w:widowControl w:val="0"/>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 xml:space="preserve">Industry Workshop on </w:t>
      </w:r>
      <w:r w:rsidRPr="00071473">
        <w:rPr>
          <w:rFonts w:ascii="Times New Roman" w:eastAsiaTheme="minorEastAsia" w:hAnsi="Times New Roman" w:cs="Times New Roman"/>
          <w:lang w:eastAsia="ko-KR"/>
        </w:rPr>
        <w:t>IoT and Smart Cities</w:t>
      </w:r>
    </w:p>
    <w:p w:rsidR="00071473" w:rsidRPr="00071473" w:rsidRDefault="00071473" w:rsidP="00071473">
      <w:pPr>
        <w:widowControl w:val="0"/>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 xml:space="preserve">Adoption of the Agenda </w:t>
      </w:r>
    </w:p>
    <w:p w:rsidR="00071473" w:rsidRPr="00071473" w:rsidRDefault="00071473" w:rsidP="00071473">
      <w:pPr>
        <w:widowControl w:val="0"/>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Allocation of Documents</w:t>
      </w:r>
    </w:p>
    <w:p w:rsidR="00071473" w:rsidRPr="00071473" w:rsidRDefault="00071473" w:rsidP="00071473">
      <w:pPr>
        <w:widowControl w:val="0"/>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Consideration of Summary Record of ASTAP-27</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Report of the Secretary General on the outcome of the 40th Session of the Management Committee of the APT relevant to ASTAP</w:t>
      </w:r>
    </w:p>
    <w:p w:rsidR="00071473" w:rsidRPr="00071473" w:rsidRDefault="00071473" w:rsidP="00071473">
      <w:pPr>
        <w:widowControl w:val="0"/>
        <w:numPr>
          <w:ilvl w:val="0"/>
          <w:numId w:val="36"/>
        </w:numPr>
        <w:tabs>
          <w:tab w:val="left" w:pos="900"/>
        </w:tabs>
        <w:spacing w:after="200" w:line="480" w:lineRule="auto"/>
        <w:ind w:left="720" w:right="-20" w:hanging="720"/>
        <w:contextualSpacing/>
        <w:rPr>
          <w:rFonts w:ascii="Times New Roman" w:eastAsia="Times New Roman" w:hAnsi="Times New Roman" w:cs="Times New Roman"/>
        </w:rPr>
      </w:pPr>
      <w:r w:rsidRPr="00071473">
        <w:rPr>
          <w:rFonts w:ascii="Times New Roman" w:eastAsia="Times New Roman" w:hAnsi="Times New Roman" w:cs="Times New Roman"/>
        </w:rPr>
        <w:t xml:space="preserve">Implementation status of the Strategic Plan 2015 – 2017 </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Consideration of the documents allocated to the Plenary</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Consideration of the Report of the Industry Workshop</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 xml:space="preserve">Consideration of the Report of the ASTAP Advisory Board </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 xml:space="preserve">Consideration and adoption of the Reports of Working Groups </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Consideration and adoption of the Output Documents</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Election of Chairman and two Vice Chairmen of ASTAP</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color w:val="000000"/>
        </w:rPr>
      </w:pPr>
      <w:r w:rsidRPr="00071473">
        <w:rPr>
          <w:rFonts w:ascii="Times New Roman" w:hAnsi="Times New Roman" w:cs="Times New Roman"/>
          <w:color w:val="000000"/>
        </w:rPr>
        <w:t>Approval of ASTAP Office Bearers, if any</w:t>
      </w:r>
    </w:p>
    <w:p w:rsidR="00071473" w:rsidRPr="00071473" w:rsidRDefault="00071473" w:rsidP="00071473">
      <w:pPr>
        <w:widowControl w:val="0"/>
        <w:numPr>
          <w:ilvl w:val="0"/>
          <w:numId w:val="36"/>
        </w:numPr>
        <w:tabs>
          <w:tab w:val="left" w:pos="900"/>
        </w:tabs>
        <w:spacing w:after="200" w:line="480" w:lineRule="auto"/>
        <w:ind w:left="720" w:right="-20" w:hanging="720"/>
        <w:contextualSpacing/>
        <w:rPr>
          <w:rFonts w:ascii="Times New Roman" w:eastAsia="Times New Roman" w:hAnsi="Times New Roman" w:cs="Times New Roman"/>
        </w:rPr>
      </w:pPr>
      <w:r w:rsidRPr="00071473">
        <w:rPr>
          <w:rFonts w:ascii="Times New Roman" w:eastAsia="Times New Roman" w:hAnsi="Times New Roman" w:cs="Times New Roman"/>
        </w:rPr>
        <w:t>Consideration of the issues to be included in the draft Strategic Plan for 2018-2020</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color w:val="000000"/>
        </w:rPr>
        <w:t>Date and Venue of the 29th ASTAP Forum (ASTAP-29)</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Any other matters</w:t>
      </w:r>
    </w:p>
    <w:p w:rsidR="00071473" w:rsidRPr="00071473" w:rsidRDefault="00071473" w:rsidP="00071473">
      <w:pPr>
        <w:numPr>
          <w:ilvl w:val="0"/>
          <w:numId w:val="36"/>
        </w:numPr>
        <w:spacing w:before="40" w:after="40" w:line="360" w:lineRule="auto"/>
        <w:ind w:left="720" w:hanging="720"/>
        <w:rPr>
          <w:rFonts w:ascii="Times New Roman" w:hAnsi="Times New Roman" w:cs="Times New Roman"/>
        </w:rPr>
      </w:pPr>
      <w:r w:rsidRPr="00071473">
        <w:rPr>
          <w:rFonts w:ascii="Times New Roman" w:hAnsi="Times New Roman" w:cs="Times New Roman"/>
        </w:rPr>
        <w:t>Closing</w:t>
      </w:r>
    </w:p>
    <w:p w:rsidR="000F21BD" w:rsidRPr="00071473" w:rsidRDefault="000F21BD" w:rsidP="000F21BD">
      <w:pPr>
        <w:rPr>
          <w:rFonts w:ascii="Times New Roman" w:hAnsi="Times New Roman" w:cs="Times New Roman"/>
          <w:b/>
          <w:szCs w:val="24"/>
        </w:rPr>
      </w:pPr>
    </w:p>
    <w:p w:rsidR="00654CCA" w:rsidRPr="00BD09E8" w:rsidRDefault="00654CCA" w:rsidP="0097177D">
      <w:pPr>
        <w:rPr>
          <w:rFonts w:ascii="Times New Roman" w:hAnsi="Times New Roman" w:cs="Times New Roman"/>
          <w:szCs w:val="24"/>
        </w:rPr>
      </w:pPr>
    </w:p>
    <w:sectPr w:rsidR="00654CCA" w:rsidRPr="00BD09E8" w:rsidSect="00BD09E8">
      <w:footerReference w:type="default" r:id="rId10"/>
      <w:pgSz w:w="11907" w:h="16839" w:code="9"/>
      <w:pgMar w:top="1195" w:right="1152" w:bottom="1138"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607" w:rsidRDefault="00803607" w:rsidP="003838AA">
      <w:r>
        <w:separator/>
      </w:r>
    </w:p>
  </w:endnote>
  <w:endnote w:type="continuationSeparator" w:id="0">
    <w:p w:rsidR="00803607" w:rsidRDefault="00803607"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BatangChe">
    <w:altName w:val="Arial Unicode MS"/>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084177671"/>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rsidR="00BD09E8" w:rsidRPr="00794F5D" w:rsidRDefault="00BD09E8">
            <w:pPr>
              <w:pStyle w:val="Footer"/>
              <w:jc w:val="right"/>
              <w:rPr>
                <w:rFonts w:ascii="Times New Roman" w:hAnsi="Times New Roman" w:cs="Times New Roman"/>
              </w:rPr>
            </w:pPr>
            <w:r w:rsidRPr="00794F5D">
              <w:rPr>
                <w:rFonts w:ascii="Times New Roman" w:hAnsi="Times New Roman" w:cs="Times New Roman"/>
              </w:rPr>
              <w:t xml:space="preserve">Page </w:t>
            </w:r>
            <w:r w:rsidRPr="00794F5D">
              <w:rPr>
                <w:rFonts w:ascii="Times New Roman" w:hAnsi="Times New Roman" w:cs="Times New Roman"/>
                <w:b/>
                <w:bCs/>
                <w:szCs w:val="24"/>
              </w:rPr>
              <w:fldChar w:fldCharType="begin"/>
            </w:r>
            <w:r w:rsidRPr="00794F5D">
              <w:rPr>
                <w:rFonts w:ascii="Times New Roman" w:hAnsi="Times New Roman" w:cs="Times New Roman"/>
                <w:b/>
                <w:bCs/>
              </w:rPr>
              <w:instrText xml:space="preserve"> PAGE </w:instrText>
            </w:r>
            <w:r w:rsidRPr="00794F5D">
              <w:rPr>
                <w:rFonts w:ascii="Times New Roman" w:hAnsi="Times New Roman" w:cs="Times New Roman"/>
                <w:b/>
                <w:bCs/>
                <w:szCs w:val="24"/>
              </w:rPr>
              <w:fldChar w:fldCharType="separate"/>
            </w:r>
            <w:r w:rsidR="00920B25">
              <w:rPr>
                <w:rFonts w:ascii="Times New Roman" w:hAnsi="Times New Roman" w:cs="Times New Roman"/>
                <w:b/>
                <w:bCs/>
                <w:noProof/>
              </w:rPr>
              <w:t>2</w:t>
            </w:r>
            <w:r w:rsidRPr="00794F5D">
              <w:rPr>
                <w:rFonts w:ascii="Times New Roman" w:hAnsi="Times New Roman" w:cs="Times New Roman"/>
                <w:b/>
                <w:bCs/>
                <w:szCs w:val="24"/>
              </w:rPr>
              <w:fldChar w:fldCharType="end"/>
            </w:r>
            <w:r w:rsidRPr="00794F5D">
              <w:rPr>
                <w:rFonts w:ascii="Times New Roman" w:hAnsi="Times New Roman" w:cs="Times New Roman"/>
              </w:rPr>
              <w:t xml:space="preserve"> of </w:t>
            </w:r>
            <w:r w:rsidRPr="00794F5D">
              <w:rPr>
                <w:rFonts w:ascii="Times New Roman" w:hAnsi="Times New Roman" w:cs="Times New Roman"/>
                <w:b/>
                <w:bCs/>
                <w:szCs w:val="24"/>
              </w:rPr>
              <w:fldChar w:fldCharType="begin"/>
            </w:r>
            <w:r w:rsidRPr="00794F5D">
              <w:rPr>
                <w:rFonts w:ascii="Times New Roman" w:hAnsi="Times New Roman" w:cs="Times New Roman"/>
                <w:b/>
                <w:bCs/>
              </w:rPr>
              <w:instrText xml:space="preserve"> NUMPAGES  </w:instrText>
            </w:r>
            <w:r w:rsidRPr="00794F5D">
              <w:rPr>
                <w:rFonts w:ascii="Times New Roman" w:hAnsi="Times New Roman" w:cs="Times New Roman"/>
                <w:b/>
                <w:bCs/>
                <w:szCs w:val="24"/>
              </w:rPr>
              <w:fldChar w:fldCharType="separate"/>
            </w:r>
            <w:r w:rsidR="00920B25">
              <w:rPr>
                <w:rFonts w:ascii="Times New Roman" w:hAnsi="Times New Roman" w:cs="Times New Roman"/>
                <w:b/>
                <w:bCs/>
                <w:noProof/>
              </w:rPr>
              <w:t>4</w:t>
            </w:r>
            <w:r w:rsidRPr="00794F5D">
              <w:rPr>
                <w:rFonts w:ascii="Times New Roman" w:hAnsi="Times New Roman" w:cs="Times New Roman"/>
                <w:b/>
                <w:bCs/>
                <w:szCs w:val="24"/>
              </w:rPr>
              <w:fldChar w:fldCharType="end"/>
            </w:r>
          </w:p>
        </w:sdtContent>
      </w:sdt>
    </w:sdtContent>
  </w:sdt>
  <w:p w:rsidR="003838AA" w:rsidRDefault="003838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607" w:rsidRDefault="00803607" w:rsidP="003838AA">
      <w:r>
        <w:separator/>
      </w:r>
    </w:p>
  </w:footnote>
  <w:footnote w:type="continuationSeparator" w:id="0">
    <w:p w:rsidR="00803607" w:rsidRDefault="00803607" w:rsidP="00383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B87DA5"/>
    <w:multiLevelType w:val="hybridMultilevel"/>
    <w:tmpl w:val="DC5C40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81DAC"/>
    <w:multiLevelType w:val="hybridMultilevel"/>
    <w:tmpl w:val="FC225B9E"/>
    <w:lvl w:ilvl="0" w:tplc="0409000F">
      <w:start w:val="1"/>
      <w:numFmt w:val="decimal"/>
      <w:lvlText w:val="%1."/>
      <w:lvlJc w:val="left"/>
      <w:pPr>
        <w:ind w:left="1080" w:hanging="360"/>
      </w:pPr>
    </w:lvl>
    <w:lvl w:ilvl="1" w:tplc="04090019">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4"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89568C"/>
    <w:multiLevelType w:val="hybridMultilevel"/>
    <w:tmpl w:val="3C7A9966"/>
    <w:lvl w:ilvl="0" w:tplc="2466C89A">
      <w:start w:val="1"/>
      <w:numFmt w:val="decimal"/>
      <w:lvlText w:val="%1."/>
      <w:lvlJc w:val="left"/>
      <w:pPr>
        <w:ind w:left="855" w:hanging="43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9DA20B3"/>
    <w:multiLevelType w:val="multilevel"/>
    <w:tmpl w:val="022A43C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205085C"/>
    <w:multiLevelType w:val="hybridMultilevel"/>
    <w:tmpl w:val="DC6A7D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172A38"/>
    <w:multiLevelType w:val="multilevel"/>
    <w:tmpl w:val="E872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25754"/>
    <w:multiLevelType w:val="hybridMultilevel"/>
    <w:tmpl w:val="E02A64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2DD5607"/>
    <w:multiLevelType w:val="hybridMultilevel"/>
    <w:tmpl w:val="A18E6378"/>
    <w:lvl w:ilvl="0" w:tplc="FFFFFFFF">
      <w:start w:val="1"/>
      <w:numFmt w:val="bullet"/>
      <w:lvlText w:val=""/>
      <w:lvlJc w:val="left"/>
      <w:pPr>
        <w:ind w:left="405" w:hanging="360"/>
      </w:pPr>
      <w:rPr>
        <w:rFonts w:ascii="Symbol" w:hAnsi="Symbol" w:hint="default"/>
      </w:rPr>
    </w:lvl>
    <w:lvl w:ilvl="1" w:tplc="1AFA3A1A">
      <w:start w:val="1"/>
      <w:numFmt w:val="bullet"/>
      <w:lvlText w:val="o"/>
      <w:lvlJc w:val="left"/>
      <w:pPr>
        <w:ind w:left="1125" w:hanging="360"/>
      </w:pPr>
      <w:rPr>
        <w:rFonts w:ascii="Courier New" w:hAnsi="Courier New" w:cs="Courier New" w:hint="default"/>
      </w:rPr>
    </w:lvl>
    <w:lvl w:ilvl="2" w:tplc="FFFFFFFF">
      <w:start w:val="1"/>
      <w:numFmt w:val="bullet"/>
      <w:lvlText w:val=""/>
      <w:lvlJc w:val="left"/>
      <w:pPr>
        <w:ind w:left="1920" w:hanging="435"/>
      </w:pPr>
      <w:rPr>
        <w:rFonts w:ascii="Symbol" w:hAnsi="Symbol" w:hint="default"/>
      </w:rPr>
    </w:lvl>
    <w:lvl w:ilvl="3" w:tplc="8C02C4D2">
      <w:numFmt w:val="bullet"/>
      <w:lvlText w:val="-"/>
      <w:lvlJc w:val="left"/>
      <w:pPr>
        <w:ind w:left="3165" w:hanging="960"/>
      </w:pPr>
      <w:rPr>
        <w:rFonts w:ascii="Times New Roman" w:eastAsia="MS PGothic" w:hAnsi="Times New Roman" w:cs="Times New Roman" w:hint="default"/>
      </w:rPr>
    </w:lvl>
    <w:lvl w:ilvl="4" w:tplc="151AF372" w:tentative="1">
      <w:start w:val="1"/>
      <w:numFmt w:val="bullet"/>
      <w:lvlText w:val="o"/>
      <w:lvlJc w:val="left"/>
      <w:pPr>
        <w:ind w:left="3285" w:hanging="360"/>
      </w:pPr>
      <w:rPr>
        <w:rFonts w:ascii="Courier New" w:hAnsi="Courier New" w:cs="Courier New" w:hint="default"/>
      </w:rPr>
    </w:lvl>
    <w:lvl w:ilvl="5" w:tplc="FE581506" w:tentative="1">
      <w:start w:val="1"/>
      <w:numFmt w:val="bullet"/>
      <w:lvlText w:val=""/>
      <w:lvlJc w:val="left"/>
      <w:pPr>
        <w:ind w:left="4005" w:hanging="360"/>
      </w:pPr>
      <w:rPr>
        <w:rFonts w:ascii="Wingdings" w:hAnsi="Wingdings" w:hint="default"/>
      </w:rPr>
    </w:lvl>
    <w:lvl w:ilvl="6" w:tplc="DEFE52B0" w:tentative="1">
      <w:start w:val="1"/>
      <w:numFmt w:val="bullet"/>
      <w:lvlText w:val=""/>
      <w:lvlJc w:val="left"/>
      <w:pPr>
        <w:ind w:left="4725" w:hanging="360"/>
      </w:pPr>
      <w:rPr>
        <w:rFonts w:ascii="Symbol" w:hAnsi="Symbol" w:hint="default"/>
      </w:rPr>
    </w:lvl>
    <w:lvl w:ilvl="7" w:tplc="913EA074" w:tentative="1">
      <w:start w:val="1"/>
      <w:numFmt w:val="bullet"/>
      <w:lvlText w:val="o"/>
      <w:lvlJc w:val="left"/>
      <w:pPr>
        <w:ind w:left="5445" w:hanging="360"/>
      </w:pPr>
      <w:rPr>
        <w:rFonts w:ascii="Courier New" w:hAnsi="Courier New" w:cs="Courier New" w:hint="default"/>
      </w:rPr>
    </w:lvl>
    <w:lvl w:ilvl="8" w:tplc="15281FEE" w:tentative="1">
      <w:start w:val="1"/>
      <w:numFmt w:val="bullet"/>
      <w:lvlText w:val=""/>
      <w:lvlJc w:val="left"/>
      <w:pPr>
        <w:ind w:left="6165" w:hanging="360"/>
      </w:pPr>
      <w:rPr>
        <w:rFonts w:ascii="Wingdings" w:hAnsi="Wingdings" w:hint="default"/>
      </w:rPr>
    </w:lvl>
  </w:abstractNum>
  <w:abstractNum w:abstractNumId="22"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F1F0CBA"/>
    <w:multiLevelType w:val="hybridMultilevel"/>
    <w:tmpl w:val="011CF72E"/>
    <w:lvl w:ilvl="0" w:tplc="0409000F">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4FBD5821"/>
    <w:multiLevelType w:val="hybridMultilevel"/>
    <w:tmpl w:val="7F32267C"/>
    <w:lvl w:ilvl="0" w:tplc="9FF06038">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50447DDF"/>
    <w:multiLevelType w:val="hybridMultilevel"/>
    <w:tmpl w:val="37E25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8F0F93"/>
    <w:multiLevelType w:val="hybridMultilevel"/>
    <w:tmpl w:val="74BEFEA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87634C"/>
    <w:multiLevelType w:val="hybridMultilevel"/>
    <w:tmpl w:val="1C206EEC"/>
    <w:lvl w:ilvl="0" w:tplc="F40609FA">
      <w:start w:val="1"/>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1B204EC"/>
    <w:multiLevelType w:val="hybridMultilevel"/>
    <w:tmpl w:val="00F4D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B400D3"/>
    <w:multiLevelType w:val="hybridMultilevel"/>
    <w:tmpl w:val="A11AD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270EC2"/>
    <w:multiLevelType w:val="hybridMultilevel"/>
    <w:tmpl w:val="D6AAC5A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EF55C68"/>
    <w:multiLevelType w:val="hybridMultilevel"/>
    <w:tmpl w:val="9C329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2"/>
  </w:num>
  <w:num w:numId="3">
    <w:abstractNumId w:val="36"/>
  </w:num>
  <w:num w:numId="4">
    <w:abstractNumId w:val="31"/>
  </w:num>
  <w:num w:numId="5">
    <w:abstractNumId w:val="30"/>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22"/>
  </w:num>
  <w:num w:numId="9">
    <w:abstractNumId w:val="7"/>
  </w:num>
  <w:num w:numId="10">
    <w:abstractNumId w:val="19"/>
  </w:num>
  <w:num w:numId="11">
    <w:abstractNumId w:val="10"/>
  </w:num>
  <w:num w:numId="12">
    <w:abstractNumId w:val="20"/>
  </w:num>
  <w:num w:numId="13">
    <w:abstractNumId w:val="14"/>
  </w:num>
  <w:num w:numId="14">
    <w:abstractNumId w:val="15"/>
  </w:num>
  <w:num w:numId="15">
    <w:abstractNumId w:val="4"/>
  </w:num>
  <w:num w:numId="16">
    <w:abstractNumId w:val="2"/>
  </w:num>
  <w:num w:numId="17">
    <w:abstractNumId w:val="11"/>
  </w:num>
  <w:num w:numId="18">
    <w:abstractNumId w:val="18"/>
  </w:num>
  <w:num w:numId="19">
    <w:abstractNumId w:val="9"/>
  </w:num>
  <w:num w:numId="20">
    <w:abstractNumId w:val="23"/>
  </w:num>
  <w:num w:numId="21">
    <w:abstractNumId w:val="13"/>
  </w:num>
  <w:num w:numId="22">
    <w:abstractNumId w:val="0"/>
  </w:num>
  <w:num w:numId="23">
    <w:abstractNumId w:val="16"/>
  </w:num>
  <w:num w:numId="24">
    <w:abstractNumId w:val="28"/>
  </w:num>
  <w:num w:numId="25">
    <w:abstractNumId w:val="25"/>
  </w:num>
  <w:num w:numId="26">
    <w:abstractNumId w:val="33"/>
  </w:num>
  <w:num w:numId="27">
    <w:abstractNumId w:val="8"/>
  </w:num>
  <w:num w:numId="28">
    <w:abstractNumId w:val="5"/>
  </w:num>
  <w:num w:numId="29">
    <w:abstractNumId w:val="1"/>
  </w:num>
  <w:num w:numId="30">
    <w:abstractNumId w:val="17"/>
  </w:num>
  <w:num w:numId="31">
    <w:abstractNumId w:val="25"/>
    <w:lvlOverride w:ilvl="0">
      <w:lvl w:ilvl="0" w:tplc="0409000F">
        <w:start w:val="1"/>
        <w:numFmt w:val="decimal"/>
        <w:lvlText w:val="%1."/>
        <w:lvlJc w:val="left"/>
        <w:pPr>
          <w:ind w:left="765" w:hanging="360"/>
        </w:pPr>
        <w:rPr>
          <w:rFonts w:hint="default"/>
        </w:rPr>
      </w:lvl>
    </w:lvlOverride>
    <w:lvlOverride w:ilvl="1">
      <w:lvl w:ilvl="1" w:tplc="04090003" w:tentative="1">
        <w:start w:val="1"/>
        <w:numFmt w:val="lowerLetter"/>
        <w:lvlText w:val="%2."/>
        <w:lvlJc w:val="left"/>
        <w:pPr>
          <w:ind w:left="1440" w:hanging="360"/>
        </w:pPr>
      </w:lvl>
    </w:lvlOverride>
    <w:lvlOverride w:ilvl="2">
      <w:lvl w:ilvl="2" w:tplc="04090005" w:tentative="1">
        <w:start w:val="1"/>
        <w:numFmt w:val="lowerRoman"/>
        <w:lvlText w:val="%3."/>
        <w:lvlJc w:val="right"/>
        <w:pPr>
          <w:ind w:left="2160" w:hanging="180"/>
        </w:pPr>
      </w:lvl>
    </w:lvlOverride>
    <w:lvlOverride w:ilvl="3">
      <w:lvl w:ilvl="3" w:tplc="04090001" w:tentative="1">
        <w:start w:val="1"/>
        <w:numFmt w:val="decimal"/>
        <w:lvlText w:val="%4."/>
        <w:lvlJc w:val="left"/>
        <w:pPr>
          <w:ind w:left="2880" w:hanging="360"/>
        </w:pPr>
      </w:lvl>
    </w:lvlOverride>
    <w:lvlOverride w:ilvl="4">
      <w:lvl w:ilvl="4" w:tplc="04090003" w:tentative="1">
        <w:start w:val="1"/>
        <w:numFmt w:val="lowerLetter"/>
        <w:lvlText w:val="%5."/>
        <w:lvlJc w:val="left"/>
        <w:pPr>
          <w:ind w:left="3600" w:hanging="360"/>
        </w:pPr>
      </w:lvl>
    </w:lvlOverride>
    <w:lvlOverride w:ilvl="5">
      <w:lvl w:ilvl="5" w:tplc="04090005" w:tentative="1">
        <w:start w:val="1"/>
        <w:numFmt w:val="lowerRoman"/>
        <w:lvlText w:val="%6."/>
        <w:lvlJc w:val="right"/>
        <w:pPr>
          <w:ind w:left="4320" w:hanging="180"/>
        </w:pPr>
      </w:lvl>
    </w:lvlOverride>
    <w:lvlOverride w:ilvl="6">
      <w:lvl w:ilvl="6" w:tplc="04090001" w:tentative="1">
        <w:start w:val="1"/>
        <w:numFmt w:val="decimal"/>
        <w:lvlText w:val="%7."/>
        <w:lvlJc w:val="left"/>
        <w:pPr>
          <w:ind w:left="5040" w:hanging="360"/>
        </w:pPr>
      </w:lvl>
    </w:lvlOverride>
    <w:lvlOverride w:ilvl="7">
      <w:lvl w:ilvl="7" w:tplc="04090003" w:tentative="1">
        <w:start w:val="1"/>
        <w:numFmt w:val="lowerLetter"/>
        <w:lvlText w:val="%8."/>
        <w:lvlJc w:val="left"/>
        <w:pPr>
          <w:ind w:left="5760" w:hanging="360"/>
        </w:pPr>
      </w:lvl>
    </w:lvlOverride>
    <w:lvlOverride w:ilvl="8">
      <w:lvl w:ilvl="8" w:tplc="04090005" w:tentative="1">
        <w:start w:val="1"/>
        <w:numFmt w:val="lowerRoman"/>
        <w:lvlText w:val="%9."/>
        <w:lvlJc w:val="right"/>
        <w:pPr>
          <w:ind w:left="6480" w:hanging="180"/>
        </w:pPr>
      </w:lvl>
    </w:lvlOverride>
  </w:num>
  <w:num w:numId="32">
    <w:abstractNumId w:val="26"/>
  </w:num>
  <w:num w:numId="33">
    <w:abstractNumId w:val="37"/>
  </w:num>
  <w:num w:numId="34">
    <w:abstractNumId w:val="6"/>
  </w:num>
  <w:num w:numId="35">
    <w:abstractNumId w:val="21"/>
  </w:num>
  <w:num w:numId="36">
    <w:abstractNumId w:val="3"/>
  </w:num>
  <w:num w:numId="37">
    <w:abstractNumId w:val="34"/>
  </w:num>
  <w:num w:numId="38">
    <w:abstractNumId w:val="32"/>
  </w:num>
  <w:num w:numId="39">
    <w:abstractNumId w:val="27"/>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4097">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E6"/>
    <w:rsid w:val="00000AED"/>
    <w:rsid w:val="00000F5E"/>
    <w:rsid w:val="00001837"/>
    <w:rsid w:val="0000286D"/>
    <w:rsid w:val="0000363A"/>
    <w:rsid w:val="00005033"/>
    <w:rsid w:val="000059F5"/>
    <w:rsid w:val="0000725C"/>
    <w:rsid w:val="00010C23"/>
    <w:rsid w:val="0001151A"/>
    <w:rsid w:val="00011FD9"/>
    <w:rsid w:val="00012B82"/>
    <w:rsid w:val="00013CCA"/>
    <w:rsid w:val="00013D72"/>
    <w:rsid w:val="000153DC"/>
    <w:rsid w:val="00016118"/>
    <w:rsid w:val="00016AC1"/>
    <w:rsid w:val="00020868"/>
    <w:rsid w:val="0002166A"/>
    <w:rsid w:val="00021C6F"/>
    <w:rsid w:val="00021F51"/>
    <w:rsid w:val="00023021"/>
    <w:rsid w:val="000233EF"/>
    <w:rsid w:val="00023C09"/>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CF4"/>
    <w:rsid w:val="00034E0C"/>
    <w:rsid w:val="000357D5"/>
    <w:rsid w:val="00035B4B"/>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60C0B"/>
    <w:rsid w:val="00061E5B"/>
    <w:rsid w:val="00063401"/>
    <w:rsid w:val="000639DD"/>
    <w:rsid w:val="00064D83"/>
    <w:rsid w:val="000650F0"/>
    <w:rsid w:val="000661E3"/>
    <w:rsid w:val="00067547"/>
    <w:rsid w:val="00071473"/>
    <w:rsid w:val="00071507"/>
    <w:rsid w:val="0007259C"/>
    <w:rsid w:val="0007280F"/>
    <w:rsid w:val="000730E6"/>
    <w:rsid w:val="000731FC"/>
    <w:rsid w:val="000732F4"/>
    <w:rsid w:val="00074A1F"/>
    <w:rsid w:val="00074FC2"/>
    <w:rsid w:val="00075C1E"/>
    <w:rsid w:val="0007658D"/>
    <w:rsid w:val="000766A0"/>
    <w:rsid w:val="000776AF"/>
    <w:rsid w:val="0008126B"/>
    <w:rsid w:val="0008417D"/>
    <w:rsid w:val="0008421D"/>
    <w:rsid w:val="00084E1D"/>
    <w:rsid w:val="00085F97"/>
    <w:rsid w:val="00085FB4"/>
    <w:rsid w:val="00086F96"/>
    <w:rsid w:val="0008748F"/>
    <w:rsid w:val="00087897"/>
    <w:rsid w:val="000935FA"/>
    <w:rsid w:val="000937E6"/>
    <w:rsid w:val="00094137"/>
    <w:rsid w:val="00095F1C"/>
    <w:rsid w:val="0009666D"/>
    <w:rsid w:val="00097322"/>
    <w:rsid w:val="000974BF"/>
    <w:rsid w:val="00097714"/>
    <w:rsid w:val="00097B2A"/>
    <w:rsid w:val="000A0FFF"/>
    <w:rsid w:val="000A1C7C"/>
    <w:rsid w:val="000A1F8F"/>
    <w:rsid w:val="000A2416"/>
    <w:rsid w:val="000A2728"/>
    <w:rsid w:val="000A2CD4"/>
    <w:rsid w:val="000A404C"/>
    <w:rsid w:val="000A455E"/>
    <w:rsid w:val="000A53F7"/>
    <w:rsid w:val="000A5762"/>
    <w:rsid w:val="000A5D51"/>
    <w:rsid w:val="000A6271"/>
    <w:rsid w:val="000A6DD3"/>
    <w:rsid w:val="000A6E0A"/>
    <w:rsid w:val="000A6F00"/>
    <w:rsid w:val="000A7A2E"/>
    <w:rsid w:val="000B0AD8"/>
    <w:rsid w:val="000B1DFF"/>
    <w:rsid w:val="000B23B5"/>
    <w:rsid w:val="000B2492"/>
    <w:rsid w:val="000B2771"/>
    <w:rsid w:val="000B2EBE"/>
    <w:rsid w:val="000B3874"/>
    <w:rsid w:val="000B4272"/>
    <w:rsid w:val="000B4BDE"/>
    <w:rsid w:val="000B53C7"/>
    <w:rsid w:val="000B6DAD"/>
    <w:rsid w:val="000B6DEA"/>
    <w:rsid w:val="000C167F"/>
    <w:rsid w:val="000C2BB4"/>
    <w:rsid w:val="000C3455"/>
    <w:rsid w:val="000C4170"/>
    <w:rsid w:val="000C4B79"/>
    <w:rsid w:val="000C5B46"/>
    <w:rsid w:val="000C6987"/>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1BD"/>
    <w:rsid w:val="000F2671"/>
    <w:rsid w:val="000F5209"/>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363B"/>
    <w:rsid w:val="00114D84"/>
    <w:rsid w:val="00115B76"/>
    <w:rsid w:val="0011620B"/>
    <w:rsid w:val="00117BDB"/>
    <w:rsid w:val="00117E39"/>
    <w:rsid w:val="0012037B"/>
    <w:rsid w:val="00120545"/>
    <w:rsid w:val="001213A2"/>
    <w:rsid w:val="001215B8"/>
    <w:rsid w:val="00122E3C"/>
    <w:rsid w:val="00123635"/>
    <w:rsid w:val="0012496A"/>
    <w:rsid w:val="001260D6"/>
    <w:rsid w:val="00126793"/>
    <w:rsid w:val="00126DA7"/>
    <w:rsid w:val="00127C24"/>
    <w:rsid w:val="00130A8E"/>
    <w:rsid w:val="001313B5"/>
    <w:rsid w:val="001314CE"/>
    <w:rsid w:val="00132389"/>
    <w:rsid w:val="0013329E"/>
    <w:rsid w:val="00133D8D"/>
    <w:rsid w:val="00133F5B"/>
    <w:rsid w:val="00135171"/>
    <w:rsid w:val="00136450"/>
    <w:rsid w:val="001366C6"/>
    <w:rsid w:val="00136F4F"/>
    <w:rsid w:val="001410C2"/>
    <w:rsid w:val="00141C51"/>
    <w:rsid w:val="00142D32"/>
    <w:rsid w:val="0014361B"/>
    <w:rsid w:val="0014404F"/>
    <w:rsid w:val="00144633"/>
    <w:rsid w:val="00144CD0"/>
    <w:rsid w:val="001458CC"/>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4732"/>
    <w:rsid w:val="00164A17"/>
    <w:rsid w:val="00164AFC"/>
    <w:rsid w:val="00170197"/>
    <w:rsid w:val="00170A43"/>
    <w:rsid w:val="00170D68"/>
    <w:rsid w:val="00170E18"/>
    <w:rsid w:val="00171096"/>
    <w:rsid w:val="0017155D"/>
    <w:rsid w:val="00171C84"/>
    <w:rsid w:val="00173273"/>
    <w:rsid w:val="00176A62"/>
    <w:rsid w:val="001801C7"/>
    <w:rsid w:val="00181237"/>
    <w:rsid w:val="00182E44"/>
    <w:rsid w:val="001830E5"/>
    <w:rsid w:val="001843C0"/>
    <w:rsid w:val="001847E2"/>
    <w:rsid w:val="00184972"/>
    <w:rsid w:val="00184ACB"/>
    <w:rsid w:val="00184DB1"/>
    <w:rsid w:val="0018542B"/>
    <w:rsid w:val="001856D7"/>
    <w:rsid w:val="00185FDA"/>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40D7"/>
    <w:rsid w:val="001A49CC"/>
    <w:rsid w:val="001A4ED2"/>
    <w:rsid w:val="001A5F4C"/>
    <w:rsid w:val="001A60A6"/>
    <w:rsid w:val="001A643A"/>
    <w:rsid w:val="001A68CB"/>
    <w:rsid w:val="001A6D82"/>
    <w:rsid w:val="001A789E"/>
    <w:rsid w:val="001B0067"/>
    <w:rsid w:val="001B1241"/>
    <w:rsid w:val="001B1C03"/>
    <w:rsid w:val="001B27A4"/>
    <w:rsid w:val="001B3140"/>
    <w:rsid w:val="001B39A6"/>
    <w:rsid w:val="001B3A99"/>
    <w:rsid w:val="001B3DCD"/>
    <w:rsid w:val="001B4AD9"/>
    <w:rsid w:val="001B5B25"/>
    <w:rsid w:val="001B60DD"/>
    <w:rsid w:val="001B60FB"/>
    <w:rsid w:val="001B72C8"/>
    <w:rsid w:val="001C0102"/>
    <w:rsid w:val="001C049C"/>
    <w:rsid w:val="001C068B"/>
    <w:rsid w:val="001C0DCE"/>
    <w:rsid w:val="001C2D99"/>
    <w:rsid w:val="001C3F90"/>
    <w:rsid w:val="001C40CB"/>
    <w:rsid w:val="001C4651"/>
    <w:rsid w:val="001C5A7B"/>
    <w:rsid w:val="001C67E8"/>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6928"/>
    <w:rsid w:val="00206B9A"/>
    <w:rsid w:val="00207C06"/>
    <w:rsid w:val="00210639"/>
    <w:rsid w:val="00211642"/>
    <w:rsid w:val="00211FFC"/>
    <w:rsid w:val="0021255D"/>
    <w:rsid w:val="002126D3"/>
    <w:rsid w:val="00214304"/>
    <w:rsid w:val="002155A5"/>
    <w:rsid w:val="00215B14"/>
    <w:rsid w:val="002166D9"/>
    <w:rsid w:val="00220261"/>
    <w:rsid w:val="0022033A"/>
    <w:rsid w:val="002207F3"/>
    <w:rsid w:val="00220EB2"/>
    <w:rsid w:val="0022157E"/>
    <w:rsid w:val="0022158C"/>
    <w:rsid w:val="00222634"/>
    <w:rsid w:val="00222E15"/>
    <w:rsid w:val="002235F9"/>
    <w:rsid w:val="00223C8E"/>
    <w:rsid w:val="00224B1F"/>
    <w:rsid w:val="00225240"/>
    <w:rsid w:val="00226558"/>
    <w:rsid w:val="00227136"/>
    <w:rsid w:val="00227A68"/>
    <w:rsid w:val="0023027E"/>
    <w:rsid w:val="00230358"/>
    <w:rsid w:val="00231FF5"/>
    <w:rsid w:val="00232FE3"/>
    <w:rsid w:val="00233B07"/>
    <w:rsid w:val="00233E61"/>
    <w:rsid w:val="00234BB8"/>
    <w:rsid w:val="00235705"/>
    <w:rsid w:val="0023586E"/>
    <w:rsid w:val="00235CF2"/>
    <w:rsid w:val="002374F4"/>
    <w:rsid w:val="00240871"/>
    <w:rsid w:val="002409E0"/>
    <w:rsid w:val="00241E05"/>
    <w:rsid w:val="002421B9"/>
    <w:rsid w:val="00242A69"/>
    <w:rsid w:val="00243192"/>
    <w:rsid w:val="00243586"/>
    <w:rsid w:val="00244100"/>
    <w:rsid w:val="00244AD5"/>
    <w:rsid w:val="00246C79"/>
    <w:rsid w:val="00246CEE"/>
    <w:rsid w:val="00247975"/>
    <w:rsid w:val="00247C7E"/>
    <w:rsid w:val="00247D60"/>
    <w:rsid w:val="0025014B"/>
    <w:rsid w:val="0025099D"/>
    <w:rsid w:val="00251181"/>
    <w:rsid w:val="00251D4C"/>
    <w:rsid w:val="00252919"/>
    <w:rsid w:val="0025316F"/>
    <w:rsid w:val="00253471"/>
    <w:rsid w:val="00253D21"/>
    <w:rsid w:val="00255C7E"/>
    <w:rsid w:val="00257A77"/>
    <w:rsid w:val="00257DCE"/>
    <w:rsid w:val="00261EBB"/>
    <w:rsid w:val="00262296"/>
    <w:rsid w:val="00262B7E"/>
    <w:rsid w:val="00262CA7"/>
    <w:rsid w:val="002638D9"/>
    <w:rsid w:val="002643DC"/>
    <w:rsid w:val="00264D8D"/>
    <w:rsid w:val="00265FD0"/>
    <w:rsid w:val="002662E4"/>
    <w:rsid w:val="002669A8"/>
    <w:rsid w:val="00266B59"/>
    <w:rsid w:val="00266CBE"/>
    <w:rsid w:val="00267DFA"/>
    <w:rsid w:val="002707AB"/>
    <w:rsid w:val="002715F8"/>
    <w:rsid w:val="00271970"/>
    <w:rsid w:val="00271B23"/>
    <w:rsid w:val="002725E6"/>
    <w:rsid w:val="002729BF"/>
    <w:rsid w:val="00272BB4"/>
    <w:rsid w:val="00273BC3"/>
    <w:rsid w:val="00273D3C"/>
    <w:rsid w:val="00273E4D"/>
    <w:rsid w:val="00273FA3"/>
    <w:rsid w:val="00274580"/>
    <w:rsid w:val="00274B76"/>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90004"/>
    <w:rsid w:val="00292188"/>
    <w:rsid w:val="00292C61"/>
    <w:rsid w:val="00293266"/>
    <w:rsid w:val="002933D4"/>
    <w:rsid w:val="00294023"/>
    <w:rsid w:val="00294225"/>
    <w:rsid w:val="002947F6"/>
    <w:rsid w:val="00294DC3"/>
    <w:rsid w:val="0029508D"/>
    <w:rsid w:val="0029529C"/>
    <w:rsid w:val="00295792"/>
    <w:rsid w:val="002962C6"/>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CF"/>
    <w:rsid w:val="002B6D74"/>
    <w:rsid w:val="002B767E"/>
    <w:rsid w:val="002C15F5"/>
    <w:rsid w:val="002C1C0A"/>
    <w:rsid w:val="002C28E7"/>
    <w:rsid w:val="002C3346"/>
    <w:rsid w:val="002C33E2"/>
    <w:rsid w:val="002C507E"/>
    <w:rsid w:val="002C5ED0"/>
    <w:rsid w:val="002C770C"/>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5786"/>
    <w:rsid w:val="002E7C12"/>
    <w:rsid w:val="002F1AEF"/>
    <w:rsid w:val="002F2A56"/>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174F5"/>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4A17"/>
    <w:rsid w:val="003353AB"/>
    <w:rsid w:val="00335504"/>
    <w:rsid w:val="00335C3C"/>
    <w:rsid w:val="003362F5"/>
    <w:rsid w:val="003363B5"/>
    <w:rsid w:val="003370BD"/>
    <w:rsid w:val="00337FB1"/>
    <w:rsid w:val="003410DA"/>
    <w:rsid w:val="00342548"/>
    <w:rsid w:val="00342B9C"/>
    <w:rsid w:val="00342ECA"/>
    <w:rsid w:val="0034326D"/>
    <w:rsid w:val="00343B49"/>
    <w:rsid w:val="003442DE"/>
    <w:rsid w:val="00344EEB"/>
    <w:rsid w:val="00345053"/>
    <w:rsid w:val="00345A5B"/>
    <w:rsid w:val="00346A02"/>
    <w:rsid w:val="00346D5E"/>
    <w:rsid w:val="0035009C"/>
    <w:rsid w:val="00350C1D"/>
    <w:rsid w:val="00351C8C"/>
    <w:rsid w:val="00352C1E"/>
    <w:rsid w:val="00353EDE"/>
    <w:rsid w:val="00354129"/>
    <w:rsid w:val="00355A4F"/>
    <w:rsid w:val="0035691F"/>
    <w:rsid w:val="00356A17"/>
    <w:rsid w:val="00356FC2"/>
    <w:rsid w:val="00357753"/>
    <w:rsid w:val="00357BC9"/>
    <w:rsid w:val="0036028E"/>
    <w:rsid w:val="003611C7"/>
    <w:rsid w:val="00361C56"/>
    <w:rsid w:val="00361E28"/>
    <w:rsid w:val="00362BF0"/>
    <w:rsid w:val="00363589"/>
    <w:rsid w:val="00363B66"/>
    <w:rsid w:val="00363E9B"/>
    <w:rsid w:val="003643AB"/>
    <w:rsid w:val="00364590"/>
    <w:rsid w:val="0036540E"/>
    <w:rsid w:val="00366384"/>
    <w:rsid w:val="003675E4"/>
    <w:rsid w:val="00367C50"/>
    <w:rsid w:val="00371F0E"/>
    <w:rsid w:val="00372232"/>
    <w:rsid w:val="00373A6D"/>
    <w:rsid w:val="00373E49"/>
    <w:rsid w:val="003742AB"/>
    <w:rsid w:val="0037431A"/>
    <w:rsid w:val="00377BF8"/>
    <w:rsid w:val="00381577"/>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5516"/>
    <w:rsid w:val="00395CB8"/>
    <w:rsid w:val="003965F5"/>
    <w:rsid w:val="00397AEB"/>
    <w:rsid w:val="00397CB0"/>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3BCD"/>
    <w:rsid w:val="003A43D7"/>
    <w:rsid w:val="003A6E1F"/>
    <w:rsid w:val="003A77CD"/>
    <w:rsid w:val="003A7F9A"/>
    <w:rsid w:val="003B009C"/>
    <w:rsid w:val="003B12AF"/>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FB6"/>
    <w:rsid w:val="003C6768"/>
    <w:rsid w:val="003C6A2F"/>
    <w:rsid w:val="003C6A6C"/>
    <w:rsid w:val="003D2346"/>
    <w:rsid w:val="003D28A1"/>
    <w:rsid w:val="003D2EAA"/>
    <w:rsid w:val="003D49B1"/>
    <w:rsid w:val="003D4A41"/>
    <w:rsid w:val="003D4F29"/>
    <w:rsid w:val="003D5462"/>
    <w:rsid w:val="003D5EF9"/>
    <w:rsid w:val="003D678E"/>
    <w:rsid w:val="003E066A"/>
    <w:rsid w:val="003E2E25"/>
    <w:rsid w:val="003E3E8E"/>
    <w:rsid w:val="003E4168"/>
    <w:rsid w:val="003E56B0"/>
    <w:rsid w:val="003E5DE1"/>
    <w:rsid w:val="003E6054"/>
    <w:rsid w:val="003E6220"/>
    <w:rsid w:val="003E6769"/>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48CC"/>
    <w:rsid w:val="004449B5"/>
    <w:rsid w:val="00445660"/>
    <w:rsid w:val="004466AF"/>
    <w:rsid w:val="00446A88"/>
    <w:rsid w:val="00447C9F"/>
    <w:rsid w:val="004508C2"/>
    <w:rsid w:val="00450948"/>
    <w:rsid w:val="00451923"/>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7F8"/>
    <w:rsid w:val="00466D26"/>
    <w:rsid w:val="004727A2"/>
    <w:rsid w:val="00473094"/>
    <w:rsid w:val="00474792"/>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3F34"/>
    <w:rsid w:val="004A4124"/>
    <w:rsid w:val="004A603B"/>
    <w:rsid w:val="004A61C4"/>
    <w:rsid w:val="004A6DD1"/>
    <w:rsid w:val="004A7540"/>
    <w:rsid w:val="004B01E1"/>
    <w:rsid w:val="004B0AFE"/>
    <w:rsid w:val="004B1661"/>
    <w:rsid w:val="004B195C"/>
    <w:rsid w:val="004B1E7D"/>
    <w:rsid w:val="004B255F"/>
    <w:rsid w:val="004B274B"/>
    <w:rsid w:val="004B2CEC"/>
    <w:rsid w:val="004B31EB"/>
    <w:rsid w:val="004B3BF2"/>
    <w:rsid w:val="004B4C82"/>
    <w:rsid w:val="004B4D4B"/>
    <w:rsid w:val="004B52B3"/>
    <w:rsid w:val="004B535F"/>
    <w:rsid w:val="004B5435"/>
    <w:rsid w:val="004B647D"/>
    <w:rsid w:val="004B7689"/>
    <w:rsid w:val="004B7833"/>
    <w:rsid w:val="004B7C35"/>
    <w:rsid w:val="004C1830"/>
    <w:rsid w:val="004C227C"/>
    <w:rsid w:val="004C37A7"/>
    <w:rsid w:val="004C4EA1"/>
    <w:rsid w:val="004C5AAB"/>
    <w:rsid w:val="004C6154"/>
    <w:rsid w:val="004C62A1"/>
    <w:rsid w:val="004C6432"/>
    <w:rsid w:val="004C7EA8"/>
    <w:rsid w:val="004C7F6C"/>
    <w:rsid w:val="004D0C8B"/>
    <w:rsid w:val="004D160D"/>
    <w:rsid w:val="004D1D37"/>
    <w:rsid w:val="004D36D3"/>
    <w:rsid w:val="004D3B06"/>
    <w:rsid w:val="004D4B5E"/>
    <w:rsid w:val="004D560C"/>
    <w:rsid w:val="004D6E99"/>
    <w:rsid w:val="004D7289"/>
    <w:rsid w:val="004D7969"/>
    <w:rsid w:val="004E033F"/>
    <w:rsid w:val="004E0604"/>
    <w:rsid w:val="004E0A44"/>
    <w:rsid w:val="004E0FD3"/>
    <w:rsid w:val="004E142C"/>
    <w:rsid w:val="004E151C"/>
    <w:rsid w:val="004E1922"/>
    <w:rsid w:val="004E2E1B"/>
    <w:rsid w:val="004E2E25"/>
    <w:rsid w:val="004E3464"/>
    <w:rsid w:val="004E3886"/>
    <w:rsid w:val="004E38E4"/>
    <w:rsid w:val="004E3DB9"/>
    <w:rsid w:val="004E4F4C"/>
    <w:rsid w:val="004E57B7"/>
    <w:rsid w:val="004E6EFF"/>
    <w:rsid w:val="004F0336"/>
    <w:rsid w:val="004F0A61"/>
    <w:rsid w:val="004F135F"/>
    <w:rsid w:val="004F1757"/>
    <w:rsid w:val="004F1F96"/>
    <w:rsid w:val="004F253C"/>
    <w:rsid w:val="004F3535"/>
    <w:rsid w:val="004F3721"/>
    <w:rsid w:val="004F3E1D"/>
    <w:rsid w:val="004F5EF8"/>
    <w:rsid w:val="004F6636"/>
    <w:rsid w:val="004F6F2B"/>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C3F"/>
    <w:rsid w:val="00514182"/>
    <w:rsid w:val="00516254"/>
    <w:rsid w:val="00517586"/>
    <w:rsid w:val="0052059B"/>
    <w:rsid w:val="00520C5C"/>
    <w:rsid w:val="00521021"/>
    <w:rsid w:val="0052166E"/>
    <w:rsid w:val="005228F9"/>
    <w:rsid w:val="0052324D"/>
    <w:rsid w:val="00524C94"/>
    <w:rsid w:val="005255BE"/>
    <w:rsid w:val="00525652"/>
    <w:rsid w:val="00525E54"/>
    <w:rsid w:val="005263A6"/>
    <w:rsid w:val="00526629"/>
    <w:rsid w:val="005278DD"/>
    <w:rsid w:val="00527C43"/>
    <w:rsid w:val="0053061A"/>
    <w:rsid w:val="00530D0D"/>
    <w:rsid w:val="0053105E"/>
    <w:rsid w:val="00532E5D"/>
    <w:rsid w:val="00533A32"/>
    <w:rsid w:val="00534811"/>
    <w:rsid w:val="0053485B"/>
    <w:rsid w:val="0053568A"/>
    <w:rsid w:val="0053579A"/>
    <w:rsid w:val="005357A3"/>
    <w:rsid w:val="00536CEC"/>
    <w:rsid w:val="00536E84"/>
    <w:rsid w:val="00537064"/>
    <w:rsid w:val="0053725C"/>
    <w:rsid w:val="0053747C"/>
    <w:rsid w:val="0054034F"/>
    <w:rsid w:val="005417ED"/>
    <w:rsid w:val="005417FD"/>
    <w:rsid w:val="00541AA2"/>
    <w:rsid w:val="00541AB1"/>
    <w:rsid w:val="00541C2A"/>
    <w:rsid w:val="0054281F"/>
    <w:rsid w:val="00542BDC"/>
    <w:rsid w:val="00542DEB"/>
    <w:rsid w:val="00542ECC"/>
    <w:rsid w:val="005431B6"/>
    <w:rsid w:val="00543BA4"/>
    <w:rsid w:val="005445AF"/>
    <w:rsid w:val="00544A16"/>
    <w:rsid w:val="0054571B"/>
    <w:rsid w:val="005458EC"/>
    <w:rsid w:val="00545AC0"/>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14"/>
    <w:rsid w:val="005912AD"/>
    <w:rsid w:val="0059148B"/>
    <w:rsid w:val="0059185F"/>
    <w:rsid w:val="00592BC4"/>
    <w:rsid w:val="00592F44"/>
    <w:rsid w:val="00593B6A"/>
    <w:rsid w:val="005941B7"/>
    <w:rsid w:val="005945FD"/>
    <w:rsid w:val="0059645E"/>
    <w:rsid w:val="005970D0"/>
    <w:rsid w:val="00597EC9"/>
    <w:rsid w:val="005A06C8"/>
    <w:rsid w:val="005A287F"/>
    <w:rsid w:val="005A30FE"/>
    <w:rsid w:val="005A3B47"/>
    <w:rsid w:val="005A4F28"/>
    <w:rsid w:val="005A5283"/>
    <w:rsid w:val="005A5ADB"/>
    <w:rsid w:val="005A6F29"/>
    <w:rsid w:val="005A7914"/>
    <w:rsid w:val="005A7E46"/>
    <w:rsid w:val="005B061D"/>
    <w:rsid w:val="005B26C7"/>
    <w:rsid w:val="005B2C2D"/>
    <w:rsid w:val="005B37B3"/>
    <w:rsid w:val="005B37DE"/>
    <w:rsid w:val="005B3A45"/>
    <w:rsid w:val="005B3EE8"/>
    <w:rsid w:val="005B42A5"/>
    <w:rsid w:val="005B4ABD"/>
    <w:rsid w:val="005B51CE"/>
    <w:rsid w:val="005B54D7"/>
    <w:rsid w:val="005B5742"/>
    <w:rsid w:val="005B5B80"/>
    <w:rsid w:val="005B5C8F"/>
    <w:rsid w:val="005B63DF"/>
    <w:rsid w:val="005B7673"/>
    <w:rsid w:val="005B7F74"/>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164E"/>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489B"/>
    <w:rsid w:val="005F4984"/>
    <w:rsid w:val="005F49A1"/>
    <w:rsid w:val="005F5D0B"/>
    <w:rsid w:val="005F6072"/>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6021"/>
    <w:rsid w:val="00606EA1"/>
    <w:rsid w:val="00607EA1"/>
    <w:rsid w:val="006100FE"/>
    <w:rsid w:val="00610738"/>
    <w:rsid w:val="00611B5C"/>
    <w:rsid w:val="006129E1"/>
    <w:rsid w:val="00612CA5"/>
    <w:rsid w:val="00613153"/>
    <w:rsid w:val="006131D7"/>
    <w:rsid w:val="0061410D"/>
    <w:rsid w:val="0061421D"/>
    <w:rsid w:val="00614BC5"/>
    <w:rsid w:val="00615700"/>
    <w:rsid w:val="00615863"/>
    <w:rsid w:val="00616063"/>
    <w:rsid w:val="006179C6"/>
    <w:rsid w:val="00620C95"/>
    <w:rsid w:val="00621337"/>
    <w:rsid w:val="0062153A"/>
    <w:rsid w:val="00623896"/>
    <w:rsid w:val="00623F1D"/>
    <w:rsid w:val="0062423E"/>
    <w:rsid w:val="006249C5"/>
    <w:rsid w:val="00625E6D"/>
    <w:rsid w:val="00631788"/>
    <w:rsid w:val="00633585"/>
    <w:rsid w:val="006337A3"/>
    <w:rsid w:val="006356F5"/>
    <w:rsid w:val="006366BE"/>
    <w:rsid w:val="00637E0C"/>
    <w:rsid w:val="00640C7D"/>
    <w:rsid w:val="00641593"/>
    <w:rsid w:val="00642357"/>
    <w:rsid w:val="00643440"/>
    <w:rsid w:val="00644305"/>
    <w:rsid w:val="00645702"/>
    <w:rsid w:val="00645F2A"/>
    <w:rsid w:val="0064675F"/>
    <w:rsid w:val="0065072F"/>
    <w:rsid w:val="00651EC8"/>
    <w:rsid w:val="00652476"/>
    <w:rsid w:val="006526B4"/>
    <w:rsid w:val="0065381E"/>
    <w:rsid w:val="00653C3C"/>
    <w:rsid w:val="00654060"/>
    <w:rsid w:val="00654CCA"/>
    <w:rsid w:val="00655193"/>
    <w:rsid w:val="00657887"/>
    <w:rsid w:val="006579A5"/>
    <w:rsid w:val="00660015"/>
    <w:rsid w:val="00660EAD"/>
    <w:rsid w:val="00661973"/>
    <w:rsid w:val="00662191"/>
    <w:rsid w:val="00662211"/>
    <w:rsid w:val="0066301A"/>
    <w:rsid w:val="00663BDB"/>
    <w:rsid w:val="0066567D"/>
    <w:rsid w:val="006679D3"/>
    <w:rsid w:val="00667E67"/>
    <w:rsid w:val="00667EDB"/>
    <w:rsid w:val="006700D2"/>
    <w:rsid w:val="0067030C"/>
    <w:rsid w:val="00670F45"/>
    <w:rsid w:val="00671311"/>
    <w:rsid w:val="006714F1"/>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B8C"/>
    <w:rsid w:val="00696179"/>
    <w:rsid w:val="00696A60"/>
    <w:rsid w:val="00696B0D"/>
    <w:rsid w:val="00696C62"/>
    <w:rsid w:val="006A18DB"/>
    <w:rsid w:val="006A3039"/>
    <w:rsid w:val="006A324A"/>
    <w:rsid w:val="006A33A6"/>
    <w:rsid w:val="006A4583"/>
    <w:rsid w:val="006A546E"/>
    <w:rsid w:val="006A54FC"/>
    <w:rsid w:val="006A6724"/>
    <w:rsid w:val="006A6C08"/>
    <w:rsid w:val="006A6C76"/>
    <w:rsid w:val="006A739A"/>
    <w:rsid w:val="006A78CA"/>
    <w:rsid w:val="006A7C7E"/>
    <w:rsid w:val="006B016D"/>
    <w:rsid w:val="006B0255"/>
    <w:rsid w:val="006B0E1F"/>
    <w:rsid w:val="006B14F2"/>
    <w:rsid w:val="006B2B79"/>
    <w:rsid w:val="006B2C6F"/>
    <w:rsid w:val="006B355A"/>
    <w:rsid w:val="006B3C57"/>
    <w:rsid w:val="006B440F"/>
    <w:rsid w:val="006B44BD"/>
    <w:rsid w:val="006B521E"/>
    <w:rsid w:val="006B5AD7"/>
    <w:rsid w:val="006B5B14"/>
    <w:rsid w:val="006B64FA"/>
    <w:rsid w:val="006B6537"/>
    <w:rsid w:val="006C03A1"/>
    <w:rsid w:val="006C0F65"/>
    <w:rsid w:val="006C16CE"/>
    <w:rsid w:val="006C202B"/>
    <w:rsid w:val="006C25B0"/>
    <w:rsid w:val="006C3A71"/>
    <w:rsid w:val="006C3ED2"/>
    <w:rsid w:val="006C4F4D"/>
    <w:rsid w:val="006C589A"/>
    <w:rsid w:val="006C6F16"/>
    <w:rsid w:val="006C7C92"/>
    <w:rsid w:val="006C7FF2"/>
    <w:rsid w:val="006D0261"/>
    <w:rsid w:val="006D10AF"/>
    <w:rsid w:val="006D12CE"/>
    <w:rsid w:val="006D2251"/>
    <w:rsid w:val="006D3BB9"/>
    <w:rsid w:val="006D4B19"/>
    <w:rsid w:val="006D4FBF"/>
    <w:rsid w:val="006D52E1"/>
    <w:rsid w:val="006D55A5"/>
    <w:rsid w:val="006D741A"/>
    <w:rsid w:val="006D7D6C"/>
    <w:rsid w:val="006E04D6"/>
    <w:rsid w:val="006E10D4"/>
    <w:rsid w:val="006E128B"/>
    <w:rsid w:val="006E20B5"/>
    <w:rsid w:val="006E44F5"/>
    <w:rsid w:val="006E51B9"/>
    <w:rsid w:val="006E54E8"/>
    <w:rsid w:val="006E5F28"/>
    <w:rsid w:val="006E7420"/>
    <w:rsid w:val="006E7F8D"/>
    <w:rsid w:val="006F085A"/>
    <w:rsid w:val="006F10AB"/>
    <w:rsid w:val="006F1C76"/>
    <w:rsid w:val="006F3B35"/>
    <w:rsid w:val="006F434C"/>
    <w:rsid w:val="006F449E"/>
    <w:rsid w:val="006F55B3"/>
    <w:rsid w:val="006F56C1"/>
    <w:rsid w:val="006F5C57"/>
    <w:rsid w:val="006F5D4A"/>
    <w:rsid w:val="006F6088"/>
    <w:rsid w:val="006F640E"/>
    <w:rsid w:val="006F6EE6"/>
    <w:rsid w:val="006F7988"/>
    <w:rsid w:val="007005B8"/>
    <w:rsid w:val="00701916"/>
    <w:rsid w:val="00701B4D"/>
    <w:rsid w:val="00703724"/>
    <w:rsid w:val="007038C5"/>
    <w:rsid w:val="0070459F"/>
    <w:rsid w:val="00705B01"/>
    <w:rsid w:val="00705B2C"/>
    <w:rsid w:val="00706385"/>
    <w:rsid w:val="00706F6E"/>
    <w:rsid w:val="0070738C"/>
    <w:rsid w:val="00707A79"/>
    <w:rsid w:val="0071081C"/>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527"/>
    <w:rsid w:val="007406FD"/>
    <w:rsid w:val="007409B3"/>
    <w:rsid w:val="00740B51"/>
    <w:rsid w:val="0074227F"/>
    <w:rsid w:val="0074395D"/>
    <w:rsid w:val="0074445E"/>
    <w:rsid w:val="00744897"/>
    <w:rsid w:val="00744ABD"/>
    <w:rsid w:val="00747137"/>
    <w:rsid w:val="007476DA"/>
    <w:rsid w:val="0075043E"/>
    <w:rsid w:val="00750D27"/>
    <w:rsid w:val="00750F0B"/>
    <w:rsid w:val="00751AAC"/>
    <w:rsid w:val="00751E01"/>
    <w:rsid w:val="00752755"/>
    <w:rsid w:val="007549AE"/>
    <w:rsid w:val="00754AEB"/>
    <w:rsid w:val="00754D3F"/>
    <w:rsid w:val="00754D4D"/>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70B4"/>
    <w:rsid w:val="00777688"/>
    <w:rsid w:val="007779E2"/>
    <w:rsid w:val="00780B88"/>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4F5D"/>
    <w:rsid w:val="00795350"/>
    <w:rsid w:val="00795AD3"/>
    <w:rsid w:val="00796BB6"/>
    <w:rsid w:val="007977DA"/>
    <w:rsid w:val="00797DF1"/>
    <w:rsid w:val="007A1793"/>
    <w:rsid w:val="007A19BE"/>
    <w:rsid w:val="007A1DB7"/>
    <w:rsid w:val="007A2A20"/>
    <w:rsid w:val="007A2B68"/>
    <w:rsid w:val="007A3FF5"/>
    <w:rsid w:val="007A5306"/>
    <w:rsid w:val="007A6AB0"/>
    <w:rsid w:val="007A6D67"/>
    <w:rsid w:val="007A7345"/>
    <w:rsid w:val="007A74E0"/>
    <w:rsid w:val="007A7734"/>
    <w:rsid w:val="007A782E"/>
    <w:rsid w:val="007B05D7"/>
    <w:rsid w:val="007B0D4B"/>
    <w:rsid w:val="007B196E"/>
    <w:rsid w:val="007B2824"/>
    <w:rsid w:val="007B29A2"/>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50C"/>
    <w:rsid w:val="007D5333"/>
    <w:rsid w:val="007D5E43"/>
    <w:rsid w:val="007D7F21"/>
    <w:rsid w:val="007E1C2A"/>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8BF"/>
    <w:rsid w:val="007F4B3E"/>
    <w:rsid w:val="007F4C07"/>
    <w:rsid w:val="007F5D29"/>
    <w:rsid w:val="007F6E53"/>
    <w:rsid w:val="007F768C"/>
    <w:rsid w:val="00800135"/>
    <w:rsid w:val="008001FA"/>
    <w:rsid w:val="00801108"/>
    <w:rsid w:val="00801661"/>
    <w:rsid w:val="00802093"/>
    <w:rsid w:val="0080231C"/>
    <w:rsid w:val="0080343E"/>
    <w:rsid w:val="00803607"/>
    <w:rsid w:val="00804205"/>
    <w:rsid w:val="00804803"/>
    <w:rsid w:val="00804C95"/>
    <w:rsid w:val="00805278"/>
    <w:rsid w:val="00805C5D"/>
    <w:rsid w:val="00806275"/>
    <w:rsid w:val="00806749"/>
    <w:rsid w:val="008068B9"/>
    <w:rsid w:val="00807B8B"/>
    <w:rsid w:val="00807DE4"/>
    <w:rsid w:val="008105FC"/>
    <w:rsid w:val="00810AC8"/>
    <w:rsid w:val="00812E1E"/>
    <w:rsid w:val="00813CBB"/>
    <w:rsid w:val="008142CA"/>
    <w:rsid w:val="008148FD"/>
    <w:rsid w:val="00815F1E"/>
    <w:rsid w:val="00816469"/>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72FC"/>
    <w:rsid w:val="008276FB"/>
    <w:rsid w:val="0083000F"/>
    <w:rsid w:val="00830595"/>
    <w:rsid w:val="008320C9"/>
    <w:rsid w:val="00833240"/>
    <w:rsid w:val="008345B3"/>
    <w:rsid w:val="008349E5"/>
    <w:rsid w:val="00834F8D"/>
    <w:rsid w:val="00835512"/>
    <w:rsid w:val="00835858"/>
    <w:rsid w:val="008361A7"/>
    <w:rsid w:val="00836CAE"/>
    <w:rsid w:val="00836FC2"/>
    <w:rsid w:val="00837CDC"/>
    <w:rsid w:val="0084032A"/>
    <w:rsid w:val="00840B8D"/>
    <w:rsid w:val="008411A0"/>
    <w:rsid w:val="00841218"/>
    <w:rsid w:val="0084515C"/>
    <w:rsid w:val="00845CEB"/>
    <w:rsid w:val="00845E85"/>
    <w:rsid w:val="00846CB7"/>
    <w:rsid w:val="00846DE2"/>
    <w:rsid w:val="0084700F"/>
    <w:rsid w:val="0084757C"/>
    <w:rsid w:val="00847B7C"/>
    <w:rsid w:val="00852376"/>
    <w:rsid w:val="00852CA8"/>
    <w:rsid w:val="008533BE"/>
    <w:rsid w:val="00853425"/>
    <w:rsid w:val="008537EB"/>
    <w:rsid w:val="00853A50"/>
    <w:rsid w:val="00855F32"/>
    <w:rsid w:val="00856AF3"/>
    <w:rsid w:val="00856F16"/>
    <w:rsid w:val="00857A28"/>
    <w:rsid w:val="008620AB"/>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764"/>
    <w:rsid w:val="00882933"/>
    <w:rsid w:val="00883161"/>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CE"/>
    <w:rsid w:val="0089615F"/>
    <w:rsid w:val="00897DFD"/>
    <w:rsid w:val="008A1451"/>
    <w:rsid w:val="008A178A"/>
    <w:rsid w:val="008A189F"/>
    <w:rsid w:val="008A198E"/>
    <w:rsid w:val="008A1FBF"/>
    <w:rsid w:val="008A21F6"/>
    <w:rsid w:val="008A222F"/>
    <w:rsid w:val="008A227F"/>
    <w:rsid w:val="008A2502"/>
    <w:rsid w:val="008A2F1C"/>
    <w:rsid w:val="008A50B6"/>
    <w:rsid w:val="008A517E"/>
    <w:rsid w:val="008A69E1"/>
    <w:rsid w:val="008A71E5"/>
    <w:rsid w:val="008A779E"/>
    <w:rsid w:val="008A792C"/>
    <w:rsid w:val="008B05F0"/>
    <w:rsid w:val="008B1075"/>
    <w:rsid w:val="008B1834"/>
    <w:rsid w:val="008B201E"/>
    <w:rsid w:val="008B2E06"/>
    <w:rsid w:val="008B3056"/>
    <w:rsid w:val="008B30BB"/>
    <w:rsid w:val="008B44A3"/>
    <w:rsid w:val="008B44B8"/>
    <w:rsid w:val="008B4A1B"/>
    <w:rsid w:val="008B4F57"/>
    <w:rsid w:val="008B5772"/>
    <w:rsid w:val="008B6547"/>
    <w:rsid w:val="008C228F"/>
    <w:rsid w:val="008C3CB0"/>
    <w:rsid w:val="008C3E5A"/>
    <w:rsid w:val="008C554A"/>
    <w:rsid w:val="008C5D3C"/>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D7C04"/>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1328"/>
    <w:rsid w:val="008F2580"/>
    <w:rsid w:val="008F2AB2"/>
    <w:rsid w:val="008F35BC"/>
    <w:rsid w:val="008F3905"/>
    <w:rsid w:val="008F4647"/>
    <w:rsid w:val="008F4CDF"/>
    <w:rsid w:val="008F65D5"/>
    <w:rsid w:val="008F69CC"/>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0B25"/>
    <w:rsid w:val="00922475"/>
    <w:rsid w:val="009232F0"/>
    <w:rsid w:val="00924794"/>
    <w:rsid w:val="00925B9E"/>
    <w:rsid w:val="00925EA2"/>
    <w:rsid w:val="009265BF"/>
    <w:rsid w:val="00926F10"/>
    <w:rsid w:val="00927C94"/>
    <w:rsid w:val="0093032B"/>
    <w:rsid w:val="00930999"/>
    <w:rsid w:val="009337B1"/>
    <w:rsid w:val="00933A03"/>
    <w:rsid w:val="0093434A"/>
    <w:rsid w:val="00936863"/>
    <w:rsid w:val="00936B32"/>
    <w:rsid w:val="00936E91"/>
    <w:rsid w:val="00940175"/>
    <w:rsid w:val="0094091A"/>
    <w:rsid w:val="00941073"/>
    <w:rsid w:val="00941CB2"/>
    <w:rsid w:val="00942022"/>
    <w:rsid w:val="0094218B"/>
    <w:rsid w:val="00942553"/>
    <w:rsid w:val="00942974"/>
    <w:rsid w:val="00942D66"/>
    <w:rsid w:val="00943465"/>
    <w:rsid w:val="009436CB"/>
    <w:rsid w:val="00943A6C"/>
    <w:rsid w:val="0094484D"/>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6381"/>
    <w:rsid w:val="00967233"/>
    <w:rsid w:val="00967CF8"/>
    <w:rsid w:val="00970710"/>
    <w:rsid w:val="009711AA"/>
    <w:rsid w:val="009714E8"/>
    <w:rsid w:val="0097177D"/>
    <w:rsid w:val="00971D3D"/>
    <w:rsid w:val="00973F6E"/>
    <w:rsid w:val="009765FE"/>
    <w:rsid w:val="00976825"/>
    <w:rsid w:val="00976B25"/>
    <w:rsid w:val="00981C9E"/>
    <w:rsid w:val="00982C2C"/>
    <w:rsid w:val="0098318A"/>
    <w:rsid w:val="0098327A"/>
    <w:rsid w:val="00984AC6"/>
    <w:rsid w:val="009870C3"/>
    <w:rsid w:val="00990FE9"/>
    <w:rsid w:val="00992A02"/>
    <w:rsid w:val="00994509"/>
    <w:rsid w:val="009947D1"/>
    <w:rsid w:val="009952B3"/>
    <w:rsid w:val="00996E2E"/>
    <w:rsid w:val="00997202"/>
    <w:rsid w:val="00997A64"/>
    <w:rsid w:val="009A001B"/>
    <w:rsid w:val="009A00E6"/>
    <w:rsid w:val="009A0182"/>
    <w:rsid w:val="009A0464"/>
    <w:rsid w:val="009A0E2D"/>
    <w:rsid w:val="009A0E42"/>
    <w:rsid w:val="009A15BF"/>
    <w:rsid w:val="009A187F"/>
    <w:rsid w:val="009A1A65"/>
    <w:rsid w:val="009A27F0"/>
    <w:rsid w:val="009A2A33"/>
    <w:rsid w:val="009A2EB2"/>
    <w:rsid w:val="009A31E8"/>
    <w:rsid w:val="009A410A"/>
    <w:rsid w:val="009A4609"/>
    <w:rsid w:val="009A4838"/>
    <w:rsid w:val="009A49A6"/>
    <w:rsid w:val="009A53B4"/>
    <w:rsid w:val="009A68B8"/>
    <w:rsid w:val="009A6BE3"/>
    <w:rsid w:val="009A6D83"/>
    <w:rsid w:val="009B020A"/>
    <w:rsid w:val="009B205D"/>
    <w:rsid w:val="009B237C"/>
    <w:rsid w:val="009B26EF"/>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2CD"/>
    <w:rsid w:val="009C762A"/>
    <w:rsid w:val="009C7885"/>
    <w:rsid w:val="009C7DCD"/>
    <w:rsid w:val="009D0A5F"/>
    <w:rsid w:val="009D1987"/>
    <w:rsid w:val="009D1D23"/>
    <w:rsid w:val="009D2EF2"/>
    <w:rsid w:val="009D3605"/>
    <w:rsid w:val="009D3A89"/>
    <w:rsid w:val="009D6928"/>
    <w:rsid w:val="009D7200"/>
    <w:rsid w:val="009D7CB3"/>
    <w:rsid w:val="009E1ACF"/>
    <w:rsid w:val="009E4EA9"/>
    <w:rsid w:val="009E51E6"/>
    <w:rsid w:val="009E5955"/>
    <w:rsid w:val="009E710F"/>
    <w:rsid w:val="009F0C51"/>
    <w:rsid w:val="009F0DE5"/>
    <w:rsid w:val="009F1748"/>
    <w:rsid w:val="009F18FC"/>
    <w:rsid w:val="009F1A38"/>
    <w:rsid w:val="009F2D5E"/>
    <w:rsid w:val="009F3F83"/>
    <w:rsid w:val="009F52C8"/>
    <w:rsid w:val="009F54CA"/>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20BE0"/>
    <w:rsid w:val="00A239D2"/>
    <w:rsid w:val="00A23BCE"/>
    <w:rsid w:val="00A23D5B"/>
    <w:rsid w:val="00A25493"/>
    <w:rsid w:val="00A262D4"/>
    <w:rsid w:val="00A26973"/>
    <w:rsid w:val="00A26DDA"/>
    <w:rsid w:val="00A317AB"/>
    <w:rsid w:val="00A31CD9"/>
    <w:rsid w:val="00A31DA5"/>
    <w:rsid w:val="00A326E6"/>
    <w:rsid w:val="00A32716"/>
    <w:rsid w:val="00A3284B"/>
    <w:rsid w:val="00A32CA9"/>
    <w:rsid w:val="00A341C5"/>
    <w:rsid w:val="00A348E1"/>
    <w:rsid w:val="00A35D7C"/>
    <w:rsid w:val="00A35FD3"/>
    <w:rsid w:val="00A36465"/>
    <w:rsid w:val="00A3680E"/>
    <w:rsid w:val="00A3699A"/>
    <w:rsid w:val="00A36C90"/>
    <w:rsid w:val="00A36C9E"/>
    <w:rsid w:val="00A37501"/>
    <w:rsid w:val="00A37970"/>
    <w:rsid w:val="00A37D55"/>
    <w:rsid w:val="00A40890"/>
    <w:rsid w:val="00A40D4C"/>
    <w:rsid w:val="00A41941"/>
    <w:rsid w:val="00A42AD1"/>
    <w:rsid w:val="00A42F68"/>
    <w:rsid w:val="00A43377"/>
    <w:rsid w:val="00A433D1"/>
    <w:rsid w:val="00A4380A"/>
    <w:rsid w:val="00A438B0"/>
    <w:rsid w:val="00A43B69"/>
    <w:rsid w:val="00A43E1C"/>
    <w:rsid w:val="00A43FE6"/>
    <w:rsid w:val="00A469C5"/>
    <w:rsid w:val="00A505DF"/>
    <w:rsid w:val="00A50854"/>
    <w:rsid w:val="00A5177A"/>
    <w:rsid w:val="00A52F4F"/>
    <w:rsid w:val="00A53565"/>
    <w:rsid w:val="00A538EE"/>
    <w:rsid w:val="00A5463A"/>
    <w:rsid w:val="00A55E39"/>
    <w:rsid w:val="00A55F5C"/>
    <w:rsid w:val="00A56BC6"/>
    <w:rsid w:val="00A56BF8"/>
    <w:rsid w:val="00A56FA6"/>
    <w:rsid w:val="00A57FF8"/>
    <w:rsid w:val="00A632C7"/>
    <w:rsid w:val="00A6449F"/>
    <w:rsid w:val="00A656C1"/>
    <w:rsid w:val="00A658D4"/>
    <w:rsid w:val="00A66488"/>
    <w:rsid w:val="00A67198"/>
    <w:rsid w:val="00A676E4"/>
    <w:rsid w:val="00A7008E"/>
    <w:rsid w:val="00A724EE"/>
    <w:rsid w:val="00A73367"/>
    <w:rsid w:val="00A73586"/>
    <w:rsid w:val="00A736F0"/>
    <w:rsid w:val="00A739BC"/>
    <w:rsid w:val="00A73C45"/>
    <w:rsid w:val="00A73DC3"/>
    <w:rsid w:val="00A758E1"/>
    <w:rsid w:val="00A7643A"/>
    <w:rsid w:val="00A775D3"/>
    <w:rsid w:val="00A8035C"/>
    <w:rsid w:val="00A807A7"/>
    <w:rsid w:val="00A80A93"/>
    <w:rsid w:val="00A80FF2"/>
    <w:rsid w:val="00A81496"/>
    <w:rsid w:val="00A820D4"/>
    <w:rsid w:val="00A825C8"/>
    <w:rsid w:val="00A82EC6"/>
    <w:rsid w:val="00A83FE0"/>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196"/>
    <w:rsid w:val="00AA2EC5"/>
    <w:rsid w:val="00AA30F2"/>
    <w:rsid w:val="00AA3690"/>
    <w:rsid w:val="00AA39EE"/>
    <w:rsid w:val="00AA3B75"/>
    <w:rsid w:val="00AA3C49"/>
    <w:rsid w:val="00AA4BC8"/>
    <w:rsid w:val="00AA4E3E"/>
    <w:rsid w:val="00AA63A4"/>
    <w:rsid w:val="00AA7749"/>
    <w:rsid w:val="00AB026A"/>
    <w:rsid w:val="00AB04E3"/>
    <w:rsid w:val="00AB1C36"/>
    <w:rsid w:val="00AB1CA9"/>
    <w:rsid w:val="00AB1F4A"/>
    <w:rsid w:val="00AB31B4"/>
    <w:rsid w:val="00AB3953"/>
    <w:rsid w:val="00AB4728"/>
    <w:rsid w:val="00AB475C"/>
    <w:rsid w:val="00AB6667"/>
    <w:rsid w:val="00AB6B18"/>
    <w:rsid w:val="00AB7344"/>
    <w:rsid w:val="00AB754B"/>
    <w:rsid w:val="00AB7FE4"/>
    <w:rsid w:val="00AC05B9"/>
    <w:rsid w:val="00AC0ABD"/>
    <w:rsid w:val="00AC14EF"/>
    <w:rsid w:val="00AC256F"/>
    <w:rsid w:val="00AC2A20"/>
    <w:rsid w:val="00AC2EA2"/>
    <w:rsid w:val="00AC35FC"/>
    <w:rsid w:val="00AC4096"/>
    <w:rsid w:val="00AC559B"/>
    <w:rsid w:val="00AC5B52"/>
    <w:rsid w:val="00AC61ED"/>
    <w:rsid w:val="00AC68D6"/>
    <w:rsid w:val="00AC6E30"/>
    <w:rsid w:val="00AC721C"/>
    <w:rsid w:val="00AC7730"/>
    <w:rsid w:val="00AD0A0D"/>
    <w:rsid w:val="00AD10B9"/>
    <w:rsid w:val="00AD1359"/>
    <w:rsid w:val="00AD1BF5"/>
    <w:rsid w:val="00AD44CC"/>
    <w:rsid w:val="00AD44E0"/>
    <w:rsid w:val="00AD46AE"/>
    <w:rsid w:val="00AD516A"/>
    <w:rsid w:val="00AD6518"/>
    <w:rsid w:val="00AD7101"/>
    <w:rsid w:val="00AD731C"/>
    <w:rsid w:val="00AD78D3"/>
    <w:rsid w:val="00AE080B"/>
    <w:rsid w:val="00AE1FE5"/>
    <w:rsid w:val="00AE2075"/>
    <w:rsid w:val="00AE3B8F"/>
    <w:rsid w:val="00AE4828"/>
    <w:rsid w:val="00AE5EB8"/>
    <w:rsid w:val="00AE708E"/>
    <w:rsid w:val="00AE70A5"/>
    <w:rsid w:val="00AE7E7D"/>
    <w:rsid w:val="00AF0416"/>
    <w:rsid w:val="00AF0715"/>
    <w:rsid w:val="00AF2457"/>
    <w:rsid w:val="00AF4346"/>
    <w:rsid w:val="00AF437E"/>
    <w:rsid w:val="00AF4764"/>
    <w:rsid w:val="00AF4CB0"/>
    <w:rsid w:val="00AF558F"/>
    <w:rsid w:val="00AF62B9"/>
    <w:rsid w:val="00AF796C"/>
    <w:rsid w:val="00AF7C3F"/>
    <w:rsid w:val="00B008FA"/>
    <w:rsid w:val="00B00C6E"/>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51D2"/>
    <w:rsid w:val="00B15597"/>
    <w:rsid w:val="00B15EC8"/>
    <w:rsid w:val="00B1791A"/>
    <w:rsid w:val="00B20750"/>
    <w:rsid w:val="00B20B09"/>
    <w:rsid w:val="00B20EDF"/>
    <w:rsid w:val="00B24790"/>
    <w:rsid w:val="00B247E1"/>
    <w:rsid w:val="00B25061"/>
    <w:rsid w:val="00B268E8"/>
    <w:rsid w:val="00B27AB2"/>
    <w:rsid w:val="00B30221"/>
    <w:rsid w:val="00B30E04"/>
    <w:rsid w:val="00B3169B"/>
    <w:rsid w:val="00B31FE6"/>
    <w:rsid w:val="00B32183"/>
    <w:rsid w:val="00B33400"/>
    <w:rsid w:val="00B34094"/>
    <w:rsid w:val="00B357BC"/>
    <w:rsid w:val="00B365A6"/>
    <w:rsid w:val="00B36D1D"/>
    <w:rsid w:val="00B37584"/>
    <w:rsid w:val="00B41831"/>
    <w:rsid w:val="00B41C4C"/>
    <w:rsid w:val="00B42E92"/>
    <w:rsid w:val="00B43041"/>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3A51"/>
    <w:rsid w:val="00B64A26"/>
    <w:rsid w:val="00B64F38"/>
    <w:rsid w:val="00B65D48"/>
    <w:rsid w:val="00B6640B"/>
    <w:rsid w:val="00B66FA4"/>
    <w:rsid w:val="00B6734B"/>
    <w:rsid w:val="00B727B0"/>
    <w:rsid w:val="00B72B58"/>
    <w:rsid w:val="00B73EA2"/>
    <w:rsid w:val="00B745A9"/>
    <w:rsid w:val="00B7486B"/>
    <w:rsid w:val="00B75321"/>
    <w:rsid w:val="00B76A6E"/>
    <w:rsid w:val="00B76C26"/>
    <w:rsid w:val="00B76F71"/>
    <w:rsid w:val="00B77DC7"/>
    <w:rsid w:val="00B808E3"/>
    <w:rsid w:val="00B81412"/>
    <w:rsid w:val="00B81616"/>
    <w:rsid w:val="00B817E2"/>
    <w:rsid w:val="00B82D6A"/>
    <w:rsid w:val="00B82F9E"/>
    <w:rsid w:val="00B8305B"/>
    <w:rsid w:val="00B830C4"/>
    <w:rsid w:val="00B831CC"/>
    <w:rsid w:val="00B833FC"/>
    <w:rsid w:val="00B8379F"/>
    <w:rsid w:val="00B83C02"/>
    <w:rsid w:val="00B84B4E"/>
    <w:rsid w:val="00B84EF7"/>
    <w:rsid w:val="00B8503A"/>
    <w:rsid w:val="00B85189"/>
    <w:rsid w:val="00B8532F"/>
    <w:rsid w:val="00B8625E"/>
    <w:rsid w:val="00B8695B"/>
    <w:rsid w:val="00B90CE3"/>
    <w:rsid w:val="00B911FF"/>
    <w:rsid w:val="00B91EA4"/>
    <w:rsid w:val="00B9355F"/>
    <w:rsid w:val="00B93A9F"/>
    <w:rsid w:val="00B9450E"/>
    <w:rsid w:val="00B948FE"/>
    <w:rsid w:val="00B95C37"/>
    <w:rsid w:val="00B9620D"/>
    <w:rsid w:val="00B96399"/>
    <w:rsid w:val="00B96FBE"/>
    <w:rsid w:val="00B97CE4"/>
    <w:rsid w:val="00BA0723"/>
    <w:rsid w:val="00BA2352"/>
    <w:rsid w:val="00BA2661"/>
    <w:rsid w:val="00BA285B"/>
    <w:rsid w:val="00BA2EFF"/>
    <w:rsid w:val="00BA2FB6"/>
    <w:rsid w:val="00BA4B1B"/>
    <w:rsid w:val="00BA4CE2"/>
    <w:rsid w:val="00BA50FB"/>
    <w:rsid w:val="00BA520F"/>
    <w:rsid w:val="00BA5767"/>
    <w:rsid w:val="00BA628A"/>
    <w:rsid w:val="00BA632F"/>
    <w:rsid w:val="00BA74C8"/>
    <w:rsid w:val="00BB1024"/>
    <w:rsid w:val="00BB18F1"/>
    <w:rsid w:val="00BB2360"/>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09E8"/>
    <w:rsid w:val="00BD209B"/>
    <w:rsid w:val="00BD2352"/>
    <w:rsid w:val="00BD2B72"/>
    <w:rsid w:val="00BD2D62"/>
    <w:rsid w:val="00BD36BB"/>
    <w:rsid w:val="00BD37BC"/>
    <w:rsid w:val="00BD46A2"/>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8A7"/>
    <w:rsid w:val="00C050FB"/>
    <w:rsid w:val="00C06172"/>
    <w:rsid w:val="00C07111"/>
    <w:rsid w:val="00C077B6"/>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74D9"/>
    <w:rsid w:val="00C278D1"/>
    <w:rsid w:val="00C27BDE"/>
    <w:rsid w:val="00C30C05"/>
    <w:rsid w:val="00C313A6"/>
    <w:rsid w:val="00C319CE"/>
    <w:rsid w:val="00C32227"/>
    <w:rsid w:val="00C32A16"/>
    <w:rsid w:val="00C33063"/>
    <w:rsid w:val="00C34076"/>
    <w:rsid w:val="00C350FE"/>
    <w:rsid w:val="00C35630"/>
    <w:rsid w:val="00C35AB4"/>
    <w:rsid w:val="00C35BF6"/>
    <w:rsid w:val="00C36D1D"/>
    <w:rsid w:val="00C374D7"/>
    <w:rsid w:val="00C37C5A"/>
    <w:rsid w:val="00C4068F"/>
    <w:rsid w:val="00C413C5"/>
    <w:rsid w:val="00C41591"/>
    <w:rsid w:val="00C4159E"/>
    <w:rsid w:val="00C41DDA"/>
    <w:rsid w:val="00C426F9"/>
    <w:rsid w:val="00C427E9"/>
    <w:rsid w:val="00C438DF"/>
    <w:rsid w:val="00C43E3D"/>
    <w:rsid w:val="00C460F3"/>
    <w:rsid w:val="00C50E02"/>
    <w:rsid w:val="00C516F7"/>
    <w:rsid w:val="00C51B64"/>
    <w:rsid w:val="00C5277B"/>
    <w:rsid w:val="00C53C70"/>
    <w:rsid w:val="00C53EA5"/>
    <w:rsid w:val="00C54335"/>
    <w:rsid w:val="00C54794"/>
    <w:rsid w:val="00C54809"/>
    <w:rsid w:val="00C562B7"/>
    <w:rsid w:val="00C56724"/>
    <w:rsid w:val="00C570D7"/>
    <w:rsid w:val="00C579CB"/>
    <w:rsid w:val="00C57D06"/>
    <w:rsid w:val="00C6014A"/>
    <w:rsid w:val="00C609E0"/>
    <w:rsid w:val="00C60CFD"/>
    <w:rsid w:val="00C6127A"/>
    <w:rsid w:val="00C61599"/>
    <w:rsid w:val="00C62E48"/>
    <w:rsid w:val="00C63024"/>
    <w:rsid w:val="00C63DBC"/>
    <w:rsid w:val="00C641AC"/>
    <w:rsid w:val="00C648FA"/>
    <w:rsid w:val="00C64C88"/>
    <w:rsid w:val="00C654C0"/>
    <w:rsid w:val="00C66A47"/>
    <w:rsid w:val="00C66C93"/>
    <w:rsid w:val="00C67C8F"/>
    <w:rsid w:val="00C70050"/>
    <w:rsid w:val="00C706DD"/>
    <w:rsid w:val="00C711AB"/>
    <w:rsid w:val="00C72232"/>
    <w:rsid w:val="00C72A4C"/>
    <w:rsid w:val="00C739E4"/>
    <w:rsid w:val="00C76029"/>
    <w:rsid w:val="00C77249"/>
    <w:rsid w:val="00C77D00"/>
    <w:rsid w:val="00C77F2B"/>
    <w:rsid w:val="00C80DCD"/>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1C18"/>
    <w:rsid w:val="00C928E4"/>
    <w:rsid w:val="00C92CF0"/>
    <w:rsid w:val="00C93CC6"/>
    <w:rsid w:val="00C93E48"/>
    <w:rsid w:val="00C94856"/>
    <w:rsid w:val="00C95092"/>
    <w:rsid w:val="00C95585"/>
    <w:rsid w:val="00C95EA0"/>
    <w:rsid w:val="00C96DB9"/>
    <w:rsid w:val="00CA1E73"/>
    <w:rsid w:val="00CA3BC4"/>
    <w:rsid w:val="00CA3C61"/>
    <w:rsid w:val="00CA4014"/>
    <w:rsid w:val="00CA507F"/>
    <w:rsid w:val="00CA51B4"/>
    <w:rsid w:val="00CA5E50"/>
    <w:rsid w:val="00CA66B9"/>
    <w:rsid w:val="00CA7A0B"/>
    <w:rsid w:val="00CB0100"/>
    <w:rsid w:val="00CB092A"/>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287"/>
    <w:rsid w:val="00CD129A"/>
    <w:rsid w:val="00CD1376"/>
    <w:rsid w:val="00CD1E78"/>
    <w:rsid w:val="00CD203F"/>
    <w:rsid w:val="00CD21B2"/>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A32"/>
    <w:rsid w:val="00CE5A54"/>
    <w:rsid w:val="00CE78C3"/>
    <w:rsid w:val="00CF084B"/>
    <w:rsid w:val="00CF1061"/>
    <w:rsid w:val="00CF11D5"/>
    <w:rsid w:val="00CF1717"/>
    <w:rsid w:val="00CF1FEC"/>
    <w:rsid w:val="00CF23F6"/>
    <w:rsid w:val="00CF368A"/>
    <w:rsid w:val="00CF5E76"/>
    <w:rsid w:val="00CF6050"/>
    <w:rsid w:val="00CF64A0"/>
    <w:rsid w:val="00CF72AD"/>
    <w:rsid w:val="00CF7A72"/>
    <w:rsid w:val="00CF7BC8"/>
    <w:rsid w:val="00CF7D24"/>
    <w:rsid w:val="00D0022A"/>
    <w:rsid w:val="00D0139B"/>
    <w:rsid w:val="00D0142C"/>
    <w:rsid w:val="00D0208D"/>
    <w:rsid w:val="00D0221D"/>
    <w:rsid w:val="00D02F1B"/>
    <w:rsid w:val="00D03267"/>
    <w:rsid w:val="00D036EE"/>
    <w:rsid w:val="00D03C32"/>
    <w:rsid w:val="00D04D94"/>
    <w:rsid w:val="00D05317"/>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20266"/>
    <w:rsid w:val="00D202F5"/>
    <w:rsid w:val="00D20980"/>
    <w:rsid w:val="00D20F45"/>
    <w:rsid w:val="00D2169D"/>
    <w:rsid w:val="00D2188E"/>
    <w:rsid w:val="00D223DA"/>
    <w:rsid w:val="00D2379B"/>
    <w:rsid w:val="00D240CD"/>
    <w:rsid w:val="00D24E48"/>
    <w:rsid w:val="00D258FE"/>
    <w:rsid w:val="00D25BEE"/>
    <w:rsid w:val="00D26258"/>
    <w:rsid w:val="00D270D7"/>
    <w:rsid w:val="00D27472"/>
    <w:rsid w:val="00D27D73"/>
    <w:rsid w:val="00D306E7"/>
    <w:rsid w:val="00D30A3E"/>
    <w:rsid w:val="00D30E63"/>
    <w:rsid w:val="00D3128A"/>
    <w:rsid w:val="00D31F7B"/>
    <w:rsid w:val="00D320B2"/>
    <w:rsid w:val="00D321F8"/>
    <w:rsid w:val="00D3313D"/>
    <w:rsid w:val="00D3339A"/>
    <w:rsid w:val="00D34A76"/>
    <w:rsid w:val="00D34CCB"/>
    <w:rsid w:val="00D363AC"/>
    <w:rsid w:val="00D36B15"/>
    <w:rsid w:val="00D410B5"/>
    <w:rsid w:val="00D421CA"/>
    <w:rsid w:val="00D42640"/>
    <w:rsid w:val="00D428CB"/>
    <w:rsid w:val="00D449D8"/>
    <w:rsid w:val="00D44B82"/>
    <w:rsid w:val="00D45643"/>
    <w:rsid w:val="00D4593F"/>
    <w:rsid w:val="00D45C41"/>
    <w:rsid w:val="00D45D9C"/>
    <w:rsid w:val="00D45FC5"/>
    <w:rsid w:val="00D46D25"/>
    <w:rsid w:val="00D46FB8"/>
    <w:rsid w:val="00D47A9D"/>
    <w:rsid w:val="00D5023D"/>
    <w:rsid w:val="00D50295"/>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ABB"/>
    <w:rsid w:val="00D57C23"/>
    <w:rsid w:val="00D6035B"/>
    <w:rsid w:val="00D61446"/>
    <w:rsid w:val="00D6306E"/>
    <w:rsid w:val="00D6342F"/>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3BF"/>
    <w:rsid w:val="00D7368D"/>
    <w:rsid w:val="00D7501D"/>
    <w:rsid w:val="00D7629B"/>
    <w:rsid w:val="00D7654B"/>
    <w:rsid w:val="00D769D8"/>
    <w:rsid w:val="00D778FA"/>
    <w:rsid w:val="00D8009E"/>
    <w:rsid w:val="00D806F8"/>
    <w:rsid w:val="00D82F31"/>
    <w:rsid w:val="00D83265"/>
    <w:rsid w:val="00D8346D"/>
    <w:rsid w:val="00D83728"/>
    <w:rsid w:val="00D844DE"/>
    <w:rsid w:val="00D84544"/>
    <w:rsid w:val="00D869AB"/>
    <w:rsid w:val="00D87370"/>
    <w:rsid w:val="00D87B80"/>
    <w:rsid w:val="00D9111A"/>
    <w:rsid w:val="00D9150F"/>
    <w:rsid w:val="00D929DE"/>
    <w:rsid w:val="00D936B1"/>
    <w:rsid w:val="00D936DE"/>
    <w:rsid w:val="00D94521"/>
    <w:rsid w:val="00D956DA"/>
    <w:rsid w:val="00D95C7E"/>
    <w:rsid w:val="00D95EBA"/>
    <w:rsid w:val="00D95EF8"/>
    <w:rsid w:val="00D95F55"/>
    <w:rsid w:val="00D96C91"/>
    <w:rsid w:val="00DA0249"/>
    <w:rsid w:val="00DA0733"/>
    <w:rsid w:val="00DA1766"/>
    <w:rsid w:val="00DA1FDF"/>
    <w:rsid w:val="00DA2CB1"/>
    <w:rsid w:val="00DA3879"/>
    <w:rsid w:val="00DA444A"/>
    <w:rsid w:val="00DA5C5C"/>
    <w:rsid w:val="00DA6135"/>
    <w:rsid w:val="00DA69C7"/>
    <w:rsid w:val="00DA6C65"/>
    <w:rsid w:val="00DA6DBC"/>
    <w:rsid w:val="00DA79CB"/>
    <w:rsid w:val="00DB0520"/>
    <w:rsid w:val="00DB0A24"/>
    <w:rsid w:val="00DB0F6A"/>
    <w:rsid w:val="00DB1688"/>
    <w:rsid w:val="00DB3F48"/>
    <w:rsid w:val="00DB4022"/>
    <w:rsid w:val="00DB5200"/>
    <w:rsid w:val="00DB59AC"/>
    <w:rsid w:val="00DB6142"/>
    <w:rsid w:val="00DB68C9"/>
    <w:rsid w:val="00DB6A16"/>
    <w:rsid w:val="00DB6BAC"/>
    <w:rsid w:val="00DB6F53"/>
    <w:rsid w:val="00DC00F2"/>
    <w:rsid w:val="00DC0175"/>
    <w:rsid w:val="00DC05B5"/>
    <w:rsid w:val="00DC0EE7"/>
    <w:rsid w:val="00DC1014"/>
    <w:rsid w:val="00DC1710"/>
    <w:rsid w:val="00DC1AA5"/>
    <w:rsid w:val="00DC24D1"/>
    <w:rsid w:val="00DC2C89"/>
    <w:rsid w:val="00DC3FD2"/>
    <w:rsid w:val="00DC4DAD"/>
    <w:rsid w:val="00DC5F42"/>
    <w:rsid w:val="00DC6606"/>
    <w:rsid w:val="00DD04E1"/>
    <w:rsid w:val="00DD1B52"/>
    <w:rsid w:val="00DD1D4E"/>
    <w:rsid w:val="00DD2BF3"/>
    <w:rsid w:val="00DD2CCB"/>
    <w:rsid w:val="00DD331B"/>
    <w:rsid w:val="00DD4086"/>
    <w:rsid w:val="00DD4150"/>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F05B6"/>
    <w:rsid w:val="00DF0E87"/>
    <w:rsid w:val="00DF1FA6"/>
    <w:rsid w:val="00DF3135"/>
    <w:rsid w:val="00DF3187"/>
    <w:rsid w:val="00DF3660"/>
    <w:rsid w:val="00DF38F5"/>
    <w:rsid w:val="00DF3C9A"/>
    <w:rsid w:val="00DF543D"/>
    <w:rsid w:val="00DF56B8"/>
    <w:rsid w:val="00DF5A85"/>
    <w:rsid w:val="00DF5CCF"/>
    <w:rsid w:val="00DF62F8"/>
    <w:rsid w:val="00DF6304"/>
    <w:rsid w:val="00DF6492"/>
    <w:rsid w:val="00DF6FC1"/>
    <w:rsid w:val="00E00463"/>
    <w:rsid w:val="00E00DE7"/>
    <w:rsid w:val="00E014B6"/>
    <w:rsid w:val="00E01A01"/>
    <w:rsid w:val="00E02367"/>
    <w:rsid w:val="00E02381"/>
    <w:rsid w:val="00E02929"/>
    <w:rsid w:val="00E02E7F"/>
    <w:rsid w:val="00E039C1"/>
    <w:rsid w:val="00E03B01"/>
    <w:rsid w:val="00E03DEC"/>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F35"/>
    <w:rsid w:val="00E1434D"/>
    <w:rsid w:val="00E14B3C"/>
    <w:rsid w:val="00E151AA"/>
    <w:rsid w:val="00E165B6"/>
    <w:rsid w:val="00E17A8D"/>
    <w:rsid w:val="00E17AEC"/>
    <w:rsid w:val="00E20F49"/>
    <w:rsid w:val="00E21D8D"/>
    <w:rsid w:val="00E21EF4"/>
    <w:rsid w:val="00E2288B"/>
    <w:rsid w:val="00E23B50"/>
    <w:rsid w:val="00E245C8"/>
    <w:rsid w:val="00E2523B"/>
    <w:rsid w:val="00E25940"/>
    <w:rsid w:val="00E26E97"/>
    <w:rsid w:val="00E27CC2"/>
    <w:rsid w:val="00E31F4B"/>
    <w:rsid w:val="00E3242E"/>
    <w:rsid w:val="00E3308A"/>
    <w:rsid w:val="00E35544"/>
    <w:rsid w:val="00E35EA5"/>
    <w:rsid w:val="00E36099"/>
    <w:rsid w:val="00E40692"/>
    <w:rsid w:val="00E41A42"/>
    <w:rsid w:val="00E430DF"/>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84"/>
    <w:rsid w:val="00E5182E"/>
    <w:rsid w:val="00E51D7A"/>
    <w:rsid w:val="00E5227D"/>
    <w:rsid w:val="00E52D0F"/>
    <w:rsid w:val="00E54095"/>
    <w:rsid w:val="00E55596"/>
    <w:rsid w:val="00E61DBA"/>
    <w:rsid w:val="00E63404"/>
    <w:rsid w:val="00E64F4E"/>
    <w:rsid w:val="00E64F54"/>
    <w:rsid w:val="00E65AAD"/>
    <w:rsid w:val="00E66375"/>
    <w:rsid w:val="00E67319"/>
    <w:rsid w:val="00E67A25"/>
    <w:rsid w:val="00E67A81"/>
    <w:rsid w:val="00E67DFD"/>
    <w:rsid w:val="00E70053"/>
    <w:rsid w:val="00E70ECB"/>
    <w:rsid w:val="00E7159D"/>
    <w:rsid w:val="00E72647"/>
    <w:rsid w:val="00E733E3"/>
    <w:rsid w:val="00E7492A"/>
    <w:rsid w:val="00E75B3A"/>
    <w:rsid w:val="00E75BB3"/>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1AE9"/>
    <w:rsid w:val="00EA1B1C"/>
    <w:rsid w:val="00EA1B32"/>
    <w:rsid w:val="00EA21D0"/>
    <w:rsid w:val="00EA28AA"/>
    <w:rsid w:val="00EA2BF0"/>
    <w:rsid w:val="00EA376B"/>
    <w:rsid w:val="00EA4186"/>
    <w:rsid w:val="00EA47D5"/>
    <w:rsid w:val="00EA49AF"/>
    <w:rsid w:val="00EA5B75"/>
    <w:rsid w:val="00EA7501"/>
    <w:rsid w:val="00EB0508"/>
    <w:rsid w:val="00EB16B6"/>
    <w:rsid w:val="00EB1A19"/>
    <w:rsid w:val="00EB1A72"/>
    <w:rsid w:val="00EB1DA9"/>
    <w:rsid w:val="00EB20AA"/>
    <w:rsid w:val="00EB2967"/>
    <w:rsid w:val="00EB2978"/>
    <w:rsid w:val="00EB2DA3"/>
    <w:rsid w:val="00EB4D11"/>
    <w:rsid w:val="00EB5B81"/>
    <w:rsid w:val="00EB5E56"/>
    <w:rsid w:val="00EB713F"/>
    <w:rsid w:val="00EC0902"/>
    <w:rsid w:val="00EC097D"/>
    <w:rsid w:val="00EC126C"/>
    <w:rsid w:val="00EC1933"/>
    <w:rsid w:val="00EC1EA1"/>
    <w:rsid w:val="00EC3A3A"/>
    <w:rsid w:val="00EC44EF"/>
    <w:rsid w:val="00EC49CA"/>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1C34"/>
    <w:rsid w:val="00EE2586"/>
    <w:rsid w:val="00EE2BA9"/>
    <w:rsid w:val="00EE2DE8"/>
    <w:rsid w:val="00EE36D7"/>
    <w:rsid w:val="00EE440C"/>
    <w:rsid w:val="00EE4A9B"/>
    <w:rsid w:val="00EE6244"/>
    <w:rsid w:val="00EE70C2"/>
    <w:rsid w:val="00EE7B63"/>
    <w:rsid w:val="00EF00E4"/>
    <w:rsid w:val="00EF07E7"/>
    <w:rsid w:val="00EF2E1B"/>
    <w:rsid w:val="00EF32D1"/>
    <w:rsid w:val="00EF43A0"/>
    <w:rsid w:val="00EF4583"/>
    <w:rsid w:val="00EF62C3"/>
    <w:rsid w:val="00EF6E80"/>
    <w:rsid w:val="00EF7536"/>
    <w:rsid w:val="00EF7D7F"/>
    <w:rsid w:val="00EF7EB0"/>
    <w:rsid w:val="00F00C70"/>
    <w:rsid w:val="00F02EB2"/>
    <w:rsid w:val="00F03AE4"/>
    <w:rsid w:val="00F03D33"/>
    <w:rsid w:val="00F04DC3"/>
    <w:rsid w:val="00F06155"/>
    <w:rsid w:val="00F0616A"/>
    <w:rsid w:val="00F06577"/>
    <w:rsid w:val="00F06CB5"/>
    <w:rsid w:val="00F074C1"/>
    <w:rsid w:val="00F07865"/>
    <w:rsid w:val="00F1014A"/>
    <w:rsid w:val="00F11779"/>
    <w:rsid w:val="00F11991"/>
    <w:rsid w:val="00F1296B"/>
    <w:rsid w:val="00F12B3C"/>
    <w:rsid w:val="00F12FE8"/>
    <w:rsid w:val="00F159D4"/>
    <w:rsid w:val="00F15E91"/>
    <w:rsid w:val="00F1736C"/>
    <w:rsid w:val="00F17831"/>
    <w:rsid w:val="00F2055D"/>
    <w:rsid w:val="00F21E27"/>
    <w:rsid w:val="00F22180"/>
    <w:rsid w:val="00F224A4"/>
    <w:rsid w:val="00F225A7"/>
    <w:rsid w:val="00F231CE"/>
    <w:rsid w:val="00F2325E"/>
    <w:rsid w:val="00F23369"/>
    <w:rsid w:val="00F239CC"/>
    <w:rsid w:val="00F244D8"/>
    <w:rsid w:val="00F255F5"/>
    <w:rsid w:val="00F260B1"/>
    <w:rsid w:val="00F26BC8"/>
    <w:rsid w:val="00F27D1B"/>
    <w:rsid w:val="00F3253D"/>
    <w:rsid w:val="00F330B1"/>
    <w:rsid w:val="00F3316B"/>
    <w:rsid w:val="00F33903"/>
    <w:rsid w:val="00F33FA7"/>
    <w:rsid w:val="00F34350"/>
    <w:rsid w:val="00F36A9C"/>
    <w:rsid w:val="00F374D2"/>
    <w:rsid w:val="00F401A6"/>
    <w:rsid w:val="00F41757"/>
    <w:rsid w:val="00F41C75"/>
    <w:rsid w:val="00F42886"/>
    <w:rsid w:val="00F43A1B"/>
    <w:rsid w:val="00F463AE"/>
    <w:rsid w:val="00F46642"/>
    <w:rsid w:val="00F47A38"/>
    <w:rsid w:val="00F5006D"/>
    <w:rsid w:val="00F50958"/>
    <w:rsid w:val="00F51E57"/>
    <w:rsid w:val="00F53CEB"/>
    <w:rsid w:val="00F5429E"/>
    <w:rsid w:val="00F542A9"/>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9A"/>
    <w:rsid w:val="00F63FDA"/>
    <w:rsid w:val="00F648C9"/>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FB3"/>
    <w:rsid w:val="00F77055"/>
    <w:rsid w:val="00F77296"/>
    <w:rsid w:val="00F774E3"/>
    <w:rsid w:val="00F80BD3"/>
    <w:rsid w:val="00F814AF"/>
    <w:rsid w:val="00F81B83"/>
    <w:rsid w:val="00F81BFB"/>
    <w:rsid w:val="00F82E9E"/>
    <w:rsid w:val="00F83182"/>
    <w:rsid w:val="00F8324D"/>
    <w:rsid w:val="00F847BA"/>
    <w:rsid w:val="00F8502F"/>
    <w:rsid w:val="00F85D75"/>
    <w:rsid w:val="00F86644"/>
    <w:rsid w:val="00F86BFC"/>
    <w:rsid w:val="00F86D71"/>
    <w:rsid w:val="00F871C9"/>
    <w:rsid w:val="00F9099B"/>
    <w:rsid w:val="00F91363"/>
    <w:rsid w:val="00F915C0"/>
    <w:rsid w:val="00F91EDC"/>
    <w:rsid w:val="00F923D6"/>
    <w:rsid w:val="00F928A3"/>
    <w:rsid w:val="00F931B9"/>
    <w:rsid w:val="00F94B58"/>
    <w:rsid w:val="00F95A46"/>
    <w:rsid w:val="00F95B1F"/>
    <w:rsid w:val="00F961B5"/>
    <w:rsid w:val="00F97CBD"/>
    <w:rsid w:val="00FA1ACB"/>
    <w:rsid w:val="00FA2547"/>
    <w:rsid w:val="00FA3410"/>
    <w:rsid w:val="00FA36C6"/>
    <w:rsid w:val="00FA36C8"/>
    <w:rsid w:val="00FA3761"/>
    <w:rsid w:val="00FA4112"/>
    <w:rsid w:val="00FA57FB"/>
    <w:rsid w:val="00FA6B97"/>
    <w:rsid w:val="00FA7FAC"/>
    <w:rsid w:val="00FB05B0"/>
    <w:rsid w:val="00FB0DEF"/>
    <w:rsid w:val="00FB1BED"/>
    <w:rsid w:val="00FB1D07"/>
    <w:rsid w:val="00FB284B"/>
    <w:rsid w:val="00FB2863"/>
    <w:rsid w:val="00FB3519"/>
    <w:rsid w:val="00FB3FC3"/>
    <w:rsid w:val="00FB490C"/>
    <w:rsid w:val="00FB5538"/>
    <w:rsid w:val="00FB5604"/>
    <w:rsid w:val="00FB69E1"/>
    <w:rsid w:val="00FB6B58"/>
    <w:rsid w:val="00FB7053"/>
    <w:rsid w:val="00FB7085"/>
    <w:rsid w:val="00FC027D"/>
    <w:rsid w:val="00FC0784"/>
    <w:rsid w:val="00FC1852"/>
    <w:rsid w:val="00FC1DB5"/>
    <w:rsid w:val="00FC2179"/>
    <w:rsid w:val="00FC2530"/>
    <w:rsid w:val="00FC4538"/>
    <w:rsid w:val="00FC495A"/>
    <w:rsid w:val="00FC4F36"/>
    <w:rsid w:val="00FC7152"/>
    <w:rsid w:val="00FC732D"/>
    <w:rsid w:val="00FC74D4"/>
    <w:rsid w:val="00FC777D"/>
    <w:rsid w:val="00FD1E9F"/>
    <w:rsid w:val="00FD26C6"/>
    <w:rsid w:val="00FD4CA3"/>
    <w:rsid w:val="00FD5272"/>
    <w:rsid w:val="00FD540B"/>
    <w:rsid w:val="00FD5B1F"/>
    <w:rsid w:val="00FD5D00"/>
    <w:rsid w:val="00FD5D3E"/>
    <w:rsid w:val="00FD664C"/>
    <w:rsid w:val="00FD7AA5"/>
    <w:rsid w:val="00FE2DA1"/>
    <w:rsid w:val="00FE31BB"/>
    <w:rsid w:val="00FE41B1"/>
    <w:rsid w:val="00FE6065"/>
    <w:rsid w:val="00FE6110"/>
    <w:rsid w:val="00FE64EB"/>
    <w:rsid w:val="00FE6C21"/>
    <w:rsid w:val="00FE7E10"/>
    <w:rsid w:val="00FF0D32"/>
    <w:rsid w:val="00FF10AA"/>
    <w:rsid w:val="00FF1F11"/>
    <w:rsid w:val="00FF1F80"/>
    <w:rsid w:val="00FF27C5"/>
    <w:rsid w:val="00FF32B8"/>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3ECE18F5-BF89-42BD-8B1D-256051277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DB8"/>
    <w:rPr>
      <w:sz w:val="24"/>
      <w:szCs w:val="22"/>
    </w:rPr>
  </w:style>
  <w:style w:type="paragraph" w:styleId="Heading8">
    <w:name w:val="heading 8"/>
    <w:basedOn w:val="Normal"/>
    <w:next w:val="Normal"/>
    <w:link w:val="Heading8Char"/>
    <w:qFormat/>
    <w:rsid w:val="00397CB0"/>
    <w:pPr>
      <w:keepNext/>
      <w:widowControl w:val="0"/>
      <w:wordWrap w:val="0"/>
      <w:jc w:val="both"/>
      <w:outlineLvl w:val="7"/>
    </w:pPr>
    <w:rPr>
      <w:rFonts w:ascii="Times New Roman" w:eastAsia="BatangChe" w:hAnsi="Times New Roman"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64A0"/>
    <w:pPr>
      <w:spacing w:before="100" w:beforeAutospacing="1" w:after="100" w:afterAutospacing="1"/>
    </w:pPr>
    <w:rPr>
      <w:rFonts w:ascii="Times New Roman" w:eastAsia="Times New Roman" w:hAnsi="Times New Roman" w:cs="Times New Roman"/>
      <w:szCs w:val="24"/>
    </w:rPr>
  </w:style>
  <w:style w:type="paragraph" w:customStyle="1" w:styleId="content">
    <w:name w:val="content"/>
    <w:basedOn w:val="Normal"/>
    <w:rsid w:val="00CF64A0"/>
    <w:pPr>
      <w:spacing w:before="100" w:beforeAutospacing="1" w:after="100" w:afterAutospacing="1"/>
    </w:pPr>
    <w:rPr>
      <w:rFonts w:ascii="Times New Roman" w:eastAsia="Times New Roman" w:hAnsi="Times New Roman" w:cs="Times New Roman"/>
      <w:szCs w:val="24"/>
    </w:rPr>
  </w:style>
  <w:style w:type="paragraph" w:styleId="ListParagraph">
    <w:name w:val="List Paragraph"/>
    <w:basedOn w:val="Normal"/>
    <w:link w:val="ListParagraphChar"/>
    <w:uiPriority w:val="34"/>
    <w:qFormat/>
    <w:rsid w:val="00E03B01"/>
    <w:pPr>
      <w:ind w:left="720"/>
      <w:contextualSpacing/>
    </w:pPr>
  </w:style>
  <w:style w:type="character" w:styleId="Hyperlink">
    <w:name w:val="Hyperlink"/>
    <w:basedOn w:val="DefaultParagraphFont"/>
    <w:uiPriority w:val="99"/>
    <w:unhideWhenUsed/>
    <w:rsid w:val="002F2A56"/>
    <w:rPr>
      <w:color w:val="0563C1" w:themeColor="hyperlink"/>
      <w:u w:val="single"/>
    </w:rPr>
  </w:style>
  <w:style w:type="character" w:customStyle="1" w:styleId="ListParagraphChar">
    <w:name w:val="List Paragraph Char"/>
    <w:link w:val="ListParagraph"/>
    <w:uiPriority w:val="34"/>
    <w:locked/>
    <w:rsid w:val="007A74E0"/>
    <w:rPr>
      <w:sz w:val="24"/>
      <w:szCs w:val="22"/>
    </w:rPr>
  </w:style>
  <w:style w:type="character" w:customStyle="1" w:styleId="Heading8Char">
    <w:name w:val="Heading 8 Char"/>
    <w:basedOn w:val="DefaultParagraphFont"/>
    <w:link w:val="Heading8"/>
    <w:rsid w:val="00397CB0"/>
    <w:rPr>
      <w:rFonts w:ascii="Times New Roman" w:eastAsia="BatangChe" w:hAnsi="Times New Roman" w:cs="Times New Roman"/>
      <w:b/>
      <w:bCs/>
      <w:kern w:val="2"/>
      <w:lang w:eastAsia="ko-KR"/>
    </w:rPr>
  </w:style>
  <w:style w:type="paragraph" w:customStyle="1" w:styleId="Note">
    <w:name w:val="Note"/>
    <w:basedOn w:val="Normal"/>
    <w:rsid w:val="00397CB0"/>
    <w:pPr>
      <w:tabs>
        <w:tab w:val="left" w:pos="284"/>
        <w:tab w:val="left" w:pos="1134"/>
        <w:tab w:val="left" w:pos="1871"/>
        <w:tab w:val="left" w:pos="2268"/>
      </w:tabs>
      <w:spacing w:before="160"/>
      <w:jc w:val="both"/>
    </w:pPr>
    <w:rPr>
      <w:rFonts w:ascii="Times New Roman" w:eastAsia="BatangChe" w:hAnsi="Times New Roman" w:cs="Times New Roman"/>
      <w:noProof/>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899362497">
      <w:bodyDiv w:val="1"/>
      <w:marLeft w:val="0"/>
      <w:marRight w:val="0"/>
      <w:marTop w:val="0"/>
      <w:marBottom w:val="0"/>
      <w:divBdr>
        <w:top w:val="none" w:sz="0" w:space="0" w:color="auto"/>
        <w:left w:val="none" w:sz="0" w:space="0" w:color="auto"/>
        <w:bottom w:val="none" w:sz="0" w:space="0" w:color="auto"/>
        <w:right w:val="none" w:sz="0" w:space="0" w:color="auto"/>
      </w:divBdr>
    </w:div>
    <w:div w:id="987636945">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pt.int/2017-ASTAP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85736-E3A1-4A54-88E4-39D6CE4EA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Pages>
  <Words>1132</Words>
  <Characters>6459</Characters>
  <Application>Microsoft Office Word</Application>
  <DocSecurity>0</DocSecurity>
  <Lines>53</Lines>
  <Paragraphs>15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7576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12</cp:revision>
  <cp:lastPrinted>2016-11-14T07:32:00Z</cp:lastPrinted>
  <dcterms:created xsi:type="dcterms:W3CDTF">2017-01-10T03:25:00Z</dcterms:created>
  <dcterms:modified xsi:type="dcterms:W3CDTF">2017-01-16T07:38:00Z</dcterms:modified>
</cp:coreProperties>
</file>