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8A" w:rsidRPr="00E6448A" w:rsidRDefault="00472A9E" w:rsidP="004A5839">
      <w:pPr>
        <w:pStyle w:val="Heading8"/>
        <w:tabs>
          <w:tab w:val="left" w:pos="1399"/>
        </w:tabs>
        <w:wordWrap/>
        <w:spacing w:before="40" w:after="40"/>
        <w:jc w:val="left"/>
        <w:rPr>
          <w:sz w:val="22"/>
          <w:szCs w:val="22"/>
        </w:rPr>
      </w:pPr>
      <w:r>
        <w:rPr>
          <w:b w:val="0"/>
          <w:bCs w:val="0"/>
          <w:noProof/>
          <w:sz w:val="22"/>
          <w:szCs w:val="22"/>
          <w:lang w:eastAsia="en-US" w:bidi="th-TH"/>
        </w:rPr>
        <w:drawing>
          <wp:anchor distT="0" distB="0" distL="114300" distR="114300" simplePos="0" relativeHeight="251666432" behindDoc="0" locked="0" layoutInCell="1" allowOverlap="1">
            <wp:simplePos x="0" y="0"/>
            <wp:positionH relativeFrom="column">
              <wp:posOffset>2703195</wp:posOffset>
            </wp:positionH>
            <wp:positionV relativeFrom="paragraph">
              <wp:posOffset>-163830</wp:posOffset>
            </wp:positionV>
            <wp:extent cx="847725" cy="742950"/>
            <wp:effectExtent l="19050" t="0" r="9525" b="0"/>
            <wp:wrapNone/>
            <wp:docPr id="2" name="Picture 2"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EEN"/>
                    <pic:cNvPicPr>
                      <a:picLocks noChangeAspect="1" noChangeArrowheads="1"/>
                    </pic:cNvPicPr>
                  </pic:nvPicPr>
                  <pic:blipFill>
                    <a:blip r:embed="rId8" cstate="print">
                      <a:clrChange>
                        <a:clrFrom>
                          <a:srgbClr val="FEFEFE"/>
                        </a:clrFrom>
                        <a:clrTo>
                          <a:srgbClr val="FEFEFE">
                            <a:alpha val="0"/>
                          </a:srgbClr>
                        </a:clrTo>
                      </a:clrChange>
                    </a:blip>
                    <a:srcRect/>
                    <a:stretch>
                      <a:fillRect/>
                    </a:stretch>
                  </pic:blipFill>
                  <pic:spPr bwMode="auto">
                    <a:xfrm>
                      <a:off x="0" y="0"/>
                      <a:ext cx="847725" cy="742950"/>
                    </a:xfrm>
                    <a:prstGeom prst="rect">
                      <a:avLst/>
                    </a:prstGeom>
                    <a:noFill/>
                  </pic:spPr>
                </pic:pic>
              </a:graphicData>
            </a:graphic>
          </wp:anchor>
        </w:drawing>
      </w:r>
      <w:r w:rsidR="00E6448A" w:rsidRPr="00E6448A">
        <w:rPr>
          <w:b w:val="0"/>
          <w:bCs w:val="0"/>
          <w:sz w:val="22"/>
          <w:szCs w:val="22"/>
          <w:lang w:eastAsia="ja-JP"/>
        </w:rPr>
        <w:tab/>
      </w:r>
    </w:p>
    <w:p w:rsidR="00E6448A" w:rsidRPr="008759B4" w:rsidRDefault="00E6448A" w:rsidP="00E6448A">
      <w:pPr>
        <w:spacing w:before="40" w:after="40"/>
        <w:jc w:val="left"/>
        <w:rPr>
          <w:b/>
          <w:bCs/>
        </w:rPr>
      </w:pPr>
      <w:r w:rsidRPr="008759B4">
        <w:tab/>
      </w:r>
      <w:r w:rsidRPr="008759B4">
        <w:tab/>
      </w:r>
    </w:p>
    <w:p w:rsidR="00472A9E" w:rsidRDefault="00472A9E" w:rsidP="00E6448A">
      <w:pPr>
        <w:spacing w:before="40" w:after="40"/>
        <w:jc w:val="center"/>
        <w:rPr>
          <w:sz w:val="22"/>
          <w:szCs w:val="22"/>
        </w:rPr>
      </w:pPr>
    </w:p>
    <w:p w:rsidR="00E6448A" w:rsidRPr="00472A9E" w:rsidRDefault="00E6448A" w:rsidP="00E6448A">
      <w:pPr>
        <w:spacing w:before="40" w:after="40"/>
        <w:jc w:val="center"/>
        <w:rPr>
          <w:b/>
          <w:bCs/>
        </w:rPr>
      </w:pPr>
      <w:r w:rsidRPr="00472A9E">
        <w:rPr>
          <w:b/>
          <w:bCs/>
          <w:sz w:val="22"/>
          <w:szCs w:val="22"/>
        </w:rPr>
        <w:t>ASIA-PACIFIC TELECOMMUNITY</w:t>
      </w:r>
    </w:p>
    <w:p w:rsidR="00E6448A" w:rsidRDefault="00E6448A" w:rsidP="004A5839">
      <w:pPr>
        <w:spacing w:before="40" w:after="40"/>
        <w:jc w:val="center"/>
        <w:rPr>
          <w:rFonts w:eastAsia="Batang"/>
          <w:lang w:eastAsia="ko-KR"/>
        </w:rPr>
      </w:pPr>
    </w:p>
    <w:p w:rsidR="003B1307" w:rsidRPr="00472A9E" w:rsidRDefault="003B1307" w:rsidP="004A5839">
      <w:pPr>
        <w:spacing w:before="40" w:after="40"/>
        <w:jc w:val="center"/>
        <w:rPr>
          <w:rFonts w:ascii="Times New Roman Bold" w:hAnsi="Times New Roman Bold"/>
          <w:b/>
          <w:caps/>
          <w:color w:val="000000" w:themeColor="text1"/>
        </w:rPr>
      </w:pPr>
      <w:r w:rsidRPr="00B44579">
        <w:rPr>
          <w:rFonts w:ascii="Times New Roman Bold" w:hAnsi="Times New Roman Bold"/>
          <w:b/>
          <w:caps/>
          <w:color w:val="000000" w:themeColor="text1"/>
        </w:rPr>
        <w:t xml:space="preserve">APT Wireless </w:t>
      </w:r>
      <w:r w:rsidR="00EC3E60" w:rsidRPr="00B44579">
        <w:rPr>
          <w:rFonts w:ascii="Times New Roman Bold" w:eastAsiaTheme="minorEastAsia" w:hAnsi="Times New Roman Bold"/>
          <w:b/>
          <w:caps/>
          <w:color w:val="000000" w:themeColor="text1"/>
        </w:rPr>
        <w:t>Group</w:t>
      </w:r>
      <w:r w:rsidRPr="00B44579">
        <w:rPr>
          <w:rFonts w:ascii="Times New Roman Bold" w:hAnsi="Times New Roman Bold"/>
          <w:b/>
          <w:caps/>
          <w:color w:val="000000" w:themeColor="text1"/>
        </w:rPr>
        <w:t xml:space="preserve"> Work</w:t>
      </w:r>
      <w:r w:rsidR="008759B4" w:rsidRPr="00B44579">
        <w:rPr>
          <w:rFonts w:ascii="Times New Roman Bold" w:hAnsi="Times New Roman Bold"/>
          <w:b/>
          <w:caps/>
          <w:color w:val="000000" w:themeColor="text1"/>
        </w:rPr>
        <w:t xml:space="preserve"> P</w:t>
      </w:r>
      <w:r w:rsidRPr="00B44579">
        <w:rPr>
          <w:rFonts w:ascii="Times New Roman Bold" w:hAnsi="Times New Roman Bold"/>
          <w:b/>
          <w:caps/>
          <w:color w:val="000000" w:themeColor="text1"/>
        </w:rPr>
        <w:t>lan</w:t>
      </w:r>
      <w:r w:rsidR="00B60618" w:rsidRPr="00B44579">
        <w:rPr>
          <w:rFonts w:ascii="Times New Roman Bold" w:hAnsi="Times New Roman Bold"/>
          <w:b/>
          <w:caps/>
          <w:color w:val="000000" w:themeColor="text1"/>
        </w:rPr>
        <w:t>s</w:t>
      </w:r>
    </w:p>
    <w:p w:rsidR="003B1307" w:rsidRPr="008759B4" w:rsidRDefault="00472A9E" w:rsidP="004A5839">
      <w:pPr>
        <w:spacing w:before="40" w:after="40"/>
        <w:jc w:val="center"/>
        <w:rPr>
          <w:rFonts w:eastAsiaTheme="minorEastAsia"/>
          <w:i/>
        </w:rPr>
      </w:pPr>
      <w:r>
        <w:rPr>
          <w:i/>
        </w:rPr>
        <w:t>(</w:t>
      </w:r>
      <w:proofErr w:type="gramStart"/>
      <w:r>
        <w:rPr>
          <w:i/>
        </w:rPr>
        <w:t>as</w:t>
      </w:r>
      <w:proofErr w:type="gramEnd"/>
      <w:r>
        <w:rPr>
          <w:i/>
        </w:rPr>
        <w:t xml:space="preserve"> of AWG-14)</w:t>
      </w:r>
    </w:p>
    <w:p w:rsidR="003B1307" w:rsidRPr="008759B4" w:rsidRDefault="003B1307" w:rsidP="004A5839">
      <w:pPr>
        <w:adjustRightInd w:val="0"/>
        <w:spacing w:before="40" w:after="40"/>
        <w:jc w:val="center"/>
        <w:rPr>
          <w:rFonts w:eastAsia="휴먼명조"/>
          <w:b/>
          <w:bCs/>
          <w:color w:val="000000"/>
        </w:rPr>
      </w:pPr>
    </w:p>
    <w:sdt>
      <w:sdtPr>
        <w:rPr>
          <w:rFonts w:ascii="Times New Roman" w:eastAsia="MS Gothic" w:hAnsi="Times New Roman" w:cs="Times New Roman"/>
          <w:b w:val="0"/>
          <w:bCs w:val="0"/>
          <w:color w:val="auto"/>
          <w:kern w:val="2"/>
          <w:sz w:val="24"/>
          <w:szCs w:val="24"/>
          <w:lang w:eastAsia="ja-JP"/>
        </w:rPr>
        <w:id w:val="496603544"/>
        <w:docPartObj>
          <w:docPartGallery w:val="Table of Contents"/>
          <w:docPartUnique/>
        </w:docPartObj>
      </w:sdtPr>
      <w:sdtContent>
        <w:p w:rsidR="005E0BB1" w:rsidRDefault="005E0BB1" w:rsidP="004A5839">
          <w:pPr>
            <w:pStyle w:val="TOCHeading"/>
            <w:spacing w:before="40" w:after="40" w:line="240" w:lineRule="auto"/>
          </w:pPr>
          <w:r>
            <w:t>Contents</w:t>
          </w:r>
        </w:p>
        <w:p w:rsidR="002556F8" w:rsidRDefault="00B4225A">
          <w:pPr>
            <w:pStyle w:val="TOC1"/>
            <w:rPr>
              <w:rFonts w:asciiTheme="minorHAnsi" w:eastAsiaTheme="minorEastAsia" w:hAnsiTheme="minorHAnsi" w:cstheme="minorBidi"/>
              <w:noProof/>
              <w:kern w:val="0"/>
              <w:sz w:val="22"/>
              <w:szCs w:val="28"/>
              <w:lang w:eastAsia="en-US" w:bidi="th-TH"/>
            </w:rPr>
          </w:pPr>
          <w:r>
            <w:fldChar w:fldCharType="begin"/>
          </w:r>
          <w:r w:rsidR="005E0BB1">
            <w:instrText xml:space="preserve"> TOC \o "1-3" \h \z \u </w:instrText>
          </w:r>
          <w:r>
            <w:fldChar w:fldCharType="separate"/>
          </w:r>
          <w:hyperlink w:anchor="_Toc355345110" w:history="1">
            <w:r w:rsidR="002556F8" w:rsidRPr="00D470F9">
              <w:rPr>
                <w:rStyle w:val="Hyperlink"/>
                <w:rFonts w:eastAsia="휴먼명조"/>
                <w:noProof/>
              </w:rPr>
              <w:t>1.</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휴먼명조"/>
                <w:noProof/>
              </w:rPr>
              <w:t>APT Wireless Group (AWG) Structure</w:t>
            </w:r>
            <w:r w:rsidR="002556F8">
              <w:rPr>
                <w:noProof/>
                <w:webHidden/>
              </w:rPr>
              <w:tab/>
            </w:r>
            <w:r>
              <w:rPr>
                <w:noProof/>
                <w:webHidden/>
              </w:rPr>
              <w:fldChar w:fldCharType="begin"/>
            </w:r>
            <w:r w:rsidR="002556F8">
              <w:rPr>
                <w:noProof/>
                <w:webHidden/>
              </w:rPr>
              <w:instrText xml:space="preserve"> PAGEREF _Toc355345110 \h </w:instrText>
            </w:r>
            <w:r>
              <w:rPr>
                <w:noProof/>
                <w:webHidden/>
              </w:rPr>
            </w:r>
            <w:r>
              <w:rPr>
                <w:noProof/>
                <w:webHidden/>
              </w:rPr>
              <w:fldChar w:fldCharType="separate"/>
            </w:r>
            <w:r w:rsidR="002556F8">
              <w:rPr>
                <w:noProof/>
                <w:webHidden/>
              </w:rPr>
              <w:t>3</w:t>
            </w:r>
            <w:r>
              <w:rPr>
                <w:noProof/>
                <w:webHidden/>
              </w:rPr>
              <w:fldChar w:fldCharType="end"/>
            </w:r>
          </w:hyperlink>
        </w:p>
        <w:p w:rsidR="002556F8" w:rsidRDefault="00B4225A">
          <w:pPr>
            <w:pStyle w:val="TOC1"/>
            <w:rPr>
              <w:rFonts w:asciiTheme="minorHAnsi" w:eastAsiaTheme="minorEastAsia" w:hAnsiTheme="minorHAnsi" w:cstheme="minorBidi"/>
              <w:noProof/>
              <w:kern w:val="0"/>
              <w:sz w:val="22"/>
              <w:szCs w:val="28"/>
              <w:lang w:eastAsia="en-US" w:bidi="th-TH"/>
            </w:rPr>
          </w:pPr>
          <w:hyperlink w:anchor="_Toc355345111" w:history="1">
            <w:r w:rsidR="002556F8" w:rsidRPr="00D470F9">
              <w:rPr>
                <w:rStyle w:val="Hyperlink"/>
                <w:rFonts w:eastAsia="휴먼명조"/>
                <w:noProof/>
              </w:rPr>
              <w:t>2.</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휴먼명조"/>
                <w:noProof/>
              </w:rPr>
              <w:t>Work Scopes for AWG Working Groups</w:t>
            </w:r>
            <w:r w:rsidR="002556F8">
              <w:rPr>
                <w:noProof/>
                <w:webHidden/>
              </w:rPr>
              <w:tab/>
            </w:r>
            <w:r>
              <w:rPr>
                <w:noProof/>
                <w:webHidden/>
              </w:rPr>
              <w:fldChar w:fldCharType="begin"/>
            </w:r>
            <w:r w:rsidR="002556F8">
              <w:rPr>
                <w:noProof/>
                <w:webHidden/>
              </w:rPr>
              <w:instrText xml:space="preserve"> PAGEREF _Toc355345111 \h </w:instrText>
            </w:r>
            <w:r>
              <w:rPr>
                <w:noProof/>
                <w:webHidden/>
              </w:rPr>
            </w:r>
            <w:r>
              <w:rPr>
                <w:noProof/>
                <w:webHidden/>
              </w:rPr>
              <w:fldChar w:fldCharType="separate"/>
            </w:r>
            <w:r w:rsidR="002556F8">
              <w:rPr>
                <w:noProof/>
                <w:webHidden/>
              </w:rPr>
              <w:t>4</w:t>
            </w:r>
            <w:r>
              <w:rPr>
                <w:noProof/>
                <w:webHidden/>
              </w:rPr>
              <w:fldChar w:fldCharType="end"/>
            </w:r>
          </w:hyperlink>
        </w:p>
        <w:p w:rsidR="002556F8" w:rsidRDefault="00B4225A">
          <w:pPr>
            <w:pStyle w:val="TOC1"/>
            <w:rPr>
              <w:rFonts w:asciiTheme="minorHAnsi" w:eastAsiaTheme="minorEastAsia" w:hAnsiTheme="minorHAnsi" w:cstheme="minorBidi"/>
              <w:noProof/>
              <w:kern w:val="0"/>
              <w:sz w:val="22"/>
              <w:szCs w:val="28"/>
              <w:lang w:eastAsia="en-US" w:bidi="th-TH"/>
            </w:rPr>
          </w:pPr>
          <w:hyperlink w:anchor="_Toc355345112" w:history="1">
            <w:r w:rsidR="002556F8" w:rsidRPr="00D470F9">
              <w:rPr>
                <w:rStyle w:val="Hyperlink"/>
                <w:rFonts w:eastAsia="휴먼명조"/>
                <w:noProof/>
              </w:rPr>
              <w:t>3.</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휴먼명조"/>
                <w:noProof/>
              </w:rPr>
              <w:t xml:space="preserve">AWG Office Bearers’ Contact Details </w:t>
            </w:r>
            <w:r w:rsidR="002556F8" w:rsidRPr="00D470F9">
              <w:rPr>
                <w:rStyle w:val="Hyperlink"/>
                <w:noProof/>
              </w:rPr>
              <w:t>(as of AWG-14)</w:t>
            </w:r>
            <w:r w:rsidR="002556F8">
              <w:rPr>
                <w:noProof/>
                <w:webHidden/>
              </w:rPr>
              <w:tab/>
            </w:r>
            <w:r>
              <w:rPr>
                <w:noProof/>
                <w:webHidden/>
              </w:rPr>
              <w:fldChar w:fldCharType="begin"/>
            </w:r>
            <w:r w:rsidR="002556F8">
              <w:rPr>
                <w:noProof/>
                <w:webHidden/>
              </w:rPr>
              <w:instrText xml:space="preserve"> PAGEREF _Toc355345112 \h </w:instrText>
            </w:r>
            <w:r>
              <w:rPr>
                <w:noProof/>
                <w:webHidden/>
              </w:rPr>
            </w:r>
            <w:r>
              <w:rPr>
                <w:noProof/>
                <w:webHidden/>
              </w:rPr>
              <w:fldChar w:fldCharType="separate"/>
            </w:r>
            <w:r w:rsidR="002556F8">
              <w:rPr>
                <w:noProof/>
                <w:webHidden/>
              </w:rPr>
              <w:t>5</w:t>
            </w:r>
            <w:r>
              <w:rPr>
                <w:noProof/>
                <w:webHidden/>
              </w:rPr>
              <w:fldChar w:fldCharType="end"/>
            </w:r>
          </w:hyperlink>
        </w:p>
        <w:p w:rsidR="002556F8" w:rsidRDefault="00B4225A">
          <w:pPr>
            <w:pStyle w:val="TOC1"/>
            <w:rPr>
              <w:rFonts w:asciiTheme="minorHAnsi" w:eastAsiaTheme="minorEastAsia" w:hAnsiTheme="minorHAnsi" w:cstheme="minorBidi"/>
              <w:noProof/>
              <w:kern w:val="0"/>
              <w:sz w:val="22"/>
              <w:szCs w:val="28"/>
              <w:lang w:eastAsia="en-US" w:bidi="th-TH"/>
            </w:rPr>
          </w:pPr>
          <w:hyperlink w:anchor="_Toc355345113" w:history="1">
            <w:r w:rsidR="002556F8" w:rsidRPr="00D470F9">
              <w:rPr>
                <w:rStyle w:val="Hyperlink"/>
                <w:rFonts w:eastAsia="휴먼명조"/>
                <w:noProof/>
              </w:rPr>
              <w:t>4.</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휴먼명조"/>
                <w:noProof/>
              </w:rPr>
              <w:t>Terms of Reference of AWG Working Groups/ Sub-Working Groups/ Task Groups</w:t>
            </w:r>
            <w:r w:rsidR="002556F8">
              <w:rPr>
                <w:noProof/>
                <w:webHidden/>
              </w:rPr>
              <w:tab/>
            </w:r>
            <w:r>
              <w:rPr>
                <w:noProof/>
                <w:webHidden/>
              </w:rPr>
              <w:fldChar w:fldCharType="begin"/>
            </w:r>
            <w:r w:rsidR="002556F8">
              <w:rPr>
                <w:noProof/>
                <w:webHidden/>
              </w:rPr>
              <w:instrText xml:space="preserve"> PAGEREF _Toc355345113 \h </w:instrText>
            </w:r>
            <w:r>
              <w:rPr>
                <w:noProof/>
                <w:webHidden/>
              </w:rPr>
            </w:r>
            <w:r>
              <w:rPr>
                <w:noProof/>
                <w:webHidden/>
              </w:rPr>
              <w:fldChar w:fldCharType="separate"/>
            </w:r>
            <w:r w:rsidR="002556F8">
              <w:rPr>
                <w:noProof/>
                <w:webHidden/>
              </w:rPr>
              <w:t>8</w:t>
            </w:r>
            <w:r>
              <w:rPr>
                <w:noProof/>
                <w:webHidden/>
              </w:rPr>
              <w:fldChar w:fldCharType="end"/>
            </w:r>
          </w:hyperlink>
        </w:p>
        <w:p w:rsidR="002556F8" w:rsidRDefault="00B4225A">
          <w:pPr>
            <w:pStyle w:val="TOC2"/>
            <w:tabs>
              <w:tab w:val="left" w:pos="880"/>
              <w:tab w:val="right" w:leader="dot" w:pos="9880"/>
            </w:tabs>
            <w:rPr>
              <w:rFonts w:asciiTheme="minorHAnsi" w:eastAsiaTheme="minorEastAsia" w:hAnsiTheme="minorHAnsi" w:cstheme="minorBidi"/>
              <w:noProof/>
              <w:kern w:val="0"/>
              <w:sz w:val="22"/>
              <w:szCs w:val="28"/>
              <w:lang w:eastAsia="en-US" w:bidi="th-TH"/>
            </w:rPr>
          </w:pPr>
          <w:hyperlink w:anchor="_Toc355345114" w:history="1">
            <w:r w:rsidR="002556F8" w:rsidRPr="00D470F9">
              <w:rPr>
                <w:rStyle w:val="Hyperlink"/>
                <w:rFonts w:eastAsia="휴먼명조"/>
                <w:noProof/>
                <w:lang w:eastAsia="ko-KR"/>
              </w:rPr>
              <w:t>4.1</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휴먼명조"/>
                <w:noProof/>
                <w:lang w:eastAsia="ko-KR"/>
              </w:rPr>
              <w:t>Working Group on Spectrum Aspects</w:t>
            </w:r>
            <w:r w:rsidR="002556F8" w:rsidRPr="00D470F9">
              <w:rPr>
                <w:rStyle w:val="Hyperlink"/>
                <w:noProof/>
              </w:rPr>
              <w:t xml:space="preserve"> </w:t>
            </w:r>
            <w:r w:rsidR="002556F8" w:rsidRPr="00D470F9">
              <w:rPr>
                <w:rStyle w:val="Hyperlink"/>
                <w:rFonts w:eastAsia="휴먼명조"/>
                <w:noProof/>
                <w:lang w:eastAsia="ko-KR"/>
              </w:rPr>
              <w:t>(WG-SPEC)</w:t>
            </w:r>
            <w:r w:rsidR="002556F8">
              <w:rPr>
                <w:noProof/>
                <w:webHidden/>
              </w:rPr>
              <w:tab/>
            </w:r>
            <w:r>
              <w:rPr>
                <w:noProof/>
                <w:webHidden/>
              </w:rPr>
              <w:fldChar w:fldCharType="begin"/>
            </w:r>
            <w:r w:rsidR="002556F8">
              <w:rPr>
                <w:noProof/>
                <w:webHidden/>
              </w:rPr>
              <w:instrText xml:space="preserve"> PAGEREF _Toc355345114 \h </w:instrText>
            </w:r>
            <w:r>
              <w:rPr>
                <w:noProof/>
                <w:webHidden/>
              </w:rPr>
            </w:r>
            <w:r>
              <w:rPr>
                <w:noProof/>
                <w:webHidden/>
              </w:rPr>
              <w:fldChar w:fldCharType="separate"/>
            </w:r>
            <w:r w:rsidR="002556F8">
              <w:rPr>
                <w:noProof/>
                <w:webHidden/>
              </w:rPr>
              <w:t>8</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15" w:history="1">
            <w:r w:rsidR="002556F8" w:rsidRPr="00D470F9">
              <w:rPr>
                <w:rStyle w:val="Hyperlink"/>
                <w:noProof/>
              </w:rPr>
              <w:t>4.1.1</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Sub-Working Group on Spectrum arrangement and harmonization (SWG-SA&amp;H)</w:t>
            </w:r>
            <w:r w:rsidR="002556F8">
              <w:rPr>
                <w:noProof/>
                <w:webHidden/>
              </w:rPr>
              <w:tab/>
            </w:r>
            <w:r>
              <w:rPr>
                <w:noProof/>
                <w:webHidden/>
              </w:rPr>
              <w:fldChar w:fldCharType="begin"/>
            </w:r>
            <w:r w:rsidR="002556F8">
              <w:rPr>
                <w:noProof/>
                <w:webHidden/>
              </w:rPr>
              <w:instrText xml:space="preserve"> PAGEREF _Toc355345115 \h </w:instrText>
            </w:r>
            <w:r>
              <w:rPr>
                <w:noProof/>
                <w:webHidden/>
              </w:rPr>
            </w:r>
            <w:r>
              <w:rPr>
                <w:noProof/>
                <w:webHidden/>
              </w:rPr>
              <w:fldChar w:fldCharType="separate"/>
            </w:r>
            <w:r w:rsidR="002556F8">
              <w:rPr>
                <w:noProof/>
                <w:webHidden/>
              </w:rPr>
              <w:t>8</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16" w:history="1">
            <w:r w:rsidR="002556F8" w:rsidRPr="00D470F9">
              <w:rPr>
                <w:rStyle w:val="Hyperlink"/>
                <w:noProof/>
              </w:rPr>
              <w:t>4.1.2</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Sub-Working Group on Spectrum monitoring (SWG-SM)</w:t>
            </w:r>
            <w:r w:rsidR="002556F8">
              <w:rPr>
                <w:noProof/>
                <w:webHidden/>
              </w:rPr>
              <w:tab/>
            </w:r>
            <w:r>
              <w:rPr>
                <w:noProof/>
                <w:webHidden/>
              </w:rPr>
              <w:fldChar w:fldCharType="begin"/>
            </w:r>
            <w:r w:rsidR="002556F8">
              <w:rPr>
                <w:noProof/>
                <w:webHidden/>
              </w:rPr>
              <w:instrText xml:space="preserve"> PAGEREF _Toc355345116 \h </w:instrText>
            </w:r>
            <w:r>
              <w:rPr>
                <w:noProof/>
                <w:webHidden/>
              </w:rPr>
            </w:r>
            <w:r>
              <w:rPr>
                <w:noProof/>
                <w:webHidden/>
              </w:rPr>
              <w:fldChar w:fldCharType="separate"/>
            </w:r>
            <w:r w:rsidR="002556F8">
              <w:rPr>
                <w:noProof/>
                <w:webHidden/>
              </w:rPr>
              <w:t>8</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17" w:history="1">
            <w:r w:rsidR="002556F8" w:rsidRPr="00D470F9">
              <w:rPr>
                <w:rStyle w:val="Hyperlink"/>
                <w:noProof/>
              </w:rPr>
              <w:t>4.1.3</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 xml:space="preserve">Task Group on </w:t>
            </w:r>
            <w:r w:rsidR="002556F8" w:rsidRPr="00D470F9">
              <w:rPr>
                <w:rStyle w:val="Hyperlink"/>
                <w:noProof/>
                <w:lang w:eastAsia="ko-KR"/>
              </w:rPr>
              <w:t>sharing studies on IMT systems</w:t>
            </w:r>
            <w:r w:rsidR="002556F8" w:rsidRPr="00D470F9">
              <w:rPr>
                <w:rStyle w:val="Hyperlink"/>
                <w:noProof/>
              </w:rPr>
              <w:t xml:space="preserve"> (TG-SSIMT)</w:t>
            </w:r>
            <w:r w:rsidR="002556F8">
              <w:rPr>
                <w:noProof/>
                <w:webHidden/>
              </w:rPr>
              <w:tab/>
            </w:r>
            <w:r>
              <w:rPr>
                <w:noProof/>
                <w:webHidden/>
              </w:rPr>
              <w:fldChar w:fldCharType="begin"/>
            </w:r>
            <w:r w:rsidR="002556F8">
              <w:rPr>
                <w:noProof/>
                <w:webHidden/>
              </w:rPr>
              <w:instrText xml:space="preserve"> PAGEREF _Toc355345117 \h </w:instrText>
            </w:r>
            <w:r>
              <w:rPr>
                <w:noProof/>
                <w:webHidden/>
              </w:rPr>
            </w:r>
            <w:r>
              <w:rPr>
                <w:noProof/>
                <w:webHidden/>
              </w:rPr>
              <w:fldChar w:fldCharType="separate"/>
            </w:r>
            <w:r w:rsidR="002556F8">
              <w:rPr>
                <w:noProof/>
                <w:webHidden/>
              </w:rPr>
              <w:t>9</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18" w:history="1">
            <w:r w:rsidR="002556F8" w:rsidRPr="00D470F9">
              <w:rPr>
                <w:rStyle w:val="Hyperlink"/>
                <w:noProof/>
              </w:rPr>
              <w:t>4.1.4</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lang w:eastAsia="zh-CN"/>
              </w:rPr>
              <w:t xml:space="preserve">Task Group on </w:t>
            </w:r>
            <w:r w:rsidR="002556F8" w:rsidRPr="00D470F9">
              <w:rPr>
                <w:rStyle w:val="Hyperlink"/>
                <w:rFonts w:eastAsia="MS Mincho"/>
                <w:noProof/>
              </w:rPr>
              <w:t>Public Protection and Disaster Relief (</w:t>
            </w:r>
            <w:r w:rsidR="002556F8" w:rsidRPr="00D470F9">
              <w:rPr>
                <w:rStyle w:val="Hyperlink"/>
                <w:noProof/>
              </w:rPr>
              <w:t>TG-PPDR)</w:t>
            </w:r>
            <w:r w:rsidR="002556F8">
              <w:rPr>
                <w:noProof/>
                <w:webHidden/>
              </w:rPr>
              <w:tab/>
            </w:r>
            <w:r>
              <w:rPr>
                <w:noProof/>
                <w:webHidden/>
              </w:rPr>
              <w:fldChar w:fldCharType="begin"/>
            </w:r>
            <w:r w:rsidR="002556F8">
              <w:rPr>
                <w:noProof/>
                <w:webHidden/>
              </w:rPr>
              <w:instrText xml:space="preserve"> PAGEREF _Toc355345118 \h </w:instrText>
            </w:r>
            <w:r>
              <w:rPr>
                <w:noProof/>
                <w:webHidden/>
              </w:rPr>
            </w:r>
            <w:r>
              <w:rPr>
                <w:noProof/>
                <w:webHidden/>
              </w:rPr>
              <w:fldChar w:fldCharType="separate"/>
            </w:r>
            <w:r w:rsidR="002556F8">
              <w:rPr>
                <w:noProof/>
                <w:webHidden/>
              </w:rPr>
              <w:t>9</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19" w:history="1">
            <w:r w:rsidR="002556F8" w:rsidRPr="00D470F9">
              <w:rPr>
                <w:rStyle w:val="Hyperlink"/>
                <w:noProof/>
              </w:rPr>
              <w:t>4.1.5</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Task Group on Broadband Wireless Access (TG-BWA)</w:t>
            </w:r>
            <w:r w:rsidR="002556F8">
              <w:rPr>
                <w:noProof/>
                <w:webHidden/>
              </w:rPr>
              <w:tab/>
            </w:r>
            <w:r>
              <w:rPr>
                <w:noProof/>
                <w:webHidden/>
              </w:rPr>
              <w:fldChar w:fldCharType="begin"/>
            </w:r>
            <w:r w:rsidR="002556F8">
              <w:rPr>
                <w:noProof/>
                <w:webHidden/>
              </w:rPr>
              <w:instrText xml:space="preserve"> PAGEREF _Toc355345119 \h </w:instrText>
            </w:r>
            <w:r>
              <w:rPr>
                <w:noProof/>
                <w:webHidden/>
              </w:rPr>
            </w:r>
            <w:r>
              <w:rPr>
                <w:noProof/>
                <w:webHidden/>
              </w:rPr>
              <w:fldChar w:fldCharType="separate"/>
            </w:r>
            <w:r w:rsidR="002556F8">
              <w:rPr>
                <w:noProof/>
                <w:webHidden/>
              </w:rPr>
              <w:t>9</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20" w:history="1">
            <w:r w:rsidR="002556F8" w:rsidRPr="00D470F9">
              <w:rPr>
                <w:rStyle w:val="Hyperlink"/>
                <w:noProof/>
              </w:rPr>
              <w:t>4.1.6</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 xml:space="preserve">Task Group on </w:t>
            </w:r>
            <w:r w:rsidR="002556F8" w:rsidRPr="00D470F9">
              <w:rPr>
                <w:rStyle w:val="Hyperlink"/>
                <w:rFonts w:eastAsia="Malgun Gothic"/>
                <w:noProof/>
                <w:lang w:eastAsia="ko-KR"/>
              </w:rPr>
              <w:t>FSS</w:t>
            </w:r>
            <w:r w:rsidR="002556F8" w:rsidRPr="00D470F9">
              <w:rPr>
                <w:rStyle w:val="Hyperlink"/>
                <w:rFonts w:eastAsia="SimSun"/>
                <w:noProof/>
                <w:lang w:eastAsia="zh-CN"/>
              </w:rPr>
              <w:t xml:space="preserve"> Spectrum in the 10-15 GHz Range</w:t>
            </w:r>
            <w:r w:rsidR="002556F8" w:rsidRPr="00D470F9">
              <w:rPr>
                <w:rStyle w:val="Hyperlink"/>
                <w:noProof/>
              </w:rPr>
              <w:t xml:space="preserve"> (TG-FSS)</w:t>
            </w:r>
            <w:r w:rsidR="002556F8">
              <w:rPr>
                <w:noProof/>
                <w:webHidden/>
              </w:rPr>
              <w:tab/>
            </w:r>
            <w:r>
              <w:rPr>
                <w:noProof/>
                <w:webHidden/>
              </w:rPr>
              <w:fldChar w:fldCharType="begin"/>
            </w:r>
            <w:r w:rsidR="002556F8">
              <w:rPr>
                <w:noProof/>
                <w:webHidden/>
              </w:rPr>
              <w:instrText xml:space="preserve"> PAGEREF _Toc355345120 \h </w:instrText>
            </w:r>
            <w:r>
              <w:rPr>
                <w:noProof/>
                <w:webHidden/>
              </w:rPr>
            </w:r>
            <w:r>
              <w:rPr>
                <w:noProof/>
                <w:webHidden/>
              </w:rPr>
              <w:fldChar w:fldCharType="separate"/>
            </w:r>
            <w:r w:rsidR="002556F8">
              <w:rPr>
                <w:noProof/>
                <w:webHidden/>
              </w:rPr>
              <w:t>9</w:t>
            </w:r>
            <w:r>
              <w:rPr>
                <w:noProof/>
                <w:webHidden/>
              </w:rPr>
              <w:fldChar w:fldCharType="end"/>
            </w:r>
          </w:hyperlink>
        </w:p>
        <w:p w:rsidR="002556F8" w:rsidRDefault="00B4225A">
          <w:pPr>
            <w:pStyle w:val="TOC2"/>
            <w:tabs>
              <w:tab w:val="left" w:pos="880"/>
              <w:tab w:val="right" w:leader="dot" w:pos="9880"/>
            </w:tabs>
            <w:rPr>
              <w:rFonts w:asciiTheme="minorHAnsi" w:eastAsiaTheme="minorEastAsia" w:hAnsiTheme="minorHAnsi" w:cstheme="minorBidi"/>
              <w:noProof/>
              <w:kern w:val="0"/>
              <w:sz w:val="22"/>
              <w:szCs w:val="28"/>
              <w:lang w:eastAsia="en-US" w:bidi="th-TH"/>
            </w:rPr>
          </w:pPr>
          <w:hyperlink w:anchor="_Toc355345121" w:history="1">
            <w:r w:rsidR="002556F8" w:rsidRPr="00D470F9">
              <w:rPr>
                <w:rStyle w:val="Hyperlink"/>
                <w:rFonts w:eastAsia="휴먼명조"/>
                <w:noProof/>
                <w:lang w:eastAsia="ko-KR"/>
              </w:rPr>
              <w:t>4.2</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휴먼명조"/>
                <w:noProof/>
                <w:lang w:eastAsia="ko-KR"/>
              </w:rPr>
              <w:t>Working Group on Technology Aspects</w:t>
            </w:r>
            <w:r w:rsidR="002556F8" w:rsidRPr="00D470F9">
              <w:rPr>
                <w:rStyle w:val="Hyperlink"/>
                <w:noProof/>
              </w:rPr>
              <w:t xml:space="preserve"> </w:t>
            </w:r>
            <w:r w:rsidR="002556F8" w:rsidRPr="00D470F9">
              <w:rPr>
                <w:rStyle w:val="Hyperlink"/>
                <w:rFonts w:eastAsia="휴먼명조"/>
                <w:noProof/>
                <w:lang w:eastAsia="ko-KR"/>
              </w:rPr>
              <w:t>(WG-TECH)</w:t>
            </w:r>
            <w:r w:rsidR="002556F8">
              <w:rPr>
                <w:noProof/>
                <w:webHidden/>
              </w:rPr>
              <w:tab/>
            </w:r>
            <w:r>
              <w:rPr>
                <w:noProof/>
                <w:webHidden/>
              </w:rPr>
              <w:fldChar w:fldCharType="begin"/>
            </w:r>
            <w:r w:rsidR="002556F8">
              <w:rPr>
                <w:noProof/>
                <w:webHidden/>
              </w:rPr>
              <w:instrText xml:space="preserve"> PAGEREF _Toc355345121 \h </w:instrText>
            </w:r>
            <w:r>
              <w:rPr>
                <w:noProof/>
                <w:webHidden/>
              </w:rPr>
            </w:r>
            <w:r>
              <w:rPr>
                <w:noProof/>
                <w:webHidden/>
              </w:rPr>
              <w:fldChar w:fldCharType="separate"/>
            </w:r>
            <w:r w:rsidR="002556F8">
              <w:rPr>
                <w:noProof/>
                <w:webHidden/>
              </w:rPr>
              <w:t>10</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22" w:history="1">
            <w:r w:rsidR="002556F8" w:rsidRPr="00D470F9">
              <w:rPr>
                <w:rStyle w:val="Hyperlink"/>
                <w:noProof/>
              </w:rPr>
              <w:t>4.2.1</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Task Group on Cognitive Radio System and Software-Defined Radio (TG-CRS &amp; SDR)</w:t>
            </w:r>
            <w:r w:rsidR="002556F8">
              <w:rPr>
                <w:noProof/>
                <w:webHidden/>
              </w:rPr>
              <w:tab/>
            </w:r>
            <w:r>
              <w:rPr>
                <w:noProof/>
                <w:webHidden/>
              </w:rPr>
              <w:fldChar w:fldCharType="begin"/>
            </w:r>
            <w:r w:rsidR="002556F8">
              <w:rPr>
                <w:noProof/>
                <w:webHidden/>
              </w:rPr>
              <w:instrText xml:space="preserve"> PAGEREF _Toc355345122 \h </w:instrText>
            </w:r>
            <w:r>
              <w:rPr>
                <w:noProof/>
                <w:webHidden/>
              </w:rPr>
            </w:r>
            <w:r>
              <w:rPr>
                <w:noProof/>
                <w:webHidden/>
              </w:rPr>
              <w:fldChar w:fldCharType="separate"/>
            </w:r>
            <w:r w:rsidR="002556F8">
              <w:rPr>
                <w:noProof/>
                <w:webHidden/>
              </w:rPr>
              <w:t>10</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23" w:history="1">
            <w:r w:rsidR="002556F8" w:rsidRPr="00D470F9">
              <w:rPr>
                <w:rStyle w:val="Hyperlink"/>
                <w:noProof/>
              </w:rPr>
              <w:t>4.2.2</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Task Group on IMT (TG-IMT)</w:t>
            </w:r>
            <w:r w:rsidR="002556F8">
              <w:rPr>
                <w:noProof/>
                <w:webHidden/>
              </w:rPr>
              <w:tab/>
            </w:r>
            <w:r>
              <w:rPr>
                <w:noProof/>
                <w:webHidden/>
              </w:rPr>
              <w:fldChar w:fldCharType="begin"/>
            </w:r>
            <w:r w:rsidR="002556F8">
              <w:rPr>
                <w:noProof/>
                <w:webHidden/>
              </w:rPr>
              <w:instrText xml:space="preserve"> PAGEREF _Toc355345123 \h </w:instrText>
            </w:r>
            <w:r>
              <w:rPr>
                <w:noProof/>
                <w:webHidden/>
              </w:rPr>
            </w:r>
            <w:r>
              <w:rPr>
                <w:noProof/>
                <w:webHidden/>
              </w:rPr>
              <w:fldChar w:fldCharType="separate"/>
            </w:r>
            <w:r w:rsidR="002556F8">
              <w:rPr>
                <w:noProof/>
                <w:webHidden/>
              </w:rPr>
              <w:t>10</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24" w:history="1">
            <w:r w:rsidR="002556F8" w:rsidRPr="00D470F9">
              <w:rPr>
                <w:rStyle w:val="Hyperlink"/>
                <w:noProof/>
              </w:rPr>
              <w:t>4.2.3</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Task Group on Intelligent Transport Systems (TG-ITS)</w:t>
            </w:r>
            <w:r w:rsidR="002556F8">
              <w:rPr>
                <w:noProof/>
                <w:webHidden/>
              </w:rPr>
              <w:tab/>
            </w:r>
            <w:r>
              <w:rPr>
                <w:noProof/>
                <w:webHidden/>
              </w:rPr>
              <w:fldChar w:fldCharType="begin"/>
            </w:r>
            <w:r w:rsidR="002556F8">
              <w:rPr>
                <w:noProof/>
                <w:webHidden/>
              </w:rPr>
              <w:instrText xml:space="preserve"> PAGEREF _Toc355345124 \h </w:instrText>
            </w:r>
            <w:r>
              <w:rPr>
                <w:noProof/>
                <w:webHidden/>
              </w:rPr>
            </w:r>
            <w:r>
              <w:rPr>
                <w:noProof/>
                <w:webHidden/>
              </w:rPr>
              <w:fldChar w:fldCharType="separate"/>
            </w:r>
            <w:r w:rsidR="002556F8">
              <w:rPr>
                <w:noProof/>
                <w:webHidden/>
              </w:rPr>
              <w:t>10</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25" w:history="1">
            <w:r w:rsidR="002556F8" w:rsidRPr="00D470F9">
              <w:rPr>
                <w:rStyle w:val="Hyperlink"/>
                <w:noProof/>
              </w:rPr>
              <w:t>4.2.4</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Task Group on Short Range Devices (TG-SRD)</w:t>
            </w:r>
            <w:r w:rsidR="002556F8">
              <w:rPr>
                <w:noProof/>
                <w:webHidden/>
              </w:rPr>
              <w:tab/>
            </w:r>
            <w:r>
              <w:rPr>
                <w:noProof/>
                <w:webHidden/>
              </w:rPr>
              <w:fldChar w:fldCharType="begin"/>
            </w:r>
            <w:r w:rsidR="002556F8">
              <w:rPr>
                <w:noProof/>
                <w:webHidden/>
              </w:rPr>
              <w:instrText xml:space="preserve"> PAGEREF _Toc355345125 \h </w:instrText>
            </w:r>
            <w:r>
              <w:rPr>
                <w:noProof/>
                <w:webHidden/>
              </w:rPr>
            </w:r>
            <w:r>
              <w:rPr>
                <w:noProof/>
                <w:webHidden/>
              </w:rPr>
              <w:fldChar w:fldCharType="separate"/>
            </w:r>
            <w:r w:rsidR="002556F8">
              <w:rPr>
                <w:noProof/>
                <w:webHidden/>
              </w:rPr>
              <w:t>10</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26" w:history="1">
            <w:r w:rsidR="002556F8" w:rsidRPr="00D470F9">
              <w:rPr>
                <w:rStyle w:val="Hyperlink"/>
                <w:noProof/>
              </w:rPr>
              <w:t>4.2.5</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Task Group on Wireless Power Transmission (TG-WPT)</w:t>
            </w:r>
            <w:r w:rsidR="002556F8">
              <w:rPr>
                <w:noProof/>
                <w:webHidden/>
              </w:rPr>
              <w:tab/>
            </w:r>
            <w:r>
              <w:rPr>
                <w:noProof/>
                <w:webHidden/>
              </w:rPr>
              <w:fldChar w:fldCharType="begin"/>
            </w:r>
            <w:r w:rsidR="002556F8">
              <w:rPr>
                <w:noProof/>
                <w:webHidden/>
              </w:rPr>
              <w:instrText xml:space="preserve"> PAGEREF _Toc355345126 \h </w:instrText>
            </w:r>
            <w:r>
              <w:rPr>
                <w:noProof/>
                <w:webHidden/>
              </w:rPr>
            </w:r>
            <w:r>
              <w:rPr>
                <w:noProof/>
                <w:webHidden/>
              </w:rPr>
              <w:fldChar w:fldCharType="separate"/>
            </w:r>
            <w:r w:rsidR="002556F8">
              <w:rPr>
                <w:noProof/>
                <w:webHidden/>
              </w:rPr>
              <w:t>11</w:t>
            </w:r>
            <w:r>
              <w:rPr>
                <w:noProof/>
                <w:webHidden/>
              </w:rPr>
              <w:fldChar w:fldCharType="end"/>
            </w:r>
          </w:hyperlink>
        </w:p>
        <w:p w:rsidR="002556F8" w:rsidRDefault="00B4225A">
          <w:pPr>
            <w:pStyle w:val="TOC2"/>
            <w:tabs>
              <w:tab w:val="left" w:pos="880"/>
              <w:tab w:val="right" w:leader="dot" w:pos="9880"/>
            </w:tabs>
            <w:rPr>
              <w:rFonts w:asciiTheme="minorHAnsi" w:eastAsiaTheme="minorEastAsia" w:hAnsiTheme="minorHAnsi" w:cstheme="minorBidi"/>
              <w:noProof/>
              <w:kern w:val="0"/>
              <w:sz w:val="22"/>
              <w:szCs w:val="28"/>
              <w:lang w:eastAsia="en-US" w:bidi="th-TH"/>
            </w:rPr>
          </w:pPr>
          <w:hyperlink w:anchor="_Toc355345127" w:history="1">
            <w:r w:rsidR="002556F8" w:rsidRPr="00D470F9">
              <w:rPr>
                <w:rStyle w:val="Hyperlink"/>
                <w:rFonts w:eastAsia="휴먼명조"/>
                <w:noProof/>
                <w:lang w:eastAsia="ko-KR"/>
              </w:rPr>
              <w:t>4.3</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휴먼명조"/>
                <w:noProof/>
                <w:lang w:eastAsia="ko-KR"/>
              </w:rPr>
              <w:t>Working Group on Service and Applications</w:t>
            </w:r>
            <w:r w:rsidR="002556F8" w:rsidRPr="00D470F9">
              <w:rPr>
                <w:rStyle w:val="Hyperlink"/>
                <w:noProof/>
              </w:rPr>
              <w:t xml:space="preserve"> </w:t>
            </w:r>
            <w:r w:rsidR="002556F8" w:rsidRPr="00D470F9">
              <w:rPr>
                <w:rStyle w:val="Hyperlink"/>
                <w:rFonts w:eastAsia="휴먼명조"/>
                <w:noProof/>
                <w:lang w:eastAsia="ko-KR"/>
              </w:rPr>
              <w:t>(WG-S&amp;A)</w:t>
            </w:r>
            <w:r w:rsidR="002556F8">
              <w:rPr>
                <w:noProof/>
                <w:webHidden/>
              </w:rPr>
              <w:tab/>
            </w:r>
            <w:r>
              <w:rPr>
                <w:noProof/>
                <w:webHidden/>
              </w:rPr>
              <w:fldChar w:fldCharType="begin"/>
            </w:r>
            <w:r w:rsidR="002556F8">
              <w:rPr>
                <w:noProof/>
                <w:webHidden/>
              </w:rPr>
              <w:instrText xml:space="preserve"> PAGEREF _Toc355345127 \h </w:instrText>
            </w:r>
            <w:r>
              <w:rPr>
                <w:noProof/>
                <w:webHidden/>
              </w:rPr>
            </w:r>
            <w:r>
              <w:rPr>
                <w:noProof/>
                <w:webHidden/>
              </w:rPr>
              <w:fldChar w:fldCharType="separate"/>
            </w:r>
            <w:r w:rsidR="002556F8">
              <w:rPr>
                <w:noProof/>
                <w:webHidden/>
              </w:rPr>
              <w:t>11</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28" w:history="1">
            <w:r w:rsidR="002556F8" w:rsidRPr="00D470F9">
              <w:rPr>
                <w:rStyle w:val="Hyperlink"/>
                <w:noProof/>
              </w:rPr>
              <w:t>4.3.1</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Task Group on Fixed Mobile Convergence (TG-FMC)</w:t>
            </w:r>
            <w:r w:rsidR="002556F8">
              <w:rPr>
                <w:noProof/>
                <w:webHidden/>
              </w:rPr>
              <w:tab/>
            </w:r>
            <w:r>
              <w:rPr>
                <w:noProof/>
                <w:webHidden/>
              </w:rPr>
              <w:fldChar w:fldCharType="begin"/>
            </w:r>
            <w:r w:rsidR="002556F8">
              <w:rPr>
                <w:noProof/>
                <w:webHidden/>
              </w:rPr>
              <w:instrText xml:space="preserve"> PAGEREF _Toc355345128 \h </w:instrText>
            </w:r>
            <w:r>
              <w:rPr>
                <w:noProof/>
                <w:webHidden/>
              </w:rPr>
            </w:r>
            <w:r>
              <w:rPr>
                <w:noProof/>
                <w:webHidden/>
              </w:rPr>
              <w:fldChar w:fldCharType="separate"/>
            </w:r>
            <w:r w:rsidR="002556F8">
              <w:rPr>
                <w:noProof/>
                <w:webHidden/>
              </w:rPr>
              <w:t>11</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29" w:history="1">
            <w:r w:rsidR="002556F8" w:rsidRPr="00D470F9">
              <w:rPr>
                <w:rStyle w:val="Hyperlink"/>
                <w:noProof/>
              </w:rPr>
              <w:t>4.3.2</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Task Group on Radiocommunication convergence (TG-RC)</w:t>
            </w:r>
            <w:r w:rsidR="002556F8">
              <w:rPr>
                <w:noProof/>
                <w:webHidden/>
              </w:rPr>
              <w:tab/>
            </w:r>
            <w:r>
              <w:rPr>
                <w:noProof/>
                <w:webHidden/>
              </w:rPr>
              <w:fldChar w:fldCharType="begin"/>
            </w:r>
            <w:r w:rsidR="002556F8">
              <w:rPr>
                <w:noProof/>
                <w:webHidden/>
              </w:rPr>
              <w:instrText xml:space="preserve"> PAGEREF _Toc355345129 \h </w:instrText>
            </w:r>
            <w:r>
              <w:rPr>
                <w:noProof/>
                <w:webHidden/>
              </w:rPr>
            </w:r>
            <w:r>
              <w:rPr>
                <w:noProof/>
                <w:webHidden/>
              </w:rPr>
              <w:fldChar w:fldCharType="separate"/>
            </w:r>
            <w:r w:rsidR="002556F8">
              <w:rPr>
                <w:noProof/>
                <w:webHidden/>
              </w:rPr>
              <w:t>11</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30" w:history="1">
            <w:r w:rsidR="002556F8" w:rsidRPr="00D470F9">
              <w:rPr>
                <w:rStyle w:val="Hyperlink"/>
                <w:noProof/>
              </w:rPr>
              <w:t>4.3.3</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Task Group on Modern Satellite Applications (TG-MSA)</w:t>
            </w:r>
            <w:r w:rsidR="002556F8">
              <w:rPr>
                <w:noProof/>
                <w:webHidden/>
              </w:rPr>
              <w:tab/>
            </w:r>
            <w:r>
              <w:rPr>
                <w:noProof/>
                <w:webHidden/>
              </w:rPr>
              <w:fldChar w:fldCharType="begin"/>
            </w:r>
            <w:r w:rsidR="002556F8">
              <w:rPr>
                <w:noProof/>
                <w:webHidden/>
              </w:rPr>
              <w:instrText xml:space="preserve"> PAGEREF _Toc355345130 \h </w:instrText>
            </w:r>
            <w:r>
              <w:rPr>
                <w:noProof/>
                <w:webHidden/>
              </w:rPr>
            </w:r>
            <w:r>
              <w:rPr>
                <w:noProof/>
                <w:webHidden/>
              </w:rPr>
              <w:fldChar w:fldCharType="separate"/>
            </w:r>
            <w:r w:rsidR="002556F8">
              <w:rPr>
                <w:noProof/>
                <w:webHidden/>
              </w:rPr>
              <w:t>11</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31" w:history="1">
            <w:r w:rsidR="002556F8" w:rsidRPr="00D470F9">
              <w:rPr>
                <w:rStyle w:val="Hyperlink"/>
                <w:noProof/>
              </w:rPr>
              <w:t>4.3.4</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Task Group on Aeronautical and maritime (TG-A&amp;M)</w:t>
            </w:r>
            <w:r w:rsidR="002556F8">
              <w:rPr>
                <w:noProof/>
                <w:webHidden/>
              </w:rPr>
              <w:tab/>
            </w:r>
            <w:r>
              <w:rPr>
                <w:noProof/>
                <w:webHidden/>
              </w:rPr>
              <w:fldChar w:fldCharType="begin"/>
            </w:r>
            <w:r w:rsidR="002556F8">
              <w:rPr>
                <w:noProof/>
                <w:webHidden/>
              </w:rPr>
              <w:instrText xml:space="preserve"> PAGEREF _Toc355345131 \h </w:instrText>
            </w:r>
            <w:r>
              <w:rPr>
                <w:noProof/>
                <w:webHidden/>
              </w:rPr>
            </w:r>
            <w:r>
              <w:rPr>
                <w:noProof/>
                <w:webHidden/>
              </w:rPr>
              <w:fldChar w:fldCharType="separate"/>
            </w:r>
            <w:r w:rsidR="002556F8">
              <w:rPr>
                <w:noProof/>
                <w:webHidden/>
              </w:rPr>
              <w:t>11</w:t>
            </w:r>
            <w:r>
              <w:rPr>
                <w:noProof/>
                <w:webHidden/>
              </w:rPr>
              <w:fldChar w:fldCharType="end"/>
            </w:r>
          </w:hyperlink>
        </w:p>
        <w:p w:rsidR="002556F8" w:rsidRDefault="00B4225A">
          <w:pPr>
            <w:pStyle w:val="TOC1"/>
            <w:rPr>
              <w:rFonts w:asciiTheme="minorHAnsi" w:eastAsiaTheme="minorEastAsia" w:hAnsiTheme="minorHAnsi" w:cstheme="minorBidi"/>
              <w:noProof/>
              <w:kern w:val="0"/>
              <w:sz w:val="22"/>
              <w:szCs w:val="28"/>
              <w:lang w:eastAsia="en-US" w:bidi="th-TH"/>
            </w:rPr>
          </w:pPr>
          <w:hyperlink w:anchor="_Toc355345132" w:history="1">
            <w:r w:rsidR="002556F8" w:rsidRPr="00D470F9">
              <w:rPr>
                <w:rStyle w:val="Hyperlink"/>
                <w:rFonts w:eastAsia="휴먼명조"/>
                <w:noProof/>
              </w:rPr>
              <w:t>5.</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휴먼명조"/>
                <w:noProof/>
              </w:rPr>
              <w:t>Micro Work Plans/ Deliverables</w:t>
            </w:r>
            <w:r w:rsidR="002556F8">
              <w:rPr>
                <w:noProof/>
                <w:webHidden/>
              </w:rPr>
              <w:tab/>
            </w:r>
            <w:r>
              <w:rPr>
                <w:noProof/>
                <w:webHidden/>
              </w:rPr>
              <w:fldChar w:fldCharType="begin"/>
            </w:r>
            <w:r w:rsidR="002556F8">
              <w:rPr>
                <w:noProof/>
                <w:webHidden/>
              </w:rPr>
              <w:instrText xml:space="preserve"> PAGEREF _Toc355345132 \h </w:instrText>
            </w:r>
            <w:r>
              <w:rPr>
                <w:noProof/>
                <w:webHidden/>
              </w:rPr>
            </w:r>
            <w:r>
              <w:rPr>
                <w:noProof/>
                <w:webHidden/>
              </w:rPr>
              <w:fldChar w:fldCharType="separate"/>
            </w:r>
            <w:r w:rsidR="002556F8">
              <w:rPr>
                <w:noProof/>
                <w:webHidden/>
              </w:rPr>
              <w:t>13</w:t>
            </w:r>
            <w:r>
              <w:rPr>
                <w:noProof/>
                <w:webHidden/>
              </w:rPr>
              <w:fldChar w:fldCharType="end"/>
            </w:r>
          </w:hyperlink>
        </w:p>
        <w:p w:rsidR="002556F8" w:rsidRDefault="00B4225A">
          <w:pPr>
            <w:pStyle w:val="TOC2"/>
            <w:tabs>
              <w:tab w:val="left" w:pos="880"/>
              <w:tab w:val="right" w:leader="dot" w:pos="9880"/>
            </w:tabs>
            <w:rPr>
              <w:rFonts w:asciiTheme="minorHAnsi" w:eastAsiaTheme="minorEastAsia" w:hAnsiTheme="minorHAnsi" w:cstheme="minorBidi"/>
              <w:noProof/>
              <w:kern w:val="0"/>
              <w:sz w:val="22"/>
              <w:szCs w:val="28"/>
              <w:lang w:eastAsia="en-US" w:bidi="th-TH"/>
            </w:rPr>
          </w:pPr>
          <w:hyperlink w:anchor="_Toc355345133" w:history="1">
            <w:r w:rsidR="002556F8" w:rsidRPr="00D470F9">
              <w:rPr>
                <w:rStyle w:val="Hyperlink"/>
                <w:rFonts w:eastAsia="휴먼명조"/>
                <w:noProof/>
              </w:rPr>
              <w:t>5.1</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휴먼명조"/>
                <w:noProof/>
              </w:rPr>
              <w:t>Work Plans of Working Group</w:t>
            </w:r>
            <w:r w:rsidR="002556F8" w:rsidRPr="00D470F9">
              <w:rPr>
                <w:rStyle w:val="Hyperlink"/>
                <w:noProof/>
              </w:rPr>
              <w:t xml:space="preserve"> on Spectrum Aspects (WG-SPEC)</w:t>
            </w:r>
            <w:r w:rsidR="002556F8">
              <w:rPr>
                <w:noProof/>
                <w:webHidden/>
              </w:rPr>
              <w:tab/>
            </w:r>
            <w:r>
              <w:rPr>
                <w:noProof/>
                <w:webHidden/>
              </w:rPr>
              <w:fldChar w:fldCharType="begin"/>
            </w:r>
            <w:r w:rsidR="002556F8">
              <w:rPr>
                <w:noProof/>
                <w:webHidden/>
              </w:rPr>
              <w:instrText xml:space="preserve"> PAGEREF _Toc355345133 \h </w:instrText>
            </w:r>
            <w:r>
              <w:rPr>
                <w:noProof/>
                <w:webHidden/>
              </w:rPr>
            </w:r>
            <w:r>
              <w:rPr>
                <w:noProof/>
                <w:webHidden/>
              </w:rPr>
              <w:fldChar w:fldCharType="separate"/>
            </w:r>
            <w:r w:rsidR="002556F8">
              <w:rPr>
                <w:noProof/>
                <w:webHidden/>
              </w:rPr>
              <w:t>13</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34" w:history="1">
            <w:r w:rsidR="002556F8" w:rsidRPr="00D470F9">
              <w:rPr>
                <w:rStyle w:val="Hyperlink"/>
                <w:rFonts w:eastAsia="휴먼명조"/>
                <w:bCs/>
                <w:noProof/>
                <w:lang w:val="en-AU"/>
              </w:rPr>
              <w:t>5.1.1</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휴먼명조"/>
                <w:bCs/>
                <w:noProof/>
                <w:lang w:val="en-AU"/>
              </w:rPr>
              <w:t xml:space="preserve">Work Plan for Sub-WG on </w:t>
            </w:r>
            <w:r w:rsidR="002556F8" w:rsidRPr="00D470F9">
              <w:rPr>
                <w:rStyle w:val="Hyperlink"/>
                <w:noProof/>
                <w:lang w:val="en-AU"/>
              </w:rPr>
              <w:t>Spectrum Arrangements and Harmonization   (SWG-SA&amp;H)</w:t>
            </w:r>
            <w:r w:rsidR="002556F8">
              <w:rPr>
                <w:noProof/>
                <w:webHidden/>
              </w:rPr>
              <w:tab/>
            </w:r>
            <w:r>
              <w:rPr>
                <w:noProof/>
                <w:webHidden/>
              </w:rPr>
              <w:fldChar w:fldCharType="begin"/>
            </w:r>
            <w:r w:rsidR="002556F8">
              <w:rPr>
                <w:noProof/>
                <w:webHidden/>
              </w:rPr>
              <w:instrText xml:space="preserve"> PAGEREF _Toc355345134 \h </w:instrText>
            </w:r>
            <w:r>
              <w:rPr>
                <w:noProof/>
                <w:webHidden/>
              </w:rPr>
            </w:r>
            <w:r>
              <w:rPr>
                <w:noProof/>
                <w:webHidden/>
              </w:rPr>
              <w:fldChar w:fldCharType="separate"/>
            </w:r>
            <w:r w:rsidR="002556F8">
              <w:rPr>
                <w:noProof/>
                <w:webHidden/>
              </w:rPr>
              <w:t>13</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35" w:history="1">
            <w:r w:rsidR="002556F8" w:rsidRPr="00D470F9">
              <w:rPr>
                <w:rStyle w:val="Hyperlink"/>
                <w:noProof/>
                <w:lang w:val="en-AU"/>
              </w:rPr>
              <w:t>5.1.2</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lang w:val="en-AU"/>
              </w:rPr>
              <w:t xml:space="preserve">Work Plan for Sub-WG on </w:t>
            </w:r>
            <w:r w:rsidR="002556F8" w:rsidRPr="00D470F9">
              <w:rPr>
                <w:rStyle w:val="Hyperlink"/>
                <w:rFonts w:eastAsia="SimSun"/>
                <w:noProof/>
                <w:lang w:val="en-AU" w:eastAsia="zh-CN"/>
              </w:rPr>
              <w:t>Spectrum Monitoring (SWG-SM)</w:t>
            </w:r>
            <w:r w:rsidR="002556F8">
              <w:rPr>
                <w:noProof/>
                <w:webHidden/>
              </w:rPr>
              <w:tab/>
            </w:r>
            <w:r>
              <w:rPr>
                <w:noProof/>
                <w:webHidden/>
              </w:rPr>
              <w:fldChar w:fldCharType="begin"/>
            </w:r>
            <w:r w:rsidR="002556F8">
              <w:rPr>
                <w:noProof/>
                <w:webHidden/>
              </w:rPr>
              <w:instrText xml:space="preserve"> PAGEREF _Toc355345135 \h </w:instrText>
            </w:r>
            <w:r>
              <w:rPr>
                <w:noProof/>
                <w:webHidden/>
              </w:rPr>
            </w:r>
            <w:r>
              <w:rPr>
                <w:noProof/>
                <w:webHidden/>
              </w:rPr>
              <w:fldChar w:fldCharType="separate"/>
            </w:r>
            <w:r w:rsidR="002556F8">
              <w:rPr>
                <w:noProof/>
                <w:webHidden/>
              </w:rPr>
              <w:t>15</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36" w:history="1">
            <w:r w:rsidR="002556F8" w:rsidRPr="00D470F9">
              <w:rPr>
                <w:rStyle w:val="Hyperlink"/>
                <w:noProof/>
                <w:lang w:val="en-AU" w:eastAsia="ko-KR"/>
              </w:rPr>
              <w:t>5.1.3</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lang w:val="en-AU" w:eastAsia="ko-KR"/>
              </w:rPr>
              <w:t xml:space="preserve">Work Plan for Task Group on IMT </w:t>
            </w:r>
            <w:r w:rsidR="002556F8" w:rsidRPr="00D470F9">
              <w:rPr>
                <w:rStyle w:val="Hyperlink"/>
                <w:bCs/>
                <w:noProof/>
                <w:lang w:val="en-AU"/>
              </w:rPr>
              <w:t>Sharing Studies (TG-SSIMT)</w:t>
            </w:r>
            <w:r w:rsidR="002556F8">
              <w:rPr>
                <w:noProof/>
                <w:webHidden/>
              </w:rPr>
              <w:tab/>
            </w:r>
            <w:r>
              <w:rPr>
                <w:noProof/>
                <w:webHidden/>
              </w:rPr>
              <w:fldChar w:fldCharType="begin"/>
            </w:r>
            <w:r w:rsidR="002556F8">
              <w:rPr>
                <w:noProof/>
                <w:webHidden/>
              </w:rPr>
              <w:instrText xml:space="preserve"> PAGEREF _Toc355345136 \h </w:instrText>
            </w:r>
            <w:r>
              <w:rPr>
                <w:noProof/>
                <w:webHidden/>
              </w:rPr>
            </w:r>
            <w:r>
              <w:rPr>
                <w:noProof/>
                <w:webHidden/>
              </w:rPr>
              <w:fldChar w:fldCharType="separate"/>
            </w:r>
            <w:r w:rsidR="002556F8">
              <w:rPr>
                <w:noProof/>
                <w:webHidden/>
              </w:rPr>
              <w:t>17</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37" w:history="1">
            <w:r w:rsidR="002556F8" w:rsidRPr="00D470F9">
              <w:rPr>
                <w:rStyle w:val="Hyperlink"/>
                <w:noProof/>
                <w:lang w:val="en-AU" w:eastAsia="ko-KR"/>
              </w:rPr>
              <w:t>5.1.4</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lang w:val="en-AU" w:eastAsia="ko-KR"/>
              </w:rPr>
              <w:t>Work Plan for Task Group on Public Protection and Disaster Relief (TG-PPDR)</w:t>
            </w:r>
            <w:r w:rsidR="002556F8">
              <w:rPr>
                <w:noProof/>
                <w:webHidden/>
              </w:rPr>
              <w:tab/>
            </w:r>
            <w:r>
              <w:rPr>
                <w:noProof/>
                <w:webHidden/>
              </w:rPr>
              <w:fldChar w:fldCharType="begin"/>
            </w:r>
            <w:r w:rsidR="002556F8">
              <w:rPr>
                <w:noProof/>
                <w:webHidden/>
              </w:rPr>
              <w:instrText xml:space="preserve"> PAGEREF _Toc355345137 \h </w:instrText>
            </w:r>
            <w:r>
              <w:rPr>
                <w:noProof/>
                <w:webHidden/>
              </w:rPr>
            </w:r>
            <w:r>
              <w:rPr>
                <w:noProof/>
                <w:webHidden/>
              </w:rPr>
              <w:fldChar w:fldCharType="separate"/>
            </w:r>
            <w:r w:rsidR="002556F8">
              <w:rPr>
                <w:noProof/>
                <w:webHidden/>
              </w:rPr>
              <w:t>19</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38" w:history="1">
            <w:r w:rsidR="002556F8" w:rsidRPr="00D470F9">
              <w:rPr>
                <w:rStyle w:val="Hyperlink"/>
                <w:noProof/>
                <w:lang w:val="en-AU" w:eastAsia="ko-KR"/>
              </w:rPr>
              <w:t>5.1.5</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lang w:val="en-AU" w:eastAsia="ko-KR"/>
              </w:rPr>
              <w:t>Work Plan for Task Group on Broadband Wireless Access (TG-BWA)</w:t>
            </w:r>
            <w:r w:rsidR="002556F8">
              <w:rPr>
                <w:noProof/>
                <w:webHidden/>
              </w:rPr>
              <w:tab/>
            </w:r>
            <w:r>
              <w:rPr>
                <w:noProof/>
                <w:webHidden/>
              </w:rPr>
              <w:fldChar w:fldCharType="begin"/>
            </w:r>
            <w:r w:rsidR="002556F8">
              <w:rPr>
                <w:noProof/>
                <w:webHidden/>
              </w:rPr>
              <w:instrText xml:space="preserve"> PAGEREF _Toc355345138 \h </w:instrText>
            </w:r>
            <w:r>
              <w:rPr>
                <w:noProof/>
                <w:webHidden/>
              </w:rPr>
            </w:r>
            <w:r>
              <w:rPr>
                <w:noProof/>
                <w:webHidden/>
              </w:rPr>
              <w:fldChar w:fldCharType="separate"/>
            </w:r>
            <w:r w:rsidR="002556F8">
              <w:rPr>
                <w:noProof/>
                <w:webHidden/>
              </w:rPr>
              <w:t>21</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39" w:history="1">
            <w:r w:rsidR="002556F8" w:rsidRPr="00D470F9">
              <w:rPr>
                <w:rStyle w:val="Hyperlink"/>
                <w:noProof/>
                <w:lang w:val="en-AU" w:eastAsia="ko-KR"/>
              </w:rPr>
              <w:t>5.1.6</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lang w:val="en-AU" w:eastAsia="ko-KR"/>
              </w:rPr>
              <w:t>Work Plan for Task Group on FSS Spectrum in 10-15 GHz Range (TG-FSS)</w:t>
            </w:r>
            <w:r w:rsidR="002556F8">
              <w:rPr>
                <w:noProof/>
                <w:webHidden/>
              </w:rPr>
              <w:tab/>
            </w:r>
            <w:r>
              <w:rPr>
                <w:noProof/>
                <w:webHidden/>
              </w:rPr>
              <w:fldChar w:fldCharType="begin"/>
            </w:r>
            <w:r w:rsidR="002556F8">
              <w:rPr>
                <w:noProof/>
                <w:webHidden/>
              </w:rPr>
              <w:instrText xml:space="preserve"> PAGEREF _Toc355345139 \h </w:instrText>
            </w:r>
            <w:r>
              <w:rPr>
                <w:noProof/>
                <w:webHidden/>
              </w:rPr>
            </w:r>
            <w:r>
              <w:rPr>
                <w:noProof/>
                <w:webHidden/>
              </w:rPr>
              <w:fldChar w:fldCharType="separate"/>
            </w:r>
            <w:r w:rsidR="002556F8">
              <w:rPr>
                <w:noProof/>
                <w:webHidden/>
              </w:rPr>
              <w:t>22</w:t>
            </w:r>
            <w:r>
              <w:rPr>
                <w:noProof/>
                <w:webHidden/>
              </w:rPr>
              <w:fldChar w:fldCharType="end"/>
            </w:r>
          </w:hyperlink>
        </w:p>
        <w:p w:rsidR="002556F8" w:rsidRDefault="00B4225A">
          <w:pPr>
            <w:pStyle w:val="TOC2"/>
            <w:tabs>
              <w:tab w:val="left" w:pos="880"/>
              <w:tab w:val="right" w:leader="dot" w:pos="9880"/>
            </w:tabs>
            <w:rPr>
              <w:rFonts w:asciiTheme="minorHAnsi" w:eastAsiaTheme="minorEastAsia" w:hAnsiTheme="minorHAnsi" w:cstheme="minorBidi"/>
              <w:noProof/>
              <w:kern w:val="0"/>
              <w:sz w:val="22"/>
              <w:szCs w:val="28"/>
              <w:lang w:eastAsia="en-US" w:bidi="th-TH"/>
            </w:rPr>
          </w:pPr>
          <w:hyperlink w:anchor="_Toc355345140" w:history="1">
            <w:r w:rsidR="002556F8" w:rsidRPr="00D470F9">
              <w:rPr>
                <w:rStyle w:val="Hyperlink"/>
                <w:rFonts w:eastAsia="MS Mincho"/>
                <w:noProof/>
              </w:rPr>
              <w:t>5.2</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MS Mincho"/>
                <w:noProof/>
              </w:rPr>
              <w:t>Work Plans of Working Group on Technology Aspects (WG-TECH)</w:t>
            </w:r>
            <w:r w:rsidR="002556F8">
              <w:rPr>
                <w:noProof/>
                <w:webHidden/>
              </w:rPr>
              <w:tab/>
            </w:r>
            <w:r>
              <w:rPr>
                <w:noProof/>
                <w:webHidden/>
              </w:rPr>
              <w:fldChar w:fldCharType="begin"/>
            </w:r>
            <w:r w:rsidR="002556F8">
              <w:rPr>
                <w:noProof/>
                <w:webHidden/>
              </w:rPr>
              <w:instrText xml:space="preserve"> PAGEREF _Toc355345140 \h </w:instrText>
            </w:r>
            <w:r>
              <w:rPr>
                <w:noProof/>
                <w:webHidden/>
              </w:rPr>
            </w:r>
            <w:r>
              <w:rPr>
                <w:noProof/>
                <w:webHidden/>
              </w:rPr>
              <w:fldChar w:fldCharType="separate"/>
            </w:r>
            <w:r w:rsidR="002556F8">
              <w:rPr>
                <w:noProof/>
                <w:webHidden/>
              </w:rPr>
              <w:t>23</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41" w:history="1">
            <w:r w:rsidR="002556F8" w:rsidRPr="00D470F9">
              <w:rPr>
                <w:rStyle w:val="Hyperlink"/>
                <w:noProof/>
              </w:rPr>
              <w:t>5.2.1</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Work Plan for Task Group on Cognitive Radio System and Software-Defined Radio (TG-CRS &amp; SDR)</w:t>
            </w:r>
            <w:r w:rsidR="002556F8">
              <w:rPr>
                <w:noProof/>
                <w:webHidden/>
              </w:rPr>
              <w:tab/>
            </w:r>
            <w:r>
              <w:rPr>
                <w:noProof/>
                <w:webHidden/>
              </w:rPr>
              <w:fldChar w:fldCharType="begin"/>
            </w:r>
            <w:r w:rsidR="002556F8">
              <w:rPr>
                <w:noProof/>
                <w:webHidden/>
              </w:rPr>
              <w:instrText xml:space="preserve"> PAGEREF _Toc355345141 \h </w:instrText>
            </w:r>
            <w:r>
              <w:rPr>
                <w:noProof/>
                <w:webHidden/>
              </w:rPr>
            </w:r>
            <w:r>
              <w:rPr>
                <w:noProof/>
                <w:webHidden/>
              </w:rPr>
              <w:fldChar w:fldCharType="separate"/>
            </w:r>
            <w:r w:rsidR="002556F8">
              <w:rPr>
                <w:noProof/>
                <w:webHidden/>
              </w:rPr>
              <w:t>23</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42" w:history="1">
            <w:r w:rsidR="002556F8" w:rsidRPr="00D470F9">
              <w:rPr>
                <w:rStyle w:val="Hyperlink"/>
                <w:noProof/>
              </w:rPr>
              <w:t>5.2.2</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 xml:space="preserve">Work Plan for Task Group on </w:t>
            </w:r>
            <w:r w:rsidR="002556F8" w:rsidRPr="00D470F9">
              <w:rPr>
                <w:rStyle w:val="Hyperlink"/>
                <w:noProof/>
                <w:lang w:eastAsia="ko-KR"/>
              </w:rPr>
              <w:t>IMT (TG-IMT)</w:t>
            </w:r>
            <w:r w:rsidR="002556F8">
              <w:rPr>
                <w:noProof/>
                <w:webHidden/>
              </w:rPr>
              <w:tab/>
            </w:r>
            <w:r>
              <w:rPr>
                <w:noProof/>
                <w:webHidden/>
              </w:rPr>
              <w:fldChar w:fldCharType="begin"/>
            </w:r>
            <w:r w:rsidR="002556F8">
              <w:rPr>
                <w:noProof/>
                <w:webHidden/>
              </w:rPr>
              <w:instrText xml:space="preserve"> PAGEREF _Toc355345142 \h </w:instrText>
            </w:r>
            <w:r>
              <w:rPr>
                <w:noProof/>
                <w:webHidden/>
              </w:rPr>
            </w:r>
            <w:r>
              <w:rPr>
                <w:noProof/>
                <w:webHidden/>
              </w:rPr>
              <w:fldChar w:fldCharType="separate"/>
            </w:r>
            <w:r w:rsidR="002556F8">
              <w:rPr>
                <w:noProof/>
                <w:webHidden/>
              </w:rPr>
              <w:t>24</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43" w:history="1">
            <w:r w:rsidR="002556F8" w:rsidRPr="00D470F9">
              <w:rPr>
                <w:rStyle w:val="Hyperlink"/>
                <w:noProof/>
              </w:rPr>
              <w:t>5.2.3</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Work Plan for Task Group on Intelligent Transport System (TG-</w:t>
            </w:r>
            <w:r w:rsidR="002556F8" w:rsidRPr="00D470F9">
              <w:rPr>
                <w:rStyle w:val="Hyperlink"/>
                <w:noProof/>
                <w:lang w:eastAsia="ko-KR"/>
              </w:rPr>
              <w:t>ITS)</w:t>
            </w:r>
            <w:r w:rsidR="002556F8">
              <w:rPr>
                <w:noProof/>
                <w:webHidden/>
              </w:rPr>
              <w:tab/>
            </w:r>
            <w:r>
              <w:rPr>
                <w:noProof/>
                <w:webHidden/>
              </w:rPr>
              <w:fldChar w:fldCharType="begin"/>
            </w:r>
            <w:r w:rsidR="002556F8">
              <w:rPr>
                <w:noProof/>
                <w:webHidden/>
              </w:rPr>
              <w:instrText xml:space="preserve"> PAGEREF _Toc355345143 \h </w:instrText>
            </w:r>
            <w:r>
              <w:rPr>
                <w:noProof/>
                <w:webHidden/>
              </w:rPr>
            </w:r>
            <w:r>
              <w:rPr>
                <w:noProof/>
                <w:webHidden/>
              </w:rPr>
              <w:fldChar w:fldCharType="separate"/>
            </w:r>
            <w:r w:rsidR="002556F8">
              <w:rPr>
                <w:noProof/>
                <w:webHidden/>
              </w:rPr>
              <w:t>27</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44" w:history="1">
            <w:r w:rsidR="002556F8" w:rsidRPr="00D470F9">
              <w:rPr>
                <w:rStyle w:val="Hyperlink"/>
                <w:noProof/>
              </w:rPr>
              <w:t>5.2.4</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Work Plan for Task Group on Short Range Device (TG-SRD)</w:t>
            </w:r>
            <w:r w:rsidR="002556F8">
              <w:rPr>
                <w:noProof/>
                <w:webHidden/>
              </w:rPr>
              <w:tab/>
            </w:r>
            <w:r>
              <w:rPr>
                <w:noProof/>
                <w:webHidden/>
              </w:rPr>
              <w:fldChar w:fldCharType="begin"/>
            </w:r>
            <w:r w:rsidR="002556F8">
              <w:rPr>
                <w:noProof/>
                <w:webHidden/>
              </w:rPr>
              <w:instrText xml:space="preserve"> PAGEREF _Toc355345144 \h </w:instrText>
            </w:r>
            <w:r>
              <w:rPr>
                <w:noProof/>
                <w:webHidden/>
              </w:rPr>
            </w:r>
            <w:r>
              <w:rPr>
                <w:noProof/>
                <w:webHidden/>
              </w:rPr>
              <w:fldChar w:fldCharType="separate"/>
            </w:r>
            <w:r w:rsidR="002556F8">
              <w:rPr>
                <w:noProof/>
                <w:webHidden/>
              </w:rPr>
              <w:t>30</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45" w:history="1">
            <w:r w:rsidR="002556F8" w:rsidRPr="00D470F9">
              <w:rPr>
                <w:rStyle w:val="Hyperlink"/>
                <w:noProof/>
              </w:rPr>
              <w:t>5.2.5</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Work Plan for Task Group on Wireless Power Transmission (TG-WPT)</w:t>
            </w:r>
            <w:r w:rsidR="002556F8">
              <w:rPr>
                <w:noProof/>
                <w:webHidden/>
              </w:rPr>
              <w:tab/>
            </w:r>
            <w:r>
              <w:rPr>
                <w:noProof/>
                <w:webHidden/>
              </w:rPr>
              <w:fldChar w:fldCharType="begin"/>
            </w:r>
            <w:r w:rsidR="002556F8">
              <w:rPr>
                <w:noProof/>
                <w:webHidden/>
              </w:rPr>
              <w:instrText xml:space="preserve"> PAGEREF _Toc355345145 \h </w:instrText>
            </w:r>
            <w:r>
              <w:rPr>
                <w:noProof/>
                <w:webHidden/>
              </w:rPr>
            </w:r>
            <w:r>
              <w:rPr>
                <w:noProof/>
                <w:webHidden/>
              </w:rPr>
              <w:fldChar w:fldCharType="separate"/>
            </w:r>
            <w:r w:rsidR="002556F8">
              <w:rPr>
                <w:noProof/>
                <w:webHidden/>
              </w:rPr>
              <w:t>31</w:t>
            </w:r>
            <w:r>
              <w:rPr>
                <w:noProof/>
                <w:webHidden/>
              </w:rPr>
              <w:fldChar w:fldCharType="end"/>
            </w:r>
          </w:hyperlink>
        </w:p>
        <w:p w:rsidR="002556F8" w:rsidRDefault="00B4225A">
          <w:pPr>
            <w:pStyle w:val="TOC2"/>
            <w:tabs>
              <w:tab w:val="left" w:pos="880"/>
              <w:tab w:val="right" w:leader="dot" w:pos="9880"/>
            </w:tabs>
            <w:rPr>
              <w:rFonts w:asciiTheme="minorHAnsi" w:eastAsiaTheme="minorEastAsia" w:hAnsiTheme="minorHAnsi" w:cstheme="minorBidi"/>
              <w:noProof/>
              <w:kern w:val="0"/>
              <w:sz w:val="22"/>
              <w:szCs w:val="28"/>
              <w:lang w:eastAsia="en-US" w:bidi="th-TH"/>
            </w:rPr>
          </w:pPr>
          <w:hyperlink w:anchor="_Toc355345146" w:history="1">
            <w:r w:rsidR="002556F8" w:rsidRPr="00D470F9">
              <w:rPr>
                <w:rStyle w:val="Hyperlink"/>
                <w:rFonts w:eastAsia="휴먼명조"/>
                <w:noProof/>
              </w:rPr>
              <w:t>5.3</w:t>
            </w:r>
            <w:r w:rsidR="002556F8">
              <w:rPr>
                <w:rFonts w:asciiTheme="minorHAnsi" w:eastAsiaTheme="minorEastAsia" w:hAnsiTheme="minorHAnsi" w:cstheme="minorBidi"/>
                <w:noProof/>
                <w:kern w:val="0"/>
                <w:sz w:val="22"/>
                <w:szCs w:val="28"/>
                <w:lang w:eastAsia="en-US" w:bidi="th-TH"/>
              </w:rPr>
              <w:tab/>
            </w:r>
            <w:r w:rsidR="002556F8" w:rsidRPr="00D470F9">
              <w:rPr>
                <w:rStyle w:val="Hyperlink"/>
                <w:rFonts w:eastAsia="휴먼명조"/>
                <w:noProof/>
              </w:rPr>
              <w:t>Work Plans of Working Group</w:t>
            </w:r>
            <w:r w:rsidR="002556F8" w:rsidRPr="00D470F9">
              <w:rPr>
                <w:rStyle w:val="Hyperlink"/>
                <w:noProof/>
              </w:rPr>
              <w:t xml:space="preserve"> on Service and Applications (WG-S&amp;A)</w:t>
            </w:r>
            <w:r w:rsidR="002556F8">
              <w:rPr>
                <w:noProof/>
                <w:webHidden/>
              </w:rPr>
              <w:tab/>
            </w:r>
            <w:r>
              <w:rPr>
                <w:noProof/>
                <w:webHidden/>
              </w:rPr>
              <w:fldChar w:fldCharType="begin"/>
            </w:r>
            <w:r w:rsidR="002556F8">
              <w:rPr>
                <w:noProof/>
                <w:webHidden/>
              </w:rPr>
              <w:instrText xml:space="preserve"> PAGEREF _Toc355345146 \h </w:instrText>
            </w:r>
            <w:r>
              <w:rPr>
                <w:noProof/>
                <w:webHidden/>
              </w:rPr>
            </w:r>
            <w:r>
              <w:rPr>
                <w:noProof/>
                <w:webHidden/>
              </w:rPr>
              <w:fldChar w:fldCharType="separate"/>
            </w:r>
            <w:r w:rsidR="002556F8">
              <w:rPr>
                <w:noProof/>
                <w:webHidden/>
              </w:rPr>
              <w:t>32</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47" w:history="1">
            <w:r w:rsidR="002556F8" w:rsidRPr="00D470F9">
              <w:rPr>
                <w:rStyle w:val="Hyperlink"/>
                <w:noProof/>
              </w:rPr>
              <w:t>5.3.1</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Work Plan for Task Group on Fixed Mobile Convergence (TG-FMC)</w:t>
            </w:r>
            <w:r w:rsidR="002556F8">
              <w:rPr>
                <w:noProof/>
                <w:webHidden/>
              </w:rPr>
              <w:tab/>
            </w:r>
            <w:r>
              <w:rPr>
                <w:noProof/>
                <w:webHidden/>
              </w:rPr>
              <w:fldChar w:fldCharType="begin"/>
            </w:r>
            <w:r w:rsidR="002556F8">
              <w:rPr>
                <w:noProof/>
                <w:webHidden/>
              </w:rPr>
              <w:instrText xml:space="preserve"> PAGEREF _Toc355345147 \h </w:instrText>
            </w:r>
            <w:r>
              <w:rPr>
                <w:noProof/>
                <w:webHidden/>
              </w:rPr>
            </w:r>
            <w:r>
              <w:rPr>
                <w:noProof/>
                <w:webHidden/>
              </w:rPr>
              <w:fldChar w:fldCharType="separate"/>
            </w:r>
            <w:r w:rsidR="002556F8">
              <w:rPr>
                <w:noProof/>
                <w:webHidden/>
              </w:rPr>
              <w:t>32</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48" w:history="1">
            <w:r w:rsidR="002556F8" w:rsidRPr="00D470F9">
              <w:rPr>
                <w:rStyle w:val="Hyperlink"/>
                <w:noProof/>
              </w:rPr>
              <w:t>5.3.2</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Work Plan for Task Group on Radiocommunication Convergence (TG-RC)</w:t>
            </w:r>
            <w:r w:rsidR="002556F8">
              <w:rPr>
                <w:noProof/>
                <w:webHidden/>
              </w:rPr>
              <w:tab/>
            </w:r>
            <w:r>
              <w:rPr>
                <w:noProof/>
                <w:webHidden/>
              </w:rPr>
              <w:fldChar w:fldCharType="begin"/>
            </w:r>
            <w:r w:rsidR="002556F8">
              <w:rPr>
                <w:noProof/>
                <w:webHidden/>
              </w:rPr>
              <w:instrText xml:space="preserve"> PAGEREF _Toc355345148 \h </w:instrText>
            </w:r>
            <w:r>
              <w:rPr>
                <w:noProof/>
                <w:webHidden/>
              </w:rPr>
            </w:r>
            <w:r>
              <w:rPr>
                <w:noProof/>
                <w:webHidden/>
              </w:rPr>
              <w:fldChar w:fldCharType="separate"/>
            </w:r>
            <w:r w:rsidR="002556F8">
              <w:rPr>
                <w:noProof/>
                <w:webHidden/>
              </w:rPr>
              <w:t>34</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49" w:history="1">
            <w:r w:rsidR="002556F8" w:rsidRPr="00D470F9">
              <w:rPr>
                <w:rStyle w:val="Hyperlink"/>
                <w:noProof/>
              </w:rPr>
              <w:t>5.3.3</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Work Plan for Task Group on Modern Satellite Applications (TG-MSA)</w:t>
            </w:r>
            <w:r w:rsidR="002556F8">
              <w:rPr>
                <w:noProof/>
                <w:webHidden/>
              </w:rPr>
              <w:tab/>
            </w:r>
            <w:r>
              <w:rPr>
                <w:noProof/>
                <w:webHidden/>
              </w:rPr>
              <w:fldChar w:fldCharType="begin"/>
            </w:r>
            <w:r w:rsidR="002556F8">
              <w:rPr>
                <w:noProof/>
                <w:webHidden/>
              </w:rPr>
              <w:instrText xml:space="preserve"> PAGEREF _Toc355345149 \h </w:instrText>
            </w:r>
            <w:r>
              <w:rPr>
                <w:noProof/>
                <w:webHidden/>
              </w:rPr>
            </w:r>
            <w:r>
              <w:rPr>
                <w:noProof/>
                <w:webHidden/>
              </w:rPr>
              <w:fldChar w:fldCharType="separate"/>
            </w:r>
            <w:r w:rsidR="002556F8">
              <w:rPr>
                <w:noProof/>
                <w:webHidden/>
              </w:rPr>
              <w:t>36</w:t>
            </w:r>
            <w:r>
              <w:rPr>
                <w:noProof/>
                <w:webHidden/>
              </w:rPr>
              <w:fldChar w:fldCharType="end"/>
            </w:r>
          </w:hyperlink>
        </w:p>
        <w:p w:rsidR="002556F8" w:rsidRDefault="00B4225A">
          <w:pPr>
            <w:pStyle w:val="TOC3"/>
            <w:tabs>
              <w:tab w:val="left" w:pos="1320"/>
              <w:tab w:val="right" w:leader="dot" w:pos="9880"/>
            </w:tabs>
            <w:rPr>
              <w:rFonts w:asciiTheme="minorHAnsi" w:eastAsiaTheme="minorEastAsia" w:hAnsiTheme="minorHAnsi" w:cstheme="minorBidi"/>
              <w:noProof/>
              <w:kern w:val="0"/>
              <w:sz w:val="22"/>
              <w:szCs w:val="28"/>
              <w:lang w:eastAsia="en-US" w:bidi="th-TH"/>
            </w:rPr>
          </w:pPr>
          <w:hyperlink w:anchor="_Toc355345150" w:history="1">
            <w:r w:rsidR="002556F8" w:rsidRPr="00D470F9">
              <w:rPr>
                <w:rStyle w:val="Hyperlink"/>
                <w:noProof/>
              </w:rPr>
              <w:t>5.3.4</w:t>
            </w:r>
            <w:r w:rsidR="002556F8">
              <w:rPr>
                <w:rFonts w:asciiTheme="minorHAnsi" w:eastAsiaTheme="minorEastAsia" w:hAnsiTheme="minorHAnsi" w:cstheme="minorBidi"/>
                <w:noProof/>
                <w:kern w:val="0"/>
                <w:sz w:val="22"/>
                <w:szCs w:val="28"/>
                <w:lang w:eastAsia="en-US" w:bidi="th-TH"/>
              </w:rPr>
              <w:tab/>
            </w:r>
            <w:r w:rsidR="002556F8" w:rsidRPr="00D470F9">
              <w:rPr>
                <w:rStyle w:val="Hyperlink"/>
                <w:noProof/>
              </w:rPr>
              <w:t>Work Plan for Task Group on Aeronautical and Maritime (TG A&amp;M)</w:t>
            </w:r>
            <w:r w:rsidR="002556F8">
              <w:rPr>
                <w:noProof/>
                <w:webHidden/>
              </w:rPr>
              <w:tab/>
            </w:r>
            <w:r>
              <w:rPr>
                <w:noProof/>
                <w:webHidden/>
              </w:rPr>
              <w:fldChar w:fldCharType="begin"/>
            </w:r>
            <w:r w:rsidR="002556F8">
              <w:rPr>
                <w:noProof/>
                <w:webHidden/>
              </w:rPr>
              <w:instrText xml:space="preserve"> PAGEREF _Toc355345150 \h </w:instrText>
            </w:r>
            <w:r>
              <w:rPr>
                <w:noProof/>
                <w:webHidden/>
              </w:rPr>
            </w:r>
            <w:r>
              <w:rPr>
                <w:noProof/>
                <w:webHidden/>
              </w:rPr>
              <w:fldChar w:fldCharType="separate"/>
            </w:r>
            <w:r w:rsidR="002556F8">
              <w:rPr>
                <w:noProof/>
                <w:webHidden/>
              </w:rPr>
              <w:t>39</w:t>
            </w:r>
            <w:r>
              <w:rPr>
                <w:noProof/>
                <w:webHidden/>
              </w:rPr>
              <w:fldChar w:fldCharType="end"/>
            </w:r>
          </w:hyperlink>
        </w:p>
        <w:p w:rsidR="005E0BB1" w:rsidRDefault="00B4225A" w:rsidP="004A5839">
          <w:pPr>
            <w:tabs>
              <w:tab w:val="left" w:pos="540"/>
            </w:tabs>
            <w:spacing w:before="40" w:after="40"/>
          </w:pPr>
          <w:r>
            <w:fldChar w:fldCharType="end"/>
          </w:r>
        </w:p>
      </w:sdtContent>
    </w:sdt>
    <w:p w:rsidR="00FD334B" w:rsidRPr="008759B4" w:rsidRDefault="003B1307" w:rsidP="004A5839">
      <w:pPr>
        <w:adjustRightInd w:val="0"/>
        <w:spacing w:before="40" w:after="40"/>
        <w:ind w:left="400"/>
        <w:rPr>
          <w:rFonts w:eastAsia="휴먼명조"/>
          <w:color w:val="000000"/>
        </w:rPr>
      </w:pPr>
      <w:r w:rsidRPr="008759B4">
        <w:rPr>
          <w:rFonts w:eastAsia="휴먼명조"/>
          <w:b/>
          <w:bCs/>
          <w:color w:val="000000"/>
        </w:rPr>
        <w:br w:type="page"/>
      </w:r>
    </w:p>
    <w:p w:rsidR="003B1307" w:rsidRPr="008759B4" w:rsidRDefault="003B1307" w:rsidP="004A5839">
      <w:pPr>
        <w:adjustRightInd w:val="0"/>
        <w:spacing w:before="40" w:after="40"/>
        <w:rPr>
          <w:rFonts w:eastAsia="휴먼명조"/>
          <w:color w:val="000000"/>
        </w:rPr>
      </w:pPr>
    </w:p>
    <w:p w:rsidR="006E3BA6" w:rsidRPr="005E0BB1" w:rsidRDefault="00EC3E60" w:rsidP="004A5839">
      <w:pPr>
        <w:pStyle w:val="Heading1"/>
        <w:spacing w:before="40" w:after="40"/>
        <w:rPr>
          <w:rFonts w:eastAsia="휴먼명조"/>
        </w:rPr>
      </w:pPr>
      <w:bookmarkStart w:id="0" w:name="_Toc273713051"/>
      <w:bookmarkStart w:id="1" w:name="_Toc355345110"/>
      <w:r w:rsidRPr="005E0BB1">
        <w:rPr>
          <w:rFonts w:eastAsia="휴먼명조"/>
        </w:rPr>
        <w:t>A</w:t>
      </w:r>
      <w:r w:rsidR="00262FE7">
        <w:rPr>
          <w:rFonts w:eastAsia="휴먼명조"/>
        </w:rPr>
        <w:t>PT Wireless Group (A</w:t>
      </w:r>
      <w:r w:rsidRPr="005E0BB1">
        <w:rPr>
          <w:rFonts w:eastAsia="휴먼명조"/>
        </w:rPr>
        <w:t>WG</w:t>
      </w:r>
      <w:r w:rsidR="00262FE7">
        <w:rPr>
          <w:rFonts w:eastAsia="휴먼명조"/>
        </w:rPr>
        <w:t>)</w:t>
      </w:r>
      <w:r w:rsidR="003B1307" w:rsidRPr="005E0BB1">
        <w:rPr>
          <w:rFonts w:eastAsia="휴먼명조"/>
        </w:rPr>
        <w:t xml:space="preserve"> Structure</w:t>
      </w:r>
      <w:bookmarkEnd w:id="0"/>
      <w:bookmarkEnd w:id="1"/>
    </w:p>
    <w:p w:rsidR="00070A1C" w:rsidRPr="008759B4" w:rsidRDefault="00070A1C" w:rsidP="004A5839">
      <w:pPr>
        <w:adjustRightInd w:val="0"/>
        <w:spacing w:before="40" w:after="40"/>
        <w:ind w:left="400"/>
        <w:rPr>
          <w:rFonts w:eastAsiaTheme="minorEastAsia"/>
          <w:b/>
          <w:bCs/>
          <w:color w:val="000000"/>
        </w:rPr>
      </w:pPr>
    </w:p>
    <w:p w:rsidR="00CE0417" w:rsidRPr="008759B4" w:rsidRDefault="00B4225A" w:rsidP="004A5839">
      <w:pPr>
        <w:adjustRightInd w:val="0"/>
        <w:spacing w:before="40" w:after="40"/>
        <w:ind w:left="90" w:hanging="40"/>
        <w:jc w:val="center"/>
        <w:rPr>
          <w:rFonts w:eastAsiaTheme="minorEastAsia"/>
          <w:b/>
          <w:bCs/>
          <w:color w:val="000000"/>
        </w:rPr>
      </w:pPr>
      <w:r>
        <w:rPr>
          <w:rFonts w:eastAsiaTheme="minorEastAsia"/>
          <w:b/>
          <w:bCs/>
          <w:noProof/>
          <w:color w:val="000000"/>
          <w:lang w:eastAsia="en-US" w:bidi="th-TH"/>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9" type="#_x0000_t34" style="position:absolute;left:0;text-align:left;margin-left:56.75pt;margin-top:164.45pt;width:129.6pt;height:64.8pt;rotation:90;flip:x;z-index:251664384" o:connectortype="elbow" adj="2292,77256,-24760" strokeweight="1.5pt"/>
        </w:pict>
      </w:r>
      <w:r>
        <w:rPr>
          <w:rFonts w:eastAsiaTheme="minorEastAsia"/>
          <w:b/>
          <w:bCs/>
          <w:noProof/>
          <w:color w:val="000000"/>
          <w:lang w:eastAsia="en-US" w:bidi="th-TH"/>
        </w:rPr>
      </w:r>
      <w:r>
        <w:rPr>
          <w:rFonts w:eastAsiaTheme="minorEastAsia"/>
          <w:b/>
          <w:bCs/>
          <w:noProof/>
          <w:color w:val="000000"/>
          <w:lang w:eastAsia="en-US" w:bidi="th-TH"/>
        </w:rPr>
        <w:pict>
          <v:group id="Group 82" o:spid="_x0000_s1026" style="width:476.85pt;height:390.75pt;mso-position-horizontal-relative:char;mso-position-vertical-relative:line" coordsize="67341,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">
            <v:rect id="Rectangle 83" o:spid="_x0000_s1027" style="position:absolute;left:21240;width:23527;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LIhMMA&#10;AADbAAAADwAAAGRycy9kb3ducmV2LnhtbESPQWvCQBCF7wX/wzKF3uqmDQkSXaUWKvYYFXIdsmMS&#10;m51Ns2sS/323IHh8vHnfm7faTKYVA/WusazgbR6BIC6tbrhScDp+vS5AOI+ssbVMCm7kYLOePa0w&#10;03bknIaDr0SAsMtQQe19l0npypoMurntiIN3tr1BH2RfSd3jGOCmle9RlEqDDYeGGjv6rKn8OVxN&#10;eOP7Fv+2cRolvE8vRZ4UZrctlHp5nj6WIDxN/nF8T++1gkUM/1sCA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LIhM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style="mso-next-textbox:#Rectangle 83">
                <w:txbxContent>
                  <w:p w:rsidR="003E5EE7" w:rsidRPr="00B60618" w:rsidRDefault="003E5EE7" w:rsidP="00415CB1">
                    <w:pPr>
                      <w:jc w:val="center"/>
                      <w:rPr>
                        <w:b/>
                        <w:bCs/>
                        <w:sz w:val="16"/>
                        <w:szCs w:val="16"/>
                      </w:rPr>
                    </w:pPr>
                    <w:r w:rsidRPr="00B60618">
                      <w:rPr>
                        <w:b/>
                        <w:bCs/>
                        <w:sz w:val="16"/>
                        <w:szCs w:val="16"/>
                      </w:rPr>
                      <w:t>Plenary</w:t>
                    </w:r>
                  </w:p>
                </w:txbxContent>
              </v:textbox>
            </v:rect>
            <v:group id="Group 84" o:spid="_x0000_s1028" style="position:absolute;left:22288;top:9906;width:20574;height:26535" coordsize="20574,26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85" o:spid="_x0000_s1029" style="position:absolute;width:20574;height:6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8L4MEA&#10;AADbAAAADwAAAGRycy9kb3ducmV2LnhtbESPT4vCMBTE7wt+h/AEb2uq4B+qaVFBFNyL2ou3R/Ns&#10;i81LaaKt394sLOxxmJnfMOu0N7V4Uesqywom4wgEcW51xYWC7Lr/XoJwHlljbZkUvMlBmgy+1hhr&#10;2/GZXhdfiABhF6OC0vsmltLlJRl0Y9sQB+9uW4M+yLaQusUuwE0tp1E0lwYrDgslNrQrKX9cnkbB&#10;Dy0Omb7Vs85Y4kye7ttiKpUaDfvNCoSn3v+H/9pHrWA5g98v4QfI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PC+DBAAAA2wAAAA8AAAAAAAAAAAAAAAAAmAIAAGRycy9kb3du&#10;cmV2LnhtbFBLBQYAAAAABAAEAPUAAACGAwAAAAA=&#10;" fillcolor="#d8d8d8 [2732]" strokecolor="#9bbb59 [3206]" strokeweight="2pt">
                <v:textbox style="mso-next-textbox:#Rectangle 85">
                  <w:txbxContent>
                    <w:p w:rsidR="003E5EE7" w:rsidRPr="00B60618" w:rsidRDefault="003E5EE7" w:rsidP="00415CB1">
                      <w:pPr>
                        <w:jc w:val="center"/>
                        <w:rPr>
                          <w:b/>
                          <w:bCs/>
                          <w:sz w:val="16"/>
                          <w:szCs w:val="16"/>
                        </w:rPr>
                      </w:pPr>
                      <w:r w:rsidRPr="00B60618">
                        <w:rPr>
                          <w:b/>
                          <w:bCs/>
                          <w:sz w:val="16"/>
                          <w:szCs w:val="16"/>
                        </w:rPr>
                        <w:t xml:space="preserve">Working Group </w:t>
                      </w:r>
                      <w:r>
                        <w:rPr>
                          <w:b/>
                          <w:bCs/>
                          <w:sz w:val="16"/>
                          <w:szCs w:val="16"/>
                        </w:rPr>
                        <w:t>on</w:t>
                      </w:r>
                      <w:r>
                        <w:rPr>
                          <w:b/>
                          <w:bCs/>
                          <w:sz w:val="16"/>
                          <w:szCs w:val="16"/>
                        </w:rPr>
                        <w:br/>
                      </w:r>
                      <w:r w:rsidRPr="00B60618">
                        <w:rPr>
                          <w:b/>
                          <w:bCs/>
                          <w:sz w:val="16"/>
                          <w:szCs w:val="16"/>
                        </w:rPr>
                        <w:t xml:space="preserve">Technology Aspects </w:t>
                      </w:r>
                      <w:r>
                        <w:rPr>
                          <w:b/>
                          <w:bCs/>
                          <w:sz w:val="16"/>
                          <w:szCs w:val="16"/>
                        </w:rPr>
                        <w:br/>
                      </w:r>
                      <w:r w:rsidRPr="00B60618">
                        <w:rPr>
                          <w:b/>
                          <w:bCs/>
                          <w:sz w:val="16"/>
                          <w:szCs w:val="16"/>
                        </w:rPr>
                        <w:t>(WG-T</w:t>
                      </w:r>
                      <w:r>
                        <w:rPr>
                          <w:b/>
                          <w:bCs/>
                          <w:sz w:val="16"/>
                          <w:szCs w:val="16"/>
                        </w:rPr>
                        <w:t>ECH</w:t>
                      </w:r>
                      <w:r w:rsidRPr="00B60618">
                        <w:rPr>
                          <w:b/>
                          <w:bCs/>
                          <w:sz w:val="16"/>
                          <w:szCs w:val="16"/>
                        </w:rPr>
                        <w:t>)</w:t>
                      </w:r>
                    </w:p>
                  </w:txbxContent>
                </v:textbox>
              </v:rect>
              <v:group id="Group 86" o:spid="_x0000_s1030" style="position:absolute;top:8667;width:20574;height:17868" coordsize="20574,17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87" o:spid="_x0000_s1031" style="position:absolute;width:20574;height:33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EwDMIA&#10;AADbAAAADwAAAGRycy9kb3ducmV2LnhtbESPT4vCMBTE7wt+h/AEb2uq4B+qaVFBFHYvW3vx9mie&#10;bbF5KU209dtvhIU9DjPzG2abDqYRT+pcbVnBbBqBIC6srrlUkF+On2sQziNrbCyTghc5SJPRxxZj&#10;bXv+oWfmSxEg7GJUUHnfxlK6oiKDbmpb4uDdbGfQB9mVUnfYB7hp5DyKltJgzWGhwpYOFRX37GEU&#10;fNPqlOtrs+iNJc7l121fzqVSk/Gw24DwNPj/8F/7rBWsV/D+En6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TAMwgAAANsAAAAPAAAAAAAAAAAAAAAAAJgCAABkcnMvZG93&#10;bnJldi54bWxQSwUGAAAAAAQABAD1AAAAhwMAAAAA&#10;" fillcolor="#d8d8d8 [2732]" strokecolor="#9bbb59 [3206]" strokeweight="2pt">
                  <v:textbox style="mso-next-textbox:#Rectangle 87">
                    <w:txbxContent>
                      <w:p w:rsidR="003E5EE7" w:rsidRPr="00B60618" w:rsidRDefault="003E5EE7" w:rsidP="00415CB1">
                        <w:pPr>
                          <w:jc w:val="center"/>
                          <w:rPr>
                            <w:b/>
                            <w:bCs/>
                            <w:sz w:val="16"/>
                            <w:szCs w:val="16"/>
                          </w:rPr>
                        </w:pPr>
                        <w:r w:rsidRPr="00B60618">
                          <w:rPr>
                            <w:b/>
                            <w:bCs/>
                            <w:sz w:val="16"/>
                            <w:szCs w:val="16"/>
                          </w:rPr>
                          <w:t xml:space="preserve">Task Groups </w:t>
                        </w:r>
                      </w:p>
                    </w:txbxContent>
                  </v:textbox>
                </v:rect>
                <v:rect id="Rectangle 88" o:spid="_x0000_s1032" style="position:absolute;top:3333;width:20574;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DXLsA&#10;AADbAAAADwAAAGRycy9kb3ducmV2LnhtbERPSwrCMBDdC94hjOBOU0W0VFNRQVB3VQ8wNGNb2kxK&#10;E7Xe3iwEl4/332x704gXda6yrGA2jUAQ51ZXXCi4346TGITzyBoby6TgQw626XCwwUTbN2f0uvpC&#10;hBB2CSoovW8TKV1ekkE3tS1x4B62M+gD7AqpO3yHcNPIeRQtpcGKQ0OJLR1Kyuvr0yhYfeJVVs/P&#10;co+0u+wjjrPFLFdqPOp3axCeev8X/9wnrSAOY8OX8ANk+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Y2g1y7AAAA2wAAAA8AAAAAAAAAAAAAAAAAmAIAAGRycy9kb3ducmV2Lnht&#10;bFBLBQYAAAAABAAEAPUAAACAAwAAAAA=&#10;" fillcolor="white [3201]" strokecolor="#9bbb59 [3206]" strokeweight="2pt">
                  <v:textbox style="mso-next-textbox:#Rectangle 88">
                    <w:txbxContent>
                      <w:p w:rsidR="003E5EE7" w:rsidRPr="00B60618" w:rsidRDefault="003E5EE7" w:rsidP="00415CB1">
                        <w:pPr>
                          <w:jc w:val="center"/>
                          <w:rPr>
                            <w:b/>
                            <w:bCs/>
                            <w:sz w:val="16"/>
                            <w:szCs w:val="16"/>
                          </w:rPr>
                        </w:pPr>
                        <w:r w:rsidRPr="00B60618">
                          <w:rPr>
                            <w:b/>
                            <w:bCs/>
                            <w:sz w:val="16"/>
                            <w:szCs w:val="16"/>
                          </w:rPr>
                          <w:t>IMT</w:t>
                        </w:r>
                      </w:p>
                    </w:txbxContent>
                  </v:textbox>
                </v:rect>
                <v:rect id="Rectangle 89" o:spid="_x0000_s1033" style="position:absolute;top:6381;width:20574;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mx74A&#10;AADbAAAADwAAAGRycy9kb3ducmV2LnhtbESPwQrCMBBE74L/EFbwpqkiWqtRVBDUW9UPWJq1LTab&#10;0kStf28EweMwM2+Y5bo1lXhS40rLCkbDCARxZnXJuYLrZT+IQTiPrLGyTAre5GC96naWmGj74pSe&#10;Z5+LAGGXoILC+zqR0mUFGXRDWxMH72Ybgz7IJpe6wVeAm0qOo2gqDZYcFgqsaVdQdj8/jILZO56l&#10;9/FRbpE2p23EcToZZUr1e+1mAcJT6//hX/ugFcRz+H4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6Jse+AAAA2wAAAA8AAAAAAAAAAAAAAAAAmAIAAGRycy9kb3ducmV2&#10;LnhtbFBLBQYAAAAABAAEAPUAAACDAwAAAAA=&#10;" fillcolor="white [3201]" strokecolor="#9bbb59 [3206]" strokeweight="2pt">
                  <v:textbox style="mso-next-textbox:#Rectangle 89">
                    <w:txbxContent>
                      <w:p w:rsidR="003E5EE7" w:rsidRPr="00B60618" w:rsidRDefault="003E5EE7" w:rsidP="00415CB1">
                        <w:pPr>
                          <w:jc w:val="center"/>
                          <w:rPr>
                            <w:b/>
                            <w:bCs/>
                            <w:sz w:val="16"/>
                            <w:szCs w:val="16"/>
                          </w:rPr>
                        </w:pPr>
                        <w:r w:rsidRPr="00B60618">
                          <w:rPr>
                            <w:b/>
                            <w:bCs/>
                            <w:sz w:val="16"/>
                            <w:szCs w:val="16"/>
                          </w:rPr>
                          <w:t>CRS and SDR</w:t>
                        </w:r>
                      </w:p>
                    </w:txbxContent>
                  </v:textbox>
                </v:rect>
                <v:rect id="Rectangle 90" o:spid="_x0000_s1034" style="position:absolute;top:9048;width:20574;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Zh7sA&#10;AADbAAAADwAAAGRycy9kb3ducmV2LnhtbERPzQ7BQBC+S7zDZiRubIlQZQkSCW4tDzDpjrbRnW26&#10;i3p7e5A4fvn+19vO1OJFrassK5iMIxDEudUVFwpu1+MoBuE8ssbaMin4kIPtpt9bY6Ltm1N6Zb4Q&#10;IYRdggpK75tESpeXZNCNbUMcuLttDfoA20LqFt8h3NRyGkVzabDi0FBiQ4eS8kf2NAoWn3iRPqZn&#10;uUfaXfYRx+lskis1HHS7FQhPnf+Lf+6TVrAM68OX8APk5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2ZGYe7AAAA2wAAAA8AAAAAAAAAAAAAAAAAmAIAAGRycy9kb3ducmV2Lnht&#10;bFBLBQYAAAAABAAEAPUAAACAAwAAAAA=&#10;" fillcolor="white [3201]" strokecolor="#9bbb59 [3206]" strokeweight="2pt">
                  <v:textbox style="mso-next-textbox:#Rectangle 90">
                    <w:txbxContent>
                      <w:p w:rsidR="003E5EE7" w:rsidRPr="00B60618" w:rsidRDefault="003E5EE7" w:rsidP="00415CB1">
                        <w:pPr>
                          <w:jc w:val="center"/>
                          <w:rPr>
                            <w:b/>
                            <w:bCs/>
                            <w:sz w:val="16"/>
                            <w:szCs w:val="16"/>
                          </w:rPr>
                        </w:pPr>
                        <w:r w:rsidRPr="00B60618">
                          <w:rPr>
                            <w:b/>
                            <w:bCs/>
                            <w:sz w:val="16"/>
                            <w:szCs w:val="16"/>
                          </w:rPr>
                          <w:t>Intelligent Transport System</w:t>
                        </w:r>
                      </w:p>
                    </w:txbxContent>
                  </v:textbox>
                </v:rect>
                <v:rect id="Rectangle 91" o:spid="_x0000_s1035" style="position:absolute;top:11715;width:20574;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W8HMAA&#10;AADbAAAADwAAAGRycy9kb3ducmV2LnhtbESP0YrCMBRE3wX/IVxh3zStLGutRlFBUN9a/YBLc22L&#10;zU1pota/N8KCj8PMnGGW69404kGdqy0riCcRCOLC6ppLBZfzfpyAcB5ZY2OZFLzIwXo1HCwx1fbJ&#10;GT1yX4oAYZeigsr7NpXSFRUZdBPbEgfvajuDPsiulLrDZ4CbRk6j6E8arDksVNjSrqLilt+Ngtkr&#10;mWW36VFukTanbcRJ9hsXSv2M+s0ChKfef8P/7YNWMI/h8y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W8HMAAAADbAAAADwAAAAAAAAAAAAAAAACYAgAAZHJzL2Rvd25y&#10;ZXYueG1sUEsFBgAAAAAEAAQA9QAAAIUDAAAAAA==&#10;" fillcolor="white [3201]" strokecolor="#9bbb59 [3206]" strokeweight="2pt">
                  <v:textbox style="mso-next-textbox:#Rectangle 91">
                    <w:txbxContent>
                      <w:p w:rsidR="003E5EE7" w:rsidRPr="00B60618" w:rsidRDefault="003E5EE7" w:rsidP="00415CB1">
                        <w:pPr>
                          <w:jc w:val="center"/>
                          <w:rPr>
                            <w:b/>
                            <w:bCs/>
                            <w:sz w:val="16"/>
                            <w:szCs w:val="16"/>
                          </w:rPr>
                        </w:pPr>
                        <w:r w:rsidRPr="00B60618">
                          <w:rPr>
                            <w:b/>
                            <w:bCs/>
                            <w:sz w:val="16"/>
                            <w:szCs w:val="16"/>
                          </w:rPr>
                          <w:t xml:space="preserve">Short Range Device </w:t>
                        </w:r>
                      </w:p>
                    </w:txbxContent>
                  </v:textbox>
                </v:rect>
                <v:rect id="Rectangle 92" o:spid="_x0000_s1036" style="position:absolute;top:14385;width:20574;height:34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ia8AA&#10;AADbAAAADwAAAGRycy9kb3ducmV2LnhtbESP0YrCMBRE3wX/IVxh3zS1LGutRlFBUN9a/YBLc22L&#10;zU1pota/N8KCj8PMnGGW69404kGdqy0rmE4iEMSF1TWXCi7n/TgB4TyyxsYyKXiRg/VqOFhiqu2T&#10;M3rkvhQBwi5FBZX3bSqlKyoy6Ca2JQ7e1XYGfZBdKXWHzwA3jYyj6E8arDksVNjSrqLilt+Ngtkr&#10;mWW3+Ci3SJvTNuIk+50WSv2M+s0ChKfef8P/7YNWMI/h8y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cia8AAAADbAAAADwAAAAAAAAAAAAAAAACYAgAAZHJzL2Rvd25y&#10;ZXYueG1sUEsFBgAAAAAEAAQA9QAAAIUDAAAAAA==&#10;" fillcolor="white [3201]" strokecolor="#9bbb59 [3206]" strokeweight="2pt">
                  <v:textbox style="mso-next-textbox:#Rectangle 92">
                    <w:txbxContent>
                      <w:p w:rsidR="003E5EE7" w:rsidRPr="00B60618" w:rsidRDefault="003E5EE7" w:rsidP="00415CB1">
                        <w:pPr>
                          <w:jc w:val="center"/>
                          <w:rPr>
                            <w:b/>
                            <w:bCs/>
                            <w:sz w:val="16"/>
                            <w:szCs w:val="16"/>
                          </w:rPr>
                        </w:pPr>
                        <w:r w:rsidRPr="00B60618">
                          <w:rPr>
                            <w:b/>
                            <w:bCs/>
                            <w:sz w:val="16"/>
                            <w:szCs w:val="16"/>
                          </w:rPr>
                          <w:t>Wireless Power Transmission</w:t>
                        </w:r>
                      </w:p>
                    </w:txbxContent>
                  </v:textbox>
                </v:rect>
              </v:group>
              <v:line id="Straight Connector 93" o:spid="_x0000_s1037" style="position:absolute;visibility:visible" from="10477,6000" to="10477,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Pie8EAAADbAAAADwAAAGRycy9kb3ducmV2LnhtbESPQWvCQBSE7wX/w/KE3urGCiWmriKK&#10;6NUo2OMj+5oNzb4N2VdN/71bEDwOM/MNs1gNvlVX6mMT2MB0koEiroJtuDZwPu3eclBRkC22gcnA&#10;H0VYLUcvCyxsuPGRrqXUKkE4FmjAiXSF1rFy5DFOQkecvO/Qe5Qk+1rbHm8J7lv9nmUf2mPDacFh&#10;RxtH1U/56w34S9NWU5LTVvir3uWl2+T7ozGv42H9CUpokGf40T5YA/MZ/H9JP0Av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J7wQAAANsAAAAPAAAAAAAAAAAAAAAA&#10;AKECAABkcnMvZG93bnJldi54bWxQSwUGAAAAAAQABAD5AAAAjwMAAAAA&#10;" strokecolor="black [3040]" strokeweight="1.5pt"/>
            </v:group>
            <v:group id="Group 94" o:spid="_x0000_s1038" style="position:absolute;left:46767;top:9906;width:20574;height:23050" coordsize="20574,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 95" o:spid="_x0000_s1039" style="position:absolute;width:20574;height:6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Q5MUA&#10;AADbAAAADwAAAGRycy9kb3ducmV2LnhtbESPQWvCQBSE70L/w/IKvUizsaCkqavYQlF7EEz1/si+&#10;JtHs2zS7JvHfu0Khx2FmvmHmy8HUoqPWVZYVTKIYBHFudcWFgsP353MCwnlkjbVlUnAlB8vFw2iO&#10;qbY976nLfCEChF2KCkrvm1RKl5dk0EW2IQ7ej20N+iDbQuoW+wA3tXyJ45k0WHFYKLGhj5Lyc3Yx&#10;Ct63fNr+rid8/VrNjl4mu70exko9PQ6rNxCeBv8f/mtvtILXKdy/h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FDkxQAAANsAAAAPAAAAAAAAAAAAAAAAAJgCAABkcnMv&#10;ZG93bnJldi54bWxQSwUGAAAAAAQABAD1AAAAigMAAAAA&#10;" fillcolor="#d8d8d8 [2732]" strokecolor="#4f81bd [3204]" strokeweight="2pt">
                <v:textbox style="mso-next-textbox:#Rectangle 95">
                  <w:txbxContent>
                    <w:p w:rsidR="003E5EE7" w:rsidRPr="00B60618" w:rsidRDefault="003E5EE7" w:rsidP="00415CB1">
                      <w:pPr>
                        <w:jc w:val="center"/>
                        <w:rPr>
                          <w:b/>
                          <w:bCs/>
                          <w:sz w:val="16"/>
                          <w:szCs w:val="16"/>
                        </w:rPr>
                      </w:pPr>
                      <w:r w:rsidRPr="00B60618">
                        <w:rPr>
                          <w:b/>
                          <w:bCs/>
                          <w:sz w:val="16"/>
                          <w:szCs w:val="16"/>
                        </w:rPr>
                        <w:t>Working Group</w:t>
                      </w:r>
                      <w:r>
                        <w:rPr>
                          <w:b/>
                          <w:bCs/>
                          <w:sz w:val="16"/>
                          <w:szCs w:val="16"/>
                        </w:rPr>
                        <w:t xml:space="preserve"> on</w:t>
                      </w:r>
                      <w:r w:rsidRPr="00B60618">
                        <w:rPr>
                          <w:b/>
                          <w:bCs/>
                          <w:sz w:val="16"/>
                          <w:szCs w:val="16"/>
                        </w:rPr>
                        <w:t xml:space="preserve"> </w:t>
                      </w:r>
                      <w:r>
                        <w:rPr>
                          <w:b/>
                          <w:bCs/>
                          <w:sz w:val="16"/>
                          <w:szCs w:val="16"/>
                        </w:rPr>
                        <w:br/>
                      </w:r>
                      <w:r w:rsidRPr="00B60618">
                        <w:rPr>
                          <w:b/>
                          <w:bCs/>
                          <w:sz w:val="16"/>
                          <w:szCs w:val="16"/>
                        </w:rPr>
                        <w:t xml:space="preserve">Service and Applications </w:t>
                      </w:r>
                      <w:r>
                        <w:rPr>
                          <w:b/>
                          <w:bCs/>
                          <w:sz w:val="16"/>
                          <w:szCs w:val="16"/>
                        </w:rPr>
                        <w:br/>
                      </w:r>
                      <w:r w:rsidRPr="00B60618">
                        <w:rPr>
                          <w:b/>
                          <w:bCs/>
                          <w:sz w:val="16"/>
                          <w:szCs w:val="16"/>
                        </w:rPr>
                        <w:t>(WG-S&amp;A)</w:t>
                      </w:r>
                    </w:p>
                  </w:txbxContent>
                </v:textbox>
              </v:rect>
              <v:group id="Group 96" o:spid="_x0000_s1040" style="position:absolute;top:8667;width:20574;height:14383" coordsize="20574,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97" o:spid="_x0000_s1041" style="position:absolute;width:20574;height:33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CMMA&#10;AADbAAAADwAAAGRycy9kb3ducmV2LnhtbESPT4vCMBTE74LfITzBi2iqB7dWo7iCrHoQ/Hd/NM+2&#10;u81Lt8lq/fZGWPA4zMxvmNmiMaW4Ue0KywqGgwgEcWp1wZmC82ndj0E4j6yxtEwKHuRgMW+3Zpho&#10;e+cD3Y4+EwHCLkEFufdVIqVLczLoBrYiDt7V1gZ9kHUmdY33ADelHEXRWBosOCzkWNEqp/Tn+GcU&#10;fG75e/v7NeTHbjm+eBnvD7rpKdXtNMspCE+Nf4f/2xutYPIBr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rCMMAAADbAAAADwAAAAAAAAAAAAAAAACYAgAAZHJzL2Rv&#10;d25yZXYueG1sUEsFBgAAAAAEAAQA9QAAAIgDAAAAAA==&#10;" fillcolor="#d8d8d8 [2732]" strokecolor="#4f81bd [3204]" strokeweight="2pt">
                  <v:textbox style="mso-next-textbox:#Rectangle 97">
                    <w:txbxContent>
                      <w:p w:rsidR="003E5EE7" w:rsidRPr="00B60618" w:rsidRDefault="003E5EE7" w:rsidP="00415CB1">
                        <w:pPr>
                          <w:jc w:val="center"/>
                          <w:rPr>
                            <w:b/>
                            <w:bCs/>
                            <w:sz w:val="16"/>
                            <w:szCs w:val="16"/>
                          </w:rPr>
                        </w:pPr>
                        <w:r w:rsidRPr="00B60618">
                          <w:rPr>
                            <w:b/>
                            <w:bCs/>
                            <w:sz w:val="16"/>
                            <w:szCs w:val="16"/>
                          </w:rPr>
                          <w:t xml:space="preserve">Task Groups </w:t>
                        </w:r>
                      </w:p>
                    </w:txbxContent>
                  </v:textbox>
                </v:rect>
                <v:rect id="Rectangle 98" o:spid="_x0000_s1042" style="position:absolute;top:3333;width:20574;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72bwA&#10;AADbAAAADwAAAGRycy9kb3ducmV2LnhtbERPSwrCMBDdC94hjOBOU12IVqOIIAii4G8/NGNb2kxK&#10;EzV6erMQXD7ef7EKphZPal1pWcFomIAgzqwuOVdwvWwHUxDOI2usLZOCNzlYLbudBabavvhEz7PP&#10;RQxhl6KCwvsmldJlBRl0Q9sQR+5uW4M+wjaXusVXDDe1HCfJRBosOTYU2NCmoKw6P4yC9Tg8Ptnh&#10;PbnO5Ge0vx0rY0KlVL8X1nMQnoL/i3/unVYwi2Pjl/g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NzvZvAAAANsAAAAPAAAAAAAAAAAAAAAAAJgCAABkcnMvZG93bnJldi54&#10;bWxQSwUGAAAAAAQABAD1AAAAgQMAAAAA&#10;" fillcolor="white [3201]" strokecolor="#4f81bd [3204]" strokeweight="2pt">
                  <v:textbox style="mso-next-textbox:#Rectangle 98">
                    <w:txbxContent>
                      <w:p w:rsidR="003E5EE7" w:rsidRPr="00B60618" w:rsidRDefault="003E5EE7" w:rsidP="00415CB1">
                        <w:pPr>
                          <w:jc w:val="center"/>
                          <w:rPr>
                            <w:b/>
                            <w:bCs/>
                            <w:sz w:val="16"/>
                            <w:szCs w:val="16"/>
                          </w:rPr>
                        </w:pPr>
                        <w:r w:rsidRPr="00B60618">
                          <w:rPr>
                            <w:b/>
                            <w:bCs/>
                            <w:sz w:val="16"/>
                            <w:szCs w:val="16"/>
                          </w:rPr>
                          <w:t>Fixed Mobile Convergence</w:t>
                        </w:r>
                      </w:p>
                    </w:txbxContent>
                  </v:textbox>
                </v:rect>
                <v:rect id="Rectangle 99" o:spid="_x0000_s1043" style="position:absolute;top:6381;width:20574;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eQsMA&#10;AADbAAAADwAAAGRycy9kb3ducmV2LnhtbESPT4vCMBTE74LfITxhb5rqQWzXtIggCLIL65/7o3nb&#10;ljYvpYka/fSbBcHjMDO/YdZFMJ240eAaywrmswQEcWl1w5WC82k3XYFwHlljZ5kUPMhBkY9Ha8y0&#10;vfMP3Y6+EhHCLkMFtfd9JqUrazLoZrYnjt6vHQz6KIdK6gHvEW46uUiSpTTYcFyosadtTWV7vBoF&#10;m0W4Psuvx/Kcyuf8cPlujQmtUh+TsPkE4Sn4d/jV3msFaQr/X+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ueQsMAAADbAAAADwAAAAAAAAAAAAAAAACYAgAAZHJzL2Rv&#10;d25yZXYueG1sUEsFBgAAAAAEAAQA9QAAAIgDAAAAAA==&#10;" fillcolor="white [3201]" strokecolor="#4f81bd [3204]" strokeweight="2pt">
                  <v:textbox style="mso-next-textbox:#Rectangle 99">
                    <w:txbxContent>
                      <w:p w:rsidR="003E5EE7" w:rsidRPr="00B60618" w:rsidRDefault="003E5EE7" w:rsidP="00415CB1">
                        <w:pPr>
                          <w:jc w:val="center"/>
                          <w:rPr>
                            <w:b/>
                            <w:bCs/>
                            <w:sz w:val="16"/>
                            <w:szCs w:val="16"/>
                          </w:rPr>
                        </w:pPr>
                        <w:r w:rsidRPr="00B60618">
                          <w:rPr>
                            <w:b/>
                            <w:bCs/>
                            <w:sz w:val="16"/>
                            <w:szCs w:val="16"/>
                          </w:rPr>
                          <w:t>Radiocommunication Convergence</w:t>
                        </w:r>
                      </w:p>
                    </w:txbxContent>
                  </v:textbox>
                </v:rect>
                <v:rect id="Rectangle 100" o:spid="_x0000_s1044" style="position:absolute;top:9048;width:20574;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B8QA&#10;AADcAAAADwAAAGRycy9kb3ducmV2LnhtbESPT4vCMBDF7wt+hzCCtzXVg+xWo4ggLCwK65/70Ixt&#10;aTMpTdTop3cOC95meG/e+81ilVyrbtSH2rOByTgDRVx4W3Np4HTcfn6BChHZYuuZDDwowGo5+Fhg&#10;bv2d/+h2iKWSEA45Gqhi7HKtQ1GRwzD2HbFoF987jLL2pbY93iXctXqaZTPtsGZpqLCjTUVFc7g6&#10;A+tpuj6L3WN2+tbPye953ziXGmNGw7Seg4qU4tv8f/1jBT8TfH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c2wfEAAAA3AAAAA8AAAAAAAAAAAAAAAAAmAIAAGRycy9k&#10;b3ducmV2LnhtbFBLBQYAAAAABAAEAPUAAACJAwAAAAA=&#10;" fillcolor="white [3201]" strokecolor="#4f81bd [3204]" strokeweight="2pt">
                  <v:textbox style="mso-next-textbox:#Rectangle 100">
                    <w:txbxContent>
                      <w:p w:rsidR="003E5EE7" w:rsidRPr="00B60618" w:rsidRDefault="003E5EE7" w:rsidP="00415CB1">
                        <w:pPr>
                          <w:jc w:val="center"/>
                          <w:rPr>
                            <w:b/>
                            <w:bCs/>
                            <w:sz w:val="16"/>
                            <w:szCs w:val="16"/>
                          </w:rPr>
                        </w:pPr>
                        <w:r w:rsidRPr="00B60618">
                          <w:rPr>
                            <w:b/>
                            <w:bCs/>
                            <w:sz w:val="16"/>
                            <w:szCs w:val="16"/>
                          </w:rPr>
                          <w:t>Modern Satellite Applications</w:t>
                        </w:r>
                      </w:p>
                    </w:txbxContent>
                  </v:textbox>
                </v:rect>
                <v:rect id="Rectangle 101" o:spid="_x0000_s1045" style="position:absolute;top:11715;width:20574;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nMIA&#10;AADcAAAADwAAAGRycy9kb3ducmV2LnhtbERPTWvCQBC9F/wPywje6iYeQpu6igiCUCo0tfchOyYh&#10;2dmQXXWTX+8Khd7m8T5nvQ2mEzcaXGNZQbpMQBCXVjdcKTj/HF7fQDiPrLGzTApGcrDdzF7WmGt7&#10;52+6Fb4SMYRdjgpq7/tcSlfWZNAtbU8cuYsdDPoIh0rqAe8x3HRylSSZNNhwbKixp31NZVtcjYLd&#10;Klyn8mvMzu9ySj9/T60xoVVqMQ+7DxCegv8X/7mPOs5PUng+Ey+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0H6cwgAAANwAAAAPAAAAAAAAAAAAAAAAAJgCAABkcnMvZG93&#10;bnJldi54bWxQSwUGAAAAAAQABAD1AAAAhwMAAAAA&#10;" fillcolor="white [3201]" strokecolor="#4f81bd [3204]" strokeweight="2pt">
                  <v:textbox style="mso-next-textbox:#Rectangle 101">
                    <w:txbxContent>
                      <w:p w:rsidR="003E5EE7" w:rsidRPr="00B60618" w:rsidRDefault="003E5EE7" w:rsidP="00415CB1">
                        <w:pPr>
                          <w:jc w:val="center"/>
                          <w:rPr>
                            <w:b/>
                            <w:bCs/>
                            <w:sz w:val="16"/>
                            <w:szCs w:val="16"/>
                          </w:rPr>
                        </w:pPr>
                        <w:r w:rsidRPr="00B60618">
                          <w:rPr>
                            <w:b/>
                            <w:bCs/>
                            <w:sz w:val="16"/>
                            <w:szCs w:val="16"/>
                          </w:rPr>
                          <w:t>Aeronautical and Maritime</w:t>
                        </w:r>
                      </w:p>
                    </w:txbxContent>
                  </v:textbox>
                </v:rect>
              </v:group>
              <v:line id="Straight Connector 102" o:spid="_x0000_s1046" style="position:absolute;visibility:visible" from="10287,6191" to="10287,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qx74AAADcAAAADwAAAGRycy9kb3ducmV2LnhtbERPTYvCMBC9L/gfwgje1lQPUrpGEUX0&#10;al3YPQ7N2BSbSWlGrf/eCAt7m8f7nOV68K26Ux+bwAZm0wwUcRVsw7WB7/P+MwcVBdliG5gMPCnC&#10;ejX6WGJhw4NPdC+lVimEY4EGnEhXaB0rRx7jNHTEibuE3qMk2Nfa9vhI4b7V8yxbaI8NpwaHHW0d&#10;Vdfy5g34n6atZiTnnfBvvc9Lt80PJ2Mm42HzBUpokH/xn/to0/xsDu9n0gV69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1+rHvgAAANwAAAAPAAAAAAAAAAAAAAAAAKEC&#10;AABkcnMvZG93bnJldi54bWxQSwUGAAAAAAQABAD5AAAAjAMAAAAA&#10;" strokecolor="black [3040]" strokeweight="1.5pt"/>
            </v:group>
            <v:group id="Group 103" o:spid="_x0000_s1047" style="position:absolute;top:10096;width:20336;height:37148" coordsize="20336,37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rect id="Rectangle 104" o:spid="_x0000_s1048" style="position:absolute;width:18859;height:5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G8MA&#10;AADcAAAADwAAAGRycy9kb3ducmV2LnhtbERPTWvCQBC9C/0PyxR6KXVT0VZSV9FCQT1pUu9jdpos&#10;zc7G7Fajv94VCt7m8T5nMutsLY7UeuNYwWs/AUFcOG24VPCdf72MQfiArLF2TArO5GE2fehNMNXu&#10;xFs6ZqEUMYR9igqqEJpUSl9UZNH3XUMcuR/XWgwRtqXULZ5iuK3lIEnepEXDsaHChj4rKn6zP6vg&#10;Mt+t98a8h8Uqezb5wB5Gm91aqafHbv4BIlAX7uJ/91LH+ckQbs/EC+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cG8MAAADcAAAADwAAAAAAAAAAAAAAAACYAgAAZHJzL2Rv&#10;d25yZXYueG1sUEsFBgAAAAAEAAQA9QAAAIgDAAAAAA==&#10;" fillcolor="#ddd8c2 [2894]" strokecolor="#c0504d [3205]" strokeweight="2pt">
                <v:textbox style="mso-next-textbox:#Rectangle 104">
                  <w:txbxContent>
                    <w:p w:rsidR="003E5EE7" w:rsidRPr="00B60618" w:rsidRDefault="003E5EE7" w:rsidP="00415CB1">
                      <w:pPr>
                        <w:jc w:val="center"/>
                        <w:rPr>
                          <w:b/>
                          <w:bCs/>
                          <w:sz w:val="16"/>
                          <w:szCs w:val="16"/>
                        </w:rPr>
                      </w:pPr>
                      <w:r w:rsidRPr="00B60618">
                        <w:rPr>
                          <w:b/>
                          <w:bCs/>
                          <w:sz w:val="16"/>
                          <w:szCs w:val="16"/>
                        </w:rPr>
                        <w:t xml:space="preserve">Working Group </w:t>
                      </w:r>
                      <w:r>
                        <w:rPr>
                          <w:b/>
                          <w:bCs/>
                          <w:sz w:val="16"/>
                          <w:szCs w:val="16"/>
                        </w:rPr>
                        <w:t>on</w:t>
                      </w:r>
                      <w:r>
                        <w:rPr>
                          <w:b/>
                          <w:bCs/>
                          <w:sz w:val="16"/>
                          <w:szCs w:val="16"/>
                        </w:rPr>
                        <w:br/>
                      </w:r>
                      <w:r w:rsidRPr="00B60618">
                        <w:rPr>
                          <w:b/>
                          <w:bCs/>
                          <w:sz w:val="16"/>
                          <w:szCs w:val="16"/>
                        </w:rPr>
                        <w:t xml:space="preserve">Spectrum Aspects </w:t>
                      </w:r>
                      <w:r>
                        <w:rPr>
                          <w:b/>
                          <w:bCs/>
                          <w:sz w:val="16"/>
                          <w:szCs w:val="16"/>
                        </w:rPr>
                        <w:br/>
                      </w:r>
                      <w:r w:rsidRPr="00B60618">
                        <w:rPr>
                          <w:b/>
                          <w:bCs/>
                          <w:sz w:val="16"/>
                          <w:szCs w:val="16"/>
                        </w:rPr>
                        <w:t>(WG-S</w:t>
                      </w:r>
                      <w:r>
                        <w:rPr>
                          <w:b/>
                          <w:bCs/>
                          <w:sz w:val="16"/>
                          <w:szCs w:val="16"/>
                        </w:rPr>
                        <w:t>PEC</w:t>
                      </w:r>
                      <w:r w:rsidRPr="00B60618">
                        <w:rPr>
                          <w:b/>
                          <w:bCs/>
                          <w:sz w:val="16"/>
                          <w:szCs w:val="16"/>
                        </w:rPr>
                        <w:t>)</w:t>
                      </w:r>
                    </w:p>
                  </w:txbxContent>
                </v:textbox>
              </v:rect>
              <v:group id="Group 105" o:spid="_x0000_s1049" style="position:absolute;top:8477;width:19319;height:11335" coordsize="19319,1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ect id="Rectangle 106" o:spid="_x0000_s1050" style="position:absolute;width:19319;height:33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4OJMIA&#10;AADcAAAADwAAAGRycy9kb3ducmV2LnhtbERP32vCMBB+F/Y/hBvsTdMJq1s1ylgR9ibTlb0ezdmG&#10;NZeSRG331xth4Nt9fD9vtRlsJ87kg3Gs4HmWgSCunTbcKPg+bKevIEJE1tg5JgUjBdisHyYrLLS7&#10;8Bed97ERKYRDgQraGPtCylC3ZDHMXE+cuKPzFmOCvpHa4yWF207OsyyXFg2nhhZ7+mip/t2frIKX&#10;aiz9lt9+5oux/CtNvjOnaqfU0+PwvgQRaYh38b/7U6f5WQ63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g4kwgAAANwAAAAPAAAAAAAAAAAAAAAAAJgCAABkcnMvZG93&#10;bnJldi54bWxQSwUGAAAAAAQABAD1AAAAhwMAAAAA&#10;" fillcolor="#c4bc96 [2414]" strokecolor="#c0504d [3205]" strokeweight="2pt">
                  <v:textbox style="mso-next-textbox:#Rectangle 106">
                    <w:txbxContent>
                      <w:p w:rsidR="003E5EE7" w:rsidRPr="00B60618" w:rsidRDefault="003E5EE7" w:rsidP="00415CB1">
                        <w:pPr>
                          <w:jc w:val="center"/>
                          <w:rPr>
                            <w:b/>
                            <w:bCs/>
                            <w:sz w:val="16"/>
                            <w:szCs w:val="16"/>
                          </w:rPr>
                        </w:pPr>
                        <w:r w:rsidRPr="00B60618">
                          <w:rPr>
                            <w:b/>
                            <w:bCs/>
                            <w:sz w:val="16"/>
                            <w:szCs w:val="16"/>
                          </w:rPr>
                          <w:t xml:space="preserve">Sub Working Groups </w:t>
                        </w:r>
                      </w:p>
                    </w:txbxContent>
                  </v:textbox>
                </v:rect>
                <v:rect id="Rectangle 107" o:spid="_x0000_s1051" style="position:absolute;top:3331;width:19319;height:46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nFMAA&#10;AADcAAAADwAAAGRycy9kb3ducmV2LnhtbERPTYvCMBC9C/6HMII3Td2DStcoi7KgXhZ19z40Y1ps&#10;JiWJtfrrN4LgbR7vcxarztaiJR8qxwom4wwEceF0xUbB7+l7NAcRIrLG2jEpuFOA1bLfW2Cu3Y0P&#10;1B6jESmEQ44KyhibXMpQlGQxjF1DnLiz8xZjgt5I7fGWwm0tP7JsKi1WnBpKbGhdUnE5Xq2CeVuY&#10;zcXs2f9sDn/VeXfi3fWh1HDQfX2CiNTFt/jl3uo0P5vB85l0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inFMAAAADcAAAADwAAAAAAAAAAAAAAAACYAgAAZHJzL2Rvd25y&#10;ZXYueG1sUEsFBgAAAAAEAAQA9QAAAIUDAAAAAA==&#10;" fillcolor="white [3201]" strokecolor="#c0504d [3205]" strokeweight="2pt">
                  <v:textbox style="mso-next-textbox:#Rectangle 107">
                    <w:txbxContent>
                      <w:p w:rsidR="003E5EE7" w:rsidRPr="00B60618" w:rsidRDefault="003E5EE7" w:rsidP="00415CB1">
                        <w:pPr>
                          <w:jc w:val="center"/>
                          <w:rPr>
                            <w:b/>
                            <w:bCs/>
                            <w:sz w:val="16"/>
                            <w:szCs w:val="16"/>
                          </w:rPr>
                        </w:pPr>
                        <w:r w:rsidRPr="00B60618">
                          <w:rPr>
                            <w:b/>
                            <w:bCs/>
                            <w:sz w:val="16"/>
                            <w:szCs w:val="16"/>
                          </w:rPr>
                          <w:t xml:space="preserve">Spectrum Arrangement </w:t>
                        </w:r>
                        <w:r>
                          <w:rPr>
                            <w:b/>
                            <w:bCs/>
                            <w:sz w:val="16"/>
                            <w:szCs w:val="16"/>
                          </w:rPr>
                          <w:br/>
                        </w:r>
                        <w:r w:rsidRPr="00B60618">
                          <w:rPr>
                            <w:b/>
                            <w:bCs/>
                            <w:sz w:val="16"/>
                            <w:szCs w:val="16"/>
                          </w:rPr>
                          <w:t xml:space="preserve">and Harmonization </w:t>
                        </w:r>
                      </w:p>
                    </w:txbxContent>
                  </v:textbox>
                </v:rect>
                <v:rect id="Rectangle 108" o:spid="_x0000_s1052" style="position:absolute;top:8003;width:19319;height:33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ZsMA&#10;AADcAAAADwAAAGRycy9kb3ducmV2LnhtbESPT2sCMRDF70K/Q5hCb5q1B5GtUYpSqF6K/+7DZswu&#10;biZLEtdtP33nIHib4b157zeL1eBb1VNMTWAD00kBirgKtmFn4HT8Gs9BpYxssQ1MBn4pwWr5Mlpg&#10;acOd99QfslMSwqlEA3XOXal1qmrymCahIxbtEqLHLGt02ka8S7hv9XtRzLTHhqWhxo7WNVXXw80b&#10;mPeV21zdjuPPZn9uLtsjb29/xry9Dp8foDIN+Wl+XH9bwS+EVp6RC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zZsMAAADcAAAADwAAAAAAAAAAAAAAAACYAgAAZHJzL2Rv&#10;d25yZXYueG1sUEsFBgAAAAAEAAQA9QAAAIgDAAAAAA==&#10;" fillcolor="white [3201]" strokecolor="#c0504d [3205]" strokeweight="2pt">
                  <v:textbox style="mso-next-textbox:#Rectangle 108">
                    <w:txbxContent>
                      <w:p w:rsidR="003E5EE7" w:rsidRPr="00B60618" w:rsidRDefault="003E5EE7" w:rsidP="00415CB1">
                        <w:pPr>
                          <w:jc w:val="center"/>
                          <w:rPr>
                            <w:b/>
                            <w:bCs/>
                            <w:sz w:val="16"/>
                            <w:szCs w:val="16"/>
                          </w:rPr>
                        </w:pPr>
                        <w:r w:rsidRPr="00B60618">
                          <w:rPr>
                            <w:b/>
                            <w:bCs/>
                            <w:sz w:val="16"/>
                            <w:szCs w:val="16"/>
                          </w:rPr>
                          <w:t>Spectrum Monitoring</w:t>
                        </w:r>
                      </w:p>
                    </w:txbxContent>
                  </v:textbox>
                </v:rect>
              </v:group>
              <v:group id="Group 109" o:spid="_x0000_s1053" style="position:absolute;top:22764;width:20336;height:14383" coordsize="20336,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ect id="Rectangle 110" o:spid="_x0000_s1054" style="position:absolute;width:20336;height:33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lFsUA&#10;AADcAAAADwAAAGRycy9kb3ducmV2LnhtbESPT2vDMAzF74N9B6PBbqvTwrouq1vGQmG3sv5hVxFr&#10;iVksB9ttk3766jDYTeI9vffTcj34Tp0pJhfYwHRSgCKug3XcGDjsN08LUCkjW+wCk4GREqxX93dL&#10;LG248Bedd7lREsKpRANtzn2pdapb8pgmoScW7SdEj1nW2Ggb8SLhvtOzophrj46locWePlqqf3cn&#10;b+D5OFZxw6/fs5exulZuvnWn49aYx4fh/Q1UpiH/m/+uP63gTwVfnpEJ9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qUWxQAAANwAAAAPAAAAAAAAAAAAAAAAAJgCAABkcnMv&#10;ZG93bnJldi54bWxQSwUGAAAAAAQABAD1AAAAigMAAAAA&#10;" fillcolor="#c4bc96 [2414]" strokecolor="#c0504d [3205]" strokeweight="2pt">
                  <v:textbox style="mso-next-textbox:#Rectangle 110">
                    <w:txbxContent>
                      <w:p w:rsidR="003E5EE7" w:rsidRPr="00B60618" w:rsidRDefault="003E5EE7" w:rsidP="00415CB1">
                        <w:pPr>
                          <w:jc w:val="center"/>
                          <w:rPr>
                            <w:b/>
                            <w:bCs/>
                            <w:sz w:val="16"/>
                            <w:szCs w:val="16"/>
                          </w:rPr>
                        </w:pPr>
                        <w:r w:rsidRPr="00B60618">
                          <w:rPr>
                            <w:b/>
                            <w:bCs/>
                            <w:sz w:val="16"/>
                            <w:szCs w:val="16"/>
                          </w:rPr>
                          <w:t xml:space="preserve">Task Groups </w:t>
                        </w:r>
                      </w:p>
                    </w:txbxContent>
                  </v:textbox>
                </v:rect>
                <v:rect id="Rectangle 111" o:spid="_x0000_s1055" style="position:absolute;top:3331;width:20336;height:30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MJsAA&#10;AADcAAAADwAAAGRycy9kb3ducmV2LnhtbERPS4vCMBC+L/gfwgje1rR7EKlGEUVYvSy+7kMzpsVm&#10;UpJY6/76zYLgbT6+58yXvW1ERz7UjhXk4wwEcel0zUbB+bT9nIIIEVlj45gUPCnAcjH4mGOh3YMP&#10;1B2jESmEQ4EKqhjbQspQVmQxjF1LnLir8xZjgt5I7fGRwm0jv7JsIi3WnBoqbGldUXk73q2CaVea&#10;zc3s2f9sDpf6ujvx7v6r1GjYr2YgIvXxLX65v3Wan+fw/0y6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QMJsAAAADcAAAADwAAAAAAAAAAAAAAAACYAgAAZHJzL2Rvd25y&#10;ZXYueG1sUEsFBgAAAAAEAAQA9QAAAIUDAAAAAA==&#10;" fillcolor="white [3201]" strokecolor="#c0504d [3205]" strokeweight="2pt">
                  <v:textbox style="mso-next-textbox:#Rectangle 111">
                    <w:txbxContent>
                      <w:p w:rsidR="003E5EE7" w:rsidRPr="00B60618" w:rsidRDefault="003E5EE7" w:rsidP="00415CB1">
                        <w:pPr>
                          <w:jc w:val="center"/>
                          <w:rPr>
                            <w:b/>
                            <w:bCs/>
                            <w:sz w:val="16"/>
                            <w:szCs w:val="16"/>
                          </w:rPr>
                        </w:pPr>
                        <w:r w:rsidRPr="00B60618">
                          <w:rPr>
                            <w:b/>
                            <w:bCs/>
                            <w:sz w:val="16"/>
                            <w:szCs w:val="16"/>
                          </w:rPr>
                          <w:t xml:space="preserve">Sharing Studies on IMT Systems </w:t>
                        </w:r>
                      </w:p>
                    </w:txbxContent>
                  </v:textbox>
                </v:rect>
                <v:rect id="Rectangle 112" o:spid="_x0000_s1056" style="position:absolute;top:6384;width:20336;height:2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SUb8A&#10;AADcAAAADwAAAGRycy9kb3ducmV2LnhtbERPS4vCMBC+C/6HMII3TfUgUo0iiqBeFl/3oRnTYjMp&#10;Sax1f/1mYWFv8/E9Z7nubC1a8qFyrGAyzkAQF05XbBTcrvvRHESIyBprx6TgQwHWq35vibl2bz5T&#10;e4lGpBAOOSooY2xyKUNRksUwdg1x4h7OW4wJeiO1x3cKt7WcZtlMWqw4NZTY0Lak4nl5WQXztjC7&#10;pzmx/9qd79XjeOXj61up4aDbLEBE6uK/+M990Gn+ZAq/z6QL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FpJRvwAAANwAAAAPAAAAAAAAAAAAAAAAAJgCAABkcnMvZG93bnJl&#10;di54bWxQSwUGAAAAAAQABAD1AAAAhAMAAAAA&#10;" fillcolor="white [3201]" strokecolor="#c0504d [3205]" strokeweight="2pt">
                  <v:textbox style="mso-next-textbox:#Rectangle 112">
                    <w:txbxContent>
                      <w:p w:rsidR="003E5EE7" w:rsidRPr="00B60618" w:rsidRDefault="003E5EE7" w:rsidP="00415CB1">
                        <w:pPr>
                          <w:jc w:val="center"/>
                          <w:rPr>
                            <w:b/>
                            <w:bCs/>
                            <w:sz w:val="16"/>
                            <w:szCs w:val="16"/>
                          </w:rPr>
                        </w:pPr>
                        <w:r w:rsidRPr="00B60618">
                          <w:rPr>
                            <w:b/>
                            <w:bCs/>
                            <w:sz w:val="16"/>
                            <w:szCs w:val="16"/>
                          </w:rPr>
                          <w:t>Public Protection and Disaster Relief</w:t>
                        </w:r>
                      </w:p>
                    </w:txbxContent>
                  </v:textbox>
                </v:rect>
                <v:rect id="Rectangle 113" o:spid="_x0000_s1057" style="position:absolute;top:9050;width:20336;height:26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3ysAA&#10;AADcAAAADwAAAGRycy9kb3ducmV2LnhtbERPS4vCMBC+C/6HMMLeNNUFka5RRBHWvYiPvQ/NmBab&#10;SUli7e6vN4LgbT6+58yXna1FSz5UjhWMRxkI4sLpio2C82k7nIEIEVlj7ZgU/FGA5aLfm2Ou3Z0P&#10;1B6jESmEQ44KyhibXMpQlGQxjFxDnLiL8xZjgt5I7fGewm0tJ1k2lRYrTg0lNrQuqbgeb1bBrC3M&#10;5mp+2O83h9/qsjvx7vav1MegW32BiNTFt/jl/tZp/vgTns+k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o3ysAAAADcAAAADwAAAAAAAAAAAAAAAACYAgAAZHJzL2Rvd25y&#10;ZXYueG1sUEsFBgAAAAAEAAQA9QAAAIUDAAAAAA==&#10;" fillcolor="white [3201]" strokecolor="#c0504d [3205]" strokeweight="2pt">
                  <v:textbox style="mso-next-textbox:#Rectangle 113">
                    <w:txbxContent>
                      <w:p w:rsidR="003E5EE7" w:rsidRPr="00B60618" w:rsidRDefault="003E5EE7" w:rsidP="00415CB1">
                        <w:pPr>
                          <w:jc w:val="center"/>
                          <w:rPr>
                            <w:b/>
                            <w:bCs/>
                            <w:sz w:val="16"/>
                            <w:szCs w:val="16"/>
                          </w:rPr>
                        </w:pPr>
                        <w:r w:rsidRPr="00B60618">
                          <w:rPr>
                            <w:b/>
                            <w:bCs/>
                            <w:sz w:val="16"/>
                            <w:szCs w:val="16"/>
                          </w:rPr>
                          <w:t>Br</w:t>
                        </w:r>
                        <w:r>
                          <w:rPr>
                            <w:b/>
                            <w:bCs/>
                            <w:sz w:val="16"/>
                            <w:szCs w:val="16"/>
                          </w:rPr>
                          <w:t xml:space="preserve">oadband Wireless Access </w:t>
                        </w:r>
                      </w:p>
                    </w:txbxContent>
                  </v:textbox>
                </v:rect>
                <v:rect id="Rectangle 114" o:spid="_x0000_s1058" style="position:absolute;top:11716;width:20336;height:2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vsAA&#10;AADcAAAADwAAAGRycy9kb3ducmV2LnhtbERPS4vCMBC+C/6HMMLeNFUWka5RRBHWvYiPvQ/NmBab&#10;SUli7e6vN4LgbT6+58yXna1FSz5UjhWMRxkI4sLpio2C82k7nIEIEVlj7ZgU/FGA5aLfm2Ou3Z0P&#10;1B6jESmEQ44KyhibXMpQlGQxjFxDnLiL8xZjgt5I7fGewm0tJ1k2lRYrTg0lNrQuqbgeb1bBrC3M&#10;5mp+2O83h9/qsjvx7vav1MegW32BiNTFt/jl/tZp/vgTns+k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vvsAAAADcAAAADwAAAAAAAAAAAAAAAACYAgAAZHJzL2Rvd25y&#10;ZXYueG1sUEsFBgAAAAAEAAQA9QAAAIUDAAAAAA==&#10;" fillcolor="white [3201]" strokecolor="#c0504d [3205]" strokeweight="2pt">
                  <v:textbox style="mso-next-textbox:#Rectangle 114">
                    <w:txbxContent>
                      <w:p w:rsidR="003E5EE7" w:rsidRPr="005E0BB1" w:rsidRDefault="003E5EE7" w:rsidP="00415CB1">
                        <w:pPr>
                          <w:jc w:val="center"/>
                          <w:rPr>
                            <w:b/>
                            <w:bCs/>
                            <w:sz w:val="15"/>
                            <w:szCs w:val="15"/>
                          </w:rPr>
                        </w:pPr>
                        <w:r w:rsidRPr="005E0BB1">
                          <w:rPr>
                            <w:b/>
                            <w:bCs/>
                            <w:sz w:val="15"/>
                            <w:szCs w:val="15"/>
                          </w:rPr>
                          <w:t>FSS Spectrum in the 10-15 GHz Range</w:t>
                        </w:r>
                      </w:p>
                    </w:txbxContent>
                  </v:textbox>
                </v:rect>
              </v:group>
              <v:line id="Straight Connector 115" o:spid="_x0000_s1059" style="position:absolute;visibility:visible" from="9144,6000" to="9144,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kbr8AAADcAAAADwAAAGRycy9kb3ducmV2LnhtbERPTWvCQBC9C/6HZQRvuknBElJXKYrU&#10;q1Foj0N2mg3NzobsqPHfdwsFb/N4n7Pejr5TNxpiG9hAvsxAEdfBttwYuJwPiwJUFGSLXWAy8KAI&#10;2810ssbShjuf6FZJo1IIxxINOJG+1DrWjjzGZeiJE/cdBo+S4NBoO+A9hftOv2TZq/bYcmpw2NPO&#10;Uf1TXb0B/9l2dU5y3gt/NYeicrvi42TMfDa+v4ESGuUp/ncfbZqfr+DvmXSB3v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fkbr8AAADcAAAADwAAAAAAAAAAAAAAAACh&#10;AgAAZHJzL2Rvd25yZXYueG1sUEsFBgAAAAAEAAQA+QAAAI0DAAAAAA==&#10;" strokecolor="black [3040]" strokeweight="1.5pt"/>
              <v:group id="Group 116" o:spid="_x0000_s1060" style="position:absolute;left:9144;top:6000;width:11187;height:16717" coordsize="11187,16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Elbow Connector 117" o:spid="_x0000_s1061" type="#_x0000_t34" style="position:absolute;left:11045;width:1;height: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GwecIAAADcAAAADwAAAGRycy9kb3ducmV2LnhtbERP32vCMBB+F/wfwgl7kZk6mEpnWkQY&#10;7Mkxte+35pYWm0tJolb/+mUw8O0+vp+3LgfbiQv50DpWMJ9lIIhrp1s2Co6H9+cViBCRNXaOScGN&#10;ApTFeLTGXLsrf9FlH41IIRxyVNDE2OdShrohi2HmeuLE/ThvMSbojdQeryncdvIlyxbSYsupocGe&#10;tg3Vp/3ZKthtv/2nu22qV3evurqammAPRqmnybB5AxFpiA/xv/tDp/nzJfw9ky6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GwecIAAADcAAAADwAAAAAAAAAAAAAA&#10;AAChAgAAZHJzL2Rvd25yZXYueG1sUEsFBgAAAAAEAAQA+QAAAJADAAAAAA==&#10;" adj="2158" strokecolor="black [3040]" strokeweight="1.5pt"/>
                <v:line id="Straight Connector 118" o:spid="_x0000_s1062" style="position:absolute;flip:x;visibility:visible" from="0,15477" to="11187,1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InhcYAAADcAAAADwAAAGRycy9kb3ducmV2LnhtbESPQWvCQBCF7wX/wzJCb3Wj0CLRVWqh&#10;RG/VCuptmh2TtNnZmF01/nvnIPQ2w3vz3jfTeedqdaE2VJ4NDAcJKOLc24oLA9vvz5cxqBCRLdae&#10;ycCNAsxnvacpptZfeU2XTSyUhHBI0UAZY5NqHfKSHIaBb4hFO/rWYZS1LbRt8SrhrtajJHnTDiuW&#10;hhIb+igp/9ucnYHDLvtdvB73WZ75xdfPyW9Xp3VizHO/e5+AitTFf/PjemkFfyi08oxMo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SJ4XGAAAA3AAAAA8AAAAAAAAA&#10;AAAAAAAAoQIAAGRycy9kb3ducmV2LnhtbFBLBQYAAAAABAAEAPkAAACUAwAAAAA=&#10;" strokecolor="black [3040]" strokeweight="1.5pt"/>
                <v:line id="Straight Connector 119" o:spid="_x0000_s1063" style="position:absolute;visibility:visible" from="0,15478" to="0,16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rua78AAADcAAAADwAAAGRycy9kb3ducmV2LnhtbERPTWvCQBC9C/6HZQRvukkPElNXKYrU&#10;q1Foj0N2mg3NzobsqPHfdwuF3ubxPmezG32n7jTENrCBfJmBIq6DbbkxcL0cFwWoKMgWu8Bk4EkR&#10;dtvpZIOlDQ8+072SRqUQjiUacCJ9qXWsHXmMy9ATJ+4rDB4lwaHRdsBHCvedfsmylfbYcmpw2NPe&#10;Uf1d3bwB/9F2dU5yOQh/Nseicvvi/WzMfDa+vYISGuVf/Oc+2TQ/X8PvM+kCvf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qrua78AAADcAAAADwAAAAAAAAAAAAAAAACh&#10;AgAAZHJzL2Rvd25yZXYueG1sUEsFBgAAAAAEAAQA+QAAAI0DAAAAAA==&#10;" strokecolor="black [3040]" strokeweight="1.5pt"/>
              </v:group>
            </v:group>
            <v:group id="Group 120" o:spid="_x0000_s1064" style="position:absolute;left:9048;top:3619;width:48006;height:6477" coordsize="48006,6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line id="Straight Connector 121" o:spid="_x0000_s1065" style="position:absolute;visibility:visible" from="24098,0" to="24098,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o0L8AAADcAAAADwAAAGRycy9kb3ducmV2LnhtbERPTWvCQBC9F/wPywje6iYeJKSuUiyi&#10;V2OhPQ7ZaTY0Oxuyo8Z/7wqCt3m8z1ltRt+pCw2xDWwgn2egiOtgW24MfJ927wWoKMgWu8Bk4EYR&#10;NuvJ2wpLG658pEsljUohHEs04ET6UutYO/IY56EnTtxfGDxKgkOj7YDXFO47vciypfbYcmpw2NPW&#10;Uf1fnb0B/9N2dU5y+hL+bXZF5bbF/mjMbDp+foASGuUlfroPNs1f5PB4Jl2g13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rAo0L8AAADcAAAADwAAAAAAAAAAAAAAAACh&#10;AgAAZHJzL2Rvd25yZXYueG1sUEsFBgAAAAAEAAQA+QAAAI0DAAAAAA==&#10;" strokecolor="black [3040]" strokeweight="1.5pt"/>
              <v:line id="Straight Connector 122" o:spid="_x0000_s1066" style="position:absolute;visibility:visible" from="0,4000" to="0,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K2p78AAADcAAAADwAAAGRycy9kb3ducmV2LnhtbERPTWvCQBC9C/6HZQRvujEHCdFVikXs&#10;1VioxyE7zYZmZ0N21PTfu0Kht3m8z9nuR9+pOw2xDWxgtcxAEdfBttwY+LwcFwWoKMgWu8Bk4Jci&#10;7HfTyRZLGx58pnsljUohHEs04ET6UutYO/IYl6EnTtx3GDxKgkOj7YCPFO47nWfZWntsOTU47Ong&#10;qP6pbt6A/2q7ekVyeRe+NseicofidDZmPhvfNqCERvkX/7k/bJqf5/B6Jl2gd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mK2p78AAADcAAAADwAAAAAAAAAAAAAAAACh&#10;AgAAZHJzL2Rvd25yZXYueG1sUEsFBgAAAAAEAAQA+QAAAI0DAAAAAA==&#10;" strokecolor="black [3040]" strokeweight="1.5pt"/>
              <v:line id="Straight Connector 123" o:spid="_x0000_s1067" style="position:absolute;visibility:visible" from="48006,4000" to="48006,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4TPMAAAADcAAAADwAAAGRycy9kb3ducmV2LnhtbERPTWvCQBC9F/oflil4q5solBBdQ7FI&#10;ezUKehyy02xodjZkp5r+e1coeJvH+5x1NfleXWiMXWAD+TwDRdwE23Fr4HjYvRagoiBb7AOTgT+K&#10;UG2en9ZY2nDlPV1qaVUK4ViiAScylFrHxpHHOA8DceK+w+hREhxbbUe8pnDf60WWvWmPHacGhwNt&#10;HTU/9a834E9d3+Qkhw/hc7srarctPvfGzF6m9xUooUke4n/3l03zF0u4P5Mu0Js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uEzzAAAAA3AAAAA8AAAAAAAAAAAAAAAAA&#10;oQIAAGRycy9kb3ducmV2LnhtbFBLBQYAAAAABAAEAPkAAACOAwAAAAA=&#10;" strokecolor="black [3040]" strokeweight="1.5pt"/>
              <v:line id="Straight Connector 124" o:spid="_x0000_s1068" style="position:absolute;visibility:visible" from="0,4000" to="4800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LSMAAAADcAAAADwAAAGRycy9kb3ducmV2LnhtbERPTWvCQBC9F/oflil4q5uIlBBdQ7FI&#10;ezUKehyy02xodjZkp5r+e1coeJvH+5x1NfleXWiMXWAD+TwDRdwE23Fr4HjYvRagoiBb7AOTgT+K&#10;UG2en9ZY2nDlPV1qaVUK4ViiAScylFrHxpHHOA8DceK+w+hREhxbbUe8pnDf60WWvWmPHacGhwNt&#10;HTU/9a834E9d3+Qkhw/hc7srarctPvfGzF6m9xUooUke4n/3l03zF0u4P5Mu0Js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bHi0jAAAAA3AAAAA8AAAAAAAAAAAAAAAAA&#10;oQIAAGRycy9kb3ducmV2LnhtbFBLBQYAAAAABAAEAPkAAACOAwAAAAA=&#10;" strokecolor="black [3040]" strokeweight="1.5pt"/>
            </v:group>
            <w10:wrap type="none"/>
            <w10:anchorlock/>
          </v:group>
        </w:pict>
      </w:r>
    </w:p>
    <w:p w:rsidR="003B1307" w:rsidRPr="008759B4" w:rsidRDefault="003B1307" w:rsidP="004A5839">
      <w:pPr>
        <w:adjustRightInd w:val="0"/>
        <w:spacing w:before="40" w:after="40"/>
        <w:rPr>
          <w:rFonts w:eastAsiaTheme="minorEastAsia"/>
          <w:color w:val="000000"/>
        </w:rPr>
      </w:pPr>
    </w:p>
    <w:p w:rsidR="003B1307" w:rsidRPr="008759B4" w:rsidRDefault="003B1307" w:rsidP="004A5839">
      <w:pPr>
        <w:adjustRightInd w:val="0"/>
        <w:spacing w:before="40" w:after="40"/>
        <w:rPr>
          <w:rFonts w:eastAsia="휴먼명조"/>
          <w:color w:val="000000"/>
          <w:lang w:eastAsia="ko-KR"/>
        </w:rPr>
      </w:pPr>
      <w:r w:rsidRPr="008759B4">
        <w:rPr>
          <w:rFonts w:eastAsia="휴먼명조"/>
          <w:color w:val="000000"/>
        </w:rPr>
        <w:t xml:space="preserve">To significantly perform the objectives of </w:t>
      </w:r>
      <w:r w:rsidR="00EC3E60" w:rsidRPr="008759B4">
        <w:rPr>
          <w:rFonts w:eastAsia="휴먼명조"/>
          <w:color w:val="000000"/>
        </w:rPr>
        <w:t>AWG</w:t>
      </w:r>
      <w:r w:rsidRPr="008759B4">
        <w:rPr>
          <w:rFonts w:eastAsia="휴먼명조"/>
          <w:color w:val="000000"/>
        </w:rPr>
        <w:t xml:space="preserve">, coordination activities not only with APT internal forums but also with the external forums would be required. The relationships among other forums are shown below.  A forum may be added or removed when a task of </w:t>
      </w:r>
      <w:r w:rsidR="00EC3E60" w:rsidRPr="008759B4">
        <w:rPr>
          <w:rFonts w:eastAsia="휴먼명조"/>
          <w:color w:val="000000"/>
        </w:rPr>
        <w:t>AWG</w:t>
      </w:r>
      <w:r w:rsidRPr="008759B4">
        <w:rPr>
          <w:rFonts w:eastAsia="휴먼명조"/>
          <w:color w:val="000000"/>
        </w:rPr>
        <w:t xml:space="preserve"> is created, modified or completed. </w:t>
      </w:r>
    </w:p>
    <w:p w:rsidR="003B1307" w:rsidRPr="008759B4" w:rsidRDefault="003B1307" w:rsidP="004A5839">
      <w:pPr>
        <w:adjustRightInd w:val="0"/>
        <w:spacing w:before="40" w:after="40"/>
        <w:rPr>
          <w:rFonts w:eastAsiaTheme="minorEastAsia"/>
          <w:color w:val="000000"/>
        </w:rPr>
      </w:pPr>
    </w:p>
    <w:p w:rsidR="00CE0417" w:rsidRPr="008759B4" w:rsidRDefault="00CE0417" w:rsidP="004A5839">
      <w:pPr>
        <w:adjustRightInd w:val="0"/>
        <w:spacing w:before="40" w:after="40"/>
        <w:jc w:val="center"/>
        <w:rPr>
          <w:rFonts w:eastAsiaTheme="minorEastAsia"/>
          <w:color w:val="000000"/>
        </w:rPr>
      </w:pPr>
    </w:p>
    <w:p w:rsidR="00CE0417" w:rsidRDefault="00CE0417" w:rsidP="004A5839">
      <w:pPr>
        <w:adjustRightInd w:val="0"/>
        <w:spacing w:before="40" w:after="40"/>
        <w:rPr>
          <w:rFonts w:eastAsiaTheme="minorEastAsia"/>
          <w:color w:val="000000"/>
        </w:rPr>
      </w:pPr>
    </w:p>
    <w:p w:rsidR="005E0BB1" w:rsidRDefault="00B4225A" w:rsidP="004A5839">
      <w:pPr>
        <w:pStyle w:val="Heading1"/>
        <w:numPr>
          <w:ilvl w:val="0"/>
          <w:numId w:val="0"/>
        </w:numPr>
        <w:spacing w:before="40" w:after="40"/>
        <w:ind w:left="515"/>
        <w:rPr>
          <w:rFonts w:eastAsia="휴먼명조"/>
        </w:rPr>
      </w:pPr>
      <w:r w:rsidRPr="00B4225A">
        <w:rPr>
          <w:noProof/>
          <w:lang w:eastAsia="en-US" w:bidi="th-TH"/>
        </w:rPr>
        <w:pict>
          <v:group id="Group 45" o:spid="_x0000_s1069" style="position:absolute;left:0;text-align:left;margin-left:95.25pt;margin-top:564.75pt;width:406.5pt;height:64.5pt;z-index:251663360" coordsize="5162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">
            <v:oval id="Oval 33" o:spid="_x0000_s1070" style="position:absolute;left:18859;top:476;width:14192;height:6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uI8QA&#10;AADaAAAADwAAAGRycy9kb3ducmV2LnhtbESPQWvCQBSE7wX/w/IEb80mHjRNs4aiFAV7SNVLb4/s&#10;axLMvg3ZrYn/3i0Uehxm5hsmLybTiRsNrrWsIIliEMSV1S3XCi7n9+cUhPPIGjvLpOBODorN7CnH&#10;TNuRP+l28rUIEHYZKmi87zMpXdWQQRfZnjh433Yw6IMcaqkHHAPcdHIZxytpsOWw0GBP24aq6+nH&#10;KEh3yd2V9cd0/Cq3ZZ+ueTxe90ot5tPbKwhPk/8P/7UPWsEL/F4JN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KbiPEAAAA2g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style="mso-next-textbox:#Oval 33">
                <w:txbxContent>
                  <w:p w:rsidR="003E5EE7" w:rsidRPr="00DC2C89" w:rsidRDefault="003E5EE7" w:rsidP="00DB33EF">
                    <w:pPr>
                      <w:jc w:val="center"/>
                      <w:rPr>
                        <w:b/>
                        <w:bCs/>
                      </w:rPr>
                    </w:pPr>
                    <w:r>
                      <w:rPr>
                        <w:b/>
                        <w:bCs/>
                      </w:rPr>
                      <w:t xml:space="preserve"> </w:t>
                    </w:r>
                    <w:r w:rsidRPr="00DC2C89">
                      <w:rPr>
                        <w:b/>
                        <w:bCs/>
                      </w:rPr>
                      <w:t>AWG Plenary</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4" o:spid="_x0000_s1071" type="#_x0000_t69" style="position:absolute;left:13525;top:2857;width:5048;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3m/cQA&#10;AADbAAAADwAAAGRycy9kb3ducmV2LnhtbESPQUsDMRCF74L/IYzgzSb1IHXbtEhbQRAPVhGP082Y&#10;bLuZLJu4u/575yB4m+G9ee+b1WaKrRqoz01iC/OZAUVcJ9ewt/D+9nizAJULssM2MVn4oQyb9eXF&#10;CiuXRn6l4VC8khDOFVoIpXSV1rkOFDHPUkcs2lfqIxZZe69dj6OEx1bfGnOnIzYsDQE72gaqz4fv&#10;aMHFk/k8j+H+Ze+Ho39e7D6MOVl7fTU9LEEVmsq/+e/6yQm+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5v3EAAAA2wAAAA8AAAAAAAAAAAAAAAAAmAIAAGRycy9k&#10;b3ducmV2LnhtbFBLBQYAAAAABAAEAPUAAACJAwAAAAA=&#10;" adj="4891" fillcolor="#bfb1d0 [1623]" strokecolor="#795d9b [3047]">
              <v:fill color2="#ece7f1 [503]" rotate="t" angle="180" colors="0 #c9b5e8;22938f #d9cbee;1 #f0eaf9" focus="100%" type="gradient"/>
              <v:shadow on="t" color="black" opacity="24903f" origin=",.5" offset="0,.55556mm"/>
            </v:shape>
            <v:shape id="Left-Right Arrow 35" o:spid="_x0000_s1072" type="#_x0000_t69" style="position:absolute;left:33051;top:2857;width:5049;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FDZsIA&#10;AADbAAAADwAAAGRycy9kb3ducmV2LnhtbERPTUsDMRC9C/6HMAVvNqmHUrdNl1IVCuLBKuJxupkm&#10;u91Mlk3cXf+9EQRv83ifsykn34qB+lgH1rCYKxDEVTA1Ww3vb0+3KxAxIRtsA5OGb4pQbq+vNliY&#10;MPIrDcdkRQ7hWKAGl1JXSBkrRx7jPHTEmTuH3mPKsLfS9DjmcN/KO6WW0mPNucFhR3tH1eX45TUY&#10;36jPy+juXx7tcLLPq4cPpRqtb2bTbg0i0ZT+xX/ug8nzF/D7Sz5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4UNmwgAAANsAAAAPAAAAAAAAAAAAAAAAAJgCAABkcnMvZG93&#10;bnJldi54bWxQSwUGAAAAAAQABAD1AAAAhwMAAAAA&#10;" adj="4891" fillcolor="#bfb1d0 [1623]" strokecolor="#795d9b [3047]">
              <v:fill color2="#ece7f1 [503]" rotate="t" angle="180" colors="0 #c9b5e8;22938f #d9cbee;1 #f0eaf9" focus="100%" type="gradient"/>
              <v:shadow on="t" color="black" opacity="24903f" origin=",.5" offset="0,.55556mm"/>
            </v:shape>
            <v:rect id="Rectangle 36" o:spid="_x0000_s1073" style="position:absolute;width:13525;height:8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KQsIA&#10;AADbAAAADwAAAGRycy9kb3ducmV2LnhtbERPS2vCQBC+F/wPyxR6kbppLKHErCKK1ItCfdyH7DQJ&#10;yc6mu6vGf98tCL3Nx/ecYjGYTlzJ+caygrdJAoK4tLrhSsHpuHn9AOEDssbOMim4k4fFfPRUYK7t&#10;jb/oegiViCHsc1RQh9DnUvqyJoN+YnviyH1bZzBE6CqpHd5iuOlkmiSZNNhwbKixp1VNZXu4GAW7&#10;d+/ScXseV/ufabYePleXbHdX6uV5WM5ABBrCv/jh3uo4P4W/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C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style="mso-next-textbox:#Rectangle 36">
                <w:txbxContent>
                  <w:p w:rsidR="003E5EE7" w:rsidRPr="00DC2C89" w:rsidRDefault="003E5EE7" w:rsidP="00DB33EF">
                    <w:pPr>
                      <w:rPr>
                        <w:b/>
                        <w:bCs/>
                      </w:rPr>
                    </w:pPr>
                    <w:r w:rsidRPr="00DC2C89">
                      <w:rPr>
                        <w:b/>
                        <w:bCs/>
                      </w:rPr>
                      <w:t>Inside APT:</w:t>
                    </w:r>
                  </w:p>
                  <w:p w:rsidR="003E5EE7" w:rsidRDefault="003E5EE7" w:rsidP="00F63485">
                    <w:pPr>
                      <w:pStyle w:val="ListParagraph"/>
                      <w:widowControl/>
                      <w:numPr>
                        <w:ilvl w:val="0"/>
                        <w:numId w:val="13"/>
                      </w:numPr>
                      <w:ind w:left="180" w:hanging="180"/>
                      <w:jc w:val="left"/>
                    </w:pPr>
                    <w:r>
                      <w:t>APG</w:t>
                    </w:r>
                  </w:p>
                  <w:p w:rsidR="003E5EE7" w:rsidRDefault="003E5EE7" w:rsidP="00F63485">
                    <w:pPr>
                      <w:pStyle w:val="ListParagraph"/>
                      <w:widowControl/>
                      <w:numPr>
                        <w:ilvl w:val="0"/>
                        <w:numId w:val="13"/>
                      </w:numPr>
                      <w:ind w:left="180" w:hanging="180"/>
                      <w:jc w:val="left"/>
                    </w:pPr>
                    <w:r>
                      <w:t>ASTAP</w:t>
                    </w:r>
                  </w:p>
                  <w:p w:rsidR="003E5EE7" w:rsidRDefault="003E5EE7" w:rsidP="00F63485">
                    <w:pPr>
                      <w:pStyle w:val="ListParagraph"/>
                      <w:widowControl/>
                      <w:numPr>
                        <w:ilvl w:val="0"/>
                        <w:numId w:val="13"/>
                      </w:numPr>
                      <w:ind w:left="180" w:hanging="180"/>
                      <w:jc w:val="left"/>
                    </w:pPr>
                    <w:r>
                      <w:t>PRF, SATRC</w:t>
                    </w:r>
                  </w:p>
                  <w:p w:rsidR="003E5EE7" w:rsidRDefault="003E5EE7" w:rsidP="00DB33EF">
                    <w:pPr>
                      <w:jc w:val="center"/>
                    </w:pPr>
                  </w:p>
                  <w:p w:rsidR="003E5EE7" w:rsidRDefault="003E5EE7" w:rsidP="00DB33EF">
                    <w:pPr>
                      <w:jc w:val="center"/>
                    </w:pPr>
                  </w:p>
                </w:txbxContent>
              </v:textbox>
            </v:rect>
            <v:rect id="Rectangle 39" o:spid="_x0000_s1074" style="position:absolute;left:38100;width:13525;height:8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Ev2cEA&#10;AADbAAAADwAAAGRycy9kb3ducmV2LnhtbERPS4vCMBC+C/sfwix4EU19UKQaZVFELy6sq/ehGdti&#10;M+kmUeu/N8KCt/n4njNftqYWN3K+sqxgOEhAEOdWV1woOP5u+lMQPiBrrC2Tggd5WC4+OnPMtL3z&#10;D90OoRAxhH2GCsoQmkxKn5dk0A9sQxy5s3UGQ4SukNrhPYabWo6SJJUGK44NJTa0Kim/HK5GwX7i&#10;3ah3OfWK779xum63q2u6fyjV/Wy/ZiACteEt/nfvdJw/htcv8Q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xL9nBAAAA2wAAAA8AAAAAAAAAAAAAAAAAmAIAAGRycy9kb3du&#10;cmV2LnhtbFBLBQYAAAAABAAEAPUAAACGAwAAAAA=&#10;" fillcolor="#dfa7a6 [1621]" strokecolor="#bc4542 [3045]">
              <v:fill color2="#f5e4e4 [501]" rotate="t" angle="180" colors="0 #ffa2a1;22938f #ffbebd;1 #ffe5e5" focus="100%" type="gradient"/>
              <v:shadow on="t" color="black" opacity="24903f" origin=",.5" offset="0,.55556mm"/>
              <v:textbox style="mso-next-textbox:#Rectangle 39">
                <w:txbxContent>
                  <w:p w:rsidR="003E5EE7" w:rsidRPr="00DC2C89" w:rsidRDefault="003E5EE7" w:rsidP="00DB33EF">
                    <w:pPr>
                      <w:rPr>
                        <w:b/>
                        <w:bCs/>
                      </w:rPr>
                    </w:pPr>
                    <w:r w:rsidRPr="00DC2C89">
                      <w:rPr>
                        <w:b/>
                        <w:bCs/>
                      </w:rPr>
                      <w:t>Outside APT:</w:t>
                    </w:r>
                  </w:p>
                  <w:p w:rsidR="003E5EE7" w:rsidRDefault="003E5EE7" w:rsidP="00F63485">
                    <w:pPr>
                      <w:pStyle w:val="ListParagraph"/>
                      <w:widowControl/>
                      <w:numPr>
                        <w:ilvl w:val="0"/>
                        <w:numId w:val="13"/>
                      </w:numPr>
                      <w:ind w:left="180" w:hanging="180"/>
                      <w:jc w:val="left"/>
                    </w:pPr>
                    <w:r>
                      <w:t>ITU-R SGs</w:t>
                    </w:r>
                  </w:p>
                  <w:p w:rsidR="003E5EE7" w:rsidRDefault="003E5EE7" w:rsidP="00F63485">
                    <w:pPr>
                      <w:pStyle w:val="ListParagraph"/>
                      <w:widowControl/>
                      <w:numPr>
                        <w:ilvl w:val="0"/>
                        <w:numId w:val="13"/>
                      </w:numPr>
                      <w:ind w:left="180" w:hanging="180"/>
                      <w:jc w:val="left"/>
                    </w:pPr>
                    <w:r>
                      <w:t>CEPT, 3GPP etc.</w:t>
                    </w:r>
                  </w:p>
                  <w:p w:rsidR="003E5EE7" w:rsidRDefault="003E5EE7" w:rsidP="00DB33EF">
                    <w:pPr>
                      <w:jc w:val="center"/>
                    </w:pPr>
                  </w:p>
                  <w:p w:rsidR="003E5EE7" w:rsidRDefault="003E5EE7" w:rsidP="00DB33EF">
                    <w:pPr>
                      <w:jc w:val="center"/>
                    </w:pPr>
                  </w:p>
                </w:txbxContent>
              </v:textbox>
            </v:rect>
          </v:group>
        </w:pict>
      </w:r>
      <w:r w:rsidRPr="00B4225A">
        <w:rPr>
          <w:noProof/>
          <w:lang w:eastAsia="en-US" w:bidi="th-TH"/>
        </w:rPr>
        <w:pict>
          <v:group id="_x0000_s1075" style="position:absolute;left:0;text-align:left;margin-left:95.25pt;margin-top:564.75pt;width:406.5pt;height:64.5pt;z-index:251661312" coordsize="5162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">
            <v:oval id="Oval 33" o:spid="_x0000_s1076" style="position:absolute;left:18859;top:476;width:14192;height:6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ycIA&#10;AADaAAAADwAAAGRycy9kb3ducmV2LnhtbESPQYvCMBSE7wv+h/AEb2vqCrulGkWURUEPtXrx9mie&#10;bbF5KU209d+bBWGPw8x8w8yXvanFg1pXWVYwGUcgiHOrKy4UnE+/nzEI55E11pZJwZMcLBeDjzkm&#10;2nZ8pEfmCxEg7BJUUHrfJFK6vCSDbmwb4uBdbWvQB9kWUrfYBbip5VcUfUuDFYeFEhtal5TfsrtR&#10;EG8mT5cWh35/SddpE/9wt79tlRoN+9UMhKfe/4ff7Z1WMIW/K+EG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nJwgAAANo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3E5EE7" w:rsidRPr="00DC2C89" w:rsidRDefault="003E5EE7" w:rsidP="00DB33EF">
                    <w:pPr>
                      <w:jc w:val="center"/>
                      <w:rPr>
                        <w:b/>
                        <w:bCs/>
                      </w:rPr>
                    </w:pPr>
                    <w:r>
                      <w:rPr>
                        <w:b/>
                        <w:bCs/>
                      </w:rPr>
                      <w:t xml:space="preserve"> </w:t>
                    </w:r>
                    <w:r w:rsidRPr="00DC2C89">
                      <w:rPr>
                        <w:b/>
                        <w:bCs/>
                      </w:rPr>
                      <w:t>AWG Plenary</w:t>
                    </w:r>
                  </w:p>
                </w:txbxContent>
              </v:textbox>
            </v:oval>
            <v:shape id="Left-Right Arrow 34" o:spid="_x0000_s1077" type="#_x0000_t69" style="position:absolute;left:13525;top:2857;width:5048;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bL8QA&#10;AADaAAAADwAAAGRycy9kb3ducmV2LnhtbESPQUsDMRSE70L/Q3gFbzapiNRt0yJVQZAerFJ6fN08&#10;k203L8sm7m7/fVMQPA4z8w2zWA2+Fh21sQqsYTpRIIjLYCq2Gr6/3u5mIGJCNlgHJg1nirBajm4W&#10;WJjQ8yd122RFhnAsUINLqSmkjKUjj3ESGuLs/YTWY8qytdK02Ge4r+W9Uo/SY8V5wWFDa0flafvr&#10;NRh/VPtT7542r7Y72I/Zy06po9a34+F5DiLRkP7Df+13o+EBrlfy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wmy/EAAAA2gAAAA8AAAAAAAAAAAAAAAAAmAIAAGRycy9k&#10;b3ducmV2LnhtbFBLBQYAAAAABAAEAPUAAACJAwAAAAA=&#10;" adj="4891" fillcolor="#bfb1d0 [1623]" strokecolor="#795d9b [3047]">
              <v:fill color2="#ece7f1 [503]" rotate="t" angle="180" colors="0 #c9b5e8;22938f #d9cbee;1 #f0eaf9" focus="100%" type="gradient"/>
              <v:shadow on="t" color="black" opacity="24903f" origin=",.5" offset="0,.55556mm"/>
            </v:shape>
            <v:shape id="Left-Right Arrow 35" o:spid="_x0000_s1078" type="#_x0000_t69" style="position:absolute;left:33051;top:2857;width:5049;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w+tMQA&#10;AADaAAAADwAAAGRycy9kb3ducmV2LnhtbESPQUsDMRSE70L/Q3gFbzapoNRt0yJVQZAerFJ6fN08&#10;k203L8sm7m7/fVMQPA4z8w2zWA2+Fh21sQqsYTpRIIjLYCq2Gr6/3u5mIGJCNlgHJg1nirBajm4W&#10;WJjQ8yd122RFhnAsUINLqSmkjKUjj3ESGuLs/YTWY8qytdK02Ge4r+W9Uo/SY8V5wWFDa0flafvr&#10;NRh/VPtT7542r7Y72I/Zy06po9a34+F5DiLRkP7Df+13o+EBrlfy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8PrTEAAAA2gAAAA8AAAAAAAAAAAAAAAAAmAIAAGRycy9k&#10;b3ducmV2LnhtbFBLBQYAAAAABAAEAPUAAACJAwAAAAA=&#10;" adj="4891" fillcolor="#bfb1d0 [1623]" strokecolor="#795d9b [3047]">
              <v:fill color2="#ece7f1 [503]" rotate="t" angle="180" colors="0 #c9b5e8;22938f #d9cbee;1 #f0eaf9" focus="100%" type="gradient"/>
              <v:shadow on="t" color="black" opacity="24903f" origin=",.5" offset="0,.55556mm"/>
            </v:shape>
            <v:rect id="Rectangle 36" o:spid="_x0000_s1079" style="position:absolute;width:13525;height:8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9J8QA&#10;AADaAAAADwAAAGRycy9kb3ducmV2LnhtbESPQWsCMRSE7wX/Q3iFXkSztWWRrVkRRdqLQtXeH5vX&#10;7LKbl20Sdf33TUHocZiZb5jFcrCduJAPjWMFz9MMBHHldMNGwem4ncxBhIissXNMCm4UYFmOHhZY&#10;aHflT7ocohEJwqFABXWMfSFlqGqyGKauJ07et/MWY5LeSO3xmuC2k7Msy6XFhtNCjT2ta6raw9kq&#10;2L0GPxu3X2Oz/3nJN8P7+pzvbko9PQ6rNxCRhvgfvrc/tIIc/q6kG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x/SfEAAAA2g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w:txbxContent>
                  <w:p w:rsidR="003E5EE7" w:rsidRPr="00DC2C89" w:rsidRDefault="003E5EE7" w:rsidP="00DB33EF">
                    <w:pPr>
                      <w:rPr>
                        <w:b/>
                        <w:bCs/>
                      </w:rPr>
                    </w:pPr>
                    <w:r w:rsidRPr="00DC2C89">
                      <w:rPr>
                        <w:b/>
                        <w:bCs/>
                      </w:rPr>
                      <w:t>Inside APT:</w:t>
                    </w:r>
                  </w:p>
                  <w:p w:rsidR="003E5EE7" w:rsidRDefault="003E5EE7" w:rsidP="00F63485">
                    <w:pPr>
                      <w:pStyle w:val="ListParagraph"/>
                      <w:widowControl/>
                      <w:numPr>
                        <w:ilvl w:val="0"/>
                        <w:numId w:val="13"/>
                      </w:numPr>
                      <w:ind w:left="180" w:hanging="180"/>
                      <w:jc w:val="left"/>
                    </w:pPr>
                    <w:r>
                      <w:t>APG</w:t>
                    </w:r>
                  </w:p>
                  <w:p w:rsidR="003E5EE7" w:rsidRDefault="003E5EE7" w:rsidP="00F63485">
                    <w:pPr>
                      <w:pStyle w:val="ListParagraph"/>
                      <w:widowControl/>
                      <w:numPr>
                        <w:ilvl w:val="0"/>
                        <w:numId w:val="13"/>
                      </w:numPr>
                      <w:ind w:left="180" w:hanging="180"/>
                      <w:jc w:val="left"/>
                    </w:pPr>
                    <w:r>
                      <w:t>ASTAP</w:t>
                    </w:r>
                  </w:p>
                  <w:p w:rsidR="003E5EE7" w:rsidRDefault="003E5EE7" w:rsidP="00F63485">
                    <w:pPr>
                      <w:pStyle w:val="ListParagraph"/>
                      <w:widowControl/>
                      <w:numPr>
                        <w:ilvl w:val="0"/>
                        <w:numId w:val="13"/>
                      </w:numPr>
                      <w:ind w:left="180" w:hanging="180"/>
                      <w:jc w:val="left"/>
                    </w:pPr>
                    <w:r>
                      <w:t>PRF, SATRC</w:t>
                    </w:r>
                  </w:p>
                  <w:p w:rsidR="003E5EE7" w:rsidRDefault="003E5EE7" w:rsidP="00DB33EF">
                    <w:pPr>
                      <w:jc w:val="center"/>
                    </w:pPr>
                  </w:p>
                  <w:p w:rsidR="003E5EE7" w:rsidRDefault="003E5EE7" w:rsidP="00DB33EF">
                    <w:pPr>
                      <w:jc w:val="center"/>
                    </w:pPr>
                  </w:p>
                </w:txbxContent>
              </v:textbox>
            </v:rect>
            <v:rect id="Rectangle 39" o:spid="_x0000_s1080" style="position:absolute;left:38100;width:13525;height:8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1YvMQA&#10;AADaAAAADwAAAGRycy9kb3ducmV2LnhtbESPT2vCQBTE70K/w/KEXkQ3/iGW1FWKRexFoWl7f2Sf&#10;STD7Nu6uGr+9WxA8DjPzG2ax6kwjLuR8bVnBeJSAIC6srrlU8PuzGb6B8AFZY2OZFNzIw2r50ltg&#10;pu2Vv+mSh1JECPsMFVQhtJmUvqjIoB/Zljh6B+sMhihdKbXDa4SbRk6SJJUGa44LFba0rqg45mej&#10;YDfzbjI4/g3K/Wmafnbb9Tnd3ZR67Xcf7yACdeEZfrS/tII5/F+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9WLzEAAAA2g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w:txbxContent>
                  <w:p w:rsidR="003E5EE7" w:rsidRPr="00DC2C89" w:rsidRDefault="003E5EE7" w:rsidP="00DB33EF">
                    <w:pPr>
                      <w:rPr>
                        <w:b/>
                        <w:bCs/>
                      </w:rPr>
                    </w:pPr>
                    <w:r w:rsidRPr="00DC2C89">
                      <w:rPr>
                        <w:b/>
                        <w:bCs/>
                      </w:rPr>
                      <w:t>Outside APT:</w:t>
                    </w:r>
                  </w:p>
                  <w:p w:rsidR="003E5EE7" w:rsidRDefault="003E5EE7" w:rsidP="00F63485">
                    <w:pPr>
                      <w:pStyle w:val="ListParagraph"/>
                      <w:widowControl/>
                      <w:numPr>
                        <w:ilvl w:val="0"/>
                        <w:numId w:val="13"/>
                      </w:numPr>
                      <w:ind w:left="180" w:hanging="180"/>
                      <w:jc w:val="left"/>
                    </w:pPr>
                    <w:r>
                      <w:t>ITU-R SGs</w:t>
                    </w:r>
                  </w:p>
                  <w:p w:rsidR="003E5EE7" w:rsidRDefault="003E5EE7" w:rsidP="00F63485">
                    <w:pPr>
                      <w:pStyle w:val="ListParagraph"/>
                      <w:widowControl/>
                      <w:numPr>
                        <w:ilvl w:val="0"/>
                        <w:numId w:val="13"/>
                      </w:numPr>
                      <w:ind w:left="180" w:hanging="180"/>
                      <w:jc w:val="left"/>
                    </w:pPr>
                    <w:r>
                      <w:t>CEPT, 3GPP etc.</w:t>
                    </w:r>
                  </w:p>
                  <w:p w:rsidR="003E5EE7" w:rsidRDefault="003E5EE7" w:rsidP="00DB33EF">
                    <w:pPr>
                      <w:jc w:val="center"/>
                    </w:pPr>
                  </w:p>
                  <w:p w:rsidR="003E5EE7" w:rsidRDefault="003E5EE7" w:rsidP="00DB33EF">
                    <w:pPr>
                      <w:jc w:val="center"/>
                    </w:pPr>
                  </w:p>
                </w:txbxContent>
              </v:textbox>
            </v:rect>
          </v:group>
        </w:pict>
      </w:r>
      <w:r w:rsidRPr="00B4225A">
        <w:rPr>
          <w:noProof/>
          <w:lang w:eastAsia="en-US" w:bidi="th-TH"/>
        </w:rPr>
        <w:pict>
          <v:group id="_x0000_s1081" style="position:absolute;left:0;text-align:left;margin-left:95.25pt;margin-top:564.75pt;width:406.5pt;height:64.5pt;z-index:251659264" coordsize="5162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">
            <v:oval id="Oval 33" o:spid="_x0000_s1082" style="position:absolute;left:18859;top:476;width:14192;height:6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gNsMA&#10;AADbAAAADwAAAGRycy9kb3ducmV2LnhtbESPT4vCMBTE7wt+h/AEb2uqwm6pRhFFFPRQ/1y8PZpn&#10;W2xeShNt/fZmQdjjMDO/YWaLzlTiSY0rLSsYDSMQxJnVJecKLufNdwzCeWSNlWVS8CIHi3nva4aJ&#10;ti0f6XnyuQgQdgkqKLyvEyldVpBBN7Q1cfButjHog2xyqRtsA9xUchxFP9JgyWGhwJpWBWX308Mo&#10;iNejl0vzQ7e/pqu0jn+53d+3Sg363XIKwlPn/8Of9k4rmEzg70v4AX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1gNsMAAADb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w:txbxContent>
                  <w:p w:rsidR="003E5EE7" w:rsidRPr="00DC2C89" w:rsidRDefault="003E5EE7" w:rsidP="00DB33EF">
                    <w:pPr>
                      <w:jc w:val="center"/>
                      <w:rPr>
                        <w:b/>
                        <w:bCs/>
                      </w:rPr>
                    </w:pPr>
                    <w:r>
                      <w:rPr>
                        <w:b/>
                        <w:bCs/>
                      </w:rPr>
                      <w:t xml:space="preserve"> </w:t>
                    </w:r>
                    <w:r w:rsidRPr="00DC2C89">
                      <w:rPr>
                        <w:b/>
                        <w:bCs/>
                      </w:rPr>
                      <w:t>AWG Plenary</w:t>
                    </w:r>
                  </w:p>
                </w:txbxContent>
              </v:textbox>
            </v:oval>
            <v:shape id="Left-Right Arrow 34" o:spid="_x0000_s1083" type="#_x0000_t69" style="position:absolute;left:13525;top:2857;width:5048;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8nsUA&#10;AADbAAAADwAAAGRycy9kb3ducmV2LnhtbESPQUsDMRSE74L/ITzBm01sRdpt0yK2giAeWkvp8XXz&#10;TLbdvCybuLv+eyMIHoeZ+YZZrAZfi47aWAXWcD9SIIjLYCq2GvYfL3dTEDEhG6wDk4ZvirBaXl8t&#10;sDCh5y11u2RFhnAsUINLqSmkjKUjj3EUGuLsfYbWY8qytdK02Ge4r+VYqUfpseK84LChZ0flZffl&#10;NRh/VsdL72bvG9ud7Nt0fVDqrPXtzfA0B5FoSP/hv/ar0TB5gN8v+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7yexQAAANsAAAAPAAAAAAAAAAAAAAAAAJgCAABkcnMv&#10;ZG93bnJldi54bWxQSwUGAAAAAAQABAD1AAAAigMAAAAA&#10;" adj="4891" fillcolor="#bfb1d0 [1623]" strokecolor="#795d9b [3047]">
              <v:fill color2="#ece7f1 [503]" rotate="t" angle="180" colors="0 #c9b5e8;22938f #d9cbee;1 #f0eaf9" focus="100%" type="gradient"/>
              <v:shadow on="t" color="black" opacity="24903f" origin=",.5" offset="0,.55556mm"/>
            </v:shape>
            <v:shape id="Left-Right Arrow 35" o:spid="_x0000_s1084" type="#_x0000_t69" style="position:absolute;left:33051;top:2857;width:5049;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ZBcUA&#10;AADbAAAADwAAAGRycy9kb3ducmV2LnhtbESPQUsDMRSE74L/ITzBm01sUdpt0yK2giAeWkvp8XXz&#10;TLbdvCybuLv+eyMIHoeZ+YZZrAZfi47aWAXWcD9SIIjLYCq2GvYfL3dTEDEhG6wDk4ZvirBaXl8t&#10;sDCh5y11u2RFhnAsUINLqSmkjKUjj3EUGuLsfYbWY8qytdK02Ge4r+VYqUfpseK84LChZ0flZffl&#10;NRh/VsdL72bvG9ud7Nt0fVDqrPXtzfA0B5FoSP/hv/ar0TB5gN8v+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xkFxQAAANsAAAAPAAAAAAAAAAAAAAAAAJgCAABkcnMv&#10;ZG93bnJldi54bWxQSwUGAAAAAAQABAD1AAAAigMAAAAA&#10;" adj="4891" fillcolor="#bfb1d0 [1623]" strokecolor="#795d9b [3047]">
              <v:fill color2="#ece7f1 [503]" rotate="t" angle="180" colors="0 #c9b5e8;22938f #d9cbee;1 #f0eaf9" focus="100%" type="gradient"/>
              <v:shadow on="t" color="black" opacity="24903f" origin=",.5" offset="0,.55556mm"/>
            </v:shape>
            <v:rect id="Rectangle 36" o:spid="_x0000_s1085" style="position:absolute;width:13525;height:8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PQIcMA&#10;AADbAAAADwAAAGRycy9kb3ducmV2LnhtbESPT4vCMBTE78J+h/AWvIim/qFINcqiiF5cWFfvj+bZ&#10;FpuXbhK1fnsjLHgcZuY3zHzZmlrcyPnKsoLhIAFBnFtdcaHg+LvpT0H4gKyxtkwKHuRhufjozDHT&#10;9s4/dDuEQkQI+wwVlCE0mZQ+L8mgH9iGOHpn6wyGKF0htcN7hJtajpIklQYrjgslNrQqKb8crkbB&#10;fuLdqHc59Yrvv3G6brera7p/KNX9bL9mIAK14R3+b++0gnEKr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PQIcMAAADb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3E5EE7" w:rsidRPr="00DC2C89" w:rsidRDefault="003E5EE7" w:rsidP="00DB33EF">
                    <w:pPr>
                      <w:rPr>
                        <w:b/>
                        <w:bCs/>
                      </w:rPr>
                    </w:pPr>
                    <w:r w:rsidRPr="00DC2C89">
                      <w:rPr>
                        <w:b/>
                        <w:bCs/>
                      </w:rPr>
                      <w:t>Inside APT:</w:t>
                    </w:r>
                  </w:p>
                  <w:p w:rsidR="003E5EE7" w:rsidRDefault="003E5EE7" w:rsidP="00F63485">
                    <w:pPr>
                      <w:pStyle w:val="ListParagraph"/>
                      <w:widowControl/>
                      <w:numPr>
                        <w:ilvl w:val="0"/>
                        <w:numId w:val="13"/>
                      </w:numPr>
                      <w:ind w:left="180" w:hanging="180"/>
                      <w:jc w:val="left"/>
                    </w:pPr>
                    <w:r>
                      <w:t>APG</w:t>
                    </w:r>
                  </w:p>
                  <w:p w:rsidR="003E5EE7" w:rsidRDefault="003E5EE7" w:rsidP="00F63485">
                    <w:pPr>
                      <w:pStyle w:val="ListParagraph"/>
                      <w:widowControl/>
                      <w:numPr>
                        <w:ilvl w:val="0"/>
                        <w:numId w:val="13"/>
                      </w:numPr>
                      <w:ind w:left="180" w:hanging="180"/>
                      <w:jc w:val="left"/>
                    </w:pPr>
                    <w:r>
                      <w:t>ASTAP</w:t>
                    </w:r>
                  </w:p>
                  <w:p w:rsidR="003E5EE7" w:rsidRDefault="003E5EE7" w:rsidP="00F63485">
                    <w:pPr>
                      <w:pStyle w:val="ListParagraph"/>
                      <w:widowControl/>
                      <w:numPr>
                        <w:ilvl w:val="0"/>
                        <w:numId w:val="13"/>
                      </w:numPr>
                      <w:ind w:left="180" w:hanging="180"/>
                      <w:jc w:val="left"/>
                    </w:pPr>
                    <w:r>
                      <w:t>PRF, SATRC</w:t>
                    </w:r>
                  </w:p>
                  <w:p w:rsidR="003E5EE7" w:rsidRDefault="003E5EE7" w:rsidP="00DB33EF">
                    <w:pPr>
                      <w:jc w:val="center"/>
                    </w:pPr>
                  </w:p>
                  <w:p w:rsidR="003E5EE7" w:rsidRDefault="003E5EE7" w:rsidP="00DB33EF">
                    <w:pPr>
                      <w:jc w:val="center"/>
                    </w:pPr>
                  </w:p>
                </w:txbxContent>
              </v:textbox>
            </v:rect>
            <v:rect id="Rectangle 39" o:spid="_x0000_s1086" style="position:absolute;left:38100;width:13525;height:8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U8UA&#10;AADbAAAADwAAAGRycy9kb3ducmV2LnhtbESPT2vCQBTE7wW/w/KEXkQ3agmaZhWxlHqxUP/cH9nX&#10;JCT7Nt1dNX77rlDocZiZ3zD5ujetuJLztWUF00kCgriwuuZSwen4Pl6A8AFZY2uZFNzJw3o1eMox&#10;0/bGX3Q9hFJECPsMFVQhdJmUvqjIoJ/Yjjh639YZDFG6UmqHtwg3rZwlSSoN1hwXKuxoW1HRHC5G&#10;wf7Fu9moOY/Kz595+tZ/bC/p/q7U87DfvIII1If/8F97pxXMl/D4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7ERT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w:txbxContent>
                  <w:p w:rsidR="003E5EE7" w:rsidRPr="00DC2C89" w:rsidRDefault="003E5EE7" w:rsidP="00DB33EF">
                    <w:pPr>
                      <w:rPr>
                        <w:b/>
                        <w:bCs/>
                      </w:rPr>
                    </w:pPr>
                    <w:r w:rsidRPr="00DC2C89">
                      <w:rPr>
                        <w:b/>
                        <w:bCs/>
                      </w:rPr>
                      <w:t>Outside APT:</w:t>
                    </w:r>
                  </w:p>
                  <w:p w:rsidR="003E5EE7" w:rsidRDefault="003E5EE7" w:rsidP="00F63485">
                    <w:pPr>
                      <w:pStyle w:val="ListParagraph"/>
                      <w:widowControl/>
                      <w:numPr>
                        <w:ilvl w:val="0"/>
                        <w:numId w:val="13"/>
                      </w:numPr>
                      <w:ind w:left="180" w:hanging="180"/>
                      <w:jc w:val="left"/>
                    </w:pPr>
                    <w:r>
                      <w:t>ITU-R SGs</w:t>
                    </w:r>
                  </w:p>
                  <w:p w:rsidR="003E5EE7" w:rsidRDefault="003E5EE7" w:rsidP="00F63485">
                    <w:pPr>
                      <w:pStyle w:val="ListParagraph"/>
                      <w:widowControl/>
                      <w:numPr>
                        <w:ilvl w:val="0"/>
                        <w:numId w:val="13"/>
                      </w:numPr>
                      <w:ind w:left="180" w:hanging="180"/>
                      <w:jc w:val="left"/>
                    </w:pPr>
                    <w:r>
                      <w:t>CEPT, 3GPP etc.</w:t>
                    </w:r>
                  </w:p>
                  <w:p w:rsidR="003E5EE7" w:rsidRDefault="003E5EE7" w:rsidP="00DB33EF">
                    <w:pPr>
                      <w:jc w:val="center"/>
                    </w:pPr>
                  </w:p>
                  <w:p w:rsidR="003E5EE7" w:rsidRDefault="003E5EE7" w:rsidP="00DB33EF">
                    <w:pPr>
                      <w:jc w:val="center"/>
                    </w:pPr>
                  </w:p>
                </w:txbxContent>
              </v:textbox>
            </v:rect>
          </v:group>
        </w:pict>
      </w:r>
      <w:r w:rsidR="00DB33EF" w:rsidRPr="008759B4">
        <w:rPr>
          <w:rFonts w:eastAsia="휴먼명조"/>
          <w:noProof/>
          <w:lang w:eastAsia="en-US" w:bidi="th-TH"/>
        </w:rPr>
        <w:drawing>
          <wp:inline distT="0" distB="0" distL="0" distR="0">
            <wp:extent cx="5258435" cy="90487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8435" cy="904875"/>
                    </a:xfrm>
                    <a:prstGeom prst="rect">
                      <a:avLst/>
                    </a:prstGeom>
                    <a:noFill/>
                  </pic:spPr>
                </pic:pic>
              </a:graphicData>
            </a:graphic>
          </wp:inline>
        </w:drawing>
      </w:r>
      <w:r w:rsidR="003B1307" w:rsidRPr="008759B4">
        <w:rPr>
          <w:rFonts w:eastAsia="휴먼명조"/>
        </w:rPr>
        <w:br w:type="page"/>
      </w:r>
      <w:bookmarkStart w:id="2" w:name="_Toc273713052"/>
    </w:p>
    <w:p w:rsidR="003B1307" w:rsidRPr="005E0BB1" w:rsidRDefault="003B1307" w:rsidP="004A5839">
      <w:pPr>
        <w:pStyle w:val="Heading1"/>
        <w:spacing w:before="40" w:after="40"/>
        <w:rPr>
          <w:rFonts w:eastAsia="휴먼명조"/>
        </w:rPr>
      </w:pPr>
      <w:bookmarkStart w:id="3" w:name="_Toc355345111"/>
      <w:r w:rsidRPr="005E0BB1">
        <w:rPr>
          <w:rFonts w:eastAsia="휴먼명조"/>
        </w:rPr>
        <w:lastRenderedPageBreak/>
        <w:t xml:space="preserve">Work Scopes for </w:t>
      </w:r>
      <w:r w:rsidR="00EC3E60" w:rsidRPr="005E0BB1">
        <w:rPr>
          <w:rFonts w:eastAsia="휴먼명조"/>
        </w:rPr>
        <w:t>AWG</w:t>
      </w:r>
      <w:r w:rsidRPr="005E0BB1">
        <w:rPr>
          <w:rFonts w:eastAsia="휴먼명조"/>
        </w:rPr>
        <w:t xml:space="preserve"> </w:t>
      </w:r>
      <w:r w:rsidR="004B4CBA" w:rsidRPr="005E0BB1">
        <w:rPr>
          <w:rFonts w:eastAsia="휴먼명조"/>
        </w:rPr>
        <w:t>Working G</w:t>
      </w:r>
      <w:r w:rsidRPr="005E0BB1">
        <w:rPr>
          <w:rFonts w:eastAsia="휴먼명조"/>
        </w:rPr>
        <w:t>roups</w:t>
      </w:r>
      <w:bookmarkEnd w:id="2"/>
      <w:bookmarkEnd w:id="3"/>
    </w:p>
    <w:p w:rsidR="003B1307" w:rsidRPr="008759B4" w:rsidRDefault="003B1307" w:rsidP="004A5839">
      <w:pPr>
        <w:adjustRightInd w:val="0"/>
        <w:spacing w:before="40" w:after="40"/>
        <w:rPr>
          <w:rFonts w:eastAsia="휴먼명조"/>
          <w:color w:val="000000"/>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70"/>
        <w:gridCol w:w="7428"/>
      </w:tblGrid>
      <w:tr w:rsidR="00C4390B" w:rsidRPr="008759B4" w:rsidTr="00CA3355">
        <w:trPr>
          <w:cantSplit/>
        </w:trPr>
        <w:tc>
          <w:tcPr>
            <w:tcW w:w="2070" w:type="dxa"/>
          </w:tcPr>
          <w:p w:rsidR="00BE35B9" w:rsidRPr="008759B4" w:rsidRDefault="00BE35B9" w:rsidP="004A5839">
            <w:pPr>
              <w:adjustRightInd w:val="0"/>
              <w:spacing w:before="40" w:after="40"/>
              <w:jc w:val="left"/>
              <w:rPr>
                <w:rFonts w:eastAsia="휴먼명조"/>
                <w:b/>
                <w:bCs/>
                <w:color w:val="000000"/>
                <w:lang w:eastAsia="ko-KR"/>
              </w:rPr>
            </w:pPr>
            <w:r w:rsidRPr="008759B4">
              <w:rPr>
                <w:rFonts w:eastAsia="휴먼명조"/>
                <w:b/>
                <w:bCs/>
                <w:color w:val="000000"/>
                <w:lang w:eastAsia="ko-KR"/>
              </w:rPr>
              <w:t>WG-SPEC</w:t>
            </w:r>
          </w:p>
        </w:tc>
        <w:tc>
          <w:tcPr>
            <w:tcW w:w="7428" w:type="dxa"/>
          </w:tcPr>
          <w:p w:rsidR="00FA25CD" w:rsidRPr="008759B4" w:rsidRDefault="00FA25CD" w:rsidP="004A5839">
            <w:pPr>
              <w:widowControl/>
              <w:numPr>
                <w:ilvl w:val="0"/>
                <w:numId w:val="4"/>
              </w:numPr>
              <w:tabs>
                <w:tab w:val="num" w:pos="786"/>
              </w:tabs>
              <w:adjustRightInd w:val="0"/>
              <w:spacing w:before="40" w:after="40"/>
              <w:rPr>
                <w:rFonts w:eastAsia="휴먼명조"/>
                <w:color w:val="000000"/>
              </w:rPr>
            </w:pPr>
            <w:r w:rsidRPr="008759B4">
              <w:rPr>
                <w:rFonts w:eastAsia="휴먼명조"/>
                <w:color w:val="000000"/>
              </w:rPr>
              <w:t>To identify the spectrum requirements for new radio technologies;</w:t>
            </w:r>
          </w:p>
          <w:p w:rsidR="00FA25CD" w:rsidRPr="008759B4" w:rsidRDefault="00FA25CD" w:rsidP="004A5839">
            <w:pPr>
              <w:widowControl/>
              <w:numPr>
                <w:ilvl w:val="0"/>
                <w:numId w:val="4"/>
              </w:numPr>
              <w:tabs>
                <w:tab w:val="num" w:pos="786"/>
              </w:tabs>
              <w:adjustRightInd w:val="0"/>
              <w:spacing w:before="40" w:after="40"/>
              <w:rPr>
                <w:rFonts w:eastAsia="휴먼명조"/>
                <w:color w:val="000000"/>
              </w:rPr>
            </w:pPr>
            <w:r w:rsidRPr="008759B4">
              <w:rPr>
                <w:rFonts w:eastAsia="휴먼명조"/>
                <w:color w:val="000000"/>
              </w:rPr>
              <w:t>To coordinate efforts to eliminate harmful interference between concerned countries, as appropriate;</w:t>
            </w:r>
          </w:p>
          <w:p w:rsidR="00FA25CD" w:rsidRPr="008759B4" w:rsidRDefault="00FA25CD" w:rsidP="004A5839">
            <w:pPr>
              <w:widowControl/>
              <w:numPr>
                <w:ilvl w:val="0"/>
                <w:numId w:val="4"/>
              </w:numPr>
              <w:tabs>
                <w:tab w:val="num" w:pos="786"/>
              </w:tabs>
              <w:adjustRightInd w:val="0"/>
              <w:spacing w:before="40" w:after="40"/>
              <w:rPr>
                <w:rFonts w:eastAsia="휴먼명조"/>
                <w:color w:val="000000"/>
              </w:rPr>
            </w:pPr>
            <w:r w:rsidRPr="008759B4">
              <w:rPr>
                <w:rFonts w:eastAsia="휴먼명조"/>
                <w:color w:val="000000"/>
              </w:rPr>
              <w:t xml:space="preserve">To develop plans for harmonized spectrum usage for </w:t>
            </w:r>
            <w:proofErr w:type="spellStart"/>
            <w:r w:rsidRPr="008759B4">
              <w:rPr>
                <w:rFonts w:eastAsia="휴먼명조"/>
                <w:color w:val="000000"/>
              </w:rPr>
              <w:t>radiocommunication</w:t>
            </w:r>
            <w:proofErr w:type="spellEnd"/>
            <w:r w:rsidRPr="008759B4">
              <w:rPr>
                <w:rFonts w:eastAsia="휴먼명조"/>
                <w:color w:val="000000"/>
              </w:rPr>
              <w:t xml:space="preserve"> systems in the region;</w:t>
            </w:r>
          </w:p>
          <w:p w:rsidR="00FA25CD" w:rsidRPr="008759B4" w:rsidRDefault="00FA25CD" w:rsidP="004A5839">
            <w:pPr>
              <w:widowControl/>
              <w:numPr>
                <w:ilvl w:val="0"/>
                <w:numId w:val="4"/>
              </w:numPr>
              <w:tabs>
                <w:tab w:val="num" w:pos="786"/>
              </w:tabs>
              <w:adjustRightInd w:val="0"/>
              <w:spacing w:before="40" w:after="40"/>
              <w:rPr>
                <w:rFonts w:eastAsia="휴먼명조"/>
                <w:color w:val="000000"/>
              </w:rPr>
            </w:pPr>
            <w:r w:rsidRPr="008759B4">
              <w:rPr>
                <w:rFonts w:eastAsia="휴먼명조"/>
                <w:color w:val="000000"/>
              </w:rPr>
              <w:t>To develop optimum sharing methodologies between radio services and methods ensuring compatibility between systems; and</w:t>
            </w:r>
          </w:p>
          <w:p w:rsidR="00C4390B" w:rsidRPr="008759B4" w:rsidRDefault="00FA25CD" w:rsidP="004A5839">
            <w:pPr>
              <w:widowControl/>
              <w:numPr>
                <w:ilvl w:val="0"/>
                <w:numId w:val="4"/>
              </w:numPr>
              <w:tabs>
                <w:tab w:val="num" w:pos="786"/>
              </w:tabs>
              <w:adjustRightInd w:val="0"/>
              <w:spacing w:before="40" w:after="40"/>
              <w:rPr>
                <w:rFonts w:eastAsia="휴먼명조"/>
                <w:color w:val="000000"/>
                <w:lang w:eastAsia="ko-KR"/>
              </w:rPr>
            </w:pPr>
            <w:r w:rsidRPr="008759B4">
              <w:rPr>
                <w:rFonts w:eastAsia="휴먼명조"/>
                <w:color w:val="000000"/>
              </w:rPr>
              <w:t>To investigate the impact of interference to Radiocommunication services from other sources.</w:t>
            </w:r>
          </w:p>
        </w:tc>
      </w:tr>
      <w:tr w:rsidR="00C4390B" w:rsidRPr="008759B4" w:rsidTr="00CA3355">
        <w:trPr>
          <w:cantSplit/>
        </w:trPr>
        <w:tc>
          <w:tcPr>
            <w:tcW w:w="2070" w:type="dxa"/>
          </w:tcPr>
          <w:p w:rsidR="00BE35B9" w:rsidRPr="008759B4" w:rsidRDefault="00BE35B9" w:rsidP="004A5839">
            <w:pPr>
              <w:adjustRightInd w:val="0"/>
              <w:spacing w:before="40" w:after="40"/>
              <w:jc w:val="left"/>
              <w:rPr>
                <w:rFonts w:eastAsia="휴먼명조"/>
                <w:b/>
                <w:bCs/>
                <w:color w:val="000000"/>
                <w:lang w:eastAsia="ko-KR"/>
              </w:rPr>
            </w:pPr>
            <w:r w:rsidRPr="008759B4">
              <w:rPr>
                <w:rFonts w:eastAsia="휴먼명조"/>
                <w:b/>
                <w:bCs/>
                <w:color w:val="000000"/>
                <w:lang w:eastAsia="ko-KR"/>
              </w:rPr>
              <w:t>WG-TECH</w:t>
            </w:r>
          </w:p>
        </w:tc>
        <w:tc>
          <w:tcPr>
            <w:tcW w:w="7428" w:type="dxa"/>
          </w:tcPr>
          <w:p w:rsidR="00FA25CD" w:rsidRPr="008759B4" w:rsidRDefault="00FA25CD" w:rsidP="004A5839">
            <w:pPr>
              <w:widowControl/>
              <w:numPr>
                <w:ilvl w:val="0"/>
                <w:numId w:val="4"/>
              </w:numPr>
              <w:tabs>
                <w:tab w:val="num" w:pos="786"/>
              </w:tabs>
              <w:adjustRightInd w:val="0"/>
              <w:spacing w:before="40" w:after="40"/>
              <w:rPr>
                <w:rFonts w:eastAsia="휴먼명조"/>
                <w:color w:val="000000"/>
              </w:rPr>
            </w:pPr>
            <w:r w:rsidRPr="008759B4">
              <w:rPr>
                <w:rFonts w:eastAsia="휴먼명조"/>
                <w:color w:val="000000"/>
              </w:rPr>
              <w:t xml:space="preserve">To provide cost effective and timely </w:t>
            </w:r>
            <w:proofErr w:type="spellStart"/>
            <w:r w:rsidRPr="008759B4">
              <w:rPr>
                <w:rFonts w:eastAsia="휴먼명조"/>
                <w:color w:val="000000"/>
              </w:rPr>
              <w:t>radiocommunication</w:t>
            </w:r>
            <w:proofErr w:type="spellEnd"/>
            <w:r w:rsidRPr="008759B4">
              <w:rPr>
                <w:rFonts w:eastAsia="휴먼명조"/>
                <w:color w:val="000000"/>
              </w:rPr>
              <w:t xml:space="preserve"> solutions in technology aspects by developing Recommendations and Reports;</w:t>
            </w:r>
          </w:p>
          <w:p w:rsidR="00FA25CD" w:rsidRPr="008759B4" w:rsidRDefault="00FA25CD" w:rsidP="004A5839">
            <w:pPr>
              <w:widowControl/>
              <w:numPr>
                <w:ilvl w:val="0"/>
                <w:numId w:val="4"/>
              </w:numPr>
              <w:tabs>
                <w:tab w:val="num" w:pos="786"/>
              </w:tabs>
              <w:adjustRightInd w:val="0"/>
              <w:spacing w:before="40" w:after="40"/>
              <w:rPr>
                <w:rFonts w:eastAsia="휴먼명조"/>
                <w:color w:val="000000"/>
              </w:rPr>
            </w:pPr>
            <w:r w:rsidRPr="008759B4">
              <w:rPr>
                <w:rFonts w:eastAsia="휴먼명조"/>
                <w:color w:val="000000"/>
              </w:rPr>
              <w:t>To study advanced technologies for new wireless applications;</w:t>
            </w:r>
          </w:p>
          <w:p w:rsidR="00FA25CD" w:rsidRPr="008759B4" w:rsidRDefault="00FA25CD" w:rsidP="004A5839">
            <w:pPr>
              <w:widowControl/>
              <w:numPr>
                <w:ilvl w:val="0"/>
                <w:numId w:val="4"/>
              </w:numPr>
              <w:tabs>
                <w:tab w:val="num" w:pos="786"/>
              </w:tabs>
              <w:adjustRightInd w:val="0"/>
              <w:spacing w:before="40" w:after="40"/>
              <w:rPr>
                <w:rFonts w:eastAsia="휴먼명조"/>
                <w:color w:val="000000"/>
              </w:rPr>
            </w:pPr>
            <w:r w:rsidRPr="008759B4">
              <w:rPr>
                <w:rFonts w:eastAsia="휴먼명조"/>
                <w:color w:val="000000"/>
              </w:rPr>
              <w:t>To cooperate with relevant external research and standardization organizations; and</w:t>
            </w:r>
          </w:p>
          <w:p w:rsidR="00C4390B" w:rsidRPr="008759B4" w:rsidRDefault="00FA25CD" w:rsidP="004A5839">
            <w:pPr>
              <w:widowControl/>
              <w:numPr>
                <w:ilvl w:val="0"/>
                <w:numId w:val="4"/>
              </w:numPr>
              <w:tabs>
                <w:tab w:val="num" w:pos="786"/>
              </w:tabs>
              <w:adjustRightInd w:val="0"/>
              <w:spacing w:before="40" w:after="40"/>
              <w:rPr>
                <w:rFonts w:eastAsia="Malgun Gothic"/>
                <w:lang w:eastAsia="ko-KR"/>
              </w:rPr>
            </w:pPr>
            <w:r w:rsidRPr="008759B4">
              <w:rPr>
                <w:rFonts w:eastAsia="휴먼명조"/>
                <w:color w:val="000000"/>
              </w:rPr>
              <w:t>To conduct technical consultation based upon the requests of APT administrations, ensuring that the requirements and needs of the developing countries are reflected in the</w:t>
            </w:r>
            <w:r w:rsidR="00EE365E" w:rsidRPr="008759B4">
              <w:rPr>
                <w:rFonts w:eastAsiaTheme="minorEastAsia"/>
                <w:color w:val="000000"/>
              </w:rPr>
              <w:t xml:space="preserve"> work and deliverables of the WG.</w:t>
            </w:r>
          </w:p>
        </w:tc>
      </w:tr>
      <w:tr w:rsidR="00C4390B" w:rsidRPr="008759B4" w:rsidTr="00CA3355">
        <w:trPr>
          <w:cantSplit/>
        </w:trPr>
        <w:tc>
          <w:tcPr>
            <w:tcW w:w="2070" w:type="dxa"/>
          </w:tcPr>
          <w:p w:rsidR="00BE35B9" w:rsidRPr="008759B4" w:rsidRDefault="00BE35B9" w:rsidP="004A5839">
            <w:pPr>
              <w:adjustRightInd w:val="0"/>
              <w:spacing w:before="40" w:after="40"/>
              <w:jc w:val="left"/>
              <w:rPr>
                <w:rFonts w:eastAsia="휴먼명조"/>
                <w:b/>
                <w:bCs/>
                <w:color w:val="000000"/>
                <w:lang w:eastAsia="ko-KR"/>
              </w:rPr>
            </w:pPr>
            <w:r w:rsidRPr="008759B4">
              <w:rPr>
                <w:rFonts w:eastAsia="휴먼명조"/>
                <w:b/>
                <w:bCs/>
                <w:color w:val="000000"/>
                <w:lang w:eastAsia="ko-KR"/>
              </w:rPr>
              <w:t>WG S&amp;A</w:t>
            </w:r>
          </w:p>
        </w:tc>
        <w:tc>
          <w:tcPr>
            <w:tcW w:w="7428" w:type="dxa"/>
          </w:tcPr>
          <w:p w:rsidR="00B36F72" w:rsidRPr="008759B4" w:rsidRDefault="00B36F72" w:rsidP="004A5839">
            <w:pPr>
              <w:widowControl/>
              <w:numPr>
                <w:ilvl w:val="0"/>
                <w:numId w:val="4"/>
              </w:numPr>
              <w:tabs>
                <w:tab w:val="num" w:pos="786"/>
              </w:tabs>
              <w:adjustRightInd w:val="0"/>
              <w:spacing w:before="40" w:after="40"/>
              <w:rPr>
                <w:rFonts w:eastAsia="휴먼명조"/>
                <w:color w:val="000000"/>
              </w:rPr>
            </w:pPr>
            <w:r w:rsidRPr="008759B4">
              <w:rPr>
                <w:rFonts w:eastAsia="휴먼명조"/>
                <w:color w:val="000000"/>
              </w:rPr>
              <w:t xml:space="preserve">To study market and user requirements of </w:t>
            </w:r>
            <w:proofErr w:type="spellStart"/>
            <w:r w:rsidRPr="008759B4">
              <w:rPr>
                <w:rFonts w:eastAsia="휴먼명조"/>
                <w:color w:val="000000"/>
              </w:rPr>
              <w:t>radiocommunication</w:t>
            </w:r>
            <w:proofErr w:type="spellEnd"/>
            <w:r w:rsidRPr="008759B4">
              <w:rPr>
                <w:rFonts w:eastAsia="휴먼명조"/>
                <w:color w:val="000000"/>
              </w:rPr>
              <w:t xml:space="preserve"> service and applications;</w:t>
            </w:r>
          </w:p>
          <w:p w:rsidR="00B36F72" w:rsidRPr="008759B4" w:rsidRDefault="00B36F72" w:rsidP="004A5839">
            <w:pPr>
              <w:widowControl/>
              <w:numPr>
                <w:ilvl w:val="0"/>
                <w:numId w:val="4"/>
              </w:numPr>
              <w:tabs>
                <w:tab w:val="num" w:pos="786"/>
              </w:tabs>
              <w:adjustRightInd w:val="0"/>
              <w:spacing w:before="40" w:after="40"/>
              <w:rPr>
                <w:rFonts w:eastAsia="휴먼명조"/>
                <w:color w:val="000000"/>
              </w:rPr>
            </w:pPr>
            <w:r w:rsidRPr="008759B4">
              <w:rPr>
                <w:rFonts w:eastAsia="휴먼명조"/>
                <w:color w:val="000000"/>
              </w:rPr>
              <w:t xml:space="preserve">To develop and update Recommendations and Reports on service and applications of </w:t>
            </w:r>
            <w:proofErr w:type="spellStart"/>
            <w:r w:rsidRPr="008759B4">
              <w:rPr>
                <w:rFonts w:eastAsia="휴먼명조"/>
                <w:color w:val="000000"/>
              </w:rPr>
              <w:t>radiocommunication</w:t>
            </w:r>
            <w:proofErr w:type="spellEnd"/>
            <w:r w:rsidRPr="008759B4">
              <w:rPr>
                <w:rFonts w:eastAsia="휴먼명조"/>
                <w:color w:val="000000"/>
              </w:rPr>
              <w:t xml:space="preserve"> systems, convergence of services of fixed and mobile networks or telecommunications and broadcasting; and</w:t>
            </w:r>
          </w:p>
          <w:p w:rsidR="00C4390B" w:rsidRPr="008759B4" w:rsidRDefault="00B36F72" w:rsidP="004A5839">
            <w:pPr>
              <w:widowControl/>
              <w:numPr>
                <w:ilvl w:val="0"/>
                <w:numId w:val="4"/>
              </w:numPr>
              <w:tabs>
                <w:tab w:val="num" w:pos="786"/>
              </w:tabs>
              <w:adjustRightInd w:val="0"/>
              <w:spacing w:before="40" w:after="40"/>
              <w:rPr>
                <w:rFonts w:eastAsia="Malgun Gothic"/>
                <w:lang w:eastAsia="ko-KR"/>
              </w:rPr>
            </w:pPr>
            <w:r w:rsidRPr="008759B4">
              <w:rPr>
                <w:rFonts w:eastAsia="휴먼명조"/>
                <w:color w:val="000000"/>
              </w:rPr>
              <w:t>To ensure that the requirements and needs of the developing countries are reflected in the work and deliverables of the WG.</w:t>
            </w:r>
          </w:p>
        </w:tc>
      </w:tr>
    </w:tbl>
    <w:p w:rsidR="00FD334B" w:rsidRDefault="00FD334B" w:rsidP="004A5839">
      <w:pPr>
        <w:adjustRightInd w:val="0"/>
        <w:spacing w:before="40" w:after="40"/>
        <w:ind w:left="805"/>
        <w:rPr>
          <w:rFonts w:eastAsia="휴먼명조"/>
          <w:b/>
          <w:bCs/>
          <w:color w:val="000000"/>
        </w:rPr>
      </w:pPr>
    </w:p>
    <w:p w:rsidR="00CA3355" w:rsidRDefault="00CA3355" w:rsidP="004A5839">
      <w:pPr>
        <w:widowControl/>
        <w:spacing w:before="40" w:after="40"/>
        <w:jc w:val="left"/>
        <w:rPr>
          <w:rFonts w:eastAsia="휴먼명조"/>
          <w:b/>
          <w:bCs/>
          <w:color w:val="000000"/>
        </w:rPr>
      </w:pPr>
      <w:r>
        <w:rPr>
          <w:rFonts w:eastAsia="휴먼명조"/>
          <w:b/>
          <w:bCs/>
          <w:color w:val="000000"/>
        </w:rPr>
        <w:br w:type="page"/>
      </w:r>
    </w:p>
    <w:p w:rsidR="00101A0E" w:rsidRPr="005E0BB1" w:rsidRDefault="00262FE7" w:rsidP="00C757F2">
      <w:pPr>
        <w:pStyle w:val="Heading1"/>
        <w:spacing w:before="40" w:after="40"/>
        <w:ind w:hanging="515"/>
        <w:rPr>
          <w:rFonts w:eastAsia="휴먼명조"/>
        </w:rPr>
      </w:pPr>
      <w:bookmarkStart w:id="4" w:name="_Toc273713053"/>
      <w:bookmarkStart w:id="5" w:name="_Toc355345112"/>
      <w:r>
        <w:rPr>
          <w:rFonts w:eastAsia="휴먼명조"/>
        </w:rPr>
        <w:lastRenderedPageBreak/>
        <w:t xml:space="preserve">AWG </w:t>
      </w:r>
      <w:r w:rsidR="003B1307" w:rsidRPr="005E0BB1">
        <w:rPr>
          <w:rFonts w:eastAsia="휴먼명조"/>
        </w:rPr>
        <w:t>Office Bearers’ Contact Details</w:t>
      </w:r>
      <w:bookmarkEnd w:id="4"/>
      <w:r w:rsidR="00101A0E" w:rsidRPr="005E0BB1">
        <w:rPr>
          <w:rFonts w:eastAsia="휴먼명조"/>
        </w:rPr>
        <w:t xml:space="preserve"> </w:t>
      </w:r>
      <w:r w:rsidR="00101A0E" w:rsidRPr="005E0BB1">
        <w:t>(as of AWG-14)</w:t>
      </w:r>
      <w:bookmarkEnd w:id="5"/>
    </w:p>
    <w:p w:rsidR="00101A0E" w:rsidRPr="008759B4" w:rsidRDefault="00101A0E" w:rsidP="004A5839">
      <w:pPr>
        <w:spacing w:before="40" w:after="4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1"/>
        <w:gridCol w:w="4121"/>
      </w:tblGrid>
      <w:tr w:rsidR="00101A0E" w:rsidRPr="008759B4" w:rsidTr="00101A0E">
        <w:tc>
          <w:tcPr>
            <w:tcW w:w="5611"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rPr>
                <w:b/>
                <w:bCs/>
              </w:rPr>
            </w:pPr>
            <w:r w:rsidRPr="008759B4">
              <w:rPr>
                <w:b/>
                <w:bCs/>
              </w:rPr>
              <w:t>GROUP</w:t>
            </w:r>
          </w:p>
        </w:tc>
        <w:tc>
          <w:tcPr>
            <w:tcW w:w="4121"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rPr>
                <w:b/>
                <w:bCs/>
              </w:rPr>
            </w:pPr>
            <w:r w:rsidRPr="008759B4">
              <w:rPr>
                <w:b/>
                <w:bCs/>
              </w:rPr>
              <w:t>Chairman/ Vice Chairmen</w:t>
            </w:r>
          </w:p>
        </w:tc>
      </w:tr>
      <w:tr w:rsidR="00101A0E" w:rsidRPr="008759B4" w:rsidTr="00101A0E">
        <w:tc>
          <w:tcPr>
            <w:tcW w:w="5611"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rPr>
                <w:b/>
                <w:bCs/>
              </w:rPr>
            </w:pPr>
            <w:r w:rsidRPr="008759B4">
              <w:rPr>
                <w:b/>
                <w:bCs/>
              </w:rPr>
              <w:t>APT Wireless Group (AWG)</w:t>
            </w:r>
          </w:p>
        </w:tc>
        <w:tc>
          <w:tcPr>
            <w:tcW w:w="412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b/>
                <w:bCs/>
              </w:rPr>
            </w:pPr>
            <w:r w:rsidRPr="008759B4">
              <w:rPr>
                <w:b/>
                <w:bCs/>
              </w:rPr>
              <w:t>CHAIRMAN</w:t>
            </w:r>
          </w:p>
          <w:p w:rsidR="00101A0E" w:rsidRPr="008759B4" w:rsidRDefault="00101A0E" w:rsidP="004A5839">
            <w:pPr>
              <w:spacing w:before="40" w:after="40"/>
            </w:pPr>
            <w:r w:rsidRPr="008759B4">
              <w:t>Mr. Sun LIXIN</w:t>
            </w:r>
          </w:p>
          <w:p w:rsidR="00101A0E" w:rsidRPr="008759B4" w:rsidRDefault="00101A0E" w:rsidP="004A5839">
            <w:pPr>
              <w:spacing w:before="40" w:after="40"/>
            </w:pPr>
            <w:r w:rsidRPr="008759B4">
              <w:t>Director</w:t>
            </w:r>
          </w:p>
          <w:p w:rsidR="00101A0E" w:rsidRPr="008759B4" w:rsidRDefault="00101A0E" w:rsidP="004A5839">
            <w:pPr>
              <w:spacing w:before="40" w:after="40"/>
            </w:pPr>
            <w:proofErr w:type="spellStart"/>
            <w:r w:rsidRPr="008759B4">
              <w:t>Huawei</w:t>
            </w:r>
            <w:proofErr w:type="spellEnd"/>
            <w:r w:rsidRPr="008759B4">
              <w:t xml:space="preserve"> Technologies Co., Ltd</w:t>
            </w:r>
          </w:p>
          <w:p w:rsidR="00101A0E" w:rsidRPr="008759B4" w:rsidRDefault="00101A0E" w:rsidP="004A5839">
            <w:pPr>
              <w:spacing w:before="40" w:after="40"/>
            </w:pPr>
            <w:r w:rsidRPr="008759B4">
              <w:t>People’s Republic of China</w:t>
            </w:r>
          </w:p>
          <w:p w:rsidR="00101A0E" w:rsidRPr="008759B4" w:rsidRDefault="00101A0E" w:rsidP="004A5839">
            <w:pPr>
              <w:spacing w:before="40" w:after="40"/>
            </w:pPr>
            <w:r w:rsidRPr="008759B4">
              <w:t>sunlixin@huawei.com</w:t>
            </w:r>
          </w:p>
          <w:p w:rsidR="00101A0E" w:rsidRPr="008759B4" w:rsidRDefault="00101A0E" w:rsidP="004A5839">
            <w:pPr>
              <w:spacing w:before="40" w:after="40"/>
            </w:pPr>
          </w:p>
          <w:p w:rsidR="00101A0E" w:rsidRPr="008759B4" w:rsidRDefault="00101A0E" w:rsidP="004A5839">
            <w:pPr>
              <w:spacing w:before="40" w:after="40"/>
              <w:rPr>
                <w:b/>
                <w:bCs/>
              </w:rPr>
            </w:pPr>
            <w:r w:rsidRPr="008759B4">
              <w:rPr>
                <w:b/>
                <w:bCs/>
              </w:rPr>
              <w:t>VICE CHAIRMAN</w:t>
            </w:r>
          </w:p>
          <w:p w:rsidR="00101A0E" w:rsidRPr="008759B4" w:rsidRDefault="00101A0E" w:rsidP="004A5839">
            <w:pPr>
              <w:spacing w:before="40" w:after="40"/>
            </w:pPr>
            <w:r w:rsidRPr="008759B4">
              <w:t>Dr. Kohei SATOH</w:t>
            </w:r>
          </w:p>
          <w:p w:rsidR="00101A0E" w:rsidRPr="008759B4" w:rsidRDefault="00101A0E" w:rsidP="004A5839">
            <w:pPr>
              <w:spacing w:before="40" w:after="40"/>
            </w:pPr>
            <w:r w:rsidRPr="008759B4">
              <w:t>Managing Director</w:t>
            </w:r>
          </w:p>
          <w:p w:rsidR="00101A0E" w:rsidRPr="008759B4" w:rsidRDefault="00101A0E" w:rsidP="004A5839">
            <w:pPr>
              <w:spacing w:before="40" w:after="40"/>
            </w:pPr>
            <w:r w:rsidRPr="008759B4">
              <w:t>Association of Radio Industries and Businesses (ARIB)</w:t>
            </w:r>
            <w:r w:rsidRPr="008759B4">
              <w:br/>
              <w:t>Japan</w:t>
            </w:r>
          </w:p>
          <w:p w:rsidR="00101A0E" w:rsidRPr="008759B4" w:rsidRDefault="00101A0E" w:rsidP="004A5839">
            <w:pPr>
              <w:spacing w:before="40" w:after="40"/>
            </w:pPr>
            <w:r w:rsidRPr="008759B4">
              <w:t>satoh@arib.or.jp</w:t>
            </w:r>
          </w:p>
          <w:p w:rsidR="00101A0E" w:rsidRPr="008759B4" w:rsidRDefault="00101A0E" w:rsidP="004A5839">
            <w:pPr>
              <w:spacing w:before="40" w:after="40"/>
            </w:pPr>
          </w:p>
          <w:p w:rsidR="00101A0E" w:rsidRPr="008759B4" w:rsidRDefault="00101A0E" w:rsidP="004A5839">
            <w:pPr>
              <w:spacing w:before="40" w:after="40"/>
              <w:rPr>
                <w:b/>
                <w:bCs/>
              </w:rPr>
            </w:pPr>
            <w:r w:rsidRPr="008759B4">
              <w:rPr>
                <w:b/>
                <w:bCs/>
              </w:rPr>
              <w:t>VICE CHAIR</w:t>
            </w:r>
          </w:p>
          <w:p w:rsidR="00101A0E" w:rsidRPr="008759B4" w:rsidRDefault="00101A0E" w:rsidP="004A5839">
            <w:pPr>
              <w:spacing w:before="40" w:after="40"/>
            </w:pPr>
            <w:r w:rsidRPr="008759B4">
              <w:t>Ms. Chris PERERA</w:t>
            </w:r>
          </w:p>
          <w:p w:rsidR="00101A0E" w:rsidRPr="008759B4" w:rsidRDefault="00101A0E" w:rsidP="004A5839">
            <w:pPr>
              <w:spacing w:before="40" w:after="40"/>
            </w:pPr>
            <w:r w:rsidRPr="008759B4">
              <w:t>Senior Director</w:t>
            </w:r>
          </w:p>
          <w:p w:rsidR="00101A0E" w:rsidRPr="008759B4" w:rsidRDefault="00101A0E" w:rsidP="004A5839">
            <w:pPr>
              <w:spacing w:before="40" w:after="40"/>
            </w:pPr>
            <w:r w:rsidRPr="008759B4">
              <w:t>GSMA (Hong Kong)</w:t>
            </w:r>
          </w:p>
          <w:p w:rsidR="00101A0E" w:rsidRPr="008759B4" w:rsidRDefault="00101A0E" w:rsidP="004A5839">
            <w:pPr>
              <w:spacing w:before="40" w:after="40"/>
            </w:pPr>
            <w:r w:rsidRPr="008759B4">
              <w:t>Hong Kong, China</w:t>
            </w:r>
          </w:p>
          <w:p w:rsidR="00101A0E" w:rsidRPr="008759B4" w:rsidRDefault="00101A0E" w:rsidP="004A5839">
            <w:pPr>
              <w:spacing w:before="40" w:after="40"/>
            </w:pPr>
            <w:r w:rsidRPr="008759B4">
              <w:t>cperera@gsma.com</w:t>
            </w:r>
          </w:p>
        </w:tc>
      </w:tr>
      <w:tr w:rsidR="00101A0E" w:rsidRPr="008759B4" w:rsidTr="00101A0E">
        <w:tc>
          <w:tcPr>
            <w:tcW w:w="5611"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rPr>
                <w:b/>
                <w:bCs/>
              </w:rPr>
            </w:pPr>
            <w:r w:rsidRPr="008759B4">
              <w:rPr>
                <w:b/>
                <w:bCs/>
              </w:rPr>
              <w:t xml:space="preserve">Working Group on Spectrum Aspects </w:t>
            </w:r>
            <w:r w:rsidR="00760D23">
              <w:rPr>
                <w:b/>
                <w:bCs/>
              </w:rPr>
              <w:br/>
            </w:r>
            <w:r w:rsidRPr="008759B4">
              <w:rPr>
                <w:b/>
                <w:bCs/>
              </w:rPr>
              <w:t>(WG SPEC)</w:t>
            </w:r>
          </w:p>
        </w:tc>
        <w:tc>
          <w:tcPr>
            <w:tcW w:w="412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Mr. John LEWIS</w:t>
            </w:r>
          </w:p>
          <w:p w:rsidR="00101A0E" w:rsidRPr="008759B4" w:rsidRDefault="00101A0E" w:rsidP="004A5839">
            <w:pPr>
              <w:spacing w:before="40" w:after="40"/>
            </w:pPr>
            <w:r w:rsidRPr="008759B4">
              <w:t xml:space="preserve">Consultant </w:t>
            </w:r>
            <w:r w:rsidRPr="008759B4">
              <w:br/>
              <w:t>International Spectrum Management</w:t>
            </w:r>
          </w:p>
          <w:p w:rsidR="00101A0E" w:rsidRPr="008759B4" w:rsidRDefault="00101A0E" w:rsidP="004A5839">
            <w:pPr>
              <w:spacing w:before="40" w:after="40"/>
            </w:pPr>
            <w:r w:rsidRPr="008759B4">
              <w:t>Added Value Applications Limited</w:t>
            </w:r>
          </w:p>
          <w:p w:rsidR="00101A0E" w:rsidRPr="008759B4" w:rsidRDefault="00101A0E" w:rsidP="004A5839">
            <w:pPr>
              <w:spacing w:before="40" w:after="40"/>
            </w:pPr>
            <w:r w:rsidRPr="008759B4">
              <w:t>New Zealand</w:t>
            </w:r>
          </w:p>
          <w:p w:rsidR="00101A0E" w:rsidRPr="008759B4" w:rsidRDefault="00101A0E" w:rsidP="004A5839">
            <w:pPr>
              <w:spacing w:before="40" w:after="40"/>
            </w:pPr>
            <w:r w:rsidRPr="008759B4">
              <w:t>john.lewis@ties.itu.int</w:t>
            </w:r>
          </w:p>
          <w:p w:rsidR="00101A0E" w:rsidRPr="008759B4" w:rsidRDefault="00101A0E" w:rsidP="004A5839">
            <w:pPr>
              <w:spacing w:before="40" w:after="40"/>
            </w:pPr>
          </w:p>
        </w:tc>
      </w:tr>
      <w:tr w:rsidR="00101A0E" w:rsidRPr="008759B4" w:rsidTr="00101A0E">
        <w:tc>
          <w:tcPr>
            <w:tcW w:w="5611"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pPr>
            <w:r w:rsidRPr="008759B4">
              <w:t>Sub WG 1: Spectrum Arrangement and Harmonization (SA&amp;H)</w:t>
            </w:r>
          </w:p>
        </w:tc>
        <w:tc>
          <w:tcPr>
            <w:tcW w:w="412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Mrs. </w:t>
            </w:r>
            <w:proofErr w:type="spellStart"/>
            <w:r w:rsidRPr="008759B4">
              <w:t>Keer</w:t>
            </w:r>
            <w:proofErr w:type="spellEnd"/>
            <w:r w:rsidRPr="008759B4">
              <w:t xml:space="preserve"> ZHU</w:t>
            </w:r>
          </w:p>
          <w:p w:rsidR="00101A0E" w:rsidRPr="008759B4" w:rsidRDefault="00101A0E" w:rsidP="004A5839">
            <w:pPr>
              <w:spacing w:before="40" w:after="40"/>
            </w:pPr>
            <w:r w:rsidRPr="008759B4">
              <w:t>Deputy Director</w:t>
            </w:r>
          </w:p>
          <w:p w:rsidR="00101A0E" w:rsidRPr="008759B4" w:rsidRDefault="00101A0E" w:rsidP="004A5839">
            <w:pPr>
              <w:spacing w:before="40" w:after="40"/>
            </w:pPr>
            <w:r w:rsidRPr="008759B4">
              <w:t>Ministry of Industry and Information Technology</w:t>
            </w:r>
          </w:p>
          <w:p w:rsidR="00101A0E" w:rsidRPr="008759B4" w:rsidRDefault="00101A0E" w:rsidP="004A5839">
            <w:pPr>
              <w:spacing w:before="40" w:after="40"/>
            </w:pPr>
            <w:r w:rsidRPr="008759B4">
              <w:t>People’s Republic of China</w:t>
            </w:r>
          </w:p>
          <w:p w:rsidR="00101A0E" w:rsidRPr="008759B4" w:rsidRDefault="00101A0E" w:rsidP="004A5839">
            <w:pPr>
              <w:spacing w:before="40" w:after="40"/>
            </w:pPr>
            <w:r w:rsidRPr="008759B4">
              <w:t>zhukeer@miit.gov.cn</w:t>
            </w:r>
          </w:p>
          <w:p w:rsidR="00101A0E" w:rsidRPr="008759B4" w:rsidRDefault="00101A0E" w:rsidP="004A5839">
            <w:pPr>
              <w:spacing w:before="40" w:after="40"/>
            </w:pPr>
          </w:p>
        </w:tc>
      </w:tr>
      <w:tr w:rsidR="00101A0E" w:rsidRPr="008759B4" w:rsidTr="00101A0E">
        <w:tc>
          <w:tcPr>
            <w:tcW w:w="5611"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pPr>
            <w:r w:rsidRPr="008759B4">
              <w:t xml:space="preserve">Sub WG 2: Spectrum Monitoring </w:t>
            </w:r>
            <w:r w:rsidR="00760D23">
              <w:br/>
            </w:r>
            <w:r w:rsidRPr="008759B4">
              <w:t>(SM)</w:t>
            </w:r>
          </w:p>
        </w:tc>
        <w:tc>
          <w:tcPr>
            <w:tcW w:w="412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Mr. </w:t>
            </w:r>
            <w:proofErr w:type="spellStart"/>
            <w:r w:rsidRPr="008759B4">
              <w:t>Jia</w:t>
            </w:r>
            <w:proofErr w:type="spellEnd"/>
            <w:r w:rsidRPr="008759B4">
              <w:t xml:space="preserve"> HUANG</w:t>
            </w:r>
          </w:p>
          <w:p w:rsidR="00101A0E" w:rsidRPr="008759B4" w:rsidRDefault="00101A0E" w:rsidP="004A5839">
            <w:pPr>
              <w:spacing w:before="40" w:after="40"/>
            </w:pPr>
            <w:r w:rsidRPr="008759B4">
              <w:t>Deputy Director</w:t>
            </w:r>
          </w:p>
          <w:p w:rsidR="00101A0E" w:rsidRPr="008759B4" w:rsidRDefault="00101A0E" w:rsidP="004A5839">
            <w:pPr>
              <w:spacing w:before="40" w:after="40"/>
            </w:pPr>
            <w:r w:rsidRPr="008759B4">
              <w:t>State Radio Monitoring Center</w:t>
            </w:r>
          </w:p>
          <w:p w:rsidR="00101A0E" w:rsidRPr="008759B4" w:rsidRDefault="00101A0E" w:rsidP="004A5839">
            <w:pPr>
              <w:spacing w:before="40" w:after="40"/>
            </w:pPr>
            <w:r w:rsidRPr="008759B4">
              <w:t>Ministry of Industry and Information Technology</w:t>
            </w:r>
          </w:p>
          <w:p w:rsidR="00101A0E" w:rsidRPr="008759B4" w:rsidRDefault="00101A0E" w:rsidP="004A5839">
            <w:pPr>
              <w:spacing w:before="40" w:after="40"/>
            </w:pPr>
            <w:r w:rsidRPr="008759B4">
              <w:t>People’s Republic of China</w:t>
            </w:r>
          </w:p>
          <w:p w:rsidR="00101A0E" w:rsidRPr="008759B4" w:rsidRDefault="00101A0E" w:rsidP="004A5839">
            <w:pPr>
              <w:spacing w:before="40" w:after="40"/>
            </w:pPr>
            <w:r w:rsidRPr="008759B4">
              <w:t>Ferrero.huang@srrc.org.cn.</w:t>
            </w:r>
          </w:p>
        </w:tc>
      </w:tr>
    </w:tbl>
    <w:p w:rsidR="00E65C51" w:rsidRDefault="00E65C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1"/>
        <w:gridCol w:w="4121"/>
      </w:tblGrid>
      <w:tr w:rsidR="00E65C51" w:rsidRPr="008759B4" w:rsidTr="00E65C51">
        <w:tc>
          <w:tcPr>
            <w:tcW w:w="5611" w:type="dxa"/>
            <w:tcBorders>
              <w:top w:val="single" w:sz="4" w:space="0" w:color="auto"/>
              <w:left w:val="single" w:sz="4" w:space="0" w:color="auto"/>
              <w:bottom w:val="single" w:sz="4" w:space="0" w:color="auto"/>
              <w:right w:val="single" w:sz="4" w:space="0" w:color="auto"/>
            </w:tcBorders>
            <w:hideMark/>
          </w:tcPr>
          <w:p w:rsidR="00E65C51" w:rsidRPr="008759B4" w:rsidRDefault="00E65C51" w:rsidP="00C757F2">
            <w:pPr>
              <w:spacing w:before="40" w:after="40"/>
              <w:rPr>
                <w:b/>
                <w:bCs/>
              </w:rPr>
            </w:pPr>
            <w:r w:rsidRPr="008759B4">
              <w:rPr>
                <w:b/>
                <w:bCs/>
              </w:rPr>
              <w:lastRenderedPageBreak/>
              <w:t>GROUP</w:t>
            </w:r>
          </w:p>
        </w:tc>
        <w:tc>
          <w:tcPr>
            <w:tcW w:w="4121" w:type="dxa"/>
            <w:tcBorders>
              <w:top w:val="single" w:sz="4" w:space="0" w:color="auto"/>
              <w:left w:val="single" w:sz="4" w:space="0" w:color="auto"/>
              <w:bottom w:val="single" w:sz="4" w:space="0" w:color="auto"/>
              <w:right w:val="single" w:sz="4" w:space="0" w:color="auto"/>
            </w:tcBorders>
            <w:hideMark/>
          </w:tcPr>
          <w:p w:rsidR="00E65C51" w:rsidRPr="008759B4" w:rsidRDefault="00E65C51" w:rsidP="00C757F2">
            <w:pPr>
              <w:spacing w:before="40" w:after="40"/>
              <w:rPr>
                <w:b/>
                <w:bCs/>
              </w:rPr>
            </w:pPr>
            <w:r w:rsidRPr="008759B4">
              <w:rPr>
                <w:b/>
                <w:bCs/>
              </w:rPr>
              <w:t>Chairman/ Vice Chairmen</w:t>
            </w:r>
          </w:p>
        </w:tc>
      </w:tr>
      <w:tr w:rsidR="00101A0E" w:rsidRPr="008759B4" w:rsidTr="00101A0E">
        <w:tc>
          <w:tcPr>
            <w:tcW w:w="5611"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pPr>
            <w:r w:rsidRPr="008759B4">
              <w:t xml:space="preserve">Task Group 1: Sharing Study on IMT Systems </w:t>
            </w:r>
            <w:r w:rsidR="00760D23">
              <w:br/>
            </w:r>
            <w:r w:rsidRPr="008759B4">
              <w:t>(SSIMT)</w:t>
            </w:r>
          </w:p>
        </w:tc>
        <w:tc>
          <w:tcPr>
            <w:tcW w:w="412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Ms. Julie WELCH</w:t>
            </w:r>
          </w:p>
          <w:p w:rsidR="00101A0E" w:rsidRPr="008759B4" w:rsidRDefault="00101A0E" w:rsidP="004A5839">
            <w:pPr>
              <w:spacing w:before="40" w:after="40"/>
            </w:pPr>
            <w:r w:rsidRPr="008759B4">
              <w:t xml:space="preserve">Senior Director </w:t>
            </w:r>
            <w:r w:rsidRPr="008759B4">
              <w:br/>
              <w:t>Government Affairs</w:t>
            </w:r>
          </w:p>
          <w:p w:rsidR="00101A0E" w:rsidRPr="008759B4" w:rsidRDefault="00101A0E" w:rsidP="004A5839">
            <w:pPr>
              <w:spacing w:before="40" w:after="40"/>
              <w:ind w:right="-108"/>
            </w:pPr>
            <w:r w:rsidRPr="008759B4">
              <w:t>Qualcomm International (Hong Kong)</w:t>
            </w:r>
          </w:p>
          <w:p w:rsidR="00101A0E" w:rsidRPr="008759B4" w:rsidRDefault="00101A0E" w:rsidP="004A5839">
            <w:pPr>
              <w:spacing w:before="40" w:after="40"/>
            </w:pPr>
            <w:r w:rsidRPr="008759B4">
              <w:t>Hong Kong, China</w:t>
            </w:r>
          </w:p>
          <w:p w:rsidR="00101A0E" w:rsidRPr="008759B4" w:rsidRDefault="00101A0E" w:rsidP="004A5839">
            <w:pPr>
              <w:spacing w:before="40" w:after="40"/>
            </w:pPr>
            <w:r w:rsidRPr="008759B4">
              <w:t>jgwelch@qualcomm.com</w:t>
            </w:r>
          </w:p>
        </w:tc>
      </w:tr>
      <w:tr w:rsidR="00101A0E" w:rsidRPr="008759B4" w:rsidTr="00E65C51">
        <w:tc>
          <w:tcPr>
            <w:tcW w:w="5611"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pPr>
            <w:r w:rsidRPr="008759B4">
              <w:t>Task Group 2: Public Protection and Disaster Relief (PPDR)</w:t>
            </w:r>
          </w:p>
        </w:tc>
        <w:tc>
          <w:tcPr>
            <w:tcW w:w="412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Mr. Bharat BHATIA</w:t>
            </w:r>
          </w:p>
          <w:p w:rsidR="00101A0E" w:rsidRPr="008759B4" w:rsidRDefault="00101A0E" w:rsidP="004A5839">
            <w:pPr>
              <w:spacing w:before="40" w:after="40"/>
            </w:pPr>
            <w:r w:rsidRPr="008759B4">
              <w:t>Regional Director, Asia Pacific</w:t>
            </w:r>
          </w:p>
          <w:p w:rsidR="00101A0E" w:rsidRPr="008759B4" w:rsidRDefault="00101A0E" w:rsidP="004A5839">
            <w:pPr>
              <w:spacing w:before="40" w:after="40"/>
            </w:pPr>
            <w:r w:rsidRPr="008759B4">
              <w:t xml:space="preserve">Motorola India </w:t>
            </w:r>
            <w:proofErr w:type="spellStart"/>
            <w:r w:rsidRPr="008759B4">
              <w:t>Pte</w:t>
            </w:r>
            <w:proofErr w:type="spellEnd"/>
            <w:r w:rsidRPr="008759B4">
              <w:t xml:space="preserve"> Ltd.</w:t>
            </w:r>
          </w:p>
          <w:p w:rsidR="00101A0E" w:rsidRPr="008759B4" w:rsidRDefault="00101A0E" w:rsidP="004A5839">
            <w:pPr>
              <w:spacing w:before="40" w:after="40"/>
            </w:pPr>
            <w:r w:rsidRPr="008759B4">
              <w:t>India  bharat.bhatia@motorolasolutions.com</w:t>
            </w:r>
          </w:p>
          <w:p w:rsidR="00101A0E" w:rsidRPr="008759B4" w:rsidRDefault="00101A0E" w:rsidP="004A5839">
            <w:pPr>
              <w:spacing w:before="40" w:after="40"/>
            </w:pPr>
          </w:p>
        </w:tc>
      </w:tr>
      <w:tr w:rsidR="00101A0E" w:rsidRPr="008759B4" w:rsidTr="00E65C51">
        <w:tc>
          <w:tcPr>
            <w:tcW w:w="5611"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pPr>
            <w:r w:rsidRPr="008759B4">
              <w:t xml:space="preserve">Task Group 3: Broadband Wireless Access </w:t>
            </w:r>
            <w:r w:rsidR="00760D23">
              <w:br/>
            </w:r>
            <w:r w:rsidRPr="008759B4">
              <w:t>(BWA)</w:t>
            </w:r>
          </w:p>
        </w:tc>
        <w:tc>
          <w:tcPr>
            <w:tcW w:w="412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Dr. </w:t>
            </w:r>
            <w:proofErr w:type="spellStart"/>
            <w:r w:rsidRPr="008759B4">
              <w:t>Euntaek</w:t>
            </w:r>
            <w:proofErr w:type="spellEnd"/>
            <w:r w:rsidRPr="008759B4">
              <w:t xml:space="preserve"> LIM</w:t>
            </w:r>
          </w:p>
          <w:p w:rsidR="00101A0E" w:rsidRPr="008759B4" w:rsidRDefault="00101A0E" w:rsidP="004A5839">
            <w:pPr>
              <w:spacing w:before="40" w:after="40"/>
            </w:pPr>
            <w:r w:rsidRPr="008759B4">
              <w:t>Director</w:t>
            </w:r>
          </w:p>
          <w:p w:rsidR="00101A0E" w:rsidRPr="008759B4" w:rsidRDefault="00101A0E" w:rsidP="004A5839">
            <w:pPr>
              <w:spacing w:before="40" w:after="40"/>
            </w:pPr>
            <w:r w:rsidRPr="008759B4">
              <w:t>Samsung Electronics Co., Ltd</w:t>
            </w:r>
          </w:p>
          <w:p w:rsidR="00101A0E" w:rsidRPr="008759B4" w:rsidRDefault="00101A0E" w:rsidP="004A5839">
            <w:pPr>
              <w:spacing w:before="40" w:after="40"/>
            </w:pPr>
            <w:r w:rsidRPr="008759B4">
              <w:t>Republic of Korea</w:t>
            </w:r>
          </w:p>
          <w:p w:rsidR="00101A0E" w:rsidRPr="008759B4" w:rsidRDefault="00101A0E" w:rsidP="004A5839">
            <w:pPr>
              <w:spacing w:before="40" w:after="40"/>
            </w:pPr>
            <w:r w:rsidRPr="008759B4">
              <w:t>et.lim@samsung.com</w:t>
            </w:r>
          </w:p>
          <w:p w:rsidR="00101A0E" w:rsidRPr="008759B4" w:rsidRDefault="00101A0E" w:rsidP="004A5839">
            <w:pPr>
              <w:spacing w:before="40" w:after="40"/>
            </w:pPr>
          </w:p>
        </w:tc>
      </w:tr>
      <w:tr w:rsidR="00101A0E" w:rsidRPr="008759B4" w:rsidTr="00E65C51">
        <w:tc>
          <w:tcPr>
            <w:tcW w:w="561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Task Group 4: FSS Spectrum in the 10-15 GHz Range</w:t>
            </w:r>
            <w:r w:rsidR="00760D23">
              <w:br/>
              <w:t>(FSS)</w:t>
            </w:r>
          </w:p>
          <w:p w:rsidR="00101A0E" w:rsidRPr="008759B4" w:rsidRDefault="00101A0E" w:rsidP="004A5839">
            <w:pPr>
              <w:spacing w:before="40" w:after="40"/>
            </w:pPr>
          </w:p>
        </w:tc>
        <w:tc>
          <w:tcPr>
            <w:tcW w:w="412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Ms. Ting Ling LEE</w:t>
            </w:r>
          </w:p>
          <w:p w:rsidR="00101A0E" w:rsidRPr="008759B4" w:rsidRDefault="00101A0E" w:rsidP="004A5839">
            <w:pPr>
              <w:spacing w:before="40" w:after="40"/>
            </w:pPr>
            <w:r w:rsidRPr="008759B4">
              <w:t>Manager</w:t>
            </w:r>
          </w:p>
          <w:p w:rsidR="00101A0E" w:rsidRPr="008759B4" w:rsidRDefault="00101A0E" w:rsidP="004A5839">
            <w:pPr>
              <w:spacing w:before="40" w:after="40"/>
            </w:pPr>
            <w:r w:rsidRPr="008759B4">
              <w:t>SES World Skies</w:t>
            </w:r>
          </w:p>
          <w:p w:rsidR="00101A0E" w:rsidRPr="008759B4" w:rsidRDefault="00101A0E" w:rsidP="004A5839">
            <w:pPr>
              <w:spacing w:before="40" w:after="40"/>
            </w:pPr>
            <w:r w:rsidRPr="008759B4">
              <w:t>Singapore</w:t>
            </w:r>
          </w:p>
          <w:p w:rsidR="00101A0E" w:rsidRPr="008759B4" w:rsidRDefault="00101A0E" w:rsidP="004A5839">
            <w:pPr>
              <w:spacing w:before="40" w:after="40"/>
            </w:pPr>
            <w:r w:rsidRPr="008759B4">
              <w:t>tingling.lee@ses.com</w:t>
            </w:r>
          </w:p>
          <w:p w:rsidR="00101A0E" w:rsidRPr="008759B4" w:rsidRDefault="00101A0E" w:rsidP="004A5839">
            <w:pPr>
              <w:spacing w:before="40" w:after="40"/>
            </w:pPr>
          </w:p>
        </w:tc>
      </w:tr>
      <w:tr w:rsidR="00101A0E" w:rsidRPr="008759B4" w:rsidTr="00E65C51">
        <w:tc>
          <w:tcPr>
            <w:tcW w:w="5611"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rPr>
                <w:b/>
                <w:bCs/>
              </w:rPr>
            </w:pPr>
            <w:r w:rsidRPr="008759B4">
              <w:rPr>
                <w:b/>
                <w:bCs/>
              </w:rPr>
              <w:t xml:space="preserve">Working Group on Technology Aspects </w:t>
            </w:r>
            <w:r w:rsidR="00760D23">
              <w:rPr>
                <w:b/>
                <w:bCs/>
              </w:rPr>
              <w:br/>
            </w:r>
            <w:r w:rsidRPr="008759B4">
              <w:rPr>
                <w:b/>
                <w:bCs/>
              </w:rPr>
              <w:t>(WG TECH)</w:t>
            </w:r>
          </w:p>
        </w:tc>
        <w:tc>
          <w:tcPr>
            <w:tcW w:w="412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Ms. </w:t>
            </w:r>
            <w:proofErr w:type="spellStart"/>
            <w:r w:rsidRPr="008759B4">
              <w:t>Juyeon</w:t>
            </w:r>
            <w:proofErr w:type="spellEnd"/>
            <w:r w:rsidRPr="008759B4">
              <w:t xml:space="preserve"> SONG</w:t>
            </w:r>
          </w:p>
          <w:p w:rsidR="00101A0E" w:rsidRPr="008759B4" w:rsidRDefault="00101A0E" w:rsidP="004A5839">
            <w:pPr>
              <w:spacing w:before="40" w:after="40"/>
            </w:pPr>
            <w:r w:rsidRPr="008759B4">
              <w:t>Senior Researcher</w:t>
            </w:r>
            <w:r w:rsidRPr="008759B4">
              <w:br/>
              <w:t>Samsung Electronics Co. Ltd.</w:t>
            </w:r>
          </w:p>
          <w:p w:rsidR="00101A0E" w:rsidRPr="008759B4" w:rsidRDefault="00101A0E" w:rsidP="004A5839">
            <w:pPr>
              <w:spacing w:before="40" w:after="40"/>
            </w:pPr>
            <w:r w:rsidRPr="008759B4">
              <w:t>Republic of Korea</w:t>
            </w:r>
          </w:p>
          <w:p w:rsidR="00101A0E" w:rsidRPr="008759B4" w:rsidRDefault="00101A0E" w:rsidP="004A5839">
            <w:pPr>
              <w:spacing w:before="40" w:after="40"/>
            </w:pPr>
            <w:r w:rsidRPr="008759B4">
              <w:t>Email: jysong@samsung.com</w:t>
            </w:r>
          </w:p>
          <w:p w:rsidR="00101A0E" w:rsidRPr="008759B4" w:rsidRDefault="00101A0E" w:rsidP="004A5839">
            <w:pPr>
              <w:spacing w:before="40" w:after="40"/>
            </w:pPr>
          </w:p>
        </w:tc>
      </w:tr>
      <w:tr w:rsidR="00101A0E" w:rsidRPr="008759B4" w:rsidTr="00E65C51">
        <w:tc>
          <w:tcPr>
            <w:tcW w:w="561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Task Group 1: Short Range Devices </w:t>
            </w:r>
            <w:r w:rsidR="00760D23">
              <w:br/>
            </w:r>
            <w:r w:rsidRPr="008759B4">
              <w:t>(SRD)</w:t>
            </w:r>
          </w:p>
          <w:p w:rsidR="00101A0E" w:rsidRPr="008759B4" w:rsidRDefault="00101A0E" w:rsidP="004A5839">
            <w:pPr>
              <w:spacing w:before="40" w:after="40"/>
            </w:pPr>
          </w:p>
        </w:tc>
        <w:tc>
          <w:tcPr>
            <w:tcW w:w="412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Dr. Masayuki ARIYOSHI</w:t>
            </w:r>
          </w:p>
          <w:p w:rsidR="00101A0E" w:rsidRPr="008759B4" w:rsidRDefault="00101A0E" w:rsidP="004A5839">
            <w:pPr>
              <w:spacing w:before="40" w:after="40"/>
            </w:pPr>
            <w:r w:rsidRPr="008759B4">
              <w:t>Senior Researcher</w:t>
            </w:r>
          </w:p>
          <w:p w:rsidR="00101A0E" w:rsidRPr="008759B4" w:rsidRDefault="00101A0E" w:rsidP="004A5839">
            <w:pPr>
              <w:spacing w:before="40" w:after="40"/>
            </w:pPr>
            <w:r w:rsidRPr="008759B4">
              <w:t>ATR Wave Engineering Laboratories</w:t>
            </w:r>
          </w:p>
          <w:p w:rsidR="00101A0E" w:rsidRPr="008759B4" w:rsidRDefault="00101A0E" w:rsidP="004A5839">
            <w:pPr>
              <w:spacing w:before="40" w:after="40"/>
            </w:pPr>
            <w:r w:rsidRPr="008759B4">
              <w:t>Japan</w:t>
            </w:r>
          </w:p>
          <w:p w:rsidR="00101A0E" w:rsidRPr="008759B4" w:rsidRDefault="00101A0E" w:rsidP="004A5839">
            <w:pPr>
              <w:spacing w:before="40" w:after="40"/>
            </w:pPr>
            <w:r w:rsidRPr="008759B4">
              <w:t>ariyoshi@atr.jp</w:t>
            </w:r>
          </w:p>
          <w:p w:rsidR="00101A0E" w:rsidRPr="008759B4" w:rsidRDefault="00101A0E" w:rsidP="004A5839">
            <w:pPr>
              <w:spacing w:before="40" w:after="40"/>
            </w:pPr>
          </w:p>
        </w:tc>
      </w:tr>
      <w:tr w:rsidR="00101A0E" w:rsidRPr="008759B4" w:rsidTr="00E65C51">
        <w:tc>
          <w:tcPr>
            <w:tcW w:w="5611"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Task Group 2: Cognitive Radio System and </w:t>
            </w:r>
            <w:r w:rsidRPr="008759B4">
              <w:br/>
              <w:t>Software Defined Radio (</w:t>
            </w:r>
            <w:r w:rsidR="00760D23">
              <w:t>CRS&amp;</w:t>
            </w:r>
            <w:r w:rsidRPr="008759B4">
              <w:t>SDR)</w:t>
            </w:r>
          </w:p>
          <w:p w:rsidR="00101A0E" w:rsidRPr="008759B4" w:rsidRDefault="00101A0E" w:rsidP="004A5839">
            <w:pPr>
              <w:spacing w:before="40" w:after="40"/>
            </w:pPr>
          </w:p>
        </w:tc>
        <w:tc>
          <w:tcPr>
            <w:tcW w:w="4121"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rPr>
                <w:rFonts w:eastAsia="Calibri"/>
              </w:rPr>
            </w:pPr>
            <w:r w:rsidRPr="008759B4">
              <w:t xml:space="preserve">Mr. Lang BAOZHEN </w:t>
            </w:r>
          </w:p>
          <w:p w:rsidR="00101A0E" w:rsidRPr="008759B4" w:rsidRDefault="00101A0E" w:rsidP="004A5839">
            <w:pPr>
              <w:spacing w:before="40" w:after="40"/>
            </w:pPr>
            <w:r w:rsidRPr="008759B4">
              <w:t>Senior Engineer</w:t>
            </w:r>
          </w:p>
          <w:p w:rsidR="00101A0E" w:rsidRPr="008759B4" w:rsidRDefault="00101A0E" w:rsidP="004A5839">
            <w:pPr>
              <w:spacing w:before="40" w:after="40"/>
            </w:pPr>
            <w:r w:rsidRPr="008759B4">
              <w:t>China Academy of Telecommunication Research</w:t>
            </w:r>
          </w:p>
          <w:p w:rsidR="00101A0E" w:rsidRPr="008759B4" w:rsidRDefault="00101A0E" w:rsidP="004A5839">
            <w:pPr>
              <w:spacing w:before="40" w:after="40"/>
            </w:pPr>
            <w:r w:rsidRPr="008759B4">
              <w:t>People's Republic of China</w:t>
            </w:r>
          </w:p>
          <w:p w:rsidR="00101A0E" w:rsidRPr="008759B4" w:rsidRDefault="00101A0E" w:rsidP="004A5839">
            <w:pPr>
              <w:spacing w:before="40" w:after="40"/>
            </w:pPr>
            <w:r w:rsidRPr="008759B4">
              <w:t>langbaozhen@ritt.cn</w:t>
            </w:r>
            <w:r w:rsidRPr="008759B4">
              <w:br/>
            </w:r>
          </w:p>
        </w:tc>
      </w:tr>
    </w:tbl>
    <w:p w:rsidR="00E65C51" w:rsidRDefault="00E65C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27"/>
        <w:gridCol w:w="4197"/>
      </w:tblGrid>
      <w:tr w:rsidR="00E65C51" w:rsidRPr="008759B4" w:rsidTr="00C757F2">
        <w:tc>
          <w:tcPr>
            <w:tcW w:w="5508" w:type="dxa"/>
            <w:tcBorders>
              <w:top w:val="single" w:sz="4" w:space="0" w:color="auto"/>
              <w:left w:val="single" w:sz="4" w:space="0" w:color="auto"/>
              <w:bottom w:val="single" w:sz="4" w:space="0" w:color="auto"/>
              <w:right w:val="single" w:sz="4" w:space="0" w:color="auto"/>
            </w:tcBorders>
            <w:hideMark/>
          </w:tcPr>
          <w:p w:rsidR="00E65C51" w:rsidRPr="008759B4" w:rsidRDefault="00E65C51" w:rsidP="00C757F2">
            <w:pPr>
              <w:spacing w:before="40" w:after="40"/>
              <w:rPr>
                <w:b/>
                <w:bCs/>
              </w:rPr>
            </w:pPr>
            <w:r w:rsidRPr="008759B4">
              <w:rPr>
                <w:b/>
                <w:bCs/>
              </w:rPr>
              <w:lastRenderedPageBreak/>
              <w:t>GROUP</w:t>
            </w:r>
          </w:p>
        </w:tc>
        <w:tc>
          <w:tcPr>
            <w:tcW w:w="4224" w:type="dxa"/>
            <w:gridSpan w:val="2"/>
            <w:tcBorders>
              <w:top w:val="single" w:sz="4" w:space="0" w:color="auto"/>
              <w:left w:val="single" w:sz="4" w:space="0" w:color="auto"/>
              <w:bottom w:val="single" w:sz="4" w:space="0" w:color="auto"/>
              <w:right w:val="single" w:sz="4" w:space="0" w:color="auto"/>
            </w:tcBorders>
            <w:hideMark/>
          </w:tcPr>
          <w:p w:rsidR="00E65C51" w:rsidRPr="008759B4" w:rsidRDefault="00E65C51" w:rsidP="00C757F2">
            <w:pPr>
              <w:spacing w:before="40" w:after="40"/>
              <w:rPr>
                <w:b/>
                <w:bCs/>
              </w:rPr>
            </w:pPr>
            <w:r w:rsidRPr="008759B4">
              <w:rPr>
                <w:b/>
                <w:bCs/>
              </w:rPr>
              <w:t>Chairman/ Vice Chairmen</w:t>
            </w:r>
          </w:p>
        </w:tc>
      </w:tr>
      <w:tr w:rsidR="00101A0E" w:rsidRPr="008759B4" w:rsidTr="00F56FB1">
        <w:tc>
          <w:tcPr>
            <w:tcW w:w="5535" w:type="dxa"/>
            <w:gridSpan w:val="2"/>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Task Group 3: IMT </w:t>
            </w:r>
            <w:r w:rsidR="00760D23">
              <w:br/>
            </w:r>
            <w:r w:rsidRPr="008759B4">
              <w:t>(IMT)</w:t>
            </w:r>
          </w:p>
          <w:p w:rsidR="00101A0E" w:rsidRPr="008759B4" w:rsidRDefault="00101A0E" w:rsidP="004A5839">
            <w:pPr>
              <w:spacing w:before="40" w:after="40"/>
            </w:pPr>
          </w:p>
        </w:tc>
        <w:tc>
          <w:tcPr>
            <w:tcW w:w="4197"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rPr>
                <w:rFonts w:eastAsia="Calibri"/>
              </w:rPr>
            </w:pPr>
            <w:r w:rsidRPr="008759B4">
              <w:t>Dr. Hiroyuki ATARASHI</w:t>
            </w:r>
          </w:p>
          <w:p w:rsidR="00101A0E" w:rsidRPr="008759B4" w:rsidRDefault="00101A0E" w:rsidP="004A5839">
            <w:pPr>
              <w:spacing w:before="40" w:after="40"/>
            </w:pPr>
            <w:r w:rsidRPr="008759B4">
              <w:t>Manager</w:t>
            </w:r>
          </w:p>
          <w:p w:rsidR="00101A0E" w:rsidRPr="008759B4" w:rsidRDefault="00101A0E" w:rsidP="004A5839">
            <w:pPr>
              <w:spacing w:before="40" w:after="40"/>
            </w:pPr>
            <w:r w:rsidRPr="008759B4">
              <w:t xml:space="preserve">NTT </w:t>
            </w:r>
            <w:proofErr w:type="spellStart"/>
            <w:r w:rsidRPr="008759B4">
              <w:t>DoCoMo</w:t>
            </w:r>
            <w:proofErr w:type="spellEnd"/>
            <w:r w:rsidRPr="008759B4">
              <w:t>, Inc.</w:t>
            </w:r>
          </w:p>
          <w:p w:rsidR="00101A0E" w:rsidRPr="008759B4" w:rsidRDefault="00101A0E" w:rsidP="004A5839">
            <w:pPr>
              <w:spacing w:before="40" w:after="40"/>
            </w:pPr>
            <w:r w:rsidRPr="008759B4">
              <w:t>Japan</w:t>
            </w:r>
          </w:p>
          <w:p w:rsidR="00101A0E" w:rsidRPr="008759B4" w:rsidRDefault="00101A0E" w:rsidP="004A5839">
            <w:pPr>
              <w:spacing w:before="40" w:after="40"/>
            </w:pPr>
            <w:r w:rsidRPr="008759B4">
              <w:t>atarashi@nttdocomo.co.jp</w:t>
            </w:r>
          </w:p>
        </w:tc>
      </w:tr>
      <w:tr w:rsidR="00101A0E" w:rsidRPr="008759B4" w:rsidTr="00F56FB1">
        <w:tc>
          <w:tcPr>
            <w:tcW w:w="5535" w:type="dxa"/>
            <w:gridSpan w:val="2"/>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Task Group 4: Intelligent Transportation System </w:t>
            </w:r>
            <w:r w:rsidR="00760D23">
              <w:br/>
            </w:r>
            <w:r w:rsidRPr="008759B4">
              <w:t>(ITS)</w:t>
            </w:r>
          </w:p>
          <w:p w:rsidR="00101A0E" w:rsidRPr="008759B4" w:rsidRDefault="00101A0E" w:rsidP="004A5839">
            <w:pPr>
              <w:spacing w:before="40" w:after="40"/>
            </w:pPr>
          </w:p>
        </w:tc>
        <w:tc>
          <w:tcPr>
            <w:tcW w:w="4197"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Mr. Satoshi OYAMA</w:t>
            </w:r>
          </w:p>
          <w:p w:rsidR="00101A0E" w:rsidRPr="008759B4" w:rsidRDefault="00101A0E" w:rsidP="004A5839">
            <w:pPr>
              <w:spacing w:before="40" w:after="40"/>
            </w:pPr>
            <w:r w:rsidRPr="008759B4">
              <w:t>Senior Researcher, ITS Group</w:t>
            </w:r>
          </w:p>
          <w:p w:rsidR="00101A0E" w:rsidRPr="008759B4" w:rsidRDefault="00101A0E" w:rsidP="004A5839">
            <w:pPr>
              <w:spacing w:before="40" w:after="40"/>
            </w:pPr>
            <w:r w:rsidRPr="008759B4">
              <w:t>Association of Radio Industries and Businesses</w:t>
            </w:r>
          </w:p>
          <w:p w:rsidR="00101A0E" w:rsidRPr="008759B4" w:rsidRDefault="00101A0E" w:rsidP="004A5839">
            <w:pPr>
              <w:spacing w:before="40" w:after="40"/>
            </w:pPr>
            <w:r w:rsidRPr="008759B4">
              <w:t>Japan</w:t>
            </w:r>
          </w:p>
          <w:p w:rsidR="00101A0E" w:rsidRPr="008759B4" w:rsidRDefault="00101A0E" w:rsidP="004A5839">
            <w:pPr>
              <w:spacing w:before="40" w:after="40"/>
            </w:pPr>
            <w:r w:rsidRPr="008759B4">
              <w:t>s-oyama@arib.or.jp</w:t>
            </w:r>
          </w:p>
          <w:p w:rsidR="00101A0E" w:rsidRPr="008759B4" w:rsidRDefault="00101A0E" w:rsidP="004A5839">
            <w:pPr>
              <w:spacing w:before="40" w:after="40"/>
            </w:pPr>
          </w:p>
        </w:tc>
      </w:tr>
      <w:tr w:rsidR="00101A0E" w:rsidRPr="008759B4" w:rsidTr="00F56FB1">
        <w:tc>
          <w:tcPr>
            <w:tcW w:w="5508"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pPr>
            <w:r w:rsidRPr="008759B4">
              <w:t xml:space="preserve">Task Group 5: Wireless Power Transmission </w:t>
            </w:r>
            <w:r w:rsidR="00760D23">
              <w:br/>
            </w:r>
            <w:r w:rsidRPr="008759B4">
              <w:t>(WPT)</w:t>
            </w:r>
          </w:p>
        </w:tc>
        <w:tc>
          <w:tcPr>
            <w:tcW w:w="4224" w:type="dxa"/>
            <w:gridSpan w:val="2"/>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Mr. Chan </w:t>
            </w:r>
            <w:proofErr w:type="spellStart"/>
            <w:r w:rsidRPr="008759B4">
              <w:t>Hyung</w:t>
            </w:r>
            <w:proofErr w:type="spellEnd"/>
            <w:r w:rsidRPr="008759B4">
              <w:t xml:space="preserve"> CHUNG</w:t>
            </w:r>
          </w:p>
          <w:p w:rsidR="00101A0E" w:rsidRPr="008759B4" w:rsidRDefault="00101A0E" w:rsidP="004A5839">
            <w:pPr>
              <w:spacing w:before="40" w:after="40"/>
            </w:pPr>
            <w:r w:rsidRPr="008759B4">
              <w:t>Research Fellow</w:t>
            </w:r>
          </w:p>
          <w:p w:rsidR="00101A0E" w:rsidRPr="008759B4" w:rsidRDefault="00101A0E" w:rsidP="004A5839">
            <w:pPr>
              <w:spacing w:before="40" w:after="40"/>
            </w:pPr>
            <w:r w:rsidRPr="008759B4">
              <w:t>Korea Radio Promotion Association</w:t>
            </w:r>
          </w:p>
          <w:p w:rsidR="00101A0E" w:rsidRPr="008759B4" w:rsidRDefault="00101A0E" w:rsidP="004A5839">
            <w:pPr>
              <w:spacing w:before="40" w:after="40"/>
            </w:pPr>
            <w:r w:rsidRPr="008759B4">
              <w:t>Republic of Korea</w:t>
            </w:r>
          </w:p>
          <w:p w:rsidR="00101A0E" w:rsidRPr="008759B4" w:rsidRDefault="00101A0E" w:rsidP="004A5839">
            <w:pPr>
              <w:spacing w:before="40" w:after="40"/>
            </w:pPr>
            <w:r w:rsidRPr="008759B4">
              <w:t>backbum@rapa.or.kr</w:t>
            </w:r>
          </w:p>
          <w:p w:rsidR="00101A0E" w:rsidRPr="008759B4" w:rsidRDefault="00101A0E" w:rsidP="004A5839">
            <w:pPr>
              <w:spacing w:before="40" w:after="40"/>
            </w:pPr>
          </w:p>
        </w:tc>
      </w:tr>
      <w:tr w:rsidR="00101A0E" w:rsidRPr="008759B4" w:rsidTr="00F56FB1">
        <w:tc>
          <w:tcPr>
            <w:tcW w:w="5508"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rPr>
                <w:b/>
                <w:bCs/>
              </w:rPr>
            </w:pPr>
            <w:r w:rsidRPr="008759B4">
              <w:rPr>
                <w:b/>
                <w:bCs/>
              </w:rPr>
              <w:t>Working Group on Service &amp; Applications (WG-S&amp;A)</w:t>
            </w:r>
          </w:p>
        </w:tc>
        <w:tc>
          <w:tcPr>
            <w:tcW w:w="4224" w:type="dxa"/>
            <w:gridSpan w:val="2"/>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Dr. </w:t>
            </w:r>
            <w:proofErr w:type="spellStart"/>
            <w:r w:rsidRPr="008759B4">
              <w:t>Andri</w:t>
            </w:r>
            <w:proofErr w:type="spellEnd"/>
            <w:r w:rsidRPr="008759B4">
              <w:t xml:space="preserve"> QIANTORI</w:t>
            </w:r>
          </w:p>
          <w:p w:rsidR="00101A0E" w:rsidRPr="008759B4" w:rsidRDefault="00101A0E" w:rsidP="004A5839">
            <w:pPr>
              <w:spacing w:before="40" w:after="40"/>
            </w:pPr>
            <w:r w:rsidRPr="008759B4">
              <w:t xml:space="preserve">Senior Officer </w:t>
            </w:r>
            <w:r w:rsidRPr="008759B4">
              <w:br/>
              <w:t>IT Solutions &amp; Strategic Portfolio</w:t>
            </w:r>
          </w:p>
          <w:p w:rsidR="00101A0E" w:rsidRPr="008759B4" w:rsidRDefault="00101A0E" w:rsidP="004A5839">
            <w:pPr>
              <w:spacing w:before="40" w:after="40"/>
            </w:pPr>
            <w:r w:rsidRPr="008759B4">
              <w:t xml:space="preserve">PT Telekomunikasi </w:t>
            </w:r>
          </w:p>
          <w:p w:rsidR="00101A0E" w:rsidRPr="008759B4" w:rsidRDefault="00101A0E" w:rsidP="004A5839">
            <w:pPr>
              <w:spacing w:before="40" w:after="40"/>
            </w:pPr>
            <w:r w:rsidRPr="008759B4">
              <w:t xml:space="preserve">Indonesia </w:t>
            </w:r>
          </w:p>
          <w:p w:rsidR="00101A0E" w:rsidRPr="008759B4" w:rsidRDefault="00101A0E" w:rsidP="004A5839">
            <w:pPr>
              <w:spacing w:before="40" w:after="40"/>
            </w:pPr>
            <w:r w:rsidRPr="008759B4">
              <w:t>qiantori@telkom.co.id</w:t>
            </w:r>
          </w:p>
          <w:p w:rsidR="00101A0E" w:rsidRPr="008759B4" w:rsidRDefault="00101A0E" w:rsidP="004A5839">
            <w:pPr>
              <w:spacing w:before="40" w:after="40"/>
              <w:rPr>
                <w:b/>
                <w:bCs/>
              </w:rPr>
            </w:pPr>
          </w:p>
        </w:tc>
      </w:tr>
      <w:tr w:rsidR="00101A0E" w:rsidRPr="008759B4" w:rsidTr="00F56FB1">
        <w:tc>
          <w:tcPr>
            <w:tcW w:w="5508"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Task Group 1: Fixed Mobile Convergence </w:t>
            </w:r>
            <w:r w:rsidR="00760D23">
              <w:br/>
            </w:r>
            <w:r w:rsidRPr="008759B4">
              <w:t>(FMC)</w:t>
            </w:r>
          </w:p>
          <w:p w:rsidR="00101A0E" w:rsidRPr="008759B4" w:rsidRDefault="00101A0E" w:rsidP="004A5839">
            <w:pPr>
              <w:spacing w:before="40" w:after="40"/>
              <w:rPr>
                <w:b/>
                <w:bCs/>
              </w:rPr>
            </w:pPr>
          </w:p>
        </w:tc>
        <w:tc>
          <w:tcPr>
            <w:tcW w:w="4224" w:type="dxa"/>
            <w:gridSpan w:val="2"/>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Dr. F.X. A</w:t>
            </w:r>
            <w:r w:rsidR="005D1D3C">
              <w:t xml:space="preserve">ri </w:t>
            </w:r>
            <w:r w:rsidRPr="008759B4">
              <w:t>WIBOWO</w:t>
            </w:r>
          </w:p>
          <w:p w:rsidR="00101A0E" w:rsidRPr="008759B4" w:rsidRDefault="00101A0E" w:rsidP="004A5839">
            <w:pPr>
              <w:spacing w:before="40" w:after="40"/>
            </w:pPr>
            <w:r w:rsidRPr="008759B4">
              <w:t>Researcher Communication &amp; VAS Analysis</w:t>
            </w:r>
          </w:p>
          <w:p w:rsidR="00101A0E" w:rsidRPr="008759B4" w:rsidRDefault="00101A0E" w:rsidP="004A5839">
            <w:pPr>
              <w:spacing w:before="40" w:after="40"/>
            </w:pPr>
            <w:r w:rsidRPr="008759B4">
              <w:t xml:space="preserve">PT Telekomunikasi </w:t>
            </w:r>
          </w:p>
          <w:p w:rsidR="00101A0E" w:rsidRPr="008759B4" w:rsidRDefault="00101A0E" w:rsidP="004A5839">
            <w:pPr>
              <w:spacing w:before="40" w:after="40"/>
            </w:pPr>
            <w:r w:rsidRPr="008759B4">
              <w:t>Indonesia</w:t>
            </w:r>
          </w:p>
          <w:p w:rsidR="00101A0E" w:rsidRPr="008759B4" w:rsidRDefault="00101A0E" w:rsidP="004A5839">
            <w:pPr>
              <w:spacing w:before="40" w:after="40"/>
            </w:pPr>
            <w:r w:rsidRPr="008759B4">
              <w:t>ari_wibowo@telkom.co.id</w:t>
            </w:r>
          </w:p>
          <w:p w:rsidR="00101A0E" w:rsidRPr="008759B4" w:rsidRDefault="00101A0E" w:rsidP="004A5839">
            <w:pPr>
              <w:spacing w:before="40" w:after="40"/>
              <w:rPr>
                <w:b/>
                <w:bCs/>
              </w:rPr>
            </w:pPr>
          </w:p>
        </w:tc>
      </w:tr>
      <w:tr w:rsidR="00101A0E" w:rsidRPr="008759B4" w:rsidTr="00F56FB1">
        <w:tc>
          <w:tcPr>
            <w:tcW w:w="5508"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Task Group 2: </w:t>
            </w:r>
            <w:proofErr w:type="spellStart"/>
            <w:r w:rsidRPr="008759B4">
              <w:t>Radicommunication</w:t>
            </w:r>
            <w:proofErr w:type="spellEnd"/>
            <w:r w:rsidRPr="008759B4">
              <w:t xml:space="preserve"> Convergence </w:t>
            </w:r>
            <w:r w:rsidR="00760D23">
              <w:br/>
            </w:r>
            <w:r w:rsidRPr="008759B4">
              <w:t>(RC)</w:t>
            </w:r>
          </w:p>
          <w:p w:rsidR="00101A0E" w:rsidRPr="008759B4" w:rsidRDefault="00101A0E" w:rsidP="004A5839">
            <w:pPr>
              <w:spacing w:before="40" w:after="40"/>
              <w:rPr>
                <w:b/>
                <w:bCs/>
              </w:rPr>
            </w:pPr>
          </w:p>
        </w:tc>
        <w:tc>
          <w:tcPr>
            <w:tcW w:w="4224" w:type="dxa"/>
            <w:gridSpan w:val="2"/>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Dr. </w:t>
            </w:r>
            <w:proofErr w:type="spellStart"/>
            <w:r w:rsidRPr="008759B4">
              <w:t>Andri</w:t>
            </w:r>
            <w:proofErr w:type="spellEnd"/>
            <w:r w:rsidRPr="008759B4">
              <w:t xml:space="preserve"> QIANTORI</w:t>
            </w:r>
          </w:p>
          <w:p w:rsidR="00101A0E" w:rsidRPr="008759B4" w:rsidRDefault="00101A0E" w:rsidP="004A5839">
            <w:pPr>
              <w:spacing w:before="40" w:after="40"/>
            </w:pPr>
            <w:r w:rsidRPr="008759B4">
              <w:t xml:space="preserve">Senior Officer </w:t>
            </w:r>
            <w:r w:rsidRPr="008759B4">
              <w:br/>
              <w:t>IT Solutions &amp; Strategic Portfolio</w:t>
            </w:r>
          </w:p>
          <w:p w:rsidR="00101A0E" w:rsidRPr="008759B4" w:rsidRDefault="00101A0E" w:rsidP="004A5839">
            <w:pPr>
              <w:spacing w:before="40" w:after="40"/>
            </w:pPr>
            <w:r w:rsidRPr="008759B4">
              <w:t xml:space="preserve">PT Telekomunikasi </w:t>
            </w:r>
          </w:p>
          <w:p w:rsidR="00101A0E" w:rsidRPr="008759B4" w:rsidRDefault="00101A0E" w:rsidP="004A5839">
            <w:pPr>
              <w:spacing w:before="40" w:after="40"/>
            </w:pPr>
            <w:r w:rsidRPr="008759B4">
              <w:t xml:space="preserve">Indonesia </w:t>
            </w:r>
          </w:p>
          <w:p w:rsidR="00101A0E" w:rsidRPr="008759B4" w:rsidRDefault="00101A0E" w:rsidP="004A5839">
            <w:pPr>
              <w:spacing w:before="40" w:after="40"/>
            </w:pPr>
            <w:r w:rsidRPr="008759B4">
              <w:t>qiantori@telkom.co.id</w:t>
            </w:r>
          </w:p>
          <w:p w:rsidR="00101A0E" w:rsidRPr="008759B4" w:rsidRDefault="00101A0E" w:rsidP="004A5839">
            <w:pPr>
              <w:spacing w:before="40" w:after="40"/>
              <w:rPr>
                <w:b/>
                <w:bCs/>
              </w:rPr>
            </w:pPr>
          </w:p>
        </w:tc>
      </w:tr>
      <w:tr w:rsidR="00101A0E" w:rsidRPr="008759B4" w:rsidTr="00F56FB1">
        <w:tc>
          <w:tcPr>
            <w:tcW w:w="5508" w:type="dxa"/>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Task Group 3: Modern Satellite Applications </w:t>
            </w:r>
            <w:r w:rsidR="00760D23">
              <w:br/>
            </w:r>
            <w:r w:rsidRPr="008759B4">
              <w:t>(MSA)</w:t>
            </w:r>
          </w:p>
          <w:p w:rsidR="00101A0E" w:rsidRPr="008759B4" w:rsidRDefault="00101A0E" w:rsidP="004A5839">
            <w:pPr>
              <w:spacing w:before="40" w:after="40"/>
              <w:rPr>
                <w:b/>
                <w:bCs/>
              </w:rPr>
            </w:pPr>
          </w:p>
        </w:tc>
        <w:tc>
          <w:tcPr>
            <w:tcW w:w="4224" w:type="dxa"/>
            <w:gridSpan w:val="2"/>
            <w:tcBorders>
              <w:top w:val="single" w:sz="4" w:space="0" w:color="auto"/>
              <w:left w:val="single" w:sz="4" w:space="0" w:color="auto"/>
              <w:bottom w:val="single" w:sz="4" w:space="0" w:color="auto"/>
              <w:right w:val="single" w:sz="4" w:space="0" w:color="auto"/>
            </w:tcBorders>
          </w:tcPr>
          <w:p w:rsidR="00101A0E" w:rsidRPr="008759B4" w:rsidRDefault="00101A0E" w:rsidP="004A5839">
            <w:pPr>
              <w:spacing w:before="40" w:after="40"/>
              <w:rPr>
                <w:rFonts w:eastAsia="Calibri"/>
              </w:rPr>
            </w:pPr>
            <w:r w:rsidRPr="008759B4">
              <w:t xml:space="preserve">Ms. </w:t>
            </w:r>
            <w:proofErr w:type="spellStart"/>
            <w:r w:rsidRPr="008759B4">
              <w:t>Geeetha</w:t>
            </w:r>
            <w:proofErr w:type="spellEnd"/>
            <w:r w:rsidRPr="008759B4">
              <w:t xml:space="preserve"> Remy VINCENT</w:t>
            </w:r>
          </w:p>
          <w:p w:rsidR="00101A0E" w:rsidRPr="008759B4" w:rsidRDefault="00101A0E" w:rsidP="004A5839">
            <w:pPr>
              <w:spacing w:before="40" w:after="40"/>
            </w:pPr>
            <w:r w:rsidRPr="008759B4">
              <w:t>Manager-Spectrum Management</w:t>
            </w:r>
          </w:p>
          <w:p w:rsidR="00101A0E" w:rsidRPr="008759B4" w:rsidRDefault="00101A0E" w:rsidP="004A5839">
            <w:pPr>
              <w:spacing w:before="40" w:after="40"/>
            </w:pPr>
            <w:r w:rsidRPr="008759B4">
              <w:t xml:space="preserve">MEASAT Satellite Systems </w:t>
            </w:r>
            <w:proofErr w:type="spellStart"/>
            <w:r w:rsidRPr="008759B4">
              <w:t>Sdn</w:t>
            </w:r>
            <w:proofErr w:type="spellEnd"/>
            <w:r w:rsidRPr="008759B4">
              <w:t>. Bhd.</w:t>
            </w:r>
          </w:p>
          <w:p w:rsidR="00101A0E" w:rsidRPr="008759B4" w:rsidRDefault="00101A0E" w:rsidP="004A5839">
            <w:pPr>
              <w:spacing w:before="40" w:after="40"/>
            </w:pPr>
            <w:r w:rsidRPr="008759B4">
              <w:t>Malaysia</w:t>
            </w:r>
          </w:p>
          <w:p w:rsidR="00101A0E" w:rsidRPr="00E65C51" w:rsidRDefault="00101A0E" w:rsidP="004A5839">
            <w:pPr>
              <w:spacing w:before="40" w:after="40"/>
            </w:pPr>
            <w:r w:rsidRPr="008759B4">
              <w:t>geetha@measat.com</w:t>
            </w:r>
          </w:p>
        </w:tc>
      </w:tr>
    </w:tbl>
    <w:p w:rsidR="00E65C51" w:rsidRDefault="00E65C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4224"/>
      </w:tblGrid>
      <w:tr w:rsidR="00E65C51" w:rsidRPr="008759B4" w:rsidTr="00C757F2">
        <w:tc>
          <w:tcPr>
            <w:tcW w:w="5508" w:type="dxa"/>
            <w:tcBorders>
              <w:top w:val="single" w:sz="4" w:space="0" w:color="auto"/>
              <w:left w:val="single" w:sz="4" w:space="0" w:color="auto"/>
              <w:bottom w:val="single" w:sz="4" w:space="0" w:color="auto"/>
              <w:right w:val="single" w:sz="4" w:space="0" w:color="auto"/>
            </w:tcBorders>
            <w:hideMark/>
          </w:tcPr>
          <w:p w:rsidR="00E65C51" w:rsidRPr="008759B4" w:rsidRDefault="00E65C51" w:rsidP="00C757F2">
            <w:pPr>
              <w:spacing w:before="40" w:after="40"/>
              <w:rPr>
                <w:b/>
                <w:bCs/>
              </w:rPr>
            </w:pPr>
            <w:r w:rsidRPr="008759B4">
              <w:rPr>
                <w:b/>
                <w:bCs/>
              </w:rPr>
              <w:t>GROUP</w:t>
            </w:r>
          </w:p>
        </w:tc>
        <w:tc>
          <w:tcPr>
            <w:tcW w:w="4224" w:type="dxa"/>
            <w:tcBorders>
              <w:top w:val="single" w:sz="4" w:space="0" w:color="auto"/>
              <w:left w:val="single" w:sz="4" w:space="0" w:color="auto"/>
              <w:bottom w:val="single" w:sz="4" w:space="0" w:color="auto"/>
              <w:right w:val="single" w:sz="4" w:space="0" w:color="auto"/>
            </w:tcBorders>
            <w:hideMark/>
          </w:tcPr>
          <w:p w:rsidR="00E65C51" w:rsidRPr="008759B4" w:rsidRDefault="00E65C51" w:rsidP="00C757F2">
            <w:pPr>
              <w:spacing w:before="40" w:after="40"/>
              <w:rPr>
                <w:b/>
                <w:bCs/>
              </w:rPr>
            </w:pPr>
            <w:r w:rsidRPr="008759B4">
              <w:rPr>
                <w:b/>
                <w:bCs/>
              </w:rPr>
              <w:t>Chairman/ Vice Chairmen</w:t>
            </w:r>
          </w:p>
        </w:tc>
      </w:tr>
      <w:tr w:rsidR="00101A0E" w:rsidRPr="008759B4" w:rsidTr="00F56FB1">
        <w:tc>
          <w:tcPr>
            <w:tcW w:w="5508"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pPr>
            <w:r w:rsidRPr="008759B4">
              <w:t xml:space="preserve">Task Group 4: Aeronautical and Maritime </w:t>
            </w:r>
            <w:r w:rsidR="00760D23">
              <w:br/>
            </w:r>
            <w:r w:rsidRPr="008759B4">
              <w:t>(A&amp;M)</w:t>
            </w:r>
          </w:p>
        </w:tc>
        <w:tc>
          <w:tcPr>
            <w:tcW w:w="4224" w:type="dxa"/>
            <w:tcBorders>
              <w:top w:val="single" w:sz="4" w:space="0" w:color="auto"/>
              <w:left w:val="single" w:sz="4" w:space="0" w:color="auto"/>
              <w:bottom w:val="single" w:sz="4" w:space="0" w:color="auto"/>
              <w:right w:val="single" w:sz="4" w:space="0" w:color="auto"/>
            </w:tcBorders>
            <w:hideMark/>
          </w:tcPr>
          <w:p w:rsidR="00101A0E" w:rsidRPr="008759B4" w:rsidRDefault="00101A0E" w:rsidP="004A5839">
            <w:pPr>
              <w:spacing w:before="40" w:after="40"/>
              <w:rPr>
                <w:rFonts w:eastAsia="Calibri"/>
              </w:rPr>
            </w:pPr>
            <w:r w:rsidRPr="008759B4">
              <w:t xml:space="preserve">Dr. </w:t>
            </w:r>
            <w:proofErr w:type="spellStart"/>
            <w:r w:rsidRPr="008759B4">
              <w:t>Jiaxin</w:t>
            </w:r>
            <w:proofErr w:type="spellEnd"/>
            <w:r w:rsidRPr="008759B4">
              <w:t xml:space="preserve"> DING</w:t>
            </w:r>
          </w:p>
          <w:p w:rsidR="00101A0E" w:rsidRPr="008759B4" w:rsidRDefault="00101A0E" w:rsidP="004A5839">
            <w:pPr>
              <w:spacing w:before="40" w:after="40"/>
            </w:pPr>
            <w:r w:rsidRPr="008759B4">
              <w:t>Deputy Director</w:t>
            </w:r>
          </w:p>
          <w:p w:rsidR="00101A0E" w:rsidRPr="008759B4" w:rsidRDefault="00101A0E" w:rsidP="004A5839">
            <w:pPr>
              <w:spacing w:before="40" w:after="40"/>
            </w:pPr>
            <w:r w:rsidRPr="008759B4">
              <w:t>State Radio Monitoring Center</w:t>
            </w:r>
          </w:p>
          <w:p w:rsidR="00101A0E" w:rsidRPr="008759B4" w:rsidRDefault="00101A0E" w:rsidP="004A5839">
            <w:pPr>
              <w:spacing w:before="40" w:after="40"/>
            </w:pPr>
            <w:r w:rsidRPr="008759B4">
              <w:t>Ministry of Industry and Information Technology</w:t>
            </w:r>
          </w:p>
          <w:p w:rsidR="00101A0E" w:rsidRPr="008759B4" w:rsidRDefault="00101A0E" w:rsidP="004A5839">
            <w:pPr>
              <w:spacing w:before="40" w:after="40"/>
            </w:pPr>
            <w:r w:rsidRPr="008759B4">
              <w:t>People's Republic of China</w:t>
            </w:r>
          </w:p>
          <w:p w:rsidR="00101A0E" w:rsidRPr="008759B4" w:rsidRDefault="00101A0E" w:rsidP="004A5839">
            <w:pPr>
              <w:spacing w:before="40" w:after="40"/>
            </w:pPr>
            <w:r w:rsidRPr="008759B4">
              <w:t>dingjiaxin@srrc.org.cn</w:t>
            </w:r>
          </w:p>
        </w:tc>
      </w:tr>
    </w:tbl>
    <w:p w:rsidR="00101A0E" w:rsidRPr="008759B4" w:rsidRDefault="00101A0E" w:rsidP="004A5839">
      <w:pPr>
        <w:spacing w:before="40" w:after="40"/>
      </w:pPr>
    </w:p>
    <w:p w:rsidR="00D42E52" w:rsidRPr="008759B4" w:rsidRDefault="00D42E52" w:rsidP="004A5839">
      <w:pPr>
        <w:spacing w:before="40" w:after="40"/>
        <w:rPr>
          <w:b/>
        </w:rPr>
      </w:pPr>
      <w:r w:rsidRPr="008759B4">
        <w:rPr>
          <w:b/>
        </w:rPr>
        <w:t>APT Contact</w:t>
      </w:r>
      <w:r w:rsidR="001A57E2" w:rsidRPr="008759B4">
        <w:rPr>
          <w:b/>
        </w:rPr>
        <w:t>s</w:t>
      </w:r>
    </w:p>
    <w:p w:rsidR="00D42E52" w:rsidRPr="008759B4" w:rsidRDefault="00D42E52" w:rsidP="004A5839">
      <w:pPr>
        <w:spacing w:before="40" w:after="40"/>
        <w:rPr>
          <w:rFonts w:eastAsia="Gulim"/>
          <w:b/>
          <w:bCs/>
          <w:color w:val="006699"/>
        </w:rPr>
      </w:pPr>
    </w:p>
    <w:p w:rsidR="00D42E52" w:rsidRPr="008759B4" w:rsidRDefault="00D42E52" w:rsidP="004A5839">
      <w:pPr>
        <w:spacing w:before="40" w:after="40"/>
        <w:rPr>
          <w:rFonts w:eastAsia="Gulim"/>
          <w:color w:val="000000"/>
        </w:rPr>
      </w:pPr>
      <w:r w:rsidRPr="008759B4">
        <w:rPr>
          <w:rFonts w:eastAsia="Gulim"/>
          <w:color w:val="000000"/>
        </w:rPr>
        <w:t>Asia-Pacific Telecommunity (APT)</w:t>
      </w:r>
    </w:p>
    <w:p w:rsidR="00D42E52" w:rsidRPr="008759B4" w:rsidRDefault="00D42E52" w:rsidP="004A5839">
      <w:pPr>
        <w:spacing w:before="40" w:after="40"/>
        <w:rPr>
          <w:rFonts w:eastAsia="Gulim"/>
          <w:color w:val="000000"/>
        </w:rPr>
      </w:pPr>
      <w:r w:rsidRPr="008759B4">
        <w:rPr>
          <w:rFonts w:eastAsia="Gulim"/>
          <w:color w:val="000000"/>
        </w:rPr>
        <w:t xml:space="preserve">12/49, </w:t>
      </w:r>
      <w:proofErr w:type="spellStart"/>
      <w:r w:rsidRPr="008759B4">
        <w:rPr>
          <w:rFonts w:eastAsia="Gulim"/>
          <w:color w:val="000000"/>
        </w:rPr>
        <w:t>Soi</w:t>
      </w:r>
      <w:proofErr w:type="spellEnd"/>
      <w:r w:rsidRPr="008759B4">
        <w:rPr>
          <w:rFonts w:eastAsia="Gulim"/>
          <w:color w:val="000000"/>
        </w:rPr>
        <w:t xml:space="preserve"> 5, </w:t>
      </w:r>
      <w:proofErr w:type="spellStart"/>
      <w:r w:rsidRPr="008759B4">
        <w:rPr>
          <w:rFonts w:eastAsia="Gulim"/>
          <w:color w:val="000000"/>
        </w:rPr>
        <w:t>Chaengwattana</w:t>
      </w:r>
      <w:proofErr w:type="spellEnd"/>
      <w:r w:rsidRPr="008759B4">
        <w:rPr>
          <w:rFonts w:eastAsia="Gulim"/>
          <w:color w:val="000000"/>
        </w:rPr>
        <w:t xml:space="preserve"> Road</w:t>
      </w:r>
    </w:p>
    <w:p w:rsidR="00D42E52" w:rsidRPr="008759B4" w:rsidRDefault="00D42E52" w:rsidP="004A5839">
      <w:pPr>
        <w:spacing w:before="40" w:after="40"/>
        <w:rPr>
          <w:rFonts w:eastAsia="Gulim"/>
          <w:color w:val="000000"/>
        </w:rPr>
      </w:pPr>
      <w:r w:rsidRPr="008759B4">
        <w:rPr>
          <w:rFonts w:eastAsia="Gulim"/>
          <w:color w:val="000000"/>
        </w:rPr>
        <w:t>Bangkok 10210, Thailand</w:t>
      </w:r>
    </w:p>
    <w:p w:rsidR="007503C6" w:rsidRPr="008759B4" w:rsidRDefault="007503C6" w:rsidP="004A5839">
      <w:pPr>
        <w:spacing w:before="40" w:after="40"/>
        <w:rPr>
          <w:rFonts w:eastAsia="Gulim"/>
          <w:color w:val="000000"/>
        </w:rPr>
      </w:pPr>
      <w:r w:rsidRPr="008759B4">
        <w:rPr>
          <w:rFonts w:eastAsia="Gulim"/>
          <w:color w:val="000000"/>
        </w:rPr>
        <w:t xml:space="preserve">Email: </w:t>
      </w:r>
      <w:hyperlink r:id="rId10" w:history="1">
        <w:r w:rsidRPr="008759B4">
          <w:rPr>
            <w:rStyle w:val="Hyperlink"/>
            <w:rFonts w:eastAsia="Gulim"/>
          </w:rPr>
          <w:t>aptawg@apt.int</w:t>
        </w:r>
      </w:hyperlink>
      <w:r w:rsidRPr="008759B4">
        <w:rPr>
          <w:rFonts w:eastAsia="Gulim"/>
          <w:color w:val="000000"/>
        </w:rPr>
        <w:t xml:space="preserve"> </w:t>
      </w:r>
    </w:p>
    <w:p w:rsidR="00F83164" w:rsidRDefault="00F83164" w:rsidP="004A5839">
      <w:pPr>
        <w:spacing w:before="40" w:after="40"/>
        <w:rPr>
          <w:rFonts w:eastAsia="Gulim"/>
          <w:color w:val="000000"/>
        </w:rPr>
      </w:pPr>
    </w:p>
    <w:p w:rsidR="00F56FB1" w:rsidRPr="008759B4" w:rsidRDefault="00F56FB1" w:rsidP="004A5839">
      <w:pPr>
        <w:spacing w:before="40" w:after="40"/>
        <w:rPr>
          <w:rFonts w:eastAsia="Gulim"/>
          <w:color w:val="000000"/>
        </w:rPr>
      </w:pPr>
    </w:p>
    <w:p w:rsidR="003B1307" w:rsidRPr="005E0BB1" w:rsidRDefault="00BE3482" w:rsidP="00E65C51">
      <w:pPr>
        <w:pStyle w:val="Heading1"/>
        <w:spacing w:before="40" w:after="40"/>
        <w:ind w:hanging="515"/>
        <w:rPr>
          <w:rFonts w:eastAsia="휴먼명조"/>
        </w:rPr>
      </w:pPr>
      <w:bookmarkStart w:id="6" w:name="_Toc273713054"/>
      <w:bookmarkStart w:id="7" w:name="_Toc355345113"/>
      <w:r w:rsidRPr="005E0BB1">
        <w:rPr>
          <w:rFonts w:eastAsia="휴먼명조"/>
        </w:rPr>
        <w:t xml:space="preserve">Terms of Reference of </w:t>
      </w:r>
      <w:r w:rsidR="00262FE7">
        <w:rPr>
          <w:rFonts w:eastAsia="휴먼명조"/>
        </w:rPr>
        <w:t xml:space="preserve">AWG Working </w:t>
      </w:r>
      <w:r w:rsidRPr="005E0BB1">
        <w:rPr>
          <w:rFonts w:eastAsia="휴먼명조"/>
        </w:rPr>
        <w:t>Groups</w:t>
      </w:r>
      <w:bookmarkEnd w:id="6"/>
      <w:r w:rsidR="00262FE7">
        <w:rPr>
          <w:rFonts w:eastAsia="휴먼명조"/>
        </w:rPr>
        <w:t>/ Sub-Working Groups/ Task Groups</w:t>
      </w:r>
      <w:bookmarkEnd w:id="7"/>
    </w:p>
    <w:p w:rsidR="004B4CBA" w:rsidRPr="008759B4" w:rsidRDefault="004B4CBA" w:rsidP="004A5839">
      <w:pPr>
        <w:spacing w:before="40" w:after="40"/>
        <w:rPr>
          <w:rFonts w:eastAsia="Malgun Gothic"/>
          <w:lang w:eastAsia="ko-KR"/>
        </w:rPr>
      </w:pPr>
    </w:p>
    <w:p w:rsidR="003B1307" w:rsidRPr="005E0BB1" w:rsidRDefault="005E0BB1" w:rsidP="004A5839">
      <w:pPr>
        <w:pStyle w:val="Heading2"/>
        <w:numPr>
          <w:ilvl w:val="0"/>
          <w:numId w:val="0"/>
        </w:numPr>
        <w:tabs>
          <w:tab w:val="left" w:pos="720"/>
        </w:tabs>
        <w:spacing w:before="40" w:after="40"/>
        <w:rPr>
          <w:rFonts w:eastAsia="휴먼명조"/>
          <w:sz w:val="24"/>
        </w:rPr>
      </w:pPr>
      <w:bookmarkStart w:id="8" w:name="_Toc273713055"/>
      <w:bookmarkStart w:id="9" w:name="_Toc355345114"/>
      <w:r w:rsidRPr="005E0BB1">
        <w:rPr>
          <w:rFonts w:eastAsia="휴먼명조"/>
          <w:sz w:val="24"/>
          <w:lang w:eastAsia="ko-KR"/>
        </w:rPr>
        <w:t>4.1</w:t>
      </w:r>
      <w:r w:rsidRPr="005E0BB1">
        <w:rPr>
          <w:rFonts w:eastAsia="휴먼명조"/>
          <w:sz w:val="24"/>
          <w:lang w:eastAsia="ko-KR"/>
        </w:rPr>
        <w:tab/>
      </w:r>
      <w:r w:rsidR="00004320" w:rsidRPr="005E0BB1">
        <w:rPr>
          <w:rFonts w:eastAsia="휴먼명조"/>
          <w:sz w:val="24"/>
          <w:lang w:eastAsia="ko-KR"/>
        </w:rPr>
        <w:t>Working Group on Spectrum Aspects</w:t>
      </w:r>
      <w:r w:rsidR="00E06995" w:rsidRPr="005E0BB1">
        <w:rPr>
          <w:rFonts w:eastAsiaTheme="minorEastAsia"/>
          <w:sz w:val="24"/>
        </w:rPr>
        <w:t xml:space="preserve"> </w:t>
      </w:r>
      <w:r w:rsidR="00004320" w:rsidRPr="005E0BB1">
        <w:rPr>
          <w:rFonts w:eastAsia="휴먼명조"/>
          <w:sz w:val="24"/>
          <w:lang w:eastAsia="ko-KR"/>
        </w:rPr>
        <w:t>(WG-SPEC)</w:t>
      </w:r>
      <w:bookmarkEnd w:id="8"/>
      <w:bookmarkEnd w:id="9"/>
    </w:p>
    <w:p w:rsidR="003B1307" w:rsidRPr="008759B4" w:rsidRDefault="003B1307" w:rsidP="004A5839">
      <w:pPr>
        <w:tabs>
          <w:tab w:val="left" w:pos="720"/>
        </w:tabs>
        <w:adjustRightInd w:val="0"/>
        <w:spacing w:before="40" w:after="40"/>
        <w:rPr>
          <w:rFonts w:eastAsia="휴먼명조"/>
          <w:b/>
          <w:color w:val="000000"/>
        </w:rPr>
      </w:pPr>
    </w:p>
    <w:p w:rsidR="00F25AC7" w:rsidRPr="008759B4" w:rsidRDefault="00F56FB1" w:rsidP="004A5839">
      <w:pPr>
        <w:pStyle w:val="Heading3"/>
        <w:numPr>
          <w:ilvl w:val="0"/>
          <w:numId w:val="0"/>
        </w:numPr>
        <w:tabs>
          <w:tab w:val="left" w:pos="720"/>
        </w:tabs>
        <w:spacing w:before="40" w:after="40"/>
        <w:ind w:left="2250" w:hanging="2250"/>
      </w:pPr>
      <w:bookmarkStart w:id="10" w:name="_Toc355345115"/>
      <w:r>
        <w:t>4.1.1</w:t>
      </w:r>
      <w:r>
        <w:tab/>
      </w:r>
      <w:r w:rsidR="00F25AC7" w:rsidRPr="008759B4">
        <w:t>Sub-Working Group on Spectrum arrangement and harmonization</w:t>
      </w:r>
      <w:r w:rsidR="00E06995" w:rsidRPr="008759B4">
        <w:rPr>
          <w:rFonts w:eastAsiaTheme="minorEastAsia"/>
        </w:rPr>
        <w:t xml:space="preserve"> (SWG-SA&amp;H)</w:t>
      </w:r>
      <w:bookmarkEnd w:id="10"/>
    </w:p>
    <w:p w:rsidR="00F25AC7" w:rsidRPr="008759B4" w:rsidRDefault="00F25AC7" w:rsidP="004A5839">
      <w:pPr>
        <w:numPr>
          <w:ilvl w:val="0"/>
          <w:numId w:val="21"/>
        </w:numPr>
        <w:tabs>
          <w:tab w:val="left" w:pos="720"/>
        </w:tabs>
        <w:spacing w:before="40" w:after="40"/>
      </w:pPr>
      <w:r w:rsidRPr="008759B4">
        <w:t xml:space="preserve">To review the availability of spectrum resulting from the introduction of new system technologies or revised spectrum allocations and the potential new or alternative uses of the spectrum thus made available for new applications; </w:t>
      </w:r>
    </w:p>
    <w:p w:rsidR="00F25AC7" w:rsidRPr="008759B4" w:rsidRDefault="00F25AC7" w:rsidP="004A5839">
      <w:pPr>
        <w:numPr>
          <w:ilvl w:val="0"/>
          <w:numId w:val="21"/>
        </w:numPr>
        <w:tabs>
          <w:tab w:val="left" w:pos="720"/>
        </w:tabs>
        <w:spacing w:before="40" w:after="40"/>
      </w:pPr>
      <w:r w:rsidRPr="008759B4">
        <w:t xml:space="preserve">To develop recommended harmonized approaches for the introduction of new wireless technologies, services and application in such spectrum, including preferred frequency bands and associated technical characteristics; </w:t>
      </w:r>
    </w:p>
    <w:p w:rsidR="00F25AC7" w:rsidRPr="008759B4" w:rsidRDefault="00F25AC7" w:rsidP="004A5839">
      <w:pPr>
        <w:numPr>
          <w:ilvl w:val="0"/>
          <w:numId w:val="21"/>
        </w:numPr>
        <w:tabs>
          <w:tab w:val="left" w:pos="720"/>
        </w:tabs>
        <w:spacing w:before="40" w:after="40"/>
      </w:pPr>
      <w:r w:rsidRPr="008759B4">
        <w:t>To undertake studies on APT Frequency Information System (AFIS); and</w:t>
      </w:r>
    </w:p>
    <w:p w:rsidR="00F25AC7" w:rsidRPr="008759B4" w:rsidRDefault="00F25AC7" w:rsidP="004A5839">
      <w:pPr>
        <w:numPr>
          <w:ilvl w:val="0"/>
          <w:numId w:val="21"/>
        </w:numPr>
        <w:tabs>
          <w:tab w:val="left" w:pos="720"/>
        </w:tabs>
        <w:spacing w:before="40" w:after="40"/>
      </w:pPr>
      <w:r w:rsidRPr="008759B4">
        <w:t>To</w:t>
      </w:r>
      <w:r w:rsidRPr="008759B4">
        <w:rPr>
          <w:rFonts w:eastAsia="MS Mincho"/>
          <w:lang w:eastAsia="ko-KR"/>
        </w:rPr>
        <w:t xml:space="preserve"> consider </w:t>
      </w:r>
      <w:r w:rsidRPr="008759B4">
        <w:t xml:space="preserve">the </w:t>
      </w:r>
      <w:r w:rsidRPr="008759B4">
        <w:rPr>
          <w:rFonts w:eastAsia="MS Mincho"/>
          <w:lang w:eastAsia="ko-KR"/>
        </w:rPr>
        <w:t xml:space="preserve">any spectrum arrangement and/or harmonization draft, </w:t>
      </w:r>
      <w:proofErr w:type="gramStart"/>
      <w:r w:rsidRPr="008759B4">
        <w:rPr>
          <w:rFonts w:eastAsia="MS Mincho"/>
          <w:lang w:eastAsia="ko-KR"/>
        </w:rPr>
        <w:t xml:space="preserve">which may be developed in other relevant </w:t>
      </w:r>
      <w:r w:rsidRPr="008759B4">
        <w:t>Task Groups</w:t>
      </w:r>
      <w:r w:rsidRPr="008759B4">
        <w:rPr>
          <w:rFonts w:eastAsia="MS Mincho"/>
          <w:lang w:eastAsia="ko-KR"/>
        </w:rPr>
        <w:t xml:space="preserve"> of </w:t>
      </w:r>
      <w:r w:rsidR="00EC3E60" w:rsidRPr="008759B4">
        <w:rPr>
          <w:rFonts w:eastAsia="MS Mincho"/>
          <w:lang w:eastAsia="ko-KR"/>
        </w:rPr>
        <w:t>AWG</w:t>
      </w:r>
      <w:r w:rsidRPr="008759B4">
        <w:rPr>
          <w:rFonts w:eastAsia="MS Mincho"/>
          <w:lang w:eastAsia="ko-KR"/>
        </w:rPr>
        <w:t xml:space="preserve">, before the submission to </w:t>
      </w:r>
      <w:r w:rsidRPr="008759B4">
        <w:t>WG-SPEC.</w:t>
      </w:r>
      <w:proofErr w:type="gramEnd"/>
    </w:p>
    <w:p w:rsidR="00A10B1A" w:rsidRPr="008759B4" w:rsidRDefault="00A10B1A" w:rsidP="004A5839">
      <w:pPr>
        <w:tabs>
          <w:tab w:val="left" w:pos="720"/>
        </w:tabs>
        <w:spacing w:before="40" w:after="40"/>
      </w:pPr>
    </w:p>
    <w:p w:rsidR="00F25AC7" w:rsidRPr="008C6325" w:rsidRDefault="00F56FB1" w:rsidP="004A5839">
      <w:pPr>
        <w:pStyle w:val="Heading3"/>
        <w:numPr>
          <w:ilvl w:val="0"/>
          <w:numId w:val="0"/>
        </w:numPr>
        <w:spacing w:before="40" w:after="40"/>
      </w:pPr>
      <w:bookmarkStart w:id="11" w:name="_Toc355345116"/>
      <w:r w:rsidRPr="008C6325">
        <w:t>4.1.2</w:t>
      </w:r>
      <w:r w:rsidRPr="008C6325">
        <w:tab/>
      </w:r>
      <w:r w:rsidR="00F25AC7" w:rsidRPr="008C6325">
        <w:t>Sub-Working Group on Spectrum monitoring</w:t>
      </w:r>
      <w:r w:rsidR="00E06995" w:rsidRPr="008C6325">
        <w:t xml:space="preserve"> (SWG-SM)</w:t>
      </w:r>
      <w:bookmarkEnd w:id="11"/>
    </w:p>
    <w:p w:rsidR="00F25AC7" w:rsidRPr="008759B4" w:rsidRDefault="00F25AC7" w:rsidP="004A5839">
      <w:pPr>
        <w:numPr>
          <w:ilvl w:val="0"/>
          <w:numId w:val="22"/>
        </w:numPr>
        <w:tabs>
          <w:tab w:val="left" w:pos="720"/>
        </w:tabs>
        <w:spacing w:before="40" w:after="40"/>
      </w:pPr>
      <w:r w:rsidRPr="008759B4">
        <w:t xml:space="preserve">To share information on </w:t>
      </w:r>
      <w:r w:rsidRPr="008759B4">
        <w:rPr>
          <w:rFonts w:eastAsia="SimSun"/>
          <w:lang w:eastAsia="zh-CN"/>
        </w:rPr>
        <w:t xml:space="preserve">spectrum </w:t>
      </w:r>
      <w:r w:rsidRPr="008759B4">
        <w:t>monitoring and analysis methods with spectrum monitoring systems and to set up programs such as frequency occupancy measurement;</w:t>
      </w:r>
    </w:p>
    <w:p w:rsidR="00F25AC7" w:rsidRPr="008759B4" w:rsidRDefault="00F25AC7" w:rsidP="004A5839">
      <w:pPr>
        <w:numPr>
          <w:ilvl w:val="0"/>
          <w:numId w:val="22"/>
        </w:numPr>
        <w:tabs>
          <w:tab w:val="left" w:pos="720"/>
        </w:tabs>
        <w:spacing w:before="40" w:after="40"/>
      </w:pPr>
      <w:r w:rsidRPr="008759B4">
        <w:t xml:space="preserve">To share members’ case studies on </w:t>
      </w:r>
      <w:r w:rsidRPr="008759B4">
        <w:rPr>
          <w:rFonts w:eastAsia="SimSun"/>
          <w:lang w:eastAsia="zh-CN"/>
        </w:rPr>
        <w:t xml:space="preserve">harmful </w:t>
      </w:r>
      <w:r w:rsidRPr="008759B4">
        <w:t>interference and its elimination;</w:t>
      </w:r>
    </w:p>
    <w:p w:rsidR="00F25AC7" w:rsidRPr="008759B4" w:rsidRDefault="00F25AC7" w:rsidP="004A5839">
      <w:pPr>
        <w:numPr>
          <w:ilvl w:val="0"/>
          <w:numId w:val="22"/>
        </w:numPr>
        <w:tabs>
          <w:tab w:val="left" w:pos="720"/>
        </w:tabs>
        <w:spacing w:before="40" w:after="40"/>
      </w:pPr>
      <w:r w:rsidRPr="008759B4">
        <w:t xml:space="preserve">To exchange views and </w:t>
      </w:r>
      <w:r w:rsidRPr="008759B4">
        <w:rPr>
          <w:rFonts w:eastAsia="Malgun Gothic"/>
          <w:lang w:eastAsia="ko-KR"/>
        </w:rPr>
        <w:t xml:space="preserve">develop the methods for </w:t>
      </w:r>
      <w:r w:rsidRPr="008759B4">
        <w:t>cooperat</w:t>
      </w:r>
      <w:r w:rsidRPr="008759B4">
        <w:rPr>
          <w:rFonts w:eastAsia="Malgun Gothic"/>
          <w:lang w:eastAsia="ko-KR"/>
        </w:rPr>
        <w:t xml:space="preserve">ion </w:t>
      </w:r>
      <w:r w:rsidRPr="008759B4">
        <w:t xml:space="preserve"> on preventing interference between neighboring countries; and</w:t>
      </w:r>
    </w:p>
    <w:p w:rsidR="00F25AC7" w:rsidRPr="00E6448A" w:rsidRDefault="00F25AC7" w:rsidP="004A5839">
      <w:pPr>
        <w:numPr>
          <w:ilvl w:val="0"/>
          <w:numId w:val="22"/>
        </w:numPr>
        <w:tabs>
          <w:tab w:val="left" w:pos="720"/>
        </w:tabs>
        <w:spacing w:before="40" w:after="40"/>
        <w:rPr>
          <w:b/>
        </w:rPr>
      </w:pPr>
      <w:r w:rsidRPr="008759B4">
        <w:rPr>
          <w:rFonts w:eastAsia="SimSun"/>
          <w:lang w:eastAsia="zh-CN"/>
        </w:rPr>
        <w:t xml:space="preserve">To share information and good practices on the planning, operational, management and maintenance method of monitoring stations and other facilities and to develop related </w:t>
      </w:r>
      <w:r w:rsidR="00EC3E60" w:rsidRPr="008759B4">
        <w:rPr>
          <w:rFonts w:eastAsia="SimSun"/>
          <w:lang w:eastAsia="zh-CN"/>
        </w:rPr>
        <w:t>AWG</w:t>
      </w:r>
      <w:r w:rsidRPr="008759B4">
        <w:rPr>
          <w:rFonts w:eastAsia="SimSun"/>
          <w:lang w:eastAsia="zh-CN"/>
        </w:rPr>
        <w:t xml:space="preserve"> documents.</w:t>
      </w:r>
    </w:p>
    <w:p w:rsidR="00E6448A" w:rsidRPr="008759B4" w:rsidRDefault="00E6448A" w:rsidP="00E6448A">
      <w:pPr>
        <w:tabs>
          <w:tab w:val="left" w:pos="720"/>
        </w:tabs>
        <w:spacing w:before="40" w:after="40"/>
        <w:ind w:left="1200"/>
        <w:rPr>
          <w:b/>
        </w:rPr>
      </w:pPr>
    </w:p>
    <w:p w:rsidR="00A10B1A" w:rsidRPr="008759B4" w:rsidRDefault="00A10B1A" w:rsidP="004A5839">
      <w:pPr>
        <w:tabs>
          <w:tab w:val="left" w:pos="720"/>
        </w:tabs>
        <w:spacing w:before="40" w:after="40"/>
        <w:rPr>
          <w:b/>
        </w:rPr>
      </w:pPr>
    </w:p>
    <w:p w:rsidR="00F25AC7" w:rsidRPr="008759B4" w:rsidRDefault="00F56FB1" w:rsidP="004A5839">
      <w:pPr>
        <w:pStyle w:val="Heading3"/>
        <w:numPr>
          <w:ilvl w:val="0"/>
          <w:numId w:val="0"/>
        </w:numPr>
        <w:spacing w:before="40" w:after="40"/>
      </w:pPr>
      <w:bookmarkStart w:id="12" w:name="_Toc355345117"/>
      <w:r>
        <w:lastRenderedPageBreak/>
        <w:t>4.1.3</w:t>
      </w:r>
      <w:r>
        <w:tab/>
      </w:r>
      <w:r w:rsidR="00F25AC7" w:rsidRPr="008759B4">
        <w:t xml:space="preserve">Task Group on </w:t>
      </w:r>
      <w:r w:rsidR="00F25AC7" w:rsidRPr="008759B4">
        <w:rPr>
          <w:lang w:eastAsia="ko-KR"/>
        </w:rPr>
        <w:t>sharing stud</w:t>
      </w:r>
      <w:r w:rsidR="001A57E2" w:rsidRPr="008759B4">
        <w:rPr>
          <w:lang w:eastAsia="ko-KR"/>
        </w:rPr>
        <w:t>ies</w:t>
      </w:r>
      <w:r w:rsidR="00F25AC7" w:rsidRPr="008759B4">
        <w:rPr>
          <w:lang w:eastAsia="ko-KR"/>
        </w:rPr>
        <w:t xml:space="preserve"> on IMT systems</w:t>
      </w:r>
      <w:r w:rsidR="00E06995" w:rsidRPr="008759B4">
        <w:rPr>
          <w:rFonts w:eastAsiaTheme="minorEastAsia"/>
        </w:rPr>
        <w:t xml:space="preserve"> (TG-SSIMT)</w:t>
      </w:r>
      <w:bookmarkEnd w:id="12"/>
    </w:p>
    <w:p w:rsidR="00F25AC7" w:rsidRPr="00F56FB1" w:rsidRDefault="00F25AC7" w:rsidP="004A5839">
      <w:pPr>
        <w:pStyle w:val="ListParagraph"/>
        <w:numPr>
          <w:ilvl w:val="0"/>
          <w:numId w:val="23"/>
        </w:numPr>
        <w:tabs>
          <w:tab w:val="left" w:pos="720"/>
        </w:tabs>
        <w:spacing w:before="40" w:after="40"/>
        <w:rPr>
          <w:rFonts w:eastAsia="MS Mincho"/>
        </w:rPr>
      </w:pPr>
      <w:r w:rsidRPr="008759B4">
        <w:t xml:space="preserve">To </w:t>
      </w:r>
      <w:r w:rsidR="00D3698B" w:rsidRPr="008759B4">
        <w:t>stud</w:t>
      </w:r>
      <w:r w:rsidR="00D3698B" w:rsidRPr="00F56FB1">
        <w:rPr>
          <w:rFonts w:eastAsiaTheme="minorEastAsia"/>
        </w:rPr>
        <w:t>y</w:t>
      </w:r>
      <w:r w:rsidR="00D3698B" w:rsidRPr="008759B4">
        <w:t xml:space="preserve"> on User Equipment (UE) out-of-band emission levels and implementation issues relating to usage of the band 698-806 MHz by the Mobile Service, including IMT</w:t>
      </w:r>
      <w:r w:rsidR="00D3698B" w:rsidRPr="00F56FB1">
        <w:rPr>
          <w:rFonts w:eastAsiaTheme="minorEastAsia"/>
        </w:rPr>
        <w:t>;</w:t>
      </w:r>
    </w:p>
    <w:p w:rsidR="00D3698B" w:rsidRPr="00F56FB1" w:rsidRDefault="00D3698B" w:rsidP="004A5839">
      <w:pPr>
        <w:pStyle w:val="ListParagraph"/>
        <w:numPr>
          <w:ilvl w:val="0"/>
          <w:numId w:val="23"/>
        </w:numPr>
        <w:tabs>
          <w:tab w:val="left" w:pos="720"/>
        </w:tabs>
        <w:spacing w:before="40" w:after="40"/>
        <w:rPr>
          <w:rFonts w:eastAsia="MS Mincho"/>
        </w:rPr>
      </w:pPr>
      <w:r w:rsidRPr="00F56FB1">
        <w:rPr>
          <w:rFonts w:eastAsiaTheme="minorEastAsia"/>
        </w:rPr>
        <w:t xml:space="preserve">To </w:t>
      </w:r>
      <w:r w:rsidRPr="008759B4">
        <w:t>develop</w:t>
      </w:r>
      <w:r w:rsidRPr="00F56FB1">
        <w:rPr>
          <w:rFonts w:eastAsiaTheme="minorEastAsia"/>
        </w:rPr>
        <w:t xml:space="preserve"> and finalize</w:t>
      </w:r>
      <w:r w:rsidRPr="008759B4">
        <w:t xml:space="preserve"> a Draft New Report </w:t>
      </w:r>
      <w:r w:rsidRPr="00F56FB1">
        <w:rPr>
          <w:rFonts w:eastAsiaTheme="minorEastAsia"/>
        </w:rPr>
        <w:t>on “Implementation issues associated with use of the band 698-806 MHz by mobile services”; and</w:t>
      </w:r>
    </w:p>
    <w:p w:rsidR="00F25AC7" w:rsidRPr="00F56FB1" w:rsidRDefault="00B97E15" w:rsidP="004A5839">
      <w:pPr>
        <w:pStyle w:val="ListParagraph"/>
        <w:numPr>
          <w:ilvl w:val="0"/>
          <w:numId w:val="23"/>
        </w:numPr>
        <w:tabs>
          <w:tab w:val="left" w:pos="720"/>
        </w:tabs>
        <w:spacing w:before="40" w:after="40"/>
        <w:rPr>
          <w:rFonts w:eastAsia="MS Mincho"/>
        </w:rPr>
      </w:pPr>
      <w:r w:rsidRPr="00F56FB1">
        <w:rPr>
          <w:rFonts w:eastAsiaTheme="minorEastAsia"/>
        </w:rPr>
        <w:t>To continue studies on the interference scenarios.</w:t>
      </w:r>
    </w:p>
    <w:p w:rsidR="00A10B1A" w:rsidRPr="008759B4" w:rsidRDefault="00A10B1A" w:rsidP="004A5839">
      <w:pPr>
        <w:tabs>
          <w:tab w:val="left" w:pos="720"/>
        </w:tabs>
        <w:spacing w:before="40" w:after="40"/>
        <w:rPr>
          <w:rFonts w:eastAsia="MS Mincho"/>
        </w:rPr>
      </w:pPr>
    </w:p>
    <w:p w:rsidR="00F25AC7" w:rsidRPr="008759B4" w:rsidRDefault="00F56FB1" w:rsidP="004A5839">
      <w:pPr>
        <w:pStyle w:val="Heading3"/>
        <w:numPr>
          <w:ilvl w:val="0"/>
          <w:numId w:val="0"/>
        </w:numPr>
        <w:spacing w:before="40" w:after="40"/>
        <w:rPr>
          <w:lang w:eastAsia="zh-CN"/>
        </w:rPr>
      </w:pPr>
      <w:bookmarkStart w:id="13" w:name="_Toc355345118"/>
      <w:r>
        <w:t>4.1.4</w:t>
      </w:r>
      <w:r>
        <w:tab/>
      </w:r>
      <w:r w:rsidR="00F25AC7" w:rsidRPr="008759B4">
        <w:rPr>
          <w:lang w:eastAsia="zh-CN"/>
        </w:rPr>
        <w:t xml:space="preserve">Task Group on </w:t>
      </w:r>
      <w:r w:rsidR="00F25AC7" w:rsidRPr="008759B4">
        <w:rPr>
          <w:rFonts w:eastAsia="MS Mincho"/>
        </w:rPr>
        <w:t>Public Protection and Disaster Relief (</w:t>
      </w:r>
      <w:r w:rsidR="00E06995" w:rsidRPr="008759B4">
        <w:rPr>
          <w:rFonts w:eastAsiaTheme="minorEastAsia"/>
        </w:rPr>
        <w:t>TG-</w:t>
      </w:r>
      <w:r w:rsidR="00F25AC7" w:rsidRPr="008759B4">
        <w:t>PPDR)</w:t>
      </w:r>
      <w:bookmarkEnd w:id="13"/>
    </w:p>
    <w:p w:rsidR="00EF24AD" w:rsidRPr="00F56FB1" w:rsidRDefault="00EF24AD" w:rsidP="004A5839">
      <w:pPr>
        <w:pStyle w:val="ListParagraph"/>
        <w:numPr>
          <w:ilvl w:val="0"/>
          <w:numId w:val="24"/>
        </w:numPr>
        <w:tabs>
          <w:tab w:val="left" w:pos="720"/>
        </w:tabs>
        <w:spacing w:before="40" w:after="40"/>
        <w:ind w:left="1170"/>
        <w:rPr>
          <w:rFonts w:eastAsia="Malgun Gothic"/>
          <w:lang w:eastAsia="ko-KR"/>
        </w:rPr>
      </w:pPr>
      <w:r w:rsidRPr="00F56FB1">
        <w:rPr>
          <w:rFonts w:eastAsia="Malgun Gothic"/>
          <w:lang w:eastAsia="ko-KR"/>
        </w:rPr>
        <w:t xml:space="preserve">To continue to work on </w:t>
      </w:r>
      <w:r w:rsidR="00B4111C" w:rsidRPr="00F56FB1">
        <w:rPr>
          <w:rFonts w:eastAsiaTheme="minorEastAsia"/>
        </w:rPr>
        <w:t xml:space="preserve">the </w:t>
      </w:r>
      <w:r w:rsidR="00B4111C" w:rsidRPr="00F56FB1">
        <w:rPr>
          <w:rFonts w:eastAsia="Malgun Gothic"/>
          <w:lang w:eastAsia="ko-KR"/>
        </w:rPr>
        <w:t xml:space="preserve">development of </w:t>
      </w:r>
      <w:r w:rsidRPr="00F56FB1">
        <w:rPr>
          <w:rFonts w:eastAsia="Malgun Gothic"/>
          <w:lang w:eastAsia="ko-KR"/>
        </w:rPr>
        <w:t>APT/</w:t>
      </w:r>
      <w:r w:rsidR="00EC3E60" w:rsidRPr="00F56FB1">
        <w:rPr>
          <w:rFonts w:eastAsia="Malgun Gothic"/>
          <w:lang w:eastAsia="ko-KR"/>
        </w:rPr>
        <w:t>AWG</w:t>
      </w:r>
      <w:r w:rsidRPr="00F56FB1">
        <w:rPr>
          <w:rFonts w:eastAsia="Malgun Gothic"/>
          <w:lang w:eastAsia="ko-KR"/>
        </w:rPr>
        <w:t xml:space="preserve"> Reports and/or Recommendations concerning </w:t>
      </w:r>
      <w:r w:rsidR="00B97E15" w:rsidRPr="00F56FB1">
        <w:rPr>
          <w:rFonts w:eastAsiaTheme="minorEastAsia"/>
        </w:rPr>
        <w:t xml:space="preserve">the </w:t>
      </w:r>
      <w:r w:rsidR="00B97E15" w:rsidRPr="00F56FB1">
        <w:rPr>
          <w:rFonts w:eastAsia="Malgun Gothic"/>
          <w:lang w:eastAsia="ko-KR"/>
        </w:rPr>
        <w:t>harmonized</w:t>
      </w:r>
      <w:r w:rsidRPr="00F56FB1">
        <w:rPr>
          <w:rFonts w:eastAsia="Malgun Gothic"/>
          <w:lang w:eastAsia="ko-KR"/>
        </w:rPr>
        <w:t xml:space="preserve"> frequency use o</w:t>
      </w:r>
      <w:r w:rsidR="00B97E15" w:rsidRPr="00F56FB1">
        <w:rPr>
          <w:rFonts w:eastAsia="Malgun Gothic"/>
          <w:lang w:eastAsia="ko-KR"/>
        </w:rPr>
        <w:t>f various bands listed in ITU</w:t>
      </w:r>
      <w:r w:rsidR="00B97E15" w:rsidRPr="00F56FB1">
        <w:rPr>
          <w:rFonts w:eastAsiaTheme="minorEastAsia"/>
        </w:rPr>
        <w:t xml:space="preserve">-R </w:t>
      </w:r>
      <w:r w:rsidRPr="00F56FB1">
        <w:rPr>
          <w:rFonts w:eastAsia="Malgun Gothic"/>
          <w:lang w:eastAsia="ko-KR"/>
        </w:rPr>
        <w:t>Resolution 646 for PPDR applications</w:t>
      </w:r>
      <w:r w:rsidR="00A10B1A" w:rsidRPr="00F56FB1">
        <w:rPr>
          <w:rFonts w:eastAsiaTheme="minorEastAsia"/>
        </w:rPr>
        <w:t xml:space="preserve"> </w:t>
      </w:r>
      <w:r w:rsidR="00A10B1A" w:rsidRPr="008759B4">
        <w:t>including the development of technical parameters such as channeling plans and emission masks</w:t>
      </w:r>
      <w:r w:rsidRPr="00F56FB1">
        <w:rPr>
          <w:rFonts w:eastAsia="Malgun Gothic"/>
          <w:lang w:eastAsia="ko-KR"/>
        </w:rPr>
        <w:t>; and</w:t>
      </w:r>
    </w:p>
    <w:p w:rsidR="0008263A" w:rsidRPr="00F56FB1" w:rsidRDefault="00F25AC7" w:rsidP="004A5839">
      <w:pPr>
        <w:pStyle w:val="ListParagraph"/>
        <w:numPr>
          <w:ilvl w:val="0"/>
          <w:numId w:val="24"/>
        </w:numPr>
        <w:tabs>
          <w:tab w:val="left" w:pos="720"/>
        </w:tabs>
        <w:spacing w:before="40" w:after="40"/>
        <w:ind w:left="1170"/>
        <w:rPr>
          <w:rFonts w:eastAsia="MS Mincho"/>
        </w:rPr>
      </w:pPr>
      <w:r w:rsidRPr="008759B4">
        <w:t xml:space="preserve">To </w:t>
      </w:r>
      <w:r w:rsidR="00A10B1A" w:rsidRPr="008759B4">
        <w:t>stud</w:t>
      </w:r>
      <w:r w:rsidR="00A10B1A" w:rsidRPr="00F56FB1">
        <w:rPr>
          <w:rFonts w:eastAsiaTheme="minorEastAsia"/>
        </w:rPr>
        <w:t>y</w:t>
      </w:r>
      <w:r w:rsidR="00A10B1A" w:rsidRPr="008759B4">
        <w:t xml:space="preserve"> on the amount of spectrum needed by APT administrations for implementing specific newer technologies for narrowband, broadband and wideband PPDR applications based on the overall spectrum estimations included in ITU-R report M-2033</w:t>
      </w:r>
      <w:r w:rsidRPr="008759B4">
        <w:t>.</w:t>
      </w:r>
    </w:p>
    <w:p w:rsidR="00F25AC7" w:rsidRPr="008759B4" w:rsidRDefault="00F25AC7" w:rsidP="004A5839">
      <w:pPr>
        <w:tabs>
          <w:tab w:val="left" w:pos="720"/>
        </w:tabs>
        <w:spacing w:before="40" w:after="40"/>
        <w:ind w:left="720"/>
        <w:rPr>
          <w:rFonts w:eastAsia="MS Mincho"/>
        </w:rPr>
      </w:pPr>
    </w:p>
    <w:p w:rsidR="00F25AC7" w:rsidRPr="008759B4" w:rsidRDefault="00F56FB1" w:rsidP="004A5839">
      <w:pPr>
        <w:pStyle w:val="Heading3"/>
        <w:numPr>
          <w:ilvl w:val="0"/>
          <w:numId w:val="0"/>
        </w:numPr>
        <w:tabs>
          <w:tab w:val="left" w:pos="810"/>
        </w:tabs>
        <w:spacing w:before="40" w:after="40"/>
        <w:rPr>
          <w:rFonts w:eastAsia="MS Mincho"/>
        </w:rPr>
      </w:pPr>
      <w:bookmarkStart w:id="14" w:name="_Toc355345119"/>
      <w:r>
        <w:t>4.1.5</w:t>
      </w:r>
      <w:r w:rsidR="008C6325">
        <w:tab/>
      </w:r>
      <w:r w:rsidR="00F25AC7" w:rsidRPr="008759B4">
        <w:t>Task Group on Broadband Wireless Access (</w:t>
      </w:r>
      <w:r w:rsidR="00E06995" w:rsidRPr="008759B4">
        <w:rPr>
          <w:rFonts w:eastAsiaTheme="minorEastAsia"/>
        </w:rPr>
        <w:t>TG-</w:t>
      </w:r>
      <w:r w:rsidR="00F25AC7" w:rsidRPr="008759B4">
        <w:t>BWA)</w:t>
      </w:r>
      <w:bookmarkEnd w:id="14"/>
    </w:p>
    <w:p w:rsidR="00F25AC7" w:rsidRPr="008759B4" w:rsidRDefault="00F25AC7" w:rsidP="004A5839">
      <w:pPr>
        <w:numPr>
          <w:ilvl w:val="0"/>
          <w:numId w:val="25"/>
        </w:numPr>
        <w:tabs>
          <w:tab w:val="left" w:pos="1080"/>
        </w:tabs>
        <w:spacing w:before="40" w:after="40"/>
        <w:ind w:hanging="270"/>
        <w:rPr>
          <w:rFonts w:eastAsia="Gulim"/>
          <w:lang w:eastAsia="ko-KR"/>
        </w:rPr>
      </w:pPr>
      <w:r w:rsidRPr="008759B4">
        <w:t>To investigate n</w:t>
      </w:r>
      <w:r w:rsidRPr="008759B4">
        <w:rPr>
          <w:rFonts w:eastAsia="Gulim"/>
          <w:lang w:eastAsia="ko-KR"/>
        </w:rPr>
        <w:t xml:space="preserve">ew </w:t>
      </w:r>
      <w:r w:rsidRPr="008759B4">
        <w:rPr>
          <w:rFonts w:eastAsia="MS Mincho"/>
        </w:rPr>
        <w:t>t</w:t>
      </w:r>
      <w:r w:rsidRPr="008759B4">
        <w:rPr>
          <w:rFonts w:eastAsia="Gulim"/>
          <w:lang w:eastAsia="ko-KR"/>
        </w:rPr>
        <w:t>echn</w:t>
      </w:r>
      <w:r w:rsidR="00A10B1A" w:rsidRPr="008759B4">
        <w:rPr>
          <w:rFonts w:eastAsia="Gulim"/>
          <w:lang w:eastAsia="ko-KR"/>
        </w:rPr>
        <w:t>ology facilitating BWA services</w:t>
      </w:r>
      <w:r w:rsidR="00A10B1A" w:rsidRPr="008759B4">
        <w:rPr>
          <w:rFonts w:eastAsiaTheme="minorEastAsia"/>
        </w:rPr>
        <w:t>;</w:t>
      </w:r>
    </w:p>
    <w:p w:rsidR="009B72FB" w:rsidRPr="008759B4" w:rsidRDefault="009B72FB" w:rsidP="004A5839">
      <w:pPr>
        <w:numPr>
          <w:ilvl w:val="0"/>
          <w:numId w:val="30"/>
        </w:numPr>
        <w:tabs>
          <w:tab w:val="left" w:pos="1440"/>
        </w:tabs>
        <w:spacing w:before="40" w:after="40"/>
        <w:ind w:left="1440"/>
      </w:pPr>
      <w:r w:rsidRPr="008759B4">
        <w:t>At the AWF-9 meeting, t</w:t>
      </w:r>
      <w:r w:rsidRPr="008759B4">
        <w:rPr>
          <w:rFonts w:eastAsiaTheme="minorEastAsia"/>
        </w:rPr>
        <w:t>he</w:t>
      </w:r>
      <w:r w:rsidRPr="008759B4">
        <w:t xml:space="preserve"> revision to existing </w:t>
      </w:r>
      <w:r w:rsidRPr="008759B4">
        <w:rPr>
          <w:rFonts w:eastAsiaTheme="minorEastAsia"/>
        </w:rPr>
        <w:t>R</w:t>
      </w:r>
      <w:r w:rsidRPr="008759B4">
        <w:t>ecommendation APT/AWF/REC-02</w:t>
      </w:r>
      <w:r w:rsidRPr="008759B4">
        <w:rPr>
          <w:rFonts w:eastAsiaTheme="minorEastAsia"/>
        </w:rPr>
        <w:t xml:space="preserve"> on “Guidelines for the frequency coordination for the terrestrial services  at the border areas between administrations”</w:t>
      </w:r>
      <w:r w:rsidRPr="008759B4">
        <w:t xml:space="preserve"> </w:t>
      </w:r>
      <w:r w:rsidRPr="008759B4">
        <w:rPr>
          <w:rFonts w:eastAsiaTheme="minorEastAsia"/>
        </w:rPr>
        <w:t xml:space="preserve">was discussed </w:t>
      </w:r>
      <w:r w:rsidRPr="008759B4">
        <w:t>in order to include up-to-date results of ITU-R studies for the propagation model in Recommendation ITU-R M.1812</w:t>
      </w:r>
      <w:r w:rsidRPr="008759B4">
        <w:rPr>
          <w:rFonts w:eastAsiaTheme="minorEastAsia"/>
        </w:rPr>
        <w:t>;</w:t>
      </w:r>
    </w:p>
    <w:p w:rsidR="009B72FB" w:rsidRPr="008759B4" w:rsidRDefault="009B72FB" w:rsidP="004A5839">
      <w:pPr>
        <w:numPr>
          <w:ilvl w:val="0"/>
          <w:numId w:val="30"/>
        </w:numPr>
        <w:tabs>
          <w:tab w:val="left" w:pos="1440"/>
        </w:tabs>
        <w:spacing w:before="40" w:after="40"/>
        <w:ind w:left="1440"/>
      </w:pPr>
      <w:r w:rsidRPr="008759B4">
        <w:rPr>
          <w:rFonts w:eastAsiaTheme="minorEastAsia"/>
        </w:rPr>
        <w:t xml:space="preserve">However, </w:t>
      </w:r>
      <w:r w:rsidRPr="008759B4">
        <w:t>some administrations were concerned by the incompleteness of the revision</w:t>
      </w:r>
      <w:r w:rsidRPr="008759B4">
        <w:rPr>
          <w:rFonts w:eastAsiaTheme="minorEastAsia"/>
        </w:rPr>
        <w:t>; and</w:t>
      </w:r>
    </w:p>
    <w:p w:rsidR="009B72FB" w:rsidRPr="008759B4" w:rsidRDefault="009B72FB" w:rsidP="004A5839">
      <w:pPr>
        <w:numPr>
          <w:ilvl w:val="0"/>
          <w:numId w:val="30"/>
        </w:numPr>
        <w:tabs>
          <w:tab w:val="left" w:pos="1440"/>
        </w:tabs>
        <w:spacing w:before="40" w:after="40"/>
        <w:ind w:left="1440"/>
      </w:pPr>
      <w:r w:rsidRPr="008759B4">
        <w:t>It was agreed that the revision of the Recommendation should be discussed in future AWG meetings.</w:t>
      </w:r>
    </w:p>
    <w:p w:rsidR="00F25AC7" w:rsidRPr="00F56FB1" w:rsidRDefault="00F25AC7" w:rsidP="004A5839">
      <w:pPr>
        <w:pStyle w:val="ListParagraph"/>
        <w:numPr>
          <w:ilvl w:val="0"/>
          <w:numId w:val="26"/>
        </w:numPr>
        <w:spacing w:before="40" w:after="40"/>
        <w:rPr>
          <w:rFonts w:eastAsia="Gulim"/>
          <w:lang w:eastAsia="ko-KR"/>
        </w:rPr>
      </w:pPr>
      <w:r w:rsidRPr="00F56FB1">
        <w:rPr>
          <w:rFonts w:eastAsia="MS Mincho"/>
        </w:rPr>
        <w:t>To study c</w:t>
      </w:r>
      <w:r w:rsidRPr="00F56FB1">
        <w:rPr>
          <w:rFonts w:eastAsia="Gulim"/>
          <w:lang w:eastAsia="ko-KR"/>
        </w:rPr>
        <w:t>o-existence between BWA and other services or between BWA technologies in the bands above 2.3</w:t>
      </w:r>
      <w:r w:rsidRPr="00F56FB1">
        <w:rPr>
          <w:rFonts w:eastAsia="MS Mincho"/>
        </w:rPr>
        <w:t xml:space="preserve"> </w:t>
      </w:r>
      <w:r w:rsidRPr="00F56FB1">
        <w:rPr>
          <w:rFonts w:eastAsia="Gulim"/>
          <w:lang w:eastAsia="ko-KR"/>
        </w:rPr>
        <w:t>GHz, which are not covered by the WRC-12 Agenda Item</w:t>
      </w:r>
      <w:r w:rsidR="009B72FB" w:rsidRPr="00F56FB1">
        <w:rPr>
          <w:rFonts w:eastAsiaTheme="minorEastAsia"/>
        </w:rPr>
        <w:t>;</w:t>
      </w:r>
    </w:p>
    <w:p w:rsidR="00F25AC7" w:rsidRPr="00F56FB1" w:rsidRDefault="00F25AC7" w:rsidP="004A5839">
      <w:pPr>
        <w:pStyle w:val="ListParagraph"/>
        <w:numPr>
          <w:ilvl w:val="0"/>
          <w:numId w:val="26"/>
        </w:numPr>
        <w:spacing w:before="40" w:after="40"/>
        <w:rPr>
          <w:rFonts w:eastAsia="Gulim"/>
          <w:lang w:eastAsia="ko-KR"/>
        </w:rPr>
      </w:pPr>
      <w:r w:rsidRPr="00F56FB1">
        <w:rPr>
          <w:rFonts w:eastAsia="MS Mincho"/>
        </w:rPr>
        <w:t xml:space="preserve">To study </w:t>
      </w:r>
      <w:r w:rsidRPr="00F56FB1">
        <w:rPr>
          <w:rFonts w:eastAsia="Gulim"/>
          <w:lang w:eastAsia="ko-KR"/>
        </w:rPr>
        <w:t>the technical and service requirements of BWA in order to ascertain harmonized views on the BWA deployment in APT member countries:</w:t>
      </w:r>
    </w:p>
    <w:p w:rsidR="00ED0203" w:rsidRPr="008759B4" w:rsidRDefault="00ED0203" w:rsidP="004A5839">
      <w:pPr>
        <w:numPr>
          <w:ilvl w:val="2"/>
          <w:numId w:val="29"/>
        </w:numPr>
        <w:tabs>
          <w:tab w:val="clear" w:pos="1260"/>
          <w:tab w:val="num" w:pos="1440"/>
        </w:tabs>
        <w:spacing w:before="40" w:after="40"/>
        <w:ind w:left="1440" w:hanging="360"/>
      </w:pPr>
      <w:r w:rsidRPr="008759B4">
        <w:t>At the AWF-9 meeting,</w:t>
      </w:r>
      <w:r w:rsidRPr="008759B4">
        <w:rPr>
          <w:rFonts w:eastAsiaTheme="minorEastAsia"/>
        </w:rPr>
        <w:t xml:space="preserve"> </w:t>
      </w:r>
      <w:r w:rsidRPr="008759B4">
        <w:t>the revision of the Report on APT frequency arrangement</w:t>
      </w:r>
      <w:r w:rsidRPr="008759B4">
        <w:rPr>
          <w:rFonts w:eastAsiaTheme="minorEastAsia"/>
        </w:rPr>
        <w:t xml:space="preserve"> (removing the </w:t>
      </w:r>
      <w:r w:rsidRPr="008759B4">
        <w:t>flexible TDD/FDD option</w:t>
      </w:r>
      <w:r w:rsidRPr="008759B4">
        <w:rPr>
          <w:rFonts w:eastAsiaTheme="minorEastAsia"/>
        </w:rPr>
        <w:t>)</w:t>
      </w:r>
      <w:r w:rsidRPr="008759B4">
        <w:t xml:space="preserve"> in the 2300-2400 MHz band for IMT/BWA (Report No. APT/AWF/REP-12)</w:t>
      </w:r>
      <w:r w:rsidRPr="008759B4">
        <w:rPr>
          <w:rFonts w:eastAsiaTheme="minorEastAsia"/>
        </w:rPr>
        <w:t xml:space="preserve"> was discussed;</w:t>
      </w:r>
      <w:r w:rsidR="009B72FB" w:rsidRPr="008759B4">
        <w:rPr>
          <w:rFonts w:eastAsiaTheme="minorEastAsia"/>
        </w:rPr>
        <w:t xml:space="preserve"> and</w:t>
      </w:r>
    </w:p>
    <w:p w:rsidR="00ED0203" w:rsidRPr="008759B4" w:rsidRDefault="00ED0203" w:rsidP="004A5839">
      <w:pPr>
        <w:numPr>
          <w:ilvl w:val="2"/>
          <w:numId w:val="29"/>
        </w:numPr>
        <w:tabs>
          <w:tab w:val="clear" w:pos="1260"/>
          <w:tab w:val="num" w:pos="1440"/>
        </w:tabs>
        <w:spacing w:before="40" w:after="40"/>
        <w:ind w:left="1440" w:hanging="360"/>
      </w:pPr>
      <w:r w:rsidRPr="008759B4">
        <w:rPr>
          <w:rFonts w:eastAsiaTheme="minorEastAsia"/>
        </w:rPr>
        <w:t xml:space="preserve">However, </w:t>
      </w:r>
      <w:r w:rsidRPr="008759B4">
        <w:t>WP5D has not yet completed its work on the revision of the Recommendation ITU-R M.1036 which addresses frequency arrangements for the different bands identified for IMT</w:t>
      </w:r>
      <w:r w:rsidRPr="008759B4">
        <w:rPr>
          <w:rFonts w:eastAsiaTheme="minorEastAsia"/>
        </w:rPr>
        <w:t>; and</w:t>
      </w:r>
    </w:p>
    <w:p w:rsidR="00ED0203" w:rsidRPr="008759B4" w:rsidRDefault="00ED0203" w:rsidP="004A5839">
      <w:pPr>
        <w:numPr>
          <w:ilvl w:val="2"/>
          <w:numId w:val="29"/>
        </w:numPr>
        <w:tabs>
          <w:tab w:val="clear" w:pos="1260"/>
          <w:tab w:val="num" w:pos="1440"/>
        </w:tabs>
        <w:spacing w:before="40" w:after="40"/>
        <w:ind w:left="1440" w:hanging="360"/>
      </w:pPr>
      <w:r w:rsidRPr="008759B4">
        <w:t xml:space="preserve">The revision of the APT Report </w:t>
      </w:r>
      <w:r w:rsidRPr="008759B4">
        <w:rPr>
          <w:rFonts w:eastAsiaTheme="minorEastAsia"/>
        </w:rPr>
        <w:t>would</w:t>
      </w:r>
      <w:r w:rsidRPr="008759B4">
        <w:t xml:space="preserve"> again be considered when WP5D has taken a decision on the flexible TDD/FDD option at one of its future meetings.</w:t>
      </w:r>
    </w:p>
    <w:p w:rsidR="009B72FB" w:rsidRPr="008759B4" w:rsidRDefault="009B72FB" w:rsidP="004A5839">
      <w:pPr>
        <w:numPr>
          <w:ilvl w:val="0"/>
          <w:numId w:val="9"/>
        </w:numPr>
        <w:tabs>
          <w:tab w:val="clear" w:pos="720"/>
          <w:tab w:val="num" w:pos="1080"/>
        </w:tabs>
        <w:spacing w:before="40" w:after="40"/>
        <w:ind w:left="1080"/>
        <w:rPr>
          <w:rFonts w:eastAsia="Gulim"/>
          <w:lang w:eastAsia="ko-KR"/>
        </w:rPr>
      </w:pPr>
      <w:r w:rsidRPr="008759B4">
        <w:rPr>
          <w:rFonts w:eastAsia="MS Mincho"/>
        </w:rPr>
        <w:t xml:space="preserve">To </w:t>
      </w:r>
      <w:r w:rsidRPr="008759B4">
        <w:rPr>
          <w:rFonts w:eastAsiaTheme="minorEastAsia"/>
        </w:rPr>
        <w:t>consider a new work item dealing with cross border coordination for terrestrial services.</w:t>
      </w:r>
    </w:p>
    <w:p w:rsidR="009B72FB" w:rsidRPr="008759B4" w:rsidRDefault="009B72FB" w:rsidP="004A5839">
      <w:pPr>
        <w:spacing w:before="40" w:after="40"/>
        <w:rPr>
          <w:rFonts w:eastAsiaTheme="minorEastAsia"/>
        </w:rPr>
      </w:pPr>
    </w:p>
    <w:p w:rsidR="00F25AC7" w:rsidRPr="008759B4" w:rsidRDefault="00F56FB1" w:rsidP="004A5839">
      <w:pPr>
        <w:pStyle w:val="Heading3"/>
        <w:numPr>
          <w:ilvl w:val="0"/>
          <w:numId w:val="0"/>
        </w:numPr>
        <w:tabs>
          <w:tab w:val="left" w:pos="720"/>
        </w:tabs>
        <w:spacing w:before="40" w:after="40"/>
        <w:rPr>
          <w:rFonts w:eastAsia="MS Mincho"/>
        </w:rPr>
      </w:pPr>
      <w:bookmarkStart w:id="15" w:name="_Toc355345120"/>
      <w:r>
        <w:t>4.1.6</w:t>
      </w:r>
      <w:r>
        <w:tab/>
      </w:r>
      <w:r w:rsidR="00F25AC7" w:rsidRPr="008759B4">
        <w:t xml:space="preserve">Task Group on </w:t>
      </w:r>
      <w:r w:rsidR="00F25AC7" w:rsidRPr="008759B4">
        <w:rPr>
          <w:rFonts w:eastAsia="Malgun Gothic"/>
          <w:lang w:eastAsia="ko-KR"/>
        </w:rPr>
        <w:t>FSS</w:t>
      </w:r>
      <w:r w:rsidR="00F25AC7" w:rsidRPr="008759B4">
        <w:rPr>
          <w:rFonts w:eastAsia="SimSun"/>
          <w:lang w:eastAsia="zh-CN"/>
        </w:rPr>
        <w:t xml:space="preserve"> Spectrum in the 10-15 GHz Range</w:t>
      </w:r>
      <w:r w:rsidR="00E06995" w:rsidRPr="008759B4">
        <w:rPr>
          <w:rFonts w:eastAsiaTheme="minorEastAsia"/>
        </w:rPr>
        <w:t xml:space="preserve"> (TG-FSS)</w:t>
      </w:r>
      <w:bookmarkEnd w:id="15"/>
    </w:p>
    <w:p w:rsidR="00F25AC7" w:rsidRPr="008759B4" w:rsidRDefault="00F25AC7" w:rsidP="004A5839">
      <w:pPr>
        <w:numPr>
          <w:ilvl w:val="0"/>
          <w:numId w:val="9"/>
        </w:numPr>
        <w:tabs>
          <w:tab w:val="clear" w:pos="720"/>
          <w:tab w:val="num" w:pos="1080"/>
        </w:tabs>
        <w:spacing w:before="40" w:after="40"/>
        <w:ind w:left="1080"/>
      </w:pPr>
      <w:r w:rsidRPr="008759B4">
        <w:t>To consider potential new bands for use by the FSS (Earth-to-space), taking into account compatibility with existing services and allocations; and</w:t>
      </w:r>
    </w:p>
    <w:p w:rsidR="00F25AC7" w:rsidRPr="008759B4" w:rsidRDefault="00F25AC7" w:rsidP="004A5839">
      <w:pPr>
        <w:numPr>
          <w:ilvl w:val="0"/>
          <w:numId w:val="9"/>
        </w:numPr>
        <w:tabs>
          <w:tab w:val="clear" w:pos="720"/>
          <w:tab w:val="num" w:pos="1080"/>
        </w:tabs>
        <w:spacing w:before="40" w:after="40"/>
        <w:ind w:left="1080"/>
      </w:pPr>
      <w:r w:rsidRPr="008759B4">
        <w:t>To study the possibility of removing or modifying regulatory restrictions on allocations to the FSS (Earth-to-space), taking into account compatibility with existing services and allocations.</w:t>
      </w:r>
    </w:p>
    <w:p w:rsidR="00350A4C" w:rsidRPr="008759B4" w:rsidRDefault="00350A4C" w:rsidP="004A5839">
      <w:pPr>
        <w:numPr>
          <w:ilvl w:val="2"/>
          <w:numId w:val="28"/>
        </w:numPr>
        <w:tabs>
          <w:tab w:val="clear" w:pos="1260"/>
          <w:tab w:val="num" w:pos="1440"/>
        </w:tabs>
        <w:spacing w:before="40" w:after="40"/>
        <w:ind w:left="1440" w:hanging="360"/>
      </w:pPr>
      <w:r w:rsidRPr="008759B4">
        <w:rPr>
          <w:rFonts w:eastAsiaTheme="minorEastAsia"/>
        </w:rPr>
        <w:t xml:space="preserve">To update a working document towards </w:t>
      </w:r>
      <w:r w:rsidRPr="008759B4">
        <w:t xml:space="preserve">a draft new </w:t>
      </w:r>
      <w:r w:rsidRPr="008759B4">
        <w:rPr>
          <w:rFonts w:eastAsiaTheme="minorEastAsia"/>
        </w:rPr>
        <w:t>R</w:t>
      </w:r>
      <w:r w:rsidRPr="008759B4">
        <w:t xml:space="preserve">eport on studies in addressing the </w:t>
      </w:r>
      <w:r w:rsidRPr="008759B4">
        <w:lastRenderedPageBreak/>
        <w:t>inefficiency associated with the asymmetry of existing unplanned FSS uplink/downlink spectrum in the 10-15 GHz band</w:t>
      </w:r>
      <w:r w:rsidRPr="008759B4">
        <w:rPr>
          <w:rFonts w:eastAsiaTheme="minorEastAsia"/>
        </w:rPr>
        <w:t>.</w:t>
      </w:r>
    </w:p>
    <w:p w:rsidR="003D31A3" w:rsidRPr="008759B4" w:rsidRDefault="003D31A3" w:rsidP="004A5839">
      <w:pPr>
        <w:adjustRightInd w:val="0"/>
        <w:spacing w:before="40" w:after="40"/>
        <w:rPr>
          <w:rFonts w:eastAsiaTheme="minorEastAsia"/>
          <w:color w:val="000000"/>
        </w:rPr>
      </w:pPr>
    </w:p>
    <w:p w:rsidR="00827671" w:rsidRPr="002540C4" w:rsidRDefault="005E0BB1" w:rsidP="004A5839">
      <w:pPr>
        <w:pStyle w:val="Heading2"/>
        <w:numPr>
          <w:ilvl w:val="0"/>
          <w:numId w:val="0"/>
        </w:numPr>
        <w:tabs>
          <w:tab w:val="left" w:pos="720"/>
        </w:tabs>
        <w:spacing w:before="40" w:after="40"/>
        <w:rPr>
          <w:rFonts w:eastAsia="휴먼명조"/>
          <w:sz w:val="24"/>
        </w:rPr>
      </w:pPr>
      <w:bookmarkStart w:id="16" w:name="_Toc273713056"/>
      <w:bookmarkStart w:id="17" w:name="_Toc355345121"/>
      <w:r w:rsidRPr="002540C4">
        <w:rPr>
          <w:rFonts w:eastAsia="휴먼명조"/>
          <w:sz w:val="24"/>
          <w:lang w:eastAsia="ko-KR"/>
        </w:rPr>
        <w:t>4.2</w:t>
      </w:r>
      <w:r w:rsidRPr="002540C4">
        <w:rPr>
          <w:rFonts w:eastAsia="휴먼명조"/>
          <w:sz w:val="24"/>
          <w:lang w:eastAsia="ko-KR"/>
        </w:rPr>
        <w:tab/>
      </w:r>
      <w:r w:rsidR="00004320" w:rsidRPr="002540C4">
        <w:rPr>
          <w:rFonts w:eastAsia="휴먼명조"/>
          <w:sz w:val="24"/>
          <w:lang w:eastAsia="ko-KR"/>
        </w:rPr>
        <w:t>Working Group on Technology Aspects</w:t>
      </w:r>
      <w:r w:rsidR="00E06995" w:rsidRPr="002540C4">
        <w:rPr>
          <w:rFonts w:eastAsiaTheme="minorEastAsia"/>
          <w:sz w:val="24"/>
        </w:rPr>
        <w:t xml:space="preserve"> </w:t>
      </w:r>
      <w:r w:rsidR="00004320" w:rsidRPr="002540C4">
        <w:rPr>
          <w:rFonts w:eastAsia="휴먼명조"/>
          <w:sz w:val="24"/>
          <w:lang w:eastAsia="ko-KR"/>
        </w:rPr>
        <w:t>(WG-TECH)</w:t>
      </w:r>
      <w:bookmarkEnd w:id="16"/>
      <w:bookmarkEnd w:id="17"/>
    </w:p>
    <w:p w:rsidR="003B1307" w:rsidRPr="008759B4" w:rsidRDefault="003B1307" w:rsidP="004A5839">
      <w:pPr>
        <w:pStyle w:val="Heading1"/>
        <w:numPr>
          <w:ilvl w:val="0"/>
          <w:numId w:val="0"/>
        </w:numPr>
        <w:tabs>
          <w:tab w:val="left" w:pos="720"/>
        </w:tabs>
        <w:spacing w:before="40" w:after="40"/>
        <w:ind w:left="567"/>
        <w:rPr>
          <w:rFonts w:eastAsia="휴먼명조"/>
          <w:sz w:val="24"/>
        </w:rPr>
      </w:pPr>
    </w:p>
    <w:p w:rsidR="004157BE" w:rsidRPr="008759B4" w:rsidRDefault="005C5CE1" w:rsidP="004A5839">
      <w:pPr>
        <w:pStyle w:val="Heading3"/>
        <w:numPr>
          <w:ilvl w:val="0"/>
          <w:numId w:val="0"/>
        </w:numPr>
        <w:spacing w:before="40" w:after="40"/>
        <w:ind w:left="720" w:hanging="720"/>
      </w:pPr>
      <w:bookmarkStart w:id="18" w:name="_Toc355345122"/>
      <w:r>
        <w:t>4.2.1</w:t>
      </w:r>
      <w:r>
        <w:tab/>
      </w:r>
      <w:r w:rsidR="004157BE" w:rsidRPr="008759B4">
        <w:t xml:space="preserve">Task Group on </w:t>
      </w:r>
      <w:r w:rsidR="00E06995" w:rsidRPr="008759B4">
        <w:t xml:space="preserve">Cognitive Radio System </w:t>
      </w:r>
      <w:r w:rsidR="00E06995" w:rsidRPr="008759B4">
        <w:rPr>
          <w:rFonts w:eastAsiaTheme="minorEastAsia"/>
        </w:rPr>
        <w:t xml:space="preserve">and </w:t>
      </w:r>
      <w:r w:rsidR="00E06995" w:rsidRPr="008759B4">
        <w:t>Software-Defined Radio</w:t>
      </w:r>
      <w:r w:rsidR="004157BE" w:rsidRPr="008759B4">
        <w:t xml:space="preserve"> (</w:t>
      </w:r>
      <w:r w:rsidR="00E06995" w:rsidRPr="008759B4">
        <w:rPr>
          <w:rFonts w:eastAsiaTheme="minorEastAsia"/>
        </w:rPr>
        <w:t>TG-</w:t>
      </w:r>
      <w:r w:rsidR="004157BE" w:rsidRPr="008759B4">
        <w:t>CRS</w:t>
      </w:r>
      <w:r w:rsidR="00E06995" w:rsidRPr="008759B4">
        <w:rPr>
          <w:rFonts w:eastAsiaTheme="minorEastAsia"/>
        </w:rPr>
        <w:t xml:space="preserve"> &amp; SDR</w:t>
      </w:r>
      <w:r w:rsidR="004157BE" w:rsidRPr="008759B4">
        <w:t>)</w:t>
      </w:r>
      <w:bookmarkEnd w:id="18"/>
    </w:p>
    <w:p w:rsidR="004157BE" w:rsidRPr="008759B4" w:rsidRDefault="004157BE" w:rsidP="004A5839">
      <w:pPr>
        <w:numPr>
          <w:ilvl w:val="0"/>
          <w:numId w:val="9"/>
        </w:numPr>
        <w:tabs>
          <w:tab w:val="clear" w:pos="720"/>
          <w:tab w:val="num" w:pos="1080"/>
        </w:tabs>
        <w:spacing w:before="40" w:after="40"/>
        <w:ind w:left="1080"/>
      </w:pPr>
      <w:r w:rsidRPr="008759B4">
        <w:t xml:space="preserve">To conduct surveys on regulation and possible spectrum use of </w:t>
      </w:r>
      <w:r w:rsidR="00EE365E" w:rsidRPr="008759B4">
        <w:rPr>
          <w:rFonts w:eastAsiaTheme="minorEastAsia"/>
        </w:rPr>
        <w:t xml:space="preserve">CRS </w:t>
      </w:r>
      <w:r w:rsidRPr="008759B4">
        <w:t xml:space="preserve">and </w:t>
      </w:r>
      <w:r w:rsidR="00EE365E" w:rsidRPr="008759B4">
        <w:t>SDR</w:t>
      </w:r>
      <w:r w:rsidRPr="008759B4">
        <w:t xml:space="preserve"> in Asia-Pacific countries; </w:t>
      </w:r>
    </w:p>
    <w:p w:rsidR="004157BE" w:rsidRPr="008759B4" w:rsidRDefault="004157BE" w:rsidP="004A5839">
      <w:pPr>
        <w:numPr>
          <w:ilvl w:val="0"/>
          <w:numId w:val="9"/>
        </w:numPr>
        <w:tabs>
          <w:tab w:val="clear" w:pos="720"/>
          <w:tab w:val="num" w:pos="1080"/>
        </w:tabs>
        <w:spacing w:before="40" w:after="40"/>
        <w:ind w:left="1080"/>
      </w:pPr>
      <w:r w:rsidRPr="008759B4">
        <w:t>To study the possible harmonized frequency arrangement(s) for certain applications using CRS technologies in Asia-Pacific countries, taking into account of the studies in other regions;</w:t>
      </w:r>
    </w:p>
    <w:p w:rsidR="004157BE" w:rsidRPr="008759B4" w:rsidRDefault="004157BE" w:rsidP="004A5839">
      <w:pPr>
        <w:numPr>
          <w:ilvl w:val="0"/>
          <w:numId w:val="9"/>
        </w:numPr>
        <w:tabs>
          <w:tab w:val="clear" w:pos="720"/>
          <w:tab w:val="num" w:pos="1080"/>
        </w:tabs>
        <w:spacing w:before="40" w:after="40"/>
        <w:ind w:left="1080"/>
      </w:pPr>
      <w:r w:rsidRPr="008759B4">
        <w:t xml:space="preserve">To conduct surveys on current status of the introduction and development of </w:t>
      </w:r>
      <w:r w:rsidR="00EE365E" w:rsidRPr="008759B4">
        <w:rPr>
          <w:rFonts w:eastAsiaTheme="minorEastAsia"/>
        </w:rPr>
        <w:t xml:space="preserve">CRS </w:t>
      </w:r>
      <w:r w:rsidR="00EE365E" w:rsidRPr="008759B4">
        <w:t>and SD</w:t>
      </w:r>
      <w:r w:rsidRPr="008759B4">
        <w:t xml:space="preserve"> in Asia-Pacific countries;</w:t>
      </w:r>
    </w:p>
    <w:p w:rsidR="004157BE" w:rsidRPr="008759B4" w:rsidRDefault="004157BE" w:rsidP="004A5839">
      <w:pPr>
        <w:numPr>
          <w:ilvl w:val="0"/>
          <w:numId w:val="9"/>
        </w:numPr>
        <w:tabs>
          <w:tab w:val="clear" w:pos="720"/>
          <w:tab w:val="num" w:pos="1080"/>
        </w:tabs>
        <w:spacing w:before="40" w:after="40"/>
        <w:ind w:left="1080"/>
      </w:pPr>
      <w:r w:rsidRPr="008759B4">
        <w:t xml:space="preserve">To conduct survey on possible deployment examples of </w:t>
      </w:r>
      <w:r w:rsidR="00EE365E" w:rsidRPr="008759B4">
        <w:rPr>
          <w:rFonts w:eastAsiaTheme="minorEastAsia"/>
        </w:rPr>
        <w:t xml:space="preserve">CRS </w:t>
      </w:r>
      <w:r w:rsidR="00EE365E" w:rsidRPr="008759B4">
        <w:t>and SD</w:t>
      </w:r>
      <w:r w:rsidRPr="008759B4">
        <w:t>S across different countries or operators in Asia-Pacific countries;</w:t>
      </w:r>
    </w:p>
    <w:p w:rsidR="004157BE" w:rsidRPr="008759B4" w:rsidRDefault="004157BE" w:rsidP="004A5839">
      <w:pPr>
        <w:numPr>
          <w:ilvl w:val="0"/>
          <w:numId w:val="9"/>
        </w:numPr>
        <w:tabs>
          <w:tab w:val="clear" w:pos="720"/>
          <w:tab w:val="num" w:pos="1080"/>
        </w:tabs>
        <w:spacing w:before="40" w:after="40"/>
        <w:ind w:left="1080"/>
      </w:pPr>
      <w:r w:rsidRPr="008759B4">
        <w:t xml:space="preserve">To study and discuss the possible applications, deployment scenarios and/or standardization processes of </w:t>
      </w:r>
      <w:r w:rsidR="00EE365E" w:rsidRPr="008759B4">
        <w:rPr>
          <w:rFonts w:eastAsiaTheme="minorEastAsia"/>
        </w:rPr>
        <w:t xml:space="preserve">CRS </w:t>
      </w:r>
      <w:r w:rsidR="00EE365E" w:rsidRPr="008759B4">
        <w:t>and SD</w:t>
      </w:r>
      <w:r w:rsidRPr="008759B4">
        <w:t xml:space="preserve"> in Asia-Pacific countries; and</w:t>
      </w:r>
    </w:p>
    <w:p w:rsidR="004157BE" w:rsidRPr="008759B4" w:rsidRDefault="004157BE" w:rsidP="004A5839">
      <w:pPr>
        <w:numPr>
          <w:ilvl w:val="0"/>
          <w:numId w:val="9"/>
        </w:numPr>
        <w:tabs>
          <w:tab w:val="clear" w:pos="720"/>
          <w:tab w:val="num" w:pos="1080"/>
        </w:tabs>
        <w:spacing w:before="40" w:after="40"/>
        <w:ind w:left="1080"/>
      </w:pPr>
      <w:r w:rsidRPr="008759B4">
        <w:t>To study the key techniques, system characteristics and requirements of SDR and CRS.</w:t>
      </w:r>
    </w:p>
    <w:p w:rsidR="003D31A3" w:rsidRPr="008759B4" w:rsidRDefault="003D31A3" w:rsidP="004A5839">
      <w:pPr>
        <w:spacing w:before="40" w:after="40"/>
        <w:rPr>
          <w:rFonts w:eastAsiaTheme="minorEastAsia"/>
        </w:rPr>
      </w:pPr>
    </w:p>
    <w:p w:rsidR="004157BE" w:rsidRPr="008759B4" w:rsidRDefault="005C5CE1" w:rsidP="004A5839">
      <w:pPr>
        <w:pStyle w:val="Heading3"/>
        <w:numPr>
          <w:ilvl w:val="0"/>
          <w:numId w:val="0"/>
        </w:numPr>
        <w:tabs>
          <w:tab w:val="left" w:pos="720"/>
        </w:tabs>
        <w:spacing w:before="40" w:after="40"/>
      </w:pPr>
      <w:bookmarkStart w:id="19" w:name="_Toc355345123"/>
      <w:r>
        <w:t>4.2.2</w:t>
      </w:r>
      <w:r>
        <w:tab/>
      </w:r>
      <w:r w:rsidR="004157BE" w:rsidRPr="008759B4">
        <w:t>Task Group on IMT</w:t>
      </w:r>
      <w:r w:rsidR="00E06995" w:rsidRPr="008759B4">
        <w:rPr>
          <w:rFonts w:eastAsiaTheme="minorEastAsia"/>
        </w:rPr>
        <w:t xml:space="preserve"> (TG-IMT)</w:t>
      </w:r>
      <w:bookmarkEnd w:id="19"/>
    </w:p>
    <w:p w:rsidR="004157BE" w:rsidRPr="008759B4" w:rsidRDefault="004157BE" w:rsidP="004A5839">
      <w:pPr>
        <w:numPr>
          <w:ilvl w:val="0"/>
          <w:numId w:val="9"/>
        </w:numPr>
        <w:tabs>
          <w:tab w:val="clear" w:pos="720"/>
          <w:tab w:val="num" w:pos="1080"/>
        </w:tabs>
        <w:spacing w:before="40" w:after="40"/>
        <w:ind w:left="1080"/>
      </w:pPr>
      <w:r w:rsidRPr="008759B4">
        <w:t>To review activities on the future development of IMT-2000 and IMT-Advanced discussed in the ITU-R Working Party 5D(WP5D); and</w:t>
      </w:r>
    </w:p>
    <w:p w:rsidR="004157BE" w:rsidRPr="008759B4" w:rsidRDefault="004157BE" w:rsidP="004A5839">
      <w:pPr>
        <w:numPr>
          <w:ilvl w:val="0"/>
          <w:numId w:val="9"/>
        </w:numPr>
        <w:tabs>
          <w:tab w:val="clear" w:pos="720"/>
          <w:tab w:val="num" w:pos="1080"/>
        </w:tabs>
        <w:spacing w:before="40" w:after="40"/>
        <w:ind w:left="1080"/>
      </w:pPr>
      <w:r w:rsidRPr="008759B4">
        <w:t>To study service and technology related aspects of the future development of IMT-2000 and IMT-Advanced as well as the requirements and needs of the developing countries.</w:t>
      </w:r>
    </w:p>
    <w:p w:rsidR="00D3413A" w:rsidRPr="008759B4" w:rsidRDefault="00D3413A" w:rsidP="004A5839">
      <w:pPr>
        <w:spacing w:before="40" w:after="40"/>
        <w:rPr>
          <w:rFonts w:eastAsiaTheme="minorEastAsia"/>
        </w:rPr>
      </w:pPr>
    </w:p>
    <w:p w:rsidR="004157BE" w:rsidRPr="008759B4" w:rsidRDefault="005C5CE1" w:rsidP="004A5839">
      <w:pPr>
        <w:pStyle w:val="Heading3"/>
        <w:numPr>
          <w:ilvl w:val="0"/>
          <w:numId w:val="0"/>
        </w:numPr>
        <w:tabs>
          <w:tab w:val="left" w:pos="720"/>
        </w:tabs>
        <w:spacing w:before="40" w:after="40"/>
      </w:pPr>
      <w:bookmarkStart w:id="20" w:name="_Toc355345124"/>
      <w:r>
        <w:t>4.2.3</w:t>
      </w:r>
      <w:r>
        <w:tab/>
      </w:r>
      <w:r w:rsidR="004157BE" w:rsidRPr="008759B4">
        <w:t>Task Group on Intelligent Transport Systems (</w:t>
      </w:r>
      <w:r w:rsidR="00E06995" w:rsidRPr="008759B4">
        <w:rPr>
          <w:rFonts w:eastAsiaTheme="minorEastAsia"/>
        </w:rPr>
        <w:t>TG-</w:t>
      </w:r>
      <w:r w:rsidR="004157BE" w:rsidRPr="008759B4">
        <w:t>ITS)</w:t>
      </w:r>
      <w:bookmarkEnd w:id="20"/>
    </w:p>
    <w:p w:rsidR="004157BE" w:rsidRPr="008759B4" w:rsidRDefault="004157BE" w:rsidP="004A5839">
      <w:pPr>
        <w:numPr>
          <w:ilvl w:val="0"/>
          <w:numId w:val="9"/>
        </w:numPr>
        <w:tabs>
          <w:tab w:val="clear" w:pos="720"/>
          <w:tab w:val="num" w:pos="1080"/>
        </w:tabs>
        <w:spacing w:before="40" w:after="40"/>
        <w:ind w:left="1080"/>
      </w:pPr>
      <w:r w:rsidRPr="008759B4">
        <w:t>To share information on current status of regulation and frequency use of ITS radio system;</w:t>
      </w:r>
    </w:p>
    <w:p w:rsidR="004157BE" w:rsidRPr="008759B4" w:rsidRDefault="004157BE" w:rsidP="004A5839">
      <w:pPr>
        <w:numPr>
          <w:ilvl w:val="0"/>
          <w:numId w:val="9"/>
        </w:numPr>
        <w:tabs>
          <w:tab w:val="clear" w:pos="720"/>
          <w:tab w:val="num" w:pos="1080"/>
        </w:tabs>
        <w:spacing w:before="40" w:after="40"/>
        <w:ind w:left="1080"/>
      </w:pPr>
      <w:r w:rsidRPr="008759B4">
        <w:t xml:space="preserve">To study and identify spectrum on ITS </w:t>
      </w:r>
      <w:proofErr w:type="spellStart"/>
      <w:r w:rsidRPr="008759B4">
        <w:t>radiocommunications</w:t>
      </w:r>
      <w:proofErr w:type="spellEnd"/>
      <w:r w:rsidRPr="008759B4">
        <w:t xml:space="preserve">; </w:t>
      </w:r>
    </w:p>
    <w:p w:rsidR="004157BE" w:rsidRPr="008759B4" w:rsidRDefault="004157BE" w:rsidP="004A5839">
      <w:pPr>
        <w:numPr>
          <w:ilvl w:val="0"/>
          <w:numId w:val="9"/>
        </w:numPr>
        <w:tabs>
          <w:tab w:val="clear" w:pos="720"/>
          <w:tab w:val="num" w:pos="1080"/>
        </w:tabs>
        <w:spacing w:before="40" w:after="40"/>
        <w:ind w:left="1080"/>
      </w:pPr>
      <w:r w:rsidRPr="008759B4">
        <w:t>To study possible regional harmonization on ITS radio-communications spectrum, taking into account the trends and studies towards spectrum harmonization, applications and standards developments.</w:t>
      </w:r>
    </w:p>
    <w:p w:rsidR="004157BE" w:rsidRPr="008759B4" w:rsidRDefault="004157BE" w:rsidP="004A5839">
      <w:pPr>
        <w:numPr>
          <w:ilvl w:val="0"/>
          <w:numId w:val="9"/>
        </w:numPr>
        <w:tabs>
          <w:tab w:val="clear" w:pos="720"/>
          <w:tab w:val="num" w:pos="1080"/>
        </w:tabs>
        <w:spacing w:before="40" w:after="40"/>
        <w:ind w:left="1080"/>
      </w:pPr>
      <w:r w:rsidRPr="008759B4">
        <w:t>To share information on current status of introduction and development of ITS radio system; and</w:t>
      </w:r>
    </w:p>
    <w:p w:rsidR="004157BE" w:rsidRPr="008759B4" w:rsidRDefault="004157BE" w:rsidP="004A5839">
      <w:pPr>
        <w:numPr>
          <w:ilvl w:val="0"/>
          <w:numId w:val="9"/>
        </w:numPr>
        <w:tabs>
          <w:tab w:val="clear" w:pos="720"/>
          <w:tab w:val="num" w:pos="1080"/>
        </w:tabs>
        <w:spacing w:before="40" w:after="40"/>
        <w:ind w:left="1080"/>
      </w:pPr>
      <w:r w:rsidRPr="008759B4">
        <w:t>To study and discuss useful ITS applications and standardization in the Asia-Pacific region.</w:t>
      </w:r>
    </w:p>
    <w:p w:rsidR="004157BE" w:rsidRPr="008759B4" w:rsidRDefault="004157BE" w:rsidP="004A5839">
      <w:pPr>
        <w:numPr>
          <w:ilvl w:val="0"/>
          <w:numId w:val="9"/>
        </w:numPr>
        <w:tabs>
          <w:tab w:val="clear" w:pos="720"/>
          <w:tab w:val="num" w:pos="1080"/>
        </w:tabs>
        <w:spacing w:before="40" w:after="40"/>
        <w:ind w:left="1080"/>
      </w:pPr>
      <w:r w:rsidRPr="008759B4">
        <w:t>To study possible regional harmonization on ITS radio-communications system requirements, taking into account the trends and studies towards spectrum harmonization, applications and standards developments; and</w:t>
      </w:r>
    </w:p>
    <w:p w:rsidR="004157BE" w:rsidRPr="008759B4" w:rsidRDefault="004157BE" w:rsidP="004A5839">
      <w:pPr>
        <w:numPr>
          <w:ilvl w:val="0"/>
          <w:numId w:val="9"/>
        </w:numPr>
        <w:tabs>
          <w:tab w:val="clear" w:pos="720"/>
          <w:tab w:val="num" w:pos="1080"/>
        </w:tabs>
        <w:spacing w:before="40" w:after="40"/>
        <w:ind w:left="1080"/>
      </w:pPr>
      <w:r w:rsidRPr="008759B4">
        <w:t xml:space="preserve">To study the harmonization of </w:t>
      </w:r>
      <w:proofErr w:type="gramStart"/>
      <w:r w:rsidRPr="008759B4">
        <w:t>ITS</w:t>
      </w:r>
      <w:proofErr w:type="gramEnd"/>
      <w:r w:rsidRPr="008759B4">
        <w:t xml:space="preserve"> in the 5.9 GHz band.</w:t>
      </w:r>
    </w:p>
    <w:p w:rsidR="003B1307" w:rsidRPr="008759B4" w:rsidRDefault="003B1307" w:rsidP="004A5839">
      <w:pPr>
        <w:adjustRightInd w:val="0"/>
        <w:spacing w:before="40" w:after="40"/>
        <w:rPr>
          <w:rFonts w:eastAsiaTheme="minorEastAsia"/>
          <w:b/>
          <w:bCs/>
          <w:color w:val="000000"/>
        </w:rPr>
      </w:pPr>
    </w:p>
    <w:p w:rsidR="00EE365E" w:rsidRPr="008759B4" w:rsidRDefault="005C5CE1" w:rsidP="004A5839">
      <w:pPr>
        <w:pStyle w:val="Heading3"/>
        <w:numPr>
          <w:ilvl w:val="0"/>
          <w:numId w:val="0"/>
        </w:numPr>
        <w:tabs>
          <w:tab w:val="left" w:pos="720"/>
        </w:tabs>
        <w:spacing w:before="40" w:after="40"/>
      </w:pPr>
      <w:bookmarkStart w:id="21" w:name="_Toc355345125"/>
      <w:r>
        <w:t>4.2.4</w:t>
      </w:r>
      <w:r>
        <w:tab/>
      </w:r>
      <w:r w:rsidR="00EE365E" w:rsidRPr="008759B4">
        <w:t>Task Group on Short Range Devices (</w:t>
      </w:r>
      <w:r w:rsidR="00EE365E" w:rsidRPr="008759B4">
        <w:rPr>
          <w:rFonts w:eastAsiaTheme="minorEastAsia"/>
        </w:rPr>
        <w:t>TG-</w:t>
      </w:r>
      <w:r w:rsidR="00EE365E" w:rsidRPr="008759B4">
        <w:t>SRD)</w:t>
      </w:r>
      <w:bookmarkEnd w:id="21"/>
    </w:p>
    <w:p w:rsidR="00EE365E" w:rsidRPr="008759B4" w:rsidRDefault="00EE365E" w:rsidP="004A5839">
      <w:pPr>
        <w:numPr>
          <w:ilvl w:val="0"/>
          <w:numId w:val="9"/>
        </w:numPr>
        <w:tabs>
          <w:tab w:val="clear" w:pos="720"/>
          <w:tab w:val="num" w:pos="1080"/>
        </w:tabs>
        <w:spacing w:before="40" w:after="40"/>
        <w:ind w:left="1080"/>
      </w:pPr>
      <w:r w:rsidRPr="008759B4">
        <w:t xml:space="preserve">To develop </w:t>
      </w:r>
      <w:r w:rsidRPr="008759B4">
        <w:rPr>
          <w:rFonts w:eastAsia="Malgun Gothic"/>
          <w:lang w:eastAsia="ko-KR"/>
        </w:rPr>
        <w:t xml:space="preserve">the material </w:t>
      </w:r>
      <w:r w:rsidRPr="008759B4">
        <w:t>on the common frequency bands for operation of Short Range Radiocommunication Devices</w:t>
      </w:r>
      <w:r w:rsidRPr="008759B4">
        <w:rPr>
          <w:rFonts w:eastAsia="Malgun Gothic"/>
          <w:lang w:eastAsia="ko-KR"/>
        </w:rPr>
        <w:t xml:space="preserve"> </w:t>
      </w:r>
      <w:r w:rsidRPr="008759B4">
        <w:t>;</w:t>
      </w:r>
    </w:p>
    <w:p w:rsidR="00EE365E" w:rsidRPr="008759B4" w:rsidRDefault="00EE365E" w:rsidP="004A5839">
      <w:pPr>
        <w:numPr>
          <w:ilvl w:val="0"/>
          <w:numId w:val="9"/>
        </w:numPr>
        <w:tabs>
          <w:tab w:val="clear" w:pos="720"/>
          <w:tab w:val="num" w:pos="1080"/>
        </w:tabs>
        <w:spacing w:before="40" w:after="40"/>
        <w:ind w:left="1080"/>
      </w:pPr>
      <w:r w:rsidRPr="008759B4">
        <w:t>To enhance the existing APT Report on UWB and RFID; and</w:t>
      </w:r>
    </w:p>
    <w:p w:rsidR="00EE365E" w:rsidRPr="008759B4" w:rsidRDefault="00EE365E" w:rsidP="004A5839">
      <w:pPr>
        <w:numPr>
          <w:ilvl w:val="0"/>
          <w:numId w:val="9"/>
        </w:numPr>
        <w:tabs>
          <w:tab w:val="clear" w:pos="720"/>
          <w:tab w:val="num" w:pos="1080"/>
        </w:tabs>
        <w:spacing w:before="40" w:after="40"/>
        <w:ind w:left="1080"/>
      </w:pPr>
      <w:r w:rsidRPr="008759B4">
        <w:t>To prepare APT Reports on the common frequency bands for operation of Short Range Radiocommunication Devices to the ITU-R Study Group 1.</w:t>
      </w:r>
    </w:p>
    <w:p w:rsidR="00EE365E" w:rsidRPr="008759B4" w:rsidRDefault="00EE365E" w:rsidP="004A5839">
      <w:pPr>
        <w:numPr>
          <w:ilvl w:val="0"/>
          <w:numId w:val="9"/>
        </w:numPr>
        <w:tabs>
          <w:tab w:val="clear" w:pos="720"/>
          <w:tab w:val="num" w:pos="1080"/>
        </w:tabs>
        <w:spacing w:before="40" w:after="40"/>
        <w:ind w:left="1080"/>
      </w:pPr>
      <w:r w:rsidRPr="008759B4">
        <w:t>To study measures to resolve interference and noise problems with RF facilities, e.g. measuring noise level in the bands which are used for unlicensed devices.</w:t>
      </w:r>
    </w:p>
    <w:p w:rsidR="00101A0E" w:rsidRPr="008759B4" w:rsidRDefault="00101A0E" w:rsidP="004A5839">
      <w:pPr>
        <w:spacing w:before="40" w:after="40"/>
        <w:ind w:left="720"/>
      </w:pPr>
    </w:p>
    <w:p w:rsidR="009504B4" w:rsidRPr="005C5CE1" w:rsidRDefault="005C5CE1" w:rsidP="004A5839">
      <w:pPr>
        <w:pStyle w:val="Heading3"/>
        <w:numPr>
          <w:ilvl w:val="0"/>
          <w:numId w:val="0"/>
        </w:numPr>
        <w:tabs>
          <w:tab w:val="left" w:pos="720"/>
        </w:tabs>
        <w:spacing w:before="40" w:after="40"/>
      </w:pPr>
      <w:bookmarkStart w:id="22" w:name="_Toc355345126"/>
      <w:r>
        <w:t>4.2.5</w:t>
      </w:r>
      <w:r>
        <w:tab/>
      </w:r>
      <w:r w:rsidR="009504B4" w:rsidRPr="005C5CE1">
        <w:t>Task Group on Wireless Power Transmission (TG-WPT)</w:t>
      </w:r>
      <w:bookmarkEnd w:id="22"/>
    </w:p>
    <w:p w:rsidR="009504B4" w:rsidRPr="008759B4" w:rsidRDefault="009504B4" w:rsidP="004A5839">
      <w:pPr>
        <w:widowControl/>
        <w:numPr>
          <w:ilvl w:val="0"/>
          <w:numId w:val="27"/>
        </w:numPr>
        <w:spacing w:before="40" w:after="40"/>
        <w:ind w:left="1080"/>
        <w:rPr>
          <w:lang w:eastAsia="ko-KR"/>
        </w:rPr>
      </w:pPr>
      <w:r w:rsidRPr="008759B4">
        <w:rPr>
          <w:lang w:eastAsia="ko-KR"/>
        </w:rPr>
        <w:t>To gather following information</w:t>
      </w:r>
    </w:p>
    <w:p w:rsidR="009504B4" w:rsidRPr="008759B4" w:rsidRDefault="009504B4" w:rsidP="004A5839">
      <w:pPr>
        <w:widowControl/>
        <w:numPr>
          <w:ilvl w:val="1"/>
          <w:numId w:val="11"/>
        </w:numPr>
        <w:spacing w:before="40" w:after="40"/>
        <w:ind w:left="1440" w:hanging="360"/>
        <w:rPr>
          <w:lang w:val="en-NZ" w:eastAsia="ko-KR"/>
        </w:rPr>
      </w:pPr>
      <w:r w:rsidRPr="008759B4">
        <w:rPr>
          <w:lang w:val="en-NZ" w:eastAsia="ko-KR"/>
        </w:rPr>
        <w:t>Applications (by using inductive and resonant technologies)</w:t>
      </w:r>
    </w:p>
    <w:p w:rsidR="009504B4" w:rsidRPr="008759B4" w:rsidRDefault="009504B4" w:rsidP="004A5839">
      <w:pPr>
        <w:widowControl/>
        <w:numPr>
          <w:ilvl w:val="1"/>
          <w:numId w:val="11"/>
        </w:numPr>
        <w:tabs>
          <w:tab w:val="num" w:pos="851"/>
        </w:tabs>
        <w:spacing w:before="40" w:after="40"/>
        <w:ind w:left="1440" w:hanging="360"/>
        <w:rPr>
          <w:lang w:eastAsia="ko-KR"/>
        </w:rPr>
      </w:pPr>
      <w:r w:rsidRPr="008759B4">
        <w:rPr>
          <w:lang w:eastAsia="ko-KR"/>
        </w:rPr>
        <w:t>Potential market</w:t>
      </w:r>
    </w:p>
    <w:p w:rsidR="009504B4" w:rsidRPr="008759B4" w:rsidRDefault="009504B4" w:rsidP="004A5839">
      <w:pPr>
        <w:widowControl/>
        <w:numPr>
          <w:ilvl w:val="1"/>
          <w:numId w:val="11"/>
        </w:numPr>
        <w:spacing w:before="40" w:after="40"/>
        <w:ind w:left="1440" w:hanging="360"/>
        <w:rPr>
          <w:lang w:eastAsia="ko-KR"/>
        </w:rPr>
      </w:pPr>
      <w:r w:rsidRPr="008759B4">
        <w:rPr>
          <w:lang w:eastAsia="ko-KR"/>
        </w:rPr>
        <w:t>Relevant technical and operational characteristics for WPT</w:t>
      </w:r>
    </w:p>
    <w:p w:rsidR="009504B4" w:rsidRPr="008759B4" w:rsidRDefault="009504B4" w:rsidP="004A5839">
      <w:pPr>
        <w:widowControl/>
        <w:numPr>
          <w:ilvl w:val="1"/>
          <w:numId w:val="11"/>
        </w:numPr>
        <w:tabs>
          <w:tab w:val="num" w:pos="851"/>
        </w:tabs>
        <w:spacing w:before="40" w:after="40"/>
        <w:ind w:left="1440" w:hanging="360"/>
        <w:rPr>
          <w:lang w:eastAsia="ko-KR"/>
        </w:rPr>
      </w:pPr>
      <w:r w:rsidRPr="008759B4">
        <w:rPr>
          <w:lang w:eastAsia="ko-KR"/>
        </w:rPr>
        <w:t>Standardization efforts in the world</w:t>
      </w:r>
    </w:p>
    <w:p w:rsidR="009504B4" w:rsidRPr="008759B4" w:rsidRDefault="009504B4" w:rsidP="004A5839">
      <w:pPr>
        <w:widowControl/>
        <w:numPr>
          <w:ilvl w:val="0"/>
          <w:numId w:val="11"/>
        </w:numPr>
        <w:spacing w:before="40" w:after="40"/>
        <w:ind w:left="1080"/>
        <w:rPr>
          <w:lang w:eastAsia="ko-KR"/>
        </w:rPr>
      </w:pPr>
      <w:r w:rsidRPr="008759B4">
        <w:rPr>
          <w:lang w:eastAsia="ko-KR"/>
        </w:rPr>
        <w:t>To study following questions</w:t>
      </w:r>
    </w:p>
    <w:p w:rsidR="009504B4" w:rsidRPr="008759B4" w:rsidRDefault="009504B4" w:rsidP="004A5839">
      <w:pPr>
        <w:widowControl/>
        <w:numPr>
          <w:ilvl w:val="1"/>
          <w:numId w:val="11"/>
        </w:numPr>
        <w:spacing w:before="40" w:after="40"/>
        <w:ind w:left="1440" w:hanging="360"/>
        <w:rPr>
          <w:lang w:eastAsia="ko-KR"/>
        </w:rPr>
      </w:pPr>
      <w:r w:rsidRPr="008759B4">
        <w:rPr>
          <w:lang w:eastAsia="ko-KR"/>
        </w:rPr>
        <w:t>What category of spectrum usage should administrations consider? (e.g., ISM or others)</w:t>
      </w:r>
    </w:p>
    <w:p w:rsidR="009504B4" w:rsidRPr="008759B4" w:rsidRDefault="009504B4" w:rsidP="004A5839">
      <w:pPr>
        <w:widowControl/>
        <w:numPr>
          <w:ilvl w:val="1"/>
          <w:numId w:val="11"/>
        </w:numPr>
        <w:spacing w:before="40" w:after="40"/>
        <w:ind w:left="1440" w:hanging="360"/>
        <w:rPr>
          <w:lang w:eastAsia="ko-KR"/>
        </w:rPr>
      </w:pPr>
      <w:r w:rsidRPr="008759B4">
        <w:rPr>
          <w:lang w:eastAsia="ko-KR"/>
        </w:rPr>
        <w:t>What radio frequency bands are suitable for WPT?</w:t>
      </w:r>
    </w:p>
    <w:p w:rsidR="009504B4" w:rsidRPr="008759B4" w:rsidRDefault="009504B4" w:rsidP="004A5839">
      <w:pPr>
        <w:widowControl/>
        <w:numPr>
          <w:ilvl w:val="1"/>
          <w:numId w:val="11"/>
        </w:numPr>
        <w:spacing w:before="40" w:after="40"/>
        <w:ind w:left="1440" w:hanging="360"/>
        <w:rPr>
          <w:lang w:eastAsia="ko-KR"/>
        </w:rPr>
      </w:pPr>
      <w:r w:rsidRPr="008759B4">
        <w:rPr>
          <w:lang w:eastAsia="ko-KR"/>
        </w:rPr>
        <w:t>What steps are required to make sure radio services protected from the usage of WPT?</w:t>
      </w:r>
    </w:p>
    <w:p w:rsidR="009504B4" w:rsidRPr="008759B4" w:rsidRDefault="009504B4" w:rsidP="004A5839">
      <w:pPr>
        <w:widowControl/>
        <w:numPr>
          <w:ilvl w:val="1"/>
          <w:numId w:val="11"/>
        </w:numPr>
        <w:spacing w:before="40" w:after="40"/>
        <w:ind w:left="1440" w:hanging="360"/>
        <w:rPr>
          <w:lang w:eastAsia="ko-KR"/>
        </w:rPr>
      </w:pPr>
      <w:r w:rsidRPr="008759B4">
        <w:rPr>
          <w:lang w:eastAsia="ko-KR"/>
        </w:rPr>
        <w:t>What are impacts on human body from RF exposure of WPT?</w:t>
      </w:r>
    </w:p>
    <w:p w:rsidR="009504B4" w:rsidRPr="008759B4" w:rsidRDefault="009504B4" w:rsidP="004A5839">
      <w:pPr>
        <w:widowControl/>
        <w:numPr>
          <w:ilvl w:val="0"/>
          <w:numId w:val="11"/>
        </w:numPr>
        <w:spacing w:before="40" w:after="40"/>
        <w:ind w:left="1080"/>
        <w:rPr>
          <w:lang w:eastAsia="ko-KR"/>
        </w:rPr>
      </w:pPr>
      <w:r w:rsidRPr="008759B4">
        <w:rPr>
          <w:lang w:eastAsia="ko-KR"/>
        </w:rPr>
        <w:t>Based on the above studies, to develop the recommendation and/or report, as appropriate</w:t>
      </w:r>
    </w:p>
    <w:p w:rsidR="009504B4" w:rsidRPr="008759B4" w:rsidRDefault="009504B4" w:rsidP="004A5839">
      <w:pPr>
        <w:pStyle w:val="ListParagraph"/>
        <w:spacing w:before="40" w:after="40"/>
        <w:ind w:left="360"/>
        <w:rPr>
          <w:b/>
        </w:rPr>
      </w:pPr>
    </w:p>
    <w:p w:rsidR="00FD334B" w:rsidRPr="008759B4" w:rsidRDefault="00FD334B" w:rsidP="004A5839">
      <w:pPr>
        <w:widowControl/>
        <w:autoSpaceDE w:val="0"/>
        <w:autoSpaceDN w:val="0"/>
        <w:spacing w:before="40" w:after="40"/>
        <w:rPr>
          <w:rFonts w:eastAsiaTheme="minorEastAsia"/>
          <w:color w:val="000000"/>
        </w:rPr>
      </w:pPr>
    </w:p>
    <w:p w:rsidR="003B1307" w:rsidRPr="002540C4" w:rsidRDefault="002540C4" w:rsidP="004A5839">
      <w:pPr>
        <w:pStyle w:val="Heading2"/>
        <w:numPr>
          <w:ilvl w:val="0"/>
          <w:numId w:val="0"/>
        </w:numPr>
        <w:tabs>
          <w:tab w:val="left" w:pos="720"/>
        </w:tabs>
        <w:spacing w:before="40" w:after="40"/>
        <w:rPr>
          <w:rFonts w:eastAsia="휴먼명조"/>
          <w:sz w:val="24"/>
        </w:rPr>
      </w:pPr>
      <w:bookmarkStart w:id="23" w:name="_Toc273713057"/>
      <w:bookmarkStart w:id="24" w:name="_Toc355345127"/>
      <w:r w:rsidRPr="002540C4">
        <w:rPr>
          <w:rFonts w:eastAsia="휴먼명조"/>
          <w:sz w:val="24"/>
          <w:lang w:eastAsia="ko-KR"/>
        </w:rPr>
        <w:t>4.3</w:t>
      </w:r>
      <w:r w:rsidRPr="002540C4">
        <w:rPr>
          <w:rFonts w:eastAsia="휴먼명조"/>
          <w:sz w:val="24"/>
          <w:lang w:eastAsia="ko-KR"/>
        </w:rPr>
        <w:tab/>
      </w:r>
      <w:r w:rsidR="009D61BA" w:rsidRPr="002540C4">
        <w:rPr>
          <w:rFonts w:eastAsia="휴먼명조"/>
          <w:sz w:val="24"/>
          <w:lang w:eastAsia="ko-KR"/>
        </w:rPr>
        <w:t>Working Group on Service and Applications</w:t>
      </w:r>
      <w:r w:rsidR="00E06995" w:rsidRPr="002540C4">
        <w:rPr>
          <w:rFonts w:eastAsiaTheme="minorEastAsia"/>
          <w:sz w:val="24"/>
        </w:rPr>
        <w:t xml:space="preserve"> </w:t>
      </w:r>
      <w:r w:rsidR="009D61BA" w:rsidRPr="002540C4">
        <w:rPr>
          <w:rFonts w:eastAsia="휴먼명조"/>
          <w:sz w:val="24"/>
          <w:lang w:eastAsia="ko-KR"/>
        </w:rPr>
        <w:t>(WG-S&amp;A)</w:t>
      </w:r>
      <w:bookmarkEnd w:id="23"/>
      <w:bookmarkEnd w:id="24"/>
    </w:p>
    <w:p w:rsidR="003B1307" w:rsidRPr="008759B4" w:rsidRDefault="003B1307" w:rsidP="004A5839">
      <w:pPr>
        <w:adjustRightInd w:val="0"/>
        <w:spacing w:before="40" w:after="40"/>
        <w:jc w:val="center"/>
        <w:rPr>
          <w:rFonts w:eastAsia="휴먼명조"/>
          <w:b/>
          <w:bCs/>
          <w:color w:val="000000"/>
          <w:u w:val="single"/>
        </w:rPr>
      </w:pPr>
    </w:p>
    <w:p w:rsidR="00260218" w:rsidRPr="008759B4" w:rsidRDefault="008C154A" w:rsidP="004A5839">
      <w:pPr>
        <w:pStyle w:val="Heading3"/>
        <w:numPr>
          <w:ilvl w:val="0"/>
          <w:numId w:val="0"/>
        </w:numPr>
        <w:tabs>
          <w:tab w:val="left" w:pos="720"/>
        </w:tabs>
        <w:spacing w:before="40" w:after="40"/>
      </w:pPr>
      <w:bookmarkStart w:id="25" w:name="_Toc355345128"/>
      <w:r>
        <w:t>4.3.1</w:t>
      </w:r>
      <w:r>
        <w:tab/>
      </w:r>
      <w:r w:rsidR="00260218" w:rsidRPr="008759B4">
        <w:t>Task Group on F</w:t>
      </w:r>
      <w:r w:rsidR="0017045C" w:rsidRPr="008759B4">
        <w:t xml:space="preserve">ixed </w:t>
      </w:r>
      <w:r w:rsidR="00260218" w:rsidRPr="008759B4">
        <w:t>M</w:t>
      </w:r>
      <w:r w:rsidR="0017045C" w:rsidRPr="008759B4">
        <w:t xml:space="preserve">obile Convergence </w:t>
      </w:r>
      <w:r w:rsidR="00E06995" w:rsidRPr="008759B4">
        <w:rPr>
          <w:rFonts w:eastAsiaTheme="minorEastAsia"/>
        </w:rPr>
        <w:t>(TG-FMC)</w:t>
      </w:r>
      <w:bookmarkEnd w:id="25"/>
    </w:p>
    <w:p w:rsidR="00260218" w:rsidRPr="008759B4" w:rsidRDefault="00260218" w:rsidP="004A5839">
      <w:pPr>
        <w:numPr>
          <w:ilvl w:val="0"/>
          <w:numId w:val="31"/>
        </w:numPr>
        <w:tabs>
          <w:tab w:val="clear" w:pos="1080"/>
        </w:tabs>
        <w:spacing w:before="40" w:after="40"/>
      </w:pPr>
      <w:r w:rsidRPr="008759B4">
        <w:t>To study of the standardization road map for Fixed Mobile Convergence (FMC)</w:t>
      </w:r>
      <w:r w:rsidR="00975A7C" w:rsidRPr="008759B4">
        <w:t>;</w:t>
      </w:r>
    </w:p>
    <w:p w:rsidR="00260218" w:rsidRPr="008759B4" w:rsidRDefault="00260218" w:rsidP="004A5839">
      <w:pPr>
        <w:numPr>
          <w:ilvl w:val="0"/>
          <w:numId w:val="31"/>
        </w:numPr>
        <w:tabs>
          <w:tab w:val="clear" w:pos="1080"/>
        </w:tabs>
        <w:spacing w:before="40" w:after="40"/>
      </w:pPr>
      <w:r w:rsidRPr="008759B4">
        <w:t>To study the regulatory aspect of FMC</w:t>
      </w:r>
      <w:r w:rsidR="00975A7C" w:rsidRPr="008759B4">
        <w:t>;</w:t>
      </w:r>
    </w:p>
    <w:p w:rsidR="00260218" w:rsidRPr="008759B4" w:rsidRDefault="00260218" w:rsidP="004A5839">
      <w:pPr>
        <w:numPr>
          <w:ilvl w:val="0"/>
          <w:numId w:val="31"/>
        </w:numPr>
        <w:tabs>
          <w:tab w:val="clear" w:pos="1080"/>
        </w:tabs>
        <w:spacing w:before="40" w:after="40"/>
        <w:rPr>
          <w:rFonts w:eastAsia="MS Mincho"/>
        </w:rPr>
      </w:pPr>
      <w:r w:rsidRPr="008759B4">
        <w:t>To study the business model of FMC</w:t>
      </w:r>
      <w:r w:rsidR="00975A7C" w:rsidRPr="008759B4">
        <w:t>;</w:t>
      </w:r>
      <w:r w:rsidR="008759B4" w:rsidRPr="008759B4">
        <w:t xml:space="preserve"> and</w:t>
      </w:r>
    </w:p>
    <w:p w:rsidR="0017045C" w:rsidRPr="008759B4" w:rsidRDefault="0017045C" w:rsidP="004A5839">
      <w:pPr>
        <w:numPr>
          <w:ilvl w:val="0"/>
          <w:numId w:val="31"/>
        </w:numPr>
        <w:tabs>
          <w:tab w:val="clear" w:pos="1080"/>
        </w:tabs>
        <w:spacing w:before="40" w:after="40"/>
        <w:rPr>
          <w:rFonts w:eastAsia="MS Mincho"/>
        </w:rPr>
      </w:pPr>
      <w:r w:rsidRPr="008759B4">
        <w:t xml:space="preserve">To study </w:t>
      </w:r>
      <w:r w:rsidR="00975A7C" w:rsidRPr="008759B4">
        <w:t xml:space="preserve">the </w:t>
      </w:r>
      <w:r w:rsidRPr="008759B4">
        <w:t>FMC Services</w:t>
      </w:r>
      <w:r w:rsidR="00975A7C" w:rsidRPr="008759B4">
        <w:t>.</w:t>
      </w:r>
    </w:p>
    <w:p w:rsidR="00BE3482" w:rsidRPr="008759B4" w:rsidRDefault="00BE3482" w:rsidP="004A5839">
      <w:pPr>
        <w:tabs>
          <w:tab w:val="num" w:pos="720"/>
        </w:tabs>
        <w:spacing w:before="40" w:after="40"/>
        <w:ind w:left="720" w:hanging="720"/>
        <w:rPr>
          <w:rFonts w:eastAsia="MS Mincho"/>
        </w:rPr>
      </w:pPr>
    </w:p>
    <w:p w:rsidR="00260218" w:rsidRPr="008759B4" w:rsidRDefault="00AB2484" w:rsidP="004A5839">
      <w:pPr>
        <w:pStyle w:val="Heading3"/>
        <w:numPr>
          <w:ilvl w:val="0"/>
          <w:numId w:val="0"/>
        </w:numPr>
        <w:tabs>
          <w:tab w:val="left" w:pos="720"/>
        </w:tabs>
        <w:spacing w:before="40" w:after="40"/>
      </w:pPr>
      <w:bookmarkStart w:id="26" w:name="_Toc355345129"/>
      <w:r>
        <w:t>4.3.2</w:t>
      </w:r>
      <w:r>
        <w:tab/>
      </w:r>
      <w:r w:rsidR="00260218" w:rsidRPr="008759B4">
        <w:t>Task Group on Radiocommunication convergence</w:t>
      </w:r>
      <w:r w:rsidR="00E06995" w:rsidRPr="008759B4">
        <w:rPr>
          <w:rFonts w:eastAsiaTheme="minorEastAsia"/>
        </w:rPr>
        <w:t xml:space="preserve"> (TG-RC)</w:t>
      </w:r>
      <w:bookmarkEnd w:id="26"/>
    </w:p>
    <w:p w:rsidR="00260218" w:rsidRPr="008759B4" w:rsidRDefault="00260218" w:rsidP="004A5839">
      <w:pPr>
        <w:numPr>
          <w:ilvl w:val="0"/>
          <w:numId w:val="32"/>
        </w:numPr>
        <w:tabs>
          <w:tab w:val="clear" w:pos="1170"/>
          <w:tab w:val="num" w:pos="1080"/>
        </w:tabs>
        <w:spacing w:before="40" w:after="40"/>
        <w:ind w:left="1080"/>
      </w:pPr>
      <w:r w:rsidRPr="008759B4">
        <w:t>To identify the wide range of current and future activities on the Radiocommunication convergence technologies, and also possible application scenarios</w:t>
      </w:r>
      <w:r w:rsidR="00861460" w:rsidRPr="008759B4">
        <w:t xml:space="preserve"> including M2M</w:t>
      </w:r>
      <w:r w:rsidRPr="008759B4">
        <w:t>;</w:t>
      </w:r>
    </w:p>
    <w:p w:rsidR="00975A7C" w:rsidRPr="008759B4" w:rsidRDefault="00260218" w:rsidP="004A5839">
      <w:pPr>
        <w:numPr>
          <w:ilvl w:val="0"/>
          <w:numId w:val="32"/>
        </w:numPr>
        <w:tabs>
          <w:tab w:val="clear" w:pos="1170"/>
          <w:tab w:val="num" w:pos="1080"/>
        </w:tabs>
        <w:spacing w:before="40" w:after="40"/>
        <w:ind w:left="1080"/>
      </w:pPr>
      <w:r w:rsidRPr="008759B4">
        <w:t>To review survey on economic issues such as business model of convergence service;</w:t>
      </w:r>
      <w:r w:rsidR="008759B4" w:rsidRPr="008759B4">
        <w:t xml:space="preserve"> and</w:t>
      </w:r>
      <w:r w:rsidRPr="008759B4">
        <w:t xml:space="preserve"> </w:t>
      </w:r>
    </w:p>
    <w:p w:rsidR="00260218" w:rsidRPr="008759B4" w:rsidRDefault="00260218" w:rsidP="004A5839">
      <w:pPr>
        <w:numPr>
          <w:ilvl w:val="0"/>
          <w:numId w:val="32"/>
        </w:numPr>
        <w:tabs>
          <w:tab w:val="clear" w:pos="1170"/>
          <w:tab w:val="num" w:pos="1080"/>
        </w:tabs>
        <w:spacing w:before="40" w:after="40"/>
        <w:ind w:left="1080"/>
      </w:pPr>
      <w:r w:rsidRPr="008759B4">
        <w:t>To review survey on regulatory issues to facilitate convergence service</w:t>
      </w:r>
      <w:r w:rsidR="00975A7C" w:rsidRPr="008759B4">
        <w:t>.</w:t>
      </w:r>
    </w:p>
    <w:p w:rsidR="00BE3482" w:rsidRPr="008759B4" w:rsidRDefault="00BE3482" w:rsidP="004A5839">
      <w:pPr>
        <w:tabs>
          <w:tab w:val="num" w:pos="720"/>
        </w:tabs>
        <w:spacing w:before="40" w:after="40"/>
        <w:ind w:left="720" w:hanging="720"/>
      </w:pPr>
    </w:p>
    <w:p w:rsidR="00260218" w:rsidRPr="008759B4" w:rsidRDefault="00AB2484" w:rsidP="004A5839">
      <w:pPr>
        <w:pStyle w:val="Heading3"/>
        <w:numPr>
          <w:ilvl w:val="0"/>
          <w:numId w:val="0"/>
        </w:numPr>
        <w:spacing w:before="40" w:after="40"/>
      </w:pPr>
      <w:bookmarkStart w:id="27" w:name="_Toc355345130"/>
      <w:r>
        <w:t>4.3.3</w:t>
      </w:r>
      <w:r>
        <w:tab/>
      </w:r>
      <w:r w:rsidR="00260218" w:rsidRPr="008759B4">
        <w:t xml:space="preserve">Task Group on Modern </w:t>
      </w:r>
      <w:r w:rsidR="00975A7C" w:rsidRPr="008759B4">
        <w:t>S</w:t>
      </w:r>
      <w:r w:rsidR="00260218" w:rsidRPr="008759B4">
        <w:t xml:space="preserve">atellite </w:t>
      </w:r>
      <w:r w:rsidR="00975A7C" w:rsidRPr="008759B4">
        <w:t>A</w:t>
      </w:r>
      <w:r w:rsidR="00260218" w:rsidRPr="008759B4">
        <w:t>pplications</w:t>
      </w:r>
      <w:r w:rsidR="00E06995" w:rsidRPr="008759B4">
        <w:rPr>
          <w:rFonts w:eastAsiaTheme="minorEastAsia"/>
        </w:rPr>
        <w:t xml:space="preserve"> </w:t>
      </w:r>
      <w:r w:rsidR="002E1326" w:rsidRPr="008759B4">
        <w:rPr>
          <w:rFonts w:eastAsiaTheme="minorEastAsia"/>
        </w:rPr>
        <w:t>(TG-MSA</w:t>
      </w:r>
      <w:r w:rsidR="00E06995" w:rsidRPr="008759B4">
        <w:rPr>
          <w:rFonts w:eastAsiaTheme="minorEastAsia"/>
        </w:rPr>
        <w:t>)</w:t>
      </w:r>
      <w:bookmarkEnd w:id="27"/>
    </w:p>
    <w:p w:rsidR="00260218" w:rsidRPr="008759B4" w:rsidRDefault="00825939" w:rsidP="004A5839">
      <w:pPr>
        <w:pStyle w:val="ListParagraph"/>
        <w:numPr>
          <w:ilvl w:val="0"/>
          <w:numId w:val="33"/>
        </w:numPr>
        <w:spacing w:before="40" w:after="40"/>
        <w:ind w:left="1080"/>
      </w:pPr>
      <w:r w:rsidRPr="008759B4">
        <w:t>To assist the requirements of the APT membership in putting into practice modern satellite applications in a national context</w:t>
      </w:r>
      <w:r w:rsidRPr="00AB2484">
        <w:rPr>
          <w:rFonts w:eastAsiaTheme="minorEastAsia"/>
        </w:rPr>
        <w:t>;</w:t>
      </w:r>
    </w:p>
    <w:p w:rsidR="00825939" w:rsidRPr="008759B4" w:rsidRDefault="00861460" w:rsidP="004A5839">
      <w:pPr>
        <w:pStyle w:val="ListParagraph"/>
        <w:numPr>
          <w:ilvl w:val="0"/>
          <w:numId w:val="33"/>
        </w:numPr>
        <w:spacing w:before="40" w:after="40"/>
        <w:ind w:left="1080"/>
      </w:pPr>
      <w:r w:rsidRPr="00AB2484">
        <w:rPr>
          <w:rFonts w:eastAsiaTheme="minorEastAsia"/>
        </w:rPr>
        <w:t>In this context, t</w:t>
      </w:r>
      <w:r w:rsidR="00825939" w:rsidRPr="008759B4">
        <w:t>o develop reports on satellite applications in the Asia Pacific Region, such as satellite communication systems, satellite devices, key components, interfaces, interconnection and intercommunication, licensing, Ka-band applications and deployment, satellite broadband applications, new applications of mobile satellite, disaster relief applications etc., to serve the mutual interests inside the APT and outside, for instance in the ITU-R Study Group 4, without overlapping with the activities of APG</w:t>
      </w:r>
      <w:r w:rsidR="00825939" w:rsidRPr="00AB2484">
        <w:rPr>
          <w:rFonts w:eastAsiaTheme="minorEastAsia"/>
        </w:rPr>
        <w:t>; and</w:t>
      </w:r>
    </w:p>
    <w:p w:rsidR="00260218" w:rsidRPr="008759B4" w:rsidRDefault="00825939" w:rsidP="004A5839">
      <w:pPr>
        <w:pStyle w:val="ListParagraph"/>
        <w:numPr>
          <w:ilvl w:val="0"/>
          <w:numId w:val="33"/>
        </w:numPr>
        <w:spacing w:before="40" w:after="40"/>
        <w:ind w:left="1080"/>
      </w:pPr>
      <w:r w:rsidRPr="008759B4">
        <w:t>To study and develop possible techniques that may be used to improve the compatibility between satellite and other services</w:t>
      </w:r>
      <w:r w:rsidR="00260218" w:rsidRPr="008759B4">
        <w:t>.</w:t>
      </w:r>
    </w:p>
    <w:p w:rsidR="00BE3482" w:rsidRPr="008759B4" w:rsidRDefault="00BE3482" w:rsidP="004A5839">
      <w:pPr>
        <w:tabs>
          <w:tab w:val="num" w:pos="720"/>
        </w:tabs>
        <w:spacing w:before="40" w:after="40"/>
        <w:ind w:left="720" w:hanging="720"/>
      </w:pPr>
    </w:p>
    <w:p w:rsidR="00260218" w:rsidRPr="008759B4" w:rsidRDefault="00AB2484" w:rsidP="004A5839">
      <w:pPr>
        <w:pStyle w:val="Heading3"/>
        <w:numPr>
          <w:ilvl w:val="0"/>
          <w:numId w:val="0"/>
        </w:numPr>
        <w:spacing w:before="40" w:after="40"/>
      </w:pPr>
      <w:bookmarkStart w:id="28" w:name="_Toc355345131"/>
      <w:r>
        <w:t>4.3.4</w:t>
      </w:r>
      <w:r>
        <w:tab/>
      </w:r>
      <w:r w:rsidR="00260218" w:rsidRPr="008759B4">
        <w:t>Task Group on Aeronautical and maritime</w:t>
      </w:r>
      <w:r w:rsidR="002E1326" w:rsidRPr="008759B4">
        <w:rPr>
          <w:rFonts w:eastAsiaTheme="minorEastAsia"/>
        </w:rPr>
        <w:t xml:space="preserve"> (TG-A&amp;M)</w:t>
      </w:r>
      <w:bookmarkEnd w:id="28"/>
    </w:p>
    <w:p w:rsidR="00260218" w:rsidRPr="008759B4" w:rsidRDefault="00260218" w:rsidP="004A5839">
      <w:pPr>
        <w:pStyle w:val="ListParagraph"/>
        <w:numPr>
          <w:ilvl w:val="0"/>
          <w:numId w:val="34"/>
        </w:numPr>
        <w:spacing w:before="40" w:after="40"/>
        <w:ind w:left="1080"/>
      </w:pPr>
      <w:r w:rsidRPr="008759B4">
        <w:t>To consider the following issues of the use of mobile phone as well as the use of other modern wireless technologies on-board the aircraft and vessels:</w:t>
      </w:r>
    </w:p>
    <w:p w:rsidR="00260218" w:rsidRPr="008759B4" w:rsidRDefault="00260218" w:rsidP="004A5839">
      <w:pPr>
        <w:tabs>
          <w:tab w:val="num" w:pos="1080"/>
        </w:tabs>
        <w:spacing w:before="40" w:after="40"/>
        <w:ind w:left="1080"/>
        <w:rPr>
          <w:u w:val="single"/>
        </w:rPr>
      </w:pPr>
      <w:r w:rsidRPr="00664C73">
        <w:lastRenderedPageBreak/>
        <w:t>For the use of mobile phones on-board the aircraft and vessels:</w:t>
      </w:r>
    </w:p>
    <w:p w:rsidR="00260218" w:rsidRPr="008759B4" w:rsidRDefault="00825939" w:rsidP="004A5839">
      <w:pPr>
        <w:numPr>
          <w:ilvl w:val="2"/>
          <w:numId w:val="35"/>
        </w:numPr>
        <w:tabs>
          <w:tab w:val="clear" w:pos="1260"/>
          <w:tab w:val="num" w:pos="1440"/>
        </w:tabs>
        <w:spacing w:before="40" w:after="40"/>
        <w:ind w:left="1440" w:hanging="360"/>
      </w:pPr>
      <w:r w:rsidRPr="008759B4">
        <w:t>Licensing issues and possible ways to harmonize the approach to licensing by APT members such as mutual recognition while taking due account of national differences</w:t>
      </w:r>
      <w:r w:rsidR="00260218" w:rsidRPr="008759B4">
        <w:t>;</w:t>
      </w:r>
    </w:p>
    <w:p w:rsidR="00260218" w:rsidRPr="008759B4" w:rsidRDefault="00825939" w:rsidP="004A5839">
      <w:pPr>
        <w:numPr>
          <w:ilvl w:val="2"/>
          <w:numId w:val="35"/>
        </w:numPr>
        <w:tabs>
          <w:tab w:val="clear" w:pos="1260"/>
          <w:tab w:val="num" w:pos="1440"/>
        </w:tabs>
        <w:spacing w:before="40" w:after="40"/>
        <w:ind w:left="1440" w:hanging="360"/>
      </w:pPr>
      <w:r w:rsidRPr="008759B4">
        <w:t>Spectrum matters noting that currently a number of different frequency bands and different mobile technologies are in use in the Asia-Pacific region; and</w:t>
      </w:r>
    </w:p>
    <w:p w:rsidR="00260218" w:rsidRPr="008759B4" w:rsidRDefault="00825939" w:rsidP="004A5839">
      <w:pPr>
        <w:numPr>
          <w:ilvl w:val="2"/>
          <w:numId w:val="35"/>
        </w:numPr>
        <w:tabs>
          <w:tab w:val="clear" w:pos="1260"/>
          <w:tab w:val="num" w:pos="1440"/>
        </w:tabs>
        <w:spacing w:before="40" w:after="40"/>
        <w:ind w:left="1440" w:hanging="360"/>
      </w:pPr>
      <w:r w:rsidRPr="008759B4">
        <w:t>The preparation of an AWG Report on technical requirements especially in regard to the capability of the equipment on-board the aircraft and vessels as well as the technical and operational conditions of each country being over-flown</w:t>
      </w:r>
      <w:r w:rsidR="00260218" w:rsidRPr="008759B4">
        <w:t>.</w:t>
      </w:r>
    </w:p>
    <w:p w:rsidR="00260218" w:rsidRPr="00664C73" w:rsidRDefault="00260218" w:rsidP="004A5839">
      <w:pPr>
        <w:tabs>
          <w:tab w:val="num" w:pos="720"/>
        </w:tabs>
        <w:spacing w:before="40" w:after="40"/>
        <w:ind w:left="720" w:firstLine="360"/>
      </w:pPr>
      <w:r w:rsidRPr="00664C73">
        <w:t>For other wireless technologies:</w:t>
      </w:r>
    </w:p>
    <w:p w:rsidR="00260218" w:rsidRPr="008759B4" w:rsidRDefault="00825939" w:rsidP="004A5839">
      <w:pPr>
        <w:numPr>
          <w:ilvl w:val="2"/>
          <w:numId w:val="36"/>
        </w:numPr>
        <w:tabs>
          <w:tab w:val="clear" w:pos="1260"/>
          <w:tab w:val="num" w:pos="1440"/>
        </w:tabs>
        <w:spacing w:before="40" w:after="40"/>
        <w:ind w:left="1440" w:hanging="360"/>
      </w:pPr>
      <w:r w:rsidRPr="008759B4">
        <w:t>Spectrum harmonization issues including preferred frequency bands and associate</w:t>
      </w:r>
      <w:r w:rsidR="008759B4" w:rsidRPr="008759B4">
        <w:t xml:space="preserve">d technical characteristics; </w:t>
      </w:r>
    </w:p>
    <w:p w:rsidR="00260218" w:rsidRPr="008759B4" w:rsidRDefault="00825939" w:rsidP="004A5839">
      <w:pPr>
        <w:numPr>
          <w:ilvl w:val="2"/>
          <w:numId w:val="36"/>
        </w:numPr>
        <w:tabs>
          <w:tab w:val="clear" w:pos="1260"/>
          <w:tab w:val="num" w:pos="1440"/>
        </w:tabs>
        <w:spacing w:before="40" w:after="40"/>
        <w:ind w:left="1440" w:hanging="360"/>
      </w:pPr>
      <w:r w:rsidRPr="008759B4">
        <w:t>Associated regulatory and licensing issues, when considered appropriat</w:t>
      </w:r>
      <w:r w:rsidRPr="008759B4">
        <w:rPr>
          <w:rFonts w:eastAsiaTheme="minorEastAsia"/>
        </w:rPr>
        <w:t>e</w:t>
      </w:r>
      <w:r w:rsidR="008759B4" w:rsidRPr="008759B4">
        <w:t>; and</w:t>
      </w:r>
    </w:p>
    <w:p w:rsidR="00825939" w:rsidRPr="008759B4" w:rsidRDefault="008759B4" w:rsidP="004A5839">
      <w:pPr>
        <w:numPr>
          <w:ilvl w:val="2"/>
          <w:numId w:val="36"/>
        </w:numPr>
        <w:tabs>
          <w:tab w:val="clear" w:pos="1260"/>
          <w:tab w:val="num" w:pos="1440"/>
        </w:tabs>
        <w:adjustRightInd w:val="0"/>
        <w:spacing w:before="40" w:after="40"/>
        <w:ind w:left="1440" w:hanging="360"/>
        <w:rPr>
          <w:rFonts w:eastAsiaTheme="minorEastAsia"/>
          <w:b/>
          <w:bCs/>
          <w:color w:val="000000"/>
        </w:rPr>
      </w:pPr>
      <w:r w:rsidRPr="008759B4">
        <w:t>To study and review future wireless communication technologies on aeronautical and maritime.</w:t>
      </w:r>
      <w:bookmarkStart w:id="29" w:name="_Toc273706444"/>
      <w:bookmarkStart w:id="30" w:name="_Toc273706558"/>
      <w:bookmarkStart w:id="31" w:name="_Toc273706456"/>
      <w:bookmarkStart w:id="32" w:name="_Toc273706570"/>
      <w:bookmarkStart w:id="33" w:name="_Toc273706457"/>
      <w:bookmarkStart w:id="34" w:name="_Toc273706571"/>
      <w:bookmarkStart w:id="35" w:name="_Toc273706458"/>
      <w:bookmarkStart w:id="36" w:name="_Toc273706572"/>
      <w:bookmarkStart w:id="37" w:name="_Toc273706459"/>
      <w:bookmarkStart w:id="38" w:name="_Toc273706573"/>
      <w:bookmarkStart w:id="39" w:name="_Toc273706460"/>
      <w:bookmarkStart w:id="40" w:name="_Toc273706574"/>
      <w:bookmarkStart w:id="41" w:name="_Toc273706465"/>
      <w:bookmarkStart w:id="42" w:name="_Toc273706579"/>
      <w:bookmarkStart w:id="43" w:name="_Toc273706466"/>
      <w:bookmarkStart w:id="44" w:name="_Toc273706580"/>
      <w:bookmarkStart w:id="45" w:name="_Toc273706467"/>
      <w:bookmarkStart w:id="46" w:name="_Toc273706581"/>
      <w:bookmarkStart w:id="47" w:name="_Toc273706468"/>
      <w:bookmarkStart w:id="48" w:name="_Toc273706582"/>
      <w:bookmarkStart w:id="49" w:name="_Toc273706472"/>
      <w:bookmarkStart w:id="50" w:name="_Toc273706586"/>
      <w:bookmarkStart w:id="51" w:name="_Toc273706473"/>
      <w:bookmarkStart w:id="52" w:name="_Toc273706587"/>
      <w:bookmarkStart w:id="53" w:name="_Toc273706474"/>
      <w:bookmarkStart w:id="54" w:name="_Toc273706588"/>
      <w:bookmarkStart w:id="55" w:name="_Toc273706475"/>
      <w:bookmarkStart w:id="56" w:name="_Toc273706589"/>
      <w:bookmarkStart w:id="57" w:name="_Toc273706476"/>
      <w:bookmarkStart w:id="58" w:name="_Toc273706590"/>
      <w:bookmarkStart w:id="59" w:name="_Toc273706479"/>
      <w:bookmarkStart w:id="60" w:name="_Toc273706593"/>
      <w:bookmarkStart w:id="61" w:name="_Toc273706481"/>
      <w:bookmarkStart w:id="62" w:name="_Toc273706595"/>
      <w:bookmarkStart w:id="63" w:name="_Toc273706482"/>
      <w:bookmarkStart w:id="64" w:name="_Toc273706596"/>
      <w:bookmarkStart w:id="65" w:name="_Toc273706483"/>
      <w:bookmarkStart w:id="66" w:name="_Toc273706597"/>
      <w:bookmarkStart w:id="67" w:name="_Toc273706484"/>
      <w:bookmarkStart w:id="68" w:name="_Toc273706598"/>
      <w:bookmarkStart w:id="69" w:name="_Toc273706485"/>
      <w:bookmarkStart w:id="70" w:name="_Toc273706599"/>
      <w:bookmarkStart w:id="71" w:name="_Toc273706488"/>
      <w:bookmarkStart w:id="72" w:name="_Toc273706602"/>
      <w:bookmarkStart w:id="73" w:name="_Toc273706489"/>
      <w:bookmarkStart w:id="74" w:name="_Toc273706603"/>
      <w:bookmarkStart w:id="75" w:name="_Toc273706490"/>
      <w:bookmarkStart w:id="76" w:name="_Toc273706604"/>
      <w:bookmarkStart w:id="77" w:name="_Toc273706491"/>
      <w:bookmarkStart w:id="78" w:name="_Toc273706605"/>
      <w:bookmarkStart w:id="79" w:name="_Toc273706492"/>
      <w:bookmarkStart w:id="80" w:name="_Toc273706606"/>
      <w:bookmarkStart w:id="81" w:name="_Toc273706493"/>
      <w:bookmarkStart w:id="82" w:name="_Toc273706607"/>
      <w:bookmarkStart w:id="83" w:name="_Toc273706495"/>
      <w:bookmarkStart w:id="84" w:name="_Toc273706609"/>
      <w:bookmarkStart w:id="85" w:name="_Toc273706498"/>
      <w:bookmarkStart w:id="86" w:name="_Toc273706612"/>
      <w:bookmarkStart w:id="87" w:name="_Toc273706499"/>
      <w:bookmarkStart w:id="88" w:name="_Toc273706613"/>
      <w:bookmarkStart w:id="89" w:name="_Toc273706501"/>
      <w:bookmarkStart w:id="90" w:name="_Toc273706615"/>
      <w:bookmarkStart w:id="91" w:name="_Toc273706502"/>
      <w:bookmarkStart w:id="92" w:name="_Toc273706616"/>
      <w:bookmarkStart w:id="93" w:name="_Toc273706503"/>
      <w:bookmarkStart w:id="94" w:name="_Toc273706617"/>
      <w:bookmarkStart w:id="95" w:name="_Toc273706504"/>
      <w:bookmarkStart w:id="96" w:name="_Toc273706618"/>
      <w:bookmarkStart w:id="97" w:name="_Toc273706505"/>
      <w:bookmarkStart w:id="98" w:name="_Toc273706619"/>
      <w:bookmarkStart w:id="99" w:name="_Toc273706506"/>
      <w:bookmarkStart w:id="100" w:name="_Toc273706620"/>
      <w:bookmarkStart w:id="101" w:name="_Toc273706507"/>
      <w:bookmarkStart w:id="102" w:name="_Toc273706621"/>
      <w:bookmarkStart w:id="103" w:name="_Toc273706508"/>
      <w:bookmarkStart w:id="104" w:name="_Toc273706622"/>
      <w:bookmarkStart w:id="105" w:name="_Toc273706509"/>
      <w:bookmarkStart w:id="106" w:name="_Toc273706623"/>
      <w:bookmarkStart w:id="107" w:name="_Toc273706511"/>
      <w:bookmarkStart w:id="108" w:name="_Toc273706625"/>
      <w:bookmarkStart w:id="109" w:name="_Toc273706515"/>
      <w:bookmarkStart w:id="110" w:name="_Toc273706629"/>
      <w:bookmarkStart w:id="111" w:name="_Toc273706518"/>
      <w:bookmarkStart w:id="112" w:name="_Toc273706632"/>
      <w:bookmarkStart w:id="113" w:name="_Toc273706519"/>
      <w:bookmarkStart w:id="114" w:name="_Toc273706633"/>
      <w:bookmarkStart w:id="115" w:name="_Toc273706522"/>
      <w:bookmarkStart w:id="116" w:name="_Toc273706636"/>
      <w:bookmarkStart w:id="117" w:name="_Toc273706523"/>
      <w:bookmarkStart w:id="118" w:name="_Toc273706637"/>
      <w:bookmarkStart w:id="119" w:name="_Toc273706524"/>
      <w:bookmarkStart w:id="120" w:name="_Toc273706638"/>
      <w:bookmarkStart w:id="121" w:name="_Toc273706530"/>
      <w:bookmarkStart w:id="122" w:name="_Toc273706644"/>
      <w:bookmarkStart w:id="123" w:name="_Toc273706534"/>
      <w:bookmarkStart w:id="124" w:name="_Toc273706648"/>
      <w:bookmarkStart w:id="125" w:name="_Toc273706535"/>
      <w:bookmarkStart w:id="126" w:name="_Toc273706649"/>
      <w:bookmarkStart w:id="127" w:name="_Toc273706536"/>
      <w:bookmarkStart w:id="128" w:name="_Toc273706650"/>
      <w:bookmarkStart w:id="129" w:name="_Toc273706537"/>
      <w:bookmarkStart w:id="130" w:name="_Toc273706651"/>
      <w:bookmarkStart w:id="131" w:name="_Toc273706538"/>
      <w:bookmarkStart w:id="132" w:name="_Toc273706652"/>
      <w:bookmarkStart w:id="133" w:name="_Toc273706541"/>
      <w:bookmarkStart w:id="134" w:name="_Toc273706655"/>
      <w:bookmarkStart w:id="135" w:name="_Toc273706542"/>
      <w:bookmarkStart w:id="136" w:name="_Toc273706656"/>
      <w:bookmarkStart w:id="137" w:name="_Toc273706543"/>
      <w:bookmarkStart w:id="138" w:name="_Toc273706657"/>
      <w:bookmarkStart w:id="139" w:name="_Toc273706544"/>
      <w:bookmarkStart w:id="140" w:name="_Toc27370665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6522D6" w:rsidRDefault="006522D6" w:rsidP="004A5839">
      <w:pPr>
        <w:widowControl/>
        <w:spacing w:before="40" w:after="40"/>
        <w:jc w:val="left"/>
        <w:rPr>
          <w:rFonts w:eastAsiaTheme="minorEastAsia"/>
          <w:b/>
          <w:bCs/>
          <w:color w:val="000000"/>
        </w:rPr>
      </w:pPr>
      <w:r>
        <w:rPr>
          <w:rFonts w:eastAsiaTheme="minorEastAsia"/>
          <w:b/>
          <w:bCs/>
          <w:color w:val="000000"/>
        </w:rPr>
        <w:br w:type="page"/>
      </w:r>
    </w:p>
    <w:p w:rsidR="00825939" w:rsidRPr="008759B4" w:rsidRDefault="00825939" w:rsidP="004A5839">
      <w:pPr>
        <w:adjustRightInd w:val="0"/>
        <w:spacing w:before="40" w:after="40"/>
        <w:rPr>
          <w:rFonts w:eastAsiaTheme="minorEastAsia"/>
          <w:b/>
          <w:bCs/>
          <w:color w:val="000000"/>
        </w:rPr>
      </w:pPr>
    </w:p>
    <w:p w:rsidR="003B1307" w:rsidRPr="005E0BB1" w:rsidRDefault="003B1307" w:rsidP="004A5839">
      <w:pPr>
        <w:pStyle w:val="Heading1"/>
        <w:spacing w:before="40" w:after="40"/>
        <w:ind w:hanging="515"/>
        <w:rPr>
          <w:rFonts w:eastAsia="휴먼명조"/>
        </w:rPr>
      </w:pPr>
      <w:r w:rsidRPr="005E0BB1">
        <w:rPr>
          <w:rFonts w:eastAsia="휴먼명조"/>
        </w:rPr>
        <w:t xml:space="preserve"> </w:t>
      </w:r>
      <w:bookmarkStart w:id="141" w:name="_Toc273713058"/>
      <w:bookmarkStart w:id="142" w:name="_Toc355345132"/>
      <w:r w:rsidRPr="005E0BB1">
        <w:rPr>
          <w:rFonts w:eastAsia="휴먼명조"/>
        </w:rPr>
        <w:t xml:space="preserve">Micro </w:t>
      </w:r>
      <w:r w:rsidR="007E42CF" w:rsidRPr="005E0BB1">
        <w:rPr>
          <w:rFonts w:eastAsia="휴먼명조"/>
        </w:rPr>
        <w:t>Work Plans/ D</w:t>
      </w:r>
      <w:r w:rsidRPr="005E0BB1">
        <w:rPr>
          <w:rFonts w:eastAsia="휴먼명조"/>
        </w:rPr>
        <w:t>eliverable</w:t>
      </w:r>
      <w:bookmarkEnd w:id="141"/>
      <w:r w:rsidR="007E42CF" w:rsidRPr="005E0BB1">
        <w:rPr>
          <w:rFonts w:eastAsia="휴먼명조"/>
        </w:rPr>
        <w:t>s</w:t>
      </w:r>
      <w:bookmarkEnd w:id="142"/>
    </w:p>
    <w:p w:rsidR="002540C4" w:rsidRDefault="002540C4" w:rsidP="004A5839">
      <w:pPr>
        <w:pStyle w:val="Heading2"/>
        <w:numPr>
          <w:ilvl w:val="0"/>
          <w:numId w:val="0"/>
        </w:numPr>
        <w:spacing w:before="40" w:after="40"/>
        <w:rPr>
          <w:rFonts w:eastAsia="휴먼명조"/>
          <w:bCs/>
          <w:color w:val="000000"/>
          <w:sz w:val="24"/>
        </w:rPr>
      </w:pPr>
    </w:p>
    <w:p w:rsidR="003B1307" w:rsidRPr="002540C4" w:rsidRDefault="005E0BB1" w:rsidP="004A5839">
      <w:pPr>
        <w:pStyle w:val="Heading2"/>
        <w:numPr>
          <w:ilvl w:val="0"/>
          <w:numId w:val="0"/>
        </w:numPr>
        <w:spacing w:before="40" w:after="40"/>
        <w:rPr>
          <w:rFonts w:eastAsiaTheme="minorEastAsia"/>
          <w:sz w:val="24"/>
        </w:rPr>
      </w:pPr>
      <w:bookmarkStart w:id="143" w:name="_Toc355345133"/>
      <w:r w:rsidRPr="002540C4">
        <w:rPr>
          <w:rFonts w:eastAsia="휴먼명조"/>
          <w:sz w:val="24"/>
        </w:rPr>
        <w:t>5.1</w:t>
      </w:r>
      <w:r w:rsidRPr="002540C4">
        <w:rPr>
          <w:rFonts w:eastAsia="휴먼명조"/>
          <w:sz w:val="24"/>
        </w:rPr>
        <w:tab/>
      </w:r>
      <w:r w:rsidR="002540C4">
        <w:rPr>
          <w:rFonts w:eastAsia="휴먼명조"/>
          <w:sz w:val="24"/>
        </w:rPr>
        <w:t xml:space="preserve">Work Plans of </w:t>
      </w:r>
      <w:r w:rsidR="003B1307" w:rsidRPr="002540C4">
        <w:rPr>
          <w:rFonts w:eastAsia="휴먼명조"/>
          <w:sz w:val="24"/>
        </w:rPr>
        <w:t>Working Group</w:t>
      </w:r>
      <w:r w:rsidR="00D913F0" w:rsidRPr="002540C4">
        <w:rPr>
          <w:rFonts w:eastAsiaTheme="minorEastAsia"/>
          <w:sz w:val="24"/>
        </w:rPr>
        <w:t xml:space="preserve"> </w:t>
      </w:r>
      <w:r w:rsidR="002540C4">
        <w:rPr>
          <w:rFonts w:eastAsiaTheme="minorEastAsia"/>
          <w:sz w:val="24"/>
        </w:rPr>
        <w:t xml:space="preserve">on Spectrum Aspects </w:t>
      </w:r>
      <w:r w:rsidR="00D913F0" w:rsidRPr="002540C4">
        <w:rPr>
          <w:rFonts w:eastAsiaTheme="minorEastAsia"/>
          <w:sz w:val="24"/>
        </w:rPr>
        <w:t>(WG-SPEC)</w:t>
      </w:r>
      <w:bookmarkEnd w:id="143"/>
    </w:p>
    <w:p w:rsidR="007E42CF" w:rsidRPr="008759B4" w:rsidRDefault="007E42CF" w:rsidP="004A5839">
      <w:pPr>
        <w:widowControl/>
        <w:autoSpaceDE w:val="0"/>
        <w:autoSpaceDN w:val="0"/>
        <w:adjustRightInd w:val="0"/>
        <w:spacing w:before="40" w:after="40"/>
        <w:rPr>
          <w:rFonts w:eastAsia="휴먼명조"/>
          <w:b/>
          <w:bCs/>
          <w:caps/>
          <w:color w:val="000000"/>
        </w:rPr>
      </w:pPr>
    </w:p>
    <w:p w:rsidR="007E42CF" w:rsidRPr="008759B4" w:rsidRDefault="005D1D3C" w:rsidP="004A5839">
      <w:pPr>
        <w:pStyle w:val="Heading3"/>
        <w:numPr>
          <w:ilvl w:val="0"/>
          <w:numId w:val="0"/>
        </w:numPr>
        <w:spacing w:before="40" w:after="40"/>
        <w:rPr>
          <w:rFonts w:eastAsia="휴먼명조"/>
          <w:bCs/>
          <w:color w:val="000000"/>
          <w:lang w:val="en-AU"/>
        </w:rPr>
      </w:pPr>
      <w:bookmarkStart w:id="144" w:name="_Toc355345134"/>
      <w:r>
        <w:rPr>
          <w:rFonts w:eastAsia="휴먼명조"/>
          <w:bCs/>
          <w:color w:val="000000"/>
          <w:lang w:val="en-AU"/>
        </w:rPr>
        <w:t>5.1.1</w:t>
      </w:r>
      <w:r>
        <w:rPr>
          <w:rFonts w:eastAsia="휴먼명조"/>
          <w:bCs/>
          <w:color w:val="000000"/>
          <w:lang w:val="en-AU"/>
        </w:rPr>
        <w:tab/>
      </w:r>
      <w:r w:rsidR="007E42CF" w:rsidRPr="008759B4">
        <w:rPr>
          <w:rFonts w:eastAsia="휴먼명조"/>
          <w:bCs/>
          <w:color w:val="000000"/>
          <w:lang w:val="en-AU"/>
        </w:rPr>
        <w:t xml:space="preserve">Work Plan for Sub-WG </w:t>
      </w:r>
      <w:r w:rsidR="007C2EDE">
        <w:rPr>
          <w:rFonts w:eastAsia="휴먼명조"/>
          <w:bCs/>
          <w:color w:val="000000"/>
          <w:lang w:val="en-AU"/>
        </w:rPr>
        <w:t xml:space="preserve">on </w:t>
      </w:r>
      <w:r w:rsidR="007E42CF" w:rsidRPr="008759B4">
        <w:rPr>
          <w:lang w:val="en-AU"/>
        </w:rPr>
        <w:t>Spectrum Arrangements and Harmonization</w:t>
      </w:r>
      <w:r w:rsidR="007C2EDE">
        <w:rPr>
          <w:lang w:val="en-AU"/>
        </w:rPr>
        <w:t xml:space="preserve"> </w:t>
      </w:r>
      <w:r w:rsidR="007C2EDE">
        <w:rPr>
          <w:lang w:val="en-AU"/>
        </w:rPr>
        <w:br/>
      </w:r>
      <w:r w:rsidR="007C2EDE">
        <w:rPr>
          <w:lang w:val="en-AU"/>
        </w:rPr>
        <w:tab/>
        <w:t>(</w:t>
      </w:r>
      <w:r w:rsidR="004C4B6A">
        <w:rPr>
          <w:lang w:val="en-AU"/>
        </w:rPr>
        <w:t>S</w:t>
      </w:r>
      <w:r w:rsidR="007C2EDE">
        <w:rPr>
          <w:lang w:val="en-AU"/>
        </w:rPr>
        <w:t>WG</w:t>
      </w:r>
      <w:r w:rsidR="00B579E5">
        <w:rPr>
          <w:lang w:val="en-AU"/>
        </w:rPr>
        <w:t>-</w:t>
      </w:r>
      <w:r w:rsidR="007C2EDE">
        <w:rPr>
          <w:lang w:val="en-AU"/>
        </w:rPr>
        <w:t>SA&amp;H)</w:t>
      </w:r>
      <w:bookmarkEnd w:id="144"/>
    </w:p>
    <w:p w:rsidR="007E42CF" w:rsidRPr="008759B4" w:rsidRDefault="007E42CF" w:rsidP="004A5839">
      <w:pPr>
        <w:spacing w:before="40" w:after="40"/>
        <w:rPr>
          <w:lang w:val="en-AU" w:eastAsia="ko-KR"/>
        </w:rPr>
      </w:pPr>
    </w:p>
    <w:p w:rsidR="007E42CF" w:rsidRPr="008759B4" w:rsidRDefault="007E42CF" w:rsidP="004A5839">
      <w:pPr>
        <w:spacing w:before="40" w:after="40"/>
        <w:rPr>
          <w:rFonts w:eastAsia="SimSun"/>
          <w:b/>
          <w:bCs/>
          <w:color w:val="000000"/>
          <w:lang w:eastAsia="zh-CN"/>
        </w:rPr>
      </w:pPr>
      <w:r w:rsidRPr="008759B4">
        <w:rPr>
          <w:rFonts w:eastAsia="SimSun"/>
          <w:b/>
          <w:bCs/>
          <w:color w:val="000000"/>
          <w:lang w:eastAsia="zh-CN"/>
        </w:rPr>
        <w:t xml:space="preserve">Work Plan on Survey of the Frequency Bands 1980-2010 MHz and 2170-2200 MHz </w:t>
      </w:r>
      <w:r w:rsidR="005D1D3C">
        <w:rPr>
          <w:rFonts w:eastAsia="SimSun"/>
          <w:b/>
          <w:bCs/>
          <w:color w:val="000000"/>
          <w:lang w:eastAsia="zh-CN"/>
        </w:rPr>
        <w:br/>
      </w:r>
      <w:r w:rsidRPr="008759B4">
        <w:rPr>
          <w:rFonts w:eastAsia="SimSun"/>
          <w:b/>
          <w:bCs/>
          <w:color w:val="000000"/>
          <w:lang w:eastAsia="zh-CN"/>
        </w:rPr>
        <w:t>in the Asia Pacific Region</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49"/>
        <w:gridCol w:w="7443"/>
      </w:tblGrid>
      <w:tr w:rsidR="007E42CF" w:rsidRPr="005F2896" w:rsidTr="00F0265A">
        <w:trPr>
          <w:trHeight w:val="448"/>
          <w:jc w:val="center"/>
        </w:trPr>
        <w:tc>
          <w:tcPr>
            <w:tcW w:w="2304" w:type="dxa"/>
          </w:tcPr>
          <w:p w:rsidR="007E42CF" w:rsidRPr="005F2896" w:rsidRDefault="007E42CF" w:rsidP="004A5839">
            <w:pPr>
              <w:snapToGrid w:val="0"/>
              <w:spacing w:before="40" w:after="40"/>
              <w:rPr>
                <w:sz w:val="22"/>
                <w:szCs w:val="22"/>
              </w:rPr>
            </w:pPr>
            <w:r w:rsidRPr="005F2896">
              <w:rPr>
                <w:b/>
                <w:sz w:val="22"/>
                <w:szCs w:val="22"/>
              </w:rPr>
              <w:t>Title</w:t>
            </w:r>
          </w:p>
        </w:tc>
        <w:tc>
          <w:tcPr>
            <w:tcW w:w="7301" w:type="dxa"/>
            <w:vAlign w:val="center"/>
          </w:tcPr>
          <w:p w:rsidR="007E42CF" w:rsidRPr="005F2896" w:rsidRDefault="007E42CF" w:rsidP="004A5839">
            <w:pPr>
              <w:pStyle w:val="Tabletext"/>
              <w:snapToGrid w:val="0"/>
              <w:rPr>
                <w:rFonts w:eastAsia="SimSun"/>
                <w:b/>
                <w:szCs w:val="22"/>
                <w:lang w:eastAsia="zh-CN"/>
              </w:rPr>
            </w:pPr>
            <w:r w:rsidRPr="005F2896">
              <w:rPr>
                <w:rFonts w:eastAsia="SimSun"/>
                <w:b/>
                <w:bCs/>
                <w:szCs w:val="22"/>
                <w:lang w:eastAsia="zh-CN"/>
              </w:rPr>
              <w:t>APT Report on U</w:t>
            </w:r>
            <w:r w:rsidRPr="005F2896">
              <w:rPr>
                <w:rFonts w:eastAsia="Malgun Gothic"/>
                <w:b/>
                <w:bCs/>
                <w:szCs w:val="22"/>
              </w:rPr>
              <w:t xml:space="preserve">sage of the </w:t>
            </w:r>
            <w:r w:rsidRPr="005F2896">
              <w:rPr>
                <w:rFonts w:eastAsia="SimSun"/>
                <w:b/>
                <w:bCs/>
                <w:szCs w:val="22"/>
                <w:lang w:eastAsia="zh-CN"/>
              </w:rPr>
              <w:t xml:space="preserve">Frequency </w:t>
            </w:r>
            <w:r w:rsidRPr="005F2896">
              <w:rPr>
                <w:rFonts w:eastAsia="Malgun Gothic"/>
                <w:b/>
                <w:bCs/>
                <w:szCs w:val="22"/>
              </w:rPr>
              <w:t xml:space="preserve">Bands 1980-2010 MHz and </w:t>
            </w:r>
            <w:r w:rsidR="005F2896" w:rsidRPr="005F2896">
              <w:rPr>
                <w:rFonts w:eastAsia="Malgun Gothic"/>
                <w:b/>
                <w:bCs/>
                <w:szCs w:val="22"/>
              </w:rPr>
              <w:br/>
            </w:r>
            <w:r w:rsidRPr="005F2896">
              <w:rPr>
                <w:rFonts w:eastAsia="Malgun Gothic"/>
                <w:b/>
                <w:bCs/>
                <w:szCs w:val="22"/>
              </w:rPr>
              <w:t xml:space="preserve">2170-2200 MHz </w:t>
            </w:r>
            <w:r w:rsidRPr="005F2896">
              <w:rPr>
                <w:rFonts w:eastAsia="SimSun"/>
                <w:b/>
                <w:bCs/>
                <w:szCs w:val="22"/>
                <w:lang w:eastAsia="zh-CN"/>
              </w:rPr>
              <w:t>in A</w:t>
            </w:r>
            <w:r w:rsidRPr="005F2896">
              <w:rPr>
                <w:rFonts w:eastAsia="Malgun Gothic"/>
                <w:b/>
                <w:bCs/>
                <w:szCs w:val="22"/>
              </w:rPr>
              <w:t xml:space="preserve">sia Pacific </w:t>
            </w:r>
            <w:r w:rsidRPr="005F2896">
              <w:rPr>
                <w:rFonts w:eastAsia="SimSun"/>
                <w:b/>
                <w:bCs/>
                <w:szCs w:val="22"/>
                <w:lang w:eastAsia="zh-CN"/>
              </w:rPr>
              <w:t>r</w:t>
            </w:r>
            <w:r w:rsidRPr="005F2896">
              <w:rPr>
                <w:rFonts w:eastAsia="Malgun Gothic"/>
                <w:b/>
                <w:bCs/>
                <w:szCs w:val="22"/>
              </w:rPr>
              <w:t xml:space="preserve">egion  </w:t>
            </w:r>
          </w:p>
        </w:tc>
      </w:tr>
      <w:tr w:rsidR="007E42CF" w:rsidRPr="005F2896" w:rsidTr="00F0265A">
        <w:trPr>
          <w:trHeight w:val="468"/>
          <w:jc w:val="center"/>
        </w:trPr>
        <w:tc>
          <w:tcPr>
            <w:tcW w:w="2304" w:type="dxa"/>
          </w:tcPr>
          <w:p w:rsidR="007E42CF" w:rsidRPr="005F2896" w:rsidRDefault="007E42CF" w:rsidP="004A5839">
            <w:pPr>
              <w:snapToGrid w:val="0"/>
              <w:spacing w:before="40" w:after="40"/>
              <w:rPr>
                <w:rFonts w:eastAsia="SimSun"/>
                <w:b/>
                <w:sz w:val="22"/>
                <w:szCs w:val="22"/>
                <w:lang w:eastAsia="zh-CN"/>
              </w:rPr>
            </w:pPr>
            <w:r w:rsidRPr="005F2896">
              <w:rPr>
                <w:rFonts w:eastAsia="SimSun"/>
                <w:b/>
                <w:sz w:val="22"/>
                <w:szCs w:val="22"/>
                <w:lang w:eastAsia="zh-CN"/>
              </w:rPr>
              <w:t>Document Type</w:t>
            </w:r>
          </w:p>
        </w:tc>
        <w:tc>
          <w:tcPr>
            <w:tcW w:w="7301" w:type="dxa"/>
          </w:tcPr>
          <w:p w:rsidR="007E42CF" w:rsidRPr="005F2896" w:rsidRDefault="007E42CF" w:rsidP="004A5839">
            <w:pPr>
              <w:pStyle w:val="Tabletext"/>
              <w:snapToGrid w:val="0"/>
              <w:rPr>
                <w:szCs w:val="22"/>
                <w:lang w:eastAsia="ko-KR"/>
              </w:rPr>
            </w:pPr>
            <w:r w:rsidRPr="005F2896">
              <w:rPr>
                <w:szCs w:val="22"/>
                <w:lang w:eastAsia="ko-KR"/>
              </w:rPr>
              <w:t>Report</w:t>
            </w:r>
          </w:p>
        </w:tc>
      </w:tr>
      <w:tr w:rsidR="007E42CF" w:rsidRPr="005F2896" w:rsidTr="00F0265A">
        <w:trPr>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Group/Chair</w:t>
            </w:r>
          </w:p>
        </w:tc>
        <w:tc>
          <w:tcPr>
            <w:tcW w:w="7301" w:type="dxa"/>
          </w:tcPr>
          <w:p w:rsidR="007E42CF" w:rsidRPr="005F2896" w:rsidRDefault="007E42CF" w:rsidP="004A5839">
            <w:pPr>
              <w:pStyle w:val="Tabletext"/>
              <w:snapToGrid w:val="0"/>
              <w:rPr>
                <w:rFonts w:eastAsia="Malgun Gothic"/>
                <w:szCs w:val="22"/>
                <w:lang w:val="nl-NL" w:eastAsia="ko-KR"/>
              </w:rPr>
            </w:pPr>
            <w:r w:rsidRPr="005F2896">
              <w:rPr>
                <w:szCs w:val="22"/>
                <w:lang w:val="nl-NL" w:eastAsia="ko-KR"/>
              </w:rPr>
              <w:t>WG-SPEC</w:t>
            </w:r>
            <w:r w:rsidRPr="005F2896">
              <w:rPr>
                <w:rFonts w:eastAsia="SimSun"/>
                <w:szCs w:val="22"/>
                <w:lang w:val="nl-NL" w:eastAsia="zh-CN"/>
              </w:rPr>
              <w:t>/</w:t>
            </w:r>
            <w:r w:rsidRPr="005F2896">
              <w:rPr>
                <w:rFonts w:eastAsia="Malgun Gothic"/>
                <w:szCs w:val="22"/>
                <w:lang w:val="nl-NL" w:eastAsia="ko-KR"/>
              </w:rPr>
              <w:t>Sub-WG SA&amp;H</w:t>
            </w:r>
            <w:r w:rsidRPr="005F2896">
              <w:rPr>
                <w:rFonts w:eastAsia="SimSun"/>
                <w:szCs w:val="22"/>
                <w:lang w:val="nl-NL" w:eastAsia="zh-CN"/>
              </w:rPr>
              <w:t>/</w:t>
            </w:r>
            <w:r w:rsidR="006932C2">
              <w:rPr>
                <w:rFonts w:eastAsia="SimSun"/>
                <w:szCs w:val="22"/>
                <w:lang w:val="nl-NL" w:eastAsia="zh-CN"/>
              </w:rPr>
              <w:t xml:space="preserve"> </w:t>
            </w:r>
            <w:r w:rsidRPr="005F2896">
              <w:rPr>
                <w:rFonts w:eastAsia="SimSun"/>
                <w:szCs w:val="22"/>
                <w:lang w:val="nl-NL" w:eastAsia="zh-CN"/>
              </w:rPr>
              <w:t>M</w:t>
            </w:r>
            <w:r w:rsidR="005D1D3C">
              <w:rPr>
                <w:rFonts w:eastAsia="SimSun"/>
                <w:szCs w:val="22"/>
                <w:lang w:val="nl-NL" w:eastAsia="zh-CN"/>
              </w:rPr>
              <w:t>s. Keer ZHU</w:t>
            </w:r>
          </w:p>
        </w:tc>
      </w:tr>
      <w:tr w:rsidR="007E42CF" w:rsidRPr="005F2896" w:rsidTr="00F0265A">
        <w:trPr>
          <w:trHeight w:val="200"/>
          <w:jc w:val="center"/>
        </w:trPr>
        <w:tc>
          <w:tcPr>
            <w:tcW w:w="2304"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Editor(s)</w:t>
            </w:r>
          </w:p>
        </w:tc>
        <w:tc>
          <w:tcPr>
            <w:tcW w:w="7301" w:type="dxa"/>
          </w:tcPr>
          <w:p w:rsidR="007E42CF" w:rsidRPr="005F2896" w:rsidRDefault="007E42CF" w:rsidP="004A5839">
            <w:pPr>
              <w:pStyle w:val="Tabletext"/>
              <w:snapToGrid w:val="0"/>
              <w:rPr>
                <w:rFonts w:eastAsia="Malgun Gothic"/>
                <w:szCs w:val="22"/>
                <w:lang w:eastAsia="ko-KR"/>
              </w:rPr>
            </w:pPr>
            <w:r w:rsidRPr="005F2896">
              <w:rPr>
                <w:rFonts w:eastAsia="SimSun"/>
                <w:szCs w:val="22"/>
                <w:lang w:eastAsia="zh-CN"/>
              </w:rPr>
              <w:t xml:space="preserve">Mr. </w:t>
            </w:r>
            <w:proofErr w:type="spellStart"/>
            <w:r w:rsidR="005D1D3C">
              <w:rPr>
                <w:rFonts w:eastAsia="SimSun"/>
                <w:szCs w:val="22"/>
                <w:lang w:eastAsia="zh-CN"/>
              </w:rPr>
              <w:t>Daejung</w:t>
            </w:r>
            <w:proofErr w:type="spellEnd"/>
            <w:r w:rsidR="005D1D3C">
              <w:rPr>
                <w:rFonts w:eastAsia="SimSun"/>
                <w:szCs w:val="22"/>
                <w:lang w:eastAsia="zh-CN"/>
              </w:rPr>
              <w:t xml:space="preserve"> K</w:t>
            </w:r>
            <w:r w:rsidR="006932C2">
              <w:rPr>
                <w:rFonts w:eastAsia="SimSun"/>
                <w:szCs w:val="22"/>
                <w:lang w:eastAsia="zh-CN"/>
              </w:rPr>
              <w:t>IM</w:t>
            </w:r>
          </w:p>
        </w:tc>
      </w:tr>
      <w:tr w:rsidR="007E42CF" w:rsidRPr="005F2896" w:rsidTr="00F0265A">
        <w:trPr>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Scope</w:t>
            </w:r>
          </w:p>
        </w:tc>
        <w:tc>
          <w:tcPr>
            <w:tcW w:w="7301" w:type="dxa"/>
          </w:tcPr>
          <w:p w:rsidR="007E42CF" w:rsidRPr="005F2896" w:rsidRDefault="007E42CF" w:rsidP="004A5839">
            <w:pPr>
              <w:spacing w:before="40" w:after="40"/>
              <w:rPr>
                <w:rFonts w:eastAsia="SimSun"/>
                <w:sz w:val="22"/>
                <w:szCs w:val="22"/>
                <w:lang w:val="en-AU" w:eastAsia="zh-CN"/>
              </w:rPr>
            </w:pPr>
            <w:r w:rsidRPr="005F2896">
              <w:rPr>
                <w:rFonts w:eastAsia="SimSun"/>
                <w:sz w:val="22"/>
                <w:szCs w:val="22"/>
                <w:lang w:val="en-AU" w:eastAsia="zh-CN"/>
              </w:rPr>
              <w:t xml:space="preserve">To collect information of current spectrum usage and future plan in the bands 1 980-2 010 MHz and 2 170-2 200 MHz in Asia Pacific region </w:t>
            </w:r>
          </w:p>
        </w:tc>
      </w:tr>
      <w:tr w:rsidR="007E42CF" w:rsidRPr="005F2896" w:rsidTr="00F0265A">
        <w:trPr>
          <w:jc w:val="center"/>
        </w:trPr>
        <w:tc>
          <w:tcPr>
            <w:tcW w:w="2304"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Purpose</w:t>
            </w:r>
          </w:p>
        </w:tc>
        <w:tc>
          <w:tcPr>
            <w:tcW w:w="7301" w:type="dxa"/>
          </w:tcPr>
          <w:p w:rsidR="007E42CF" w:rsidRPr="005F2896" w:rsidRDefault="007E42CF" w:rsidP="004A5839">
            <w:pPr>
              <w:pStyle w:val="Tabletext"/>
              <w:snapToGrid w:val="0"/>
              <w:rPr>
                <w:rFonts w:eastAsia="SimSun"/>
                <w:szCs w:val="22"/>
                <w:lang w:eastAsia="zh-CN"/>
              </w:rPr>
            </w:pPr>
            <w:r w:rsidRPr="005F2896">
              <w:rPr>
                <w:rFonts w:eastAsia="SimSun"/>
                <w:szCs w:val="22"/>
                <w:lang w:eastAsia="zh-CN"/>
              </w:rPr>
              <w:t xml:space="preserve">To provide information </w:t>
            </w:r>
            <w:r w:rsidRPr="005F2896">
              <w:rPr>
                <w:rFonts w:eastAsia="Malgun Gothic"/>
                <w:szCs w:val="22"/>
                <w:lang w:eastAsia="ko-KR"/>
              </w:rPr>
              <w:t>on</w:t>
            </w:r>
            <w:r w:rsidRPr="005F2896">
              <w:rPr>
                <w:rFonts w:eastAsia="SimSun"/>
                <w:szCs w:val="22"/>
                <w:lang w:eastAsia="zh-CN"/>
              </w:rPr>
              <w:t xml:space="preserve"> the usage </w:t>
            </w:r>
            <w:r w:rsidRPr="005F2896">
              <w:rPr>
                <w:rFonts w:eastAsia="Malgun Gothic"/>
                <w:szCs w:val="22"/>
                <w:lang w:eastAsia="ko-KR"/>
              </w:rPr>
              <w:t xml:space="preserve">status of </w:t>
            </w:r>
            <w:r w:rsidRPr="005F2896">
              <w:rPr>
                <w:rFonts w:eastAsia="Malgun Gothic"/>
                <w:szCs w:val="22"/>
                <w:lang w:val="en-US" w:eastAsia="ko-KR"/>
              </w:rPr>
              <w:t>the bands 1980-2010 MHz and 2170-2200 MHz</w:t>
            </w:r>
            <w:r w:rsidRPr="005F2896">
              <w:rPr>
                <w:rFonts w:eastAsia="MS Mincho"/>
                <w:szCs w:val="22"/>
                <w:lang w:val="en-US" w:eastAsia="ja-JP"/>
              </w:rPr>
              <w:t xml:space="preserve"> </w:t>
            </w:r>
            <w:r w:rsidRPr="005F2896">
              <w:rPr>
                <w:rFonts w:eastAsia="Malgun Gothic"/>
                <w:szCs w:val="22"/>
                <w:lang w:eastAsia="ko-KR"/>
              </w:rPr>
              <w:t>in Asia Pacific region</w:t>
            </w:r>
            <w:r w:rsidRPr="005F2896">
              <w:rPr>
                <w:rFonts w:eastAsia="Malgun Gothic"/>
                <w:szCs w:val="22"/>
                <w:lang w:val="en-US" w:eastAsia="ko-KR"/>
              </w:rPr>
              <w:t xml:space="preserve"> </w:t>
            </w:r>
            <w:r w:rsidRPr="005F2896">
              <w:rPr>
                <w:rFonts w:eastAsia="SimSun"/>
                <w:szCs w:val="22"/>
                <w:lang w:eastAsia="zh-CN"/>
              </w:rPr>
              <w:t>to administrations, operators and vendors</w:t>
            </w:r>
            <w:r w:rsidRPr="005F2896">
              <w:rPr>
                <w:rFonts w:eastAsia="Malgun Gothic"/>
                <w:szCs w:val="22"/>
                <w:lang w:eastAsia="ko-KR"/>
              </w:rPr>
              <w:t>.</w:t>
            </w:r>
          </w:p>
        </w:tc>
      </w:tr>
      <w:tr w:rsidR="007E42CF" w:rsidRPr="005F2896" w:rsidTr="00F0265A">
        <w:trPr>
          <w:trHeight w:val="70"/>
          <w:jc w:val="center"/>
        </w:trPr>
        <w:tc>
          <w:tcPr>
            <w:tcW w:w="2304"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Related Document</w:t>
            </w:r>
            <w:r w:rsidR="00F0265A">
              <w:rPr>
                <w:rFonts w:eastAsia="휴먼명조"/>
                <w:b/>
                <w:color w:val="000000"/>
                <w:sz w:val="22"/>
                <w:szCs w:val="22"/>
              </w:rPr>
              <w:t>s</w:t>
            </w:r>
          </w:p>
        </w:tc>
        <w:tc>
          <w:tcPr>
            <w:tcW w:w="7301" w:type="dxa"/>
          </w:tcPr>
          <w:p w:rsidR="007E42CF" w:rsidRPr="005F2896" w:rsidRDefault="007E42CF" w:rsidP="004A5839">
            <w:pPr>
              <w:pStyle w:val="Tabletext"/>
              <w:snapToGrid w:val="0"/>
              <w:rPr>
                <w:rFonts w:eastAsia="SimSun"/>
                <w:szCs w:val="22"/>
                <w:lang w:eastAsia="zh-CN"/>
              </w:rPr>
            </w:pPr>
          </w:p>
        </w:tc>
      </w:tr>
      <w:tr w:rsidR="007E42CF" w:rsidRPr="005F2896" w:rsidTr="00F0265A">
        <w:trPr>
          <w:trHeight w:val="339"/>
          <w:jc w:val="center"/>
        </w:trPr>
        <w:tc>
          <w:tcPr>
            <w:tcW w:w="2304" w:type="dxa"/>
          </w:tcPr>
          <w:p w:rsidR="007E42CF" w:rsidRPr="005F2896" w:rsidRDefault="007E42CF" w:rsidP="00F0265A">
            <w:pPr>
              <w:snapToGrid w:val="0"/>
              <w:spacing w:before="40" w:after="40"/>
              <w:rPr>
                <w:rFonts w:eastAsia="휴먼명조"/>
                <w:b/>
                <w:color w:val="000000"/>
                <w:sz w:val="22"/>
                <w:szCs w:val="22"/>
                <w:lang w:eastAsia="ko-KR"/>
              </w:rPr>
            </w:pPr>
            <w:r w:rsidRPr="005F2896">
              <w:rPr>
                <w:rFonts w:eastAsia="휴먼명조"/>
                <w:b/>
                <w:color w:val="000000"/>
                <w:sz w:val="22"/>
                <w:szCs w:val="22"/>
              </w:rPr>
              <w:t xml:space="preserve">Related </w:t>
            </w:r>
            <w:r w:rsidRPr="005F2896">
              <w:rPr>
                <w:rFonts w:eastAsia="휴먼명조"/>
                <w:b/>
                <w:color w:val="000000"/>
                <w:sz w:val="22"/>
                <w:szCs w:val="22"/>
                <w:lang w:eastAsia="ko-KR"/>
              </w:rPr>
              <w:t>Org</w:t>
            </w:r>
            <w:r w:rsidR="00F0265A">
              <w:rPr>
                <w:rFonts w:eastAsia="휴먼명조"/>
                <w:b/>
                <w:color w:val="000000"/>
                <w:sz w:val="22"/>
                <w:szCs w:val="22"/>
                <w:lang w:eastAsia="ko-KR"/>
              </w:rPr>
              <w:t>anizations</w:t>
            </w:r>
          </w:p>
        </w:tc>
        <w:tc>
          <w:tcPr>
            <w:tcW w:w="7301" w:type="dxa"/>
          </w:tcPr>
          <w:p w:rsidR="007E42CF" w:rsidRPr="005F2896" w:rsidRDefault="007E42CF" w:rsidP="004A5839">
            <w:pPr>
              <w:pStyle w:val="Tabletext"/>
              <w:snapToGrid w:val="0"/>
              <w:rPr>
                <w:rFonts w:eastAsia="SimSun"/>
                <w:szCs w:val="22"/>
                <w:lang w:eastAsia="zh-CN"/>
              </w:rPr>
            </w:pPr>
            <w:r w:rsidRPr="005F2896">
              <w:rPr>
                <w:rFonts w:eastAsia="Malgun Gothic"/>
                <w:szCs w:val="22"/>
                <w:lang w:eastAsia="ko-KR"/>
              </w:rPr>
              <w:t>APT</w:t>
            </w:r>
          </w:p>
        </w:tc>
      </w:tr>
      <w:tr w:rsidR="007E42CF" w:rsidRPr="005F2896" w:rsidTr="00F0265A">
        <w:trPr>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Timelines</w:t>
            </w:r>
          </w:p>
        </w:tc>
        <w:tc>
          <w:tcPr>
            <w:tcW w:w="7301" w:type="dxa"/>
          </w:tcPr>
          <w:p w:rsidR="007E42CF" w:rsidRPr="00664C73" w:rsidRDefault="007E42CF" w:rsidP="004A5839">
            <w:pPr>
              <w:pStyle w:val="Tabletext"/>
              <w:widowControl w:val="0"/>
              <w:snapToGrid w:val="0"/>
              <w:rPr>
                <w:b/>
                <w:bCs/>
                <w:szCs w:val="22"/>
                <w:lang w:eastAsia="ko-KR"/>
              </w:rPr>
            </w:pPr>
            <w:r w:rsidRPr="00664C73">
              <w:rPr>
                <w:b/>
                <w:bCs/>
                <w:szCs w:val="22"/>
                <w:lang w:eastAsia="ko-KR"/>
              </w:rPr>
              <w:t>AWG-1</w:t>
            </w:r>
            <w:r w:rsidRPr="00664C73">
              <w:rPr>
                <w:rFonts w:eastAsia="Malgun Gothic"/>
                <w:b/>
                <w:bCs/>
                <w:szCs w:val="22"/>
                <w:lang w:eastAsia="ko-KR"/>
              </w:rPr>
              <w:t>3</w:t>
            </w:r>
          </w:p>
          <w:p w:rsidR="007E42CF" w:rsidRPr="005F2896" w:rsidRDefault="007E42CF" w:rsidP="004A5839">
            <w:pPr>
              <w:pStyle w:val="Tabletext"/>
              <w:widowControl w:val="0"/>
              <w:numPr>
                <w:ilvl w:val="0"/>
                <w:numId w:val="17"/>
              </w:numPr>
              <w:tabs>
                <w:tab w:val="clear" w:pos="284"/>
                <w:tab w:val="left" w:pos="682"/>
              </w:tabs>
              <w:snapToGrid w:val="0"/>
              <w:rPr>
                <w:szCs w:val="22"/>
                <w:lang w:eastAsia="ko-KR"/>
              </w:rPr>
            </w:pPr>
            <w:r w:rsidRPr="005F2896">
              <w:rPr>
                <w:rFonts w:eastAsia="Malgun Gothic"/>
                <w:szCs w:val="22"/>
                <w:lang w:eastAsia="ko-KR"/>
              </w:rPr>
              <w:t xml:space="preserve"> </w:t>
            </w:r>
            <w:r w:rsidRPr="005F2896">
              <w:rPr>
                <w:szCs w:val="22"/>
                <w:lang w:eastAsia="ko-KR"/>
              </w:rPr>
              <w:t xml:space="preserve">Initiate the </w:t>
            </w:r>
            <w:r w:rsidRPr="005F2896">
              <w:rPr>
                <w:rFonts w:eastAsia="SimSun"/>
                <w:szCs w:val="22"/>
                <w:lang w:eastAsia="zh-CN"/>
              </w:rPr>
              <w:t>discussion</w:t>
            </w:r>
            <w:r w:rsidRPr="005F2896">
              <w:rPr>
                <w:szCs w:val="22"/>
                <w:lang w:eastAsia="ko-KR"/>
              </w:rPr>
              <w:t xml:space="preserve"> in AW</w:t>
            </w:r>
            <w:r w:rsidRPr="005F2896">
              <w:rPr>
                <w:rFonts w:eastAsia="SimSun"/>
                <w:szCs w:val="22"/>
                <w:lang w:eastAsia="zh-CN"/>
              </w:rPr>
              <w:t>G</w:t>
            </w:r>
          </w:p>
          <w:p w:rsidR="007E42CF" w:rsidRPr="005F2896" w:rsidRDefault="007E42CF" w:rsidP="004A5839">
            <w:pPr>
              <w:pStyle w:val="Tabletext"/>
              <w:widowControl w:val="0"/>
              <w:numPr>
                <w:ilvl w:val="0"/>
                <w:numId w:val="17"/>
              </w:numPr>
              <w:tabs>
                <w:tab w:val="clear" w:pos="284"/>
                <w:tab w:val="left" w:pos="682"/>
              </w:tabs>
              <w:snapToGrid w:val="0"/>
              <w:rPr>
                <w:szCs w:val="22"/>
                <w:lang w:eastAsia="ko-KR"/>
              </w:rPr>
            </w:pPr>
            <w:r w:rsidRPr="005F2896">
              <w:rPr>
                <w:rFonts w:eastAsia="Malgun Gothic"/>
                <w:szCs w:val="22"/>
                <w:lang w:eastAsia="ko-KR"/>
              </w:rPr>
              <w:t xml:space="preserve"> </w:t>
            </w:r>
            <w:r w:rsidRPr="005F2896">
              <w:rPr>
                <w:rFonts w:eastAsia="SimSun"/>
                <w:szCs w:val="22"/>
                <w:lang w:eastAsia="zh-CN"/>
              </w:rPr>
              <w:t xml:space="preserve">Draft </w:t>
            </w:r>
            <w:r w:rsidRPr="005F2896">
              <w:rPr>
                <w:rFonts w:eastAsia="Malgun Gothic"/>
                <w:szCs w:val="22"/>
                <w:lang w:eastAsia="ko-KR"/>
              </w:rPr>
              <w:t>the</w:t>
            </w:r>
            <w:r w:rsidRPr="005F2896">
              <w:rPr>
                <w:szCs w:val="22"/>
                <w:lang w:eastAsia="ko-KR"/>
              </w:rPr>
              <w:t xml:space="preserve"> questionnaire</w:t>
            </w:r>
          </w:p>
          <w:p w:rsidR="007E42CF" w:rsidRDefault="007E42CF" w:rsidP="004A5839">
            <w:pPr>
              <w:pStyle w:val="Tabletext"/>
              <w:widowControl w:val="0"/>
              <w:numPr>
                <w:ilvl w:val="0"/>
                <w:numId w:val="17"/>
              </w:numPr>
              <w:tabs>
                <w:tab w:val="clear" w:pos="284"/>
                <w:tab w:val="left" w:pos="682"/>
              </w:tabs>
              <w:snapToGrid w:val="0"/>
              <w:rPr>
                <w:szCs w:val="22"/>
                <w:lang w:eastAsia="ko-KR"/>
              </w:rPr>
            </w:pPr>
            <w:r w:rsidRPr="005F2896">
              <w:rPr>
                <w:rFonts w:eastAsia="Malgun Gothic"/>
                <w:szCs w:val="22"/>
                <w:lang w:eastAsia="ko-KR"/>
              </w:rPr>
              <w:t xml:space="preserve"> </w:t>
            </w:r>
            <w:r w:rsidRPr="005F2896">
              <w:rPr>
                <w:szCs w:val="22"/>
                <w:lang w:eastAsia="ko-KR"/>
              </w:rPr>
              <w:t>Develop</w:t>
            </w:r>
            <w:r w:rsidRPr="005F2896">
              <w:rPr>
                <w:rFonts w:eastAsia="SimSun"/>
                <w:szCs w:val="22"/>
                <w:lang w:eastAsia="zh-CN"/>
              </w:rPr>
              <w:t xml:space="preserve"> draft</w:t>
            </w:r>
            <w:r w:rsidRPr="005F2896">
              <w:rPr>
                <w:szCs w:val="22"/>
                <w:lang w:eastAsia="ko-KR"/>
              </w:rPr>
              <w:t xml:space="preserve"> work plan and timeline</w:t>
            </w:r>
          </w:p>
          <w:p w:rsidR="00DD37C1" w:rsidRPr="005F2896" w:rsidRDefault="00DD37C1" w:rsidP="004A5839">
            <w:pPr>
              <w:pStyle w:val="Tabletext"/>
              <w:widowControl w:val="0"/>
              <w:tabs>
                <w:tab w:val="clear" w:pos="284"/>
                <w:tab w:val="left" w:pos="682"/>
              </w:tabs>
              <w:snapToGrid w:val="0"/>
              <w:ind w:left="800"/>
              <w:rPr>
                <w:szCs w:val="22"/>
                <w:lang w:eastAsia="ko-KR"/>
              </w:rPr>
            </w:pPr>
          </w:p>
          <w:p w:rsidR="007E42CF" w:rsidRPr="00664C73" w:rsidRDefault="007E42CF" w:rsidP="004A5839">
            <w:pPr>
              <w:pStyle w:val="Tabletext"/>
              <w:widowControl w:val="0"/>
              <w:snapToGrid w:val="0"/>
              <w:rPr>
                <w:b/>
                <w:bCs/>
                <w:szCs w:val="22"/>
                <w:lang w:eastAsia="ko-KR"/>
              </w:rPr>
            </w:pPr>
            <w:r w:rsidRPr="00664C73">
              <w:rPr>
                <w:b/>
                <w:bCs/>
                <w:szCs w:val="22"/>
                <w:lang w:eastAsia="ko-KR"/>
              </w:rPr>
              <w:t>AW</w:t>
            </w:r>
            <w:r w:rsidRPr="00664C73">
              <w:rPr>
                <w:rFonts w:eastAsia="SimSun"/>
                <w:b/>
                <w:bCs/>
                <w:szCs w:val="22"/>
                <w:lang w:eastAsia="zh-CN"/>
              </w:rPr>
              <w:t>G</w:t>
            </w:r>
            <w:r w:rsidRPr="00664C73">
              <w:rPr>
                <w:b/>
                <w:bCs/>
                <w:szCs w:val="22"/>
                <w:lang w:eastAsia="ko-KR"/>
              </w:rPr>
              <w:t>-</w:t>
            </w:r>
            <w:r w:rsidRPr="00664C73">
              <w:rPr>
                <w:rFonts w:eastAsia="SimSun"/>
                <w:b/>
                <w:bCs/>
                <w:szCs w:val="22"/>
                <w:lang w:eastAsia="zh-CN"/>
              </w:rPr>
              <w:t>14</w:t>
            </w:r>
          </w:p>
          <w:p w:rsidR="007E42CF" w:rsidRPr="005F2896" w:rsidRDefault="007E42CF" w:rsidP="004A5839">
            <w:pPr>
              <w:pStyle w:val="Tabletext"/>
              <w:widowControl w:val="0"/>
              <w:numPr>
                <w:ilvl w:val="0"/>
                <w:numId w:val="18"/>
              </w:numPr>
              <w:snapToGrid w:val="0"/>
              <w:ind w:left="532" w:hanging="174"/>
              <w:rPr>
                <w:rFonts w:eastAsia="SimSun"/>
                <w:szCs w:val="22"/>
                <w:lang w:eastAsia="zh-CN"/>
              </w:rPr>
            </w:pPr>
            <w:r w:rsidRPr="005F2896">
              <w:rPr>
                <w:rFonts w:eastAsia="SimSun"/>
                <w:szCs w:val="22"/>
                <w:lang w:eastAsia="zh-CN"/>
              </w:rPr>
              <w:t>Further discus</w:t>
            </w:r>
            <w:r w:rsidRPr="005F2896">
              <w:rPr>
                <w:rFonts w:eastAsiaTheme="minorEastAsia"/>
                <w:szCs w:val="22"/>
                <w:lang w:eastAsia="zh-CN"/>
              </w:rPr>
              <w:t>sion</w:t>
            </w:r>
            <w:r w:rsidRPr="005F2896">
              <w:rPr>
                <w:rFonts w:eastAsia="SimSun"/>
                <w:szCs w:val="22"/>
                <w:lang w:eastAsia="zh-CN"/>
              </w:rPr>
              <w:t xml:space="preserve"> on the questionnaire and circulate approved questionnaire to APT members</w:t>
            </w:r>
          </w:p>
          <w:p w:rsidR="007E42CF" w:rsidRDefault="007E42CF" w:rsidP="004A5839">
            <w:pPr>
              <w:pStyle w:val="Tabletext"/>
              <w:widowControl w:val="0"/>
              <w:numPr>
                <w:ilvl w:val="0"/>
                <w:numId w:val="18"/>
              </w:numPr>
              <w:snapToGrid w:val="0"/>
              <w:rPr>
                <w:rFonts w:eastAsia="SimSun"/>
                <w:szCs w:val="22"/>
                <w:lang w:eastAsia="zh-CN"/>
              </w:rPr>
            </w:pPr>
            <w:r w:rsidRPr="005F2896">
              <w:rPr>
                <w:rFonts w:eastAsia="SimSun"/>
                <w:szCs w:val="22"/>
                <w:lang w:eastAsia="zh-CN"/>
              </w:rPr>
              <w:t>Finalize the work plan</w:t>
            </w:r>
          </w:p>
          <w:p w:rsidR="00DD37C1" w:rsidRPr="005F2896" w:rsidRDefault="00DD37C1" w:rsidP="004A5839">
            <w:pPr>
              <w:pStyle w:val="Tabletext"/>
              <w:widowControl w:val="0"/>
              <w:snapToGrid w:val="0"/>
              <w:ind w:left="778"/>
              <w:rPr>
                <w:rFonts w:eastAsia="SimSun"/>
                <w:szCs w:val="22"/>
                <w:lang w:eastAsia="zh-CN"/>
              </w:rPr>
            </w:pPr>
          </w:p>
          <w:p w:rsidR="007E42CF" w:rsidRPr="00664C73" w:rsidRDefault="007E42CF" w:rsidP="004A5839">
            <w:pPr>
              <w:pStyle w:val="Tabletext"/>
              <w:widowControl w:val="0"/>
              <w:snapToGrid w:val="0"/>
              <w:rPr>
                <w:rFonts w:eastAsia="SimSun"/>
                <w:b/>
                <w:bCs/>
                <w:szCs w:val="22"/>
                <w:lang w:eastAsia="zh-CN"/>
              </w:rPr>
            </w:pPr>
            <w:r w:rsidRPr="00664C73">
              <w:rPr>
                <w:b/>
                <w:bCs/>
                <w:szCs w:val="22"/>
                <w:lang w:eastAsia="ko-KR"/>
              </w:rPr>
              <w:t>AW</w:t>
            </w:r>
            <w:r w:rsidRPr="00664C73">
              <w:rPr>
                <w:rFonts w:eastAsia="SimSun"/>
                <w:b/>
                <w:bCs/>
                <w:szCs w:val="22"/>
                <w:lang w:eastAsia="zh-CN"/>
              </w:rPr>
              <w:t>G</w:t>
            </w:r>
            <w:r w:rsidRPr="00664C73">
              <w:rPr>
                <w:b/>
                <w:bCs/>
                <w:szCs w:val="22"/>
                <w:lang w:eastAsia="ko-KR"/>
              </w:rPr>
              <w:t>-</w:t>
            </w:r>
            <w:r w:rsidRPr="00664C73">
              <w:rPr>
                <w:rFonts w:eastAsia="SimSun"/>
                <w:b/>
                <w:bCs/>
                <w:szCs w:val="22"/>
                <w:lang w:eastAsia="zh-CN"/>
              </w:rPr>
              <w:t>1</w:t>
            </w:r>
            <w:r w:rsidRPr="00664C73">
              <w:rPr>
                <w:rFonts w:eastAsia="Malgun Gothic"/>
                <w:b/>
                <w:bCs/>
                <w:szCs w:val="22"/>
                <w:lang w:eastAsia="ko-KR"/>
              </w:rPr>
              <w:t>5</w:t>
            </w:r>
            <w:r w:rsidRPr="00664C73">
              <w:rPr>
                <w:b/>
                <w:bCs/>
                <w:szCs w:val="22"/>
                <w:lang w:eastAsia="ko-KR"/>
              </w:rPr>
              <w:t xml:space="preserve"> </w:t>
            </w:r>
          </w:p>
          <w:p w:rsidR="007E42CF" w:rsidRPr="005F2896" w:rsidRDefault="007E42CF" w:rsidP="004A5839">
            <w:pPr>
              <w:pStyle w:val="Tabletext"/>
              <w:widowControl w:val="0"/>
              <w:numPr>
                <w:ilvl w:val="0"/>
                <w:numId w:val="18"/>
              </w:numPr>
              <w:snapToGrid w:val="0"/>
              <w:ind w:left="532" w:hanging="174"/>
              <w:rPr>
                <w:rFonts w:eastAsia="SimSun"/>
                <w:szCs w:val="22"/>
                <w:lang w:eastAsia="zh-CN"/>
              </w:rPr>
            </w:pPr>
            <w:r w:rsidRPr="005F2896">
              <w:rPr>
                <w:rFonts w:eastAsia="SimSun"/>
                <w:szCs w:val="22"/>
                <w:lang w:eastAsia="zh-CN"/>
              </w:rPr>
              <w:t>Prepare a working document towards a draft APT Report on usage of the bands 1 980-2 010 MHz and 2 170-2 200 MHz in Asia Pacific region based on the collected responses from APT members.</w:t>
            </w:r>
          </w:p>
          <w:p w:rsidR="00DD37C1" w:rsidRDefault="00DD37C1" w:rsidP="004A5839">
            <w:pPr>
              <w:pStyle w:val="Tabletext"/>
              <w:widowControl w:val="0"/>
              <w:snapToGrid w:val="0"/>
              <w:rPr>
                <w:rFonts w:eastAsia="SimSun"/>
                <w:szCs w:val="22"/>
                <w:lang w:eastAsia="zh-CN"/>
              </w:rPr>
            </w:pPr>
          </w:p>
          <w:p w:rsidR="007E42CF" w:rsidRPr="00664C73" w:rsidRDefault="007E42CF" w:rsidP="004A5839">
            <w:pPr>
              <w:pStyle w:val="Tabletext"/>
              <w:widowControl w:val="0"/>
              <w:snapToGrid w:val="0"/>
              <w:rPr>
                <w:b/>
                <w:bCs/>
                <w:szCs w:val="22"/>
                <w:lang w:eastAsia="ko-KR"/>
              </w:rPr>
            </w:pPr>
            <w:r w:rsidRPr="00664C73">
              <w:rPr>
                <w:rFonts w:eastAsia="SimSun"/>
                <w:b/>
                <w:bCs/>
                <w:szCs w:val="22"/>
                <w:lang w:eastAsia="zh-CN"/>
              </w:rPr>
              <w:t>AWG-16</w:t>
            </w:r>
          </w:p>
          <w:p w:rsidR="007E42CF" w:rsidRPr="005F2896" w:rsidRDefault="007E42CF" w:rsidP="004A5839">
            <w:pPr>
              <w:pStyle w:val="Tabletext"/>
              <w:numPr>
                <w:ilvl w:val="0"/>
                <w:numId w:val="18"/>
              </w:numPr>
              <w:tabs>
                <w:tab w:val="left" w:pos="966"/>
              </w:tabs>
              <w:snapToGrid w:val="0"/>
              <w:rPr>
                <w:szCs w:val="22"/>
                <w:lang w:eastAsia="ko-KR"/>
              </w:rPr>
            </w:pPr>
            <w:r w:rsidRPr="005F2896">
              <w:rPr>
                <w:rFonts w:eastAsia="Malgun Gothic"/>
                <w:szCs w:val="22"/>
                <w:lang w:eastAsia="ko-KR"/>
              </w:rPr>
              <w:t>Finalize</w:t>
            </w:r>
            <w:r w:rsidRPr="005F2896">
              <w:rPr>
                <w:szCs w:val="22"/>
                <w:lang w:eastAsia="ko-KR"/>
              </w:rPr>
              <w:t xml:space="preserve"> the draft APT Report for approval</w:t>
            </w:r>
          </w:p>
        </w:tc>
      </w:tr>
    </w:tbl>
    <w:p w:rsidR="007E42CF" w:rsidRPr="005F2896" w:rsidRDefault="007E42CF" w:rsidP="004A5839">
      <w:pPr>
        <w:spacing w:before="40" w:after="40"/>
        <w:rPr>
          <w:sz w:val="22"/>
          <w:szCs w:val="22"/>
          <w:lang w:eastAsia="ko-KR"/>
        </w:rPr>
      </w:pPr>
    </w:p>
    <w:p w:rsidR="007E42CF" w:rsidRPr="005F2896" w:rsidRDefault="007E42CF" w:rsidP="004A5839">
      <w:pPr>
        <w:spacing w:before="40" w:after="40"/>
        <w:rPr>
          <w:b/>
          <w:bCs/>
          <w:sz w:val="22"/>
          <w:szCs w:val="22"/>
          <w:lang w:val="en-AU"/>
        </w:rPr>
      </w:pPr>
    </w:p>
    <w:p w:rsidR="005D1D3C" w:rsidRDefault="005D1D3C" w:rsidP="004A5839">
      <w:pPr>
        <w:spacing w:before="40" w:after="40"/>
        <w:rPr>
          <w:b/>
          <w:bCs/>
          <w:sz w:val="22"/>
          <w:szCs w:val="22"/>
          <w:lang w:val="en-AU"/>
        </w:rPr>
      </w:pPr>
      <w:r>
        <w:rPr>
          <w:b/>
          <w:bCs/>
          <w:sz w:val="22"/>
          <w:szCs w:val="22"/>
          <w:lang w:val="en-AU"/>
        </w:rPr>
        <w:br/>
      </w:r>
    </w:p>
    <w:p w:rsidR="005D1D3C" w:rsidRDefault="005D1D3C" w:rsidP="004A5839">
      <w:pPr>
        <w:widowControl/>
        <w:spacing w:before="40" w:after="40"/>
        <w:jc w:val="left"/>
        <w:rPr>
          <w:b/>
          <w:bCs/>
          <w:sz w:val="22"/>
          <w:szCs w:val="22"/>
          <w:lang w:val="en-AU"/>
        </w:rPr>
      </w:pPr>
      <w:r>
        <w:rPr>
          <w:b/>
          <w:bCs/>
          <w:sz w:val="22"/>
          <w:szCs w:val="22"/>
          <w:lang w:val="en-AU"/>
        </w:rPr>
        <w:br w:type="page"/>
      </w:r>
    </w:p>
    <w:p w:rsidR="007E42CF" w:rsidRPr="005F2896" w:rsidRDefault="005D1D3C" w:rsidP="004A5839">
      <w:pPr>
        <w:tabs>
          <w:tab w:val="left" w:pos="900"/>
        </w:tabs>
        <w:spacing w:before="40" w:after="40"/>
        <w:rPr>
          <w:b/>
          <w:bCs/>
          <w:caps/>
          <w:sz w:val="22"/>
          <w:szCs w:val="22"/>
          <w:lang w:val="en-AU"/>
        </w:rPr>
      </w:pPr>
      <w:r>
        <w:rPr>
          <w:b/>
          <w:bCs/>
          <w:sz w:val="22"/>
          <w:szCs w:val="22"/>
          <w:lang w:val="en-AU"/>
        </w:rPr>
        <w:lastRenderedPageBreak/>
        <w:t>5.1.1.2</w:t>
      </w:r>
      <w:r>
        <w:rPr>
          <w:b/>
          <w:bCs/>
          <w:sz w:val="22"/>
          <w:szCs w:val="22"/>
          <w:lang w:val="en-AU"/>
        </w:rPr>
        <w:tab/>
      </w:r>
      <w:r w:rsidR="007E42CF" w:rsidRPr="005F2896">
        <w:rPr>
          <w:b/>
          <w:bCs/>
          <w:sz w:val="22"/>
          <w:szCs w:val="22"/>
          <w:lang w:val="en-AU"/>
        </w:rPr>
        <w:t xml:space="preserve">Work Plan for Studying </w:t>
      </w:r>
      <w:r w:rsidR="007E42CF" w:rsidRPr="005F2896">
        <w:rPr>
          <w:rFonts w:eastAsiaTheme="minorEastAsia"/>
          <w:b/>
          <w:bCs/>
          <w:sz w:val="22"/>
          <w:szCs w:val="22"/>
          <w:lang w:val="en-AU" w:eastAsia="zh-CN"/>
        </w:rPr>
        <w:t>Suitable Frequency Ranges in relation to WRC-15 Agenda Item 1.1</w:t>
      </w:r>
    </w:p>
    <w:p w:rsidR="007E42CF" w:rsidRPr="005F2896" w:rsidRDefault="007E42CF" w:rsidP="004A5839">
      <w:pPr>
        <w:spacing w:before="40" w:after="40"/>
        <w:rPr>
          <w:b/>
          <w:bCs/>
          <w:caps/>
          <w:sz w:val="22"/>
          <w:szCs w:val="22"/>
          <w:lang w:val="en-AU"/>
        </w:rPr>
      </w:pP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04"/>
        <w:gridCol w:w="7397"/>
      </w:tblGrid>
      <w:tr w:rsidR="007E42CF" w:rsidRPr="005F2896" w:rsidTr="00F0265A">
        <w:trPr>
          <w:trHeight w:val="448"/>
          <w:jc w:val="center"/>
        </w:trPr>
        <w:tc>
          <w:tcPr>
            <w:tcW w:w="2404" w:type="dxa"/>
          </w:tcPr>
          <w:p w:rsidR="007E42CF" w:rsidRPr="005F2896" w:rsidRDefault="007E42CF" w:rsidP="004A5839">
            <w:pPr>
              <w:snapToGrid w:val="0"/>
              <w:spacing w:before="40" w:after="40"/>
              <w:rPr>
                <w:sz w:val="22"/>
                <w:szCs w:val="22"/>
                <w:lang w:val="en-AU"/>
              </w:rPr>
            </w:pPr>
            <w:r w:rsidRPr="005F2896">
              <w:rPr>
                <w:b/>
                <w:sz w:val="22"/>
                <w:szCs w:val="22"/>
                <w:lang w:val="en-AU"/>
              </w:rPr>
              <w:t>Title</w:t>
            </w:r>
          </w:p>
        </w:tc>
        <w:tc>
          <w:tcPr>
            <w:tcW w:w="7397" w:type="dxa"/>
            <w:vAlign w:val="center"/>
          </w:tcPr>
          <w:p w:rsidR="007E42CF" w:rsidRPr="005F2896" w:rsidRDefault="007E42CF" w:rsidP="004A5839">
            <w:pPr>
              <w:pStyle w:val="Title1"/>
              <w:spacing w:before="40" w:after="40"/>
              <w:jc w:val="both"/>
              <w:rPr>
                <w:rFonts w:eastAsia="SimSun"/>
                <w:sz w:val="22"/>
                <w:szCs w:val="22"/>
                <w:lang w:eastAsia="zh-CN"/>
              </w:rPr>
            </w:pPr>
            <w:r w:rsidRPr="005F2896">
              <w:rPr>
                <w:rFonts w:eastAsiaTheme="minorEastAsia"/>
                <w:sz w:val="22"/>
                <w:szCs w:val="22"/>
                <w:lang w:val="en-AU" w:eastAsia="zh-CN"/>
              </w:rPr>
              <w:t xml:space="preserve">Apt </w:t>
            </w:r>
            <w:r w:rsidRPr="005F2896">
              <w:rPr>
                <w:rFonts w:eastAsiaTheme="minorEastAsia"/>
                <w:caps w:val="0"/>
                <w:sz w:val="22"/>
                <w:szCs w:val="22"/>
                <w:lang w:val="en-AU" w:eastAsia="zh-CN"/>
              </w:rPr>
              <w:t>Report on</w:t>
            </w:r>
            <w:r w:rsidRPr="005F2896">
              <w:rPr>
                <w:rFonts w:eastAsia="SimSun"/>
                <w:sz w:val="22"/>
                <w:szCs w:val="22"/>
                <w:lang w:eastAsia="zh-CN"/>
              </w:rPr>
              <w:t xml:space="preserve"> </w:t>
            </w:r>
            <w:r w:rsidRPr="005F2896">
              <w:rPr>
                <w:rFonts w:eastAsia="SimSun"/>
                <w:caps w:val="0"/>
                <w:sz w:val="22"/>
                <w:szCs w:val="22"/>
                <w:lang w:val="en-US" w:eastAsia="zh-CN"/>
              </w:rPr>
              <w:t>Study of Suitable Frequency Ranges in Relation to</w:t>
            </w:r>
            <w:r w:rsidRPr="005F2896">
              <w:rPr>
                <w:rFonts w:eastAsia="SimSun"/>
                <w:sz w:val="22"/>
                <w:szCs w:val="22"/>
                <w:lang w:val="en-US" w:eastAsia="zh-CN"/>
              </w:rPr>
              <w:t xml:space="preserve"> WRC-15 </w:t>
            </w:r>
            <w:r w:rsidRPr="005F2896">
              <w:rPr>
                <w:rFonts w:eastAsia="SimSun"/>
                <w:caps w:val="0"/>
                <w:sz w:val="22"/>
                <w:szCs w:val="22"/>
                <w:lang w:val="en-US" w:eastAsia="zh-CN"/>
              </w:rPr>
              <w:t>Agenda Item 1</w:t>
            </w:r>
            <w:r w:rsidRPr="005F2896">
              <w:rPr>
                <w:rFonts w:eastAsia="SimSun"/>
                <w:sz w:val="22"/>
                <w:szCs w:val="22"/>
                <w:lang w:val="en-US" w:eastAsia="zh-CN"/>
              </w:rPr>
              <w:t>.1</w:t>
            </w:r>
          </w:p>
        </w:tc>
      </w:tr>
      <w:tr w:rsidR="007E42CF" w:rsidRPr="005F2896" w:rsidTr="00F0265A">
        <w:trPr>
          <w:trHeight w:val="468"/>
          <w:jc w:val="center"/>
        </w:trPr>
        <w:tc>
          <w:tcPr>
            <w:tcW w:w="2404" w:type="dxa"/>
          </w:tcPr>
          <w:p w:rsidR="007E42CF" w:rsidRPr="005F2896" w:rsidRDefault="007E42CF" w:rsidP="004A5839">
            <w:pPr>
              <w:snapToGrid w:val="0"/>
              <w:spacing w:before="40" w:after="40"/>
              <w:rPr>
                <w:b/>
                <w:sz w:val="22"/>
                <w:szCs w:val="22"/>
                <w:lang w:val="en-AU"/>
              </w:rPr>
            </w:pPr>
            <w:r w:rsidRPr="005F2896">
              <w:rPr>
                <w:b/>
                <w:sz w:val="22"/>
                <w:szCs w:val="22"/>
                <w:lang w:val="en-AU"/>
              </w:rPr>
              <w:t>Document Type</w:t>
            </w:r>
          </w:p>
        </w:tc>
        <w:tc>
          <w:tcPr>
            <w:tcW w:w="7397" w:type="dxa"/>
          </w:tcPr>
          <w:p w:rsidR="007E42CF" w:rsidRPr="005F2896" w:rsidRDefault="007E42CF" w:rsidP="004A5839">
            <w:pPr>
              <w:overflowPunct w:val="0"/>
              <w:autoSpaceDE w:val="0"/>
              <w:autoSpaceDN w:val="0"/>
              <w:adjustRightInd w:val="0"/>
              <w:snapToGrid w:val="0"/>
              <w:spacing w:before="40" w:after="40"/>
              <w:textAlignment w:val="baseline"/>
              <w:rPr>
                <w:sz w:val="22"/>
                <w:szCs w:val="22"/>
                <w:lang w:val="en-AU" w:eastAsia="ko-KR"/>
              </w:rPr>
            </w:pPr>
            <w:r w:rsidRPr="005F2896">
              <w:rPr>
                <w:rFonts w:eastAsiaTheme="minorEastAsia"/>
                <w:sz w:val="22"/>
                <w:szCs w:val="22"/>
                <w:lang w:val="en-AU" w:eastAsia="zh-CN"/>
              </w:rPr>
              <w:t xml:space="preserve">APT/AWG </w:t>
            </w:r>
            <w:r w:rsidRPr="005F2896">
              <w:rPr>
                <w:sz w:val="22"/>
                <w:szCs w:val="22"/>
                <w:lang w:val="en-AU" w:eastAsia="ko-KR"/>
              </w:rPr>
              <w:t>Report and liaison statement to APG</w:t>
            </w:r>
          </w:p>
        </w:tc>
      </w:tr>
      <w:tr w:rsidR="007E42CF" w:rsidRPr="005F2896" w:rsidTr="00F0265A">
        <w:trPr>
          <w:trHeight w:val="339"/>
          <w:jc w:val="center"/>
        </w:trPr>
        <w:tc>
          <w:tcPr>
            <w:tcW w:w="2404" w:type="dxa"/>
          </w:tcPr>
          <w:p w:rsidR="007E42CF" w:rsidRPr="005F2896" w:rsidRDefault="007E42CF" w:rsidP="004A5839">
            <w:pPr>
              <w:snapToGrid w:val="0"/>
              <w:spacing w:before="40" w:after="40"/>
              <w:rPr>
                <w:rFonts w:eastAsia="휴먼명조"/>
                <w:b/>
                <w:color w:val="000000"/>
                <w:sz w:val="22"/>
                <w:szCs w:val="22"/>
                <w:lang w:val="en-AU"/>
              </w:rPr>
            </w:pPr>
            <w:r w:rsidRPr="005F2896">
              <w:rPr>
                <w:rFonts w:eastAsia="휴먼명조"/>
                <w:b/>
                <w:color w:val="000000"/>
                <w:sz w:val="22"/>
                <w:szCs w:val="22"/>
                <w:lang w:val="en-AU"/>
              </w:rPr>
              <w:t>Group/Chair</w:t>
            </w:r>
          </w:p>
        </w:tc>
        <w:tc>
          <w:tcPr>
            <w:tcW w:w="7397" w:type="dxa"/>
          </w:tcPr>
          <w:p w:rsidR="007E42CF" w:rsidRPr="005F2896" w:rsidRDefault="007E42CF" w:rsidP="004A5839">
            <w:pPr>
              <w:overflowPunct w:val="0"/>
              <w:autoSpaceDE w:val="0"/>
              <w:autoSpaceDN w:val="0"/>
              <w:adjustRightInd w:val="0"/>
              <w:snapToGrid w:val="0"/>
              <w:spacing w:before="40" w:after="40"/>
              <w:textAlignment w:val="baseline"/>
              <w:rPr>
                <w:rFonts w:eastAsiaTheme="minorEastAsia"/>
                <w:sz w:val="22"/>
                <w:szCs w:val="22"/>
                <w:lang w:val="en-AU" w:eastAsia="zh-CN"/>
              </w:rPr>
            </w:pPr>
            <w:r w:rsidRPr="005F2896">
              <w:rPr>
                <w:sz w:val="22"/>
                <w:szCs w:val="22"/>
                <w:lang w:val="en-AU" w:eastAsia="ko-KR"/>
              </w:rPr>
              <w:t>WG-SPEC/</w:t>
            </w:r>
            <w:r w:rsidRPr="005F2896">
              <w:rPr>
                <w:rFonts w:eastAsiaTheme="minorEastAsia"/>
                <w:sz w:val="22"/>
                <w:szCs w:val="22"/>
                <w:lang w:val="en-AU" w:eastAsia="zh-CN"/>
              </w:rPr>
              <w:t>Sub</w:t>
            </w:r>
            <w:r w:rsidRPr="005F2896">
              <w:rPr>
                <w:sz w:val="22"/>
                <w:szCs w:val="22"/>
                <w:lang w:val="en-AU" w:eastAsia="ko-KR"/>
              </w:rPr>
              <w:t>-</w:t>
            </w:r>
            <w:r w:rsidRPr="005F2896">
              <w:rPr>
                <w:rFonts w:eastAsiaTheme="minorEastAsia"/>
                <w:sz w:val="22"/>
                <w:szCs w:val="22"/>
                <w:lang w:val="en-AU" w:eastAsia="zh-CN"/>
              </w:rPr>
              <w:t xml:space="preserve">WG </w:t>
            </w:r>
            <w:r w:rsidRPr="005F2896">
              <w:rPr>
                <w:sz w:val="22"/>
                <w:szCs w:val="22"/>
                <w:lang w:val="en-AU" w:eastAsia="ko-KR"/>
              </w:rPr>
              <w:t>SA&amp;H</w:t>
            </w:r>
            <w:r w:rsidRPr="005F2896">
              <w:rPr>
                <w:rFonts w:eastAsiaTheme="minorEastAsia"/>
                <w:sz w:val="22"/>
                <w:szCs w:val="22"/>
                <w:lang w:val="en-AU" w:eastAsia="zh-CN"/>
              </w:rPr>
              <w:t xml:space="preserve">/ </w:t>
            </w:r>
            <w:r w:rsidR="006932C2">
              <w:rPr>
                <w:rFonts w:eastAsiaTheme="minorEastAsia"/>
                <w:sz w:val="22"/>
                <w:szCs w:val="22"/>
                <w:lang w:val="en-AU" w:eastAsia="zh-CN"/>
              </w:rPr>
              <w:t xml:space="preserve">Ms. </w:t>
            </w:r>
            <w:r w:rsidRPr="005F2896">
              <w:rPr>
                <w:rFonts w:eastAsiaTheme="minorEastAsia"/>
                <w:sz w:val="22"/>
                <w:szCs w:val="22"/>
                <w:lang w:val="en-AU" w:eastAsia="zh-CN"/>
              </w:rPr>
              <w:t xml:space="preserve">ZHU </w:t>
            </w:r>
            <w:proofErr w:type="spellStart"/>
            <w:r w:rsidRPr="005F2896">
              <w:rPr>
                <w:rFonts w:eastAsiaTheme="minorEastAsia"/>
                <w:sz w:val="22"/>
                <w:szCs w:val="22"/>
                <w:lang w:val="en-AU" w:eastAsia="zh-CN"/>
              </w:rPr>
              <w:t>K</w:t>
            </w:r>
            <w:r w:rsidR="006932C2">
              <w:rPr>
                <w:rFonts w:eastAsiaTheme="minorEastAsia"/>
                <w:sz w:val="22"/>
                <w:szCs w:val="22"/>
                <w:lang w:val="en-AU" w:eastAsia="zh-CN"/>
              </w:rPr>
              <w:t>eer</w:t>
            </w:r>
            <w:proofErr w:type="spellEnd"/>
          </w:p>
        </w:tc>
      </w:tr>
      <w:tr w:rsidR="007E42CF" w:rsidRPr="005F2896" w:rsidTr="00357FDD">
        <w:trPr>
          <w:trHeight w:val="497"/>
          <w:jc w:val="center"/>
        </w:trPr>
        <w:tc>
          <w:tcPr>
            <w:tcW w:w="2304" w:type="dxa"/>
          </w:tcPr>
          <w:p w:rsidR="007E42CF" w:rsidRPr="005F2896" w:rsidRDefault="007E42CF" w:rsidP="004A5839">
            <w:pPr>
              <w:snapToGrid w:val="0"/>
              <w:spacing w:before="40" w:after="40"/>
              <w:rPr>
                <w:rFonts w:eastAsia="휴먼명조"/>
                <w:b/>
                <w:color w:val="000000"/>
                <w:sz w:val="22"/>
                <w:szCs w:val="22"/>
                <w:lang w:val="en-AU"/>
              </w:rPr>
            </w:pPr>
            <w:r w:rsidRPr="005F2896">
              <w:rPr>
                <w:rFonts w:eastAsia="휴먼명조"/>
                <w:b/>
                <w:color w:val="000000"/>
                <w:sz w:val="22"/>
                <w:szCs w:val="22"/>
                <w:lang w:val="en-AU"/>
              </w:rPr>
              <w:t>Editor(s)</w:t>
            </w:r>
          </w:p>
        </w:tc>
        <w:tc>
          <w:tcPr>
            <w:tcW w:w="7397" w:type="dxa"/>
          </w:tcPr>
          <w:p w:rsidR="007E42CF" w:rsidRPr="005F2896" w:rsidRDefault="006932C2" w:rsidP="004A5839">
            <w:pPr>
              <w:overflowPunct w:val="0"/>
              <w:autoSpaceDE w:val="0"/>
              <w:autoSpaceDN w:val="0"/>
              <w:adjustRightInd w:val="0"/>
              <w:snapToGrid w:val="0"/>
              <w:spacing w:before="40" w:after="40"/>
              <w:textAlignment w:val="baseline"/>
              <w:rPr>
                <w:rFonts w:eastAsiaTheme="minorEastAsia"/>
                <w:sz w:val="22"/>
                <w:szCs w:val="22"/>
                <w:lang w:val="en-AU" w:eastAsia="zh-CN"/>
              </w:rPr>
            </w:pPr>
            <w:r>
              <w:rPr>
                <w:rFonts w:eastAsiaTheme="minorEastAsia"/>
                <w:sz w:val="22"/>
                <w:szCs w:val="22"/>
                <w:lang w:val="en-AU" w:eastAsia="zh-CN"/>
              </w:rPr>
              <w:t>Mr. ZHU</w:t>
            </w:r>
            <w:r w:rsidR="007E42CF" w:rsidRPr="005F2896">
              <w:rPr>
                <w:rFonts w:eastAsiaTheme="minorEastAsia"/>
                <w:sz w:val="22"/>
                <w:szCs w:val="22"/>
                <w:lang w:val="en-AU" w:eastAsia="zh-CN"/>
              </w:rPr>
              <w:t xml:space="preserve"> </w:t>
            </w:r>
            <w:proofErr w:type="spellStart"/>
            <w:r w:rsidR="007E42CF" w:rsidRPr="005F2896">
              <w:rPr>
                <w:rFonts w:eastAsiaTheme="minorEastAsia"/>
                <w:sz w:val="22"/>
                <w:szCs w:val="22"/>
                <w:lang w:val="en-AU" w:eastAsia="zh-CN"/>
              </w:rPr>
              <w:t>Yutao</w:t>
            </w:r>
            <w:proofErr w:type="spellEnd"/>
          </w:p>
        </w:tc>
      </w:tr>
      <w:tr w:rsidR="007E42CF" w:rsidRPr="005F2896" w:rsidTr="00357FDD">
        <w:trPr>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lang w:val="en-AU"/>
              </w:rPr>
            </w:pPr>
            <w:r w:rsidRPr="005F2896">
              <w:rPr>
                <w:rFonts w:eastAsia="휴먼명조"/>
                <w:b/>
                <w:color w:val="000000"/>
                <w:sz w:val="22"/>
                <w:szCs w:val="22"/>
                <w:lang w:val="en-AU"/>
              </w:rPr>
              <w:t>Scope</w:t>
            </w:r>
          </w:p>
        </w:tc>
        <w:tc>
          <w:tcPr>
            <w:tcW w:w="7397" w:type="dxa"/>
          </w:tcPr>
          <w:p w:rsidR="007E42CF" w:rsidRPr="005F2896" w:rsidRDefault="007E42CF" w:rsidP="004A5839">
            <w:pPr>
              <w:spacing w:before="40" w:after="40"/>
              <w:rPr>
                <w:sz w:val="22"/>
                <w:szCs w:val="22"/>
                <w:lang w:val="en-AU" w:eastAsia="ko-KR"/>
              </w:rPr>
            </w:pPr>
            <w:r w:rsidRPr="005F2896">
              <w:rPr>
                <w:sz w:val="22"/>
                <w:szCs w:val="22"/>
                <w:lang w:val="en-AU" w:eastAsia="ko-KR"/>
              </w:rPr>
              <w:t xml:space="preserve">To study the </w:t>
            </w:r>
            <w:r w:rsidRPr="005F2896">
              <w:rPr>
                <w:rFonts w:eastAsiaTheme="minorEastAsia"/>
                <w:sz w:val="22"/>
                <w:szCs w:val="22"/>
                <w:lang w:val="en-AU" w:eastAsia="zh-CN"/>
              </w:rPr>
              <w:t xml:space="preserve">suitable frequency ranges </w:t>
            </w:r>
            <w:r w:rsidRPr="005F2896">
              <w:rPr>
                <w:sz w:val="22"/>
                <w:szCs w:val="22"/>
                <w:lang w:val="en-AU" w:eastAsia="ko-KR"/>
              </w:rPr>
              <w:t>for IMT in Region 3.</w:t>
            </w:r>
          </w:p>
        </w:tc>
      </w:tr>
      <w:tr w:rsidR="007E42CF" w:rsidRPr="005F2896" w:rsidTr="00357FDD">
        <w:trPr>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lang w:val="en-AU"/>
              </w:rPr>
            </w:pPr>
            <w:r w:rsidRPr="005F2896">
              <w:rPr>
                <w:rFonts w:eastAsia="휴먼명조"/>
                <w:b/>
                <w:color w:val="000000"/>
                <w:sz w:val="22"/>
                <w:szCs w:val="22"/>
                <w:lang w:val="en-AU"/>
              </w:rPr>
              <w:t>Purpose</w:t>
            </w:r>
          </w:p>
        </w:tc>
        <w:tc>
          <w:tcPr>
            <w:tcW w:w="7397" w:type="dxa"/>
          </w:tcPr>
          <w:p w:rsidR="007E42CF" w:rsidRPr="005F2896" w:rsidRDefault="007E42CF" w:rsidP="004A5839">
            <w:pPr>
              <w:overflowPunct w:val="0"/>
              <w:autoSpaceDE w:val="0"/>
              <w:autoSpaceDN w:val="0"/>
              <w:adjustRightInd w:val="0"/>
              <w:snapToGrid w:val="0"/>
              <w:spacing w:before="40" w:after="40"/>
              <w:textAlignment w:val="baseline"/>
              <w:rPr>
                <w:sz w:val="22"/>
                <w:szCs w:val="22"/>
                <w:lang w:val="en-AU" w:eastAsia="ko-KR"/>
              </w:rPr>
            </w:pPr>
            <w:r w:rsidRPr="005F2896">
              <w:rPr>
                <w:sz w:val="22"/>
                <w:szCs w:val="22"/>
                <w:lang w:val="en-AU" w:eastAsia="ko-KR"/>
              </w:rPr>
              <w:t xml:space="preserve">To study </w:t>
            </w:r>
            <w:r w:rsidRPr="005F2896">
              <w:rPr>
                <w:rFonts w:eastAsiaTheme="minorEastAsia"/>
                <w:sz w:val="22"/>
                <w:szCs w:val="22"/>
                <w:lang w:val="en-AU" w:eastAsia="zh-CN"/>
              </w:rPr>
              <w:t xml:space="preserve">the suitable frequency ranges </w:t>
            </w:r>
            <w:r w:rsidRPr="005F2896">
              <w:rPr>
                <w:sz w:val="22"/>
                <w:szCs w:val="22"/>
                <w:lang w:val="en-AU" w:eastAsia="ko-KR"/>
              </w:rPr>
              <w:t>for IMT in Region 3 and develop</w:t>
            </w:r>
            <w:r w:rsidRPr="005F2896">
              <w:rPr>
                <w:rFonts w:eastAsiaTheme="minorEastAsia"/>
                <w:sz w:val="22"/>
                <w:szCs w:val="22"/>
                <w:lang w:val="en-AU" w:eastAsia="zh-CN"/>
              </w:rPr>
              <w:t xml:space="preserve"> an APT/AWG Report</w:t>
            </w:r>
            <w:r w:rsidRPr="005F2896">
              <w:rPr>
                <w:sz w:val="22"/>
                <w:szCs w:val="22"/>
                <w:lang w:val="en-AU" w:eastAsia="ko-KR"/>
              </w:rPr>
              <w:t>.</w:t>
            </w:r>
          </w:p>
          <w:p w:rsidR="007E42CF" w:rsidRPr="005F2896" w:rsidRDefault="007E42CF" w:rsidP="004A5839">
            <w:pPr>
              <w:overflowPunct w:val="0"/>
              <w:autoSpaceDE w:val="0"/>
              <w:autoSpaceDN w:val="0"/>
              <w:adjustRightInd w:val="0"/>
              <w:snapToGrid w:val="0"/>
              <w:spacing w:before="40" w:after="40"/>
              <w:textAlignment w:val="baseline"/>
              <w:rPr>
                <w:sz w:val="22"/>
                <w:szCs w:val="22"/>
                <w:lang w:val="en-AU" w:eastAsia="ko-KR"/>
              </w:rPr>
            </w:pPr>
            <w:r w:rsidRPr="005F2896">
              <w:rPr>
                <w:sz w:val="22"/>
                <w:szCs w:val="22"/>
                <w:lang w:val="en-AU"/>
              </w:rPr>
              <w:t xml:space="preserve">To </w:t>
            </w:r>
            <w:r w:rsidRPr="005F2896">
              <w:rPr>
                <w:rFonts w:eastAsiaTheme="minorEastAsia"/>
                <w:sz w:val="22"/>
                <w:szCs w:val="22"/>
                <w:lang w:val="en-AU" w:eastAsia="zh-CN"/>
              </w:rPr>
              <w:t xml:space="preserve">report study progress </w:t>
            </w:r>
            <w:r w:rsidRPr="005F2896">
              <w:rPr>
                <w:sz w:val="22"/>
                <w:szCs w:val="22"/>
                <w:lang w:val="en-AU"/>
              </w:rPr>
              <w:t xml:space="preserve">to APG15 by its </w:t>
            </w:r>
            <w:r w:rsidRPr="005F2896">
              <w:rPr>
                <w:rFonts w:eastAsiaTheme="minorEastAsia"/>
                <w:sz w:val="22"/>
                <w:szCs w:val="22"/>
                <w:lang w:val="en-AU" w:eastAsia="zh-CN"/>
              </w:rPr>
              <w:t>second</w:t>
            </w:r>
            <w:r w:rsidRPr="005F2896">
              <w:rPr>
                <w:sz w:val="22"/>
                <w:szCs w:val="22"/>
                <w:lang w:val="en-AU"/>
              </w:rPr>
              <w:t xml:space="preserve"> meeting</w:t>
            </w:r>
            <w:r w:rsidRPr="005F2896">
              <w:rPr>
                <w:rFonts w:eastAsiaTheme="minorEastAsia"/>
                <w:sz w:val="22"/>
                <w:szCs w:val="22"/>
                <w:lang w:val="en-AU" w:eastAsia="zh-CN"/>
              </w:rPr>
              <w:t xml:space="preserve"> and</w:t>
            </w:r>
            <w:r w:rsidRPr="005F2896">
              <w:rPr>
                <w:sz w:val="22"/>
                <w:szCs w:val="22"/>
                <w:lang w:val="en-AU"/>
              </w:rPr>
              <w:t xml:space="preserve"> provide results of these studies </w:t>
            </w:r>
            <w:r w:rsidRPr="005F2896">
              <w:rPr>
                <w:rFonts w:eastAsiaTheme="minorEastAsia"/>
                <w:sz w:val="22"/>
                <w:szCs w:val="22"/>
                <w:lang w:val="en-AU" w:eastAsia="zh-CN"/>
              </w:rPr>
              <w:t xml:space="preserve">to the APG15-3 </w:t>
            </w:r>
            <w:r w:rsidRPr="005F2896">
              <w:rPr>
                <w:sz w:val="22"/>
                <w:szCs w:val="22"/>
                <w:lang w:val="en-AU"/>
              </w:rPr>
              <w:t>for use in Region 3 preparations for WRC-15 Agenda item 1.1.</w:t>
            </w:r>
          </w:p>
        </w:tc>
      </w:tr>
      <w:tr w:rsidR="007E42CF" w:rsidRPr="005F2896" w:rsidTr="00357FDD">
        <w:trPr>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lang w:val="en-AU"/>
              </w:rPr>
            </w:pPr>
            <w:r w:rsidRPr="005F2896">
              <w:rPr>
                <w:rFonts w:eastAsia="휴먼명조"/>
                <w:b/>
                <w:color w:val="000000"/>
                <w:sz w:val="22"/>
                <w:szCs w:val="22"/>
                <w:lang w:val="en-AU"/>
              </w:rPr>
              <w:t>Related Document</w:t>
            </w:r>
            <w:r w:rsidR="00F0265A">
              <w:rPr>
                <w:rFonts w:eastAsia="휴먼명조"/>
                <w:b/>
                <w:color w:val="000000"/>
                <w:sz w:val="22"/>
                <w:szCs w:val="22"/>
                <w:lang w:val="en-AU"/>
              </w:rPr>
              <w:t>s</w:t>
            </w:r>
          </w:p>
        </w:tc>
        <w:tc>
          <w:tcPr>
            <w:tcW w:w="7397" w:type="dxa"/>
          </w:tcPr>
          <w:p w:rsidR="007E42CF" w:rsidRPr="005F2896" w:rsidRDefault="007E42CF" w:rsidP="004A5839">
            <w:pPr>
              <w:overflowPunct w:val="0"/>
              <w:autoSpaceDE w:val="0"/>
              <w:autoSpaceDN w:val="0"/>
              <w:adjustRightInd w:val="0"/>
              <w:snapToGrid w:val="0"/>
              <w:spacing w:before="40" w:after="40"/>
              <w:textAlignment w:val="baseline"/>
              <w:rPr>
                <w:rFonts w:eastAsiaTheme="minorEastAsia"/>
                <w:sz w:val="22"/>
                <w:szCs w:val="22"/>
                <w:lang w:val="en-AU" w:eastAsia="zh-CN"/>
              </w:rPr>
            </w:pPr>
            <w:r w:rsidRPr="005F2896">
              <w:rPr>
                <w:rFonts w:eastAsiaTheme="minorEastAsia"/>
                <w:sz w:val="22"/>
                <w:szCs w:val="22"/>
                <w:lang w:val="en-AU" w:eastAsia="zh-CN"/>
              </w:rPr>
              <w:t>WRC Resolution 233</w:t>
            </w:r>
          </w:p>
        </w:tc>
      </w:tr>
      <w:tr w:rsidR="007E42CF" w:rsidRPr="005F2896" w:rsidTr="00357FDD">
        <w:trPr>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lang w:val="en-AU" w:eastAsia="ko-KR"/>
              </w:rPr>
            </w:pPr>
            <w:r w:rsidRPr="005F2896">
              <w:rPr>
                <w:rFonts w:eastAsia="휴먼명조"/>
                <w:b/>
                <w:color w:val="000000"/>
                <w:sz w:val="22"/>
                <w:szCs w:val="22"/>
                <w:lang w:val="en-AU"/>
              </w:rPr>
              <w:t xml:space="preserve">Related </w:t>
            </w:r>
            <w:r w:rsidRPr="005F2896">
              <w:rPr>
                <w:rFonts w:eastAsia="휴먼명조"/>
                <w:b/>
                <w:color w:val="000000"/>
                <w:sz w:val="22"/>
                <w:szCs w:val="22"/>
                <w:lang w:val="en-AU" w:eastAsia="ko-KR"/>
              </w:rPr>
              <w:t>Organization</w:t>
            </w:r>
            <w:r w:rsidR="00F0265A">
              <w:rPr>
                <w:rFonts w:eastAsia="휴먼명조"/>
                <w:b/>
                <w:color w:val="000000"/>
                <w:sz w:val="22"/>
                <w:szCs w:val="22"/>
                <w:lang w:val="en-AU" w:eastAsia="ko-KR"/>
              </w:rPr>
              <w:t>s</w:t>
            </w:r>
          </w:p>
        </w:tc>
        <w:tc>
          <w:tcPr>
            <w:tcW w:w="7397" w:type="dxa"/>
          </w:tcPr>
          <w:p w:rsidR="007E42CF" w:rsidRPr="005F2896" w:rsidRDefault="007E42CF" w:rsidP="004A5839">
            <w:pPr>
              <w:overflowPunct w:val="0"/>
              <w:autoSpaceDE w:val="0"/>
              <w:autoSpaceDN w:val="0"/>
              <w:adjustRightInd w:val="0"/>
              <w:snapToGrid w:val="0"/>
              <w:spacing w:before="40" w:after="40"/>
              <w:textAlignment w:val="baseline"/>
              <w:rPr>
                <w:rFonts w:eastAsiaTheme="minorEastAsia"/>
                <w:sz w:val="22"/>
                <w:szCs w:val="22"/>
                <w:lang w:val="en-AU" w:eastAsia="zh-CN"/>
              </w:rPr>
            </w:pPr>
            <w:r w:rsidRPr="005F2896">
              <w:rPr>
                <w:sz w:val="22"/>
                <w:szCs w:val="22"/>
                <w:lang w:val="en-AU" w:eastAsia="ko-KR"/>
              </w:rPr>
              <w:t>ITU</w:t>
            </w:r>
            <w:r w:rsidRPr="005F2896">
              <w:rPr>
                <w:rFonts w:eastAsiaTheme="minorEastAsia"/>
                <w:sz w:val="22"/>
                <w:szCs w:val="22"/>
                <w:lang w:val="en-AU" w:eastAsia="zh-CN"/>
              </w:rPr>
              <w:t>-R</w:t>
            </w:r>
          </w:p>
        </w:tc>
      </w:tr>
      <w:tr w:rsidR="007E42CF" w:rsidRPr="005F2896" w:rsidTr="00357FDD">
        <w:trPr>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lang w:val="en-AU"/>
              </w:rPr>
            </w:pPr>
            <w:r w:rsidRPr="005F2896">
              <w:rPr>
                <w:rFonts w:eastAsia="휴먼명조"/>
                <w:b/>
                <w:color w:val="000000"/>
                <w:sz w:val="22"/>
                <w:szCs w:val="22"/>
                <w:lang w:val="en-AU"/>
              </w:rPr>
              <w:t>Timelines</w:t>
            </w:r>
          </w:p>
        </w:tc>
        <w:tc>
          <w:tcPr>
            <w:tcW w:w="7397" w:type="dxa"/>
          </w:tcPr>
          <w:p w:rsidR="007E42CF" w:rsidRPr="00664C73" w:rsidRDefault="007E42CF" w:rsidP="004A5839">
            <w:pPr>
              <w:overflowPunct w:val="0"/>
              <w:autoSpaceDE w:val="0"/>
              <w:autoSpaceDN w:val="0"/>
              <w:adjustRightInd w:val="0"/>
              <w:snapToGrid w:val="0"/>
              <w:spacing w:before="40" w:after="40"/>
              <w:jc w:val="left"/>
              <w:textAlignment w:val="baseline"/>
              <w:rPr>
                <w:b/>
                <w:bCs/>
                <w:sz w:val="22"/>
                <w:szCs w:val="22"/>
                <w:lang w:val="en-AU" w:eastAsia="ko-KR"/>
              </w:rPr>
            </w:pPr>
            <w:r w:rsidRPr="00664C73">
              <w:rPr>
                <w:b/>
                <w:bCs/>
                <w:sz w:val="22"/>
                <w:szCs w:val="22"/>
                <w:lang w:val="en-AU" w:eastAsia="ko-KR"/>
              </w:rPr>
              <w:t>AWG-13</w:t>
            </w:r>
            <w:r w:rsidR="00D64C91" w:rsidRPr="00664C73">
              <w:rPr>
                <w:b/>
                <w:bCs/>
                <w:sz w:val="22"/>
                <w:szCs w:val="22"/>
                <w:lang w:val="en-AU" w:eastAsia="ko-KR"/>
              </w:rPr>
              <w:t xml:space="preserve"> (2012)</w:t>
            </w:r>
          </w:p>
          <w:p w:rsidR="007E42CF" w:rsidRPr="005F2896" w:rsidRDefault="007E42CF" w:rsidP="004A5839">
            <w:pPr>
              <w:numPr>
                <w:ilvl w:val="1"/>
                <w:numId w:val="37"/>
              </w:numPr>
              <w:overflowPunct w:val="0"/>
              <w:autoSpaceDE w:val="0"/>
              <w:autoSpaceDN w:val="0"/>
              <w:adjustRightInd w:val="0"/>
              <w:snapToGrid w:val="0"/>
              <w:spacing w:before="40" w:after="40"/>
              <w:jc w:val="left"/>
              <w:textAlignment w:val="baseline"/>
              <w:rPr>
                <w:sz w:val="22"/>
                <w:szCs w:val="22"/>
                <w:lang w:val="en-AU" w:eastAsia="ko-KR"/>
              </w:rPr>
            </w:pPr>
            <w:r w:rsidRPr="005F2896">
              <w:rPr>
                <w:sz w:val="22"/>
                <w:szCs w:val="22"/>
                <w:lang w:val="en-AU" w:eastAsia="ko-KR"/>
              </w:rPr>
              <w:t>Develop work plan and timeline.</w:t>
            </w:r>
          </w:p>
          <w:p w:rsidR="007E42CF" w:rsidRPr="005F2896" w:rsidRDefault="007E42CF" w:rsidP="004A5839">
            <w:pPr>
              <w:numPr>
                <w:ilvl w:val="1"/>
                <w:numId w:val="37"/>
              </w:numPr>
              <w:overflowPunct w:val="0"/>
              <w:autoSpaceDE w:val="0"/>
              <w:autoSpaceDN w:val="0"/>
              <w:adjustRightInd w:val="0"/>
              <w:snapToGrid w:val="0"/>
              <w:spacing w:before="40" w:after="40"/>
              <w:jc w:val="left"/>
              <w:textAlignment w:val="baseline"/>
              <w:rPr>
                <w:sz w:val="22"/>
                <w:szCs w:val="22"/>
                <w:lang w:val="en-AU" w:eastAsia="ko-KR"/>
              </w:rPr>
            </w:pPr>
            <w:r w:rsidRPr="005F2896">
              <w:rPr>
                <w:rFonts w:eastAsiaTheme="minorEastAsia"/>
                <w:bCs/>
                <w:iCs/>
                <w:sz w:val="22"/>
                <w:szCs w:val="22"/>
                <w:lang w:val="en-AU" w:eastAsia="zh-CN"/>
              </w:rPr>
              <w:t>Review</w:t>
            </w:r>
            <w:r w:rsidRPr="005F2896">
              <w:rPr>
                <w:bCs/>
                <w:iCs/>
                <w:sz w:val="22"/>
                <w:szCs w:val="22"/>
                <w:lang w:val="en-AU"/>
              </w:rPr>
              <w:t xml:space="preserve"> contributions on </w:t>
            </w:r>
            <w:r w:rsidRPr="005F2896">
              <w:rPr>
                <w:rFonts w:eastAsiaTheme="minorEastAsia"/>
                <w:bCs/>
                <w:iCs/>
                <w:sz w:val="22"/>
                <w:szCs w:val="22"/>
                <w:lang w:val="en-AU" w:eastAsia="zh-CN"/>
              </w:rPr>
              <w:t>frequency ranges in relation to WRC-15 Agenda Item 1.1</w:t>
            </w:r>
            <w:r w:rsidRPr="005F2896">
              <w:rPr>
                <w:bCs/>
                <w:iCs/>
                <w:sz w:val="22"/>
                <w:szCs w:val="22"/>
                <w:lang w:val="en-AU"/>
              </w:rPr>
              <w:t>.</w:t>
            </w:r>
          </w:p>
          <w:p w:rsidR="007E42CF" w:rsidRPr="005F2896" w:rsidRDefault="007E42CF" w:rsidP="004A5839">
            <w:pPr>
              <w:numPr>
                <w:ilvl w:val="1"/>
                <w:numId w:val="37"/>
              </w:numPr>
              <w:overflowPunct w:val="0"/>
              <w:autoSpaceDE w:val="0"/>
              <w:autoSpaceDN w:val="0"/>
              <w:adjustRightInd w:val="0"/>
              <w:snapToGrid w:val="0"/>
              <w:spacing w:before="40" w:after="40"/>
              <w:jc w:val="left"/>
              <w:textAlignment w:val="baseline"/>
              <w:rPr>
                <w:sz w:val="22"/>
                <w:szCs w:val="22"/>
                <w:lang w:val="en-AU" w:eastAsia="ko-KR"/>
              </w:rPr>
            </w:pPr>
            <w:r w:rsidRPr="005F2896">
              <w:rPr>
                <w:sz w:val="22"/>
                <w:szCs w:val="22"/>
                <w:lang w:val="en-AU" w:eastAsia="ko-KR"/>
              </w:rPr>
              <w:t>Decide on document type to be developed.</w:t>
            </w:r>
          </w:p>
          <w:p w:rsidR="007E42CF" w:rsidRPr="005F2896" w:rsidRDefault="007E42CF" w:rsidP="004A5839">
            <w:pPr>
              <w:numPr>
                <w:ilvl w:val="1"/>
                <w:numId w:val="37"/>
              </w:numPr>
              <w:overflowPunct w:val="0"/>
              <w:autoSpaceDE w:val="0"/>
              <w:autoSpaceDN w:val="0"/>
              <w:adjustRightInd w:val="0"/>
              <w:snapToGrid w:val="0"/>
              <w:spacing w:before="40" w:after="40"/>
              <w:jc w:val="left"/>
              <w:textAlignment w:val="baseline"/>
              <w:rPr>
                <w:sz w:val="22"/>
                <w:szCs w:val="22"/>
                <w:lang w:val="en-AU" w:eastAsia="ko-KR"/>
              </w:rPr>
            </w:pPr>
            <w:r w:rsidRPr="005F2896">
              <w:rPr>
                <w:rFonts w:eastAsiaTheme="minorEastAsia"/>
                <w:sz w:val="22"/>
                <w:szCs w:val="22"/>
                <w:lang w:val="en-AU" w:eastAsia="zh-CN"/>
              </w:rPr>
              <w:t>Prepare a circular letter to seek contributions from APT members to the AWG-14 meeting.</w:t>
            </w:r>
          </w:p>
          <w:p w:rsidR="007E42CF" w:rsidRPr="005F2896" w:rsidRDefault="007E42CF" w:rsidP="004A5839">
            <w:pPr>
              <w:numPr>
                <w:ilvl w:val="1"/>
                <w:numId w:val="37"/>
              </w:numPr>
              <w:overflowPunct w:val="0"/>
              <w:autoSpaceDE w:val="0"/>
              <w:autoSpaceDN w:val="0"/>
              <w:adjustRightInd w:val="0"/>
              <w:snapToGrid w:val="0"/>
              <w:spacing w:before="40" w:after="40"/>
              <w:jc w:val="left"/>
              <w:textAlignment w:val="baseline"/>
              <w:rPr>
                <w:sz w:val="22"/>
                <w:szCs w:val="22"/>
                <w:lang w:val="en-AU" w:eastAsia="ko-KR"/>
              </w:rPr>
            </w:pPr>
            <w:r w:rsidRPr="005F2896">
              <w:rPr>
                <w:rFonts w:eastAsiaTheme="minorEastAsia"/>
                <w:sz w:val="22"/>
                <w:szCs w:val="22"/>
                <w:lang w:val="en-AU" w:eastAsia="zh-CN"/>
              </w:rPr>
              <w:t>Inform the initiation of this study to ITU-R WP5D</w:t>
            </w:r>
          </w:p>
          <w:p w:rsidR="007E42CF" w:rsidRPr="005F2896" w:rsidRDefault="007E42CF" w:rsidP="004A5839">
            <w:pPr>
              <w:overflowPunct w:val="0"/>
              <w:autoSpaceDE w:val="0"/>
              <w:autoSpaceDN w:val="0"/>
              <w:adjustRightInd w:val="0"/>
              <w:snapToGrid w:val="0"/>
              <w:spacing w:before="40" w:after="40"/>
              <w:textAlignment w:val="baseline"/>
              <w:rPr>
                <w:sz w:val="22"/>
                <w:szCs w:val="22"/>
                <w:lang w:val="en-AU" w:eastAsia="ko-KR"/>
              </w:rPr>
            </w:pPr>
          </w:p>
          <w:p w:rsidR="007E42CF" w:rsidRPr="00664C73" w:rsidRDefault="007E42CF" w:rsidP="004A5839">
            <w:pPr>
              <w:overflowPunct w:val="0"/>
              <w:autoSpaceDE w:val="0"/>
              <w:autoSpaceDN w:val="0"/>
              <w:adjustRightInd w:val="0"/>
              <w:snapToGrid w:val="0"/>
              <w:spacing w:before="40" w:after="40"/>
              <w:jc w:val="left"/>
              <w:textAlignment w:val="baseline"/>
              <w:rPr>
                <w:b/>
                <w:bCs/>
                <w:sz w:val="22"/>
                <w:szCs w:val="22"/>
                <w:lang w:val="en-AU" w:eastAsia="ko-KR"/>
              </w:rPr>
            </w:pPr>
            <w:r w:rsidRPr="00664C73">
              <w:rPr>
                <w:b/>
                <w:bCs/>
                <w:sz w:val="22"/>
                <w:szCs w:val="22"/>
                <w:lang w:val="en-AU" w:eastAsia="ko-KR"/>
              </w:rPr>
              <w:t>AWG-14</w:t>
            </w:r>
            <w:r w:rsidR="00D64C91" w:rsidRPr="00664C73">
              <w:rPr>
                <w:b/>
                <w:bCs/>
                <w:sz w:val="22"/>
                <w:szCs w:val="22"/>
                <w:lang w:val="en-AU" w:eastAsia="ko-KR"/>
              </w:rPr>
              <w:t xml:space="preserve"> (2013)</w:t>
            </w:r>
          </w:p>
          <w:p w:rsidR="007E42CF" w:rsidRPr="00DD37C1" w:rsidRDefault="007E42CF" w:rsidP="004A5839">
            <w:pPr>
              <w:pStyle w:val="ListParagraph"/>
              <w:numPr>
                <w:ilvl w:val="1"/>
                <w:numId w:val="5"/>
              </w:numPr>
              <w:overflowPunct w:val="0"/>
              <w:autoSpaceDE w:val="0"/>
              <w:autoSpaceDN w:val="0"/>
              <w:adjustRightInd w:val="0"/>
              <w:snapToGrid w:val="0"/>
              <w:spacing w:before="40" w:after="40"/>
              <w:jc w:val="left"/>
              <w:textAlignment w:val="baseline"/>
              <w:rPr>
                <w:sz w:val="22"/>
                <w:szCs w:val="22"/>
                <w:lang w:val="en-AU" w:eastAsia="ko-KR"/>
              </w:rPr>
            </w:pPr>
            <w:r w:rsidRPr="00DD37C1">
              <w:rPr>
                <w:sz w:val="22"/>
                <w:szCs w:val="22"/>
                <w:lang w:val="en-AU" w:eastAsia="ko-KR"/>
              </w:rPr>
              <w:t xml:space="preserve">Evaluate contributions </w:t>
            </w:r>
            <w:r w:rsidRPr="00DD37C1">
              <w:rPr>
                <w:bCs/>
                <w:iCs/>
                <w:sz w:val="22"/>
                <w:szCs w:val="22"/>
                <w:lang w:val="en-AU"/>
              </w:rPr>
              <w:t xml:space="preserve">on </w:t>
            </w:r>
            <w:r w:rsidRPr="00DD37C1">
              <w:rPr>
                <w:rFonts w:eastAsiaTheme="minorEastAsia"/>
                <w:bCs/>
                <w:iCs/>
                <w:sz w:val="22"/>
                <w:szCs w:val="22"/>
                <w:lang w:val="en-AU" w:eastAsia="zh-CN"/>
              </w:rPr>
              <w:t>suitable frequency ranges in relation to WRC-15 Agenda Item 1.1</w:t>
            </w:r>
            <w:r w:rsidRPr="00DD37C1">
              <w:rPr>
                <w:bCs/>
                <w:iCs/>
                <w:sz w:val="22"/>
                <w:szCs w:val="22"/>
                <w:lang w:val="en-AU"/>
              </w:rPr>
              <w:t>.</w:t>
            </w:r>
          </w:p>
          <w:p w:rsidR="007E42CF" w:rsidRPr="00DD37C1" w:rsidRDefault="007E42CF" w:rsidP="004A5839">
            <w:pPr>
              <w:pStyle w:val="ListParagraph"/>
              <w:numPr>
                <w:ilvl w:val="1"/>
                <w:numId w:val="5"/>
              </w:numPr>
              <w:overflowPunct w:val="0"/>
              <w:autoSpaceDE w:val="0"/>
              <w:autoSpaceDN w:val="0"/>
              <w:adjustRightInd w:val="0"/>
              <w:snapToGrid w:val="0"/>
              <w:spacing w:before="40" w:after="40"/>
              <w:jc w:val="left"/>
              <w:textAlignment w:val="baseline"/>
              <w:rPr>
                <w:sz w:val="22"/>
                <w:szCs w:val="22"/>
                <w:lang w:val="en-AU" w:eastAsia="ko-KR"/>
              </w:rPr>
            </w:pPr>
            <w:r w:rsidRPr="00DD37C1">
              <w:rPr>
                <w:rFonts w:eastAsiaTheme="minorEastAsia"/>
                <w:sz w:val="22"/>
                <w:szCs w:val="22"/>
                <w:lang w:val="en-AU" w:eastAsia="zh-CN"/>
              </w:rPr>
              <w:t>Draft a report on suitable frequency ranges in relation to WRC-15 Agenda Item 1.1 based on the contributions from APT members and the meeting discussion, taking into consideration the study result on spectrum requirement estimate in Region 3.</w:t>
            </w:r>
          </w:p>
          <w:p w:rsidR="007E42CF" w:rsidRPr="00DD37C1" w:rsidRDefault="007E42CF" w:rsidP="004A5839">
            <w:pPr>
              <w:pStyle w:val="ListParagraph"/>
              <w:numPr>
                <w:ilvl w:val="1"/>
                <w:numId w:val="5"/>
              </w:numPr>
              <w:overflowPunct w:val="0"/>
              <w:autoSpaceDE w:val="0"/>
              <w:autoSpaceDN w:val="0"/>
              <w:adjustRightInd w:val="0"/>
              <w:snapToGrid w:val="0"/>
              <w:spacing w:before="40" w:after="40"/>
              <w:jc w:val="left"/>
              <w:textAlignment w:val="baseline"/>
              <w:rPr>
                <w:sz w:val="22"/>
                <w:szCs w:val="22"/>
                <w:lang w:val="en-AU" w:eastAsia="ko-KR"/>
              </w:rPr>
            </w:pPr>
            <w:r w:rsidRPr="00DD37C1">
              <w:rPr>
                <w:rFonts w:eastAsiaTheme="minorEastAsia"/>
                <w:sz w:val="22"/>
                <w:szCs w:val="22"/>
                <w:lang w:val="en-AU" w:eastAsia="zh-CN"/>
              </w:rPr>
              <w:t>Send the Liaison Statement to APG2015-2 meeting to report study result/progress.</w:t>
            </w:r>
          </w:p>
          <w:p w:rsidR="007E42CF" w:rsidRPr="00DD37C1" w:rsidRDefault="007E42CF" w:rsidP="004A5839">
            <w:pPr>
              <w:pStyle w:val="ListParagraph"/>
              <w:numPr>
                <w:ilvl w:val="1"/>
                <w:numId w:val="5"/>
              </w:numPr>
              <w:overflowPunct w:val="0"/>
              <w:autoSpaceDE w:val="0"/>
              <w:autoSpaceDN w:val="0"/>
              <w:adjustRightInd w:val="0"/>
              <w:snapToGrid w:val="0"/>
              <w:spacing w:before="40" w:after="40"/>
              <w:jc w:val="left"/>
              <w:textAlignment w:val="baseline"/>
              <w:rPr>
                <w:sz w:val="22"/>
                <w:szCs w:val="22"/>
                <w:lang w:val="en-AU" w:eastAsia="ko-KR"/>
              </w:rPr>
            </w:pPr>
            <w:r w:rsidRPr="00DD37C1">
              <w:rPr>
                <w:rFonts w:eastAsiaTheme="minorEastAsia"/>
                <w:sz w:val="22"/>
                <w:szCs w:val="22"/>
                <w:lang w:val="en-AU" w:eastAsia="zh-CN"/>
              </w:rPr>
              <w:t>Inform the study progress to WP5D if thought appropriate.</w:t>
            </w:r>
          </w:p>
          <w:p w:rsidR="00D64C91" w:rsidRPr="005F2896" w:rsidRDefault="00D64C91" w:rsidP="004A5839">
            <w:pPr>
              <w:tabs>
                <w:tab w:val="left" w:pos="673"/>
              </w:tabs>
              <w:overflowPunct w:val="0"/>
              <w:autoSpaceDE w:val="0"/>
              <w:autoSpaceDN w:val="0"/>
              <w:adjustRightInd w:val="0"/>
              <w:snapToGrid w:val="0"/>
              <w:spacing w:before="40" w:after="40"/>
              <w:ind w:left="1200"/>
              <w:jc w:val="left"/>
              <w:textAlignment w:val="baseline"/>
              <w:rPr>
                <w:sz w:val="22"/>
                <w:szCs w:val="22"/>
                <w:lang w:val="en-AU" w:eastAsia="ko-KR"/>
              </w:rPr>
            </w:pPr>
          </w:p>
          <w:p w:rsidR="007E42CF" w:rsidRPr="00664C73" w:rsidRDefault="007E42CF" w:rsidP="004A5839">
            <w:pPr>
              <w:overflowPunct w:val="0"/>
              <w:autoSpaceDE w:val="0"/>
              <w:autoSpaceDN w:val="0"/>
              <w:adjustRightInd w:val="0"/>
              <w:snapToGrid w:val="0"/>
              <w:spacing w:before="40" w:after="40"/>
              <w:jc w:val="left"/>
              <w:textAlignment w:val="baseline"/>
              <w:rPr>
                <w:b/>
                <w:bCs/>
                <w:sz w:val="22"/>
                <w:szCs w:val="22"/>
                <w:lang w:val="en-AU" w:eastAsia="ko-KR"/>
              </w:rPr>
            </w:pPr>
            <w:r w:rsidRPr="00664C73">
              <w:rPr>
                <w:b/>
                <w:bCs/>
                <w:sz w:val="22"/>
                <w:szCs w:val="22"/>
                <w:lang w:val="en-AU" w:eastAsia="ko-KR"/>
              </w:rPr>
              <w:t>AWG-15</w:t>
            </w:r>
            <w:r w:rsidR="00D64C91" w:rsidRPr="00664C73">
              <w:rPr>
                <w:b/>
                <w:bCs/>
                <w:sz w:val="22"/>
                <w:szCs w:val="22"/>
                <w:lang w:val="en-AU" w:eastAsia="ko-KR"/>
              </w:rPr>
              <w:t xml:space="preserve"> (2014)</w:t>
            </w:r>
          </w:p>
          <w:p w:rsidR="007E42CF" w:rsidRPr="005F2896" w:rsidRDefault="007E42CF" w:rsidP="004A5839">
            <w:pPr>
              <w:numPr>
                <w:ilvl w:val="1"/>
                <w:numId w:val="38"/>
              </w:numPr>
              <w:overflowPunct w:val="0"/>
              <w:autoSpaceDE w:val="0"/>
              <w:autoSpaceDN w:val="0"/>
              <w:adjustRightInd w:val="0"/>
              <w:snapToGrid w:val="0"/>
              <w:spacing w:before="40" w:after="40"/>
              <w:jc w:val="left"/>
              <w:textAlignment w:val="baseline"/>
              <w:rPr>
                <w:sz w:val="22"/>
                <w:szCs w:val="22"/>
                <w:lang w:val="en-AU" w:eastAsia="ko-KR"/>
              </w:rPr>
            </w:pPr>
            <w:r w:rsidRPr="005F2896">
              <w:rPr>
                <w:sz w:val="22"/>
                <w:szCs w:val="22"/>
                <w:lang w:val="en-AU" w:eastAsia="ko-KR"/>
              </w:rPr>
              <w:t xml:space="preserve">Evaluate contributions </w:t>
            </w:r>
            <w:r w:rsidRPr="005F2896">
              <w:rPr>
                <w:bCs/>
                <w:iCs/>
                <w:sz w:val="22"/>
                <w:szCs w:val="22"/>
                <w:lang w:val="en-AU"/>
              </w:rPr>
              <w:t xml:space="preserve">on </w:t>
            </w:r>
            <w:r w:rsidRPr="005F2896">
              <w:rPr>
                <w:rFonts w:eastAsiaTheme="minorEastAsia"/>
                <w:bCs/>
                <w:iCs/>
                <w:sz w:val="22"/>
                <w:szCs w:val="22"/>
                <w:lang w:val="en-AU" w:eastAsia="zh-CN"/>
              </w:rPr>
              <w:t xml:space="preserve">suitable frequency ranges in relation to WRC-15 Agenda Item 1.1 if any, </w:t>
            </w:r>
          </w:p>
          <w:p w:rsidR="007E42CF" w:rsidRPr="005F2896" w:rsidRDefault="007E42CF" w:rsidP="004A5839">
            <w:pPr>
              <w:numPr>
                <w:ilvl w:val="1"/>
                <w:numId w:val="38"/>
              </w:numPr>
              <w:overflowPunct w:val="0"/>
              <w:autoSpaceDE w:val="0"/>
              <w:autoSpaceDN w:val="0"/>
              <w:adjustRightInd w:val="0"/>
              <w:snapToGrid w:val="0"/>
              <w:spacing w:before="40" w:after="40"/>
              <w:jc w:val="left"/>
              <w:textAlignment w:val="baseline"/>
              <w:rPr>
                <w:sz w:val="22"/>
                <w:szCs w:val="22"/>
                <w:lang w:val="en-AU" w:eastAsia="ko-KR"/>
              </w:rPr>
            </w:pPr>
            <w:r w:rsidRPr="005F2896">
              <w:rPr>
                <w:rFonts w:eastAsiaTheme="minorEastAsia"/>
                <w:bCs/>
                <w:iCs/>
                <w:sz w:val="22"/>
                <w:szCs w:val="22"/>
                <w:lang w:val="en-AU" w:eastAsia="zh-CN"/>
              </w:rPr>
              <w:t>Revision to the draft APT Report on studying suitable frequency ranges in relation to WRC-15 Agenda Item 1.1 if necessary.</w:t>
            </w:r>
          </w:p>
          <w:p w:rsidR="007E42CF" w:rsidRPr="005F2896" w:rsidRDefault="007E42CF" w:rsidP="004A5839">
            <w:pPr>
              <w:numPr>
                <w:ilvl w:val="1"/>
                <w:numId w:val="38"/>
              </w:numPr>
              <w:overflowPunct w:val="0"/>
              <w:autoSpaceDE w:val="0"/>
              <w:autoSpaceDN w:val="0"/>
              <w:adjustRightInd w:val="0"/>
              <w:snapToGrid w:val="0"/>
              <w:spacing w:before="40" w:after="40"/>
              <w:jc w:val="left"/>
              <w:textAlignment w:val="baseline"/>
              <w:rPr>
                <w:sz w:val="22"/>
                <w:szCs w:val="22"/>
                <w:lang w:val="en-AU" w:eastAsia="ko-KR"/>
              </w:rPr>
            </w:pPr>
            <w:r w:rsidRPr="005F2896">
              <w:rPr>
                <w:rFonts w:eastAsiaTheme="minorEastAsia"/>
                <w:bCs/>
                <w:iCs/>
                <w:sz w:val="22"/>
                <w:szCs w:val="22"/>
                <w:lang w:val="en-AU" w:eastAsia="zh-CN"/>
              </w:rPr>
              <w:t>Finalize the study and p</w:t>
            </w:r>
            <w:r w:rsidRPr="005F2896">
              <w:rPr>
                <w:bCs/>
                <w:iCs/>
                <w:sz w:val="22"/>
                <w:szCs w:val="22"/>
                <w:lang w:val="en-AU" w:eastAsia="ko-KR"/>
              </w:rPr>
              <w:t xml:space="preserve">rovide </w:t>
            </w:r>
            <w:r w:rsidRPr="005F2896">
              <w:rPr>
                <w:rFonts w:eastAsiaTheme="minorEastAsia"/>
                <w:bCs/>
                <w:iCs/>
                <w:sz w:val="22"/>
                <w:szCs w:val="22"/>
                <w:lang w:val="en-AU" w:eastAsia="ko-KR"/>
              </w:rPr>
              <w:t xml:space="preserve">final </w:t>
            </w:r>
            <w:r w:rsidRPr="005F2896">
              <w:rPr>
                <w:bCs/>
                <w:iCs/>
                <w:sz w:val="22"/>
                <w:szCs w:val="22"/>
                <w:lang w:val="en-AU" w:eastAsia="ko-KR"/>
              </w:rPr>
              <w:t>document</w:t>
            </w:r>
            <w:r w:rsidRPr="005F2896">
              <w:rPr>
                <w:rFonts w:eastAsiaTheme="minorEastAsia"/>
                <w:bCs/>
                <w:iCs/>
                <w:sz w:val="22"/>
                <w:szCs w:val="22"/>
                <w:lang w:val="en-AU" w:eastAsia="ko-KR"/>
              </w:rPr>
              <w:t>s</w:t>
            </w:r>
            <w:r w:rsidRPr="005F2896">
              <w:rPr>
                <w:bCs/>
                <w:iCs/>
                <w:sz w:val="22"/>
                <w:szCs w:val="22"/>
                <w:lang w:val="en-AU" w:eastAsia="ko-KR"/>
              </w:rPr>
              <w:t xml:space="preserve"> to</w:t>
            </w:r>
            <w:r w:rsidRPr="005F2896">
              <w:rPr>
                <w:bCs/>
                <w:iCs/>
                <w:sz w:val="22"/>
                <w:szCs w:val="22"/>
                <w:lang w:val="en-AU"/>
              </w:rPr>
              <w:t xml:space="preserve"> APG15-3.</w:t>
            </w:r>
          </w:p>
        </w:tc>
      </w:tr>
    </w:tbl>
    <w:p w:rsidR="007E42CF" w:rsidRPr="005F2896" w:rsidRDefault="007E42CF" w:rsidP="004A5839">
      <w:pPr>
        <w:spacing w:before="40" w:after="40"/>
        <w:rPr>
          <w:b/>
          <w:bCs/>
          <w:sz w:val="22"/>
          <w:szCs w:val="22"/>
          <w:lang w:val="en-AU"/>
        </w:rPr>
      </w:pPr>
    </w:p>
    <w:p w:rsidR="007E42CF" w:rsidRPr="005F2896" w:rsidRDefault="007E42CF" w:rsidP="004A5839">
      <w:pPr>
        <w:spacing w:before="40" w:after="40"/>
        <w:rPr>
          <w:rFonts w:eastAsia="SimSun"/>
          <w:sz w:val="22"/>
          <w:szCs w:val="22"/>
          <w:lang w:val="en-AU" w:eastAsia="zh-CN"/>
        </w:rPr>
      </w:pPr>
    </w:p>
    <w:p w:rsidR="005D1D3C" w:rsidRDefault="005D1D3C" w:rsidP="004A5839">
      <w:pPr>
        <w:widowControl/>
        <w:spacing w:before="40" w:after="40"/>
        <w:jc w:val="left"/>
        <w:rPr>
          <w:rFonts w:eastAsia="휴먼명조"/>
          <w:b/>
          <w:bCs/>
          <w:color w:val="000000"/>
          <w:sz w:val="22"/>
          <w:szCs w:val="22"/>
          <w:lang w:val="en-AU"/>
        </w:rPr>
      </w:pPr>
      <w:r>
        <w:rPr>
          <w:rFonts w:eastAsia="휴먼명조"/>
          <w:b/>
          <w:bCs/>
          <w:color w:val="000000"/>
          <w:sz w:val="22"/>
          <w:szCs w:val="22"/>
          <w:lang w:val="en-AU"/>
        </w:rPr>
        <w:br w:type="page"/>
      </w:r>
    </w:p>
    <w:p w:rsidR="007E42CF" w:rsidRPr="005F2896" w:rsidRDefault="005D1D3C" w:rsidP="004A5839">
      <w:pPr>
        <w:pStyle w:val="Heading3"/>
        <w:numPr>
          <w:ilvl w:val="0"/>
          <w:numId w:val="0"/>
        </w:numPr>
        <w:spacing w:before="40" w:after="40"/>
        <w:ind w:left="720" w:hanging="720"/>
        <w:rPr>
          <w:lang w:val="en-AU"/>
        </w:rPr>
      </w:pPr>
      <w:bookmarkStart w:id="145" w:name="_Toc355345135"/>
      <w:r>
        <w:rPr>
          <w:lang w:val="en-AU"/>
        </w:rPr>
        <w:lastRenderedPageBreak/>
        <w:t>5.1.2</w:t>
      </w:r>
      <w:r>
        <w:rPr>
          <w:lang w:val="en-AU"/>
        </w:rPr>
        <w:tab/>
      </w:r>
      <w:r w:rsidR="007E42CF" w:rsidRPr="005F2896">
        <w:rPr>
          <w:lang w:val="en-AU"/>
        </w:rPr>
        <w:t xml:space="preserve">Work Plan for Sub-WG </w:t>
      </w:r>
      <w:r w:rsidR="007C2EDE">
        <w:rPr>
          <w:lang w:val="en-AU"/>
        </w:rPr>
        <w:t xml:space="preserve">on </w:t>
      </w:r>
      <w:r w:rsidR="007E42CF" w:rsidRPr="005F2896">
        <w:rPr>
          <w:rFonts w:eastAsia="SimSun"/>
          <w:lang w:val="en-AU" w:eastAsia="zh-CN"/>
        </w:rPr>
        <w:t>Spectrum Monitoring</w:t>
      </w:r>
      <w:r w:rsidR="007C2EDE">
        <w:rPr>
          <w:rFonts w:eastAsia="SimSun"/>
          <w:lang w:val="en-AU" w:eastAsia="zh-CN"/>
        </w:rPr>
        <w:t xml:space="preserve"> (</w:t>
      </w:r>
      <w:r w:rsidR="004C4B6A">
        <w:rPr>
          <w:rFonts w:eastAsia="SimSun"/>
          <w:lang w:val="en-AU" w:eastAsia="zh-CN"/>
        </w:rPr>
        <w:t>S</w:t>
      </w:r>
      <w:r w:rsidR="007C2EDE">
        <w:rPr>
          <w:rFonts w:eastAsia="SimSun"/>
          <w:lang w:val="en-AU" w:eastAsia="zh-CN"/>
        </w:rPr>
        <w:t>WG</w:t>
      </w:r>
      <w:r w:rsidR="004C4B6A">
        <w:rPr>
          <w:rFonts w:eastAsia="SimSun"/>
          <w:lang w:val="en-AU" w:eastAsia="zh-CN"/>
        </w:rPr>
        <w:t>-</w:t>
      </w:r>
      <w:r w:rsidR="007C2EDE">
        <w:rPr>
          <w:rFonts w:eastAsia="SimSun"/>
          <w:lang w:val="en-AU" w:eastAsia="zh-CN"/>
        </w:rPr>
        <w:t>SM)</w:t>
      </w:r>
      <w:bookmarkEnd w:id="145"/>
    </w:p>
    <w:p w:rsidR="007E42CF" w:rsidRPr="005F2896" w:rsidRDefault="007E42CF" w:rsidP="004A5839">
      <w:pPr>
        <w:spacing w:before="40" w:after="40"/>
        <w:rPr>
          <w:rFonts w:eastAsia="SimSun"/>
          <w:sz w:val="22"/>
          <w:szCs w:val="22"/>
          <w:lang w:val="en-AU" w:eastAsia="zh-CN"/>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2299"/>
        <w:gridCol w:w="7493"/>
      </w:tblGrid>
      <w:tr w:rsidR="007E42CF" w:rsidRPr="005F2896" w:rsidTr="00F0265A">
        <w:trPr>
          <w:trHeight w:val="448"/>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sz w:val="22"/>
                <w:szCs w:val="22"/>
              </w:rPr>
            </w:pPr>
            <w:r w:rsidRPr="005F2896">
              <w:rPr>
                <w:b/>
                <w:sz w:val="22"/>
                <w:szCs w:val="22"/>
              </w:rPr>
              <w:t>Title</w:t>
            </w:r>
          </w:p>
        </w:tc>
        <w:tc>
          <w:tcPr>
            <w:tcW w:w="7510" w:type="dxa"/>
            <w:tcBorders>
              <w:top w:val="single" w:sz="4" w:space="0" w:color="auto"/>
              <w:left w:val="single" w:sz="4" w:space="0" w:color="auto"/>
              <w:bottom w:val="single" w:sz="4" w:space="0" w:color="auto"/>
              <w:right w:val="single" w:sz="4" w:space="0" w:color="auto"/>
            </w:tcBorders>
            <w:vAlign w:val="center"/>
            <w:hideMark/>
          </w:tcPr>
          <w:p w:rsidR="007E42CF" w:rsidRPr="005F2896" w:rsidRDefault="007E42CF" w:rsidP="004A5839">
            <w:pPr>
              <w:pStyle w:val="Tabletext"/>
              <w:snapToGrid w:val="0"/>
              <w:rPr>
                <w:rFonts w:eastAsia="SimSun"/>
                <w:b/>
                <w:kern w:val="2"/>
                <w:szCs w:val="22"/>
                <w:lang w:val="en-AU" w:eastAsia="zh-CN"/>
              </w:rPr>
            </w:pPr>
            <w:r w:rsidRPr="005F2896">
              <w:rPr>
                <w:rFonts w:eastAsia="SimSun"/>
                <w:b/>
                <w:kern w:val="2"/>
                <w:szCs w:val="22"/>
                <w:lang w:eastAsia="zh-CN"/>
              </w:rPr>
              <w:t xml:space="preserve">APT Report on </w:t>
            </w:r>
            <w:r w:rsidRPr="005F2896">
              <w:rPr>
                <w:rFonts w:eastAsia="SimSun"/>
                <w:b/>
                <w:color w:val="000000"/>
                <w:szCs w:val="22"/>
                <w:lang w:eastAsia="zh-CN"/>
              </w:rPr>
              <w:t>Grid Monitoring Network using TDOA Technology</w:t>
            </w:r>
          </w:p>
        </w:tc>
      </w:tr>
      <w:tr w:rsidR="007E42CF" w:rsidRPr="005F2896" w:rsidTr="00F0265A">
        <w:trPr>
          <w:cantSplit/>
          <w:trHeight w:val="468"/>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b/>
                <w:sz w:val="22"/>
                <w:szCs w:val="22"/>
              </w:rPr>
            </w:pPr>
            <w:r w:rsidRPr="005F2896">
              <w:rPr>
                <w:b/>
                <w:sz w:val="22"/>
                <w:szCs w:val="22"/>
              </w:rPr>
              <w:t>Document Type</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kern w:val="2"/>
                <w:szCs w:val="22"/>
                <w:lang w:eastAsia="ko-KR"/>
              </w:rPr>
            </w:pPr>
            <w:r w:rsidRPr="005F2896">
              <w:rPr>
                <w:rFonts w:eastAsia="SimSun"/>
                <w:kern w:val="2"/>
                <w:szCs w:val="22"/>
                <w:lang w:eastAsia="zh-CN"/>
              </w:rPr>
              <w:t>Report</w:t>
            </w:r>
          </w:p>
        </w:tc>
      </w:tr>
      <w:tr w:rsidR="007E42CF" w:rsidRPr="005F2896" w:rsidTr="00F0265A">
        <w:trPr>
          <w:cantSplit/>
          <w:trHeight w:val="339"/>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Group/</w:t>
            </w:r>
            <w:r w:rsidRPr="005F2896">
              <w:rPr>
                <w:rFonts w:eastAsia="SimSun"/>
                <w:b/>
                <w:color w:val="000000"/>
                <w:sz w:val="22"/>
                <w:szCs w:val="22"/>
                <w:lang w:eastAsia="zh-CN"/>
              </w:rPr>
              <w:t xml:space="preserve">Acting </w:t>
            </w:r>
            <w:r w:rsidRPr="005F2896">
              <w:rPr>
                <w:rFonts w:eastAsia="휴먼명조"/>
                <w:b/>
                <w:color w:val="000000"/>
                <w:sz w:val="22"/>
                <w:szCs w:val="22"/>
              </w:rPr>
              <w:t>Chair</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rFonts w:eastAsia="SimSun"/>
                <w:kern w:val="2"/>
                <w:szCs w:val="22"/>
                <w:lang w:val="en-US" w:eastAsia="zh-CN"/>
              </w:rPr>
            </w:pPr>
            <w:r w:rsidRPr="005F2896">
              <w:rPr>
                <w:rFonts w:eastAsia="SimSun"/>
                <w:kern w:val="2"/>
                <w:szCs w:val="22"/>
                <w:lang w:eastAsia="zh-CN"/>
              </w:rPr>
              <w:t>Spectrum sub-Working Group-Spectrum Monitoring /</w:t>
            </w:r>
            <w:r w:rsidR="006932C2">
              <w:rPr>
                <w:rFonts w:eastAsia="SimSun"/>
                <w:kern w:val="2"/>
                <w:szCs w:val="22"/>
                <w:lang w:eastAsia="zh-CN"/>
              </w:rPr>
              <w:t xml:space="preserve"> </w:t>
            </w:r>
            <w:r w:rsidRPr="005F2896">
              <w:rPr>
                <w:rFonts w:eastAsia="SimSun"/>
                <w:kern w:val="2"/>
                <w:szCs w:val="22"/>
                <w:lang w:eastAsia="zh-CN"/>
              </w:rPr>
              <w:t xml:space="preserve">Mr. HUANG </w:t>
            </w:r>
            <w:proofErr w:type="spellStart"/>
            <w:r w:rsidRPr="005F2896">
              <w:rPr>
                <w:rFonts w:eastAsia="SimSun"/>
                <w:kern w:val="2"/>
                <w:szCs w:val="22"/>
                <w:lang w:eastAsia="zh-CN"/>
              </w:rPr>
              <w:t>Jia</w:t>
            </w:r>
            <w:proofErr w:type="spellEnd"/>
          </w:p>
        </w:tc>
      </w:tr>
      <w:tr w:rsidR="007E42CF" w:rsidRPr="005F2896" w:rsidTr="00F0265A">
        <w:trPr>
          <w:cantSplit/>
          <w:trHeight w:val="497"/>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Editor(s)</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rFonts w:eastAsia="SimSun"/>
                <w:kern w:val="2"/>
                <w:szCs w:val="22"/>
                <w:lang w:eastAsia="zh-CN"/>
              </w:rPr>
            </w:pPr>
            <w:r w:rsidRPr="005F2896">
              <w:rPr>
                <w:kern w:val="2"/>
                <w:szCs w:val="22"/>
                <w:lang w:eastAsia="ko-KR"/>
              </w:rPr>
              <w:t xml:space="preserve">Mr. </w:t>
            </w:r>
            <w:r w:rsidRPr="005F2896">
              <w:rPr>
                <w:rFonts w:eastAsia="SimSun"/>
                <w:kern w:val="2"/>
                <w:szCs w:val="22"/>
                <w:lang w:eastAsia="zh-CN"/>
              </w:rPr>
              <w:t xml:space="preserve">HUANG </w:t>
            </w:r>
            <w:proofErr w:type="spellStart"/>
            <w:r w:rsidRPr="005F2896">
              <w:rPr>
                <w:rFonts w:eastAsia="SimSun"/>
                <w:kern w:val="2"/>
                <w:szCs w:val="22"/>
                <w:lang w:eastAsia="zh-CN"/>
              </w:rPr>
              <w:t>Jia</w:t>
            </w:r>
            <w:proofErr w:type="spellEnd"/>
          </w:p>
        </w:tc>
      </w:tr>
      <w:tr w:rsidR="007E42CF" w:rsidRPr="005F2896" w:rsidTr="00F0265A">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Scope</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rFonts w:eastAsia="SimSun"/>
                <w:kern w:val="2"/>
                <w:szCs w:val="22"/>
                <w:lang w:eastAsia="zh-CN"/>
              </w:rPr>
            </w:pPr>
            <w:r w:rsidRPr="005F2896">
              <w:rPr>
                <w:rFonts w:eastAsia="SimSun"/>
                <w:kern w:val="2"/>
                <w:szCs w:val="22"/>
                <w:lang w:eastAsia="zh-CN"/>
              </w:rPr>
              <w:t>To prepare an APT Report containing system key features, essential factors and experience in construction of monitoring network using TDOA technology to meet requirement to improve traditional spectrum monitoring network</w:t>
            </w:r>
          </w:p>
        </w:tc>
      </w:tr>
      <w:tr w:rsidR="007E42CF" w:rsidRPr="005F2896" w:rsidTr="00F0265A">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Purpose</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rFonts w:eastAsia="SimSun"/>
                <w:kern w:val="2"/>
                <w:szCs w:val="22"/>
                <w:lang w:eastAsia="zh-CN"/>
              </w:rPr>
            </w:pPr>
            <w:r w:rsidRPr="005F2896">
              <w:rPr>
                <w:kern w:val="2"/>
                <w:szCs w:val="22"/>
                <w:lang w:eastAsia="ko-KR"/>
              </w:rPr>
              <w:t xml:space="preserve">To </w:t>
            </w:r>
            <w:r w:rsidRPr="005F2896">
              <w:rPr>
                <w:rFonts w:eastAsia="SimSun"/>
                <w:kern w:val="2"/>
                <w:szCs w:val="22"/>
                <w:lang w:eastAsia="zh-CN"/>
              </w:rPr>
              <w:t>provide guidance to APT member states in establishing new monitoring facilities to fulfil the goal of national spectrum monitoring</w:t>
            </w:r>
          </w:p>
        </w:tc>
      </w:tr>
      <w:tr w:rsidR="007E42CF" w:rsidRPr="005F2896" w:rsidTr="00F0265A">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Related Document</w:t>
            </w:r>
            <w:r w:rsidR="00F0265A">
              <w:rPr>
                <w:rFonts w:eastAsia="휴먼명조"/>
                <w:b/>
                <w:color w:val="000000"/>
                <w:sz w:val="22"/>
                <w:szCs w:val="22"/>
              </w:rPr>
              <w:t>s</w:t>
            </w:r>
          </w:p>
        </w:tc>
        <w:tc>
          <w:tcPr>
            <w:tcW w:w="7510" w:type="dxa"/>
            <w:tcBorders>
              <w:top w:val="single" w:sz="4" w:space="0" w:color="auto"/>
              <w:left w:val="single" w:sz="4" w:space="0" w:color="auto"/>
              <w:bottom w:val="single" w:sz="4" w:space="0" w:color="auto"/>
              <w:right w:val="single" w:sz="4" w:space="0" w:color="auto"/>
            </w:tcBorders>
          </w:tcPr>
          <w:p w:rsidR="007E42CF" w:rsidRPr="005F2896" w:rsidRDefault="00B4225A" w:rsidP="004A5839">
            <w:pPr>
              <w:pStyle w:val="Tabletext"/>
              <w:snapToGrid w:val="0"/>
              <w:jc w:val="both"/>
              <w:rPr>
                <w:rFonts w:eastAsia="SimSun"/>
                <w:kern w:val="2"/>
                <w:szCs w:val="22"/>
                <w:lang w:eastAsia="zh-CN"/>
              </w:rPr>
            </w:pPr>
            <w:hyperlink r:id="rId11" w:tgtFrame="_blank" w:history="1">
              <w:r w:rsidR="007E42CF" w:rsidRPr="005F2896">
                <w:rPr>
                  <w:szCs w:val="22"/>
                </w:rPr>
                <w:t>AWG-14/INP-52</w:t>
              </w:r>
            </w:hyperlink>
          </w:p>
        </w:tc>
      </w:tr>
      <w:tr w:rsidR="007E42CF" w:rsidRPr="005F2896" w:rsidTr="00F0265A">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Related Forums</w:t>
            </w:r>
          </w:p>
        </w:tc>
        <w:tc>
          <w:tcPr>
            <w:tcW w:w="7510" w:type="dxa"/>
            <w:tcBorders>
              <w:top w:val="single" w:sz="4" w:space="0" w:color="auto"/>
              <w:left w:val="single" w:sz="4" w:space="0" w:color="auto"/>
              <w:bottom w:val="single" w:sz="4" w:space="0" w:color="auto"/>
              <w:right w:val="single" w:sz="4" w:space="0" w:color="auto"/>
            </w:tcBorders>
          </w:tcPr>
          <w:p w:rsidR="007E42CF" w:rsidRPr="005F2896" w:rsidRDefault="007E42CF" w:rsidP="004A5839">
            <w:pPr>
              <w:pStyle w:val="Tabletext"/>
              <w:snapToGrid w:val="0"/>
              <w:jc w:val="both"/>
              <w:rPr>
                <w:kern w:val="2"/>
                <w:szCs w:val="22"/>
                <w:lang w:eastAsia="ko-KR"/>
              </w:rPr>
            </w:pPr>
          </w:p>
        </w:tc>
      </w:tr>
      <w:tr w:rsidR="007E42CF" w:rsidRPr="005F2896" w:rsidTr="00F0265A">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Timelines</w:t>
            </w:r>
          </w:p>
        </w:tc>
        <w:tc>
          <w:tcPr>
            <w:tcW w:w="7510" w:type="dxa"/>
            <w:tcBorders>
              <w:top w:val="single" w:sz="4" w:space="0" w:color="auto"/>
              <w:left w:val="single" w:sz="4" w:space="0" w:color="auto"/>
              <w:bottom w:val="single" w:sz="4" w:space="0" w:color="auto"/>
              <w:right w:val="single" w:sz="4" w:space="0" w:color="auto"/>
            </w:tcBorders>
            <w:hideMark/>
          </w:tcPr>
          <w:p w:rsidR="005D1D3C" w:rsidRPr="00664C73" w:rsidRDefault="007E42CF" w:rsidP="004A5839">
            <w:pPr>
              <w:pStyle w:val="Tabletext"/>
              <w:snapToGrid w:val="0"/>
              <w:ind w:left="851" w:hanging="851"/>
              <w:jc w:val="both"/>
              <w:rPr>
                <w:b/>
                <w:bCs/>
                <w:kern w:val="2"/>
                <w:szCs w:val="22"/>
                <w:lang w:eastAsia="ko-KR"/>
              </w:rPr>
            </w:pPr>
            <w:r w:rsidRPr="00664C73">
              <w:rPr>
                <w:b/>
                <w:bCs/>
                <w:kern w:val="2"/>
                <w:szCs w:val="22"/>
                <w:lang w:eastAsia="ko-KR"/>
              </w:rPr>
              <w:t>AW</w:t>
            </w:r>
            <w:r w:rsidRPr="00664C73">
              <w:rPr>
                <w:rFonts w:eastAsia="SimSun"/>
                <w:b/>
                <w:bCs/>
                <w:kern w:val="2"/>
                <w:szCs w:val="22"/>
                <w:lang w:eastAsia="zh-CN"/>
              </w:rPr>
              <w:t>G</w:t>
            </w:r>
            <w:r w:rsidRPr="00664C73">
              <w:rPr>
                <w:b/>
                <w:bCs/>
                <w:kern w:val="2"/>
                <w:szCs w:val="22"/>
                <w:lang w:eastAsia="ko-KR"/>
              </w:rPr>
              <w:t>-</w:t>
            </w:r>
            <w:r w:rsidRPr="00664C73">
              <w:rPr>
                <w:rFonts w:eastAsia="SimSun"/>
                <w:b/>
                <w:bCs/>
                <w:kern w:val="2"/>
                <w:szCs w:val="22"/>
                <w:lang w:eastAsia="zh-CN"/>
              </w:rPr>
              <w:t>14/15</w:t>
            </w:r>
            <w:r w:rsidR="005D1D3C" w:rsidRPr="00664C73">
              <w:rPr>
                <w:rFonts w:eastAsia="SimSun"/>
                <w:b/>
                <w:bCs/>
                <w:kern w:val="2"/>
                <w:szCs w:val="22"/>
                <w:lang w:eastAsia="zh-CN"/>
              </w:rPr>
              <w:t xml:space="preserve"> </w:t>
            </w:r>
            <w:r w:rsidRPr="00664C73">
              <w:rPr>
                <w:b/>
                <w:bCs/>
                <w:kern w:val="2"/>
                <w:szCs w:val="22"/>
                <w:lang w:eastAsia="ko-KR"/>
              </w:rPr>
              <w:t>(201</w:t>
            </w:r>
            <w:r w:rsidRPr="00664C73">
              <w:rPr>
                <w:rFonts w:eastAsia="SimSun"/>
                <w:b/>
                <w:bCs/>
                <w:kern w:val="2"/>
                <w:szCs w:val="22"/>
                <w:lang w:val="en-US" w:eastAsia="zh-CN"/>
              </w:rPr>
              <w:t>3</w:t>
            </w:r>
            <w:r w:rsidRPr="00664C73">
              <w:rPr>
                <w:b/>
                <w:bCs/>
                <w:kern w:val="2"/>
                <w:szCs w:val="22"/>
                <w:lang w:eastAsia="ko-KR"/>
              </w:rPr>
              <w:t xml:space="preserve">) </w:t>
            </w:r>
          </w:p>
          <w:p w:rsidR="007E42CF" w:rsidRDefault="007E42CF" w:rsidP="004A5839">
            <w:pPr>
              <w:pStyle w:val="Tabletext"/>
              <w:numPr>
                <w:ilvl w:val="1"/>
                <w:numId w:val="5"/>
              </w:numPr>
              <w:tabs>
                <w:tab w:val="clear" w:pos="284"/>
                <w:tab w:val="clear" w:pos="567"/>
              </w:tabs>
              <w:snapToGrid w:val="0"/>
              <w:ind w:hanging="329"/>
              <w:jc w:val="both"/>
              <w:rPr>
                <w:rFonts w:eastAsia="SimSun"/>
                <w:kern w:val="2"/>
                <w:szCs w:val="22"/>
                <w:lang w:eastAsia="zh-CN"/>
              </w:rPr>
            </w:pPr>
            <w:r w:rsidRPr="005F2896">
              <w:rPr>
                <w:rFonts w:eastAsia="SimSun"/>
                <w:kern w:val="2"/>
                <w:szCs w:val="22"/>
                <w:lang w:eastAsia="zh-CN"/>
              </w:rPr>
              <w:t>sharing of detailed information preparation a first draft working document</w:t>
            </w:r>
          </w:p>
          <w:p w:rsidR="005D1D3C" w:rsidRPr="005F2896" w:rsidRDefault="005D1D3C" w:rsidP="004A5839">
            <w:pPr>
              <w:pStyle w:val="Tabletext"/>
              <w:snapToGrid w:val="0"/>
              <w:ind w:left="360"/>
              <w:jc w:val="both"/>
              <w:rPr>
                <w:rFonts w:eastAsia="SimSun"/>
                <w:kern w:val="2"/>
                <w:szCs w:val="22"/>
                <w:lang w:eastAsia="zh-CN"/>
              </w:rPr>
            </w:pPr>
          </w:p>
          <w:p w:rsidR="005D1D3C" w:rsidRPr="00664C73" w:rsidRDefault="007E42CF" w:rsidP="004A5839">
            <w:pPr>
              <w:spacing w:before="40" w:after="40"/>
              <w:rPr>
                <w:b/>
                <w:bCs/>
                <w:sz w:val="22"/>
                <w:szCs w:val="22"/>
                <w:lang w:eastAsia="ko-KR"/>
              </w:rPr>
            </w:pPr>
            <w:r w:rsidRPr="00664C73">
              <w:rPr>
                <w:b/>
                <w:bCs/>
                <w:sz w:val="22"/>
                <w:szCs w:val="22"/>
                <w:lang w:eastAsia="ko-KR"/>
              </w:rPr>
              <w:t>AW</w:t>
            </w:r>
            <w:r w:rsidRPr="00664C73">
              <w:rPr>
                <w:rFonts w:eastAsia="SimSun"/>
                <w:b/>
                <w:bCs/>
                <w:sz w:val="22"/>
                <w:szCs w:val="22"/>
                <w:lang w:eastAsia="zh-CN"/>
              </w:rPr>
              <w:t>G</w:t>
            </w:r>
            <w:r w:rsidRPr="00664C73">
              <w:rPr>
                <w:b/>
                <w:bCs/>
                <w:sz w:val="22"/>
                <w:szCs w:val="22"/>
                <w:lang w:eastAsia="ko-KR"/>
              </w:rPr>
              <w:t>-</w:t>
            </w:r>
            <w:r w:rsidRPr="00664C73">
              <w:rPr>
                <w:rFonts w:eastAsia="SimSun"/>
                <w:b/>
                <w:bCs/>
                <w:sz w:val="22"/>
                <w:szCs w:val="22"/>
                <w:lang w:eastAsia="zh-CN"/>
              </w:rPr>
              <w:t>16/17</w:t>
            </w:r>
            <w:r w:rsidR="005D1D3C" w:rsidRPr="00664C73">
              <w:rPr>
                <w:rFonts w:eastAsia="SimSun"/>
                <w:b/>
                <w:bCs/>
                <w:sz w:val="22"/>
                <w:szCs w:val="22"/>
                <w:lang w:eastAsia="zh-CN"/>
              </w:rPr>
              <w:t xml:space="preserve"> </w:t>
            </w:r>
            <w:r w:rsidRPr="00664C73">
              <w:rPr>
                <w:b/>
                <w:bCs/>
                <w:sz w:val="22"/>
                <w:szCs w:val="22"/>
                <w:lang w:eastAsia="ko-KR"/>
              </w:rPr>
              <w:t>(</w:t>
            </w:r>
            <w:r w:rsidRPr="00664C73">
              <w:rPr>
                <w:rFonts w:eastAsia="SimSun"/>
                <w:b/>
                <w:bCs/>
                <w:sz w:val="22"/>
                <w:szCs w:val="22"/>
                <w:lang w:eastAsia="zh-CN"/>
              </w:rPr>
              <w:t>2014</w:t>
            </w:r>
            <w:r w:rsidRPr="00664C73">
              <w:rPr>
                <w:b/>
                <w:bCs/>
                <w:sz w:val="22"/>
                <w:szCs w:val="22"/>
                <w:lang w:eastAsia="ko-KR"/>
              </w:rPr>
              <w:t xml:space="preserve">) </w:t>
            </w:r>
          </w:p>
          <w:p w:rsidR="007E42CF" w:rsidRPr="005D1D3C" w:rsidRDefault="007E42CF" w:rsidP="004A5839">
            <w:pPr>
              <w:pStyle w:val="ListParagraph"/>
              <w:numPr>
                <w:ilvl w:val="1"/>
                <w:numId w:val="5"/>
              </w:numPr>
              <w:spacing w:before="40" w:after="40"/>
              <w:rPr>
                <w:rFonts w:eastAsia="SimSun"/>
                <w:sz w:val="22"/>
                <w:szCs w:val="22"/>
                <w:lang w:eastAsia="zh-CN"/>
              </w:rPr>
            </w:pPr>
            <w:r w:rsidRPr="005D1D3C">
              <w:rPr>
                <w:rFonts w:eastAsia="SimSun"/>
                <w:sz w:val="22"/>
                <w:szCs w:val="22"/>
                <w:lang w:eastAsia="zh-CN"/>
              </w:rPr>
              <w:t>To f</w:t>
            </w:r>
            <w:r w:rsidRPr="005D1D3C">
              <w:rPr>
                <w:sz w:val="22"/>
                <w:szCs w:val="22"/>
                <w:lang w:eastAsia="ko-KR"/>
              </w:rPr>
              <w:t xml:space="preserve">inalize the </w:t>
            </w:r>
            <w:r w:rsidRPr="005D1D3C">
              <w:rPr>
                <w:rFonts w:eastAsia="SimSun"/>
                <w:sz w:val="22"/>
                <w:szCs w:val="22"/>
                <w:lang w:eastAsia="zh-CN"/>
              </w:rPr>
              <w:t>Report</w:t>
            </w:r>
          </w:p>
        </w:tc>
      </w:tr>
    </w:tbl>
    <w:p w:rsidR="007E42CF" w:rsidRPr="005F2896" w:rsidRDefault="007E42CF" w:rsidP="004A5839">
      <w:pPr>
        <w:spacing w:before="40" w:after="40"/>
        <w:rPr>
          <w:rFonts w:eastAsia="SimSun"/>
          <w:sz w:val="22"/>
          <w:szCs w:val="22"/>
          <w:lang w:eastAsia="zh-CN"/>
        </w:rPr>
      </w:pPr>
    </w:p>
    <w:p w:rsidR="007E42CF" w:rsidRPr="005F2896" w:rsidRDefault="007E42CF" w:rsidP="004A5839">
      <w:pPr>
        <w:spacing w:before="40" w:after="40"/>
        <w:rPr>
          <w:rFonts w:eastAsia="SimSun"/>
          <w:sz w:val="22"/>
          <w:szCs w:val="22"/>
          <w:lang w:eastAsia="zh-CN"/>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2299"/>
        <w:gridCol w:w="7493"/>
      </w:tblGrid>
      <w:tr w:rsidR="007E42CF" w:rsidRPr="005F2896" w:rsidTr="00F0265A">
        <w:trPr>
          <w:trHeight w:val="448"/>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sz w:val="22"/>
                <w:szCs w:val="22"/>
              </w:rPr>
            </w:pPr>
            <w:r w:rsidRPr="005F2896">
              <w:rPr>
                <w:b/>
                <w:sz w:val="22"/>
                <w:szCs w:val="22"/>
              </w:rPr>
              <w:t>Title</w:t>
            </w:r>
          </w:p>
        </w:tc>
        <w:tc>
          <w:tcPr>
            <w:tcW w:w="7510" w:type="dxa"/>
            <w:tcBorders>
              <w:top w:val="single" w:sz="4" w:space="0" w:color="auto"/>
              <w:left w:val="single" w:sz="4" w:space="0" w:color="auto"/>
              <w:bottom w:val="single" w:sz="4" w:space="0" w:color="auto"/>
              <w:right w:val="single" w:sz="4" w:space="0" w:color="auto"/>
            </w:tcBorders>
            <w:vAlign w:val="center"/>
          </w:tcPr>
          <w:p w:rsidR="007E42CF" w:rsidRPr="005F2896" w:rsidRDefault="007E42CF" w:rsidP="004A5839">
            <w:pPr>
              <w:adjustRightInd w:val="0"/>
              <w:snapToGrid w:val="0"/>
              <w:spacing w:before="40" w:after="40"/>
              <w:rPr>
                <w:rFonts w:eastAsia="Batang"/>
                <w:b/>
                <w:sz w:val="22"/>
                <w:szCs w:val="22"/>
                <w:lang w:val="en-AU" w:eastAsia="ko-KR"/>
              </w:rPr>
            </w:pPr>
            <w:r w:rsidRPr="005F2896">
              <w:rPr>
                <w:rFonts w:eastAsia="SimSun"/>
                <w:b/>
                <w:color w:val="000000"/>
                <w:sz w:val="22"/>
                <w:szCs w:val="22"/>
                <w:lang w:eastAsia="zh-CN"/>
              </w:rPr>
              <w:t>APT Report on Application of Digital Signal Processing Technology in Spectrum Monitoring</w:t>
            </w:r>
          </w:p>
        </w:tc>
      </w:tr>
      <w:tr w:rsidR="007E42CF" w:rsidRPr="005F2896" w:rsidTr="00F0265A">
        <w:trPr>
          <w:cantSplit/>
          <w:trHeight w:val="468"/>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b/>
                <w:sz w:val="22"/>
                <w:szCs w:val="22"/>
              </w:rPr>
            </w:pPr>
            <w:r w:rsidRPr="005F2896">
              <w:rPr>
                <w:b/>
                <w:sz w:val="22"/>
                <w:szCs w:val="22"/>
              </w:rPr>
              <w:t>Document Type</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kern w:val="2"/>
                <w:szCs w:val="22"/>
                <w:lang w:eastAsia="ko-KR"/>
              </w:rPr>
            </w:pPr>
            <w:r w:rsidRPr="005F2896">
              <w:rPr>
                <w:rFonts w:eastAsia="SimSun"/>
                <w:kern w:val="2"/>
                <w:szCs w:val="22"/>
                <w:lang w:eastAsia="zh-CN"/>
              </w:rPr>
              <w:t>Report</w:t>
            </w:r>
          </w:p>
        </w:tc>
      </w:tr>
      <w:tr w:rsidR="007E42CF" w:rsidRPr="005F2896" w:rsidTr="00F0265A">
        <w:trPr>
          <w:cantSplit/>
          <w:trHeight w:val="339"/>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Group/</w:t>
            </w:r>
            <w:r w:rsidRPr="005F2896">
              <w:rPr>
                <w:rFonts w:eastAsia="SimSun"/>
                <w:b/>
                <w:color w:val="000000"/>
                <w:sz w:val="22"/>
                <w:szCs w:val="22"/>
                <w:lang w:eastAsia="zh-CN"/>
              </w:rPr>
              <w:t xml:space="preserve">Acting </w:t>
            </w:r>
            <w:r w:rsidRPr="005F2896">
              <w:rPr>
                <w:rFonts w:eastAsia="휴먼명조"/>
                <w:b/>
                <w:color w:val="000000"/>
                <w:sz w:val="22"/>
                <w:szCs w:val="22"/>
              </w:rPr>
              <w:t>Chair</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rFonts w:eastAsia="SimSun"/>
                <w:kern w:val="2"/>
                <w:szCs w:val="22"/>
                <w:lang w:val="en-US" w:eastAsia="zh-CN"/>
              </w:rPr>
            </w:pPr>
            <w:r w:rsidRPr="005F2896">
              <w:rPr>
                <w:rFonts w:eastAsia="SimSun"/>
                <w:kern w:val="2"/>
                <w:szCs w:val="22"/>
                <w:lang w:eastAsia="zh-CN"/>
              </w:rPr>
              <w:t>Spectrum sub-Working Group-Spectrum Monitoring /</w:t>
            </w:r>
            <w:r w:rsidR="006932C2">
              <w:rPr>
                <w:rFonts w:eastAsia="SimSun"/>
                <w:kern w:val="2"/>
                <w:szCs w:val="22"/>
                <w:lang w:eastAsia="zh-CN"/>
              </w:rPr>
              <w:t xml:space="preserve"> </w:t>
            </w:r>
            <w:r w:rsidRPr="005F2896">
              <w:rPr>
                <w:rFonts w:eastAsia="SimSun"/>
                <w:kern w:val="2"/>
                <w:szCs w:val="22"/>
                <w:lang w:eastAsia="zh-CN"/>
              </w:rPr>
              <w:t xml:space="preserve">Mr. HUANG </w:t>
            </w:r>
            <w:proofErr w:type="spellStart"/>
            <w:r w:rsidRPr="005F2896">
              <w:rPr>
                <w:rFonts w:eastAsia="SimSun"/>
                <w:kern w:val="2"/>
                <w:szCs w:val="22"/>
                <w:lang w:eastAsia="zh-CN"/>
              </w:rPr>
              <w:t>Jia</w:t>
            </w:r>
            <w:proofErr w:type="spellEnd"/>
          </w:p>
        </w:tc>
      </w:tr>
      <w:tr w:rsidR="007E42CF" w:rsidRPr="005F2896" w:rsidTr="00F0265A">
        <w:trPr>
          <w:cantSplit/>
          <w:trHeight w:val="497"/>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Editor(s)</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rFonts w:eastAsia="SimSun"/>
                <w:kern w:val="2"/>
                <w:szCs w:val="22"/>
                <w:lang w:eastAsia="zh-CN"/>
              </w:rPr>
            </w:pPr>
          </w:p>
        </w:tc>
      </w:tr>
      <w:tr w:rsidR="007E42CF" w:rsidRPr="005F2896" w:rsidTr="00F0265A">
        <w:trPr>
          <w:cantSplit/>
          <w:trHeight w:val="339"/>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Scope</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kern w:val="2"/>
                <w:szCs w:val="22"/>
                <w:lang w:eastAsia="ko-KR"/>
              </w:rPr>
            </w:pPr>
            <w:r w:rsidRPr="005F2896">
              <w:rPr>
                <w:rFonts w:eastAsia="SimSun"/>
                <w:kern w:val="2"/>
                <w:szCs w:val="22"/>
                <w:lang w:eastAsia="zh-CN"/>
              </w:rPr>
              <w:t xml:space="preserve">To prepare an APT Report on </w:t>
            </w:r>
            <w:r w:rsidRPr="005F2896">
              <w:rPr>
                <w:rFonts w:eastAsia="SimSun"/>
                <w:color w:val="000000"/>
                <w:szCs w:val="22"/>
                <w:lang w:eastAsia="zh-CN"/>
              </w:rPr>
              <w:t>application of digital signal processing technology in spectrum monitoring to reflect the trend in technology towards developing DSP-based spectrum monitoring equipment and systems</w:t>
            </w:r>
          </w:p>
        </w:tc>
      </w:tr>
      <w:tr w:rsidR="007E42CF" w:rsidRPr="005F2896" w:rsidTr="00F0265A">
        <w:trPr>
          <w:cantSplit/>
          <w:trHeight w:val="339"/>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Purpose</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rFonts w:eastAsia="SimSun"/>
                <w:kern w:val="2"/>
                <w:szCs w:val="22"/>
                <w:lang w:eastAsia="zh-CN"/>
              </w:rPr>
            </w:pPr>
            <w:r w:rsidRPr="005F2896">
              <w:rPr>
                <w:kern w:val="2"/>
                <w:szCs w:val="22"/>
                <w:lang w:eastAsia="ko-KR"/>
              </w:rPr>
              <w:t xml:space="preserve">To </w:t>
            </w:r>
            <w:r w:rsidRPr="005F2896">
              <w:rPr>
                <w:rFonts w:eastAsia="SimSun"/>
                <w:kern w:val="2"/>
                <w:szCs w:val="22"/>
                <w:lang w:eastAsia="zh-CN"/>
              </w:rPr>
              <w:t>provide guidance to APT member states to meet their requirement to increase capabilities of spectrum monitoring systems</w:t>
            </w:r>
          </w:p>
        </w:tc>
      </w:tr>
      <w:tr w:rsidR="007E42CF" w:rsidRPr="005F2896" w:rsidTr="00F0265A">
        <w:trPr>
          <w:cantSplit/>
          <w:trHeight w:val="339"/>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Related Document</w:t>
            </w:r>
            <w:r w:rsidR="00F0265A">
              <w:rPr>
                <w:rFonts w:eastAsia="휴먼명조"/>
                <w:b/>
                <w:color w:val="000000"/>
                <w:sz w:val="22"/>
                <w:szCs w:val="22"/>
              </w:rPr>
              <w:t>s</w:t>
            </w:r>
          </w:p>
        </w:tc>
        <w:tc>
          <w:tcPr>
            <w:tcW w:w="7510" w:type="dxa"/>
            <w:tcBorders>
              <w:top w:val="single" w:sz="4" w:space="0" w:color="auto"/>
              <w:left w:val="single" w:sz="4" w:space="0" w:color="auto"/>
              <w:bottom w:val="single" w:sz="4" w:space="0" w:color="auto"/>
              <w:right w:val="single" w:sz="4" w:space="0" w:color="auto"/>
            </w:tcBorders>
          </w:tcPr>
          <w:p w:rsidR="007E42CF" w:rsidRPr="005F2896" w:rsidRDefault="007E42CF" w:rsidP="004A5839">
            <w:pPr>
              <w:pStyle w:val="Tabletext"/>
              <w:snapToGrid w:val="0"/>
              <w:jc w:val="both"/>
              <w:rPr>
                <w:rFonts w:eastAsia="SimSun"/>
                <w:kern w:val="2"/>
                <w:szCs w:val="22"/>
                <w:lang w:eastAsia="zh-CN"/>
              </w:rPr>
            </w:pPr>
            <w:r w:rsidRPr="005F2896">
              <w:rPr>
                <w:rFonts w:eastAsia="SimSun"/>
                <w:color w:val="000000"/>
                <w:szCs w:val="22"/>
                <w:lang w:eastAsia="zh-CN"/>
              </w:rPr>
              <w:t>AWG-13/TMP-19, TMP-20</w:t>
            </w:r>
          </w:p>
        </w:tc>
      </w:tr>
      <w:tr w:rsidR="007E42CF" w:rsidRPr="005F2896" w:rsidTr="00F0265A">
        <w:trPr>
          <w:cantSplit/>
          <w:trHeight w:val="339"/>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Related Forums</w:t>
            </w:r>
          </w:p>
        </w:tc>
        <w:tc>
          <w:tcPr>
            <w:tcW w:w="7510" w:type="dxa"/>
            <w:tcBorders>
              <w:top w:val="single" w:sz="4" w:space="0" w:color="auto"/>
              <w:left w:val="single" w:sz="4" w:space="0" w:color="auto"/>
              <w:bottom w:val="single" w:sz="4" w:space="0" w:color="auto"/>
              <w:right w:val="single" w:sz="4" w:space="0" w:color="auto"/>
            </w:tcBorders>
          </w:tcPr>
          <w:p w:rsidR="007E42CF" w:rsidRPr="005F2896" w:rsidRDefault="007E42CF" w:rsidP="004A5839">
            <w:pPr>
              <w:pStyle w:val="Tabletext"/>
              <w:snapToGrid w:val="0"/>
              <w:jc w:val="both"/>
              <w:rPr>
                <w:kern w:val="2"/>
                <w:szCs w:val="22"/>
                <w:lang w:eastAsia="ko-KR"/>
              </w:rPr>
            </w:pPr>
          </w:p>
        </w:tc>
      </w:tr>
      <w:tr w:rsidR="007E42CF" w:rsidRPr="005F2896" w:rsidTr="008D41D6">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Timelines</w:t>
            </w:r>
          </w:p>
        </w:tc>
        <w:tc>
          <w:tcPr>
            <w:tcW w:w="7510" w:type="dxa"/>
            <w:tcBorders>
              <w:top w:val="single" w:sz="4" w:space="0" w:color="auto"/>
              <w:left w:val="single" w:sz="4" w:space="0" w:color="auto"/>
              <w:bottom w:val="single" w:sz="4" w:space="0" w:color="auto"/>
              <w:right w:val="single" w:sz="4" w:space="0" w:color="auto"/>
            </w:tcBorders>
            <w:hideMark/>
          </w:tcPr>
          <w:p w:rsidR="005D1D3C" w:rsidRPr="00664C73" w:rsidRDefault="007E42CF" w:rsidP="004A5839">
            <w:pPr>
              <w:pStyle w:val="Tabletext"/>
              <w:snapToGrid w:val="0"/>
              <w:ind w:left="851" w:hanging="851"/>
              <w:jc w:val="both"/>
              <w:rPr>
                <w:b/>
                <w:bCs/>
                <w:kern w:val="2"/>
                <w:szCs w:val="22"/>
                <w:lang w:eastAsia="ko-KR"/>
              </w:rPr>
            </w:pPr>
            <w:r w:rsidRPr="00664C73">
              <w:rPr>
                <w:b/>
                <w:bCs/>
                <w:kern w:val="2"/>
                <w:szCs w:val="22"/>
                <w:lang w:eastAsia="ko-KR"/>
              </w:rPr>
              <w:t>AW</w:t>
            </w:r>
            <w:r w:rsidRPr="00664C73">
              <w:rPr>
                <w:rFonts w:eastAsia="SimSun"/>
                <w:b/>
                <w:bCs/>
                <w:kern w:val="2"/>
                <w:szCs w:val="22"/>
                <w:lang w:eastAsia="zh-CN"/>
              </w:rPr>
              <w:t>G</w:t>
            </w:r>
            <w:r w:rsidRPr="00664C73">
              <w:rPr>
                <w:b/>
                <w:bCs/>
                <w:kern w:val="2"/>
                <w:szCs w:val="22"/>
                <w:lang w:eastAsia="ko-KR"/>
              </w:rPr>
              <w:t>-</w:t>
            </w:r>
            <w:r w:rsidRPr="00664C73">
              <w:rPr>
                <w:rFonts w:eastAsia="SimSun"/>
                <w:b/>
                <w:bCs/>
                <w:kern w:val="2"/>
                <w:szCs w:val="22"/>
                <w:lang w:eastAsia="zh-CN"/>
              </w:rPr>
              <w:t>14/15</w:t>
            </w:r>
            <w:r w:rsidR="005D1D3C" w:rsidRPr="00664C73">
              <w:rPr>
                <w:rFonts w:eastAsia="SimSun"/>
                <w:b/>
                <w:bCs/>
                <w:kern w:val="2"/>
                <w:szCs w:val="22"/>
                <w:lang w:eastAsia="zh-CN"/>
              </w:rPr>
              <w:t xml:space="preserve"> </w:t>
            </w:r>
            <w:r w:rsidRPr="00664C73">
              <w:rPr>
                <w:b/>
                <w:bCs/>
                <w:kern w:val="2"/>
                <w:szCs w:val="22"/>
                <w:lang w:eastAsia="ko-KR"/>
              </w:rPr>
              <w:t>(201</w:t>
            </w:r>
            <w:r w:rsidRPr="00664C73">
              <w:rPr>
                <w:rFonts w:eastAsia="SimSun"/>
                <w:b/>
                <w:bCs/>
                <w:kern w:val="2"/>
                <w:szCs w:val="22"/>
                <w:lang w:val="en-US" w:eastAsia="zh-CN"/>
              </w:rPr>
              <w:t>3</w:t>
            </w:r>
            <w:r w:rsidRPr="00664C73">
              <w:rPr>
                <w:b/>
                <w:bCs/>
                <w:kern w:val="2"/>
                <w:szCs w:val="22"/>
                <w:lang w:eastAsia="ko-KR"/>
              </w:rPr>
              <w:t xml:space="preserve">) </w:t>
            </w:r>
          </w:p>
          <w:p w:rsidR="007E42CF" w:rsidRPr="005F2896" w:rsidRDefault="007E42CF" w:rsidP="004A5839">
            <w:pPr>
              <w:pStyle w:val="Tabletext"/>
              <w:numPr>
                <w:ilvl w:val="1"/>
                <w:numId w:val="5"/>
              </w:numPr>
              <w:tabs>
                <w:tab w:val="clear" w:pos="284"/>
                <w:tab w:val="clear" w:pos="567"/>
              </w:tabs>
              <w:snapToGrid w:val="0"/>
              <w:ind w:hanging="419"/>
              <w:jc w:val="both"/>
              <w:rPr>
                <w:rFonts w:eastAsia="SimSun"/>
                <w:kern w:val="2"/>
                <w:szCs w:val="22"/>
                <w:lang w:eastAsia="zh-CN"/>
              </w:rPr>
            </w:pPr>
            <w:r w:rsidRPr="005F2896">
              <w:rPr>
                <w:rFonts w:eastAsia="SimSun"/>
                <w:kern w:val="2"/>
                <w:szCs w:val="22"/>
                <w:lang w:eastAsia="zh-CN"/>
              </w:rPr>
              <w:t>Restructure the existing documents and input contributions are required to contribute on this item, preparation a first draft working document</w:t>
            </w:r>
          </w:p>
          <w:p w:rsidR="005D1D3C" w:rsidRDefault="005D1D3C" w:rsidP="004A5839">
            <w:pPr>
              <w:pStyle w:val="Tabletext"/>
              <w:snapToGrid w:val="0"/>
              <w:ind w:left="851" w:hanging="851"/>
              <w:jc w:val="both"/>
              <w:rPr>
                <w:kern w:val="2"/>
                <w:szCs w:val="22"/>
                <w:u w:val="single"/>
                <w:lang w:eastAsia="ko-KR"/>
              </w:rPr>
            </w:pPr>
          </w:p>
          <w:p w:rsidR="005D1D3C" w:rsidRPr="00664C73" w:rsidRDefault="007E42CF" w:rsidP="004A5839">
            <w:pPr>
              <w:pStyle w:val="Tabletext"/>
              <w:snapToGrid w:val="0"/>
              <w:ind w:left="851" w:hanging="851"/>
              <w:jc w:val="both"/>
              <w:rPr>
                <w:b/>
                <w:bCs/>
                <w:kern w:val="2"/>
                <w:szCs w:val="22"/>
                <w:lang w:eastAsia="ko-KR"/>
              </w:rPr>
            </w:pPr>
            <w:r w:rsidRPr="00664C73">
              <w:rPr>
                <w:b/>
                <w:bCs/>
                <w:kern w:val="2"/>
                <w:szCs w:val="22"/>
                <w:lang w:eastAsia="ko-KR"/>
              </w:rPr>
              <w:t>AW</w:t>
            </w:r>
            <w:r w:rsidRPr="00664C73">
              <w:rPr>
                <w:rFonts w:eastAsia="SimSun"/>
                <w:b/>
                <w:bCs/>
                <w:kern w:val="2"/>
                <w:szCs w:val="22"/>
                <w:lang w:eastAsia="zh-CN"/>
              </w:rPr>
              <w:t>G</w:t>
            </w:r>
            <w:r w:rsidRPr="00664C73">
              <w:rPr>
                <w:b/>
                <w:bCs/>
                <w:kern w:val="2"/>
                <w:szCs w:val="22"/>
                <w:lang w:eastAsia="ko-KR"/>
              </w:rPr>
              <w:t>-</w:t>
            </w:r>
            <w:r w:rsidRPr="00664C73">
              <w:rPr>
                <w:rFonts w:eastAsia="SimSun"/>
                <w:b/>
                <w:bCs/>
                <w:kern w:val="2"/>
                <w:szCs w:val="22"/>
                <w:lang w:eastAsia="zh-CN"/>
              </w:rPr>
              <w:t>16/17</w:t>
            </w:r>
            <w:r w:rsidR="005D1D3C" w:rsidRPr="00664C73">
              <w:rPr>
                <w:rFonts w:eastAsia="SimSun"/>
                <w:b/>
                <w:bCs/>
                <w:kern w:val="2"/>
                <w:szCs w:val="22"/>
                <w:lang w:eastAsia="zh-CN"/>
              </w:rPr>
              <w:t xml:space="preserve"> </w:t>
            </w:r>
            <w:r w:rsidRPr="00664C73">
              <w:rPr>
                <w:b/>
                <w:bCs/>
                <w:kern w:val="2"/>
                <w:szCs w:val="22"/>
                <w:lang w:eastAsia="ko-KR"/>
              </w:rPr>
              <w:t>(</w:t>
            </w:r>
            <w:r w:rsidRPr="00664C73">
              <w:rPr>
                <w:rFonts w:eastAsia="SimSun"/>
                <w:b/>
                <w:bCs/>
                <w:kern w:val="2"/>
                <w:szCs w:val="22"/>
                <w:lang w:eastAsia="zh-CN"/>
              </w:rPr>
              <w:t>2014</w:t>
            </w:r>
            <w:r w:rsidRPr="00664C73">
              <w:rPr>
                <w:b/>
                <w:bCs/>
                <w:kern w:val="2"/>
                <w:szCs w:val="22"/>
                <w:lang w:eastAsia="ko-KR"/>
              </w:rPr>
              <w:t xml:space="preserve">) </w:t>
            </w:r>
          </w:p>
          <w:p w:rsidR="007E42CF" w:rsidRPr="005F2896" w:rsidRDefault="007E42CF" w:rsidP="004A5839">
            <w:pPr>
              <w:pStyle w:val="Tabletext"/>
              <w:numPr>
                <w:ilvl w:val="1"/>
                <w:numId w:val="5"/>
              </w:numPr>
              <w:tabs>
                <w:tab w:val="clear" w:pos="284"/>
                <w:tab w:val="clear" w:pos="567"/>
              </w:tabs>
              <w:snapToGrid w:val="0"/>
              <w:jc w:val="both"/>
              <w:rPr>
                <w:rFonts w:eastAsia="SimSun"/>
                <w:kern w:val="2"/>
                <w:szCs w:val="22"/>
                <w:lang w:eastAsia="zh-CN"/>
              </w:rPr>
            </w:pPr>
            <w:r w:rsidRPr="005F2896">
              <w:rPr>
                <w:rFonts w:eastAsia="SimSun"/>
                <w:kern w:val="2"/>
                <w:szCs w:val="22"/>
                <w:lang w:eastAsia="zh-CN"/>
              </w:rPr>
              <w:t>To f</w:t>
            </w:r>
            <w:r w:rsidRPr="005F2896">
              <w:rPr>
                <w:kern w:val="2"/>
                <w:szCs w:val="22"/>
                <w:lang w:eastAsia="ko-KR"/>
              </w:rPr>
              <w:t xml:space="preserve">inalize the </w:t>
            </w:r>
            <w:r w:rsidRPr="005F2896">
              <w:rPr>
                <w:rFonts w:eastAsia="SimSun"/>
                <w:kern w:val="2"/>
                <w:szCs w:val="22"/>
                <w:lang w:eastAsia="zh-CN"/>
              </w:rPr>
              <w:t>Report</w:t>
            </w:r>
          </w:p>
        </w:tc>
      </w:tr>
    </w:tbl>
    <w:p w:rsidR="007E42CF" w:rsidRPr="005F2896" w:rsidRDefault="007E42CF" w:rsidP="004A5839">
      <w:pPr>
        <w:spacing w:before="40" w:after="40"/>
        <w:rPr>
          <w:rFonts w:eastAsia="SimSun"/>
          <w:sz w:val="22"/>
          <w:szCs w:val="22"/>
          <w:lang w:eastAsia="zh-CN"/>
        </w:rPr>
      </w:pPr>
    </w:p>
    <w:p w:rsidR="006932C2" w:rsidRDefault="006932C2" w:rsidP="004A5839">
      <w:pPr>
        <w:widowControl/>
        <w:spacing w:before="40" w:after="40"/>
        <w:jc w:val="left"/>
        <w:rPr>
          <w:rFonts w:eastAsia="SimSun"/>
          <w:sz w:val="22"/>
          <w:szCs w:val="22"/>
          <w:lang w:eastAsia="zh-CN"/>
        </w:rPr>
      </w:pPr>
      <w:r>
        <w:rPr>
          <w:rFonts w:eastAsia="SimSun"/>
          <w:sz w:val="22"/>
          <w:szCs w:val="22"/>
          <w:lang w:eastAsia="zh-CN"/>
        </w:rP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2299"/>
        <w:gridCol w:w="7493"/>
      </w:tblGrid>
      <w:tr w:rsidR="007E42CF" w:rsidRPr="005F2896" w:rsidTr="00F0265A">
        <w:trPr>
          <w:trHeight w:val="448"/>
          <w:jc w:val="center"/>
        </w:trPr>
        <w:tc>
          <w:tcPr>
            <w:tcW w:w="206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sz w:val="22"/>
                <w:szCs w:val="22"/>
              </w:rPr>
            </w:pPr>
            <w:r w:rsidRPr="005F2896">
              <w:rPr>
                <w:b/>
                <w:sz w:val="22"/>
                <w:szCs w:val="22"/>
              </w:rPr>
              <w:lastRenderedPageBreak/>
              <w:t>Title</w:t>
            </w:r>
          </w:p>
        </w:tc>
        <w:tc>
          <w:tcPr>
            <w:tcW w:w="7510" w:type="dxa"/>
            <w:tcBorders>
              <w:top w:val="single" w:sz="4" w:space="0" w:color="auto"/>
              <w:left w:val="single" w:sz="4" w:space="0" w:color="auto"/>
              <w:bottom w:val="single" w:sz="4" w:space="0" w:color="auto"/>
              <w:right w:val="single" w:sz="4" w:space="0" w:color="auto"/>
            </w:tcBorders>
            <w:vAlign w:val="center"/>
          </w:tcPr>
          <w:p w:rsidR="007E42CF" w:rsidRPr="005F2896" w:rsidRDefault="007E42CF" w:rsidP="004A5839">
            <w:pPr>
              <w:adjustRightInd w:val="0"/>
              <w:snapToGrid w:val="0"/>
              <w:spacing w:before="40" w:after="40"/>
              <w:rPr>
                <w:rFonts w:eastAsia="Batang"/>
                <w:b/>
                <w:sz w:val="22"/>
                <w:szCs w:val="22"/>
                <w:lang w:eastAsia="ko-KR"/>
              </w:rPr>
            </w:pPr>
            <w:r w:rsidRPr="005F2896">
              <w:rPr>
                <w:rFonts w:eastAsia="SimSun"/>
                <w:b/>
                <w:color w:val="000000"/>
                <w:sz w:val="22"/>
                <w:szCs w:val="22"/>
                <w:lang w:eastAsia="zh-CN"/>
              </w:rPr>
              <w:t>APT Report on Visualization Spectrum Monitoring and DF/Location System</w:t>
            </w:r>
          </w:p>
        </w:tc>
      </w:tr>
      <w:tr w:rsidR="007E42CF" w:rsidRPr="005F2896" w:rsidTr="00F0265A">
        <w:trPr>
          <w:cantSplit/>
          <w:trHeight w:val="468"/>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b/>
                <w:sz w:val="22"/>
                <w:szCs w:val="22"/>
              </w:rPr>
            </w:pPr>
            <w:r w:rsidRPr="005F2896">
              <w:rPr>
                <w:b/>
                <w:sz w:val="22"/>
                <w:szCs w:val="22"/>
              </w:rPr>
              <w:t>Document Type</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kern w:val="2"/>
                <w:szCs w:val="22"/>
                <w:lang w:eastAsia="ko-KR"/>
              </w:rPr>
            </w:pPr>
            <w:r w:rsidRPr="005F2896">
              <w:rPr>
                <w:rFonts w:eastAsia="SimSun"/>
                <w:kern w:val="2"/>
                <w:szCs w:val="22"/>
                <w:lang w:eastAsia="zh-CN"/>
              </w:rPr>
              <w:t>Report</w:t>
            </w:r>
          </w:p>
        </w:tc>
      </w:tr>
      <w:tr w:rsidR="007E42CF" w:rsidRPr="005F2896" w:rsidTr="00F0265A">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Group/</w:t>
            </w:r>
            <w:r w:rsidRPr="005F2896">
              <w:rPr>
                <w:rFonts w:eastAsia="SimSun"/>
                <w:b/>
                <w:color w:val="000000"/>
                <w:sz w:val="22"/>
                <w:szCs w:val="22"/>
                <w:lang w:eastAsia="zh-CN"/>
              </w:rPr>
              <w:t xml:space="preserve">Acting </w:t>
            </w:r>
            <w:r w:rsidRPr="005F2896">
              <w:rPr>
                <w:rFonts w:eastAsia="휴먼명조"/>
                <w:b/>
                <w:color w:val="000000"/>
                <w:sz w:val="22"/>
                <w:szCs w:val="22"/>
              </w:rPr>
              <w:t>Chair</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rFonts w:eastAsia="SimSun"/>
                <w:kern w:val="2"/>
                <w:szCs w:val="22"/>
                <w:lang w:val="en-US" w:eastAsia="zh-CN"/>
              </w:rPr>
            </w:pPr>
            <w:r w:rsidRPr="005F2896">
              <w:rPr>
                <w:rFonts w:eastAsia="SimSun"/>
                <w:kern w:val="2"/>
                <w:szCs w:val="22"/>
                <w:lang w:eastAsia="zh-CN"/>
              </w:rPr>
              <w:t>Spectrum sub-Working Group-Spectrum Monitoring /</w:t>
            </w:r>
            <w:r w:rsidR="006932C2">
              <w:rPr>
                <w:rFonts w:eastAsia="SimSun"/>
                <w:kern w:val="2"/>
                <w:szCs w:val="22"/>
                <w:lang w:eastAsia="zh-CN"/>
              </w:rPr>
              <w:t xml:space="preserve"> </w:t>
            </w:r>
            <w:r w:rsidRPr="005F2896">
              <w:rPr>
                <w:rFonts w:eastAsia="SimSun"/>
                <w:kern w:val="2"/>
                <w:szCs w:val="22"/>
                <w:lang w:eastAsia="zh-CN"/>
              </w:rPr>
              <w:t xml:space="preserve">Mr. HUANG </w:t>
            </w:r>
            <w:proofErr w:type="spellStart"/>
            <w:r w:rsidRPr="005F2896">
              <w:rPr>
                <w:rFonts w:eastAsia="SimSun"/>
                <w:kern w:val="2"/>
                <w:szCs w:val="22"/>
                <w:lang w:eastAsia="zh-CN"/>
              </w:rPr>
              <w:t>Jia</w:t>
            </w:r>
            <w:proofErr w:type="spellEnd"/>
          </w:p>
        </w:tc>
      </w:tr>
      <w:tr w:rsidR="007E42CF" w:rsidRPr="005F2896" w:rsidTr="00F0265A">
        <w:trPr>
          <w:cantSplit/>
          <w:trHeight w:val="497"/>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Editor(s)</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rFonts w:eastAsia="SimSun"/>
                <w:kern w:val="2"/>
                <w:szCs w:val="22"/>
                <w:lang w:eastAsia="zh-CN"/>
              </w:rPr>
            </w:pPr>
          </w:p>
        </w:tc>
      </w:tr>
      <w:tr w:rsidR="007E42CF" w:rsidRPr="005F2896" w:rsidTr="00F0265A">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Scope</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kern w:val="2"/>
                <w:szCs w:val="22"/>
                <w:lang w:eastAsia="ko-KR"/>
              </w:rPr>
            </w:pPr>
            <w:r w:rsidRPr="005F2896">
              <w:rPr>
                <w:rFonts w:eastAsia="SimSun"/>
                <w:kern w:val="2"/>
                <w:szCs w:val="22"/>
                <w:lang w:eastAsia="zh-CN"/>
              </w:rPr>
              <w:t xml:space="preserve">To prepare an APT documentation on </w:t>
            </w:r>
            <w:r w:rsidRPr="005F2896">
              <w:rPr>
                <w:rFonts w:eastAsia="SimSun"/>
                <w:color w:val="000000"/>
                <w:szCs w:val="22"/>
                <w:lang w:eastAsia="zh-CN"/>
              </w:rPr>
              <w:t>technical requirement and key feature to utilize visualization technology in spectrum monitoring and DF/location system</w:t>
            </w:r>
          </w:p>
        </w:tc>
      </w:tr>
      <w:tr w:rsidR="007E42CF" w:rsidRPr="005F2896" w:rsidTr="00F0265A">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Purpose</w:t>
            </w:r>
          </w:p>
        </w:tc>
        <w:tc>
          <w:tcPr>
            <w:tcW w:w="7510"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pStyle w:val="Tabletext"/>
              <w:snapToGrid w:val="0"/>
              <w:jc w:val="both"/>
              <w:rPr>
                <w:rFonts w:eastAsia="SimSun"/>
                <w:kern w:val="2"/>
                <w:szCs w:val="22"/>
                <w:lang w:eastAsia="zh-CN"/>
              </w:rPr>
            </w:pPr>
            <w:r w:rsidRPr="005F2896">
              <w:rPr>
                <w:kern w:val="2"/>
                <w:szCs w:val="22"/>
                <w:lang w:eastAsia="ko-KR"/>
              </w:rPr>
              <w:t xml:space="preserve">To </w:t>
            </w:r>
            <w:r w:rsidRPr="005F2896">
              <w:rPr>
                <w:rFonts w:eastAsia="SimSun"/>
                <w:kern w:val="2"/>
                <w:szCs w:val="22"/>
                <w:lang w:eastAsia="zh-CN"/>
              </w:rPr>
              <w:t>provide guidance to APT member states to meet their requirement to increase capabilities of spectrum monitoring systems</w:t>
            </w:r>
          </w:p>
        </w:tc>
      </w:tr>
      <w:tr w:rsidR="007E42CF" w:rsidRPr="005F2896" w:rsidTr="00F0265A">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Related Document</w:t>
            </w:r>
            <w:r w:rsidR="00F0265A">
              <w:rPr>
                <w:rFonts w:eastAsia="휴먼명조"/>
                <w:b/>
                <w:color w:val="000000"/>
                <w:sz w:val="22"/>
                <w:szCs w:val="22"/>
              </w:rPr>
              <w:t>s</w:t>
            </w:r>
          </w:p>
        </w:tc>
        <w:tc>
          <w:tcPr>
            <w:tcW w:w="7510" w:type="dxa"/>
            <w:tcBorders>
              <w:top w:val="single" w:sz="4" w:space="0" w:color="auto"/>
              <w:left w:val="single" w:sz="4" w:space="0" w:color="auto"/>
              <w:bottom w:val="single" w:sz="4" w:space="0" w:color="auto"/>
              <w:right w:val="single" w:sz="4" w:space="0" w:color="auto"/>
            </w:tcBorders>
          </w:tcPr>
          <w:p w:rsidR="007E42CF" w:rsidRPr="005F2896" w:rsidRDefault="007E42CF" w:rsidP="004A5839">
            <w:pPr>
              <w:pStyle w:val="Tabletext"/>
              <w:snapToGrid w:val="0"/>
              <w:jc w:val="both"/>
              <w:rPr>
                <w:rFonts w:eastAsia="SimSun"/>
                <w:kern w:val="2"/>
                <w:szCs w:val="22"/>
                <w:lang w:eastAsia="zh-CN"/>
              </w:rPr>
            </w:pPr>
            <w:r w:rsidRPr="005F2896">
              <w:rPr>
                <w:rFonts w:eastAsia="SimSun"/>
                <w:color w:val="000000"/>
                <w:szCs w:val="22"/>
                <w:lang w:eastAsia="zh-CN"/>
              </w:rPr>
              <w:t>AWG-13/TMP-19</w:t>
            </w:r>
          </w:p>
        </w:tc>
      </w:tr>
      <w:tr w:rsidR="007E42CF" w:rsidRPr="005F2896" w:rsidTr="00F0265A">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Related Forums</w:t>
            </w:r>
          </w:p>
        </w:tc>
        <w:tc>
          <w:tcPr>
            <w:tcW w:w="7510" w:type="dxa"/>
            <w:tcBorders>
              <w:top w:val="single" w:sz="4" w:space="0" w:color="auto"/>
              <w:left w:val="single" w:sz="4" w:space="0" w:color="auto"/>
              <w:bottom w:val="single" w:sz="4" w:space="0" w:color="auto"/>
              <w:right w:val="single" w:sz="4" w:space="0" w:color="auto"/>
            </w:tcBorders>
          </w:tcPr>
          <w:p w:rsidR="007E42CF" w:rsidRPr="005F2896" w:rsidRDefault="007E42CF" w:rsidP="004A5839">
            <w:pPr>
              <w:pStyle w:val="Tabletext"/>
              <w:snapToGrid w:val="0"/>
              <w:jc w:val="both"/>
              <w:rPr>
                <w:kern w:val="2"/>
                <w:szCs w:val="22"/>
                <w:lang w:eastAsia="ko-KR"/>
              </w:rPr>
            </w:pPr>
          </w:p>
        </w:tc>
      </w:tr>
      <w:tr w:rsidR="007E42CF" w:rsidRPr="005F2896" w:rsidTr="00F0265A">
        <w:trPr>
          <w:cantSplit/>
          <w:trHeight w:val="339"/>
          <w:jc w:val="center"/>
        </w:trPr>
        <w:tc>
          <w:tcPr>
            <w:tcW w:w="2304" w:type="dxa"/>
            <w:tcBorders>
              <w:top w:val="single" w:sz="4" w:space="0" w:color="auto"/>
              <w:left w:val="single" w:sz="4" w:space="0" w:color="auto"/>
              <w:bottom w:val="single" w:sz="4" w:space="0" w:color="auto"/>
              <w:right w:val="single" w:sz="4" w:space="0" w:color="auto"/>
            </w:tcBorders>
            <w:hideMark/>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Timelines</w:t>
            </w:r>
          </w:p>
        </w:tc>
        <w:tc>
          <w:tcPr>
            <w:tcW w:w="7510" w:type="dxa"/>
            <w:tcBorders>
              <w:top w:val="single" w:sz="4" w:space="0" w:color="auto"/>
              <w:left w:val="single" w:sz="4" w:space="0" w:color="auto"/>
              <w:bottom w:val="single" w:sz="4" w:space="0" w:color="auto"/>
              <w:right w:val="single" w:sz="4" w:space="0" w:color="auto"/>
            </w:tcBorders>
            <w:hideMark/>
          </w:tcPr>
          <w:p w:rsidR="006932C2" w:rsidRPr="00664C73" w:rsidRDefault="007E42CF" w:rsidP="004A5839">
            <w:pPr>
              <w:pStyle w:val="Tabletext"/>
              <w:snapToGrid w:val="0"/>
              <w:ind w:left="851" w:hanging="851"/>
              <w:jc w:val="both"/>
              <w:rPr>
                <w:b/>
                <w:bCs/>
                <w:kern w:val="2"/>
                <w:szCs w:val="22"/>
                <w:lang w:eastAsia="ko-KR"/>
              </w:rPr>
            </w:pPr>
            <w:r w:rsidRPr="00664C73">
              <w:rPr>
                <w:b/>
                <w:bCs/>
                <w:kern w:val="2"/>
                <w:szCs w:val="22"/>
                <w:lang w:eastAsia="ko-KR"/>
              </w:rPr>
              <w:t>AW</w:t>
            </w:r>
            <w:r w:rsidRPr="00664C73">
              <w:rPr>
                <w:rFonts w:eastAsia="SimSun"/>
                <w:b/>
                <w:bCs/>
                <w:kern w:val="2"/>
                <w:szCs w:val="22"/>
                <w:lang w:eastAsia="zh-CN"/>
              </w:rPr>
              <w:t>G</w:t>
            </w:r>
            <w:r w:rsidRPr="00664C73">
              <w:rPr>
                <w:b/>
                <w:bCs/>
                <w:kern w:val="2"/>
                <w:szCs w:val="22"/>
                <w:lang w:eastAsia="ko-KR"/>
              </w:rPr>
              <w:t>-</w:t>
            </w:r>
            <w:r w:rsidRPr="00664C73">
              <w:rPr>
                <w:rFonts w:eastAsia="SimSun"/>
                <w:b/>
                <w:bCs/>
                <w:kern w:val="2"/>
                <w:szCs w:val="22"/>
                <w:lang w:eastAsia="zh-CN"/>
              </w:rPr>
              <w:t>14/15</w:t>
            </w:r>
            <w:r w:rsidR="006932C2" w:rsidRPr="00664C73">
              <w:rPr>
                <w:rFonts w:eastAsia="SimSun"/>
                <w:b/>
                <w:bCs/>
                <w:kern w:val="2"/>
                <w:szCs w:val="22"/>
                <w:lang w:eastAsia="zh-CN"/>
              </w:rPr>
              <w:t xml:space="preserve"> </w:t>
            </w:r>
            <w:r w:rsidRPr="00664C73">
              <w:rPr>
                <w:b/>
                <w:bCs/>
                <w:kern w:val="2"/>
                <w:szCs w:val="22"/>
                <w:lang w:eastAsia="ko-KR"/>
              </w:rPr>
              <w:t>(201</w:t>
            </w:r>
            <w:r w:rsidRPr="00664C73">
              <w:rPr>
                <w:rFonts w:eastAsia="SimSun"/>
                <w:b/>
                <w:bCs/>
                <w:kern w:val="2"/>
                <w:szCs w:val="22"/>
                <w:lang w:val="en-US" w:eastAsia="zh-CN"/>
              </w:rPr>
              <w:t>3</w:t>
            </w:r>
            <w:r w:rsidRPr="00664C73">
              <w:rPr>
                <w:b/>
                <w:bCs/>
                <w:kern w:val="2"/>
                <w:szCs w:val="22"/>
                <w:lang w:eastAsia="ko-KR"/>
              </w:rPr>
              <w:t xml:space="preserve">) </w:t>
            </w:r>
          </w:p>
          <w:p w:rsidR="007E42CF" w:rsidRPr="005F2896" w:rsidRDefault="007E42CF" w:rsidP="004A5839">
            <w:pPr>
              <w:pStyle w:val="Tabletext"/>
              <w:numPr>
                <w:ilvl w:val="1"/>
                <w:numId w:val="5"/>
              </w:numPr>
              <w:tabs>
                <w:tab w:val="clear" w:pos="284"/>
                <w:tab w:val="clear" w:pos="567"/>
              </w:tabs>
              <w:snapToGrid w:val="0"/>
              <w:jc w:val="both"/>
              <w:rPr>
                <w:rFonts w:eastAsia="SimSun"/>
                <w:kern w:val="2"/>
                <w:szCs w:val="22"/>
                <w:lang w:eastAsia="zh-CN"/>
              </w:rPr>
            </w:pPr>
            <w:r w:rsidRPr="005F2896">
              <w:rPr>
                <w:rFonts w:eastAsia="SimSun"/>
                <w:kern w:val="2"/>
                <w:szCs w:val="22"/>
                <w:lang w:eastAsia="zh-CN"/>
              </w:rPr>
              <w:t>Restructure the existing documents and input contributions are required to contribute on this item, preparation a first draft working document</w:t>
            </w:r>
          </w:p>
          <w:p w:rsidR="006932C2" w:rsidRDefault="006932C2" w:rsidP="004A5839">
            <w:pPr>
              <w:spacing w:before="40" w:after="40"/>
              <w:rPr>
                <w:sz w:val="22"/>
                <w:szCs w:val="22"/>
                <w:u w:val="single"/>
                <w:lang w:val="en-GB" w:eastAsia="ko-KR"/>
              </w:rPr>
            </w:pPr>
          </w:p>
          <w:p w:rsidR="006932C2" w:rsidRPr="00664C73" w:rsidRDefault="007E42CF" w:rsidP="004A5839">
            <w:pPr>
              <w:spacing w:before="40" w:after="40"/>
              <w:rPr>
                <w:b/>
                <w:bCs/>
                <w:sz w:val="22"/>
                <w:szCs w:val="22"/>
                <w:lang w:eastAsia="ko-KR"/>
              </w:rPr>
            </w:pPr>
            <w:r w:rsidRPr="00664C73">
              <w:rPr>
                <w:b/>
                <w:bCs/>
                <w:sz w:val="22"/>
                <w:szCs w:val="22"/>
                <w:lang w:eastAsia="ko-KR"/>
              </w:rPr>
              <w:t>AW</w:t>
            </w:r>
            <w:r w:rsidRPr="00664C73">
              <w:rPr>
                <w:rFonts w:eastAsia="SimSun"/>
                <w:b/>
                <w:bCs/>
                <w:sz w:val="22"/>
                <w:szCs w:val="22"/>
                <w:lang w:eastAsia="zh-CN"/>
              </w:rPr>
              <w:t>G</w:t>
            </w:r>
            <w:r w:rsidRPr="00664C73">
              <w:rPr>
                <w:b/>
                <w:bCs/>
                <w:sz w:val="22"/>
                <w:szCs w:val="22"/>
                <w:lang w:eastAsia="ko-KR"/>
              </w:rPr>
              <w:t>-</w:t>
            </w:r>
            <w:r w:rsidRPr="00664C73">
              <w:rPr>
                <w:rFonts w:eastAsia="SimSun"/>
                <w:b/>
                <w:bCs/>
                <w:sz w:val="22"/>
                <w:szCs w:val="22"/>
                <w:lang w:eastAsia="zh-CN"/>
              </w:rPr>
              <w:t>16</w:t>
            </w:r>
            <w:r w:rsidRPr="00664C73">
              <w:rPr>
                <w:b/>
                <w:bCs/>
                <w:sz w:val="22"/>
                <w:szCs w:val="22"/>
                <w:lang w:eastAsia="ko-KR"/>
              </w:rPr>
              <w:t xml:space="preserve"> (</w:t>
            </w:r>
            <w:r w:rsidRPr="00664C73">
              <w:rPr>
                <w:rFonts w:eastAsia="SimSun"/>
                <w:b/>
                <w:bCs/>
                <w:sz w:val="22"/>
                <w:szCs w:val="22"/>
                <w:lang w:eastAsia="zh-CN"/>
              </w:rPr>
              <w:t>2014</w:t>
            </w:r>
            <w:r w:rsidRPr="00664C73">
              <w:rPr>
                <w:b/>
                <w:bCs/>
                <w:sz w:val="22"/>
                <w:szCs w:val="22"/>
                <w:lang w:eastAsia="ko-KR"/>
              </w:rPr>
              <w:t xml:space="preserve">) </w:t>
            </w:r>
          </w:p>
          <w:p w:rsidR="007E42CF" w:rsidRPr="006932C2" w:rsidRDefault="007E42CF" w:rsidP="004A5839">
            <w:pPr>
              <w:pStyle w:val="ListParagraph"/>
              <w:numPr>
                <w:ilvl w:val="0"/>
                <w:numId w:val="5"/>
              </w:numPr>
              <w:spacing w:before="40" w:after="40"/>
              <w:ind w:firstLine="21"/>
              <w:rPr>
                <w:rFonts w:eastAsia="SimSun"/>
                <w:sz w:val="22"/>
                <w:szCs w:val="22"/>
                <w:lang w:eastAsia="zh-CN"/>
              </w:rPr>
            </w:pPr>
            <w:r w:rsidRPr="006932C2">
              <w:rPr>
                <w:rFonts w:eastAsia="SimSun"/>
                <w:sz w:val="22"/>
                <w:szCs w:val="22"/>
                <w:lang w:eastAsia="zh-CN"/>
              </w:rPr>
              <w:t>To f</w:t>
            </w:r>
            <w:r w:rsidRPr="006932C2">
              <w:rPr>
                <w:sz w:val="22"/>
                <w:szCs w:val="22"/>
                <w:lang w:eastAsia="ko-KR"/>
              </w:rPr>
              <w:t xml:space="preserve">inalize the </w:t>
            </w:r>
            <w:r w:rsidRPr="006932C2">
              <w:rPr>
                <w:rFonts w:eastAsia="SimSun"/>
                <w:sz w:val="22"/>
                <w:szCs w:val="22"/>
                <w:lang w:eastAsia="zh-CN"/>
              </w:rPr>
              <w:t>Report</w:t>
            </w:r>
          </w:p>
        </w:tc>
      </w:tr>
    </w:tbl>
    <w:p w:rsidR="007E42CF" w:rsidRPr="005F2896" w:rsidRDefault="007E42CF" w:rsidP="004A5839">
      <w:pPr>
        <w:spacing w:before="40" w:after="40"/>
        <w:rPr>
          <w:rFonts w:eastAsia="SimSun"/>
          <w:sz w:val="22"/>
          <w:szCs w:val="22"/>
          <w:lang w:val="en-AU" w:eastAsia="zh-CN"/>
        </w:rPr>
      </w:pPr>
    </w:p>
    <w:p w:rsidR="005E0BB1" w:rsidRPr="005F2896" w:rsidRDefault="005E0BB1" w:rsidP="004A5839">
      <w:pPr>
        <w:spacing w:before="40" w:after="40"/>
        <w:rPr>
          <w:b/>
          <w:sz w:val="22"/>
          <w:szCs w:val="22"/>
          <w:lang w:val="en-AU" w:eastAsia="ko-KR"/>
        </w:rPr>
      </w:pPr>
    </w:p>
    <w:p w:rsidR="006932C2" w:rsidRDefault="006932C2" w:rsidP="004A5839">
      <w:pPr>
        <w:widowControl/>
        <w:spacing w:before="40" w:after="40"/>
        <w:jc w:val="left"/>
        <w:rPr>
          <w:b/>
          <w:lang w:val="en-AU" w:eastAsia="ko-KR"/>
        </w:rPr>
      </w:pPr>
      <w:r>
        <w:rPr>
          <w:lang w:val="en-AU" w:eastAsia="ko-KR"/>
        </w:rPr>
        <w:br w:type="page"/>
      </w:r>
    </w:p>
    <w:p w:rsidR="007E42CF" w:rsidRPr="005F2896" w:rsidRDefault="006932C2" w:rsidP="004A5839">
      <w:pPr>
        <w:pStyle w:val="Heading3"/>
        <w:numPr>
          <w:ilvl w:val="0"/>
          <w:numId w:val="0"/>
        </w:numPr>
        <w:tabs>
          <w:tab w:val="left" w:pos="720"/>
        </w:tabs>
        <w:spacing w:before="40" w:after="40"/>
        <w:ind w:left="720" w:hanging="720"/>
        <w:rPr>
          <w:bCs/>
          <w:lang w:val="en-AU"/>
        </w:rPr>
      </w:pPr>
      <w:bookmarkStart w:id="146" w:name="_Toc355345136"/>
      <w:r>
        <w:rPr>
          <w:lang w:val="en-AU" w:eastAsia="ko-KR"/>
        </w:rPr>
        <w:lastRenderedPageBreak/>
        <w:t>5.1.3</w:t>
      </w:r>
      <w:r>
        <w:rPr>
          <w:lang w:val="en-AU" w:eastAsia="ko-KR"/>
        </w:rPr>
        <w:tab/>
      </w:r>
      <w:r w:rsidR="007C2EDE">
        <w:rPr>
          <w:lang w:val="en-AU" w:eastAsia="ko-KR"/>
        </w:rPr>
        <w:t xml:space="preserve">Work Plan for </w:t>
      </w:r>
      <w:r w:rsidR="007E42CF" w:rsidRPr="005F2896">
        <w:rPr>
          <w:lang w:val="en-AU" w:eastAsia="ko-KR"/>
        </w:rPr>
        <w:t xml:space="preserve">Task Group </w:t>
      </w:r>
      <w:r w:rsidR="007C2EDE">
        <w:rPr>
          <w:lang w:val="en-AU" w:eastAsia="ko-KR"/>
        </w:rPr>
        <w:t xml:space="preserve">on </w:t>
      </w:r>
      <w:r w:rsidR="007E42CF" w:rsidRPr="005F2896">
        <w:rPr>
          <w:lang w:val="en-AU" w:eastAsia="ko-KR"/>
        </w:rPr>
        <w:t xml:space="preserve">IMT </w:t>
      </w:r>
      <w:r w:rsidR="007E42CF" w:rsidRPr="005F2896">
        <w:rPr>
          <w:bCs/>
          <w:lang w:val="en-AU"/>
        </w:rPr>
        <w:t>Sharing Studies</w:t>
      </w:r>
      <w:r w:rsidR="007C2EDE">
        <w:rPr>
          <w:bCs/>
          <w:lang w:val="en-AU"/>
        </w:rPr>
        <w:t xml:space="preserve"> (TG</w:t>
      </w:r>
      <w:r w:rsidR="0017100E">
        <w:rPr>
          <w:bCs/>
          <w:lang w:val="en-AU"/>
        </w:rPr>
        <w:t>-</w:t>
      </w:r>
      <w:r w:rsidR="007C2EDE">
        <w:rPr>
          <w:bCs/>
          <w:lang w:val="en-AU"/>
        </w:rPr>
        <w:t>SSIMT)</w:t>
      </w:r>
      <w:bookmarkEnd w:id="146"/>
      <w:r w:rsidR="007E42CF" w:rsidRPr="005F2896">
        <w:rPr>
          <w:bCs/>
          <w:lang w:val="en-AU"/>
        </w:rPr>
        <w:t xml:space="preserve"> </w:t>
      </w:r>
    </w:p>
    <w:p w:rsidR="007E42CF" w:rsidRPr="005F2896" w:rsidRDefault="007E42CF" w:rsidP="004A5839">
      <w:pPr>
        <w:spacing w:before="40" w:after="40"/>
        <w:rPr>
          <w:bCs/>
          <w:sz w:val="22"/>
          <w:szCs w:val="22"/>
          <w:lang w:val="en-AU"/>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26"/>
        <w:gridCol w:w="7466"/>
      </w:tblGrid>
      <w:tr w:rsidR="007E42CF" w:rsidRPr="005F2896" w:rsidTr="00F0265A">
        <w:trPr>
          <w:trHeight w:val="448"/>
          <w:jc w:val="center"/>
        </w:trPr>
        <w:tc>
          <w:tcPr>
            <w:tcW w:w="2138" w:type="dxa"/>
          </w:tcPr>
          <w:p w:rsidR="007E42CF" w:rsidRPr="005F2896" w:rsidRDefault="007E42CF" w:rsidP="00F0265A">
            <w:pPr>
              <w:snapToGrid w:val="0"/>
              <w:spacing w:after="40"/>
              <w:ind w:hanging="58"/>
              <w:rPr>
                <w:sz w:val="22"/>
                <w:szCs w:val="22"/>
                <w:lang w:val="en-AU"/>
              </w:rPr>
            </w:pPr>
            <w:r w:rsidRPr="005F2896">
              <w:rPr>
                <w:b/>
                <w:sz w:val="22"/>
                <w:szCs w:val="22"/>
                <w:lang w:val="en-AU"/>
              </w:rPr>
              <w:t>Title</w:t>
            </w:r>
          </w:p>
        </w:tc>
        <w:tc>
          <w:tcPr>
            <w:tcW w:w="7397" w:type="dxa"/>
            <w:vAlign w:val="center"/>
          </w:tcPr>
          <w:p w:rsidR="007E42CF" w:rsidRPr="005F2896" w:rsidRDefault="007E42CF" w:rsidP="00FD54F3">
            <w:pPr>
              <w:spacing w:after="40"/>
              <w:rPr>
                <w:b/>
                <w:bCs/>
                <w:sz w:val="22"/>
                <w:szCs w:val="22"/>
                <w:lang w:val="en-AU" w:eastAsia="ko-KR"/>
              </w:rPr>
            </w:pPr>
            <w:r w:rsidRPr="005F2896">
              <w:rPr>
                <w:b/>
                <w:bCs/>
                <w:sz w:val="22"/>
                <w:szCs w:val="22"/>
                <w:lang w:val="en-AU" w:eastAsia="ko-KR"/>
              </w:rPr>
              <w:t>Coexistence Between Services at the Boundary of the 700 MHz and 800 MHz Bands</w:t>
            </w:r>
          </w:p>
        </w:tc>
      </w:tr>
      <w:tr w:rsidR="007E42CF" w:rsidRPr="005F2896" w:rsidTr="00F0265A">
        <w:trPr>
          <w:cantSplit/>
          <w:trHeight w:val="468"/>
          <w:jc w:val="center"/>
        </w:trPr>
        <w:tc>
          <w:tcPr>
            <w:tcW w:w="2138" w:type="dxa"/>
          </w:tcPr>
          <w:p w:rsidR="007E42CF" w:rsidRPr="005F2896" w:rsidRDefault="007E42CF" w:rsidP="00F0265A">
            <w:pPr>
              <w:snapToGrid w:val="0"/>
              <w:spacing w:after="40"/>
              <w:ind w:hanging="58"/>
              <w:rPr>
                <w:b/>
                <w:sz w:val="22"/>
                <w:szCs w:val="22"/>
                <w:lang w:val="en-AU"/>
              </w:rPr>
            </w:pPr>
            <w:r w:rsidRPr="005F2896">
              <w:rPr>
                <w:b/>
                <w:sz w:val="22"/>
                <w:szCs w:val="22"/>
                <w:lang w:val="en-AU"/>
              </w:rPr>
              <w:t>Document Type</w:t>
            </w:r>
          </w:p>
        </w:tc>
        <w:tc>
          <w:tcPr>
            <w:tcW w:w="7397" w:type="dxa"/>
          </w:tcPr>
          <w:p w:rsidR="007E42CF" w:rsidRPr="005F2896" w:rsidRDefault="007E42CF" w:rsidP="00FD54F3">
            <w:pPr>
              <w:pStyle w:val="Tabletext"/>
              <w:snapToGrid w:val="0"/>
              <w:spacing w:before="0"/>
              <w:rPr>
                <w:szCs w:val="22"/>
                <w:lang w:val="en-AU" w:eastAsia="ko-KR"/>
              </w:rPr>
            </w:pPr>
            <w:r w:rsidRPr="005F2896">
              <w:rPr>
                <w:szCs w:val="22"/>
                <w:lang w:val="en-AU" w:eastAsia="ko-KR"/>
              </w:rPr>
              <w:t>APT Report</w:t>
            </w:r>
          </w:p>
        </w:tc>
      </w:tr>
      <w:tr w:rsidR="007E42CF" w:rsidRPr="005F2896" w:rsidTr="00F0265A">
        <w:trPr>
          <w:cantSplit/>
          <w:trHeight w:val="339"/>
          <w:jc w:val="center"/>
        </w:trPr>
        <w:tc>
          <w:tcPr>
            <w:tcW w:w="2138" w:type="dxa"/>
          </w:tcPr>
          <w:p w:rsidR="007E42CF" w:rsidRPr="005F2896" w:rsidRDefault="007E42CF" w:rsidP="00F0265A">
            <w:pPr>
              <w:snapToGrid w:val="0"/>
              <w:spacing w:after="40"/>
              <w:ind w:hanging="58"/>
              <w:rPr>
                <w:rFonts w:eastAsia="휴먼명조"/>
                <w:b/>
                <w:color w:val="000000"/>
                <w:sz w:val="22"/>
                <w:szCs w:val="22"/>
                <w:lang w:val="en-AU"/>
              </w:rPr>
            </w:pPr>
            <w:r w:rsidRPr="005F2896">
              <w:rPr>
                <w:rFonts w:eastAsia="휴먼명조"/>
                <w:b/>
                <w:color w:val="000000"/>
                <w:sz w:val="22"/>
                <w:szCs w:val="22"/>
                <w:lang w:val="en-AU"/>
              </w:rPr>
              <w:t>Group/Chair</w:t>
            </w:r>
          </w:p>
        </w:tc>
        <w:tc>
          <w:tcPr>
            <w:tcW w:w="7397" w:type="dxa"/>
          </w:tcPr>
          <w:p w:rsidR="007E42CF" w:rsidRPr="005F2896" w:rsidRDefault="007E42CF" w:rsidP="00FD54F3">
            <w:pPr>
              <w:pStyle w:val="Tabletext"/>
              <w:snapToGrid w:val="0"/>
              <w:spacing w:before="0"/>
              <w:rPr>
                <w:szCs w:val="22"/>
                <w:lang w:val="en-AU" w:eastAsia="ko-KR"/>
              </w:rPr>
            </w:pPr>
            <w:r w:rsidRPr="005F2896">
              <w:rPr>
                <w:szCs w:val="22"/>
                <w:lang w:val="en-AU" w:eastAsia="ko-KR"/>
              </w:rPr>
              <w:t>WG-SPEC/</w:t>
            </w:r>
            <w:r w:rsidR="003D6AF9">
              <w:rPr>
                <w:szCs w:val="22"/>
                <w:lang w:val="en-AU" w:eastAsia="ko-KR"/>
              </w:rPr>
              <w:t xml:space="preserve"> </w:t>
            </w:r>
            <w:r w:rsidRPr="005F2896">
              <w:rPr>
                <w:szCs w:val="22"/>
                <w:lang w:val="en-AU" w:eastAsia="ko-KR"/>
              </w:rPr>
              <w:t>Task Group SSIMT/</w:t>
            </w:r>
            <w:r w:rsidR="006932C2">
              <w:rPr>
                <w:szCs w:val="22"/>
                <w:lang w:val="en-AU" w:eastAsia="ko-KR"/>
              </w:rPr>
              <w:t xml:space="preserve"> </w:t>
            </w:r>
            <w:r w:rsidRPr="005F2896">
              <w:rPr>
                <w:szCs w:val="22"/>
                <w:lang w:val="en-AU" w:eastAsia="ko-KR"/>
              </w:rPr>
              <w:t>Ms</w:t>
            </w:r>
            <w:r w:rsidR="006932C2">
              <w:rPr>
                <w:szCs w:val="22"/>
                <w:lang w:val="en-AU" w:eastAsia="ko-KR"/>
              </w:rPr>
              <w:t>.</w:t>
            </w:r>
            <w:r w:rsidRPr="005F2896">
              <w:rPr>
                <w:szCs w:val="22"/>
                <w:lang w:val="en-AU" w:eastAsia="ko-KR"/>
              </w:rPr>
              <w:t xml:space="preserve"> Julie W</w:t>
            </w:r>
            <w:r w:rsidR="006932C2">
              <w:rPr>
                <w:szCs w:val="22"/>
                <w:lang w:val="en-AU" w:eastAsia="ko-KR"/>
              </w:rPr>
              <w:t>ELCH</w:t>
            </w:r>
            <w:r w:rsidRPr="005F2896">
              <w:rPr>
                <w:szCs w:val="22"/>
                <w:lang w:val="en-AU" w:eastAsia="ko-KR"/>
              </w:rPr>
              <w:t xml:space="preserve"> </w:t>
            </w:r>
          </w:p>
        </w:tc>
      </w:tr>
      <w:tr w:rsidR="007E42CF" w:rsidRPr="005F2896" w:rsidTr="00F0265A">
        <w:trPr>
          <w:cantSplit/>
          <w:trHeight w:val="497"/>
          <w:jc w:val="center"/>
        </w:trPr>
        <w:tc>
          <w:tcPr>
            <w:tcW w:w="2138" w:type="dxa"/>
          </w:tcPr>
          <w:p w:rsidR="007E42CF" w:rsidRPr="005F2896" w:rsidRDefault="007E42CF" w:rsidP="00F0265A">
            <w:pPr>
              <w:snapToGrid w:val="0"/>
              <w:spacing w:after="40"/>
              <w:ind w:hanging="58"/>
              <w:rPr>
                <w:rFonts w:eastAsia="휴먼명조"/>
                <w:b/>
                <w:color w:val="000000"/>
                <w:sz w:val="22"/>
                <w:szCs w:val="22"/>
                <w:lang w:val="en-AU"/>
              </w:rPr>
            </w:pPr>
            <w:r w:rsidRPr="005F2896">
              <w:rPr>
                <w:rFonts w:eastAsia="휴먼명조"/>
                <w:b/>
                <w:color w:val="000000"/>
                <w:sz w:val="22"/>
                <w:szCs w:val="22"/>
                <w:lang w:val="en-AU"/>
              </w:rPr>
              <w:t>Editor(s)</w:t>
            </w:r>
          </w:p>
        </w:tc>
        <w:tc>
          <w:tcPr>
            <w:tcW w:w="7397" w:type="dxa"/>
          </w:tcPr>
          <w:p w:rsidR="007E42CF" w:rsidRPr="005F2896" w:rsidRDefault="007E42CF" w:rsidP="00FD54F3">
            <w:pPr>
              <w:pStyle w:val="Tabletext"/>
              <w:snapToGrid w:val="0"/>
              <w:spacing w:before="0"/>
              <w:rPr>
                <w:szCs w:val="22"/>
                <w:lang w:val="en-AU" w:eastAsia="ko-KR"/>
              </w:rPr>
            </w:pPr>
          </w:p>
        </w:tc>
      </w:tr>
      <w:tr w:rsidR="007E42CF" w:rsidRPr="005F2896" w:rsidTr="00F0265A">
        <w:trPr>
          <w:cantSplit/>
          <w:trHeight w:val="339"/>
          <w:jc w:val="center"/>
        </w:trPr>
        <w:tc>
          <w:tcPr>
            <w:tcW w:w="2138" w:type="dxa"/>
          </w:tcPr>
          <w:p w:rsidR="007E42CF" w:rsidRPr="005F2896" w:rsidRDefault="007E42CF" w:rsidP="00F0265A">
            <w:pPr>
              <w:snapToGrid w:val="0"/>
              <w:spacing w:after="40"/>
              <w:ind w:hanging="58"/>
              <w:rPr>
                <w:rFonts w:eastAsia="휴먼명조"/>
                <w:b/>
                <w:color w:val="000000"/>
                <w:sz w:val="22"/>
                <w:szCs w:val="22"/>
                <w:lang w:val="en-AU"/>
              </w:rPr>
            </w:pPr>
            <w:r w:rsidRPr="005F2896">
              <w:rPr>
                <w:rFonts w:eastAsia="휴먼명조"/>
                <w:b/>
                <w:color w:val="000000"/>
                <w:sz w:val="22"/>
                <w:szCs w:val="22"/>
                <w:lang w:val="en-AU"/>
              </w:rPr>
              <w:t>Scope</w:t>
            </w:r>
          </w:p>
        </w:tc>
        <w:tc>
          <w:tcPr>
            <w:tcW w:w="7397" w:type="dxa"/>
          </w:tcPr>
          <w:p w:rsidR="007E42CF" w:rsidRPr="005F2896" w:rsidRDefault="007E42CF" w:rsidP="00FD54F3">
            <w:pPr>
              <w:spacing w:after="40"/>
              <w:rPr>
                <w:sz w:val="22"/>
                <w:szCs w:val="22"/>
                <w:lang w:val="en-AU" w:eastAsia="ko-KR"/>
              </w:rPr>
            </w:pPr>
            <w:r w:rsidRPr="005F2896">
              <w:rPr>
                <w:sz w:val="22"/>
                <w:szCs w:val="22"/>
                <w:lang w:val="en-AU" w:eastAsia="ko-KR"/>
              </w:rPr>
              <w:t xml:space="preserve">To study the compatibility between various </w:t>
            </w:r>
            <w:proofErr w:type="spellStart"/>
            <w:r w:rsidRPr="005F2896">
              <w:rPr>
                <w:sz w:val="22"/>
                <w:szCs w:val="22"/>
                <w:lang w:val="en-AU" w:eastAsia="ko-KR"/>
              </w:rPr>
              <w:t>radiocommunications</w:t>
            </w:r>
            <w:proofErr w:type="spellEnd"/>
            <w:r w:rsidRPr="005F2896">
              <w:rPr>
                <w:sz w:val="22"/>
                <w:szCs w:val="22"/>
                <w:lang w:val="en-AU" w:eastAsia="ko-KR"/>
              </w:rPr>
              <w:t xml:space="preserve"> services operating in the 800 MHz band and the APT 700 MHz band plan.</w:t>
            </w:r>
          </w:p>
        </w:tc>
      </w:tr>
      <w:tr w:rsidR="007E42CF" w:rsidRPr="005F2896" w:rsidTr="00F0265A">
        <w:trPr>
          <w:cantSplit/>
          <w:trHeight w:val="339"/>
          <w:jc w:val="center"/>
        </w:trPr>
        <w:tc>
          <w:tcPr>
            <w:tcW w:w="2304" w:type="dxa"/>
          </w:tcPr>
          <w:p w:rsidR="007E42CF" w:rsidRPr="005F2896" w:rsidRDefault="007E42CF" w:rsidP="00F0265A">
            <w:pPr>
              <w:snapToGrid w:val="0"/>
              <w:spacing w:after="40"/>
              <w:ind w:hanging="58"/>
              <w:rPr>
                <w:rFonts w:eastAsia="휴먼명조"/>
                <w:b/>
                <w:color w:val="000000"/>
                <w:sz w:val="22"/>
                <w:szCs w:val="22"/>
                <w:lang w:val="en-AU"/>
              </w:rPr>
            </w:pPr>
            <w:r w:rsidRPr="005F2896">
              <w:rPr>
                <w:rFonts w:eastAsia="휴먼명조"/>
                <w:b/>
                <w:color w:val="000000"/>
                <w:sz w:val="22"/>
                <w:szCs w:val="22"/>
                <w:lang w:val="en-AU"/>
              </w:rPr>
              <w:t>Purpose</w:t>
            </w:r>
          </w:p>
        </w:tc>
        <w:tc>
          <w:tcPr>
            <w:tcW w:w="7397" w:type="dxa"/>
          </w:tcPr>
          <w:p w:rsidR="007E42CF" w:rsidRPr="005F2896" w:rsidRDefault="007E42CF" w:rsidP="00FD54F3">
            <w:pPr>
              <w:pStyle w:val="Tabletext"/>
              <w:snapToGrid w:val="0"/>
              <w:spacing w:before="0"/>
              <w:rPr>
                <w:szCs w:val="22"/>
                <w:lang w:val="en-AU" w:eastAsia="ko-KR"/>
              </w:rPr>
            </w:pPr>
            <w:r w:rsidRPr="005F2896">
              <w:rPr>
                <w:szCs w:val="22"/>
                <w:lang w:val="en-AU" w:eastAsia="ko-KR"/>
              </w:rPr>
              <w:t xml:space="preserve">To develop an APT/AWG Report on coexistence between services at the boundary of the 700 MHz and 800 MHz bands and identify services which could be deployed in the frequency bands above 803 </w:t>
            </w:r>
            <w:proofErr w:type="spellStart"/>
            <w:r w:rsidRPr="005F2896">
              <w:rPr>
                <w:szCs w:val="22"/>
                <w:lang w:val="en-AU" w:eastAsia="ko-KR"/>
              </w:rPr>
              <w:t>MHz.</w:t>
            </w:r>
            <w:proofErr w:type="spellEnd"/>
          </w:p>
          <w:p w:rsidR="007E42CF" w:rsidRPr="005F2896" w:rsidRDefault="007E42CF" w:rsidP="00FD54F3">
            <w:pPr>
              <w:pStyle w:val="Tabletext"/>
              <w:snapToGrid w:val="0"/>
              <w:spacing w:before="0"/>
              <w:rPr>
                <w:szCs w:val="22"/>
                <w:lang w:val="en-AU" w:eastAsia="ko-KR"/>
              </w:rPr>
            </w:pPr>
            <w:r w:rsidRPr="005F2896">
              <w:rPr>
                <w:szCs w:val="22"/>
                <w:lang w:val="en-AU"/>
              </w:rPr>
              <w:t>To develop as necessary liaison documents to external organisations.</w:t>
            </w:r>
          </w:p>
        </w:tc>
      </w:tr>
      <w:tr w:rsidR="007E42CF" w:rsidRPr="005F2896" w:rsidTr="00F0265A">
        <w:trPr>
          <w:cantSplit/>
          <w:trHeight w:val="339"/>
          <w:jc w:val="center"/>
        </w:trPr>
        <w:tc>
          <w:tcPr>
            <w:tcW w:w="2304" w:type="dxa"/>
          </w:tcPr>
          <w:p w:rsidR="007E42CF" w:rsidRPr="005F2896" w:rsidRDefault="007E42CF" w:rsidP="00F0265A">
            <w:pPr>
              <w:snapToGrid w:val="0"/>
              <w:spacing w:after="40"/>
              <w:ind w:hanging="58"/>
              <w:rPr>
                <w:rFonts w:eastAsia="휴먼명조"/>
                <w:b/>
                <w:color w:val="000000"/>
                <w:sz w:val="22"/>
                <w:szCs w:val="22"/>
                <w:lang w:val="en-AU"/>
              </w:rPr>
            </w:pPr>
            <w:r w:rsidRPr="005F2896">
              <w:rPr>
                <w:rFonts w:eastAsia="휴먼명조"/>
                <w:b/>
                <w:color w:val="000000"/>
                <w:sz w:val="22"/>
                <w:szCs w:val="22"/>
                <w:lang w:val="en-AU"/>
              </w:rPr>
              <w:t>Related Document</w:t>
            </w:r>
            <w:r w:rsidR="00F0265A">
              <w:rPr>
                <w:rFonts w:eastAsia="휴먼명조"/>
                <w:b/>
                <w:color w:val="000000"/>
                <w:sz w:val="22"/>
                <w:szCs w:val="22"/>
                <w:lang w:val="en-AU"/>
              </w:rPr>
              <w:t>s</w:t>
            </w:r>
          </w:p>
        </w:tc>
        <w:tc>
          <w:tcPr>
            <w:tcW w:w="7397" w:type="dxa"/>
          </w:tcPr>
          <w:p w:rsidR="007E42CF" w:rsidRPr="005F2896" w:rsidRDefault="007E42CF" w:rsidP="00FD54F3">
            <w:pPr>
              <w:pStyle w:val="Tabletext"/>
              <w:snapToGrid w:val="0"/>
              <w:spacing w:before="0"/>
              <w:rPr>
                <w:szCs w:val="22"/>
                <w:lang w:val="en-AU" w:eastAsia="zh-CN"/>
              </w:rPr>
            </w:pPr>
            <w:r w:rsidRPr="005F2896">
              <w:rPr>
                <w:szCs w:val="22"/>
                <w:lang w:val="en-AU" w:eastAsia="ko-KR"/>
              </w:rPr>
              <w:t>APT/AWF/REP-14 ‘</w:t>
            </w:r>
            <w:r w:rsidRPr="005F2896">
              <w:rPr>
                <w:szCs w:val="22"/>
                <w:lang w:val="en-AU" w:eastAsia="zh-CN"/>
              </w:rPr>
              <w:t>Harmonised Frequency Arrangements for the band 698-806 MHz’</w:t>
            </w:r>
          </w:p>
          <w:p w:rsidR="007E42CF" w:rsidRPr="005F2896" w:rsidRDefault="007E42CF" w:rsidP="00FD54F3">
            <w:pPr>
              <w:pStyle w:val="Tabletext"/>
              <w:snapToGrid w:val="0"/>
              <w:spacing w:before="0"/>
              <w:rPr>
                <w:szCs w:val="22"/>
                <w:lang w:val="en-AU" w:eastAsia="ko-KR"/>
              </w:rPr>
            </w:pPr>
            <w:r w:rsidRPr="005F2896">
              <w:rPr>
                <w:szCs w:val="22"/>
                <w:lang w:val="en-AU" w:eastAsia="zh-CN"/>
              </w:rPr>
              <w:t>APT/AWF/REP-24 ‘Implementation Issues Associated with Use of the Band 698-806 MHz by Mobile Services’</w:t>
            </w:r>
          </w:p>
        </w:tc>
      </w:tr>
      <w:tr w:rsidR="007E42CF" w:rsidRPr="005F2896" w:rsidTr="00F0265A">
        <w:trPr>
          <w:cantSplit/>
          <w:trHeight w:val="339"/>
          <w:jc w:val="center"/>
        </w:trPr>
        <w:tc>
          <w:tcPr>
            <w:tcW w:w="2304" w:type="dxa"/>
          </w:tcPr>
          <w:p w:rsidR="007E42CF" w:rsidRPr="005F2896" w:rsidRDefault="007E42CF" w:rsidP="00F0265A">
            <w:pPr>
              <w:snapToGrid w:val="0"/>
              <w:spacing w:after="40"/>
              <w:ind w:left="-58"/>
              <w:rPr>
                <w:rFonts w:eastAsia="휴먼명조"/>
                <w:b/>
                <w:color w:val="000000"/>
                <w:sz w:val="22"/>
                <w:szCs w:val="22"/>
                <w:lang w:val="en-AU" w:eastAsia="ko-KR"/>
              </w:rPr>
            </w:pPr>
            <w:r w:rsidRPr="005F2896">
              <w:rPr>
                <w:rFonts w:eastAsia="휴먼명조"/>
                <w:b/>
                <w:color w:val="000000"/>
                <w:sz w:val="22"/>
                <w:szCs w:val="22"/>
                <w:lang w:val="en-AU"/>
              </w:rPr>
              <w:t xml:space="preserve">Related </w:t>
            </w:r>
            <w:r w:rsidR="00F0265A">
              <w:rPr>
                <w:rFonts w:eastAsia="휴먼명조"/>
                <w:b/>
                <w:color w:val="000000"/>
                <w:sz w:val="22"/>
                <w:szCs w:val="22"/>
                <w:lang w:val="en-AU" w:eastAsia="ko-KR"/>
              </w:rPr>
              <w:t>Organizations</w:t>
            </w:r>
          </w:p>
        </w:tc>
        <w:tc>
          <w:tcPr>
            <w:tcW w:w="7397" w:type="dxa"/>
          </w:tcPr>
          <w:p w:rsidR="007E42CF" w:rsidRPr="005F2896" w:rsidRDefault="007E42CF" w:rsidP="00FD54F3">
            <w:pPr>
              <w:pStyle w:val="Tabletext"/>
              <w:snapToGrid w:val="0"/>
              <w:spacing w:before="0"/>
              <w:rPr>
                <w:szCs w:val="22"/>
                <w:lang w:val="en-AU" w:eastAsia="ko-KR"/>
              </w:rPr>
            </w:pPr>
          </w:p>
        </w:tc>
      </w:tr>
      <w:tr w:rsidR="007E42CF" w:rsidRPr="005F2896" w:rsidTr="00F0265A">
        <w:trPr>
          <w:trHeight w:val="339"/>
          <w:jc w:val="center"/>
        </w:trPr>
        <w:tc>
          <w:tcPr>
            <w:tcW w:w="2304" w:type="dxa"/>
          </w:tcPr>
          <w:p w:rsidR="007E42CF" w:rsidRPr="005F2896" w:rsidRDefault="007E42CF" w:rsidP="00F0265A">
            <w:pPr>
              <w:snapToGrid w:val="0"/>
              <w:spacing w:after="40"/>
              <w:ind w:hanging="58"/>
              <w:rPr>
                <w:rFonts w:eastAsia="휴먼명조"/>
                <w:b/>
                <w:color w:val="000000"/>
                <w:sz w:val="22"/>
                <w:szCs w:val="22"/>
                <w:lang w:val="en-AU"/>
              </w:rPr>
            </w:pPr>
            <w:r w:rsidRPr="005F2896">
              <w:rPr>
                <w:rFonts w:eastAsia="휴먼명조"/>
                <w:b/>
                <w:color w:val="000000"/>
                <w:sz w:val="22"/>
                <w:szCs w:val="22"/>
                <w:lang w:val="en-AU"/>
              </w:rPr>
              <w:t>Timelines</w:t>
            </w:r>
          </w:p>
        </w:tc>
        <w:tc>
          <w:tcPr>
            <w:tcW w:w="7397" w:type="dxa"/>
          </w:tcPr>
          <w:p w:rsidR="007E42CF" w:rsidRPr="00664C73" w:rsidRDefault="007E42CF" w:rsidP="00FD54F3">
            <w:pPr>
              <w:pStyle w:val="Tabletext"/>
              <w:widowControl w:val="0"/>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b/>
                <w:bCs/>
                <w:szCs w:val="22"/>
                <w:lang w:val="en-AU" w:eastAsia="ko-KR"/>
              </w:rPr>
            </w:pPr>
            <w:r w:rsidRPr="00664C73">
              <w:rPr>
                <w:b/>
                <w:bCs/>
                <w:szCs w:val="22"/>
                <w:lang w:val="en-AU" w:eastAsia="ko-KR"/>
              </w:rPr>
              <w:t>AWG-13</w:t>
            </w:r>
            <w:r w:rsidR="0015420D" w:rsidRPr="00664C73">
              <w:rPr>
                <w:b/>
                <w:bCs/>
                <w:szCs w:val="22"/>
                <w:lang w:val="en-AU" w:eastAsia="ko-KR"/>
              </w:rPr>
              <w:t xml:space="preserve"> (2012)</w:t>
            </w:r>
          </w:p>
          <w:p w:rsidR="007E42CF" w:rsidRPr="005F2896" w:rsidRDefault="007E42CF" w:rsidP="00FD54F3">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szCs w:val="22"/>
                <w:lang w:val="en-AU" w:eastAsia="ko-KR"/>
              </w:rPr>
            </w:pPr>
            <w:r w:rsidRPr="005F2896">
              <w:rPr>
                <w:szCs w:val="22"/>
                <w:lang w:val="en-AU" w:eastAsia="ko-KR"/>
              </w:rPr>
              <w:t>Develop work plan and timeline.</w:t>
            </w:r>
          </w:p>
          <w:p w:rsidR="007E42CF" w:rsidRPr="005F2896" w:rsidRDefault="007E42CF" w:rsidP="00FD54F3">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szCs w:val="22"/>
                <w:lang w:val="en-AU" w:eastAsia="ko-KR"/>
              </w:rPr>
            </w:pPr>
            <w:r w:rsidRPr="005F2896">
              <w:rPr>
                <w:bCs/>
                <w:iCs/>
                <w:szCs w:val="22"/>
                <w:lang w:val="en-AU"/>
              </w:rPr>
              <w:t xml:space="preserve">Evaluate contributions that study coexistence between services operating according to the APT 700 MHz band plan and services operating above 803 </w:t>
            </w:r>
            <w:proofErr w:type="spellStart"/>
            <w:r w:rsidRPr="005F2896">
              <w:rPr>
                <w:bCs/>
                <w:iCs/>
                <w:szCs w:val="22"/>
                <w:lang w:val="en-AU"/>
              </w:rPr>
              <w:t>MHz.</w:t>
            </w:r>
            <w:proofErr w:type="spellEnd"/>
          </w:p>
          <w:p w:rsidR="007E42CF" w:rsidRPr="005F2896" w:rsidRDefault="007E42CF" w:rsidP="00FD54F3">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szCs w:val="22"/>
                <w:lang w:val="en-AU" w:eastAsia="ko-KR"/>
              </w:rPr>
            </w:pPr>
            <w:r w:rsidRPr="005F2896">
              <w:rPr>
                <w:szCs w:val="22"/>
                <w:lang w:val="en-AU" w:eastAsia="ko-KR"/>
              </w:rPr>
              <w:t>Develop a working document towards a draft new Report on coexistence between services at the boundary of the 700 MHz and 800 MHz bands.</w:t>
            </w:r>
          </w:p>
          <w:p w:rsidR="007E42CF" w:rsidRDefault="007E42CF" w:rsidP="00FD54F3">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szCs w:val="22"/>
                <w:lang w:val="en-AU" w:eastAsia="ko-KR"/>
              </w:rPr>
            </w:pPr>
            <w:r w:rsidRPr="005F2896">
              <w:rPr>
                <w:szCs w:val="22"/>
                <w:lang w:val="en-AU"/>
              </w:rPr>
              <w:t xml:space="preserve">Establish Correspondence Group to continue the studies, and propose further updates to the working document towards a draft new Report to the AWG-14 meeting. </w:t>
            </w:r>
          </w:p>
          <w:p w:rsidR="0015420D" w:rsidRPr="0015420D" w:rsidRDefault="0015420D" w:rsidP="00FD54F3">
            <w:pPr>
              <w:pStyle w:val="Tabletext"/>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ind w:left="1035"/>
              <w:rPr>
                <w:szCs w:val="22"/>
                <w:lang w:val="en-AU" w:eastAsia="ko-KR"/>
              </w:rPr>
            </w:pPr>
          </w:p>
          <w:p w:rsidR="007E42CF" w:rsidRPr="00664C73" w:rsidRDefault="007E42CF" w:rsidP="00FD54F3">
            <w:pPr>
              <w:pStyle w:val="Tabletext"/>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b/>
                <w:bCs/>
                <w:szCs w:val="22"/>
                <w:lang w:val="en-AU" w:eastAsia="ko-KR"/>
              </w:rPr>
            </w:pPr>
            <w:r w:rsidRPr="00664C73">
              <w:rPr>
                <w:b/>
                <w:bCs/>
                <w:szCs w:val="22"/>
                <w:lang w:val="en-AU" w:eastAsia="ko-KR"/>
              </w:rPr>
              <w:t>AWG-14</w:t>
            </w:r>
            <w:r w:rsidR="0015420D" w:rsidRPr="00664C73">
              <w:rPr>
                <w:b/>
                <w:bCs/>
                <w:szCs w:val="22"/>
                <w:lang w:val="en-AU" w:eastAsia="ko-KR"/>
              </w:rPr>
              <w:t xml:space="preserve"> (2013)</w:t>
            </w:r>
          </w:p>
          <w:p w:rsidR="007E42CF" w:rsidRPr="005F2896" w:rsidRDefault="007E42CF" w:rsidP="00FD54F3">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szCs w:val="22"/>
                <w:lang w:val="en-AU" w:eastAsia="ko-KR"/>
              </w:rPr>
            </w:pPr>
            <w:r w:rsidRPr="005F2896">
              <w:rPr>
                <w:szCs w:val="22"/>
                <w:lang w:val="en-AU" w:eastAsia="ko-KR"/>
              </w:rPr>
              <w:t>Review the output of the Correspondence Group and consider the need to continue the Correspondence Group.</w:t>
            </w:r>
          </w:p>
          <w:p w:rsidR="007E42CF" w:rsidRPr="005F2896" w:rsidRDefault="007E42CF" w:rsidP="00FD54F3">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szCs w:val="22"/>
                <w:lang w:val="en-AU" w:eastAsia="ko-KR"/>
              </w:rPr>
            </w:pPr>
            <w:r w:rsidRPr="005F2896">
              <w:rPr>
                <w:szCs w:val="22"/>
                <w:lang w:val="en-AU" w:eastAsia="ko-KR"/>
              </w:rPr>
              <w:t xml:space="preserve">Evaluate contributions that study the </w:t>
            </w:r>
            <w:r w:rsidRPr="005F2896">
              <w:rPr>
                <w:bCs/>
                <w:iCs/>
                <w:szCs w:val="22"/>
                <w:lang w:val="en-AU"/>
              </w:rPr>
              <w:t>coexistence between services operating according to the APT 700 MHz band plan and services operating above 803 MHz as well as contributions studying the appropriateness of protection criteria used in studies.</w:t>
            </w:r>
          </w:p>
          <w:p w:rsidR="007E42CF" w:rsidRDefault="007E42CF" w:rsidP="00FD54F3">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szCs w:val="22"/>
                <w:lang w:val="en-AU" w:eastAsia="ko-KR"/>
              </w:rPr>
            </w:pPr>
            <w:r w:rsidRPr="005F2896">
              <w:rPr>
                <w:szCs w:val="22"/>
                <w:lang w:val="en-AU" w:eastAsia="ko-KR"/>
              </w:rPr>
              <w:t>Update working document towards a draft new Report on coexistence between services at the boundary of the 700 MHz and 800 MHz bands.</w:t>
            </w:r>
          </w:p>
          <w:p w:rsidR="0015420D" w:rsidRPr="005F2896" w:rsidRDefault="0015420D" w:rsidP="00FD54F3">
            <w:pPr>
              <w:pStyle w:val="Tabletext"/>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ind w:left="1035"/>
              <w:rPr>
                <w:szCs w:val="22"/>
                <w:lang w:val="en-AU" w:eastAsia="ko-KR"/>
              </w:rPr>
            </w:pPr>
          </w:p>
          <w:p w:rsidR="007E42CF" w:rsidRPr="00664C73" w:rsidRDefault="007E42CF" w:rsidP="00FD54F3">
            <w:pPr>
              <w:pStyle w:val="Tabletext"/>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b/>
                <w:bCs/>
                <w:szCs w:val="22"/>
                <w:lang w:val="en-AU" w:eastAsia="ko-KR"/>
              </w:rPr>
            </w:pPr>
            <w:r w:rsidRPr="00664C73">
              <w:rPr>
                <w:b/>
                <w:bCs/>
                <w:szCs w:val="22"/>
                <w:lang w:val="en-AU" w:eastAsia="ko-KR"/>
              </w:rPr>
              <w:t>AWG-15</w:t>
            </w:r>
            <w:r w:rsidR="0015420D" w:rsidRPr="00664C73">
              <w:rPr>
                <w:b/>
                <w:bCs/>
                <w:szCs w:val="22"/>
                <w:lang w:val="en-AU" w:eastAsia="ko-KR"/>
              </w:rPr>
              <w:t xml:space="preserve"> (2014)</w:t>
            </w:r>
          </w:p>
          <w:p w:rsidR="007E42CF" w:rsidRPr="005F2896" w:rsidRDefault="007E42CF" w:rsidP="00FD54F3">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szCs w:val="22"/>
                <w:lang w:val="en-AU" w:eastAsia="ko-KR"/>
              </w:rPr>
            </w:pPr>
            <w:r w:rsidRPr="005F2896">
              <w:rPr>
                <w:szCs w:val="22"/>
                <w:lang w:val="en-AU" w:eastAsia="ko-KR"/>
              </w:rPr>
              <w:t>Review the output of the Correspondence Group if appropriate.</w:t>
            </w:r>
          </w:p>
          <w:p w:rsidR="007E42CF" w:rsidRPr="005F2896" w:rsidRDefault="007E42CF" w:rsidP="00FD54F3">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szCs w:val="22"/>
                <w:lang w:val="en-AU" w:eastAsia="ko-KR"/>
              </w:rPr>
            </w:pPr>
            <w:r w:rsidRPr="005F2896">
              <w:rPr>
                <w:szCs w:val="22"/>
                <w:lang w:val="en-AU" w:eastAsia="ko-KR"/>
              </w:rPr>
              <w:t>Evaluate contributions on all matters related to the finalisation of studies into coexistence between services at the boundary of the 700 MHz and 800 MHz bands.</w:t>
            </w:r>
          </w:p>
          <w:p w:rsidR="007E42CF" w:rsidRPr="005F2896" w:rsidRDefault="007E42CF" w:rsidP="00FD54F3">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rPr>
                <w:szCs w:val="22"/>
                <w:lang w:val="en-AU" w:eastAsia="ko-KR"/>
              </w:rPr>
            </w:pPr>
            <w:r w:rsidRPr="005F2896">
              <w:rPr>
                <w:szCs w:val="22"/>
                <w:lang w:val="en-AU" w:eastAsia="ko-KR"/>
              </w:rPr>
              <w:t>Finalise the draft new Report on coexistence between services at the boundary of the 700 MHz and 800 MHz bands.</w:t>
            </w:r>
          </w:p>
        </w:tc>
      </w:tr>
    </w:tbl>
    <w:p w:rsidR="006932C2" w:rsidRDefault="006932C2" w:rsidP="004A5839">
      <w:pPr>
        <w:spacing w:before="40" w:after="40"/>
        <w:rPr>
          <w:b/>
          <w:bCs/>
          <w:sz w:val="22"/>
          <w:szCs w:val="22"/>
        </w:rPr>
      </w:pPr>
    </w:p>
    <w:p w:rsidR="0058098A" w:rsidRDefault="0058098A">
      <w:pPr>
        <w:widowControl/>
        <w:jc w:val="left"/>
        <w:rPr>
          <w:b/>
          <w:bCs/>
          <w:sz w:val="22"/>
          <w:szCs w:val="22"/>
        </w:rPr>
      </w:pPr>
      <w:r>
        <w:rPr>
          <w:b/>
          <w:bCs/>
          <w:sz w:val="22"/>
          <w:szCs w:val="22"/>
        </w:rPr>
        <w:br w:type="page"/>
      </w:r>
    </w:p>
    <w:p w:rsidR="007E42CF" w:rsidRPr="005F2896" w:rsidRDefault="007E42CF" w:rsidP="004A5839">
      <w:pPr>
        <w:spacing w:before="40" w:after="40"/>
        <w:rPr>
          <w:b/>
          <w:bCs/>
          <w:caps/>
          <w:sz w:val="22"/>
          <w:szCs w:val="22"/>
        </w:rPr>
      </w:pPr>
      <w:r w:rsidRPr="005F2896">
        <w:rPr>
          <w:b/>
          <w:bCs/>
          <w:sz w:val="22"/>
          <w:szCs w:val="22"/>
        </w:rPr>
        <w:lastRenderedPageBreak/>
        <w:t>Updates to APT Report 4 (Rev.1)</w:t>
      </w:r>
    </w:p>
    <w:p w:rsidR="007E42CF" w:rsidRPr="006932C2" w:rsidRDefault="007E42CF" w:rsidP="004A5839">
      <w:pPr>
        <w:spacing w:before="40" w:after="40"/>
        <w:rPr>
          <w:bCs/>
          <w:sz w:val="22"/>
          <w:szCs w:val="22"/>
        </w:rPr>
      </w:pP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81"/>
        <w:gridCol w:w="7516"/>
      </w:tblGrid>
      <w:tr w:rsidR="007E42CF" w:rsidRPr="005F2896" w:rsidTr="00F0265A">
        <w:trPr>
          <w:trHeight w:val="448"/>
          <w:jc w:val="center"/>
        </w:trPr>
        <w:tc>
          <w:tcPr>
            <w:tcW w:w="2201" w:type="dxa"/>
          </w:tcPr>
          <w:p w:rsidR="007E42CF" w:rsidRPr="005F2896" w:rsidRDefault="007E42CF" w:rsidP="00F0265A">
            <w:pPr>
              <w:snapToGrid w:val="0"/>
              <w:spacing w:before="40" w:after="40"/>
              <w:ind w:right="-14"/>
              <w:rPr>
                <w:sz w:val="22"/>
                <w:szCs w:val="22"/>
                <w:lang w:val="en-AU"/>
              </w:rPr>
            </w:pPr>
            <w:r w:rsidRPr="005F2896">
              <w:rPr>
                <w:b/>
                <w:sz w:val="22"/>
                <w:szCs w:val="22"/>
                <w:lang w:val="en-AU"/>
              </w:rPr>
              <w:t>Title</w:t>
            </w:r>
          </w:p>
        </w:tc>
        <w:tc>
          <w:tcPr>
            <w:tcW w:w="7596" w:type="dxa"/>
            <w:vAlign w:val="center"/>
          </w:tcPr>
          <w:p w:rsidR="007E42CF" w:rsidRPr="0058098A" w:rsidRDefault="007E42CF" w:rsidP="0058098A">
            <w:pPr>
              <w:spacing w:before="40" w:after="40"/>
              <w:rPr>
                <w:b/>
                <w:bCs/>
                <w:caps/>
                <w:sz w:val="22"/>
                <w:szCs w:val="22"/>
              </w:rPr>
            </w:pPr>
            <w:r w:rsidRPr="005F2896">
              <w:rPr>
                <w:b/>
                <w:sz w:val="22"/>
                <w:szCs w:val="22"/>
              </w:rPr>
              <w:t>Studies on the Co-existence Between IMT-2000 Technologies and Between IMT-2000 Technologies and Other Wireless Access Technologies in Adjacent and Near-Adjacent Frequency Bands</w:t>
            </w:r>
            <w:r w:rsidR="0058098A" w:rsidRPr="005F2896">
              <w:rPr>
                <w:b/>
                <w:bCs/>
                <w:sz w:val="22"/>
                <w:szCs w:val="22"/>
              </w:rPr>
              <w:t xml:space="preserve"> </w:t>
            </w:r>
            <w:r w:rsidR="0058098A">
              <w:rPr>
                <w:b/>
                <w:bCs/>
                <w:sz w:val="22"/>
                <w:szCs w:val="22"/>
              </w:rPr>
              <w:t>(</w:t>
            </w:r>
            <w:r w:rsidR="0058098A" w:rsidRPr="0058098A">
              <w:rPr>
                <w:i/>
                <w:iCs/>
                <w:sz w:val="22"/>
                <w:szCs w:val="22"/>
              </w:rPr>
              <w:t>Updates to APT Report 4 (Rev.1)</w:t>
            </w:r>
            <w:r w:rsidR="0058098A">
              <w:rPr>
                <w:i/>
                <w:iCs/>
                <w:sz w:val="22"/>
                <w:szCs w:val="22"/>
              </w:rPr>
              <w:t>)</w:t>
            </w:r>
          </w:p>
        </w:tc>
      </w:tr>
      <w:tr w:rsidR="007E42CF" w:rsidRPr="005F2896" w:rsidTr="00F0265A">
        <w:trPr>
          <w:cantSplit/>
          <w:trHeight w:val="468"/>
          <w:jc w:val="center"/>
        </w:trPr>
        <w:tc>
          <w:tcPr>
            <w:tcW w:w="2201" w:type="dxa"/>
          </w:tcPr>
          <w:p w:rsidR="007E42CF" w:rsidRPr="005F2896" w:rsidRDefault="007E42CF" w:rsidP="00F0265A">
            <w:pPr>
              <w:snapToGrid w:val="0"/>
              <w:spacing w:before="40" w:after="40"/>
              <w:ind w:right="-14"/>
              <w:rPr>
                <w:b/>
                <w:sz w:val="22"/>
                <w:szCs w:val="22"/>
                <w:lang w:val="en-AU"/>
              </w:rPr>
            </w:pPr>
            <w:r w:rsidRPr="005F2896">
              <w:rPr>
                <w:b/>
                <w:sz w:val="22"/>
                <w:szCs w:val="22"/>
                <w:lang w:val="en-AU"/>
              </w:rPr>
              <w:t>Document Type</w:t>
            </w:r>
          </w:p>
        </w:tc>
        <w:tc>
          <w:tcPr>
            <w:tcW w:w="7596" w:type="dxa"/>
          </w:tcPr>
          <w:p w:rsidR="007E42CF" w:rsidRPr="005F2896" w:rsidRDefault="007E42CF" w:rsidP="004A5839">
            <w:pPr>
              <w:pStyle w:val="Tabletext"/>
              <w:snapToGrid w:val="0"/>
              <w:rPr>
                <w:szCs w:val="22"/>
                <w:lang w:val="en-AU" w:eastAsia="ko-KR"/>
              </w:rPr>
            </w:pPr>
            <w:r w:rsidRPr="005F2896">
              <w:rPr>
                <w:szCs w:val="22"/>
                <w:lang w:val="en-AU" w:eastAsia="ko-KR"/>
              </w:rPr>
              <w:t>APT Report</w:t>
            </w:r>
          </w:p>
        </w:tc>
      </w:tr>
      <w:tr w:rsidR="007E42CF" w:rsidRPr="005F2896" w:rsidTr="00F0265A">
        <w:trPr>
          <w:cantSplit/>
          <w:trHeight w:val="339"/>
          <w:jc w:val="center"/>
        </w:trPr>
        <w:tc>
          <w:tcPr>
            <w:tcW w:w="2304" w:type="dxa"/>
          </w:tcPr>
          <w:p w:rsidR="007E42CF" w:rsidRPr="005F2896" w:rsidRDefault="007E42CF" w:rsidP="00F0265A">
            <w:pPr>
              <w:snapToGrid w:val="0"/>
              <w:spacing w:before="40" w:after="40"/>
              <w:ind w:right="-14"/>
              <w:rPr>
                <w:rFonts w:eastAsia="휴먼명조"/>
                <w:b/>
                <w:color w:val="000000"/>
                <w:sz w:val="22"/>
                <w:szCs w:val="22"/>
                <w:lang w:val="en-AU"/>
              </w:rPr>
            </w:pPr>
            <w:r w:rsidRPr="005F2896">
              <w:rPr>
                <w:rFonts w:eastAsia="휴먼명조"/>
                <w:b/>
                <w:color w:val="000000"/>
                <w:sz w:val="22"/>
                <w:szCs w:val="22"/>
                <w:lang w:val="en-AU"/>
              </w:rPr>
              <w:t>Group/Chair</w:t>
            </w:r>
          </w:p>
        </w:tc>
        <w:tc>
          <w:tcPr>
            <w:tcW w:w="7596" w:type="dxa"/>
          </w:tcPr>
          <w:p w:rsidR="007E42CF" w:rsidRPr="005F2896" w:rsidRDefault="007E42CF" w:rsidP="004A5839">
            <w:pPr>
              <w:pStyle w:val="Tabletext"/>
              <w:snapToGrid w:val="0"/>
              <w:rPr>
                <w:szCs w:val="22"/>
                <w:lang w:val="en-AU" w:eastAsia="ko-KR"/>
              </w:rPr>
            </w:pPr>
            <w:r w:rsidRPr="005F2896">
              <w:rPr>
                <w:szCs w:val="22"/>
                <w:lang w:val="en-AU" w:eastAsia="ko-KR"/>
              </w:rPr>
              <w:t>WG-SPEC/Task Group SSIMT/</w:t>
            </w:r>
            <w:r w:rsidR="006932C2">
              <w:rPr>
                <w:szCs w:val="22"/>
                <w:lang w:val="en-AU" w:eastAsia="ko-KR"/>
              </w:rPr>
              <w:t xml:space="preserve"> </w:t>
            </w:r>
            <w:r w:rsidRPr="005F2896">
              <w:rPr>
                <w:szCs w:val="22"/>
                <w:lang w:val="en-AU" w:eastAsia="ko-KR"/>
              </w:rPr>
              <w:t>Ms</w:t>
            </w:r>
            <w:r w:rsidR="006932C2">
              <w:rPr>
                <w:szCs w:val="22"/>
                <w:lang w:val="en-AU" w:eastAsia="ko-KR"/>
              </w:rPr>
              <w:t>.</w:t>
            </w:r>
            <w:r w:rsidRPr="005F2896">
              <w:rPr>
                <w:szCs w:val="22"/>
                <w:lang w:val="en-AU" w:eastAsia="ko-KR"/>
              </w:rPr>
              <w:t xml:space="preserve"> Julie </w:t>
            </w:r>
            <w:r w:rsidR="006932C2">
              <w:rPr>
                <w:szCs w:val="22"/>
                <w:lang w:val="en-AU" w:eastAsia="ko-KR"/>
              </w:rPr>
              <w:t>WELCH</w:t>
            </w:r>
          </w:p>
        </w:tc>
      </w:tr>
      <w:tr w:rsidR="007E42CF" w:rsidRPr="005F2896" w:rsidTr="00F0265A">
        <w:trPr>
          <w:cantSplit/>
          <w:trHeight w:val="497"/>
          <w:jc w:val="center"/>
        </w:trPr>
        <w:tc>
          <w:tcPr>
            <w:tcW w:w="2304" w:type="dxa"/>
          </w:tcPr>
          <w:p w:rsidR="007E42CF" w:rsidRPr="005F2896" w:rsidRDefault="007E42CF" w:rsidP="00F0265A">
            <w:pPr>
              <w:snapToGrid w:val="0"/>
              <w:spacing w:before="40" w:after="40"/>
              <w:ind w:right="-14"/>
              <w:rPr>
                <w:rFonts w:eastAsia="휴먼명조"/>
                <w:b/>
                <w:color w:val="000000"/>
                <w:sz w:val="22"/>
                <w:szCs w:val="22"/>
                <w:lang w:val="en-AU"/>
              </w:rPr>
            </w:pPr>
            <w:r w:rsidRPr="005F2896">
              <w:rPr>
                <w:rFonts w:eastAsia="휴먼명조"/>
                <w:b/>
                <w:color w:val="000000"/>
                <w:sz w:val="22"/>
                <w:szCs w:val="22"/>
                <w:lang w:val="en-AU"/>
              </w:rPr>
              <w:t>Editor(s)</w:t>
            </w:r>
          </w:p>
        </w:tc>
        <w:tc>
          <w:tcPr>
            <w:tcW w:w="7596" w:type="dxa"/>
          </w:tcPr>
          <w:p w:rsidR="007E42CF" w:rsidRPr="005F2896" w:rsidRDefault="007E42CF" w:rsidP="004A5839">
            <w:pPr>
              <w:pStyle w:val="Tabletext"/>
              <w:snapToGrid w:val="0"/>
              <w:rPr>
                <w:szCs w:val="22"/>
                <w:lang w:val="en-AU" w:eastAsia="ko-KR"/>
              </w:rPr>
            </w:pPr>
          </w:p>
        </w:tc>
      </w:tr>
      <w:tr w:rsidR="007E42CF" w:rsidRPr="005F2896" w:rsidTr="00F0265A">
        <w:trPr>
          <w:cantSplit/>
          <w:trHeight w:val="339"/>
          <w:jc w:val="center"/>
        </w:trPr>
        <w:tc>
          <w:tcPr>
            <w:tcW w:w="2304" w:type="dxa"/>
          </w:tcPr>
          <w:p w:rsidR="007E42CF" w:rsidRPr="005F2896" w:rsidRDefault="007E42CF" w:rsidP="00F0265A">
            <w:pPr>
              <w:snapToGrid w:val="0"/>
              <w:spacing w:before="40" w:after="40"/>
              <w:ind w:right="-14"/>
              <w:rPr>
                <w:rFonts w:eastAsia="휴먼명조"/>
                <w:b/>
                <w:color w:val="000000"/>
                <w:sz w:val="22"/>
                <w:szCs w:val="22"/>
                <w:lang w:val="en-AU"/>
              </w:rPr>
            </w:pPr>
            <w:r w:rsidRPr="005F2896">
              <w:rPr>
                <w:rFonts w:eastAsia="휴먼명조"/>
                <w:b/>
                <w:color w:val="000000"/>
                <w:sz w:val="22"/>
                <w:szCs w:val="22"/>
                <w:lang w:val="en-AU"/>
              </w:rPr>
              <w:t>Scope</w:t>
            </w:r>
          </w:p>
        </w:tc>
        <w:tc>
          <w:tcPr>
            <w:tcW w:w="7596" w:type="dxa"/>
          </w:tcPr>
          <w:p w:rsidR="007E42CF" w:rsidRPr="005F2896" w:rsidRDefault="007E42CF" w:rsidP="004A5839">
            <w:pPr>
              <w:spacing w:before="40" w:after="40"/>
              <w:rPr>
                <w:sz w:val="22"/>
                <w:szCs w:val="22"/>
                <w:lang w:val="en-AU" w:eastAsia="ko-KR"/>
              </w:rPr>
            </w:pPr>
            <w:r w:rsidRPr="005F2896">
              <w:rPr>
                <w:sz w:val="22"/>
                <w:szCs w:val="22"/>
                <w:lang w:val="en-AU" w:eastAsia="ko-KR"/>
              </w:rPr>
              <w:t>To update APT Report 4 (Rev.1)</w:t>
            </w:r>
          </w:p>
        </w:tc>
      </w:tr>
      <w:tr w:rsidR="007E42CF" w:rsidRPr="005F2896" w:rsidTr="00F0265A">
        <w:trPr>
          <w:cantSplit/>
          <w:trHeight w:val="339"/>
          <w:jc w:val="center"/>
        </w:trPr>
        <w:tc>
          <w:tcPr>
            <w:tcW w:w="2304" w:type="dxa"/>
          </w:tcPr>
          <w:p w:rsidR="007E42CF" w:rsidRPr="005F2896" w:rsidRDefault="007E42CF" w:rsidP="00F0265A">
            <w:pPr>
              <w:snapToGrid w:val="0"/>
              <w:spacing w:before="40" w:after="40"/>
              <w:ind w:right="-14"/>
              <w:rPr>
                <w:rFonts w:eastAsia="휴먼명조"/>
                <w:b/>
                <w:color w:val="000000"/>
                <w:sz w:val="22"/>
                <w:szCs w:val="22"/>
                <w:lang w:val="en-AU"/>
              </w:rPr>
            </w:pPr>
            <w:r w:rsidRPr="005F2896">
              <w:rPr>
                <w:rFonts w:eastAsia="휴먼명조"/>
                <w:b/>
                <w:color w:val="000000"/>
                <w:sz w:val="22"/>
                <w:szCs w:val="22"/>
                <w:lang w:val="en-AU"/>
              </w:rPr>
              <w:t>Purpose</w:t>
            </w:r>
          </w:p>
        </w:tc>
        <w:tc>
          <w:tcPr>
            <w:tcW w:w="7596" w:type="dxa"/>
          </w:tcPr>
          <w:p w:rsidR="007E42CF" w:rsidRPr="005F2896" w:rsidRDefault="007E42CF" w:rsidP="004A5839">
            <w:pPr>
              <w:pStyle w:val="Tabletext"/>
              <w:snapToGrid w:val="0"/>
              <w:rPr>
                <w:szCs w:val="22"/>
                <w:lang w:val="en-AU" w:eastAsia="ko-KR"/>
              </w:rPr>
            </w:pPr>
            <w:r w:rsidRPr="005F2896">
              <w:rPr>
                <w:szCs w:val="22"/>
                <w:lang w:val="en-AU" w:eastAsia="ko-KR"/>
              </w:rPr>
              <w:t xml:space="preserve">To provide guidance on </w:t>
            </w:r>
            <w:r w:rsidRPr="005F2896">
              <w:rPr>
                <w:szCs w:val="22"/>
              </w:rPr>
              <w:t>Studies on the Co-existence Between IMT-2000 Technologies and Between IMT-2000 Technologies and Other Wireless Access Technologies in Adjacent and Near-Adjacent Frequency Bands</w:t>
            </w:r>
          </w:p>
          <w:p w:rsidR="007E42CF" w:rsidRPr="005F2896" w:rsidRDefault="007E42CF" w:rsidP="004A5839">
            <w:pPr>
              <w:pStyle w:val="Tabletext"/>
              <w:snapToGrid w:val="0"/>
              <w:rPr>
                <w:szCs w:val="22"/>
                <w:lang w:val="en-AU" w:eastAsia="ko-KR"/>
              </w:rPr>
            </w:pPr>
            <w:r w:rsidRPr="005F2896">
              <w:rPr>
                <w:szCs w:val="22"/>
                <w:lang w:val="en-AU"/>
              </w:rPr>
              <w:t>To develop as necessary liaison documents to external organisations.</w:t>
            </w:r>
          </w:p>
        </w:tc>
      </w:tr>
      <w:tr w:rsidR="007E42CF" w:rsidRPr="005F2896" w:rsidTr="00F0265A">
        <w:trPr>
          <w:cantSplit/>
          <w:trHeight w:val="339"/>
          <w:jc w:val="center"/>
        </w:trPr>
        <w:tc>
          <w:tcPr>
            <w:tcW w:w="2304" w:type="dxa"/>
          </w:tcPr>
          <w:p w:rsidR="007E42CF" w:rsidRPr="005F2896" w:rsidRDefault="007E42CF" w:rsidP="00F0265A">
            <w:pPr>
              <w:snapToGrid w:val="0"/>
              <w:spacing w:before="40" w:after="40"/>
              <w:ind w:right="-14"/>
              <w:rPr>
                <w:rFonts w:eastAsia="휴먼명조"/>
                <w:b/>
                <w:color w:val="000000"/>
                <w:sz w:val="22"/>
                <w:szCs w:val="22"/>
                <w:lang w:val="en-AU"/>
              </w:rPr>
            </w:pPr>
            <w:r w:rsidRPr="005F2896">
              <w:rPr>
                <w:rFonts w:eastAsia="휴먼명조"/>
                <w:b/>
                <w:color w:val="000000"/>
                <w:sz w:val="22"/>
                <w:szCs w:val="22"/>
                <w:lang w:val="en-AU"/>
              </w:rPr>
              <w:t>Related Document</w:t>
            </w:r>
            <w:r w:rsidR="00F0265A">
              <w:rPr>
                <w:rFonts w:eastAsia="휴먼명조"/>
                <w:b/>
                <w:color w:val="000000"/>
                <w:sz w:val="22"/>
                <w:szCs w:val="22"/>
                <w:lang w:val="en-AU"/>
              </w:rPr>
              <w:t>s</w:t>
            </w:r>
          </w:p>
        </w:tc>
        <w:tc>
          <w:tcPr>
            <w:tcW w:w="7596" w:type="dxa"/>
          </w:tcPr>
          <w:p w:rsidR="007E42CF" w:rsidRPr="005F2896" w:rsidRDefault="007E42CF" w:rsidP="004A5839">
            <w:pPr>
              <w:pStyle w:val="Tabletext"/>
              <w:snapToGrid w:val="0"/>
              <w:rPr>
                <w:szCs w:val="22"/>
                <w:lang w:val="en-AU" w:eastAsia="ko-KR"/>
              </w:rPr>
            </w:pPr>
          </w:p>
        </w:tc>
      </w:tr>
      <w:tr w:rsidR="007E42CF" w:rsidRPr="005F2896" w:rsidTr="00F0265A">
        <w:trPr>
          <w:cantSplit/>
          <w:trHeight w:val="339"/>
          <w:jc w:val="center"/>
        </w:trPr>
        <w:tc>
          <w:tcPr>
            <w:tcW w:w="2304" w:type="dxa"/>
          </w:tcPr>
          <w:p w:rsidR="007E42CF" w:rsidRPr="00F0265A" w:rsidRDefault="007E42CF" w:rsidP="00F0265A">
            <w:pPr>
              <w:snapToGrid w:val="0"/>
              <w:spacing w:before="40" w:after="40"/>
              <w:ind w:right="-14"/>
              <w:rPr>
                <w:rFonts w:eastAsia="휴먼명조"/>
                <w:b/>
                <w:color w:val="000000"/>
                <w:sz w:val="21"/>
                <w:szCs w:val="21"/>
                <w:lang w:val="en-AU" w:eastAsia="ko-KR"/>
              </w:rPr>
            </w:pPr>
            <w:r w:rsidRPr="00F0265A">
              <w:rPr>
                <w:rFonts w:eastAsia="휴먼명조"/>
                <w:b/>
                <w:color w:val="000000"/>
                <w:sz w:val="21"/>
                <w:szCs w:val="21"/>
                <w:lang w:val="en-AU"/>
              </w:rPr>
              <w:t xml:space="preserve">Related </w:t>
            </w:r>
            <w:r w:rsidR="00F0265A" w:rsidRPr="00F0265A">
              <w:rPr>
                <w:rFonts w:eastAsia="휴먼명조"/>
                <w:b/>
                <w:color w:val="000000"/>
                <w:sz w:val="21"/>
                <w:szCs w:val="21"/>
                <w:lang w:val="en-AU"/>
              </w:rPr>
              <w:t>O</w:t>
            </w:r>
            <w:r w:rsidRPr="00F0265A">
              <w:rPr>
                <w:rFonts w:eastAsia="휴먼명조"/>
                <w:b/>
                <w:color w:val="000000"/>
                <w:sz w:val="21"/>
                <w:szCs w:val="21"/>
                <w:lang w:val="en-AU" w:eastAsia="ko-KR"/>
              </w:rPr>
              <w:t>rganization</w:t>
            </w:r>
            <w:r w:rsidR="00F0265A">
              <w:rPr>
                <w:rFonts w:eastAsia="휴먼명조"/>
                <w:b/>
                <w:color w:val="000000"/>
                <w:sz w:val="21"/>
                <w:szCs w:val="21"/>
                <w:lang w:val="en-AU" w:eastAsia="ko-KR"/>
              </w:rPr>
              <w:t>s</w:t>
            </w:r>
          </w:p>
        </w:tc>
        <w:tc>
          <w:tcPr>
            <w:tcW w:w="7596" w:type="dxa"/>
          </w:tcPr>
          <w:p w:rsidR="007E42CF" w:rsidRPr="005F2896" w:rsidRDefault="007E42CF" w:rsidP="004A5839">
            <w:pPr>
              <w:pStyle w:val="Tabletext"/>
              <w:snapToGrid w:val="0"/>
              <w:rPr>
                <w:szCs w:val="22"/>
                <w:lang w:val="en-AU" w:eastAsia="ko-KR"/>
              </w:rPr>
            </w:pPr>
          </w:p>
        </w:tc>
      </w:tr>
      <w:tr w:rsidR="007E42CF" w:rsidRPr="005F2896" w:rsidTr="00F0265A">
        <w:trPr>
          <w:cantSplit/>
          <w:trHeight w:val="339"/>
          <w:jc w:val="center"/>
        </w:trPr>
        <w:tc>
          <w:tcPr>
            <w:tcW w:w="2304" w:type="dxa"/>
          </w:tcPr>
          <w:p w:rsidR="007E42CF" w:rsidRPr="005F2896" w:rsidRDefault="007E42CF" w:rsidP="00F0265A">
            <w:pPr>
              <w:snapToGrid w:val="0"/>
              <w:spacing w:before="40" w:after="40"/>
              <w:ind w:right="-14"/>
              <w:rPr>
                <w:rFonts w:eastAsia="휴먼명조"/>
                <w:b/>
                <w:color w:val="000000"/>
                <w:sz w:val="22"/>
                <w:szCs w:val="22"/>
                <w:lang w:val="en-AU"/>
              </w:rPr>
            </w:pPr>
            <w:r w:rsidRPr="005F2896">
              <w:rPr>
                <w:rFonts w:eastAsia="휴먼명조"/>
                <w:b/>
                <w:color w:val="000000"/>
                <w:sz w:val="22"/>
                <w:szCs w:val="22"/>
                <w:lang w:val="en-AU"/>
              </w:rPr>
              <w:t>Timelines</w:t>
            </w:r>
          </w:p>
        </w:tc>
        <w:tc>
          <w:tcPr>
            <w:tcW w:w="7596" w:type="dxa"/>
          </w:tcPr>
          <w:p w:rsidR="007E42CF" w:rsidRPr="00664C73" w:rsidRDefault="007E42CF" w:rsidP="004A5839">
            <w:pPr>
              <w:pStyle w:val="Tabletext"/>
              <w:widowControl w:val="0"/>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b/>
                <w:bCs/>
                <w:szCs w:val="22"/>
                <w:lang w:val="en-AU" w:eastAsia="ko-KR"/>
              </w:rPr>
            </w:pPr>
            <w:r w:rsidRPr="00664C73">
              <w:rPr>
                <w:b/>
                <w:bCs/>
                <w:szCs w:val="22"/>
                <w:lang w:val="en-AU" w:eastAsia="ko-KR"/>
              </w:rPr>
              <w:t>AWG-14</w:t>
            </w:r>
            <w:r w:rsidR="005F2192" w:rsidRPr="00664C73">
              <w:rPr>
                <w:b/>
                <w:bCs/>
                <w:szCs w:val="22"/>
                <w:lang w:val="en-AU" w:eastAsia="ko-KR"/>
              </w:rPr>
              <w:t xml:space="preserve"> (2013)</w:t>
            </w:r>
          </w:p>
          <w:p w:rsidR="007E42CF" w:rsidRPr="005F2896" w:rsidRDefault="007E42CF" w:rsidP="004A5839">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val="en-AU" w:eastAsia="ko-KR"/>
              </w:rPr>
            </w:pPr>
            <w:r w:rsidRPr="005F2896">
              <w:rPr>
                <w:szCs w:val="22"/>
                <w:lang w:val="en-AU" w:eastAsia="ko-KR"/>
              </w:rPr>
              <w:t>Develop work plan and timeline.</w:t>
            </w:r>
          </w:p>
          <w:p w:rsidR="007E42CF" w:rsidRPr="005F2896" w:rsidRDefault="007E42CF" w:rsidP="004A5839">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val="en-AU" w:eastAsia="ko-KR"/>
              </w:rPr>
            </w:pPr>
            <w:r w:rsidRPr="005F2896">
              <w:rPr>
                <w:bCs/>
                <w:iCs/>
                <w:szCs w:val="22"/>
                <w:lang w:val="en-AU"/>
              </w:rPr>
              <w:t xml:space="preserve">Invite contributions from APT members for updates </w:t>
            </w:r>
            <w:proofErr w:type="gramStart"/>
            <w:r w:rsidRPr="005F2896">
              <w:rPr>
                <w:bCs/>
                <w:iCs/>
                <w:szCs w:val="22"/>
                <w:lang w:val="en-AU"/>
              </w:rPr>
              <w:t>to  the</w:t>
            </w:r>
            <w:proofErr w:type="gramEnd"/>
            <w:r w:rsidRPr="005F2896">
              <w:rPr>
                <w:bCs/>
                <w:iCs/>
                <w:szCs w:val="22"/>
                <w:lang w:val="en-AU"/>
              </w:rPr>
              <w:t xml:space="preserve"> report.</w:t>
            </w:r>
          </w:p>
          <w:p w:rsidR="007E42CF" w:rsidRPr="005F2896" w:rsidRDefault="007E42CF" w:rsidP="004A5839">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val="en-AU" w:eastAsia="ko-KR"/>
              </w:rPr>
            </w:pPr>
            <w:r w:rsidRPr="005F2896">
              <w:rPr>
                <w:szCs w:val="22"/>
                <w:lang w:val="en-AU" w:eastAsia="ko-KR"/>
              </w:rPr>
              <w:t>Develop a working document towards a draft new Report.</w:t>
            </w:r>
          </w:p>
          <w:p w:rsidR="005F2192" w:rsidRDefault="005F2192" w:rsidP="004A5839">
            <w:pPr>
              <w:pStyle w:val="Tabletext"/>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val="en-AU" w:eastAsia="ko-KR"/>
              </w:rPr>
            </w:pPr>
          </w:p>
          <w:p w:rsidR="007E42CF" w:rsidRPr="00664C73" w:rsidRDefault="007E42CF" w:rsidP="004A5839">
            <w:pPr>
              <w:pStyle w:val="Tabletext"/>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b/>
                <w:bCs/>
                <w:szCs w:val="22"/>
                <w:lang w:val="en-AU" w:eastAsia="ko-KR"/>
              </w:rPr>
            </w:pPr>
            <w:r w:rsidRPr="00664C73">
              <w:rPr>
                <w:b/>
                <w:bCs/>
                <w:szCs w:val="22"/>
                <w:lang w:val="en-AU" w:eastAsia="ko-KR"/>
              </w:rPr>
              <w:t>AWG-15</w:t>
            </w:r>
            <w:r w:rsidR="005F2192" w:rsidRPr="00664C73">
              <w:rPr>
                <w:b/>
                <w:bCs/>
                <w:szCs w:val="22"/>
                <w:lang w:val="en-AU" w:eastAsia="ko-KR"/>
              </w:rPr>
              <w:t xml:space="preserve"> (2014)</w:t>
            </w:r>
          </w:p>
          <w:p w:rsidR="007E42CF" w:rsidRPr="005F2896" w:rsidRDefault="007E42CF" w:rsidP="004A5839">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val="en-AU" w:eastAsia="ko-KR"/>
              </w:rPr>
            </w:pPr>
            <w:r w:rsidRPr="005F2896">
              <w:rPr>
                <w:szCs w:val="22"/>
                <w:lang w:val="en-AU" w:eastAsia="ko-KR"/>
              </w:rPr>
              <w:t>Consider input contributions to update the report.</w:t>
            </w:r>
          </w:p>
          <w:p w:rsidR="007E42CF" w:rsidRPr="005F2896" w:rsidRDefault="007E42CF" w:rsidP="004A5839">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val="en-AU" w:eastAsia="ko-KR"/>
              </w:rPr>
            </w:pPr>
            <w:r w:rsidRPr="005F2896">
              <w:rPr>
                <w:szCs w:val="22"/>
                <w:lang w:val="en-AU" w:eastAsia="ko-KR"/>
              </w:rPr>
              <w:t>Update working document towards a draft new Report.</w:t>
            </w:r>
          </w:p>
          <w:p w:rsidR="007E42CF" w:rsidRPr="005F2896" w:rsidRDefault="007E42CF" w:rsidP="004A5839">
            <w:pPr>
              <w:pStyle w:val="Tabletext"/>
              <w:widowControl w:val="0"/>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val="en-AU" w:eastAsia="ko-KR"/>
              </w:rPr>
            </w:pPr>
            <w:r w:rsidRPr="005F2896">
              <w:rPr>
                <w:szCs w:val="22"/>
                <w:lang w:val="en-AU" w:eastAsia="ko-KR"/>
              </w:rPr>
              <w:t>Consider possibility to finalize the report at AWG-15.</w:t>
            </w:r>
          </w:p>
        </w:tc>
      </w:tr>
    </w:tbl>
    <w:p w:rsidR="007E42CF" w:rsidRPr="005F2896" w:rsidRDefault="007E42CF" w:rsidP="004A5839">
      <w:pPr>
        <w:spacing w:before="40" w:after="40"/>
        <w:rPr>
          <w:b/>
          <w:bCs/>
          <w:caps/>
          <w:sz w:val="22"/>
          <w:szCs w:val="22"/>
        </w:rPr>
      </w:pPr>
    </w:p>
    <w:p w:rsidR="006932C2" w:rsidRDefault="006932C2" w:rsidP="004A5839">
      <w:pPr>
        <w:widowControl/>
        <w:spacing w:before="40" w:after="40"/>
        <w:jc w:val="left"/>
        <w:rPr>
          <w:b/>
          <w:sz w:val="22"/>
          <w:szCs w:val="22"/>
          <w:lang w:val="en-AU" w:eastAsia="ko-KR"/>
        </w:rPr>
      </w:pPr>
      <w:r>
        <w:rPr>
          <w:b/>
          <w:sz w:val="22"/>
          <w:szCs w:val="22"/>
          <w:lang w:val="en-AU" w:eastAsia="ko-KR"/>
        </w:rPr>
        <w:br w:type="page"/>
      </w:r>
    </w:p>
    <w:p w:rsidR="007E42CF" w:rsidRPr="005F2896" w:rsidRDefault="006932C2" w:rsidP="004A5839">
      <w:pPr>
        <w:pStyle w:val="Heading3"/>
        <w:numPr>
          <w:ilvl w:val="0"/>
          <w:numId w:val="0"/>
        </w:numPr>
        <w:spacing w:before="40" w:after="40"/>
        <w:rPr>
          <w:lang w:val="en-AU" w:eastAsia="ko-KR"/>
        </w:rPr>
      </w:pPr>
      <w:bookmarkStart w:id="147" w:name="_Toc355345137"/>
      <w:r>
        <w:rPr>
          <w:lang w:val="en-AU" w:eastAsia="ko-KR"/>
        </w:rPr>
        <w:lastRenderedPageBreak/>
        <w:t>5.1.4</w:t>
      </w:r>
      <w:r>
        <w:rPr>
          <w:lang w:val="en-AU" w:eastAsia="ko-KR"/>
        </w:rPr>
        <w:tab/>
      </w:r>
      <w:r w:rsidR="007C2EDE">
        <w:rPr>
          <w:lang w:val="en-AU" w:eastAsia="ko-KR"/>
        </w:rPr>
        <w:t xml:space="preserve">Work Plan for </w:t>
      </w:r>
      <w:r w:rsidR="007E42CF" w:rsidRPr="005F2896">
        <w:rPr>
          <w:lang w:val="en-AU" w:eastAsia="ko-KR"/>
        </w:rPr>
        <w:t xml:space="preserve">Task Group </w:t>
      </w:r>
      <w:r w:rsidR="007C2EDE">
        <w:rPr>
          <w:lang w:val="en-AU" w:eastAsia="ko-KR"/>
        </w:rPr>
        <w:t>on Public Protection and Disaster Relief (TG</w:t>
      </w:r>
      <w:r w:rsidR="0017100E">
        <w:rPr>
          <w:lang w:val="en-AU" w:eastAsia="ko-KR"/>
        </w:rPr>
        <w:t>-</w:t>
      </w:r>
      <w:r w:rsidR="007E42CF" w:rsidRPr="005F2896">
        <w:rPr>
          <w:lang w:val="en-AU" w:eastAsia="ko-KR"/>
        </w:rPr>
        <w:t>PPDR</w:t>
      </w:r>
      <w:r w:rsidR="007C2EDE">
        <w:rPr>
          <w:lang w:val="en-AU" w:eastAsia="ko-KR"/>
        </w:rPr>
        <w:t>)</w:t>
      </w:r>
      <w:bookmarkEnd w:id="147"/>
    </w:p>
    <w:p w:rsidR="007E42CF" w:rsidRPr="005F2896" w:rsidRDefault="007E42CF" w:rsidP="004A5839">
      <w:pPr>
        <w:spacing w:before="40" w:after="40"/>
        <w:rPr>
          <w:sz w:val="22"/>
          <w:szCs w:val="22"/>
          <w:lang w:val="en-AU" w:eastAsia="ko-KR"/>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67"/>
        <w:gridCol w:w="7525"/>
      </w:tblGrid>
      <w:tr w:rsidR="007E42CF" w:rsidRPr="005F2896" w:rsidTr="00F0265A">
        <w:trPr>
          <w:trHeight w:val="353"/>
          <w:jc w:val="center"/>
        </w:trPr>
        <w:tc>
          <w:tcPr>
            <w:tcW w:w="1870" w:type="dxa"/>
          </w:tcPr>
          <w:p w:rsidR="007E42CF" w:rsidRPr="005F2896" w:rsidRDefault="007E42CF" w:rsidP="004A5839">
            <w:pPr>
              <w:snapToGrid w:val="0"/>
              <w:spacing w:before="40" w:after="40"/>
              <w:jc w:val="left"/>
              <w:rPr>
                <w:sz w:val="22"/>
                <w:szCs w:val="22"/>
              </w:rPr>
            </w:pPr>
            <w:r w:rsidRPr="005F2896">
              <w:rPr>
                <w:b/>
                <w:sz w:val="22"/>
                <w:szCs w:val="22"/>
              </w:rPr>
              <w:t>Title</w:t>
            </w:r>
          </w:p>
        </w:tc>
        <w:tc>
          <w:tcPr>
            <w:tcW w:w="7657" w:type="dxa"/>
          </w:tcPr>
          <w:p w:rsidR="007E42CF" w:rsidRPr="005F2896" w:rsidRDefault="007E42CF" w:rsidP="004A5839">
            <w:pPr>
              <w:spacing w:before="40" w:after="40"/>
              <w:jc w:val="left"/>
              <w:rPr>
                <w:rFonts w:eastAsia="MS Mincho"/>
                <w:sz w:val="22"/>
                <w:szCs w:val="22"/>
              </w:rPr>
            </w:pPr>
            <w:r w:rsidRPr="005F2896">
              <w:rPr>
                <w:rFonts w:eastAsia="MS Mincho"/>
                <w:b/>
                <w:sz w:val="22"/>
                <w:szCs w:val="22"/>
              </w:rPr>
              <w:t>New Report on the Mission Critical PPDR Broadband Requirements</w:t>
            </w:r>
          </w:p>
        </w:tc>
      </w:tr>
      <w:tr w:rsidR="007E42CF" w:rsidRPr="005F2896" w:rsidTr="00F0265A">
        <w:trPr>
          <w:cantSplit/>
          <w:trHeight w:val="261"/>
          <w:jc w:val="center"/>
        </w:trPr>
        <w:tc>
          <w:tcPr>
            <w:tcW w:w="1870" w:type="dxa"/>
          </w:tcPr>
          <w:p w:rsidR="007E42CF" w:rsidRPr="005F2896" w:rsidRDefault="007E42CF" w:rsidP="004A5839">
            <w:pPr>
              <w:snapToGrid w:val="0"/>
              <w:spacing w:before="40" w:after="40"/>
              <w:jc w:val="left"/>
              <w:rPr>
                <w:b/>
                <w:sz w:val="22"/>
                <w:szCs w:val="22"/>
              </w:rPr>
            </w:pPr>
            <w:r w:rsidRPr="005F2896">
              <w:rPr>
                <w:b/>
                <w:sz w:val="22"/>
                <w:szCs w:val="22"/>
              </w:rPr>
              <w:t>Document Type</w:t>
            </w:r>
          </w:p>
        </w:tc>
        <w:tc>
          <w:tcPr>
            <w:tcW w:w="7657" w:type="dxa"/>
          </w:tcPr>
          <w:p w:rsidR="007E42CF" w:rsidRPr="005F2896" w:rsidRDefault="007E42CF" w:rsidP="004A5839">
            <w:pPr>
              <w:pStyle w:val="Tabletext"/>
              <w:snapToGrid w:val="0"/>
              <w:rPr>
                <w:szCs w:val="22"/>
                <w:lang w:eastAsia="ko-KR"/>
              </w:rPr>
            </w:pPr>
            <w:r w:rsidRPr="005F2896">
              <w:rPr>
                <w:szCs w:val="22"/>
                <w:lang w:eastAsia="ko-KR"/>
              </w:rPr>
              <w:t>APT Report</w:t>
            </w:r>
          </w:p>
        </w:tc>
      </w:tr>
      <w:tr w:rsidR="007E42CF" w:rsidRPr="005F2896" w:rsidTr="00F0265A">
        <w:trPr>
          <w:cantSplit/>
          <w:trHeight w:val="339"/>
          <w:jc w:val="center"/>
        </w:trPr>
        <w:tc>
          <w:tcPr>
            <w:tcW w:w="1870" w:type="dxa"/>
          </w:tcPr>
          <w:p w:rsidR="007E42CF" w:rsidRPr="005F2896" w:rsidRDefault="007E42CF" w:rsidP="004A5839">
            <w:pPr>
              <w:snapToGrid w:val="0"/>
              <w:spacing w:before="40" w:after="40"/>
              <w:jc w:val="left"/>
              <w:rPr>
                <w:rFonts w:eastAsia="휴먼명조"/>
                <w:b/>
                <w:color w:val="000000"/>
                <w:sz w:val="22"/>
                <w:szCs w:val="22"/>
              </w:rPr>
            </w:pPr>
            <w:r w:rsidRPr="005F2896">
              <w:rPr>
                <w:rFonts w:eastAsia="휴먼명조"/>
                <w:b/>
                <w:color w:val="000000"/>
                <w:sz w:val="22"/>
                <w:szCs w:val="22"/>
              </w:rPr>
              <w:t>Group/Chair</w:t>
            </w:r>
          </w:p>
        </w:tc>
        <w:tc>
          <w:tcPr>
            <w:tcW w:w="7657" w:type="dxa"/>
          </w:tcPr>
          <w:p w:rsidR="007E42CF" w:rsidRPr="005F2896" w:rsidRDefault="007E42CF" w:rsidP="004A5839">
            <w:pPr>
              <w:pStyle w:val="Tabletext"/>
              <w:snapToGrid w:val="0"/>
              <w:rPr>
                <w:szCs w:val="22"/>
                <w:lang w:val="en-US" w:eastAsia="ko-KR"/>
              </w:rPr>
            </w:pPr>
            <w:r w:rsidRPr="005F2896">
              <w:rPr>
                <w:szCs w:val="22"/>
                <w:lang w:eastAsia="ko-KR"/>
              </w:rPr>
              <w:t xml:space="preserve">WG-SPEC/TG-PPDR Mr. Bharat </w:t>
            </w:r>
            <w:r w:rsidR="006932C2">
              <w:rPr>
                <w:szCs w:val="22"/>
                <w:lang w:eastAsia="ko-KR"/>
              </w:rPr>
              <w:t>BHATIA</w:t>
            </w:r>
          </w:p>
        </w:tc>
      </w:tr>
      <w:tr w:rsidR="007E42CF" w:rsidRPr="005F2896" w:rsidTr="00F0265A">
        <w:trPr>
          <w:cantSplit/>
          <w:trHeight w:val="189"/>
          <w:jc w:val="center"/>
        </w:trPr>
        <w:tc>
          <w:tcPr>
            <w:tcW w:w="1870" w:type="dxa"/>
          </w:tcPr>
          <w:p w:rsidR="007E42CF" w:rsidRPr="005F2896" w:rsidRDefault="007E42CF" w:rsidP="004A5839">
            <w:pPr>
              <w:snapToGrid w:val="0"/>
              <w:spacing w:before="40" w:after="40"/>
              <w:jc w:val="left"/>
              <w:rPr>
                <w:rFonts w:eastAsia="휴먼명조"/>
                <w:b/>
                <w:color w:val="000000"/>
                <w:sz w:val="22"/>
                <w:szCs w:val="22"/>
              </w:rPr>
            </w:pPr>
            <w:r w:rsidRPr="005F2896">
              <w:rPr>
                <w:rFonts w:eastAsia="휴먼명조"/>
                <w:b/>
                <w:color w:val="000000"/>
                <w:sz w:val="22"/>
                <w:szCs w:val="22"/>
              </w:rPr>
              <w:t>Editor(s)</w:t>
            </w:r>
          </w:p>
        </w:tc>
        <w:tc>
          <w:tcPr>
            <w:tcW w:w="7657" w:type="dxa"/>
          </w:tcPr>
          <w:p w:rsidR="007E42CF" w:rsidRPr="005F2896" w:rsidRDefault="007E42CF" w:rsidP="004A5839">
            <w:pPr>
              <w:pStyle w:val="Tabletext"/>
              <w:snapToGrid w:val="0"/>
              <w:rPr>
                <w:szCs w:val="22"/>
                <w:lang w:eastAsia="ja-JP"/>
              </w:rPr>
            </w:pPr>
            <w:r w:rsidRPr="005F2896">
              <w:rPr>
                <w:szCs w:val="22"/>
                <w:lang w:eastAsia="ja-JP"/>
              </w:rPr>
              <w:t>Mr. Bill D</w:t>
            </w:r>
            <w:r w:rsidR="006932C2">
              <w:rPr>
                <w:szCs w:val="22"/>
                <w:lang w:eastAsia="ja-JP"/>
              </w:rPr>
              <w:t>EVERALL</w:t>
            </w:r>
          </w:p>
        </w:tc>
      </w:tr>
      <w:tr w:rsidR="007E42CF" w:rsidRPr="005F2896" w:rsidTr="00F0265A">
        <w:trPr>
          <w:cantSplit/>
          <w:trHeight w:val="437"/>
          <w:jc w:val="center"/>
        </w:trPr>
        <w:tc>
          <w:tcPr>
            <w:tcW w:w="2304" w:type="dxa"/>
          </w:tcPr>
          <w:p w:rsidR="007E42CF" w:rsidRPr="005F2896" w:rsidRDefault="007E42CF" w:rsidP="004A5839">
            <w:pPr>
              <w:snapToGrid w:val="0"/>
              <w:spacing w:before="40" w:after="40"/>
              <w:jc w:val="left"/>
              <w:rPr>
                <w:rFonts w:eastAsia="휴먼명조"/>
                <w:b/>
                <w:color w:val="000000"/>
                <w:sz w:val="22"/>
                <w:szCs w:val="22"/>
              </w:rPr>
            </w:pPr>
            <w:r w:rsidRPr="005F2896">
              <w:rPr>
                <w:rFonts w:eastAsia="휴먼명조"/>
                <w:b/>
                <w:color w:val="000000"/>
                <w:sz w:val="22"/>
                <w:szCs w:val="22"/>
              </w:rPr>
              <w:t>Scope</w:t>
            </w:r>
          </w:p>
        </w:tc>
        <w:tc>
          <w:tcPr>
            <w:tcW w:w="7657" w:type="dxa"/>
          </w:tcPr>
          <w:p w:rsidR="007E42CF" w:rsidRPr="005F2896" w:rsidRDefault="007E42CF" w:rsidP="004A5839">
            <w:pPr>
              <w:spacing w:before="40" w:after="40"/>
              <w:jc w:val="left"/>
              <w:rPr>
                <w:sz w:val="22"/>
                <w:szCs w:val="22"/>
                <w:lang w:eastAsia="ko-KR"/>
              </w:rPr>
            </w:pPr>
            <w:r w:rsidRPr="005F2896">
              <w:rPr>
                <w:rFonts w:eastAsia="Batang"/>
                <w:color w:val="000000"/>
                <w:sz w:val="22"/>
                <w:szCs w:val="22"/>
                <w:lang w:eastAsia="ko-KR"/>
              </w:rPr>
              <w:t>The report provides technical requirements of mobile wireless broadband communications systems to meet the needs of PPDR agencies</w:t>
            </w:r>
          </w:p>
        </w:tc>
      </w:tr>
      <w:tr w:rsidR="007E42CF" w:rsidRPr="005F2896" w:rsidTr="00F0265A">
        <w:trPr>
          <w:cantSplit/>
          <w:trHeight w:val="90"/>
          <w:jc w:val="center"/>
        </w:trPr>
        <w:tc>
          <w:tcPr>
            <w:tcW w:w="2304" w:type="dxa"/>
          </w:tcPr>
          <w:p w:rsidR="007E42CF" w:rsidRPr="005F2896" w:rsidRDefault="007E42CF" w:rsidP="004A5839">
            <w:pPr>
              <w:snapToGrid w:val="0"/>
              <w:spacing w:before="40" w:after="40"/>
              <w:jc w:val="left"/>
              <w:rPr>
                <w:rFonts w:eastAsia="휴먼명조"/>
                <w:b/>
                <w:color w:val="000000"/>
                <w:sz w:val="22"/>
                <w:szCs w:val="22"/>
              </w:rPr>
            </w:pPr>
            <w:r w:rsidRPr="005F2896">
              <w:rPr>
                <w:rFonts w:eastAsia="휴먼명조"/>
                <w:b/>
                <w:color w:val="000000"/>
                <w:sz w:val="22"/>
                <w:szCs w:val="22"/>
              </w:rPr>
              <w:t>Purpose</w:t>
            </w:r>
          </w:p>
        </w:tc>
        <w:tc>
          <w:tcPr>
            <w:tcW w:w="7657" w:type="dxa"/>
          </w:tcPr>
          <w:p w:rsidR="007E42CF" w:rsidRPr="005F2896" w:rsidRDefault="00324E2D" w:rsidP="004A5839">
            <w:pPr>
              <w:spacing w:before="40" w:after="40"/>
              <w:jc w:val="left"/>
              <w:rPr>
                <w:rFonts w:eastAsia="Batang"/>
                <w:color w:val="000000"/>
                <w:sz w:val="22"/>
                <w:szCs w:val="22"/>
                <w:lang w:eastAsia="ko-KR"/>
              </w:rPr>
            </w:pPr>
            <w:r>
              <w:rPr>
                <w:rFonts w:eastAsia="Batang"/>
                <w:color w:val="000000"/>
                <w:sz w:val="22"/>
                <w:szCs w:val="22"/>
                <w:lang w:eastAsia="ko-KR"/>
              </w:rPr>
              <w:t>T</w:t>
            </w:r>
            <w:r w:rsidR="007E42CF" w:rsidRPr="005F2896">
              <w:rPr>
                <w:rFonts w:eastAsia="Batang"/>
                <w:color w:val="000000"/>
                <w:sz w:val="22"/>
                <w:szCs w:val="22"/>
                <w:lang w:eastAsia="ko-KR"/>
              </w:rPr>
              <w:t>o encourage APT administrations to adopt common technology, technical features and functional capabilities, as well as harmonized spectrum arrangements as far as practicable .to maximize the potential for economies of scale, regional co-operation and cross-border inter-working</w:t>
            </w:r>
          </w:p>
        </w:tc>
      </w:tr>
      <w:tr w:rsidR="007E42CF" w:rsidRPr="005F2896" w:rsidTr="00F0265A">
        <w:trPr>
          <w:cantSplit/>
          <w:trHeight w:val="904"/>
          <w:jc w:val="center"/>
        </w:trPr>
        <w:tc>
          <w:tcPr>
            <w:tcW w:w="2304" w:type="dxa"/>
          </w:tcPr>
          <w:p w:rsidR="007E42CF" w:rsidRPr="005F2896" w:rsidRDefault="007E42CF" w:rsidP="004A5839">
            <w:pPr>
              <w:snapToGrid w:val="0"/>
              <w:spacing w:before="40" w:after="40"/>
              <w:jc w:val="left"/>
              <w:rPr>
                <w:rFonts w:eastAsia="휴먼명조"/>
                <w:b/>
                <w:color w:val="000000"/>
                <w:sz w:val="22"/>
                <w:szCs w:val="22"/>
              </w:rPr>
            </w:pPr>
            <w:r w:rsidRPr="005F2896">
              <w:rPr>
                <w:rFonts w:eastAsia="휴먼명조"/>
                <w:b/>
                <w:color w:val="000000"/>
                <w:sz w:val="22"/>
                <w:szCs w:val="22"/>
              </w:rPr>
              <w:t>Related Document</w:t>
            </w:r>
            <w:r w:rsidR="00F0265A">
              <w:rPr>
                <w:rFonts w:eastAsia="휴먼명조"/>
                <w:b/>
                <w:color w:val="000000"/>
                <w:sz w:val="22"/>
                <w:szCs w:val="22"/>
              </w:rPr>
              <w:t>s</w:t>
            </w:r>
          </w:p>
        </w:tc>
        <w:tc>
          <w:tcPr>
            <w:tcW w:w="7657" w:type="dxa"/>
          </w:tcPr>
          <w:p w:rsidR="007E42CF" w:rsidRPr="005F2896" w:rsidRDefault="007E42CF" w:rsidP="004A5839">
            <w:pPr>
              <w:pStyle w:val="Tabletext"/>
              <w:snapToGrid w:val="0"/>
              <w:rPr>
                <w:szCs w:val="22"/>
                <w:lang w:eastAsia="ko-KR"/>
              </w:rPr>
            </w:pPr>
            <w:r w:rsidRPr="005F2896">
              <w:rPr>
                <w:szCs w:val="22"/>
                <w:lang w:eastAsia="ko-KR"/>
              </w:rPr>
              <w:t xml:space="preserve">ITU Resolution 646, 648 ( Rev. WRC-12); </w:t>
            </w:r>
          </w:p>
        </w:tc>
      </w:tr>
      <w:tr w:rsidR="007E42CF" w:rsidRPr="005F2896" w:rsidTr="00F0265A">
        <w:trPr>
          <w:cantSplit/>
          <w:trHeight w:val="157"/>
          <w:jc w:val="center"/>
        </w:trPr>
        <w:tc>
          <w:tcPr>
            <w:tcW w:w="2304" w:type="dxa"/>
          </w:tcPr>
          <w:p w:rsidR="007E42CF" w:rsidRPr="005F2896" w:rsidRDefault="007E42CF" w:rsidP="004A5839">
            <w:pPr>
              <w:snapToGrid w:val="0"/>
              <w:spacing w:before="40" w:after="40"/>
              <w:jc w:val="left"/>
              <w:rPr>
                <w:rFonts w:eastAsia="휴먼명조"/>
                <w:b/>
                <w:color w:val="000000"/>
                <w:sz w:val="22"/>
                <w:szCs w:val="22"/>
              </w:rPr>
            </w:pPr>
            <w:r w:rsidRPr="005F2896">
              <w:rPr>
                <w:rFonts w:eastAsia="휴먼명조"/>
                <w:b/>
                <w:color w:val="000000"/>
                <w:sz w:val="22"/>
                <w:szCs w:val="22"/>
              </w:rPr>
              <w:t>Related Forums and Organization</w:t>
            </w:r>
            <w:r w:rsidR="00F0265A">
              <w:rPr>
                <w:rFonts w:eastAsia="휴먼명조"/>
                <w:b/>
                <w:color w:val="000000"/>
                <w:sz w:val="22"/>
                <w:szCs w:val="22"/>
              </w:rPr>
              <w:t>s</w:t>
            </w:r>
          </w:p>
        </w:tc>
        <w:tc>
          <w:tcPr>
            <w:tcW w:w="7657" w:type="dxa"/>
          </w:tcPr>
          <w:p w:rsidR="007E42CF" w:rsidRPr="005F2896" w:rsidRDefault="007E42CF" w:rsidP="004A5839">
            <w:pPr>
              <w:pStyle w:val="Tabletext"/>
              <w:snapToGrid w:val="0"/>
              <w:rPr>
                <w:szCs w:val="22"/>
                <w:lang w:eastAsia="ko-KR"/>
              </w:rPr>
            </w:pPr>
            <w:r w:rsidRPr="005F2896">
              <w:rPr>
                <w:szCs w:val="22"/>
                <w:lang w:eastAsia="ko-KR"/>
              </w:rPr>
              <w:t xml:space="preserve">ITU-R Working Party 5A, APG </w:t>
            </w:r>
          </w:p>
        </w:tc>
      </w:tr>
      <w:tr w:rsidR="007E42CF" w:rsidRPr="005F2896" w:rsidTr="00F0265A">
        <w:trPr>
          <w:cantSplit/>
          <w:trHeight w:val="2863"/>
          <w:jc w:val="center"/>
        </w:trPr>
        <w:tc>
          <w:tcPr>
            <w:tcW w:w="2304" w:type="dxa"/>
          </w:tcPr>
          <w:p w:rsidR="007E42CF" w:rsidRPr="005F2896" w:rsidRDefault="007E42CF" w:rsidP="004A5839">
            <w:pPr>
              <w:snapToGrid w:val="0"/>
              <w:spacing w:before="40" w:after="40"/>
              <w:jc w:val="left"/>
              <w:rPr>
                <w:rFonts w:eastAsia="휴먼명조"/>
                <w:b/>
                <w:color w:val="000000"/>
                <w:sz w:val="22"/>
                <w:szCs w:val="22"/>
              </w:rPr>
            </w:pPr>
            <w:r w:rsidRPr="005F2896">
              <w:rPr>
                <w:rFonts w:eastAsia="휴먼명조"/>
                <w:b/>
                <w:color w:val="000000"/>
                <w:sz w:val="22"/>
                <w:szCs w:val="22"/>
              </w:rPr>
              <w:t>Timeli</w:t>
            </w:r>
            <w:r w:rsidRPr="00282496">
              <w:rPr>
                <w:rFonts w:eastAsia="휴먼명조"/>
                <w:bCs/>
                <w:color w:val="000000"/>
                <w:sz w:val="22"/>
                <w:szCs w:val="22"/>
              </w:rPr>
              <w:t>n</w:t>
            </w:r>
            <w:r w:rsidRPr="005F2896">
              <w:rPr>
                <w:rFonts w:eastAsia="휴먼명조"/>
                <w:b/>
                <w:color w:val="000000"/>
                <w:sz w:val="22"/>
                <w:szCs w:val="22"/>
              </w:rPr>
              <w:t>es</w:t>
            </w:r>
          </w:p>
        </w:tc>
        <w:tc>
          <w:tcPr>
            <w:tcW w:w="7657" w:type="dxa"/>
          </w:tcPr>
          <w:p w:rsidR="007E42CF" w:rsidRPr="00664C73" w:rsidRDefault="00EF6A4E" w:rsidP="004A5839">
            <w:pPr>
              <w:pStyle w:val="Tabletext"/>
              <w:snapToGrid w:val="0"/>
              <w:rPr>
                <w:rFonts w:eastAsiaTheme="minorEastAsia"/>
                <w:b/>
                <w:bCs/>
                <w:szCs w:val="22"/>
                <w:lang w:eastAsia="ja-JP"/>
              </w:rPr>
            </w:pPr>
            <w:r w:rsidRPr="00664C73">
              <w:rPr>
                <w:rFonts w:eastAsiaTheme="minorEastAsia"/>
                <w:b/>
                <w:bCs/>
                <w:szCs w:val="22"/>
                <w:lang w:eastAsia="ja-JP"/>
              </w:rPr>
              <w:t>AWG-12,13 (2012/ 2013)</w:t>
            </w:r>
          </w:p>
          <w:p w:rsidR="007E42CF" w:rsidRPr="005F2896" w:rsidRDefault="007E42CF" w:rsidP="004A5839">
            <w:pPr>
              <w:pStyle w:val="Tabletext"/>
              <w:numPr>
                <w:ilvl w:val="0"/>
                <w:numId w:val="39"/>
              </w:numPr>
              <w:tabs>
                <w:tab w:val="clear" w:pos="284"/>
                <w:tab w:val="clear" w:pos="567"/>
                <w:tab w:val="clear" w:pos="1134"/>
                <w:tab w:val="left" w:pos="820"/>
              </w:tabs>
              <w:snapToGrid w:val="0"/>
              <w:ind w:left="820"/>
              <w:rPr>
                <w:rFonts w:eastAsiaTheme="minorEastAsia"/>
                <w:szCs w:val="22"/>
                <w:lang w:eastAsia="ja-JP"/>
              </w:rPr>
            </w:pPr>
            <w:r w:rsidRPr="005F2896">
              <w:rPr>
                <w:rFonts w:eastAsiaTheme="minorEastAsia"/>
                <w:szCs w:val="22"/>
                <w:lang w:eastAsia="ja-JP"/>
              </w:rPr>
              <w:t>Woking draft developed</w:t>
            </w:r>
          </w:p>
          <w:p w:rsidR="007E42CF" w:rsidRDefault="007E42CF" w:rsidP="004A5839">
            <w:pPr>
              <w:pStyle w:val="Tabletext"/>
              <w:numPr>
                <w:ilvl w:val="0"/>
                <w:numId w:val="39"/>
              </w:numPr>
              <w:tabs>
                <w:tab w:val="clear" w:pos="284"/>
                <w:tab w:val="clear" w:pos="567"/>
                <w:tab w:val="clear" w:pos="1134"/>
                <w:tab w:val="left" w:pos="820"/>
              </w:tabs>
              <w:snapToGrid w:val="0"/>
              <w:ind w:left="820"/>
              <w:rPr>
                <w:rFonts w:eastAsiaTheme="minorEastAsia"/>
                <w:szCs w:val="22"/>
                <w:lang w:eastAsia="ja-JP"/>
              </w:rPr>
            </w:pPr>
            <w:r w:rsidRPr="005F2896">
              <w:rPr>
                <w:rFonts w:eastAsiaTheme="minorEastAsia"/>
                <w:szCs w:val="22"/>
                <w:lang w:eastAsia="ja-JP"/>
              </w:rPr>
              <w:t>Correspondence group created</w:t>
            </w:r>
          </w:p>
          <w:p w:rsidR="00EF6A4E" w:rsidRPr="005F2896" w:rsidRDefault="00EF6A4E" w:rsidP="004A5839">
            <w:pPr>
              <w:pStyle w:val="Tabletext"/>
              <w:snapToGrid w:val="0"/>
              <w:ind w:firstLineChars="150" w:firstLine="330"/>
              <w:rPr>
                <w:rFonts w:eastAsiaTheme="minorEastAsia"/>
                <w:szCs w:val="22"/>
                <w:lang w:eastAsia="ja-JP"/>
              </w:rPr>
            </w:pPr>
          </w:p>
          <w:p w:rsidR="007E42CF" w:rsidRPr="00664C73" w:rsidRDefault="007E42CF" w:rsidP="004A5839">
            <w:pPr>
              <w:pStyle w:val="Tabletext"/>
              <w:snapToGrid w:val="0"/>
              <w:rPr>
                <w:rFonts w:eastAsiaTheme="minorEastAsia"/>
                <w:b/>
                <w:bCs/>
                <w:szCs w:val="22"/>
                <w:lang w:eastAsia="ja-JP"/>
              </w:rPr>
            </w:pPr>
            <w:r w:rsidRPr="00664C73">
              <w:rPr>
                <w:rFonts w:eastAsiaTheme="minorEastAsia"/>
                <w:b/>
                <w:bCs/>
                <w:szCs w:val="22"/>
                <w:lang w:eastAsia="ja-JP"/>
              </w:rPr>
              <w:t>AWG-14</w:t>
            </w:r>
            <w:r w:rsidR="00EF6A4E" w:rsidRPr="00664C73">
              <w:rPr>
                <w:rFonts w:eastAsiaTheme="minorEastAsia"/>
                <w:b/>
                <w:bCs/>
                <w:szCs w:val="22"/>
                <w:lang w:eastAsia="ja-JP"/>
              </w:rPr>
              <w:t xml:space="preserve"> (2013)</w:t>
            </w:r>
          </w:p>
          <w:p w:rsidR="007E42CF" w:rsidRPr="005F2896" w:rsidRDefault="007E42CF" w:rsidP="004A5839">
            <w:pPr>
              <w:pStyle w:val="Tabletext"/>
              <w:numPr>
                <w:ilvl w:val="0"/>
                <w:numId w:val="40"/>
              </w:numPr>
              <w:tabs>
                <w:tab w:val="clear" w:pos="284"/>
                <w:tab w:val="clear" w:pos="567"/>
                <w:tab w:val="left" w:pos="820"/>
              </w:tabs>
              <w:snapToGrid w:val="0"/>
              <w:ind w:left="820"/>
              <w:rPr>
                <w:rFonts w:eastAsiaTheme="minorEastAsia"/>
                <w:szCs w:val="22"/>
                <w:lang w:eastAsia="ja-JP"/>
              </w:rPr>
            </w:pPr>
            <w:r w:rsidRPr="005F2896">
              <w:rPr>
                <w:rFonts w:eastAsiaTheme="minorEastAsia"/>
                <w:szCs w:val="22"/>
                <w:lang w:eastAsia="ja-JP"/>
              </w:rPr>
              <w:t>Continue Correspondence group activity</w:t>
            </w:r>
          </w:p>
          <w:p w:rsidR="007E42CF" w:rsidRPr="005F2896" w:rsidRDefault="007E42CF" w:rsidP="004A5839">
            <w:pPr>
              <w:pStyle w:val="Tabletext"/>
              <w:numPr>
                <w:ilvl w:val="0"/>
                <w:numId w:val="40"/>
              </w:numPr>
              <w:tabs>
                <w:tab w:val="clear" w:pos="284"/>
                <w:tab w:val="clear" w:pos="567"/>
                <w:tab w:val="left" w:pos="820"/>
              </w:tabs>
              <w:snapToGrid w:val="0"/>
              <w:ind w:left="820"/>
              <w:rPr>
                <w:rFonts w:eastAsiaTheme="minorEastAsia"/>
                <w:szCs w:val="22"/>
                <w:lang w:eastAsia="ja-JP"/>
              </w:rPr>
            </w:pPr>
            <w:r w:rsidRPr="005F2896">
              <w:rPr>
                <w:rFonts w:eastAsiaTheme="minorEastAsia"/>
                <w:szCs w:val="22"/>
                <w:lang w:eastAsia="ja-JP"/>
              </w:rPr>
              <w:t>Further develop the draft working document</w:t>
            </w:r>
          </w:p>
          <w:p w:rsidR="007E42CF" w:rsidRPr="005F2896" w:rsidRDefault="007E42CF" w:rsidP="004A5839">
            <w:pPr>
              <w:pStyle w:val="Tabletext"/>
              <w:numPr>
                <w:ilvl w:val="0"/>
                <w:numId w:val="40"/>
              </w:numPr>
              <w:tabs>
                <w:tab w:val="clear" w:pos="284"/>
                <w:tab w:val="clear" w:pos="567"/>
                <w:tab w:val="left" w:pos="820"/>
              </w:tabs>
              <w:snapToGrid w:val="0"/>
              <w:ind w:left="820"/>
              <w:rPr>
                <w:rFonts w:eastAsiaTheme="minorEastAsia"/>
                <w:szCs w:val="22"/>
                <w:lang w:eastAsia="ja-JP"/>
              </w:rPr>
            </w:pPr>
            <w:r w:rsidRPr="005F2896">
              <w:rPr>
                <w:rFonts w:eastAsiaTheme="minorEastAsia"/>
                <w:szCs w:val="22"/>
                <w:lang w:eastAsia="ja-JP"/>
              </w:rPr>
              <w:t>Send working document ( Pt. 1)  to APG and WP5A</w:t>
            </w:r>
          </w:p>
          <w:p w:rsidR="007E42CF" w:rsidRPr="005F2896" w:rsidRDefault="007E42CF" w:rsidP="004A5839">
            <w:pPr>
              <w:pStyle w:val="Tabletext"/>
              <w:numPr>
                <w:ilvl w:val="0"/>
                <w:numId w:val="40"/>
              </w:numPr>
              <w:tabs>
                <w:tab w:val="clear" w:pos="284"/>
                <w:tab w:val="clear" w:pos="567"/>
                <w:tab w:val="left" w:pos="820"/>
              </w:tabs>
              <w:snapToGrid w:val="0"/>
              <w:ind w:left="820"/>
              <w:rPr>
                <w:rFonts w:eastAsiaTheme="minorEastAsia"/>
                <w:szCs w:val="22"/>
                <w:lang w:eastAsia="ja-JP"/>
              </w:rPr>
            </w:pPr>
            <w:r w:rsidRPr="005F2896">
              <w:rPr>
                <w:rFonts w:eastAsiaTheme="minorEastAsia"/>
                <w:szCs w:val="22"/>
                <w:lang w:eastAsia="ja-JP"/>
              </w:rPr>
              <w:t>Further work on Pt.1, Pt2, pt.3 in correspondence group</w:t>
            </w:r>
          </w:p>
          <w:p w:rsidR="007E42CF" w:rsidRDefault="007E42CF" w:rsidP="004A5839">
            <w:pPr>
              <w:pStyle w:val="Tabletext"/>
              <w:numPr>
                <w:ilvl w:val="0"/>
                <w:numId w:val="40"/>
              </w:numPr>
              <w:tabs>
                <w:tab w:val="clear" w:pos="284"/>
                <w:tab w:val="clear" w:pos="567"/>
                <w:tab w:val="left" w:pos="820"/>
              </w:tabs>
              <w:snapToGrid w:val="0"/>
              <w:ind w:left="820"/>
              <w:rPr>
                <w:rFonts w:eastAsiaTheme="minorEastAsia"/>
                <w:szCs w:val="22"/>
                <w:lang w:eastAsia="ja-JP"/>
              </w:rPr>
            </w:pPr>
            <w:r w:rsidRPr="005F2896">
              <w:rPr>
                <w:rFonts w:eastAsiaTheme="minorEastAsia"/>
                <w:szCs w:val="22"/>
                <w:lang w:eastAsia="ja-JP"/>
              </w:rPr>
              <w:t>Carr</w:t>
            </w:r>
            <w:r w:rsidR="00EF6A4E">
              <w:rPr>
                <w:rFonts w:eastAsiaTheme="minorEastAsia"/>
                <w:szCs w:val="22"/>
                <w:lang w:eastAsia="ja-JP"/>
              </w:rPr>
              <w:t>y forward China document INP/81</w:t>
            </w:r>
          </w:p>
          <w:p w:rsidR="00EF6A4E" w:rsidRPr="005F2896" w:rsidRDefault="00EF6A4E" w:rsidP="004A5839">
            <w:pPr>
              <w:pStyle w:val="Tabletext"/>
              <w:snapToGrid w:val="0"/>
              <w:ind w:firstLineChars="150" w:firstLine="330"/>
              <w:rPr>
                <w:rFonts w:eastAsiaTheme="minorEastAsia"/>
                <w:szCs w:val="22"/>
                <w:lang w:eastAsia="ja-JP"/>
              </w:rPr>
            </w:pPr>
          </w:p>
          <w:p w:rsidR="007E42CF" w:rsidRPr="00664C73" w:rsidRDefault="007E42CF" w:rsidP="004A5839">
            <w:pPr>
              <w:pStyle w:val="Tabletext"/>
              <w:snapToGrid w:val="0"/>
              <w:rPr>
                <w:rFonts w:eastAsiaTheme="minorEastAsia"/>
                <w:b/>
                <w:bCs/>
                <w:szCs w:val="22"/>
                <w:lang w:eastAsia="ja-JP"/>
              </w:rPr>
            </w:pPr>
            <w:r w:rsidRPr="00664C73">
              <w:rPr>
                <w:rFonts w:eastAsiaTheme="minorEastAsia"/>
                <w:b/>
                <w:bCs/>
                <w:szCs w:val="22"/>
                <w:lang w:eastAsia="ja-JP"/>
              </w:rPr>
              <w:t>AWG-15</w:t>
            </w:r>
            <w:r w:rsidR="00EF6A4E" w:rsidRPr="00664C73">
              <w:rPr>
                <w:rFonts w:eastAsiaTheme="minorEastAsia"/>
                <w:b/>
                <w:bCs/>
                <w:szCs w:val="22"/>
                <w:lang w:eastAsia="ja-JP"/>
              </w:rPr>
              <w:t xml:space="preserve"> (2013)</w:t>
            </w:r>
          </w:p>
          <w:p w:rsidR="007E42CF" w:rsidRPr="005F2896" w:rsidRDefault="007E42CF" w:rsidP="004A5839">
            <w:pPr>
              <w:pStyle w:val="Tabletext"/>
              <w:numPr>
                <w:ilvl w:val="0"/>
                <w:numId w:val="41"/>
              </w:numPr>
              <w:tabs>
                <w:tab w:val="clear" w:pos="284"/>
                <w:tab w:val="clear" w:pos="567"/>
                <w:tab w:val="clear" w:pos="851"/>
                <w:tab w:val="clear" w:pos="1134"/>
                <w:tab w:val="left" w:pos="820"/>
              </w:tabs>
              <w:snapToGrid w:val="0"/>
              <w:ind w:left="820"/>
              <w:rPr>
                <w:rFonts w:eastAsiaTheme="minorEastAsia"/>
                <w:szCs w:val="22"/>
                <w:lang w:eastAsia="ja-JP"/>
              </w:rPr>
            </w:pPr>
            <w:r w:rsidRPr="005F2896">
              <w:rPr>
                <w:rFonts w:eastAsiaTheme="minorEastAsia"/>
                <w:szCs w:val="22"/>
                <w:lang w:eastAsia="ja-JP"/>
              </w:rPr>
              <w:t>Approve Draft Report</w:t>
            </w:r>
          </w:p>
          <w:p w:rsidR="007E42CF" w:rsidRPr="005F2896" w:rsidRDefault="007E42CF" w:rsidP="004A5839">
            <w:pPr>
              <w:pStyle w:val="Tabletext"/>
              <w:numPr>
                <w:ilvl w:val="0"/>
                <w:numId w:val="41"/>
              </w:numPr>
              <w:tabs>
                <w:tab w:val="clear" w:pos="284"/>
                <w:tab w:val="clear" w:pos="567"/>
                <w:tab w:val="clear" w:pos="851"/>
                <w:tab w:val="clear" w:pos="1134"/>
                <w:tab w:val="left" w:pos="820"/>
              </w:tabs>
              <w:snapToGrid w:val="0"/>
              <w:ind w:left="820"/>
              <w:rPr>
                <w:rFonts w:eastAsiaTheme="minorEastAsia"/>
                <w:szCs w:val="22"/>
                <w:lang w:eastAsia="ja-JP"/>
              </w:rPr>
            </w:pPr>
            <w:r w:rsidRPr="005F2896">
              <w:rPr>
                <w:rFonts w:eastAsiaTheme="minorEastAsia"/>
                <w:szCs w:val="22"/>
                <w:lang w:eastAsia="ja-JP"/>
              </w:rPr>
              <w:t>Send approved Report to APG and WP5A</w:t>
            </w:r>
          </w:p>
        </w:tc>
      </w:tr>
    </w:tbl>
    <w:p w:rsidR="007E42CF" w:rsidRPr="005F2896" w:rsidRDefault="007E42CF" w:rsidP="004A5839">
      <w:pPr>
        <w:spacing w:before="40" w:after="40"/>
        <w:rPr>
          <w:rFonts w:eastAsia="MS Mincho"/>
          <w:b/>
          <w:bCs/>
          <w:snapToGrid w:val="0"/>
          <w:sz w:val="22"/>
          <w:szCs w:val="22"/>
        </w:rPr>
      </w:pPr>
    </w:p>
    <w:p w:rsidR="007E42CF" w:rsidRPr="005F2896" w:rsidRDefault="007E42CF" w:rsidP="004A5839">
      <w:pPr>
        <w:spacing w:before="40" w:after="40"/>
        <w:jc w:val="center"/>
        <w:rPr>
          <w:rFonts w:eastAsia="MS Mincho"/>
          <w:b/>
          <w:bCs/>
          <w:snapToGrid w:val="0"/>
          <w:sz w:val="22"/>
          <w:szCs w:val="22"/>
        </w:rPr>
      </w:pPr>
    </w:p>
    <w:p w:rsidR="006932C2" w:rsidRDefault="006932C2" w:rsidP="004A5839">
      <w:pPr>
        <w:widowControl/>
        <w:spacing w:before="40" w:after="40"/>
        <w:jc w:val="left"/>
        <w:rPr>
          <w:rFonts w:eastAsia="MS Mincho"/>
          <w:b/>
          <w:bCs/>
          <w:snapToGrid w:val="0"/>
          <w:sz w:val="22"/>
          <w:szCs w:val="22"/>
        </w:rPr>
      </w:pPr>
      <w:r>
        <w:rPr>
          <w:rFonts w:eastAsia="MS Mincho"/>
          <w:b/>
          <w:bCs/>
          <w:snapToGrid w:val="0"/>
          <w:sz w:val="22"/>
          <w:szCs w:val="22"/>
        </w:rP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67"/>
        <w:gridCol w:w="7525"/>
      </w:tblGrid>
      <w:tr w:rsidR="007E42CF" w:rsidRPr="005F2896" w:rsidTr="006948C4">
        <w:trPr>
          <w:trHeight w:val="353"/>
          <w:jc w:val="center"/>
        </w:trPr>
        <w:tc>
          <w:tcPr>
            <w:tcW w:w="2304" w:type="dxa"/>
          </w:tcPr>
          <w:p w:rsidR="007E42CF" w:rsidRPr="005F2896" w:rsidRDefault="007E42CF" w:rsidP="00F0265A">
            <w:pPr>
              <w:snapToGrid w:val="0"/>
              <w:spacing w:before="40" w:after="40"/>
              <w:jc w:val="left"/>
              <w:rPr>
                <w:sz w:val="22"/>
                <w:szCs w:val="22"/>
              </w:rPr>
            </w:pPr>
            <w:r w:rsidRPr="005F2896">
              <w:rPr>
                <w:b/>
                <w:sz w:val="22"/>
                <w:szCs w:val="22"/>
              </w:rPr>
              <w:lastRenderedPageBreak/>
              <w:t>Title</w:t>
            </w:r>
          </w:p>
        </w:tc>
        <w:tc>
          <w:tcPr>
            <w:tcW w:w="7657" w:type="dxa"/>
          </w:tcPr>
          <w:p w:rsidR="007E42CF" w:rsidRPr="005F2896" w:rsidRDefault="007E42CF" w:rsidP="004A5839">
            <w:pPr>
              <w:spacing w:before="40" w:after="40"/>
              <w:rPr>
                <w:rFonts w:eastAsia="MS Mincho"/>
                <w:sz w:val="22"/>
                <w:szCs w:val="22"/>
              </w:rPr>
            </w:pPr>
            <w:r w:rsidRPr="005F2896">
              <w:rPr>
                <w:rFonts w:eastAsia="MS Mincho"/>
                <w:b/>
                <w:sz w:val="22"/>
                <w:szCs w:val="22"/>
              </w:rPr>
              <w:t>Revision of APT Report on PPDR Applications Using IMT-Based Technologies and Networks</w:t>
            </w:r>
          </w:p>
        </w:tc>
      </w:tr>
      <w:tr w:rsidR="007E42CF" w:rsidRPr="005F2896" w:rsidTr="006948C4">
        <w:trPr>
          <w:cantSplit/>
          <w:trHeight w:val="261"/>
          <w:jc w:val="center"/>
        </w:trPr>
        <w:tc>
          <w:tcPr>
            <w:tcW w:w="2304" w:type="dxa"/>
          </w:tcPr>
          <w:p w:rsidR="007E42CF" w:rsidRPr="005F2896" w:rsidRDefault="007E42CF" w:rsidP="00F0265A">
            <w:pPr>
              <w:snapToGrid w:val="0"/>
              <w:spacing w:before="40" w:after="40"/>
              <w:jc w:val="left"/>
              <w:rPr>
                <w:b/>
                <w:sz w:val="22"/>
                <w:szCs w:val="22"/>
              </w:rPr>
            </w:pPr>
            <w:r w:rsidRPr="005F2896">
              <w:rPr>
                <w:b/>
                <w:sz w:val="22"/>
                <w:szCs w:val="22"/>
              </w:rPr>
              <w:t>Document Type</w:t>
            </w:r>
          </w:p>
        </w:tc>
        <w:tc>
          <w:tcPr>
            <w:tcW w:w="7657" w:type="dxa"/>
          </w:tcPr>
          <w:p w:rsidR="007E42CF" w:rsidRPr="005F2896" w:rsidRDefault="007E42CF" w:rsidP="004A5839">
            <w:pPr>
              <w:pStyle w:val="Tabletext"/>
              <w:snapToGrid w:val="0"/>
              <w:jc w:val="both"/>
              <w:rPr>
                <w:szCs w:val="22"/>
                <w:lang w:eastAsia="ko-KR"/>
              </w:rPr>
            </w:pPr>
            <w:r w:rsidRPr="005F2896">
              <w:rPr>
                <w:szCs w:val="22"/>
                <w:lang w:eastAsia="ko-KR"/>
              </w:rPr>
              <w:t>Updated APT Report</w:t>
            </w:r>
          </w:p>
        </w:tc>
      </w:tr>
      <w:tr w:rsidR="007E42CF" w:rsidRPr="005F2896" w:rsidTr="006948C4">
        <w:trPr>
          <w:cantSplit/>
          <w:trHeight w:val="339"/>
          <w:jc w:val="center"/>
        </w:trPr>
        <w:tc>
          <w:tcPr>
            <w:tcW w:w="2304" w:type="dxa"/>
          </w:tcPr>
          <w:p w:rsidR="007E42CF" w:rsidRPr="005F2896" w:rsidRDefault="007E42CF" w:rsidP="00F0265A">
            <w:pPr>
              <w:snapToGrid w:val="0"/>
              <w:spacing w:before="40" w:after="40"/>
              <w:jc w:val="left"/>
              <w:rPr>
                <w:rFonts w:eastAsia="휴먼명조"/>
                <w:b/>
                <w:color w:val="000000"/>
                <w:sz w:val="22"/>
                <w:szCs w:val="22"/>
              </w:rPr>
            </w:pPr>
            <w:r w:rsidRPr="005F2896">
              <w:rPr>
                <w:rFonts w:eastAsia="휴먼명조"/>
                <w:b/>
                <w:color w:val="000000"/>
                <w:sz w:val="22"/>
                <w:szCs w:val="22"/>
              </w:rPr>
              <w:t>Group/Chair</w:t>
            </w:r>
          </w:p>
        </w:tc>
        <w:tc>
          <w:tcPr>
            <w:tcW w:w="7657" w:type="dxa"/>
          </w:tcPr>
          <w:p w:rsidR="007E42CF" w:rsidRPr="005F2896" w:rsidRDefault="007E42CF" w:rsidP="004A5839">
            <w:pPr>
              <w:pStyle w:val="Tabletext"/>
              <w:snapToGrid w:val="0"/>
              <w:jc w:val="both"/>
              <w:rPr>
                <w:szCs w:val="22"/>
                <w:lang w:val="en-US" w:eastAsia="ko-KR"/>
              </w:rPr>
            </w:pPr>
            <w:r w:rsidRPr="005F2896">
              <w:rPr>
                <w:szCs w:val="22"/>
                <w:lang w:eastAsia="ko-KR"/>
              </w:rPr>
              <w:t xml:space="preserve">WG-SPEC/TG-PPDR Mr. Bharat </w:t>
            </w:r>
            <w:r w:rsidR="006932C2">
              <w:rPr>
                <w:szCs w:val="22"/>
                <w:lang w:eastAsia="ko-KR"/>
              </w:rPr>
              <w:t>BHATIA</w:t>
            </w:r>
          </w:p>
        </w:tc>
      </w:tr>
      <w:tr w:rsidR="007E42CF" w:rsidRPr="005F2896" w:rsidTr="006948C4">
        <w:trPr>
          <w:cantSplit/>
          <w:trHeight w:val="189"/>
          <w:jc w:val="center"/>
        </w:trPr>
        <w:tc>
          <w:tcPr>
            <w:tcW w:w="2304" w:type="dxa"/>
          </w:tcPr>
          <w:p w:rsidR="007E42CF" w:rsidRPr="005F2896" w:rsidRDefault="007E42CF" w:rsidP="00F0265A">
            <w:pPr>
              <w:snapToGrid w:val="0"/>
              <w:spacing w:before="40" w:after="40"/>
              <w:jc w:val="left"/>
              <w:rPr>
                <w:rFonts w:eastAsia="휴먼명조"/>
                <w:b/>
                <w:color w:val="000000"/>
                <w:sz w:val="22"/>
                <w:szCs w:val="22"/>
              </w:rPr>
            </w:pPr>
            <w:r w:rsidRPr="005F2896">
              <w:rPr>
                <w:rFonts w:eastAsia="휴먼명조"/>
                <w:b/>
                <w:color w:val="000000"/>
                <w:sz w:val="22"/>
                <w:szCs w:val="22"/>
              </w:rPr>
              <w:t>Editor(s)</w:t>
            </w:r>
          </w:p>
        </w:tc>
        <w:tc>
          <w:tcPr>
            <w:tcW w:w="7657" w:type="dxa"/>
          </w:tcPr>
          <w:p w:rsidR="007E42CF" w:rsidRPr="005F2896" w:rsidRDefault="007E42CF" w:rsidP="004A5839">
            <w:pPr>
              <w:pStyle w:val="Tabletext"/>
              <w:snapToGrid w:val="0"/>
              <w:jc w:val="both"/>
              <w:rPr>
                <w:szCs w:val="22"/>
                <w:lang w:eastAsia="ko-KR"/>
              </w:rPr>
            </w:pPr>
            <w:r w:rsidRPr="005F2896">
              <w:rPr>
                <w:szCs w:val="22"/>
                <w:lang w:eastAsia="ko-KR"/>
              </w:rPr>
              <w:t>Mr. Robert Crawford</w:t>
            </w:r>
          </w:p>
        </w:tc>
      </w:tr>
      <w:tr w:rsidR="007E42CF" w:rsidRPr="005F2896" w:rsidTr="006948C4">
        <w:trPr>
          <w:cantSplit/>
          <w:trHeight w:val="437"/>
          <w:jc w:val="center"/>
        </w:trPr>
        <w:tc>
          <w:tcPr>
            <w:tcW w:w="2304" w:type="dxa"/>
          </w:tcPr>
          <w:p w:rsidR="007E42CF" w:rsidRPr="005F2896" w:rsidRDefault="007E42CF" w:rsidP="00F0265A">
            <w:pPr>
              <w:snapToGrid w:val="0"/>
              <w:spacing w:before="40" w:after="40"/>
              <w:jc w:val="left"/>
              <w:rPr>
                <w:rFonts w:eastAsia="휴먼명조"/>
                <w:b/>
                <w:color w:val="000000"/>
                <w:sz w:val="22"/>
                <w:szCs w:val="22"/>
              </w:rPr>
            </w:pPr>
            <w:r w:rsidRPr="005F2896">
              <w:rPr>
                <w:rFonts w:eastAsia="휴먼명조"/>
                <w:b/>
                <w:color w:val="000000"/>
                <w:sz w:val="22"/>
                <w:szCs w:val="22"/>
              </w:rPr>
              <w:t>Scope</w:t>
            </w:r>
          </w:p>
        </w:tc>
        <w:tc>
          <w:tcPr>
            <w:tcW w:w="7657" w:type="dxa"/>
          </w:tcPr>
          <w:p w:rsidR="007E42CF" w:rsidRPr="005F2896" w:rsidRDefault="007E42CF" w:rsidP="004A5839">
            <w:pPr>
              <w:spacing w:before="40" w:after="40"/>
              <w:rPr>
                <w:rFonts w:eastAsia="MS Mincho"/>
                <w:sz w:val="22"/>
                <w:szCs w:val="22"/>
              </w:rPr>
            </w:pPr>
            <w:r w:rsidRPr="005F2896">
              <w:rPr>
                <w:rFonts w:eastAsia="Batang"/>
                <w:sz w:val="22"/>
                <w:szCs w:val="22"/>
              </w:rPr>
              <w:t xml:space="preserve">To review  and revise APT Report </w:t>
            </w:r>
            <w:r w:rsidRPr="005F2896">
              <w:rPr>
                <w:rFonts w:eastAsia="MS Mincho"/>
                <w:sz w:val="22"/>
                <w:szCs w:val="22"/>
              </w:rPr>
              <w:t>on “PPDR APPLICATIONS USING IMT-BASED TECHNOLOGIES AND NETWORKS”</w:t>
            </w:r>
          </w:p>
        </w:tc>
      </w:tr>
      <w:tr w:rsidR="007E42CF" w:rsidRPr="005F2896" w:rsidTr="006948C4">
        <w:trPr>
          <w:cantSplit/>
          <w:trHeight w:val="90"/>
          <w:jc w:val="center"/>
        </w:trPr>
        <w:tc>
          <w:tcPr>
            <w:tcW w:w="2304" w:type="dxa"/>
          </w:tcPr>
          <w:p w:rsidR="007E42CF" w:rsidRPr="005F2896" w:rsidRDefault="007E42CF" w:rsidP="00F0265A">
            <w:pPr>
              <w:snapToGrid w:val="0"/>
              <w:spacing w:before="40" w:after="40"/>
              <w:jc w:val="left"/>
              <w:rPr>
                <w:rFonts w:eastAsia="휴먼명조"/>
                <w:b/>
                <w:color w:val="000000"/>
                <w:sz w:val="22"/>
                <w:szCs w:val="22"/>
              </w:rPr>
            </w:pPr>
            <w:r w:rsidRPr="005F2896">
              <w:rPr>
                <w:rFonts w:eastAsia="휴먼명조"/>
                <w:b/>
                <w:color w:val="000000"/>
                <w:sz w:val="22"/>
                <w:szCs w:val="22"/>
              </w:rPr>
              <w:t>Purpose</w:t>
            </w:r>
          </w:p>
        </w:tc>
        <w:tc>
          <w:tcPr>
            <w:tcW w:w="7657" w:type="dxa"/>
          </w:tcPr>
          <w:p w:rsidR="007E42CF" w:rsidRPr="005F2896" w:rsidRDefault="007E42CF" w:rsidP="004A5839">
            <w:pPr>
              <w:pStyle w:val="Tabletext"/>
              <w:snapToGrid w:val="0"/>
              <w:jc w:val="both"/>
              <w:rPr>
                <w:szCs w:val="22"/>
                <w:lang w:eastAsia="ja-JP"/>
              </w:rPr>
            </w:pPr>
            <w:r w:rsidRPr="005F2896">
              <w:rPr>
                <w:szCs w:val="22"/>
                <w:lang w:eastAsia="ja-JP"/>
              </w:rPr>
              <w:t xml:space="preserve">To update the APT-AWG Report 27 with new inputs  </w:t>
            </w:r>
          </w:p>
        </w:tc>
      </w:tr>
      <w:tr w:rsidR="007E42CF" w:rsidRPr="005F2896" w:rsidTr="006948C4">
        <w:trPr>
          <w:cantSplit/>
          <w:trHeight w:val="904"/>
          <w:jc w:val="center"/>
        </w:trPr>
        <w:tc>
          <w:tcPr>
            <w:tcW w:w="2304" w:type="dxa"/>
          </w:tcPr>
          <w:p w:rsidR="007E42CF" w:rsidRPr="005F2896" w:rsidRDefault="007E42CF" w:rsidP="00F0265A">
            <w:pPr>
              <w:snapToGrid w:val="0"/>
              <w:spacing w:before="40" w:after="40"/>
              <w:jc w:val="left"/>
              <w:rPr>
                <w:rFonts w:eastAsia="휴먼명조"/>
                <w:b/>
                <w:color w:val="000000"/>
                <w:sz w:val="22"/>
                <w:szCs w:val="22"/>
              </w:rPr>
            </w:pPr>
            <w:r w:rsidRPr="005F2896">
              <w:rPr>
                <w:rFonts w:eastAsia="휴먼명조"/>
                <w:b/>
                <w:color w:val="000000"/>
                <w:sz w:val="22"/>
                <w:szCs w:val="22"/>
              </w:rPr>
              <w:t>Related Document</w:t>
            </w:r>
            <w:r w:rsidR="00F0265A">
              <w:rPr>
                <w:rFonts w:eastAsia="휴먼명조"/>
                <w:b/>
                <w:color w:val="000000"/>
                <w:sz w:val="22"/>
                <w:szCs w:val="22"/>
              </w:rPr>
              <w:t>s</w:t>
            </w:r>
          </w:p>
        </w:tc>
        <w:tc>
          <w:tcPr>
            <w:tcW w:w="7657" w:type="dxa"/>
          </w:tcPr>
          <w:p w:rsidR="007E42CF" w:rsidRPr="005F2896" w:rsidRDefault="007E42CF" w:rsidP="004A5839">
            <w:pPr>
              <w:pStyle w:val="Tabletext"/>
              <w:snapToGrid w:val="0"/>
              <w:jc w:val="both"/>
              <w:rPr>
                <w:szCs w:val="22"/>
                <w:lang w:val="en-US" w:eastAsia="ko-KR"/>
              </w:rPr>
            </w:pPr>
            <w:r w:rsidRPr="005F2896">
              <w:rPr>
                <w:szCs w:val="22"/>
                <w:lang w:val="en-US" w:eastAsia="ko-KR"/>
              </w:rPr>
              <w:t xml:space="preserve">APT-AWG Report APT/AWG/REP-27 on </w:t>
            </w:r>
            <w:r w:rsidRPr="005F2896">
              <w:rPr>
                <w:szCs w:val="22"/>
              </w:rPr>
              <w:t>Report on "PPDR Applications Using IMT Based Technologies and Networks"</w:t>
            </w:r>
          </w:p>
        </w:tc>
      </w:tr>
      <w:tr w:rsidR="007E42CF" w:rsidRPr="005F2896" w:rsidTr="006948C4">
        <w:trPr>
          <w:cantSplit/>
          <w:trHeight w:val="157"/>
          <w:jc w:val="center"/>
        </w:trPr>
        <w:tc>
          <w:tcPr>
            <w:tcW w:w="2304" w:type="dxa"/>
          </w:tcPr>
          <w:p w:rsidR="007E42CF" w:rsidRPr="005F2896" w:rsidRDefault="007E42CF" w:rsidP="00F0265A">
            <w:pPr>
              <w:snapToGrid w:val="0"/>
              <w:spacing w:before="40" w:after="40"/>
              <w:jc w:val="left"/>
              <w:rPr>
                <w:rFonts w:eastAsia="휴먼명조"/>
                <w:b/>
                <w:color w:val="000000"/>
                <w:sz w:val="22"/>
                <w:szCs w:val="22"/>
              </w:rPr>
            </w:pPr>
            <w:r w:rsidRPr="005F2896">
              <w:rPr>
                <w:rFonts w:eastAsia="휴먼명조"/>
                <w:b/>
                <w:color w:val="000000"/>
                <w:sz w:val="22"/>
                <w:szCs w:val="22"/>
              </w:rPr>
              <w:t>Related Forums and Organization</w:t>
            </w:r>
            <w:r w:rsidR="00F0265A">
              <w:rPr>
                <w:rFonts w:eastAsia="휴먼명조"/>
                <w:b/>
                <w:color w:val="000000"/>
                <w:sz w:val="22"/>
                <w:szCs w:val="22"/>
              </w:rPr>
              <w:t>s</w:t>
            </w:r>
          </w:p>
        </w:tc>
        <w:tc>
          <w:tcPr>
            <w:tcW w:w="7657" w:type="dxa"/>
          </w:tcPr>
          <w:p w:rsidR="007E42CF" w:rsidRPr="005F2896" w:rsidRDefault="007E42CF" w:rsidP="004A5839">
            <w:pPr>
              <w:pStyle w:val="Tabletext"/>
              <w:snapToGrid w:val="0"/>
              <w:jc w:val="both"/>
              <w:rPr>
                <w:szCs w:val="22"/>
                <w:lang w:eastAsia="ko-KR"/>
              </w:rPr>
            </w:pPr>
            <w:r w:rsidRPr="005F2896">
              <w:rPr>
                <w:szCs w:val="22"/>
                <w:lang w:eastAsia="ko-KR"/>
              </w:rPr>
              <w:t>ITU-R Working Party 5D</w:t>
            </w:r>
          </w:p>
        </w:tc>
      </w:tr>
      <w:tr w:rsidR="007E42CF" w:rsidRPr="005F2896" w:rsidTr="006948C4">
        <w:trPr>
          <w:cantSplit/>
          <w:trHeight w:val="4024"/>
          <w:jc w:val="center"/>
        </w:trPr>
        <w:tc>
          <w:tcPr>
            <w:tcW w:w="2304" w:type="dxa"/>
          </w:tcPr>
          <w:p w:rsidR="007E42CF" w:rsidRPr="005F2896" w:rsidRDefault="007E42CF" w:rsidP="00F0265A">
            <w:pPr>
              <w:snapToGrid w:val="0"/>
              <w:spacing w:before="40" w:after="40"/>
              <w:jc w:val="left"/>
              <w:rPr>
                <w:rFonts w:eastAsia="휴먼명조"/>
                <w:b/>
                <w:color w:val="000000"/>
                <w:sz w:val="22"/>
                <w:szCs w:val="22"/>
              </w:rPr>
            </w:pPr>
            <w:r w:rsidRPr="005F2896">
              <w:rPr>
                <w:rFonts w:eastAsia="휴먼명조"/>
                <w:b/>
                <w:color w:val="000000"/>
                <w:sz w:val="22"/>
                <w:szCs w:val="22"/>
              </w:rPr>
              <w:t>Timelines</w:t>
            </w:r>
          </w:p>
        </w:tc>
        <w:tc>
          <w:tcPr>
            <w:tcW w:w="7657" w:type="dxa"/>
          </w:tcPr>
          <w:p w:rsidR="007E42CF" w:rsidRPr="00664C73" w:rsidRDefault="008E682F" w:rsidP="004A5839">
            <w:pPr>
              <w:pStyle w:val="Tabletext"/>
              <w:snapToGrid w:val="0"/>
              <w:rPr>
                <w:rFonts w:eastAsiaTheme="minorEastAsia"/>
                <w:b/>
                <w:bCs/>
                <w:szCs w:val="22"/>
                <w:lang w:eastAsia="ja-JP"/>
              </w:rPr>
            </w:pPr>
            <w:r w:rsidRPr="00664C73">
              <w:rPr>
                <w:rFonts w:eastAsiaTheme="minorEastAsia"/>
                <w:b/>
                <w:bCs/>
                <w:szCs w:val="22"/>
                <w:lang w:eastAsia="ja-JP"/>
              </w:rPr>
              <w:t>AWG-12,13 (2012)</w:t>
            </w:r>
          </w:p>
          <w:p w:rsidR="007E42CF" w:rsidRPr="005F2896" w:rsidRDefault="007E42CF" w:rsidP="004A5839">
            <w:pPr>
              <w:pStyle w:val="Tabletext"/>
              <w:numPr>
                <w:ilvl w:val="0"/>
                <w:numId w:val="42"/>
              </w:numPr>
              <w:tabs>
                <w:tab w:val="clear" w:pos="284"/>
                <w:tab w:val="clear" w:pos="567"/>
                <w:tab w:val="clear" w:pos="1134"/>
                <w:tab w:val="left" w:pos="820"/>
              </w:tabs>
              <w:snapToGrid w:val="0"/>
              <w:ind w:left="820" w:hanging="450"/>
              <w:rPr>
                <w:rFonts w:eastAsiaTheme="minorEastAsia"/>
                <w:szCs w:val="22"/>
                <w:lang w:eastAsia="ja-JP"/>
              </w:rPr>
            </w:pPr>
            <w:r w:rsidRPr="005F2896">
              <w:rPr>
                <w:rFonts w:eastAsiaTheme="minorEastAsia"/>
                <w:szCs w:val="22"/>
                <w:lang w:eastAsia="ja-JP"/>
              </w:rPr>
              <w:t>Working draft developed</w:t>
            </w:r>
          </w:p>
          <w:p w:rsidR="007E42CF" w:rsidRDefault="007E42CF" w:rsidP="004A5839">
            <w:pPr>
              <w:pStyle w:val="Tabletext"/>
              <w:numPr>
                <w:ilvl w:val="0"/>
                <w:numId w:val="42"/>
              </w:numPr>
              <w:tabs>
                <w:tab w:val="clear" w:pos="284"/>
                <w:tab w:val="clear" w:pos="567"/>
                <w:tab w:val="clear" w:pos="1134"/>
                <w:tab w:val="left" w:pos="820"/>
              </w:tabs>
              <w:snapToGrid w:val="0"/>
              <w:ind w:left="820" w:hanging="450"/>
              <w:rPr>
                <w:rFonts w:eastAsiaTheme="minorEastAsia"/>
                <w:szCs w:val="22"/>
                <w:lang w:eastAsia="ja-JP"/>
              </w:rPr>
            </w:pPr>
            <w:r w:rsidRPr="005F2896">
              <w:rPr>
                <w:rFonts w:eastAsiaTheme="minorEastAsia"/>
                <w:szCs w:val="22"/>
                <w:lang w:eastAsia="ja-JP"/>
              </w:rPr>
              <w:t>Correspondence group created</w:t>
            </w:r>
          </w:p>
          <w:p w:rsidR="008E682F" w:rsidRPr="005F2896" w:rsidRDefault="008E682F" w:rsidP="004A5839">
            <w:pPr>
              <w:pStyle w:val="Tabletext"/>
              <w:snapToGrid w:val="0"/>
              <w:ind w:firstLineChars="150" w:firstLine="330"/>
              <w:rPr>
                <w:rFonts w:eastAsiaTheme="minorEastAsia"/>
                <w:szCs w:val="22"/>
                <w:lang w:eastAsia="ja-JP"/>
              </w:rPr>
            </w:pPr>
          </w:p>
          <w:p w:rsidR="007E42CF" w:rsidRPr="00664C73" w:rsidRDefault="008E682F" w:rsidP="004A5839">
            <w:pPr>
              <w:pStyle w:val="Tabletext"/>
              <w:snapToGrid w:val="0"/>
              <w:rPr>
                <w:rFonts w:eastAsiaTheme="minorEastAsia"/>
                <w:b/>
                <w:bCs/>
                <w:szCs w:val="22"/>
                <w:lang w:eastAsia="ja-JP"/>
              </w:rPr>
            </w:pPr>
            <w:r w:rsidRPr="00664C73">
              <w:rPr>
                <w:rFonts w:eastAsiaTheme="minorEastAsia"/>
                <w:b/>
                <w:bCs/>
                <w:szCs w:val="22"/>
                <w:lang w:eastAsia="ja-JP"/>
              </w:rPr>
              <w:t>AWG-14 (2013)</w:t>
            </w:r>
          </w:p>
          <w:p w:rsidR="007E42CF" w:rsidRDefault="007E42CF" w:rsidP="004A5839">
            <w:pPr>
              <w:pStyle w:val="Tabletext"/>
              <w:numPr>
                <w:ilvl w:val="0"/>
                <w:numId w:val="43"/>
              </w:numPr>
              <w:tabs>
                <w:tab w:val="clear" w:pos="284"/>
                <w:tab w:val="clear" w:pos="567"/>
              </w:tabs>
              <w:snapToGrid w:val="0"/>
              <w:ind w:left="820" w:hanging="450"/>
              <w:rPr>
                <w:rFonts w:eastAsiaTheme="minorEastAsia"/>
                <w:szCs w:val="22"/>
                <w:lang w:eastAsia="ja-JP"/>
              </w:rPr>
            </w:pPr>
            <w:r w:rsidRPr="005F2896">
              <w:rPr>
                <w:rFonts w:eastAsiaTheme="minorEastAsia"/>
                <w:szCs w:val="22"/>
                <w:lang w:eastAsia="ja-JP"/>
              </w:rPr>
              <w:t>Correspondence group activity continued</w:t>
            </w:r>
          </w:p>
          <w:p w:rsidR="008E682F" w:rsidRPr="005F2896" w:rsidRDefault="008E682F" w:rsidP="004A5839">
            <w:pPr>
              <w:pStyle w:val="Tabletext"/>
              <w:snapToGrid w:val="0"/>
              <w:ind w:firstLineChars="150" w:firstLine="330"/>
              <w:rPr>
                <w:rFonts w:eastAsiaTheme="minorEastAsia"/>
                <w:szCs w:val="22"/>
                <w:lang w:eastAsia="ja-JP"/>
              </w:rPr>
            </w:pPr>
          </w:p>
          <w:p w:rsidR="007E42CF" w:rsidRPr="00664C73" w:rsidRDefault="007E42CF" w:rsidP="004A5839">
            <w:pPr>
              <w:pStyle w:val="Tabletext"/>
              <w:snapToGrid w:val="0"/>
              <w:rPr>
                <w:rFonts w:eastAsiaTheme="minorEastAsia"/>
                <w:b/>
                <w:bCs/>
                <w:szCs w:val="22"/>
                <w:lang w:eastAsia="ja-JP"/>
              </w:rPr>
            </w:pPr>
            <w:r w:rsidRPr="00664C73">
              <w:rPr>
                <w:rFonts w:eastAsiaTheme="minorEastAsia"/>
                <w:b/>
                <w:bCs/>
                <w:szCs w:val="22"/>
                <w:lang w:eastAsia="ja-JP"/>
              </w:rPr>
              <w:t>AWG-15</w:t>
            </w:r>
            <w:r w:rsidR="008E682F" w:rsidRPr="00664C73">
              <w:rPr>
                <w:rFonts w:eastAsiaTheme="minorEastAsia"/>
                <w:b/>
                <w:bCs/>
                <w:szCs w:val="22"/>
                <w:lang w:eastAsia="ja-JP"/>
              </w:rPr>
              <w:t xml:space="preserve"> (2013)</w:t>
            </w:r>
          </w:p>
          <w:p w:rsidR="007E42CF" w:rsidRPr="005F2896" w:rsidRDefault="007E42CF" w:rsidP="004A5839">
            <w:pPr>
              <w:pStyle w:val="Tabletext"/>
              <w:numPr>
                <w:ilvl w:val="0"/>
                <w:numId w:val="43"/>
              </w:numPr>
              <w:tabs>
                <w:tab w:val="clear" w:pos="284"/>
                <w:tab w:val="clear" w:pos="567"/>
                <w:tab w:val="left" w:pos="820"/>
              </w:tabs>
              <w:snapToGrid w:val="0"/>
              <w:ind w:left="820" w:hanging="450"/>
              <w:rPr>
                <w:rFonts w:eastAsiaTheme="minorEastAsia"/>
                <w:szCs w:val="22"/>
                <w:lang w:eastAsia="ja-JP"/>
              </w:rPr>
            </w:pPr>
            <w:r w:rsidRPr="005F2896">
              <w:rPr>
                <w:rFonts w:eastAsiaTheme="minorEastAsia"/>
                <w:szCs w:val="22"/>
                <w:lang w:eastAsia="ja-JP"/>
              </w:rPr>
              <w:t>Finalise working draft</w:t>
            </w:r>
          </w:p>
          <w:p w:rsidR="007E42CF" w:rsidRPr="005F2896" w:rsidRDefault="007E42CF" w:rsidP="004A5839">
            <w:pPr>
              <w:pStyle w:val="Tabletext"/>
              <w:numPr>
                <w:ilvl w:val="0"/>
                <w:numId w:val="43"/>
              </w:numPr>
              <w:tabs>
                <w:tab w:val="clear" w:pos="284"/>
                <w:tab w:val="clear" w:pos="567"/>
                <w:tab w:val="left" w:pos="820"/>
              </w:tabs>
              <w:snapToGrid w:val="0"/>
              <w:ind w:left="820" w:hanging="450"/>
              <w:rPr>
                <w:rFonts w:eastAsiaTheme="minorEastAsia"/>
                <w:szCs w:val="22"/>
                <w:lang w:eastAsia="ja-JP"/>
              </w:rPr>
            </w:pPr>
            <w:r w:rsidRPr="005F2896">
              <w:rPr>
                <w:rFonts w:eastAsiaTheme="minorEastAsia"/>
                <w:szCs w:val="22"/>
                <w:lang w:eastAsia="ja-JP"/>
              </w:rPr>
              <w:t>Ensure compatibility between the report on PPDR requirements</w:t>
            </w:r>
          </w:p>
          <w:p w:rsidR="007E42CF" w:rsidRPr="005F2896" w:rsidRDefault="007E42CF" w:rsidP="004A5839">
            <w:pPr>
              <w:pStyle w:val="Tabletext"/>
              <w:numPr>
                <w:ilvl w:val="0"/>
                <w:numId w:val="43"/>
              </w:numPr>
              <w:tabs>
                <w:tab w:val="clear" w:pos="284"/>
                <w:tab w:val="clear" w:pos="567"/>
                <w:tab w:val="left" w:pos="820"/>
              </w:tabs>
              <w:snapToGrid w:val="0"/>
              <w:ind w:left="820" w:hanging="450"/>
              <w:rPr>
                <w:rFonts w:eastAsiaTheme="minorEastAsia"/>
                <w:szCs w:val="22"/>
                <w:lang w:eastAsia="ja-JP"/>
              </w:rPr>
            </w:pPr>
            <w:r w:rsidRPr="005F2896">
              <w:rPr>
                <w:rFonts w:eastAsiaTheme="minorEastAsia"/>
                <w:szCs w:val="22"/>
                <w:lang w:eastAsia="ja-JP"/>
              </w:rPr>
              <w:t>Review possibility of merging multiple PPDR reports/recommendations (Carry forward Korean Document INP/62)</w:t>
            </w:r>
          </w:p>
          <w:p w:rsidR="007E42CF" w:rsidRDefault="007E42CF" w:rsidP="004A5839">
            <w:pPr>
              <w:pStyle w:val="Tabletext"/>
              <w:numPr>
                <w:ilvl w:val="0"/>
                <w:numId w:val="43"/>
              </w:numPr>
              <w:tabs>
                <w:tab w:val="clear" w:pos="284"/>
                <w:tab w:val="clear" w:pos="567"/>
                <w:tab w:val="left" w:pos="820"/>
              </w:tabs>
              <w:snapToGrid w:val="0"/>
              <w:ind w:left="820" w:hanging="450"/>
              <w:rPr>
                <w:rFonts w:eastAsiaTheme="minorEastAsia"/>
                <w:szCs w:val="22"/>
                <w:lang w:eastAsia="ja-JP"/>
              </w:rPr>
            </w:pPr>
            <w:r w:rsidRPr="005F2896">
              <w:rPr>
                <w:rFonts w:eastAsiaTheme="minorEastAsia"/>
                <w:szCs w:val="22"/>
                <w:lang w:eastAsia="ja-JP"/>
              </w:rPr>
              <w:t>Carry forward documents 85, 28 R1, 76, 83</w:t>
            </w:r>
          </w:p>
          <w:p w:rsidR="008E682F" w:rsidRPr="005F2896" w:rsidRDefault="008E682F" w:rsidP="004A5839">
            <w:pPr>
              <w:pStyle w:val="Tabletext"/>
              <w:snapToGrid w:val="0"/>
              <w:ind w:left="360"/>
              <w:rPr>
                <w:rFonts w:eastAsiaTheme="minorEastAsia"/>
                <w:szCs w:val="22"/>
                <w:lang w:eastAsia="ja-JP"/>
              </w:rPr>
            </w:pPr>
          </w:p>
          <w:p w:rsidR="007E42CF" w:rsidRPr="00664C73" w:rsidRDefault="007E42CF" w:rsidP="004A5839">
            <w:pPr>
              <w:pStyle w:val="Tabletext"/>
              <w:snapToGrid w:val="0"/>
              <w:rPr>
                <w:rFonts w:eastAsiaTheme="minorEastAsia"/>
                <w:b/>
                <w:bCs/>
                <w:szCs w:val="22"/>
                <w:lang w:eastAsia="ja-JP"/>
              </w:rPr>
            </w:pPr>
            <w:r w:rsidRPr="00664C73">
              <w:rPr>
                <w:rFonts w:eastAsiaTheme="minorEastAsia"/>
                <w:b/>
                <w:bCs/>
                <w:szCs w:val="22"/>
                <w:lang w:eastAsia="ja-JP"/>
              </w:rPr>
              <w:t>AWG</w:t>
            </w:r>
            <w:r w:rsidR="00664C73">
              <w:rPr>
                <w:rFonts w:eastAsiaTheme="minorEastAsia"/>
                <w:b/>
                <w:bCs/>
                <w:szCs w:val="22"/>
                <w:lang w:eastAsia="ja-JP"/>
              </w:rPr>
              <w:t>-</w:t>
            </w:r>
            <w:r w:rsidRPr="00664C73">
              <w:rPr>
                <w:rFonts w:eastAsiaTheme="minorEastAsia"/>
                <w:b/>
                <w:bCs/>
                <w:szCs w:val="22"/>
                <w:lang w:eastAsia="ja-JP"/>
              </w:rPr>
              <w:t>16</w:t>
            </w:r>
            <w:r w:rsidR="008E682F" w:rsidRPr="00664C73">
              <w:rPr>
                <w:rFonts w:eastAsiaTheme="minorEastAsia"/>
                <w:b/>
                <w:bCs/>
                <w:szCs w:val="22"/>
                <w:lang w:eastAsia="ja-JP"/>
              </w:rPr>
              <w:t xml:space="preserve"> (2014)</w:t>
            </w:r>
          </w:p>
          <w:p w:rsidR="007E42CF" w:rsidRPr="005F2896" w:rsidRDefault="007E42CF" w:rsidP="004A5839">
            <w:pPr>
              <w:pStyle w:val="Tabletext"/>
              <w:numPr>
                <w:ilvl w:val="0"/>
                <w:numId w:val="44"/>
              </w:numPr>
              <w:tabs>
                <w:tab w:val="clear" w:pos="284"/>
                <w:tab w:val="clear" w:pos="567"/>
                <w:tab w:val="clear" w:pos="1134"/>
                <w:tab w:val="left" w:pos="820"/>
              </w:tabs>
              <w:snapToGrid w:val="0"/>
              <w:ind w:left="820" w:hanging="450"/>
              <w:rPr>
                <w:rFonts w:eastAsiaTheme="minorEastAsia"/>
                <w:szCs w:val="22"/>
                <w:lang w:eastAsia="ja-JP"/>
              </w:rPr>
            </w:pPr>
            <w:r w:rsidRPr="005F2896">
              <w:rPr>
                <w:rFonts w:eastAsiaTheme="minorEastAsia"/>
                <w:szCs w:val="22"/>
                <w:lang w:eastAsia="ja-JP"/>
              </w:rPr>
              <w:t>Approve final Report</w:t>
            </w:r>
          </w:p>
          <w:p w:rsidR="007E42CF" w:rsidRPr="005F2896" w:rsidRDefault="007E42CF" w:rsidP="004A5839">
            <w:pPr>
              <w:pStyle w:val="Tabletext"/>
              <w:numPr>
                <w:ilvl w:val="0"/>
                <w:numId w:val="44"/>
              </w:numPr>
              <w:tabs>
                <w:tab w:val="clear" w:pos="284"/>
                <w:tab w:val="clear" w:pos="567"/>
                <w:tab w:val="clear" w:pos="1134"/>
                <w:tab w:val="left" w:pos="820"/>
              </w:tabs>
              <w:snapToGrid w:val="0"/>
              <w:ind w:left="820" w:hanging="450"/>
              <w:rPr>
                <w:rFonts w:eastAsia="MS Mincho"/>
                <w:szCs w:val="22"/>
              </w:rPr>
            </w:pPr>
            <w:r w:rsidRPr="005F2896">
              <w:rPr>
                <w:rFonts w:eastAsiaTheme="minorEastAsia"/>
                <w:szCs w:val="22"/>
                <w:lang w:eastAsia="ja-JP"/>
              </w:rPr>
              <w:t>Send approved Report to APG and WP5D</w:t>
            </w:r>
          </w:p>
        </w:tc>
      </w:tr>
    </w:tbl>
    <w:p w:rsidR="007E42CF" w:rsidRPr="005F2896" w:rsidRDefault="007E42CF" w:rsidP="004A5839">
      <w:pPr>
        <w:autoSpaceDE w:val="0"/>
        <w:autoSpaceDN w:val="0"/>
        <w:adjustRightInd w:val="0"/>
        <w:spacing w:before="40" w:after="40"/>
        <w:rPr>
          <w:rFonts w:eastAsiaTheme="minorEastAsia"/>
          <w:b/>
          <w:bCs/>
          <w:color w:val="000000"/>
          <w:sz w:val="22"/>
          <w:szCs w:val="22"/>
        </w:rPr>
      </w:pPr>
    </w:p>
    <w:p w:rsidR="006932C2" w:rsidRDefault="006932C2" w:rsidP="004A5839">
      <w:pPr>
        <w:widowControl/>
        <w:spacing w:before="40" w:after="40"/>
        <w:jc w:val="left"/>
        <w:rPr>
          <w:b/>
          <w:sz w:val="22"/>
          <w:szCs w:val="22"/>
          <w:lang w:val="en-AU" w:eastAsia="ko-KR"/>
        </w:rPr>
      </w:pPr>
      <w:r>
        <w:rPr>
          <w:b/>
          <w:sz w:val="22"/>
          <w:szCs w:val="22"/>
          <w:lang w:val="en-AU" w:eastAsia="ko-KR"/>
        </w:rPr>
        <w:br w:type="page"/>
      </w:r>
    </w:p>
    <w:p w:rsidR="007E42CF" w:rsidRPr="005F2896" w:rsidRDefault="006932C2" w:rsidP="004A5839">
      <w:pPr>
        <w:pStyle w:val="Heading3"/>
        <w:numPr>
          <w:ilvl w:val="0"/>
          <w:numId w:val="0"/>
        </w:numPr>
        <w:spacing w:before="40" w:after="40"/>
        <w:rPr>
          <w:lang w:val="en-AU" w:eastAsia="ko-KR"/>
        </w:rPr>
      </w:pPr>
      <w:bookmarkStart w:id="148" w:name="_Toc355345138"/>
      <w:r>
        <w:rPr>
          <w:lang w:val="en-AU" w:eastAsia="ko-KR"/>
        </w:rPr>
        <w:lastRenderedPageBreak/>
        <w:t>5.1.5</w:t>
      </w:r>
      <w:r>
        <w:rPr>
          <w:lang w:val="en-AU" w:eastAsia="ko-KR"/>
        </w:rPr>
        <w:tab/>
      </w:r>
      <w:r w:rsidR="007C2EDE">
        <w:rPr>
          <w:lang w:val="en-AU" w:eastAsia="ko-KR"/>
        </w:rPr>
        <w:t xml:space="preserve">Work Plan for </w:t>
      </w:r>
      <w:r w:rsidR="007E42CF" w:rsidRPr="005F2896">
        <w:rPr>
          <w:lang w:val="en-AU" w:eastAsia="ko-KR"/>
        </w:rPr>
        <w:t xml:space="preserve">Task Group </w:t>
      </w:r>
      <w:r w:rsidR="007C2EDE">
        <w:rPr>
          <w:lang w:val="en-AU" w:eastAsia="ko-KR"/>
        </w:rPr>
        <w:t xml:space="preserve">on </w:t>
      </w:r>
      <w:r w:rsidR="007E42CF" w:rsidRPr="005F2896">
        <w:rPr>
          <w:lang w:val="en-AU" w:eastAsia="ko-KR"/>
        </w:rPr>
        <w:t>B</w:t>
      </w:r>
      <w:r w:rsidR="007C2EDE">
        <w:rPr>
          <w:lang w:val="en-AU" w:eastAsia="ko-KR"/>
        </w:rPr>
        <w:t>roadband Wireless Access (TG</w:t>
      </w:r>
      <w:r w:rsidR="0017100E">
        <w:rPr>
          <w:lang w:val="en-AU" w:eastAsia="ko-KR"/>
        </w:rPr>
        <w:t>-</w:t>
      </w:r>
      <w:r w:rsidR="007C2EDE">
        <w:rPr>
          <w:lang w:val="en-AU" w:eastAsia="ko-KR"/>
        </w:rPr>
        <w:t>B</w:t>
      </w:r>
      <w:r w:rsidR="007E42CF" w:rsidRPr="005F2896">
        <w:rPr>
          <w:lang w:val="en-AU" w:eastAsia="ko-KR"/>
        </w:rPr>
        <w:t>WA</w:t>
      </w:r>
      <w:r w:rsidR="007C2EDE">
        <w:rPr>
          <w:lang w:val="en-AU" w:eastAsia="ko-KR"/>
        </w:rPr>
        <w:t>)</w:t>
      </w:r>
      <w:bookmarkEnd w:id="148"/>
    </w:p>
    <w:p w:rsidR="007E42CF" w:rsidRPr="005F2896" w:rsidRDefault="007E42CF" w:rsidP="004A5839">
      <w:pPr>
        <w:autoSpaceDE w:val="0"/>
        <w:autoSpaceDN w:val="0"/>
        <w:adjustRightInd w:val="0"/>
        <w:spacing w:before="40" w:after="40"/>
        <w:jc w:val="center"/>
        <w:rPr>
          <w:rFonts w:eastAsia="SimSun"/>
          <w:sz w:val="22"/>
          <w:szCs w:val="22"/>
          <w:lang w:eastAsia="zh-CN"/>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49"/>
        <w:gridCol w:w="7443"/>
      </w:tblGrid>
      <w:tr w:rsidR="007E42CF" w:rsidRPr="005F2896" w:rsidTr="006948C4">
        <w:trPr>
          <w:trHeight w:val="448"/>
          <w:jc w:val="center"/>
        </w:trPr>
        <w:tc>
          <w:tcPr>
            <w:tcW w:w="2304" w:type="dxa"/>
          </w:tcPr>
          <w:p w:rsidR="007E42CF" w:rsidRPr="005F2896" w:rsidRDefault="007E42CF" w:rsidP="004A5839">
            <w:pPr>
              <w:snapToGrid w:val="0"/>
              <w:spacing w:before="40" w:after="40"/>
              <w:rPr>
                <w:sz w:val="22"/>
                <w:szCs w:val="22"/>
              </w:rPr>
            </w:pPr>
            <w:r w:rsidRPr="005F2896">
              <w:rPr>
                <w:b/>
                <w:sz w:val="22"/>
                <w:szCs w:val="22"/>
              </w:rPr>
              <w:t>Title</w:t>
            </w:r>
          </w:p>
        </w:tc>
        <w:tc>
          <w:tcPr>
            <w:tcW w:w="7301" w:type="dxa"/>
            <w:vAlign w:val="center"/>
          </w:tcPr>
          <w:p w:rsidR="007E42CF" w:rsidRPr="005F2896" w:rsidRDefault="007E42CF" w:rsidP="004A5839">
            <w:pPr>
              <w:pStyle w:val="Tabletext"/>
              <w:snapToGrid w:val="0"/>
              <w:rPr>
                <w:rFonts w:eastAsia="SimSun"/>
                <w:b/>
                <w:szCs w:val="22"/>
                <w:lang w:eastAsia="zh-CN"/>
              </w:rPr>
            </w:pPr>
            <w:r w:rsidRPr="005F2896">
              <w:rPr>
                <w:rFonts w:eastAsia="SimSun"/>
                <w:b/>
                <w:szCs w:val="22"/>
                <w:lang w:eastAsia="zh-CN"/>
              </w:rPr>
              <w:t>C</w:t>
            </w:r>
            <w:r w:rsidRPr="005F2896">
              <w:rPr>
                <w:b/>
                <w:szCs w:val="22"/>
                <w:lang w:eastAsia="ko-KR"/>
              </w:rPr>
              <w:t>ompatibility studies</w:t>
            </w:r>
            <w:r w:rsidRPr="005F2896">
              <w:rPr>
                <w:rFonts w:eastAsia="Malgun Gothic"/>
                <w:b/>
                <w:szCs w:val="22"/>
                <w:lang w:eastAsia="ko-KR"/>
              </w:rPr>
              <w:t xml:space="preserve"> between IMT small cell network and FSS</w:t>
            </w:r>
            <w:r w:rsidRPr="005F2896">
              <w:rPr>
                <w:b/>
                <w:szCs w:val="22"/>
                <w:lang w:eastAsia="ko-KR"/>
              </w:rPr>
              <w:t xml:space="preserve"> in the band 3 400-3 600 MHz</w:t>
            </w:r>
            <w:r w:rsidRPr="005F2896">
              <w:rPr>
                <w:rFonts w:eastAsia="SimSun"/>
                <w:b/>
                <w:szCs w:val="22"/>
                <w:lang w:eastAsia="zh-CN"/>
              </w:rPr>
              <w:t xml:space="preserve"> </w:t>
            </w:r>
            <w:r w:rsidRPr="005F2896">
              <w:rPr>
                <w:rFonts w:eastAsia="Malgun Gothic"/>
                <w:b/>
                <w:szCs w:val="22"/>
                <w:lang w:eastAsia="ko-KR"/>
              </w:rPr>
              <w:t>for</w:t>
            </w:r>
            <w:r w:rsidRPr="005F2896">
              <w:rPr>
                <w:b/>
                <w:szCs w:val="22"/>
                <w:lang w:eastAsia="ko-KR"/>
              </w:rPr>
              <w:t xml:space="preserve"> </w:t>
            </w:r>
            <w:r w:rsidRPr="005F2896">
              <w:rPr>
                <w:rFonts w:eastAsia="SimSun"/>
                <w:b/>
                <w:szCs w:val="22"/>
                <w:lang w:eastAsia="zh-CN"/>
              </w:rPr>
              <w:t>Asia-Pacific region</w:t>
            </w:r>
          </w:p>
        </w:tc>
      </w:tr>
      <w:tr w:rsidR="007E42CF" w:rsidRPr="005F2896" w:rsidTr="006948C4">
        <w:trPr>
          <w:cantSplit/>
          <w:trHeight w:val="468"/>
          <w:jc w:val="center"/>
        </w:trPr>
        <w:tc>
          <w:tcPr>
            <w:tcW w:w="2304" w:type="dxa"/>
          </w:tcPr>
          <w:p w:rsidR="007E42CF" w:rsidRPr="005F2896" w:rsidRDefault="007E42CF" w:rsidP="004A5839">
            <w:pPr>
              <w:snapToGrid w:val="0"/>
              <w:spacing w:before="40" w:after="40"/>
              <w:rPr>
                <w:rFonts w:eastAsia="SimSun"/>
                <w:b/>
                <w:sz w:val="22"/>
                <w:szCs w:val="22"/>
                <w:lang w:eastAsia="zh-CN"/>
              </w:rPr>
            </w:pPr>
          </w:p>
        </w:tc>
        <w:tc>
          <w:tcPr>
            <w:tcW w:w="7301" w:type="dxa"/>
          </w:tcPr>
          <w:p w:rsidR="007E42CF" w:rsidRPr="005F2896" w:rsidRDefault="007E42CF" w:rsidP="004A5839">
            <w:pPr>
              <w:pStyle w:val="Tabletext"/>
              <w:snapToGrid w:val="0"/>
              <w:rPr>
                <w:szCs w:val="22"/>
                <w:lang w:eastAsia="ko-KR"/>
              </w:rPr>
            </w:pPr>
            <w:r w:rsidRPr="005F2896">
              <w:rPr>
                <w:szCs w:val="22"/>
                <w:lang w:eastAsia="ko-KR"/>
              </w:rPr>
              <w:t>Report</w:t>
            </w:r>
          </w:p>
        </w:tc>
      </w:tr>
      <w:tr w:rsidR="007E42CF" w:rsidRPr="005F2896" w:rsidTr="006948C4">
        <w:trPr>
          <w:cantSplit/>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Group/Chair</w:t>
            </w:r>
          </w:p>
        </w:tc>
        <w:tc>
          <w:tcPr>
            <w:tcW w:w="7301" w:type="dxa"/>
          </w:tcPr>
          <w:p w:rsidR="007E42CF" w:rsidRPr="005F2896" w:rsidRDefault="007E42CF" w:rsidP="004A5839">
            <w:pPr>
              <w:pStyle w:val="Tabletext"/>
              <w:snapToGrid w:val="0"/>
              <w:rPr>
                <w:rFonts w:eastAsia="SimSun"/>
                <w:szCs w:val="22"/>
                <w:lang w:val="nl-NL" w:eastAsia="zh-CN"/>
              </w:rPr>
            </w:pPr>
            <w:r w:rsidRPr="005F2896">
              <w:rPr>
                <w:szCs w:val="22"/>
                <w:lang w:val="nl-NL" w:eastAsia="ko-KR"/>
              </w:rPr>
              <w:t>WG-SPEC</w:t>
            </w:r>
            <w:r w:rsidRPr="005F2896">
              <w:rPr>
                <w:rFonts w:eastAsia="SimSun"/>
                <w:szCs w:val="22"/>
                <w:lang w:val="nl-NL" w:eastAsia="zh-CN"/>
              </w:rPr>
              <w:t>/TG on BWA/</w:t>
            </w:r>
            <w:r w:rsidR="006932C2">
              <w:rPr>
                <w:rFonts w:eastAsia="SimSun"/>
                <w:szCs w:val="22"/>
                <w:lang w:val="nl-NL" w:eastAsia="zh-CN"/>
              </w:rPr>
              <w:t xml:space="preserve"> </w:t>
            </w:r>
            <w:r w:rsidRPr="005F2896">
              <w:rPr>
                <w:rFonts w:eastAsia="SimSun"/>
                <w:szCs w:val="22"/>
                <w:lang w:val="nl-NL" w:eastAsia="zh-CN"/>
              </w:rPr>
              <w:t>Mr. Euntaek LIM</w:t>
            </w:r>
          </w:p>
        </w:tc>
      </w:tr>
      <w:tr w:rsidR="007E42CF" w:rsidRPr="005F2896" w:rsidTr="006948C4">
        <w:trPr>
          <w:cantSplit/>
          <w:trHeight w:val="497"/>
          <w:jc w:val="center"/>
        </w:trPr>
        <w:tc>
          <w:tcPr>
            <w:tcW w:w="2304"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Editor(s)</w:t>
            </w:r>
          </w:p>
        </w:tc>
        <w:tc>
          <w:tcPr>
            <w:tcW w:w="7301" w:type="dxa"/>
          </w:tcPr>
          <w:p w:rsidR="007E42CF" w:rsidRPr="005F2896" w:rsidRDefault="007E42CF" w:rsidP="004A5839">
            <w:pPr>
              <w:pStyle w:val="Tabletext"/>
              <w:snapToGrid w:val="0"/>
              <w:rPr>
                <w:rFonts w:eastAsia="SimSun"/>
                <w:szCs w:val="22"/>
                <w:lang w:eastAsia="zh-CN"/>
              </w:rPr>
            </w:pPr>
            <w:r w:rsidRPr="005F2896">
              <w:rPr>
                <w:rFonts w:eastAsia="SimSun"/>
                <w:szCs w:val="22"/>
                <w:lang w:eastAsia="zh-CN"/>
              </w:rPr>
              <w:t>Mr. JIAO JIAN</w:t>
            </w:r>
          </w:p>
        </w:tc>
      </w:tr>
      <w:tr w:rsidR="007E42CF" w:rsidRPr="005F2896" w:rsidTr="006948C4">
        <w:trPr>
          <w:cantSplit/>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Scope</w:t>
            </w:r>
          </w:p>
        </w:tc>
        <w:tc>
          <w:tcPr>
            <w:tcW w:w="7301" w:type="dxa"/>
          </w:tcPr>
          <w:p w:rsidR="007E42CF" w:rsidRPr="005F2896" w:rsidRDefault="007E42CF" w:rsidP="004A5839">
            <w:pPr>
              <w:spacing w:before="40" w:after="40"/>
              <w:rPr>
                <w:sz w:val="22"/>
                <w:szCs w:val="22"/>
                <w:lang w:val="en-AU"/>
              </w:rPr>
            </w:pPr>
            <w:r w:rsidRPr="005F2896">
              <w:rPr>
                <w:sz w:val="22"/>
                <w:szCs w:val="22"/>
                <w:lang w:val="en-AU"/>
              </w:rPr>
              <w:t>Th</w:t>
            </w:r>
            <w:r w:rsidRPr="005F2896">
              <w:rPr>
                <w:rFonts w:eastAsia="SimSun"/>
                <w:sz w:val="22"/>
                <w:szCs w:val="22"/>
                <w:lang w:val="en-AU" w:eastAsia="zh-CN"/>
              </w:rPr>
              <w:t>e</w:t>
            </w:r>
            <w:r w:rsidRPr="005F2896">
              <w:rPr>
                <w:sz w:val="22"/>
                <w:szCs w:val="22"/>
                <w:lang w:val="en-AU"/>
              </w:rPr>
              <w:t xml:space="preserve"> report addresses</w:t>
            </w:r>
            <w:r w:rsidRPr="005F2896">
              <w:rPr>
                <w:rFonts w:eastAsia="SimSun"/>
                <w:sz w:val="22"/>
                <w:szCs w:val="22"/>
                <w:lang w:val="en-AU" w:eastAsia="zh-CN"/>
              </w:rPr>
              <w:t xml:space="preserve"> </w:t>
            </w:r>
            <w:r w:rsidRPr="005F2896">
              <w:rPr>
                <w:sz w:val="22"/>
                <w:szCs w:val="22"/>
                <w:lang w:val="en-AU"/>
              </w:rPr>
              <w:t>compatibility</w:t>
            </w:r>
            <w:r w:rsidRPr="005F2896">
              <w:rPr>
                <w:rFonts w:eastAsia="SimSun"/>
                <w:sz w:val="22"/>
                <w:szCs w:val="22"/>
                <w:lang w:eastAsia="zh-CN"/>
              </w:rPr>
              <w:t xml:space="preserve"> </w:t>
            </w:r>
            <w:r w:rsidRPr="005F2896">
              <w:rPr>
                <w:sz w:val="22"/>
                <w:szCs w:val="22"/>
              </w:rPr>
              <w:t>stud</w:t>
            </w:r>
            <w:r w:rsidRPr="005F2896">
              <w:rPr>
                <w:rFonts w:eastAsia="SimSun"/>
                <w:sz w:val="22"/>
                <w:szCs w:val="22"/>
                <w:lang w:eastAsia="zh-CN"/>
              </w:rPr>
              <w:t xml:space="preserve">ies </w:t>
            </w:r>
            <w:r w:rsidRPr="005F2896">
              <w:rPr>
                <w:sz w:val="22"/>
                <w:szCs w:val="22"/>
              </w:rPr>
              <w:t xml:space="preserve">in the band 3 400-3 </w:t>
            </w:r>
            <w:r w:rsidRPr="005F2896">
              <w:rPr>
                <w:sz w:val="22"/>
                <w:szCs w:val="22"/>
                <w:lang w:val="en-AU"/>
              </w:rPr>
              <w:t xml:space="preserve">600 </w:t>
            </w:r>
            <w:proofErr w:type="spellStart"/>
            <w:r w:rsidRPr="005F2896">
              <w:rPr>
                <w:sz w:val="22"/>
                <w:szCs w:val="22"/>
                <w:lang w:val="en-AU"/>
              </w:rPr>
              <w:t>MHz.</w:t>
            </w:r>
            <w:proofErr w:type="spellEnd"/>
            <w:r w:rsidRPr="005F2896">
              <w:rPr>
                <w:sz w:val="22"/>
                <w:szCs w:val="22"/>
                <w:lang w:val="en-AU"/>
              </w:rPr>
              <w:t xml:space="preserve"> It includes: </w:t>
            </w:r>
          </w:p>
          <w:p w:rsidR="007E42CF" w:rsidRPr="005F2896" w:rsidRDefault="007E42CF" w:rsidP="004A5839">
            <w:pPr>
              <w:pStyle w:val="ListParagraph"/>
              <w:widowControl/>
              <w:numPr>
                <w:ilvl w:val="0"/>
                <w:numId w:val="19"/>
              </w:numPr>
              <w:overflowPunct w:val="0"/>
              <w:autoSpaceDE w:val="0"/>
              <w:autoSpaceDN w:val="0"/>
              <w:adjustRightInd w:val="0"/>
              <w:spacing w:before="40" w:after="40"/>
              <w:jc w:val="left"/>
              <w:textAlignment w:val="baseline"/>
              <w:rPr>
                <w:rFonts w:eastAsia="SimSun"/>
                <w:sz w:val="22"/>
                <w:szCs w:val="22"/>
                <w:lang w:val="en-AU" w:eastAsia="zh-CN"/>
              </w:rPr>
            </w:pPr>
            <w:r w:rsidRPr="005F2896">
              <w:rPr>
                <w:sz w:val="22"/>
                <w:szCs w:val="22"/>
                <w:lang w:val="en-AU" w:eastAsia="ko-KR"/>
              </w:rPr>
              <w:t>Deployment s</w:t>
            </w:r>
            <w:r w:rsidRPr="005F2896">
              <w:rPr>
                <w:rFonts w:eastAsia="SimSun"/>
                <w:sz w:val="22"/>
                <w:szCs w:val="22"/>
                <w:lang w:val="en-AU" w:eastAsia="zh-CN"/>
              </w:rPr>
              <w:t>cenarios</w:t>
            </w:r>
            <w:r w:rsidRPr="005F2896">
              <w:rPr>
                <w:sz w:val="22"/>
                <w:szCs w:val="22"/>
                <w:lang w:val="en-AU" w:eastAsia="ko-KR"/>
              </w:rPr>
              <w:t xml:space="preserve"> of IMT</w:t>
            </w:r>
            <w:r w:rsidRPr="005F2896">
              <w:rPr>
                <w:rFonts w:eastAsia="SimSun"/>
                <w:sz w:val="22"/>
                <w:szCs w:val="22"/>
                <w:lang w:val="en-AU" w:eastAsia="zh-CN"/>
              </w:rPr>
              <w:t xml:space="preserve"> for the compatibility studies between </w:t>
            </w:r>
            <w:r w:rsidRPr="005F2896">
              <w:rPr>
                <w:sz w:val="22"/>
                <w:szCs w:val="22"/>
                <w:lang w:eastAsia="ko-KR"/>
              </w:rPr>
              <w:t xml:space="preserve">IMT small cell network and FSS </w:t>
            </w:r>
            <w:r w:rsidRPr="005F2896">
              <w:rPr>
                <w:rFonts w:eastAsia="SimSun"/>
                <w:sz w:val="22"/>
                <w:szCs w:val="22"/>
                <w:lang w:val="en-AU" w:eastAsia="zh-CN"/>
              </w:rPr>
              <w:t xml:space="preserve">in the band 3400 -3600MHz </w:t>
            </w:r>
          </w:p>
          <w:p w:rsidR="007E42CF" w:rsidRPr="005F2896" w:rsidRDefault="007E42CF" w:rsidP="004A5839">
            <w:pPr>
              <w:pStyle w:val="ListParagraph"/>
              <w:widowControl/>
              <w:numPr>
                <w:ilvl w:val="0"/>
                <w:numId w:val="19"/>
              </w:numPr>
              <w:overflowPunct w:val="0"/>
              <w:autoSpaceDE w:val="0"/>
              <w:autoSpaceDN w:val="0"/>
              <w:adjustRightInd w:val="0"/>
              <w:spacing w:before="40" w:after="40"/>
              <w:jc w:val="left"/>
              <w:textAlignment w:val="baseline"/>
              <w:rPr>
                <w:rFonts w:eastAsia="SimSun"/>
                <w:sz w:val="22"/>
                <w:szCs w:val="22"/>
                <w:lang w:val="en-AU" w:eastAsia="zh-CN"/>
              </w:rPr>
            </w:pPr>
            <w:r w:rsidRPr="005F2896">
              <w:rPr>
                <w:rFonts w:eastAsia="SimSun"/>
                <w:sz w:val="22"/>
                <w:szCs w:val="22"/>
                <w:lang w:val="en-AU" w:eastAsia="zh-CN"/>
              </w:rPr>
              <w:t>Methodology  and analysis for the compatibility studies</w:t>
            </w:r>
          </w:p>
          <w:p w:rsidR="007E42CF" w:rsidRPr="005F2896" w:rsidRDefault="007E42CF" w:rsidP="004A5839">
            <w:pPr>
              <w:pStyle w:val="ListParagraph"/>
              <w:widowControl/>
              <w:numPr>
                <w:ilvl w:val="0"/>
                <w:numId w:val="19"/>
              </w:numPr>
              <w:overflowPunct w:val="0"/>
              <w:autoSpaceDE w:val="0"/>
              <w:autoSpaceDN w:val="0"/>
              <w:adjustRightInd w:val="0"/>
              <w:spacing w:before="40" w:after="40"/>
              <w:jc w:val="left"/>
              <w:textAlignment w:val="baseline"/>
              <w:rPr>
                <w:rFonts w:eastAsia="SimSun"/>
                <w:sz w:val="22"/>
                <w:szCs w:val="22"/>
                <w:lang w:val="en-AU" w:eastAsia="zh-CN"/>
              </w:rPr>
            </w:pPr>
            <w:r w:rsidRPr="005F2896">
              <w:rPr>
                <w:rFonts w:eastAsia="SimSun"/>
                <w:sz w:val="22"/>
                <w:szCs w:val="22"/>
                <w:lang w:val="en-AU" w:eastAsia="zh-CN"/>
              </w:rPr>
              <w:t>Summary for the compatibility studies</w:t>
            </w:r>
          </w:p>
        </w:tc>
      </w:tr>
      <w:tr w:rsidR="007E42CF" w:rsidRPr="005F2896" w:rsidTr="006948C4">
        <w:trPr>
          <w:cantSplit/>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Purpose</w:t>
            </w:r>
          </w:p>
        </w:tc>
        <w:tc>
          <w:tcPr>
            <w:tcW w:w="7301" w:type="dxa"/>
          </w:tcPr>
          <w:p w:rsidR="007E42CF" w:rsidRPr="005F2896" w:rsidRDefault="007E42CF" w:rsidP="004A5839">
            <w:pPr>
              <w:spacing w:before="40" w:after="40"/>
              <w:rPr>
                <w:rFonts w:eastAsia="SimSun"/>
                <w:sz w:val="22"/>
                <w:szCs w:val="22"/>
                <w:lang w:eastAsia="zh-CN"/>
              </w:rPr>
            </w:pPr>
            <w:r w:rsidRPr="005F2896">
              <w:rPr>
                <w:sz w:val="22"/>
                <w:szCs w:val="22"/>
                <w:lang w:val="en-AU"/>
              </w:rPr>
              <w:t xml:space="preserve">To </w:t>
            </w:r>
            <w:r w:rsidRPr="005F2896">
              <w:rPr>
                <w:rFonts w:eastAsia="SimSun"/>
                <w:sz w:val="22"/>
                <w:szCs w:val="22"/>
                <w:lang w:val="en-AU" w:eastAsia="zh-CN"/>
              </w:rPr>
              <w:t xml:space="preserve">provide technical information and compatibility studies results for the usage of </w:t>
            </w:r>
            <w:r w:rsidRPr="005F2896">
              <w:rPr>
                <w:sz w:val="22"/>
                <w:szCs w:val="22"/>
              </w:rPr>
              <w:t xml:space="preserve">the band 3 400-3 </w:t>
            </w:r>
            <w:r w:rsidRPr="005F2896">
              <w:rPr>
                <w:sz w:val="22"/>
                <w:szCs w:val="22"/>
                <w:lang w:val="en-AU"/>
              </w:rPr>
              <w:t>600 MHz</w:t>
            </w:r>
            <w:r w:rsidRPr="005F2896">
              <w:rPr>
                <w:rFonts w:eastAsia="SimSun"/>
                <w:sz w:val="22"/>
                <w:szCs w:val="22"/>
                <w:lang w:val="en-AU" w:eastAsia="zh-CN"/>
              </w:rPr>
              <w:t xml:space="preserve"> in Asia-Pacific Region</w:t>
            </w:r>
          </w:p>
        </w:tc>
      </w:tr>
      <w:tr w:rsidR="007E42CF" w:rsidRPr="005F2896" w:rsidTr="006948C4">
        <w:trPr>
          <w:cantSplit/>
          <w:trHeight w:val="339"/>
          <w:jc w:val="center"/>
        </w:trPr>
        <w:tc>
          <w:tcPr>
            <w:tcW w:w="2304" w:type="dxa"/>
          </w:tcPr>
          <w:p w:rsidR="007E42CF" w:rsidRPr="005F2896" w:rsidRDefault="007E42CF" w:rsidP="004A5839">
            <w:pPr>
              <w:snapToGrid w:val="0"/>
              <w:spacing w:before="40" w:after="40"/>
              <w:rPr>
                <w:rFonts w:eastAsia="SimSun"/>
                <w:b/>
                <w:color w:val="000000"/>
                <w:sz w:val="22"/>
                <w:szCs w:val="22"/>
                <w:lang w:eastAsia="zh-CN"/>
              </w:rPr>
            </w:pPr>
            <w:r w:rsidRPr="005F2896">
              <w:rPr>
                <w:rFonts w:eastAsia="휴먼명조"/>
                <w:b/>
                <w:color w:val="000000"/>
                <w:sz w:val="22"/>
                <w:szCs w:val="22"/>
              </w:rPr>
              <w:t>Related Document</w:t>
            </w:r>
            <w:r w:rsidRPr="005F2896">
              <w:rPr>
                <w:rFonts w:eastAsia="SimSun"/>
                <w:b/>
                <w:color w:val="000000"/>
                <w:sz w:val="22"/>
                <w:szCs w:val="22"/>
                <w:lang w:eastAsia="zh-CN"/>
              </w:rPr>
              <w:t>s</w:t>
            </w:r>
          </w:p>
        </w:tc>
        <w:tc>
          <w:tcPr>
            <w:tcW w:w="7301" w:type="dxa"/>
          </w:tcPr>
          <w:p w:rsidR="007E42CF" w:rsidRPr="005F2896" w:rsidRDefault="007E42CF" w:rsidP="004A5839">
            <w:pPr>
              <w:pStyle w:val="ListParagraph"/>
              <w:widowControl/>
              <w:numPr>
                <w:ilvl w:val="0"/>
                <w:numId w:val="19"/>
              </w:numPr>
              <w:overflowPunct w:val="0"/>
              <w:autoSpaceDE w:val="0"/>
              <w:autoSpaceDN w:val="0"/>
              <w:adjustRightInd w:val="0"/>
              <w:spacing w:before="40" w:after="40"/>
              <w:jc w:val="left"/>
              <w:textAlignment w:val="baseline"/>
              <w:rPr>
                <w:rFonts w:eastAsia="SimSun"/>
                <w:sz w:val="22"/>
                <w:szCs w:val="22"/>
                <w:lang w:val="en-AU" w:eastAsia="zh-CN"/>
              </w:rPr>
            </w:pPr>
            <w:r w:rsidRPr="005F2896">
              <w:rPr>
                <w:rFonts w:eastAsia="SimSun"/>
                <w:sz w:val="22"/>
                <w:szCs w:val="22"/>
                <w:lang w:val="en-AU" w:eastAsia="zh-CN"/>
              </w:rPr>
              <w:t>Draft APT Report on Frequency Usage of the Band 3400-3600MHz</w:t>
            </w:r>
          </w:p>
          <w:p w:rsidR="007E42CF" w:rsidRPr="005F2896" w:rsidRDefault="007E42CF" w:rsidP="004A5839">
            <w:pPr>
              <w:pStyle w:val="ListParagraph"/>
              <w:widowControl/>
              <w:numPr>
                <w:ilvl w:val="0"/>
                <w:numId w:val="19"/>
              </w:numPr>
              <w:overflowPunct w:val="0"/>
              <w:autoSpaceDE w:val="0"/>
              <w:autoSpaceDN w:val="0"/>
              <w:adjustRightInd w:val="0"/>
              <w:spacing w:before="40" w:after="40"/>
              <w:jc w:val="left"/>
              <w:textAlignment w:val="baseline"/>
              <w:rPr>
                <w:rFonts w:eastAsia="SimSun"/>
                <w:sz w:val="22"/>
                <w:szCs w:val="22"/>
                <w:lang w:eastAsia="zh-CN"/>
              </w:rPr>
            </w:pPr>
            <w:r w:rsidRPr="005F2896">
              <w:rPr>
                <w:rFonts w:eastAsia="SimSun"/>
                <w:sz w:val="22"/>
                <w:szCs w:val="22"/>
                <w:lang w:val="en-AU" w:eastAsia="zh-CN"/>
              </w:rPr>
              <w:t>Report ITU-R M.2109</w:t>
            </w:r>
            <w:r w:rsidRPr="005F2896">
              <w:rPr>
                <w:sz w:val="22"/>
                <w:szCs w:val="22"/>
                <w:lang w:val="en-AU" w:eastAsia="ko-KR"/>
              </w:rPr>
              <w:t>, “ Sharing studies between IMT Advanced systems and geostationary satellite networks in the fixed-satellite service in the 3 400-4 200 and 4 500-4 800 MHz frequency bands”</w:t>
            </w:r>
          </w:p>
        </w:tc>
      </w:tr>
      <w:tr w:rsidR="007E42CF" w:rsidRPr="005F2896" w:rsidTr="006948C4">
        <w:trPr>
          <w:cantSplit/>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lang w:eastAsia="ko-KR"/>
              </w:rPr>
            </w:pPr>
            <w:r w:rsidRPr="005F2896">
              <w:rPr>
                <w:rFonts w:eastAsia="휴먼명조"/>
                <w:b/>
                <w:color w:val="000000"/>
                <w:sz w:val="22"/>
                <w:szCs w:val="22"/>
              </w:rPr>
              <w:t xml:space="preserve">Related </w:t>
            </w:r>
            <w:r w:rsidRPr="005F2896">
              <w:rPr>
                <w:rFonts w:eastAsia="휴먼명조"/>
                <w:b/>
                <w:color w:val="000000"/>
                <w:sz w:val="22"/>
                <w:szCs w:val="22"/>
                <w:lang w:eastAsia="ko-KR"/>
              </w:rPr>
              <w:t>Organization</w:t>
            </w:r>
          </w:p>
        </w:tc>
        <w:tc>
          <w:tcPr>
            <w:tcW w:w="7301" w:type="dxa"/>
          </w:tcPr>
          <w:p w:rsidR="007E42CF" w:rsidRPr="005F2896" w:rsidRDefault="007E42CF" w:rsidP="004A5839">
            <w:pPr>
              <w:pStyle w:val="Tabletext"/>
              <w:snapToGrid w:val="0"/>
              <w:rPr>
                <w:rFonts w:eastAsia="SimSun"/>
                <w:szCs w:val="22"/>
                <w:lang w:eastAsia="zh-CN"/>
              </w:rPr>
            </w:pPr>
            <w:r w:rsidRPr="005F2896">
              <w:rPr>
                <w:rFonts w:eastAsia="SimSun"/>
                <w:szCs w:val="22"/>
                <w:lang w:eastAsia="zh-CN"/>
              </w:rPr>
              <w:t xml:space="preserve">APT, </w:t>
            </w:r>
            <w:r w:rsidRPr="005F2896">
              <w:rPr>
                <w:szCs w:val="22"/>
                <w:lang w:eastAsia="ko-KR"/>
              </w:rPr>
              <w:t>ITU-R</w:t>
            </w:r>
          </w:p>
        </w:tc>
      </w:tr>
      <w:tr w:rsidR="007E42CF" w:rsidRPr="005F2896" w:rsidTr="006948C4">
        <w:trPr>
          <w:trHeight w:val="339"/>
          <w:jc w:val="center"/>
        </w:trPr>
        <w:tc>
          <w:tcPr>
            <w:tcW w:w="2304"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Timelines</w:t>
            </w:r>
          </w:p>
        </w:tc>
        <w:tc>
          <w:tcPr>
            <w:tcW w:w="7301" w:type="dxa"/>
          </w:tcPr>
          <w:p w:rsidR="007E42CF" w:rsidRPr="00EA00C2" w:rsidRDefault="002C13BA" w:rsidP="004A5839">
            <w:pPr>
              <w:pStyle w:val="Tabletext"/>
              <w:widowControl w:val="0"/>
              <w:snapToGrid w:val="0"/>
              <w:jc w:val="both"/>
              <w:rPr>
                <w:b/>
                <w:bCs/>
                <w:szCs w:val="22"/>
                <w:lang w:eastAsia="ko-KR"/>
              </w:rPr>
            </w:pPr>
            <w:r w:rsidRPr="00EA00C2">
              <w:rPr>
                <w:b/>
                <w:bCs/>
                <w:szCs w:val="22"/>
                <w:lang w:eastAsia="ko-KR"/>
              </w:rPr>
              <w:t>A</w:t>
            </w:r>
            <w:r w:rsidR="007E42CF" w:rsidRPr="00EA00C2">
              <w:rPr>
                <w:b/>
                <w:bCs/>
                <w:szCs w:val="22"/>
                <w:lang w:eastAsia="ko-KR"/>
              </w:rPr>
              <w:t>W</w:t>
            </w:r>
            <w:r w:rsidR="007E42CF" w:rsidRPr="00EA00C2">
              <w:rPr>
                <w:rFonts w:eastAsia="SimSun"/>
                <w:b/>
                <w:bCs/>
                <w:szCs w:val="22"/>
                <w:lang w:eastAsia="zh-CN"/>
              </w:rPr>
              <w:t>G</w:t>
            </w:r>
            <w:r w:rsidR="007E42CF" w:rsidRPr="00EA00C2">
              <w:rPr>
                <w:b/>
                <w:bCs/>
                <w:szCs w:val="22"/>
                <w:lang w:eastAsia="ko-KR"/>
              </w:rPr>
              <w:t>-</w:t>
            </w:r>
            <w:r w:rsidR="007E42CF" w:rsidRPr="00EA00C2">
              <w:rPr>
                <w:rFonts w:eastAsia="SimSun"/>
                <w:b/>
                <w:bCs/>
                <w:szCs w:val="22"/>
                <w:lang w:eastAsia="zh-CN"/>
              </w:rPr>
              <w:t>14</w:t>
            </w:r>
            <w:r w:rsidRPr="00EA00C2">
              <w:rPr>
                <w:rFonts w:eastAsia="SimSun"/>
                <w:b/>
                <w:bCs/>
                <w:szCs w:val="22"/>
                <w:lang w:eastAsia="zh-CN"/>
              </w:rPr>
              <w:t xml:space="preserve"> (2013)</w:t>
            </w:r>
          </w:p>
          <w:p w:rsidR="007E42CF" w:rsidRDefault="007E42CF" w:rsidP="004A5839">
            <w:pPr>
              <w:pStyle w:val="Tabletext"/>
              <w:widowControl w:val="0"/>
              <w:numPr>
                <w:ilvl w:val="0"/>
                <w:numId w:val="45"/>
              </w:numPr>
              <w:tabs>
                <w:tab w:val="clear" w:pos="284"/>
                <w:tab w:val="clear" w:pos="567"/>
              </w:tabs>
              <w:snapToGrid w:val="0"/>
              <w:ind w:left="882" w:hanging="540"/>
              <w:jc w:val="both"/>
              <w:rPr>
                <w:szCs w:val="22"/>
                <w:lang w:eastAsia="ko-KR"/>
              </w:rPr>
            </w:pPr>
            <w:r w:rsidRPr="007C2EDE">
              <w:rPr>
                <w:szCs w:val="22"/>
                <w:lang w:eastAsia="ko-KR"/>
              </w:rPr>
              <w:t>Develop and agree the work</w:t>
            </w:r>
            <w:r w:rsidR="002C13BA">
              <w:rPr>
                <w:szCs w:val="22"/>
                <w:lang w:eastAsia="ko-KR"/>
              </w:rPr>
              <w:t xml:space="preserve"> </w:t>
            </w:r>
            <w:r w:rsidRPr="007C2EDE">
              <w:rPr>
                <w:szCs w:val="22"/>
                <w:lang w:eastAsia="ko-KR"/>
              </w:rPr>
              <w:t xml:space="preserve">plan for the compatibility studies </w:t>
            </w:r>
            <w:r w:rsidRPr="007C2EDE">
              <w:rPr>
                <w:rFonts w:eastAsia="Malgun Gothic"/>
                <w:szCs w:val="22"/>
                <w:lang w:eastAsia="ko-KR"/>
              </w:rPr>
              <w:t>in</w:t>
            </w:r>
            <w:r w:rsidRPr="007C2EDE">
              <w:rPr>
                <w:szCs w:val="22"/>
                <w:lang w:eastAsia="ko-KR"/>
              </w:rPr>
              <w:t xml:space="preserve"> the band 3 400-3 600 MHz</w:t>
            </w:r>
          </w:p>
          <w:p w:rsidR="002C13BA" w:rsidRPr="007C2EDE" w:rsidRDefault="002C13BA" w:rsidP="004A5839">
            <w:pPr>
              <w:pStyle w:val="Tabletext"/>
              <w:widowControl w:val="0"/>
              <w:tabs>
                <w:tab w:val="clear" w:pos="284"/>
                <w:tab w:val="clear" w:pos="567"/>
              </w:tabs>
              <w:snapToGrid w:val="0"/>
              <w:ind w:left="882"/>
              <w:jc w:val="both"/>
              <w:rPr>
                <w:szCs w:val="22"/>
                <w:lang w:eastAsia="ko-KR"/>
              </w:rPr>
            </w:pPr>
          </w:p>
          <w:p w:rsidR="007E42CF" w:rsidRPr="00EA00C2" w:rsidRDefault="007E42CF" w:rsidP="004A5839">
            <w:pPr>
              <w:pStyle w:val="Tabletext"/>
              <w:widowControl w:val="0"/>
              <w:snapToGrid w:val="0"/>
              <w:jc w:val="both"/>
              <w:rPr>
                <w:b/>
                <w:bCs/>
                <w:szCs w:val="22"/>
                <w:lang w:eastAsia="ko-KR"/>
              </w:rPr>
            </w:pPr>
            <w:r w:rsidRPr="00EA00C2">
              <w:rPr>
                <w:b/>
                <w:bCs/>
                <w:szCs w:val="22"/>
                <w:lang w:eastAsia="ko-KR"/>
              </w:rPr>
              <w:t>AW</w:t>
            </w:r>
            <w:r w:rsidRPr="00EA00C2">
              <w:rPr>
                <w:rFonts w:eastAsia="SimSun"/>
                <w:b/>
                <w:bCs/>
                <w:szCs w:val="22"/>
                <w:lang w:eastAsia="zh-CN"/>
              </w:rPr>
              <w:t>G</w:t>
            </w:r>
            <w:r w:rsidRPr="00EA00C2">
              <w:rPr>
                <w:b/>
                <w:bCs/>
                <w:szCs w:val="22"/>
                <w:lang w:eastAsia="ko-KR"/>
              </w:rPr>
              <w:t>-</w:t>
            </w:r>
            <w:r w:rsidRPr="00EA00C2">
              <w:rPr>
                <w:rFonts w:eastAsia="SimSun"/>
                <w:b/>
                <w:bCs/>
                <w:szCs w:val="22"/>
                <w:lang w:eastAsia="zh-CN"/>
              </w:rPr>
              <w:t>15</w:t>
            </w:r>
            <w:r w:rsidR="002C13BA" w:rsidRPr="00EA00C2">
              <w:rPr>
                <w:rFonts w:eastAsia="SimSun"/>
                <w:b/>
                <w:bCs/>
                <w:szCs w:val="22"/>
                <w:lang w:eastAsia="zh-CN"/>
              </w:rPr>
              <w:t xml:space="preserve"> (2013)</w:t>
            </w:r>
          </w:p>
          <w:p w:rsidR="007E42CF" w:rsidRPr="007C2EDE" w:rsidRDefault="007E42CF" w:rsidP="004A5839">
            <w:pPr>
              <w:pStyle w:val="Tabletext"/>
              <w:widowControl w:val="0"/>
              <w:numPr>
                <w:ilvl w:val="2"/>
                <w:numId w:val="46"/>
              </w:numPr>
              <w:tabs>
                <w:tab w:val="clear" w:pos="284"/>
                <w:tab w:val="clear" w:pos="567"/>
                <w:tab w:val="clear" w:pos="1134"/>
                <w:tab w:val="clear" w:pos="1200"/>
                <w:tab w:val="num" w:pos="882"/>
              </w:tabs>
              <w:snapToGrid w:val="0"/>
              <w:ind w:left="882" w:hanging="540"/>
              <w:jc w:val="both"/>
              <w:rPr>
                <w:szCs w:val="22"/>
                <w:lang w:eastAsia="ko-KR"/>
              </w:rPr>
            </w:pPr>
            <w:r w:rsidRPr="007C2EDE">
              <w:rPr>
                <w:szCs w:val="22"/>
                <w:lang w:eastAsia="ko-KR"/>
              </w:rPr>
              <w:t>Discuss and agree</w:t>
            </w:r>
            <w:r w:rsidRPr="007C2EDE">
              <w:rPr>
                <w:rFonts w:eastAsia="SimSun"/>
                <w:szCs w:val="22"/>
                <w:lang w:eastAsia="zh-CN"/>
              </w:rPr>
              <w:t xml:space="preserve"> </w:t>
            </w:r>
            <w:r w:rsidRPr="007C2EDE">
              <w:rPr>
                <w:szCs w:val="22"/>
                <w:lang w:eastAsia="ko-KR"/>
              </w:rPr>
              <w:t>the structure of the</w:t>
            </w:r>
            <w:r w:rsidRPr="007C2EDE">
              <w:rPr>
                <w:rFonts w:eastAsia="SimSun"/>
                <w:szCs w:val="22"/>
                <w:lang w:eastAsia="zh-CN"/>
              </w:rPr>
              <w:t xml:space="preserve"> </w:t>
            </w:r>
            <w:r w:rsidRPr="007C2EDE">
              <w:rPr>
                <w:szCs w:val="22"/>
                <w:lang w:eastAsia="ko-KR"/>
              </w:rPr>
              <w:t>draft Report</w:t>
            </w:r>
          </w:p>
          <w:p w:rsidR="007E42CF" w:rsidRPr="007C2EDE" w:rsidRDefault="007E42CF" w:rsidP="004A5839">
            <w:pPr>
              <w:pStyle w:val="Tabletext"/>
              <w:widowControl w:val="0"/>
              <w:numPr>
                <w:ilvl w:val="2"/>
                <w:numId w:val="46"/>
              </w:numPr>
              <w:tabs>
                <w:tab w:val="clear" w:pos="284"/>
                <w:tab w:val="clear" w:pos="567"/>
                <w:tab w:val="clear" w:pos="1134"/>
                <w:tab w:val="clear" w:pos="1200"/>
                <w:tab w:val="num" w:pos="882"/>
              </w:tabs>
              <w:snapToGrid w:val="0"/>
              <w:ind w:left="882" w:hanging="540"/>
              <w:jc w:val="both"/>
              <w:rPr>
                <w:szCs w:val="22"/>
                <w:lang w:eastAsia="ko-KR"/>
              </w:rPr>
            </w:pPr>
            <w:r w:rsidRPr="007C2EDE">
              <w:rPr>
                <w:szCs w:val="22"/>
                <w:lang w:eastAsia="ko-KR"/>
              </w:rPr>
              <w:t xml:space="preserve">Discussion of deployment scenarios of IMT for the compatibility studies between IMT small cell network and FSS in the band 3400 -3600MHz </w:t>
            </w:r>
          </w:p>
          <w:p w:rsidR="007E42CF" w:rsidRPr="007C2EDE" w:rsidRDefault="007E42CF" w:rsidP="004A5839">
            <w:pPr>
              <w:pStyle w:val="Tabletext"/>
              <w:widowControl w:val="0"/>
              <w:numPr>
                <w:ilvl w:val="2"/>
                <w:numId w:val="46"/>
              </w:numPr>
              <w:tabs>
                <w:tab w:val="clear" w:pos="284"/>
                <w:tab w:val="clear" w:pos="567"/>
                <w:tab w:val="clear" w:pos="1134"/>
                <w:tab w:val="clear" w:pos="1200"/>
                <w:tab w:val="num" w:pos="882"/>
              </w:tabs>
              <w:snapToGrid w:val="0"/>
              <w:ind w:left="882" w:hanging="540"/>
              <w:jc w:val="both"/>
              <w:rPr>
                <w:szCs w:val="22"/>
                <w:lang w:eastAsia="ko-KR"/>
              </w:rPr>
            </w:pPr>
            <w:r w:rsidRPr="007C2EDE">
              <w:rPr>
                <w:szCs w:val="22"/>
                <w:lang w:eastAsia="ko-KR"/>
              </w:rPr>
              <w:t>Collect</w:t>
            </w:r>
            <w:r w:rsidRPr="007C2EDE">
              <w:rPr>
                <w:rFonts w:eastAsia="SimSun"/>
                <w:szCs w:val="22"/>
                <w:lang w:eastAsia="zh-CN"/>
              </w:rPr>
              <w:t xml:space="preserve"> </w:t>
            </w:r>
            <w:r w:rsidRPr="007C2EDE">
              <w:rPr>
                <w:szCs w:val="22"/>
                <w:lang w:eastAsia="ko-KR"/>
              </w:rPr>
              <w:t>and review the input contributions</w:t>
            </w:r>
          </w:p>
          <w:p w:rsidR="007E42CF" w:rsidRPr="007C2EDE" w:rsidRDefault="007E42CF" w:rsidP="004A5839">
            <w:pPr>
              <w:pStyle w:val="Tabletext"/>
              <w:widowControl w:val="0"/>
              <w:numPr>
                <w:ilvl w:val="2"/>
                <w:numId w:val="46"/>
              </w:numPr>
              <w:tabs>
                <w:tab w:val="clear" w:pos="284"/>
                <w:tab w:val="clear" w:pos="567"/>
                <w:tab w:val="clear" w:pos="1134"/>
                <w:tab w:val="clear" w:pos="1200"/>
                <w:tab w:val="num" w:pos="882"/>
              </w:tabs>
              <w:snapToGrid w:val="0"/>
              <w:ind w:left="882" w:hanging="540"/>
              <w:jc w:val="both"/>
              <w:rPr>
                <w:szCs w:val="22"/>
                <w:lang w:eastAsia="ko-KR"/>
              </w:rPr>
            </w:pPr>
            <w:r w:rsidRPr="007C2EDE">
              <w:rPr>
                <w:szCs w:val="22"/>
                <w:lang w:eastAsia="ko-KR"/>
              </w:rPr>
              <w:t>Develop the working document of draft report on compatibility studies in the band 3 400-3 600 MHz based on the input contributions</w:t>
            </w:r>
            <w:r w:rsidRPr="007C2EDE">
              <w:rPr>
                <w:rFonts w:eastAsia="SimSun"/>
                <w:szCs w:val="22"/>
                <w:lang w:eastAsia="zh-CN"/>
              </w:rPr>
              <w:t xml:space="preserve"> an</w:t>
            </w:r>
            <w:r w:rsidRPr="007C2EDE">
              <w:rPr>
                <w:szCs w:val="22"/>
                <w:lang w:eastAsia="ko-KR"/>
              </w:rPr>
              <w:t>d related documents</w:t>
            </w:r>
          </w:p>
          <w:p w:rsidR="007E42CF" w:rsidRPr="007C2EDE" w:rsidRDefault="007E42CF" w:rsidP="004A5839">
            <w:pPr>
              <w:pStyle w:val="Tabletext"/>
              <w:widowControl w:val="0"/>
              <w:numPr>
                <w:ilvl w:val="2"/>
                <w:numId w:val="46"/>
              </w:numPr>
              <w:tabs>
                <w:tab w:val="clear" w:pos="284"/>
                <w:tab w:val="clear" w:pos="567"/>
                <w:tab w:val="clear" w:pos="1134"/>
                <w:tab w:val="clear" w:pos="1200"/>
                <w:tab w:val="num" w:pos="882"/>
              </w:tabs>
              <w:snapToGrid w:val="0"/>
              <w:ind w:left="882" w:hanging="540"/>
              <w:jc w:val="both"/>
              <w:rPr>
                <w:szCs w:val="22"/>
                <w:lang w:eastAsia="ko-KR"/>
              </w:rPr>
            </w:pPr>
            <w:r w:rsidRPr="007C2EDE">
              <w:rPr>
                <w:szCs w:val="22"/>
                <w:lang w:eastAsia="ko-KR"/>
              </w:rPr>
              <w:t>Review and update the work</w:t>
            </w:r>
            <w:r w:rsidR="002C13BA">
              <w:rPr>
                <w:szCs w:val="22"/>
                <w:lang w:eastAsia="ko-KR"/>
              </w:rPr>
              <w:t xml:space="preserve"> </w:t>
            </w:r>
            <w:r w:rsidRPr="007C2EDE">
              <w:rPr>
                <w:szCs w:val="22"/>
                <w:lang w:eastAsia="ko-KR"/>
              </w:rPr>
              <w:t>plan if necessary</w:t>
            </w:r>
          </w:p>
          <w:p w:rsidR="007E42CF" w:rsidRPr="007C2EDE" w:rsidRDefault="007E42CF" w:rsidP="004A5839">
            <w:pPr>
              <w:pStyle w:val="Tabletext"/>
              <w:widowControl w:val="0"/>
              <w:snapToGrid w:val="0"/>
              <w:ind w:left="851" w:hanging="851"/>
              <w:jc w:val="both"/>
              <w:rPr>
                <w:rFonts w:eastAsia="SimSun"/>
                <w:b/>
                <w:szCs w:val="22"/>
                <w:lang w:eastAsia="zh-CN"/>
              </w:rPr>
            </w:pPr>
          </w:p>
          <w:p w:rsidR="007E42CF" w:rsidRPr="00EA00C2" w:rsidRDefault="007E42CF" w:rsidP="004A5839">
            <w:pPr>
              <w:pStyle w:val="Tabletext"/>
              <w:widowControl w:val="0"/>
              <w:snapToGrid w:val="0"/>
              <w:jc w:val="both"/>
              <w:rPr>
                <w:b/>
                <w:bCs/>
                <w:szCs w:val="22"/>
                <w:lang w:eastAsia="ko-KR"/>
              </w:rPr>
            </w:pPr>
            <w:r w:rsidRPr="00EA00C2">
              <w:rPr>
                <w:b/>
                <w:bCs/>
                <w:szCs w:val="22"/>
                <w:lang w:eastAsia="ko-KR"/>
              </w:rPr>
              <w:t>AW</w:t>
            </w:r>
            <w:r w:rsidRPr="00EA00C2">
              <w:rPr>
                <w:rFonts w:eastAsia="SimSun"/>
                <w:b/>
                <w:bCs/>
                <w:szCs w:val="22"/>
                <w:lang w:eastAsia="zh-CN"/>
              </w:rPr>
              <w:t>G</w:t>
            </w:r>
            <w:r w:rsidRPr="00EA00C2">
              <w:rPr>
                <w:b/>
                <w:bCs/>
                <w:szCs w:val="22"/>
                <w:lang w:eastAsia="ko-KR"/>
              </w:rPr>
              <w:t>-</w:t>
            </w:r>
            <w:r w:rsidRPr="00EA00C2">
              <w:rPr>
                <w:rFonts w:eastAsia="SimSun"/>
                <w:b/>
                <w:bCs/>
                <w:szCs w:val="22"/>
                <w:lang w:eastAsia="zh-CN"/>
              </w:rPr>
              <w:t>16</w:t>
            </w:r>
            <w:r w:rsidR="002C13BA" w:rsidRPr="00EA00C2">
              <w:rPr>
                <w:rFonts w:eastAsia="SimSun"/>
                <w:b/>
                <w:bCs/>
                <w:szCs w:val="22"/>
                <w:lang w:eastAsia="zh-CN"/>
              </w:rPr>
              <w:t xml:space="preserve"> (2014)</w:t>
            </w:r>
          </w:p>
          <w:p w:rsidR="007E42CF" w:rsidRPr="007C2EDE" w:rsidRDefault="007E42CF" w:rsidP="004A5839">
            <w:pPr>
              <w:pStyle w:val="Tabletext"/>
              <w:widowControl w:val="0"/>
              <w:numPr>
                <w:ilvl w:val="1"/>
                <w:numId w:val="47"/>
              </w:numPr>
              <w:tabs>
                <w:tab w:val="clear" w:pos="284"/>
                <w:tab w:val="clear" w:pos="567"/>
                <w:tab w:val="clear" w:pos="800"/>
                <w:tab w:val="clear" w:pos="851"/>
                <w:tab w:val="left" w:pos="882"/>
              </w:tabs>
              <w:snapToGrid w:val="0"/>
              <w:ind w:left="882" w:hanging="482"/>
              <w:jc w:val="both"/>
              <w:rPr>
                <w:szCs w:val="22"/>
                <w:lang w:eastAsia="ko-KR"/>
              </w:rPr>
            </w:pPr>
            <w:r w:rsidRPr="007C2EDE">
              <w:rPr>
                <w:szCs w:val="22"/>
                <w:lang w:eastAsia="ko-KR"/>
              </w:rPr>
              <w:t xml:space="preserve">Collect </w:t>
            </w:r>
            <w:r w:rsidRPr="007C2EDE">
              <w:rPr>
                <w:rFonts w:eastAsia="SimSun"/>
                <w:szCs w:val="22"/>
                <w:lang w:eastAsia="zh-CN"/>
              </w:rPr>
              <w:t>and r</w:t>
            </w:r>
            <w:r w:rsidRPr="007C2EDE">
              <w:rPr>
                <w:szCs w:val="22"/>
                <w:lang w:eastAsia="ko-KR"/>
              </w:rPr>
              <w:t>eview the input contributions</w:t>
            </w:r>
          </w:p>
          <w:p w:rsidR="007E42CF" w:rsidRPr="007C2EDE" w:rsidRDefault="007E42CF" w:rsidP="004A5839">
            <w:pPr>
              <w:pStyle w:val="Tabletext"/>
              <w:widowControl w:val="0"/>
              <w:numPr>
                <w:ilvl w:val="1"/>
                <w:numId w:val="47"/>
              </w:numPr>
              <w:tabs>
                <w:tab w:val="clear" w:pos="284"/>
                <w:tab w:val="clear" w:pos="567"/>
                <w:tab w:val="clear" w:pos="800"/>
                <w:tab w:val="clear" w:pos="851"/>
                <w:tab w:val="left" w:pos="882"/>
              </w:tabs>
              <w:snapToGrid w:val="0"/>
              <w:ind w:left="882" w:hanging="482"/>
              <w:jc w:val="both"/>
              <w:rPr>
                <w:szCs w:val="22"/>
                <w:lang w:eastAsia="ko-KR"/>
              </w:rPr>
            </w:pPr>
            <w:r w:rsidRPr="007C2EDE">
              <w:rPr>
                <w:szCs w:val="22"/>
                <w:lang w:eastAsia="ko-KR"/>
              </w:rPr>
              <w:t>Further develop and update the working document of draft report based on the input contributions</w:t>
            </w:r>
            <w:r w:rsidRPr="007C2EDE">
              <w:rPr>
                <w:rFonts w:eastAsia="SimSun"/>
                <w:szCs w:val="22"/>
                <w:lang w:eastAsia="zh-CN"/>
              </w:rPr>
              <w:t xml:space="preserve"> an</w:t>
            </w:r>
            <w:r w:rsidRPr="007C2EDE">
              <w:rPr>
                <w:szCs w:val="22"/>
                <w:lang w:eastAsia="ko-KR"/>
              </w:rPr>
              <w:t>d related documents</w:t>
            </w:r>
          </w:p>
          <w:p w:rsidR="007E42CF" w:rsidRPr="007C2EDE" w:rsidRDefault="007E42CF" w:rsidP="004A5839">
            <w:pPr>
              <w:pStyle w:val="Tabletext"/>
              <w:widowControl w:val="0"/>
              <w:numPr>
                <w:ilvl w:val="1"/>
                <w:numId w:val="47"/>
              </w:numPr>
              <w:tabs>
                <w:tab w:val="clear" w:pos="284"/>
                <w:tab w:val="clear" w:pos="567"/>
                <w:tab w:val="clear" w:pos="800"/>
                <w:tab w:val="clear" w:pos="851"/>
                <w:tab w:val="left" w:pos="882"/>
              </w:tabs>
              <w:snapToGrid w:val="0"/>
              <w:ind w:left="882" w:hanging="482"/>
              <w:jc w:val="both"/>
              <w:rPr>
                <w:szCs w:val="22"/>
                <w:lang w:eastAsia="ko-KR"/>
              </w:rPr>
            </w:pPr>
            <w:r w:rsidRPr="007C2EDE">
              <w:rPr>
                <w:szCs w:val="22"/>
                <w:lang w:eastAsia="ko-KR"/>
              </w:rPr>
              <w:t>Review and update the work</w:t>
            </w:r>
            <w:r w:rsidR="002C13BA">
              <w:rPr>
                <w:szCs w:val="22"/>
                <w:lang w:eastAsia="ko-KR"/>
              </w:rPr>
              <w:t xml:space="preserve"> </w:t>
            </w:r>
            <w:r w:rsidRPr="007C2EDE">
              <w:rPr>
                <w:szCs w:val="22"/>
                <w:lang w:eastAsia="ko-KR"/>
              </w:rPr>
              <w:t>plan if necessary</w:t>
            </w:r>
          </w:p>
          <w:p w:rsidR="002C13BA" w:rsidRDefault="002C13BA" w:rsidP="004A5839">
            <w:pPr>
              <w:pStyle w:val="Tabletext"/>
              <w:widowControl w:val="0"/>
              <w:snapToGrid w:val="0"/>
              <w:jc w:val="both"/>
              <w:rPr>
                <w:szCs w:val="22"/>
                <w:lang w:eastAsia="ko-KR"/>
              </w:rPr>
            </w:pPr>
          </w:p>
          <w:p w:rsidR="007E42CF" w:rsidRPr="00EA00C2" w:rsidRDefault="007E42CF" w:rsidP="004A5839">
            <w:pPr>
              <w:pStyle w:val="Tabletext"/>
              <w:widowControl w:val="0"/>
              <w:snapToGrid w:val="0"/>
              <w:jc w:val="both"/>
              <w:rPr>
                <w:b/>
                <w:bCs/>
                <w:szCs w:val="22"/>
                <w:lang w:eastAsia="ko-KR"/>
              </w:rPr>
            </w:pPr>
            <w:r w:rsidRPr="00EA00C2">
              <w:rPr>
                <w:b/>
                <w:bCs/>
                <w:szCs w:val="22"/>
                <w:lang w:eastAsia="ko-KR"/>
              </w:rPr>
              <w:t>AW</w:t>
            </w:r>
            <w:r w:rsidRPr="00EA00C2">
              <w:rPr>
                <w:rFonts w:eastAsia="SimSun"/>
                <w:b/>
                <w:bCs/>
                <w:szCs w:val="22"/>
                <w:lang w:eastAsia="zh-CN"/>
              </w:rPr>
              <w:t>G</w:t>
            </w:r>
            <w:r w:rsidRPr="00EA00C2">
              <w:rPr>
                <w:b/>
                <w:bCs/>
                <w:szCs w:val="22"/>
                <w:lang w:eastAsia="ko-KR"/>
              </w:rPr>
              <w:t>-</w:t>
            </w:r>
            <w:r w:rsidRPr="00EA00C2">
              <w:rPr>
                <w:rFonts w:eastAsia="SimSun"/>
                <w:b/>
                <w:bCs/>
                <w:szCs w:val="22"/>
                <w:lang w:eastAsia="zh-CN"/>
              </w:rPr>
              <w:t>17</w:t>
            </w:r>
            <w:r w:rsidR="002C13BA" w:rsidRPr="00EA00C2">
              <w:rPr>
                <w:rFonts w:eastAsia="SimSun"/>
                <w:b/>
                <w:bCs/>
                <w:szCs w:val="22"/>
                <w:lang w:eastAsia="zh-CN"/>
              </w:rPr>
              <w:t xml:space="preserve"> (2014)</w:t>
            </w:r>
          </w:p>
          <w:p w:rsidR="007E42CF" w:rsidRPr="007C2EDE" w:rsidRDefault="007E42CF" w:rsidP="004A5839">
            <w:pPr>
              <w:pStyle w:val="Tabletext"/>
              <w:widowControl w:val="0"/>
              <w:numPr>
                <w:ilvl w:val="2"/>
                <w:numId w:val="48"/>
              </w:numPr>
              <w:tabs>
                <w:tab w:val="clear" w:pos="284"/>
                <w:tab w:val="clear" w:pos="567"/>
                <w:tab w:val="clear" w:pos="1134"/>
                <w:tab w:val="clear" w:pos="1200"/>
                <w:tab w:val="num" w:pos="882"/>
              </w:tabs>
              <w:snapToGrid w:val="0"/>
              <w:ind w:left="882" w:hanging="450"/>
              <w:jc w:val="both"/>
              <w:rPr>
                <w:rFonts w:eastAsia="SimSun"/>
                <w:szCs w:val="22"/>
                <w:lang w:eastAsia="zh-CN"/>
              </w:rPr>
            </w:pPr>
            <w:r w:rsidRPr="007C2EDE">
              <w:rPr>
                <w:szCs w:val="22"/>
                <w:lang w:eastAsia="ko-KR"/>
              </w:rPr>
              <w:t>Collect</w:t>
            </w:r>
            <w:r w:rsidRPr="007C2EDE">
              <w:rPr>
                <w:rFonts w:eastAsia="SimSun"/>
                <w:szCs w:val="22"/>
                <w:lang w:eastAsia="zh-CN"/>
              </w:rPr>
              <w:t xml:space="preserve"> and review the input contributions</w:t>
            </w:r>
          </w:p>
          <w:p w:rsidR="007E42CF" w:rsidRPr="007C2EDE" w:rsidRDefault="007E42CF" w:rsidP="004A5839">
            <w:pPr>
              <w:pStyle w:val="Tabletext"/>
              <w:widowControl w:val="0"/>
              <w:numPr>
                <w:ilvl w:val="2"/>
                <w:numId w:val="48"/>
              </w:numPr>
              <w:tabs>
                <w:tab w:val="clear" w:pos="284"/>
                <w:tab w:val="clear" w:pos="567"/>
                <w:tab w:val="clear" w:pos="1134"/>
                <w:tab w:val="clear" w:pos="1200"/>
                <w:tab w:val="num" w:pos="882"/>
              </w:tabs>
              <w:snapToGrid w:val="0"/>
              <w:ind w:left="882" w:hanging="450"/>
              <w:jc w:val="both"/>
              <w:rPr>
                <w:szCs w:val="22"/>
                <w:lang w:eastAsia="ko-KR"/>
              </w:rPr>
            </w:pPr>
            <w:r w:rsidRPr="007C2EDE">
              <w:rPr>
                <w:rFonts w:eastAsia="SimSun"/>
                <w:szCs w:val="22"/>
                <w:lang w:eastAsia="zh-CN"/>
              </w:rPr>
              <w:t>Update</w:t>
            </w:r>
            <w:r w:rsidRPr="007C2EDE">
              <w:rPr>
                <w:szCs w:val="22"/>
                <w:lang w:eastAsia="ko-KR"/>
              </w:rPr>
              <w:t xml:space="preserve"> and finalize </w:t>
            </w:r>
            <w:r w:rsidRPr="007C2EDE">
              <w:rPr>
                <w:rFonts w:eastAsia="SimSun"/>
                <w:szCs w:val="22"/>
                <w:lang w:eastAsia="zh-CN"/>
              </w:rPr>
              <w:t xml:space="preserve">the </w:t>
            </w:r>
            <w:r w:rsidRPr="007C2EDE">
              <w:rPr>
                <w:szCs w:val="22"/>
                <w:lang w:eastAsia="ko-KR"/>
              </w:rPr>
              <w:t>draft Report</w:t>
            </w:r>
            <w:r w:rsidRPr="007C2EDE">
              <w:rPr>
                <w:rFonts w:eastAsia="SimSun"/>
                <w:szCs w:val="22"/>
                <w:lang w:eastAsia="zh-CN"/>
              </w:rPr>
              <w:t xml:space="preserve"> </w:t>
            </w:r>
            <w:r w:rsidRPr="007C2EDE">
              <w:rPr>
                <w:szCs w:val="22"/>
                <w:lang w:eastAsia="ko-KR"/>
              </w:rPr>
              <w:t>based on the input contributions</w:t>
            </w:r>
            <w:r w:rsidRPr="007C2EDE">
              <w:rPr>
                <w:rFonts w:eastAsia="SimSun"/>
                <w:szCs w:val="22"/>
                <w:lang w:eastAsia="zh-CN"/>
              </w:rPr>
              <w:t xml:space="preserve"> an</w:t>
            </w:r>
            <w:r w:rsidRPr="007C2EDE">
              <w:rPr>
                <w:szCs w:val="22"/>
                <w:lang w:eastAsia="ko-KR"/>
              </w:rPr>
              <w:t>d related documents</w:t>
            </w:r>
          </w:p>
        </w:tc>
      </w:tr>
    </w:tbl>
    <w:p w:rsidR="0058098A" w:rsidRDefault="0058098A" w:rsidP="004A5839">
      <w:pPr>
        <w:pStyle w:val="Heading3"/>
        <w:numPr>
          <w:ilvl w:val="0"/>
          <w:numId w:val="0"/>
        </w:numPr>
        <w:spacing w:before="40" w:after="40"/>
        <w:rPr>
          <w:lang w:val="en-AU" w:eastAsia="ko-KR"/>
        </w:rPr>
      </w:pPr>
    </w:p>
    <w:p w:rsidR="0058098A" w:rsidRDefault="0058098A" w:rsidP="004A5839">
      <w:pPr>
        <w:pStyle w:val="Heading3"/>
        <w:numPr>
          <w:ilvl w:val="0"/>
          <w:numId w:val="0"/>
        </w:numPr>
        <w:spacing w:before="40" w:after="40"/>
        <w:rPr>
          <w:lang w:val="en-AU" w:eastAsia="ko-KR"/>
        </w:rPr>
      </w:pPr>
    </w:p>
    <w:p w:rsidR="007E42CF" w:rsidRPr="005F2896" w:rsidRDefault="006932C2" w:rsidP="004A5839">
      <w:pPr>
        <w:pStyle w:val="Heading3"/>
        <w:numPr>
          <w:ilvl w:val="0"/>
          <w:numId w:val="0"/>
        </w:numPr>
        <w:spacing w:before="40" w:after="40"/>
        <w:rPr>
          <w:lang w:val="en-AU" w:eastAsia="ko-KR"/>
        </w:rPr>
      </w:pPr>
      <w:bookmarkStart w:id="149" w:name="_Toc355345139"/>
      <w:r>
        <w:rPr>
          <w:lang w:val="en-AU" w:eastAsia="ko-KR"/>
        </w:rPr>
        <w:t>5.1.6</w:t>
      </w:r>
      <w:r>
        <w:rPr>
          <w:lang w:val="en-AU" w:eastAsia="ko-KR"/>
        </w:rPr>
        <w:tab/>
      </w:r>
      <w:r w:rsidR="007C2EDE">
        <w:rPr>
          <w:lang w:val="en-AU" w:eastAsia="ko-KR"/>
        </w:rPr>
        <w:t xml:space="preserve">Work Plan for </w:t>
      </w:r>
      <w:r w:rsidR="007E42CF" w:rsidRPr="005F2896">
        <w:rPr>
          <w:lang w:val="en-AU" w:eastAsia="ko-KR"/>
        </w:rPr>
        <w:t xml:space="preserve">Task Group </w:t>
      </w:r>
      <w:r w:rsidR="007C2EDE">
        <w:rPr>
          <w:lang w:val="en-AU" w:eastAsia="ko-KR"/>
        </w:rPr>
        <w:t xml:space="preserve">on </w:t>
      </w:r>
      <w:r w:rsidR="007E42CF" w:rsidRPr="005F2896">
        <w:rPr>
          <w:lang w:val="en-AU" w:eastAsia="ko-KR"/>
        </w:rPr>
        <w:t>FSS Spectrum in 10-15 GHz Range</w:t>
      </w:r>
      <w:r w:rsidR="007C2EDE">
        <w:rPr>
          <w:lang w:val="en-AU" w:eastAsia="ko-KR"/>
        </w:rPr>
        <w:t xml:space="preserve"> (TG</w:t>
      </w:r>
      <w:r w:rsidR="0017100E">
        <w:rPr>
          <w:lang w:val="en-AU" w:eastAsia="ko-KR"/>
        </w:rPr>
        <w:t>-</w:t>
      </w:r>
      <w:r w:rsidR="007C2EDE">
        <w:rPr>
          <w:lang w:val="en-AU" w:eastAsia="ko-KR"/>
        </w:rPr>
        <w:t>FSS)</w:t>
      </w:r>
      <w:bookmarkEnd w:id="149"/>
    </w:p>
    <w:p w:rsidR="007E42CF" w:rsidRPr="005F2896" w:rsidRDefault="007E42CF" w:rsidP="004A5839">
      <w:pPr>
        <w:spacing w:before="40" w:after="40"/>
        <w:rPr>
          <w:sz w:val="22"/>
          <w:szCs w:val="22"/>
          <w:lang w:val="en-AU" w:eastAsia="ko-KR"/>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21"/>
        <w:gridCol w:w="7471"/>
      </w:tblGrid>
      <w:tr w:rsidR="007E42CF" w:rsidRPr="005F2896" w:rsidTr="0058098A">
        <w:trPr>
          <w:trHeight w:val="448"/>
          <w:jc w:val="center"/>
        </w:trPr>
        <w:tc>
          <w:tcPr>
            <w:tcW w:w="2321" w:type="dxa"/>
          </w:tcPr>
          <w:p w:rsidR="007E42CF" w:rsidRPr="005F2896" w:rsidRDefault="007E42CF" w:rsidP="004A5839">
            <w:pPr>
              <w:snapToGrid w:val="0"/>
              <w:spacing w:before="40" w:after="40"/>
              <w:rPr>
                <w:sz w:val="22"/>
                <w:szCs w:val="22"/>
              </w:rPr>
            </w:pPr>
            <w:r w:rsidRPr="005F2896">
              <w:rPr>
                <w:b/>
                <w:sz w:val="22"/>
                <w:szCs w:val="22"/>
              </w:rPr>
              <w:t>Title</w:t>
            </w:r>
          </w:p>
        </w:tc>
        <w:tc>
          <w:tcPr>
            <w:tcW w:w="7471" w:type="dxa"/>
          </w:tcPr>
          <w:p w:rsidR="007E42CF" w:rsidRPr="005F2896" w:rsidRDefault="007E42CF" w:rsidP="004A5839">
            <w:pPr>
              <w:spacing w:before="40" w:after="40"/>
              <w:rPr>
                <w:b/>
                <w:sz w:val="22"/>
                <w:szCs w:val="22"/>
              </w:rPr>
            </w:pPr>
            <w:r w:rsidRPr="005F2896">
              <w:rPr>
                <w:b/>
                <w:sz w:val="22"/>
                <w:szCs w:val="22"/>
              </w:rPr>
              <w:t>Studies to address the inefficiency associated with the asymmetry of existing unplanned FSS uplink/downlink spectrum in the 10-15 GHz band.</w:t>
            </w:r>
          </w:p>
        </w:tc>
      </w:tr>
      <w:tr w:rsidR="007E42CF" w:rsidRPr="005F2896" w:rsidTr="0058098A">
        <w:trPr>
          <w:cantSplit/>
          <w:trHeight w:val="468"/>
          <w:jc w:val="center"/>
        </w:trPr>
        <w:tc>
          <w:tcPr>
            <w:tcW w:w="2321" w:type="dxa"/>
          </w:tcPr>
          <w:p w:rsidR="007E42CF" w:rsidRPr="005F2896" w:rsidRDefault="007E42CF" w:rsidP="004A5839">
            <w:pPr>
              <w:snapToGrid w:val="0"/>
              <w:spacing w:before="40" w:after="40"/>
              <w:rPr>
                <w:b/>
                <w:sz w:val="22"/>
                <w:szCs w:val="22"/>
              </w:rPr>
            </w:pPr>
            <w:r w:rsidRPr="005F2896">
              <w:rPr>
                <w:b/>
                <w:sz w:val="22"/>
                <w:szCs w:val="22"/>
              </w:rPr>
              <w:t>Document Type</w:t>
            </w:r>
          </w:p>
        </w:tc>
        <w:tc>
          <w:tcPr>
            <w:tcW w:w="7471" w:type="dxa"/>
          </w:tcPr>
          <w:p w:rsidR="007E42CF" w:rsidRPr="005F2896" w:rsidRDefault="007E42CF" w:rsidP="004A5839">
            <w:pPr>
              <w:pStyle w:val="Tabletext"/>
              <w:snapToGrid w:val="0"/>
              <w:jc w:val="both"/>
              <w:rPr>
                <w:szCs w:val="22"/>
                <w:lang w:eastAsia="ko-KR"/>
              </w:rPr>
            </w:pPr>
            <w:r w:rsidRPr="005F2896">
              <w:rPr>
                <w:szCs w:val="22"/>
                <w:lang w:eastAsia="ko-KR"/>
              </w:rPr>
              <w:t xml:space="preserve">Report – results of studies </w:t>
            </w:r>
          </w:p>
        </w:tc>
      </w:tr>
      <w:tr w:rsidR="007E42CF" w:rsidRPr="005F2896" w:rsidTr="0058098A">
        <w:trPr>
          <w:cantSplit/>
          <w:trHeight w:val="339"/>
          <w:jc w:val="center"/>
        </w:trPr>
        <w:tc>
          <w:tcPr>
            <w:tcW w:w="2321"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Group/Chair</w:t>
            </w:r>
          </w:p>
        </w:tc>
        <w:tc>
          <w:tcPr>
            <w:tcW w:w="7471" w:type="dxa"/>
          </w:tcPr>
          <w:p w:rsidR="007E42CF" w:rsidRPr="005F2896" w:rsidRDefault="007E42CF" w:rsidP="004A5839">
            <w:pPr>
              <w:pStyle w:val="Tabletext"/>
              <w:snapToGrid w:val="0"/>
              <w:jc w:val="both"/>
              <w:rPr>
                <w:szCs w:val="22"/>
                <w:lang w:val="en-US" w:eastAsia="ko-KR"/>
              </w:rPr>
            </w:pPr>
            <w:r w:rsidRPr="005F2896">
              <w:rPr>
                <w:szCs w:val="22"/>
                <w:lang w:eastAsia="ko-KR"/>
              </w:rPr>
              <w:t xml:space="preserve">WG-SPEC/TG </w:t>
            </w:r>
            <w:r w:rsidR="007C2EDE">
              <w:rPr>
                <w:szCs w:val="22"/>
                <w:lang w:eastAsia="ko-KR"/>
              </w:rPr>
              <w:t>on FSS</w:t>
            </w:r>
            <w:r w:rsidRPr="005F2896">
              <w:rPr>
                <w:szCs w:val="22"/>
                <w:lang w:eastAsia="ko-KR"/>
              </w:rPr>
              <w:t>/</w:t>
            </w:r>
            <w:r w:rsidR="007C2EDE">
              <w:rPr>
                <w:szCs w:val="22"/>
                <w:lang w:eastAsia="ko-KR"/>
              </w:rPr>
              <w:t xml:space="preserve"> </w:t>
            </w:r>
            <w:r w:rsidRPr="005F2896">
              <w:rPr>
                <w:szCs w:val="22"/>
                <w:lang w:eastAsia="ko-KR"/>
              </w:rPr>
              <w:t xml:space="preserve">Ms. Ting Ling </w:t>
            </w:r>
            <w:r w:rsidR="007C2EDE">
              <w:rPr>
                <w:szCs w:val="22"/>
                <w:lang w:eastAsia="ko-KR"/>
              </w:rPr>
              <w:t>LEE</w:t>
            </w:r>
            <w:r w:rsidRPr="005F2896" w:rsidDel="00586E10">
              <w:rPr>
                <w:szCs w:val="22"/>
                <w:lang w:eastAsia="ko-KR"/>
              </w:rPr>
              <w:t xml:space="preserve"> </w:t>
            </w:r>
          </w:p>
        </w:tc>
      </w:tr>
      <w:tr w:rsidR="007E42CF" w:rsidRPr="005F2896" w:rsidTr="0058098A">
        <w:trPr>
          <w:cantSplit/>
          <w:trHeight w:val="497"/>
          <w:jc w:val="center"/>
        </w:trPr>
        <w:tc>
          <w:tcPr>
            <w:tcW w:w="2321"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Editor(s)</w:t>
            </w:r>
          </w:p>
        </w:tc>
        <w:tc>
          <w:tcPr>
            <w:tcW w:w="7471" w:type="dxa"/>
          </w:tcPr>
          <w:p w:rsidR="007E42CF" w:rsidRPr="005F2896" w:rsidRDefault="007E42CF" w:rsidP="004A5839">
            <w:pPr>
              <w:pStyle w:val="Tabletext"/>
              <w:snapToGrid w:val="0"/>
              <w:jc w:val="both"/>
              <w:rPr>
                <w:szCs w:val="22"/>
                <w:lang w:eastAsia="ko-KR"/>
              </w:rPr>
            </w:pPr>
            <w:r w:rsidRPr="005F2896">
              <w:rPr>
                <w:szCs w:val="22"/>
                <w:lang w:eastAsia="ko-KR"/>
              </w:rPr>
              <w:t xml:space="preserve">Ms. Ting Ling </w:t>
            </w:r>
            <w:r w:rsidR="007C2EDE">
              <w:rPr>
                <w:szCs w:val="22"/>
                <w:lang w:eastAsia="ko-KR"/>
              </w:rPr>
              <w:t>LEE</w:t>
            </w:r>
          </w:p>
        </w:tc>
      </w:tr>
      <w:tr w:rsidR="007E42CF" w:rsidRPr="005F2896" w:rsidTr="0058098A">
        <w:trPr>
          <w:cantSplit/>
          <w:trHeight w:val="339"/>
          <w:jc w:val="center"/>
        </w:trPr>
        <w:tc>
          <w:tcPr>
            <w:tcW w:w="2321"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Scope</w:t>
            </w:r>
          </w:p>
        </w:tc>
        <w:tc>
          <w:tcPr>
            <w:tcW w:w="7471" w:type="dxa"/>
          </w:tcPr>
          <w:p w:rsidR="007E42CF" w:rsidRPr="005F2896" w:rsidRDefault="007E42CF" w:rsidP="004A5839">
            <w:pPr>
              <w:pStyle w:val="Tabletext"/>
              <w:snapToGrid w:val="0"/>
              <w:jc w:val="both"/>
              <w:rPr>
                <w:szCs w:val="22"/>
                <w:lang w:eastAsia="ko-KR"/>
              </w:rPr>
            </w:pPr>
            <w:r w:rsidRPr="005F2896">
              <w:rPr>
                <w:szCs w:val="22"/>
                <w:lang w:eastAsia="ko-KR"/>
              </w:rPr>
              <w:t xml:space="preserve">To develop report(s) based on the results of the compatibility studies detailed in the Terms of Reference for the group </w:t>
            </w:r>
          </w:p>
        </w:tc>
      </w:tr>
      <w:tr w:rsidR="007E42CF" w:rsidRPr="005F2896" w:rsidTr="0058098A">
        <w:trPr>
          <w:cantSplit/>
          <w:trHeight w:val="339"/>
          <w:jc w:val="center"/>
        </w:trPr>
        <w:tc>
          <w:tcPr>
            <w:tcW w:w="2321"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Purpose</w:t>
            </w:r>
          </w:p>
        </w:tc>
        <w:tc>
          <w:tcPr>
            <w:tcW w:w="7471" w:type="dxa"/>
          </w:tcPr>
          <w:p w:rsidR="007E42CF" w:rsidRPr="005F2896" w:rsidRDefault="007E42CF" w:rsidP="004A5839">
            <w:pPr>
              <w:pStyle w:val="Tabletext"/>
              <w:snapToGrid w:val="0"/>
              <w:jc w:val="both"/>
              <w:rPr>
                <w:rFonts w:eastAsia="휴먼명조"/>
                <w:color w:val="000000"/>
                <w:szCs w:val="22"/>
              </w:rPr>
            </w:pPr>
            <w:r w:rsidRPr="005F2896">
              <w:rPr>
                <w:szCs w:val="22"/>
              </w:rPr>
              <w:t>To identify possible bands to address the inefficiency associated with the asymmetry of  the existing FSS (Earth-to-space) band allocations with respect to  the 1.05 GHz of FSS (space-to-Earth) band allocations with which it is paired in the 10-15 GHz range</w:t>
            </w:r>
          </w:p>
        </w:tc>
      </w:tr>
      <w:tr w:rsidR="007E42CF" w:rsidRPr="005F2896" w:rsidTr="0058098A">
        <w:trPr>
          <w:cantSplit/>
          <w:trHeight w:val="339"/>
          <w:jc w:val="center"/>
        </w:trPr>
        <w:tc>
          <w:tcPr>
            <w:tcW w:w="2321"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Related Documents</w:t>
            </w:r>
          </w:p>
        </w:tc>
        <w:tc>
          <w:tcPr>
            <w:tcW w:w="7471" w:type="dxa"/>
          </w:tcPr>
          <w:p w:rsidR="007E42CF" w:rsidRPr="005F2896" w:rsidRDefault="007E42CF" w:rsidP="004A5839">
            <w:pPr>
              <w:pStyle w:val="Tabletext"/>
              <w:snapToGrid w:val="0"/>
              <w:jc w:val="both"/>
              <w:rPr>
                <w:szCs w:val="22"/>
                <w:lang w:eastAsia="ko-KR"/>
              </w:rPr>
            </w:pPr>
          </w:p>
        </w:tc>
      </w:tr>
      <w:tr w:rsidR="007E42CF" w:rsidRPr="005F2896" w:rsidTr="0058098A">
        <w:trPr>
          <w:cantSplit/>
          <w:trHeight w:val="339"/>
          <w:jc w:val="center"/>
        </w:trPr>
        <w:tc>
          <w:tcPr>
            <w:tcW w:w="2321"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Related Forums</w:t>
            </w:r>
          </w:p>
        </w:tc>
        <w:tc>
          <w:tcPr>
            <w:tcW w:w="7471" w:type="dxa"/>
          </w:tcPr>
          <w:p w:rsidR="007E42CF" w:rsidRPr="005F2896" w:rsidRDefault="007E42CF" w:rsidP="004A5839">
            <w:pPr>
              <w:pStyle w:val="Tabletext"/>
              <w:snapToGrid w:val="0"/>
              <w:jc w:val="both"/>
              <w:rPr>
                <w:szCs w:val="22"/>
                <w:lang w:eastAsia="ko-KR"/>
              </w:rPr>
            </w:pPr>
          </w:p>
        </w:tc>
      </w:tr>
      <w:tr w:rsidR="007E42CF" w:rsidRPr="005F2896" w:rsidTr="0058098A">
        <w:trPr>
          <w:cantSplit/>
          <w:trHeight w:val="8281"/>
          <w:jc w:val="center"/>
        </w:trPr>
        <w:tc>
          <w:tcPr>
            <w:tcW w:w="2321" w:type="dxa"/>
          </w:tcPr>
          <w:p w:rsidR="007E42CF" w:rsidRPr="005F2896" w:rsidRDefault="007E42CF" w:rsidP="004A5839">
            <w:pPr>
              <w:snapToGrid w:val="0"/>
              <w:spacing w:before="40" w:after="40"/>
              <w:rPr>
                <w:rFonts w:eastAsia="휴먼명조"/>
                <w:b/>
                <w:color w:val="000000"/>
                <w:sz w:val="22"/>
                <w:szCs w:val="22"/>
              </w:rPr>
            </w:pPr>
            <w:r w:rsidRPr="005F2896">
              <w:rPr>
                <w:rFonts w:eastAsia="휴먼명조"/>
                <w:b/>
                <w:color w:val="000000"/>
                <w:sz w:val="22"/>
                <w:szCs w:val="22"/>
              </w:rPr>
              <w:t>Timelines</w:t>
            </w:r>
          </w:p>
        </w:tc>
        <w:tc>
          <w:tcPr>
            <w:tcW w:w="7471" w:type="dxa"/>
          </w:tcPr>
          <w:p w:rsidR="007E42CF" w:rsidRPr="00EA00C2" w:rsidRDefault="007E42CF" w:rsidP="004A5839">
            <w:pPr>
              <w:pStyle w:val="Tabletext"/>
              <w:snapToGrid w:val="0"/>
              <w:ind w:left="851" w:hanging="851"/>
              <w:jc w:val="both"/>
              <w:rPr>
                <w:b/>
                <w:szCs w:val="22"/>
                <w:lang w:eastAsia="ko-KR"/>
              </w:rPr>
            </w:pPr>
            <w:r w:rsidRPr="00EA00C2">
              <w:rPr>
                <w:b/>
                <w:szCs w:val="22"/>
                <w:lang w:eastAsia="ko-KR"/>
              </w:rPr>
              <w:t>2009</w:t>
            </w:r>
          </w:p>
          <w:p w:rsidR="007E42CF" w:rsidRPr="00EA00C2" w:rsidRDefault="007E42CF" w:rsidP="004A5839">
            <w:pPr>
              <w:pStyle w:val="Tabletext"/>
              <w:snapToGrid w:val="0"/>
              <w:rPr>
                <w:b/>
                <w:szCs w:val="22"/>
                <w:lang w:eastAsia="ko-KR"/>
              </w:rPr>
            </w:pPr>
            <w:r w:rsidRPr="00EA00C2">
              <w:rPr>
                <w:b/>
                <w:szCs w:val="22"/>
                <w:lang w:eastAsia="ko-KR"/>
              </w:rPr>
              <w:t>AWF-7: September</w:t>
            </w:r>
          </w:p>
          <w:p w:rsidR="007E42CF" w:rsidRPr="007C2EDE" w:rsidRDefault="007E42CF" w:rsidP="004A5839">
            <w:pPr>
              <w:pStyle w:val="Tabletext"/>
              <w:numPr>
                <w:ilvl w:val="1"/>
                <w:numId w:val="8"/>
              </w:numPr>
              <w:tabs>
                <w:tab w:val="clear" w:pos="284"/>
                <w:tab w:val="clear" w:pos="567"/>
                <w:tab w:val="clear" w:pos="851"/>
                <w:tab w:val="clear" w:pos="1134"/>
                <w:tab w:val="left" w:pos="845"/>
              </w:tabs>
              <w:snapToGrid w:val="0"/>
              <w:ind w:left="845"/>
              <w:rPr>
                <w:b/>
                <w:szCs w:val="22"/>
                <w:lang w:eastAsia="ko-KR"/>
              </w:rPr>
            </w:pPr>
            <w:r w:rsidRPr="007C2EDE">
              <w:rPr>
                <w:szCs w:val="22"/>
                <w:lang w:eastAsia="ko-KR"/>
              </w:rPr>
              <w:t>Initiate task within AWF and seek contributions from APT members on this issue</w:t>
            </w:r>
          </w:p>
          <w:p w:rsidR="007E42CF" w:rsidRPr="00EA00C2" w:rsidRDefault="007E42CF" w:rsidP="004A5839">
            <w:pPr>
              <w:pStyle w:val="Tabletext"/>
              <w:snapToGrid w:val="0"/>
              <w:jc w:val="both"/>
              <w:rPr>
                <w:rFonts w:eastAsia="Gulim"/>
                <w:b/>
                <w:bCs/>
                <w:szCs w:val="22"/>
              </w:rPr>
            </w:pPr>
            <w:r w:rsidRPr="00EA00C2">
              <w:rPr>
                <w:rFonts w:eastAsia="Gulim"/>
                <w:b/>
                <w:bCs/>
                <w:szCs w:val="22"/>
              </w:rPr>
              <w:t>2010</w:t>
            </w:r>
          </w:p>
          <w:p w:rsidR="007E42CF" w:rsidRPr="00EA00C2" w:rsidRDefault="007E42CF" w:rsidP="004A5839">
            <w:pPr>
              <w:pStyle w:val="Tabletext"/>
              <w:snapToGrid w:val="0"/>
              <w:rPr>
                <w:b/>
                <w:bCs/>
                <w:szCs w:val="22"/>
                <w:lang w:eastAsia="ko-KR"/>
              </w:rPr>
            </w:pPr>
            <w:r w:rsidRPr="00EA00C2">
              <w:rPr>
                <w:b/>
                <w:bCs/>
                <w:szCs w:val="22"/>
                <w:lang w:eastAsia="ko-KR"/>
              </w:rPr>
              <w:t>AWF-8: March</w:t>
            </w:r>
          </w:p>
          <w:p w:rsidR="007E42CF" w:rsidRPr="007C2EDE" w:rsidRDefault="007E42CF" w:rsidP="004A5839">
            <w:pPr>
              <w:pStyle w:val="Tabletext"/>
              <w:numPr>
                <w:ilvl w:val="1"/>
                <w:numId w:val="8"/>
              </w:numPr>
              <w:tabs>
                <w:tab w:val="clear" w:pos="284"/>
              </w:tabs>
              <w:snapToGrid w:val="0"/>
              <w:ind w:hanging="595"/>
              <w:rPr>
                <w:b/>
                <w:szCs w:val="22"/>
                <w:lang w:eastAsia="ko-KR"/>
              </w:rPr>
            </w:pPr>
            <w:r w:rsidRPr="007C2EDE">
              <w:rPr>
                <w:szCs w:val="22"/>
                <w:lang w:eastAsia="ko-KR"/>
              </w:rPr>
              <w:t>Review contributions on potential bands and proposals</w:t>
            </w:r>
          </w:p>
          <w:p w:rsidR="007E42CF" w:rsidRPr="007C2EDE" w:rsidRDefault="007E42CF" w:rsidP="004A5839">
            <w:pPr>
              <w:pStyle w:val="Tabletext"/>
              <w:numPr>
                <w:ilvl w:val="1"/>
                <w:numId w:val="8"/>
              </w:numPr>
              <w:tabs>
                <w:tab w:val="clear" w:pos="284"/>
              </w:tabs>
              <w:snapToGrid w:val="0"/>
              <w:ind w:hanging="595"/>
              <w:rPr>
                <w:b/>
                <w:szCs w:val="22"/>
                <w:lang w:eastAsia="ko-KR"/>
              </w:rPr>
            </w:pPr>
            <w:r w:rsidRPr="007C2EDE">
              <w:rPr>
                <w:szCs w:val="22"/>
                <w:lang w:eastAsia="ko-KR"/>
              </w:rPr>
              <w:t xml:space="preserve">Initiate compatibility studies </w:t>
            </w:r>
          </w:p>
          <w:p w:rsidR="007E42CF" w:rsidRPr="00EA00C2" w:rsidRDefault="007E42CF" w:rsidP="004A5839">
            <w:pPr>
              <w:pStyle w:val="Tabletext"/>
              <w:snapToGrid w:val="0"/>
              <w:rPr>
                <w:b/>
                <w:bCs/>
                <w:szCs w:val="22"/>
                <w:lang w:eastAsia="ko-KR"/>
              </w:rPr>
            </w:pPr>
            <w:r w:rsidRPr="00EA00C2">
              <w:rPr>
                <w:b/>
                <w:bCs/>
                <w:szCs w:val="22"/>
                <w:lang w:eastAsia="ko-KR"/>
              </w:rPr>
              <w:t>AWF-9: September</w:t>
            </w:r>
          </w:p>
          <w:p w:rsidR="007E42CF" w:rsidRPr="007C2EDE" w:rsidRDefault="007E42CF" w:rsidP="004A5839">
            <w:pPr>
              <w:pStyle w:val="Tabletext"/>
              <w:numPr>
                <w:ilvl w:val="1"/>
                <w:numId w:val="8"/>
              </w:numPr>
              <w:tabs>
                <w:tab w:val="clear" w:pos="284"/>
              </w:tabs>
              <w:snapToGrid w:val="0"/>
              <w:ind w:hanging="595"/>
              <w:rPr>
                <w:b/>
                <w:szCs w:val="22"/>
                <w:lang w:eastAsia="ko-KR"/>
              </w:rPr>
            </w:pPr>
            <w:r w:rsidRPr="007C2EDE">
              <w:rPr>
                <w:szCs w:val="22"/>
                <w:lang w:eastAsia="ko-KR"/>
              </w:rPr>
              <w:t xml:space="preserve">Initiate report  based on the results of compatibility studies </w:t>
            </w:r>
          </w:p>
          <w:p w:rsidR="007E42CF" w:rsidRPr="007C2EDE" w:rsidRDefault="007E42CF" w:rsidP="004A5839">
            <w:pPr>
              <w:pStyle w:val="Tabletext"/>
              <w:snapToGrid w:val="0"/>
              <w:jc w:val="both"/>
              <w:rPr>
                <w:rFonts w:eastAsia="Gulim"/>
                <w:b/>
                <w:bCs/>
                <w:szCs w:val="22"/>
                <w:lang w:eastAsia="ko-KR"/>
              </w:rPr>
            </w:pPr>
            <w:r w:rsidRPr="007C2EDE">
              <w:rPr>
                <w:rFonts w:eastAsia="Gulim"/>
                <w:b/>
                <w:bCs/>
                <w:szCs w:val="22"/>
                <w:lang w:eastAsia="ko-KR"/>
              </w:rPr>
              <w:t>2011</w:t>
            </w:r>
          </w:p>
          <w:p w:rsidR="007E42CF" w:rsidRPr="00EA00C2" w:rsidRDefault="007E42CF" w:rsidP="004A5839">
            <w:pPr>
              <w:pStyle w:val="Tabletext"/>
              <w:snapToGrid w:val="0"/>
              <w:rPr>
                <w:b/>
                <w:bCs/>
                <w:szCs w:val="22"/>
                <w:lang w:eastAsia="ko-KR"/>
              </w:rPr>
            </w:pPr>
            <w:r w:rsidRPr="00EA00C2">
              <w:rPr>
                <w:b/>
                <w:bCs/>
                <w:szCs w:val="22"/>
                <w:lang w:eastAsia="ko-KR"/>
              </w:rPr>
              <w:t>AWG-10: March</w:t>
            </w:r>
          </w:p>
          <w:p w:rsidR="007E42CF" w:rsidRPr="007C2EDE" w:rsidRDefault="007E42CF" w:rsidP="004A5839">
            <w:pPr>
              <w:pStyle w:val="Tabletext"/>
              <w:numPr>
                <w:ilvl w:val="1"/>
                <w:numId w:val="8"/>
              </w:numPr>
              <w:tabs>
                <w:tab w:val="clear" w:pos="284"/>
              </w:tabs>
              <w:snapToGrid w:val="0"/>
              <w:ind w:hanging="595"/>
              <w:rPr>
                <w:b/>
                <w:szCs w:val="22"/>
                <w:lang w:eastAsia="ko-KR"/>
              </w:rPr>
            </w:pPr>
            <w:r w:rsidRPr="007C2EDE">
              <w:rPr>
                <w:szCs w:val="22"/>
                <w:lang w:eastAsia="ko-KR"/>
              </w:rPr>
              <w:t xml:space="preserve">Continue development of report on the results of compatibility studies </w:t>
            </w:r>
          </w:p>
          <w:p w:rsidR="007E42CF" w:rsidRPr="00EA00C2" w:rsidRDefault="007E42CF" w:rsidP="004A5839">
            <w:pPr>
              <w:pStyle w:val="Tabletext"/>
              <w:snapToGrid w:val="0"/>
              <w:rPr>
                <w:b/>
                <w:bCs/>
                <w:szCs w:val="22"/>
                <w:lang w:eastAsia="ko-KR"/>
              </w:rPr>
            </w:pPr>
            <w:r w:rsidRPr="00EA00C2">
              <w:rPr>
                <w:b/>
                <w:bCs/>
                <w:szCs w:val="22"/>
                <w:lang w:eastAsia="ko-KR"/>
              </w:rPr>
              <w:t>AWG-11: September</w:t>
            </w:r>
          </w:p>
          <w:p w:rsidR="007E42CF" w:rsidRPr="007C2EDE" w:rsidRDefault="007E42CF" w:rsidP="004A5839">
            <w:pPr>
              <w:pStyle w:val="Tabletext"/>
              <w:numPr>
                <w:ilvl w:val="1"/>
                <w:numId w:val="8"/>
              </w:numPr>
              <w:tabs>
                <w:tab w:val="clear" w:pos="284"/>
              </w:tabs>
              <w:snapToGrid w:val="0"/>
              <w:ind w:hanging="595"/>
              <w:rPr>
                <w:b/>
                <w:szCs w:val="22"/>
                <w:lang w:eastAsia="ko-KR"/>
              </w:rPr>
            </w:pPr>
            <w:r w:rsidRPr="007C2EDE">
              <w:rPr>
                <w:szCs w:val="22"/>
                <w:lang w:eastAsia="ko-KR"/>
              </w:rPr>
              <w:t>Continue development of report on the results of compatibility studies</w:t>
            </w:r>
          </w:p>
          <w:p w:rsidR="007E42CF" w:rsidRPr="00EA00C2" w:rsidRDefault="007E42CF" w:rsidP="004A5839">
            <w:pPr>
              <w:pStyle w:val="Tabletext"/>
              <w:tabs>
                <w:tab w:val="clear" w:pos="284"/>
                <w:tab w:val="clear" w:pos="567"/>
                <w:tab w:val="left" w:pos="0"/>
              </w:tabs>
              <w:snapToGrid w:val="0"/>
              <w:jc w:val="both"/>
              <w:rPr>
                <w:b/>
                <w:bCs/>
                <w:szCs w:val="22"/>
                <w:lang w:eastAsia="ko-KR"/>
              </w:rPr>
            </w:pPr>
            <w:r w:rsidRPr="00EA00C2">
              <w:rPr>
                <w:rFonts w:eastAsia="Gulim"/>
                <w:b/>
                <w:bCs/>
                <w:szCs w:val="22"/>
                <w:lang w:eastAsia="ko-KR"/>
              </w:rPr>
              <w:t>2012</w:t>
            </w:r>
          </w:p>
          <w:p w:rsidR="007E42CF" w:rsidRPr="00EA00C2" w:rsidRDefault="007E42CF" w:rsidP="004A5839">
            <w:pPr>
              <w:pStyle w:val="Tabletext"/>
              <w:snapToGrid w:val="0"/>
              <w:rPr>
                <w:b/>
                <w:bCs/>
                <w:szCs w:val="22"/>
                <w:lang w:eastAsia="ko-KR"/>
              </w:rPr>
            </w:pPr>
            <w:r w:rsidRPr="00EA00C2">
              <w:rPr>
                <w:b/>
                <w:bCs/>
                <w:szCs w:val="22"/>
                <w:lang w:eastAsia="ko-KR"/>
              </w:rPr>
              <w:t>AWG-12: April</w:t>
            </w:r>
          </w:p>
          <w:p w:rsidR="007E42CF" w:rsidRPr="007C2EDE" w:rsidRDefault="007E42CF" w:rsidP="004A5839">
            <w:pPr>
              <w:pStyle w:val="Tabletext"/>
              <w:numPr>
                <w:ilvl w:val="1"/>
                <w:numId w:val="8"/>
              </w:numPr>
              <w:tabs>
                <w:tab w:val="clear" w:pos="284"/>
                <w:tab w:val="clear" w:pos="567"/>
              </w:tabs>
              <w:snapToGrid w:val="0"/>
              <w:ind w:hanging="595"/>
              <w:rPr>
                <w:b/>
                <w:szCs w:val="22"/>
                <w:lang w:eastAsia="ko-KR"/>
              </w:rPr>
            </w:pPr>
            <w:r w:rsidRPr="007C2EDE">
              <w:rPr>
                <w:szCs w:val="22"/>
                <w:lang w:eastAsia="ko-KR"/>
              </w:rPr>
              <w:t xml:space="preserve">Continue development of report on the results of compatibility studies </w:t>
            </w:r>
          </w:p>
          <w:p w:rsidR="007E42CF" w:rsidRPr="004A5839" w:rsidRDefault="007E42CF" w:rsidP="004A5839">
            <w:pPr>
              <w:pStyle w:val="Tabletext"/>
              <w:snapToGrid w:val="0"/>
              <w:rPr>
                <w:b/>
                <w:bCs/>
                <w:szCs w:val="22"/>
                <w:lang w:eastAsia="ko-KR"/>
              </w:rPr>
            </w:pPr>
            <w:r w:rsidRPr="004A5839">
              <w:rPr>
                <w:b/>
                <w:bCs/>
                <w:szCs w:val="22"/>
                <w:lang w:eastAsia="ko-KR"/>
              </w:rPr>
              <w:t>AWG-13: September</w:t>
            </w:r>
          </w:p>
          <w:p w:rsidR="007E42CF" w:rsidRPr="007C2EDE" w:rsidRDefault="007E42CF" w:rsidP="004A5839">
            <w:pPr>
              <w:pStyle w:val="Tabletext"/>
              <w:numPr>
                <w:ilvl w:val="1"/>
                <w:numId w:val="8"/>
              </w:numPr>
              <w:tabs>
                <w:tab w:val="clear" w:pos="284"/>
                <w:tab w:val="clear" w:pos="567"/>
                <w:tab w:val="clear" w:pos="851"/>
                <w:tab w:val="clear" w:pos="1134"/>
                <w:tab w:val="left" w:pos="845"/>
              </w:tabs>
              <w:snapToGrid w:val="0"/>
              <w:ind w:left="845"/>
              <w:rPr>
                <w:b/>
                <w:szCs w:val="22"/>
                <w:lang w:eastAsia="ko-KR"/>
              </w:rPr>
            </w:pPr>
            <w:r w:rsidRPr="007C2EDE">
              <w:rPr>
                <w:szCs w:val="22"/>
                <w:lang w:eastAsia="ko-KR"/>
              </w:rPr>
              <w:t xml:space="preserve">Collect contribution and continue development of report on the results of compatibility studies </w:t>
            </w:r>
          </w:p>
          <w:p w:rsidR="007E42CF" w:rsidRPr="007C2EDE" w:rsidRDefault="007E42CF" w:rsidP="004A5839">
            <w:pPr>
              <w:pStyle w:val="Tabletext"/>
              <w:tabs>
                <w:tab w:val="clear" w:pos="284"/>
                <w:tab w:val="clear" w:pos="567"/>
                <w:tab w:val="left" w:pos="0"/>
              </w:tabs>
              <w:snapToGrid w:val="0"/>
              <w:jc w:val="both"/>
              <w:rPr>
                <w:b/>
                <w:szCs w:val="22"/>
                <w:lang w:eastAsia="ko-KR"/>
              </w:rPr>
            </w:pPr>
            <w:r w:rsidRPr="007C2EDE">
              <w:rPr>
                <w:rFonts w:eastAsia="Gulim"/>
                <w:b/>
                <w:bCs/>
                <w:szCs w:val="22"/>
                <w:lang w:eastAsia="ko-KR"/>
              </w:rPr>
              <w:t>2013</w:t>
            </w:r>
          </w:p>
          <w:p w:rsidR="007E42CF" w:rsidRPr="004A5839" w:rsidRDefault="007E42CF" w:rsidP="004A5839">
            <w:pPr>
              <w:pStyle w:val="Tabletext"/>
              <w:snapToGrid w:val="0"/>
              <w:rPr>
                <w:b/>
                <w:bCs/>
                <w:szCs w:val="22"/>
                <w:lang w:eastAsia="ko-KR"/>
              </w:rPr>
            </w:pPr>
            <w:r w:rsidRPr="004A5839">
              <w:rPr>
                <w:b/>
                <w:bCs/>
                <w:szCs w:val="22"/>
                <w:lang w:eastAsia="ko-KR"/>
              </w:rPr>
              <w:t>AWG-14:</w:t>
            </w:r>
            <w:r w:rsidRPr="004A5839" w:rsidDel="00631E6F">
              <w:rPr>
                <w:b/>
                <w:bCs/>
                <w:szCs w:val="22"/>
                <w:lang w:eastAsia="ko-KR"/>
              </w:rPr>
              <w:t xml:space="preserve"> </w:t>
            </w:r>
            <w:r w:rsidRPr="004A5839">
              <w:rPr>
                <w:b/>
                <w:bCs/>
                <w:szCs w:val="22"/>
                <w:lang w:eastAsia="ko-KR"/>
              </w:rPr>
              <w:t>March</w:t>
            </w:r>
          </w:p>
          <w:p w:rsidR="007E42CF" w:rsidRPr="007C2EDE" w:rsidRDefault="007E42CF" w:rsidP="004A5839">
            <w:pPr>
              <w:pStyle w:val="Tabletext"/>
              <w:numPr>
                <w:ilvl w:val="1"/>
                <w:numId w:val="8"/>
              </w:numPr>
              <w:tabs>
                <w:tab w:val="clear" w:pos="284"/>
                <w:tab w:val="clear" w:pos="567"/>
                <w:tab w:val="clear" w:pos="851"/>
                <w:tab w:val="clear" w:pos="1134"/>
                <w:tab w:val="left" w:pos="845"/>
              </w:tabs>
              <w:snapToGrid w:val="0"/>
              <w:ind w:left="845"/>
              <w:rPr>
                <w:b/>
                <w:szCs w:val="22"/>
                <w:lang w:eastAsia="ko-KR"/>
              </w:rPr>
            </w:pPr>
            <w:r w:rsidRPr="007C2EDE">
              <w:rPr>
                <w:szCs w:val="22"/>
                <w:lang w:eastAsia="ko-KR"/>
              </w:rPr>
              <w:t>Collect contribution and continue development of report on the results of compatibility studies</w:t>
            </w:r>
          </w:p>
          <w:p w:rsidR="007E42CF" w:rsidRPr="004A5839" w:rsidRDefault="007E42CF" w:rsidP="004A5839">
            <w:pPr>
              <w:pStyle w:val="Tabletext"/>
              <w:snapToGrid w:val="0"/>
              <w:rPr>
                <w:b/>
                <w:bCs/>
                <w:szCs w:val="22"/>
                <w:lang w:eastAsia="ko-KR"/>
              </w:rPr>
            </w:pPr>
            <w:r w:rsidRPr="004A5839">
              <w:rPr>
                <w:b/>
                <w:bCs/>
                <w:szCs w:val="22"/>
                <w:lang w:eastAsia="ko-KR"/>
              </w:rPr>
              <w:t>AWG-15: August</w:t>
            </w:r>
          </w:p>
          <w:p w:rsidR="007E42CF" w:rsidRPr="007C2EDE" w:rsidRDefault="007E42CF" w:rsidP="004A5839">
            <w:pPr>
              <w:pStyle w:val="Tabletext"/>
              <w:numPr>
                <w:ilvl w:val="1"/>
                <w:numId w:val="8"/>
              </w:numPr>
              <w:tabs>
                <w:tab w:val="clear" w:pos="284"/>
                <w:tab w:val="clear" w:pos="567"/>
                <w:tab w:val="clear" w:pos="851"/>
                <w:tab w:val="clear" w:pos="1134"/>
                <w:tab w:val="left" w:pos="845"/>
              </w:tabs>
              <w:snapToGrid w:val="0"/>
              <w:ind w:left="845"/>
              <w:rPr>
                <w:b/>
                <w:szCs w:val="22"/>
                <w:lang w:eastAsia="ko-KR"/>
              </w:rPr>
            </w:pPr>
            <w:r w:rsidRPr="007C2EDE">
              <w:rPr>
                <w:szCs w:val="22"/>
                <w:lang w:eastAsia="ko-KR"/>
              </w:rPr>
              <w:t>Collect contribution and continue development of report on the results of compatibility studies.</w:t>
            </w:r>
            <w:r w:rsidRPr="007C2EDE" w:rsidDel="005A2581">
              <w:rPr>
                <w:szCs w:val="22"/>
                <w:lang w:eastAsia="ko-KR"/>
              </w:rPr>
              <w:t xml:space="preserve"> </w:t>
            </w:r>
            <w:r w:rsidRPr="007C2EDE">
              <w:rPr>
                <w:szCs w:val="22"/>
                <w:lang w:eastAsia="ko-KR"/>
              </w:rPr>
              <w:t>Finalize report</w:t>
            </w:r>
          </w:p>
          <w:p w:rsidR="007E42CF" w:rsidRPr="007C2EDE" w:rsidRDefault="007E42CF" w:rsidP="004A5839">
            <w:pPr>
              <w:pStyle w:val="Tabletext"/>
              <w:numPr>
                <w:ilvl w:val="1"/>
                <w:numId w:val="8"/>
              </w:numPr>
              <w:snapToGrid w:val="0"/>
              <w:ind w:hanging="595"/>
              <w:rPr>
                <w:szCs w:val="22"/>
                <w:lang w:eastAsia="ko-KR"/>
              </w:rPr>
            </w:pPr>
            <w:r w:rsidRPr="007C2EDE">
              <w:rPr>
                <w:szCs w:val="22"/>
                <w:lang w:eastAsia="ko-KR"/>
              </w:rPr>
              <w:t>Liaise finalized report to APG 15</w:t>
            </w:r>
          </w:p>
        </w:tc>
      </w:tr>
    </w:tbl>
    <w:p w:rsidR="007E42CF" w:rsidRPr="005F2896" w:rsidRDefault="007E42CF" w:rsidP="004A5839">
      <w:pPr>
        <w:spacing w:before="40" w:after="40"/>
        <w:rPr>
          <w:sz w:val="22"/>
          <w:szCs w:val="22"/>
          <w:lang w:eastAsia="ko-KR"/>
        </w:rPr>
      </w:pPr>
    </w:p>
    <w:p w:rsidR="00ED4DD4" w:rsidRPr="005F2896" w:rsidRDefault="00ED4DD4" w:rsidP="004A5839">
      <w:pPr>
        <w:widowControl/>
        <w:autoSpaceDE w:val="0"/>
        <w:autoSpaceDN w:val="0"/>
        <w:adjustRightInd w:val="0"/>
        <w:spacing w:before="40" w:after="40"/>
        <w:ind w:left="360"/>
        <w:rPr>
          <w:rFonts w:eastAsia="휴먼명조"/>
          <w:b/>
          <w:bCs/>
          <w:color w:val="000000"/>
          <w:sz w:val="22"/>
          <w:szCs w:val="22"/>
          <w:lang w:eastAsia="ko-KR"/>
        </w:rPr>
      </w:pPr>
    </w:p>
    <w:p w:rsidR="00C92844" w:rsidRPr="008759B4" w:rsidRDefault="00C92844" w:rsidP="004A5839">
      <w:pPr>
        <w:adjustRightInd w:val="0"/>
        <w:spacing w:before="40" w:after="40"/>
        <w:rPr>
          <w:rFonts w:eastAsia="휴먼명조"/>
          <w:b/>
          <w:bCs/>
          <w:color w:val="000000"/>
        </w:rPr>
      </w:pPr>
    </w:p>
    <w:p w:rsidR="00975A7C" w:rsidRPr="002540C4" w:rsidRDefault="002540C4" w:rsidP="004A5839">
      <w:pPr>
        <w:pStyle w:val="Heading2"/>
        <w:numPr>
          <w:ilvl w:val="0"/>
          <w:numId w:val="0"/>
        </w:numPr>
        <w:spacing w:before="40" w:after="40"/>
        <w:rPr>
          <w:rFonts w:eastAsia="MS Mincho"/>
          <w:color w:val="000000"/>
          <w:sz w:val="24"/>
        </w:rPr>
      </w:pPr>
      <w:bookmarkStart w:id="150" w:name="_Toc355345140"/>
      <w:r w:rsidRPr="002540C4">
        <w:rPr>
          <w:rFonts w:eastAsia="MS Mincho"/>
          <w:color w:val="000000"/>
          <w:sz w:val="24"/>
        </w:rPr>
        <w:t>5.2</w:t>
      </w:r>
      <w:r w:rsidRPr="002540C4">
        <w:rPr>
          <w:rFonts w:eastAsia="MS Mincho"/>
          <w:color w:val="000000"/>
          <w:sz w:val="24"/>
        </w:rPr>
        <w:tab/>
        <w:t xml:space="preserve">Work Plans of </w:t>
      </w:r>
      <w:r w:rsidR="00975A7C" w:rsidRPr="002540C4">
        <w:rPr>
          <w:rFonts w:eastAsia="MS Mincho"/>
          <w:color w:val="000000"/>
          <w:sz w:val="24"/>
        </w:rPr>
        <w:t>W</w:t>
      </w:r>
      <w:r w:rsidRPr="002540C4">
        <w:rPr>
          <w:rFonts w:eastAsia="MS Mincho"/>
          <w:color w:val="000000"/>
          <w:sz w:val="24"/>
        </w:rPr>
        <w:t>orking Group on Technology Aspects</w:t>
      </w:r>
      <w:r w:rsidR="00A20294">
        <w:rPr>
          <w:rFonts w:eastAsia="MS Mincho"/>
          <w:color w:val="000000"/>
          <w:sz w:val="24"/>
        </w:rPr>
        <w:t xml:space="preserve"> (WG-TECH)</w:t>
      </w:r>
      <w:bookmarkEnd w:id="150"/>
    </w:p>
    <w:p w:rsidR="00975A7C" w:rsidRPr="008759B4" w:rsidRDefault="00975A7C" w:rsidP="004A5839">
      <w:pPr>
        <w:spacing w:before="40" w:after="40"/>
        <w:rPr>
          <w:rFonts w:eastAsia="MS Mincho"/>
          <w:b/>
        </w:rPr>
      </w:pPr>
    </w:p>
    <w:p w:rsidR="00975A7C" w:rsidRPr="001207F6" w:rsidRDefault="001207F6" w:rsidP="004A5839">
      <w:pPr>
        <w:pStyle w:val="Heading3"/>
        <w:numPr>
          <w:ilvl w:val="0"/>
          <w:numId w:val="0"/>
        </w:numPr>
        <w:spacing w:before="40" w:after="40"/>
        <w:ind w:left="810" w:hanging="810"/>
      </w:pPr>
      <w:bookmarkStart w:id="151" w:name="_Toc355345141"/>
      <w:r w:rsidRPr="001207F6">
        <w:t>5.2.1</w:t>
      </w:r>
      <w:r w:rsidRPr="001207F6">
        <w:tab/>
        <w:t xml:space="preserve">Work Plan for Task Group on Cognitive Radio System </w:t>
      </w:r>
      <w:r w:rsidRPr="001207F6">
        <w:rPr>
          <w:rFonts w:eastAsiaTheme="minorEastAsia"/>
        </w:rPr>
        <w:t xml:space="preserve">and </w:t>
      </w:r>
      <w:r w:rsidRPr="001207F6">
        <w:t>Software-Defined Radio (</w:t>
      </w:r>
      <w:r w:rsidRPr="001207F6">
        <w:rPr>
          <w:rFonts w:eastAsiaTheme="minorEastAsia"/>
        </w:rPr>
        <w:t>TG-</w:t>
      </w:r>
      <w:r w:rsidRPr="001207F6">
        <w:t>CRS</w:t>
      </w:r>
      <w:r w:rsidRPr="001207F6">
        <w:rPr>
          <w:rFonts w:eastAsiaTheme="minorEastAsia"/>
        </w:rPr>
        <w:t xml:space="preserve"> &amp; SDR</w:t>
      </w:r>
      <w:r w:rsidRPr="001207F6">
        <w:t>)</w:t>
      </w:r>
      <w:bookmarkEnd w:id="151"/>
    </w:p>
    <w:p w:rsidR="00975A7C" w:rsidRPr="008759B4" w:rsidRDefault="00975A7C" w:rsidP="004A5839">
      <w:pPr>
        <w:spacing w:before="40" w:after="40"/>
        <w:rPr>
          <w:lang w:eastAsia="ko-KR"/>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49"/>
        <w:gridCol w:w="7443"/>
      </w:tblGrid>
      <w:tr w:rsidR="00975A7C" w:rsidRPr="001207F6" w:rsidTr="006948C4">
        <w:trPr>
          <w:trHeight w:val="448"/>
          <w:jc w:val="center"/>
        </w:trPr>
        <w:tc>
          <w:tcPr>
            <w:tcW w:w="2110" w:type="dxa"/>
          </w:tcPr>
          <w:p w:rsidR="00975A7C" w:rsidRPr="006948C4" w:rsidRDefault="00975A7C" w:rsidP="004A5839">
            <w:pPr>
              <w:snapToGrid w:val="0"/>
              <w:spacing w:before="40" w:after="40"/>
              <w:rPr>
                <w:b/>
                <w:sz w:val="22"/>
                <w:szCs w:val="22"/>
              </w:rPr>
            </w:pPr>
            <w:r w:rsidRPr="006948C4">
              <w:rPr>
                <w:b/>
                <w:sz w:val="22"/>
                <w:szCs w:val="22"/>
              </w:rPr>
              <w:t>Title</w:t>
            </w:r>
          </w:p>
        </w:tc>
        <w:tc>
          <w:tcPr>
            <w:tcW w:w="7301" w:type="dxa"/>
            <w:vAlign w:val="center"/>
          </w:tcPr>
          <w:p w:rsidR="00975A7C" w:rsidRPr="006948C4" w:rsidRDefault="00975A7C" w:rsidP="004A5839">
            <w:pPr>
              <w:pStyle w:val="Tabletext"/>
              <w:snapToGrid w:val="0"/>
              <w:rPr>
                <w:rFonts w:eastAsia="SimSun"/>
                <w:b/>
                <w:szCs w:val="22"/>
                <w:lang w:eastAsia="zh-CN"/>
              </w:rPr>
            </w:pPr>
            <w:r w:rsidRPr="006948C4">
              <w:rPr>
                <w:b/>
                <w:szCs w:val="22"/>
                <w:lang w:eastAsia="ko-KR"/>
              </w:rPr>
              <w:t>R</w:t>
            </w:r>
            <w:r w:rsidR="001207F6" w:rsidRPr="006948C4">
              <w:rPr>
                <w:b/>
                <w:szCs w:val="22"/>
                <w:lang w:eastAsia="ko-KR"/>
              </w:rPr>
              <w:t>eport on CRS Deployment Scenarios and Associated Technologies</w:t>
            </w:r>
          </w:p>
        </w:tc>
      </w:tr>
      <w:tr w:rsidR="00975A7C" w:rsidRPr="008759B4" w:rsidTr="006948C4">
        <w:trPr>
          <w:cantSplit/>
          <w:trHeight w:val="468"/>
          <w:jc w:val="center"/>
        </w:trPr>
        <w:tc>
          <w:tcPr>
            <w:tcW w:w="2110" w:type="dxa"/>
          </w:tcPr>
          <w:p w:rsidR="00975A7C" w:rsidRPr="006948C4" w:rsidRDefault="00975A7C" w:rsidP="004A5839">
            <w:pPr>
              <w:snapToGrid w:val="0"/>
              <w:spacing w:before="40" w:after="40"/>
              <w:rPr>
                <w:rFonts w:eastAsia="SimSun"/>
                <w:b/>
                <w:sz w:val="22"/>
                <w:szCs w:val="22"/>
                <w:lang w:eastAsia="zh-CN"/>
              </w:rPr>
            </w:pPr>
            <w:r w:rsidRPr="006948C4">
              <w:rPr>
                <w:rFonts w:eastAsia="SimSun"/>
                <w:b/>
                <w:sz w:val="22"/>
                <w:szCs w:val="22"/>
                <w:lang w:eastAsia="zh-CN"/>
              </w:rPr>
              <w:t>Document Type</w:t>
            </w:r>
          </w:p>
        </w:tc>
        <w:tc>
          <w:tcPr>
            <w:tcW w:w="7301" w:type="dxa"/>
          </w:tcPr>
          <w:p w:rsidR="00975A7C" w:rsidRPr="006948C4" w:rsidRDefault="00975A7C" w:rsidP="004A5839">
            <w:pPr>
              <w:pStyle w:val="Tabletext"/>
              <w:snapToGrid w:val="0"/>
              <w:rPr>
                <w:szCs w:val="22"/>
                <w:lang w:eastAsia="ko-KR"/>
              </w:rPr>
            </w:pPr>
            <w:r w:rsidRPr="006948C4">
              <w:rPr>
                <w:szCs w:val="22"/>
                <w:lang w:eastAsia="ko-KR"/>
              </w:rPr>
              <w:t>Report</w:t>
            </w:r>
          </w:p>
        </w:tc>
      </w:tr>
      <w:tr w:rsidR="00975A7C" w:rsidRPr="008759B4" w:rsidTr="006948C4">
        <w:trPr>
          <w:cantSplit/>
          <w:trHeight w:val="339"/>
          <w:jc w:val="center"/>
        </w:trPr>
        <w:tc>
          <w:tcPr>
            <w:tcW w:w="2110" w:type="dxa"/>
          </w:tcPr>
          <w:p w:rsidR="00975A7C" w:rsidRPr="006948C4" w:rsidRDefault="00975A7C" w:rsidP="004A5839">
            <w:pPr>
              <w:snapToGrid w:val="0"/>
              <w:spacing w:before="40" w:after="40"/>
              <w:rPr>
                <w:rFonts w:eastAsia="휴먼명조"/>
                <w:b/>
                <w:color w:val="000000"/>
                <w:sz w:val="22"/>
                <w:szCs w:val="22"/>
              </w:rPr>
            </w:pPr>
            <w:r w:rsidRPr="006948C4">
              <w:rPr>
                <w:rFonts w:eastAsia="휴먼명조"/>
                <w:b/>
                <w:color w:val="000000"/>
                <w:sz w:val="22"/>
                <w:szCs w:val="22"/>
              </w:rPr>
              <w:t>Group/Chair</w:t>
            </w:r>
          </w:p>
        </w:tc>
        <w:tc>
          <w:tcPr>
            <w:tcW w:w="7301" w:type="dxa"/>
          </w:tcPr>
          <w:p w:rsidR="00975A7C" w:rsidRPr="006948C4" w:rsidRDefault="00975A7C" w:rsidP="004A5839">
            <w:pPr>
              <w:pStyle w:val="Tabletext"/>
              <w:snapToGrid w:val="0"/>
              <w:rPr>
                <w:rFonts w:eastAsia="SimSun"/>
                <w:szCs w:val="22"/>
                <w:lang w:eastAsia="zh-CN"/>
              </w:rPr>
            </w:pPr>
            <w:r w:rsidRPr="006948C4">
              <w:rPr>
                <w:szCs w:val="22"/>
                <w:lang w:eastAsia="ko-KR"/>
              </w:rPr>
              <w:t>WG-</w:t>
            </w:r>
            <w:r w:rsidRPr="006948C4">
              <w:rPr>
                <w:rFonts w:eastAsia="SimSun"/>
                <w:szCs w:val="22"/>
                <w:lang w:eastAsia="zh-CN"/>
              </w:rPr>
              <w:t>TECH</w:t>
            </w:r>
            <w:r w:rsidRPr="006948C4">
              <w:rPr>
                <w:szCs w:val="22"/>
                <w:lang w:eastAsia="ko-KR"/>
              </w:rPr>
              <w:t>/</w:t>
            </w:r>
            <w:r w:rsidRPr="006948C4">
              <w:rPr>
                <w:rFonts w:eastAsia="SimSun"/>
                <w:szCs w:val="22"/>
                <w:lang w:eastAsia="zh-CN"/>
              </w:rPr>
              <w:t>TG CRS&amp;SDR</w:t>
            </w:r>
            <w:r w:rsidRPr="006948C4">
              <w:rPr>
                <w:szCs w:val="22"/>
                <w:lang w:eastAsia="ko-KR"/>
              </w:rPr>
              <w:t xml:space="preserve"> /Mr. </w:t>
            </w:r>
            <w:r w:rsidRPr="006948C4">
              <w:rPr>
                <w:rFonts w:eastAsia="SimSun"/>
                <w:szCs w:val="22"/>
                <w:lang w:eastAsia="zh-CN"/>
              </w:rPr>
              <w:t xml:space="preserve">Lang </w:t>
            </w:r>
            <w:r w:rsidR="001207F6" w:rsidRPr="006948C4">
              <w:rPr>
                <w:rFonts w:eastAsia="SimSun"/>
                <w:szCs w:val="22"/>
                <w:lang w:eastAsia="zh-CN"/>
              </w:rPr>
              <w:t>BAOZHEN</w:t>
            </w:r>
          </w:p>
        </w:tc>
      </w:tr>
      <w:tr w:rsidR="00975A7C" w:rsidRPr="008759B4" w:rsidTr="006948C4">
        <w:trPr>
          <w:cantSplit/>
          <w:trHeight w:val="497"/>
          <w:jc w:val="center"/>
        </w:trPr>
        <w:tc>
          <w:tcPr>
            <w:tcW w:w="2110" w:type="dxa"/>
          </w:tcPr>
          <w:p w:rsidR="00975A7C" w:rsidRPr="006948C4" w:rsidRDefault="00975A7C" w:rsidP="004A5839">
            <w:pPr>
              <w:snapToGrid w:val="0"/>
              <w:spacing w:before="40" w:after="40"/>
              <w:rPr>
                <w:rFonts w:eastAsia="휴먼명조"/>
                <w:b/>
                <w:color w:val="000000"/>
                <w:sz w:val="22"/>
                <w:szCs w:val="22"/>
              </w:rPr>
            </w:pPr>
            <w:r w:rsidRPr="006948C4">
              <w:rPr>
                <w:rFonts w:eastAsia="휴먼명조"/>
                <w:b/>
                <w:color w:val="000000"/>
                <w:sz w:val="22"/>
                <w:szCs w:val="22"/>
              </w:rPr>
              <w:t>Editor(s)</w:t>
            </w:r>
          </w:p>
        </w:tc>
        <w:tc>
          <w:tcPr>
            <w:tcW w:w="7301" w:type="dxa"/>
          </w:tcPr>
          <w:p w:rsidR="00975A7C" w:rsidRPr="006948C4" w:rsidRDefault="00975A7C" w:rsidP="004A5839">
            <w:pPr>
              <w:pStyle w:val="Tabletext"/>
              <w:snapToGrid w:val="0"/>
              <w:rPr>
                <w:szCs w:val="22"/>
                <w:lang w:eastAsia="ko-KR"/>
              </w:rPr>
            </w:pPr>
            <w:r w:rsidRPr="006948C4">
              <w:rPr>
                <w:szCs w:val="22"/>
                <w:lang w:eastAsia="ko-KR"/>
              </w:rPr>
              <w:t>M</w:t>
            </w:r>
            <w:r w:rsidRPr="006948C4">
              <w:rPr>
                <w:rFonts w:eastAsia="SimSun"/>
                <w:szCs w:val="22"/>
                <w:lang w:eastAsia="zh-CN"/>
              </w:rPr>
              <w:t>s</w:t>
            </w:r>
            <w:r w:rsidRPr="006948C4">
              <w:rPr>
                <w:szCs w:val="22"/>
                <w:lang w:eastAsia="ko-KR"/>
              </w:rPr>
              <w:t>.</w:t>
            </w:r>
            <w:r w:rsidR="001207F6" w:rsidRPr="006948C4">
              <w:rPr>
                <w:szCs w:val="22"/>
                <w:lang w:eastAsia="ko-KR"/>
              </w:rPr>
              <w:t xml:space="preserve"> </w:t>
            </w:r>
            <w:proofErr w:type="spellStart"/>
            <w:r w:rsidRPr="006948C4">
              <w:rPr>
                <w:rFonts w:eastAsia="SimSun"/>
                <w:szCs w:val="22"/>
                <w:lang w:eastAsia="zh-CN"/>
              </w:rPr>
              <w:t>Boya</w:t>
            </w:r>
            <w:proofErr w:type="spellEnd"/>
            <w:r w:rsidRPr="006948C4">
              <w:rPr>
                <w:rFonts w:eastAsia="SimSun"/>
                <w:szCs w:val="22"/>
                <w:lang w:eastAsia="zh-CN"/>
              </w:rPr>
              <w:t xml:space="preserve"> </w:t>
            </w:r>
            <w:r w:rsidR="001207F6" w:rsidRPr="006948C4">
              <w:rPr>
                <w:rFonts w:eastAsia="SimSun"/>
                <w:szCs w:val="22"/>
                <w:lang w:eastAsia="zh-CN"/>
              </w:rPr>
              <w:t>LU</w:t>
            </w:r>
          </w:p>
        </w:tc>
      </w:tr>
      <w:tr w:rsidR="00975A7C" w:rsidRPr="008759B4" w:rsidTr="006948C4">
        <w:trPr>
          <w:cantSplit/>
          <w:trHeight w:val="339"/>
          <w:jc w:val="center"/>
        </w:trPr>
        <w:tc>
          <w:tcPr>
            <w:tcW w:w="2304" w:type="dxa"/>
          </w:tcPr>
          <w:p w:rsidR="00975A7C" w:rsidRPr="006948C4" w:rsidRDefault="00975A7C" w:rsidP="004A5839">
            <w:pPr>
              <w:snapToGrid w:val="0"/>
              <w:spacing w:before="40" w:after="40"/>
              <w:rPr>
                <w:rFonts w:eastAsia="휴먼명조"/>
                <w:b/>
                <w:color w:val="000000"/>
                <w:sz w:val="22"/>
                <w:szCs w:val="22"/>
              </w:rPr>
            </w:pPr>
            <w:r w:rsidRPr="006948C4">
              <w:rPr>
                <w:rFonts w:eastAsia="휴먼명조"/>
                <w:b/>
                <w:color w:val="000000"/>
                <w:sz w:val="22"/>
                <w:szCs w:val="22"/>
              </w:rPr>
              <w:t>Scope</w:t>
            </w:r>
          </w:p>
        </w:tc>
        <w:tc>
          <w:tcPr>
            <w:tcW w:w="7301" w:type="dxa"/>
          </w:tcPr>
          <w:p w:rsidR="00975A7C" w:rsidRPr="006948C4" w:rsidRDefault="00975A7C" w:rsidP="004A5839">
            <w:pPr>
              <w:spacing w:before="40" w:after="40"/>
              <w:rPr>
                <w:rFonts w:eastAsia="SimSun"/>
                <w:sz w:val="22"/>
                <w:szCs w:val="22"/>
                <w:lang w:eastAsia="zh-CN"/>
              </w:rPr>
            </w:pPr>
            <w:r w:rsidRPr="006948C4">
              <w:rPr>
                <w:rFonts w:eastAsia="SimSun"/>
                <w:sz w:val="22"/>
                <w:szCs w:val="22"/>
                <w:lang w:eastAsia="zh-CN"/>
              </w:rPr>
              <w:t xml:space="preserve">To study CRS deployment scenarios in the APT region and associated key techniques, system characteristics and requirements. </w:t>
            </w:r>
          </w:p>
          <w:p w:rsidR="00975A7C" w:rsidRPr="006948C4" w:rsidRDefault="00975A7C" w:rsidP="004A5839">
            <w:pPr>
              <w:spacing w:before="40" w:after="40"/>
              <w:rPr>
                <w:rFonts w:eastAsia="SimSun"/>
                <w:sz w:val="22"/>
                <w:szCs w:val="22"/>
                <w:lang w:eastAsia="zh-CN"/>
              </w:rPr>
            </w:pPr>
            <w:r w:rsidRPr="006948C4">
              <w:rPr>
                <w:rFonts w:eastAsia="SimSun"/>
                <w:sz w:val="22"/>
                <w:szCs w:val="22"/>
                <w:lang w:eastAsia="zh-CN"/>
              </w:rPr>
              <w:t>To identify the potential impact of exploiting CRS capabilities on existing radio services.</w:t>
            </w:r>
          </w:p>
          <w:p w:rsidR="00975A7C" w:rsidRPr="006948C4" w:rsidRDefault="00975A7C" w:rsidP="004A5839">
            <w:pPr>
              <w:spacing w:before="40" w:after="40"/>
              <w:rPr>
                <w:rFonts w:eastAsia="SimSun"/>
                <w:sz w:val="22"/>
                <w:szCs w:val="22"/>
                <w:lang w:eastAsia="zh-CN"/>
              </w:rPr>
            </w:pPr>
            <w:r w:rsidRPr="006948C4">
              <w:rPr>
                <w:rFonts w:eastAsia="SimSun"/>
                <w:sz w:val="22"/>
                <w:szCs w:val="22"/>
                <w:lang w:eastAsia="zh-CN"/>
              </w:rPr>
              <w:t>This work may initiate further work in both TG-CRS&amp;SDR and other working groups within the AWG.</w:t>
            </w:r>
          </w:p>
        </w:tc>
      </w:tr>
      <w:tr w:rsidR="00975A7C" w:rsidRPr="008759B4" w:rsidTr="006948C4">
        <w:trPr>
          <w:cantSplit/>
          <w:trHeight w:val="339"/>
          <w:jc w:val="center"/>
        </w:trPr>
        <w:tc>
          <w:tcPr>
            <w:tcW w:w="2304" w:type="dxa"/>
          </w:tcPr>
          <w:p w:rsidR="00975A7C" w:rsidRPr="006948C4" w:rsidRDefault="00975A7C" w:rsidP="004A5839">
            <w:pPr>
              <w:snapToGrid w:val="0"/>
              <w:spacing w:before="40" w:after="40"/>
              <w:rPr>
                <w:rFonts w:eastAsia="휴먼명조"/>
                <w:b/>
                <w:color w:val="000000"/>
                <w:sz w:val="22"/>
                <w:szCs w:val="22"/>
              </w:rPr>
            </w:pPr>
            <w:r w:rsidRPr="006948C4">
              <w:rPr>
                <w:rFonts w:eastAsia="휴먼명조"/>
                <w:b/>
                <w:color w:val="000000"/>
                <w:sz w:val="22"/>
                <w:szCs w:val="22"/>
              </w:rPr>
              <w:t>Purpose</w:t>
            </w:r>
          </w:p>
        </w:tc>
        <w:tc>
          <w:tcPr>
            <w:tcW w:w="7301" w:type="dxa"/>
          </w:tcPr>
          <w:p w:rsidR="00975A7C" w:rsidRPr="006948C4" w:rsidRDefault="00975A7C" w:rsidP="004A5839">
            <w:pPr>
              <w:pStyle w:val="Tabletext"/>
              <w:snapToGrid w:val="0"/>
              <w:rPr>
                <w:szCs w:val="22"/>
                <w:lang w:eastAsia="ko-KR"/>
              </w:rPr>
            </w:pPr>
            <w:r w:rsidRPr="006948C4">
              <w:rPr>
                <w:szCs w:val="22"/>
                <w:lang w:eastAsia="ko-KR"/>
              </w:rPr>
              <w:t>To develop APT</w:t>
            </w:r>
            <w:r w:rsidRPr="006948C4">
              <w:rPr>
                <w:rFonts w:eastAsia="SimSun"/>
                <w:szCs w:val="22"/>
                <w:lang w:eastAsia="zh-CN"/>
              </w:rPr>
              <w:t xml:space="preserve"> Technical</w:t>
            </w:r>
            <w:r w:rsidRPr="006948C4">
              <w:rPr>
                <w:szCs w:val="22"/>
                <w:lang w:eastAsia="ko-KR"/>
              </w:rPr>
              <w:t xml:space="preserve"> Report </w:t>
            </w:r>
            <w:r w:rsidRPr="006948C4">
              <w:rPr>
                <w:rFonts w:eastAsia="SimSun"/>
                <w:szCs w:val="22"/>
                <w:lang w:eastAsia="zh-CN"/>
              </w:rPr>
              <w:t xml:space="preserve">providing the results of studies on cognitive radio systems (CRS) deployment scenarios and identify potential impact of exploiting CRS capabilities on </w:t>
            </w:r>
            <w:proofErr w:type="spellStart"/>
            <w:r w:rsidRPr="006948C4">
              <w:rPr>
                <w:rFonts w:eastAsia="SimSun"/>
                <w:szCs w:val="22"/>
                <w:lang w:eastAsia="zh-CN"/>
              </w:rPr>
              <w:t>exisiting</w:t>
            </w:r>
            <w:proofErr w:type="spellEnd"/>
            <w:r w:rsidRPr="006948C4">
              <w:rPr>
                <w:rFonts w:eastAsia="SimSun"/>
                <w:szCs w:val="22"/>
                <w:lang w:eastAsia="zh-CN"/>
              </w:rPr>
              <w:t xml:space="preserve"> radio services.</w:t>
            </w:r>
          </w:p>
        </w:tc>
      </w:tr>
      <w:tr w:rsidR="00975A7C" w:rsidRPr="008759B4" w:rsidTr="006948C4">
        <w:trPr>
          <w:cantSplit/>
          <w:trHeight w:val="339"/>
          <w:jc w:val="center"/>
        </w:trPr>
        <w:tc>
          <w:tcPr>
            <w:tcW w:w="2304" w:type="dxa"/>
          </w:tcPr>
          <w:p w:rsidR="00975A7C" w:rsidRPr="006948C4" w:rsidRDefault="00975A7C" w:rsidP="004A5839">
            <w:pPr>
              <w:snapToGrid w:val="0"/>
              <w:spacing w:before="40" w:after="40"/>
              <w:rPr>
                <w:rFonts w:eastAsia="휴먼명조"/>
                <w:b/>
                <w:color w:val="000000"/>
                <w:sz w:val="22"/>
                <w:szCs w:val="22"/>
              </w:rPr>
            </w:pPr>
            <w:r w:rsidRPr="006948C4">
              <w:rPr>
                <w:rFonts w:eastAsia="휴먼명조"/>
                <w:b/>
                <w:color w:val="000000"/>
                <w:sz w:val="22"/>
                <w:szCs w:val="22"/>
              </w:rPr>
              <w:t>Related Document</w:t>
            </w:r>
            <w:r w:rsidR="006948C4" w:rsidRPr="006948C4">
              <w:rPr>
                <w:rFonts w:eastAsia="휴먼명조"/>
                <w:b/>
                <w:color w:val="000000"/>
                <w:sz w:val="22"/>
                <w:szCs w:val="22"/>
              </w:rPr>
              <w:t>s</w:t>
            </w:r>
          </w:p>
        </w:tc>
        <w:tc>
          <w:tcPr>
            <w:tcW w:w="7301" w:type="dxa"/>
          </w:tcPr>
          <w:p w:rsidR="00975A7C" w:rsidRPr="006948C4" w:rsidRDefault="00975A7C" w:rsidP="004A5839">
            <w:pPr>
              <w:pStyle w:val="Tabletext"/>
              <w:snapToGrid w:val="0"/>
              <w:rPr>
                <w:rFonts w:eastAsia="SimSun"/>
                <w:szCs w:val="22"/>
                <w:lang w:eastAsia="zh-CN"/>
              </w:rPr>
            </w:pPr>
            <w:r w:rsidRPr="006948C4">
              <w:rPr>
                <w:szCs w:val="22"/>
                <w:lang w:eastAsia="zh-CN"/>
              </w:rPr>
              <w:t>ITU</w:t>
            </w:r>
            <w:r w:rsidRPr="006948C4">
              <w:rPr>
                <w:rFonts w:eastAsia="SimSun"/>
                <w:szCs w:val="22"/>
                <w:lang w:eastAsia="zh-CN"/>
              </w:rPr>
              <w:t>-</w:t>
            </w:r>
            <w:r w:rsidRPr="006948C4">
              <w:rPr>
                <w:szCs w:val="22"/>
                <w:lang w:eastAsia="zh-CN"/>
              </w:rPr>
              <w:t>R SM.2152</w:t>
            </w:r>
          </w:p>
          <w:p w:rsidR="00975A7C" w:rsidRPr="006948C4" w:rsidRDefault="00975A7C" w:rsidP="004A5839">
            <w:pPr>
              <w:pStyle w:val="Tabletext"/>
              <w:snapToGrid w:val="0"/>
              <w:rPr>
                <w:rFonts w:eastAsia="SimSun"/>
                <w:szCs w:val="22"/>
                <w:lang w:eastAsia="zh-CN"/>
              </w:rPr>
            </w:pPr>
            <w:r w:rsidRPr="006948C4">
              <w:rPr>
                <w:szCs w:val="22"/>
              </w:rPr>
              <w:t xml:space="preserve">Resolution </w:t>
            </w:r>
            <w:r w:rsidRPr="006948C4">
              <w:rPr>
                <w:rFonts w:eastAsia="MS Mincho"/>
                <w:szCs w:val="22"/>
              </w:rPr>
              <w:t>ITU</w:t>
            </w:r>
            <w:r w:rsidRPr="006948C4">
              <w:rPr>
                <w:rFonts w:eastAsia="SimSun"/>
                <w:szCs w:val="22"/>
                <w:lang w:eastAsia="zh-CN"/>
              </w:rPr>
              <w:t>-</w:t>
            </w:r>
            <w:r w:rsidRPr="006948C4">
              <w:rPr>
                <w:rFonts w:eastAsia="MS Mincho"/>
                <w:szCs w:val="22"/>
              </w:rPr>
              <w:t>R 58</w:t>
            </w:r>
          </w:p>
          <w:p w:rsidR="00975A7C" w:rsidRPr="006948C4" w:rsidRDefault="00975A7C" w:rsidP="004A5839">
            <w:pPr>
              <w:pStyle w:val="Tabletext"/>
              <w:snapToGrid w:val="0"/>
              <w:rPr>
                <w:rFonts w:eastAsia="SimSun"/>
                <w:szCs w:val="22"/>
                <w:lang w:eastAsia="zh-CN"/>
              </w:rPr>
            </w:pPr>
            <w:r w:rsidRPr="006948C4">
              <w:rPr>
                <w:rFonts w:eastAsia="SimSun"/>
                <w:szCs w:val="22"/>
                <w:lang w:eastAsia="zh-CN"/>
              </w:rPr>
              <w:t>ITU-R Report M.2242</w:t>
            </w:r>
          </w:p>
          <w:p w:rsidR="00975A7C" w:rsidRPr="006948C4" w:rsidRDefault="00975A7C" w:rsidP="004A5839">
            <w:pPr>
              <w:pStyle w:val="Tabletext"/>
              <w:snapToGrid w:val="0"/>
              <w:rPr>
                <w:rFonts w:eastAsia="SimSun"/>
                <w:szCs w:val="22"/>
                <w:lang w:eastAsia="zh-CN"/>
              </w:rPr>
            </w:pPr>
            <w:r w:rsidRPr="006948C4">
              <w:rPr>
                <w:rFonts w:eastAsia="SimSun"/>
                <w:szCs w:val="22"/>
                <w:lang w:eastAsia="zh-CN"/>
              </w:rPr>
              <w:t>ITU-R Report M.2225</w:t>
            </w:r>
          </w:p>
          <w:p w:rsidR="00975A7C" w:rsidRPr="006948C4" w:rsidRDefault="00975A7C" w:rsidP="004A5839">
            <w:pPr>
              <w:pStyle w:val="Tabletext"/>
              <w:snapToGrid w:val="0"/>
              <w:rPr>
                <w:rFonts w:eastAsia="SimSun"/>
                <w:szCs w:val="22"/>
                <w:lang w:eastAsia="zh-CN"/>
              </w:rPr>
            </w:pPr>
            <w:r w:rsidRPr="006948C4">
              <w:rPr>
                <w:szCs w:val="22"/>
              </w:rPr>
              <w:t xml:space="preserve">AWG-12/OUT-07 </w:t>
            </w:r>
            <w:r w:rsidRPr="006948C4">
              <w:rPr>
                <w:rFonts w:eastAsia="SimSun"/>
                <w:szCs w:val="22"/>
                <w:lang w:eastAsia="zh-CN"/>
              </w:rPr>
              <w:t xml:space="preserve"> “</w:t>
            </w:r>
            <w:proofErr w:type="spellStart"/>
            <w:r w:rsidRPr="006948C4">
              <w:rPr>
                <w:szCs w:val="22"/>
              </w:rPr>
              <w:t>Q</w:t>
            </w:r>
            <w:r w:rsidRPr="006948C4">
              <w:rPr>
                <w:rFonts w:eastAsia="SimSun"/>
                <w:szCs w:val="22"/>
                <w:lang w:eastAsia="zh-CN"/>
              </w:rPr>
              <w:t>uestionire</w:t>
            </w:r>
            <w:proofErr w:type="spellEnd"/>
            <w:r w:rsidRPr="006948C4">
              <w:rPr>
                <w:szCs w:val="22"/>
              </w:rPr>
              <w:t xml:space="preserve"> R</w:t>
            </w:r>
            <w:r w:rsidRPr="006948C4">
              <w:rPr>
                <w:rFonts w:eastAsia="SimSun"/>
                <w:szCs w:val="22"/>
                <w:lang w:eastAsia="zh-CN"/>
              </w:rPr>
              <w:t>eport</w:t>
            </w:r>
            <w:r w:rsidRPr="006948C4">
              <w:rPr>
                <w:szCs w:val="22"/>
              </w:rPr>
              <w:t xml:space="preserve"> on </w:t>
            </w:r>
            <w:r w:rsidRPr="006948C4">
              <w:rPr>
                <w:rFonts w:eastAsia="SimSun"/>
                <w:szCs w:val="22"/>
                <w:lang w:eastAsia="zh-CN"/>
              </w:rPr>
              <w:t>CRS</w:t>
            </w:r>
            <w:r w:rsidRPr="006948C4">
              <w:rPr>
                <w:szCs w:val="22"/>
              </w:rPr>
              <w:t xml:space="preserve"> &amp; </w:t>
            </w:r>
            <w:r w:rsidRPr="006948C4">
              <w:rPr>
                <w:rFonts w:eastAsia="SimSun"/>
                <w:szCs w:val="22"/>
                <w:lang w:eastAsia="zh-CN"/>
              </w:rPr>
              <w:t>SDR”</w:t>
            </w:r>
          </w:p>
        </w:tc>
      </w:tr>
      <w:tr w:rsidR="00975A7C" w:rsidRPr="008759B4" w:rsidTr="006948C4">
        <w:trPr>
          <w:cantSplit/>
          <w:trHeight w:val="339"/>
          <w:jc w:val="center"/>
        </w:trPr>
        <w:tc>
          <w:tcPr>
            <w:tcW w:w="2304" w:type="dxa"/>
          </w:tcPr>
          <w:p w:rsidR="00975A7C" w:rsidRPr="006948C4" w:rsidRDefault="00975A7C" w:rsidP="004A5839">
            <w:pPr>
              <w:snapToGrid w:val="0"/>
              <w:spacing w:before="40" w:after="40"/>
              <w:rPr>
                <w:rFonts w:eastAsia="휴먼명조"/>
                <w:b/>
                <w:color w:val="000000"/>
                <w:sz w:val="22"/>
                <w:szCs w:val="22"/>
                <w:lang w:eastAsia="ko-KR"/>
              </w:rPr>
            </w:pPr>
            <w:r w:rsidRPr="006948C4">
              <w:rPr>
                <w:rFonts w:eastAsia="휴먼명조"/>
                <w:b/>
                <w:color w:val="000000"/>
                <w:sz w:val="22"/>
                <w:szCs w:val="22"/>
              </w:rPr>
              <w:t xml:space="preserve">Related </w:t>
            </w:r>
            <w:r w:rsidRPr="006948C4">
              <w:rPr>
                <w:rFonts w:eastAsia="휴먼명조"/>
                <w:b/>
                <w:color w:val="000000"/>
                <w:sz w:val="22"/>
                <w:szCs w:val="22"/>
                <w:lang w:eastAsia="ko-KR"/>
              </w:rPr>
              <w:t>Organization</w:t>
            </w:r>
            <w:r w:rsidR="006948C4" w:rsidRPr="006948C4">
              <w:rPr>
                <w:rFonts w:eastAsia="휴먼명조"/>
                <w:b/>
                <w:color w:val="000000"/>
                <w:sz w:val="22"/>
                <w:szCs w:val="22"/>
                <w:lang w:eastAsia="ko-KR"/>
              </w:rPr>
              <w:t>s</w:t>
            </w:r>
          </w:p>
        </w:tc>
        <w:tc>
          <w:tcPr>
            <w:tcW w:w="7301" w:type="dxa"/>
          </w:tcPr>
          <w:p w:rsidR="00975A7C" w:rsidRPr="006948C4" w:rsidRDefault="00975A7C" w:rsidP="004A5839">
            <w:pPr>
              <w:pStyle w:val="Tabletext"/>
              <w:snapToGrid w:val="0"/>
              <w:rPr>
                <w:rFonts w:eastAsia="SimSun"/>
                <w:szCs w:val="22"/>
                <w:lang w:eastAsia="zh-CN"/>
              </w:rPr>
            </w:pPr>
            <w:r w:rsidRPr="006948C4">
              <w:rPr>
                <w:szCs w:val="22"/>
                <w:lang w:eastAsia="ko-KR"/>
              </w:rPr>
              <w:t>ITU-R</w:t>
            </w:r>
            <w:r w:rsidRPr="006948C4">
              <w:rPr>
                <w:rFonts w:eastAsia="SimSun"/>
                <w:szCs w:val="22"/>
                <w:lang w:eastAsia="zh-CN"/>
              </w:rPr>
              <w:t>, ETSI, IEEE</w:t>
            </w:r>
          </w:p>
        </w:tc>
      </w:tr>
      <w:tr w:rsidR="00975A7C" w:rsidRPr="008759B4" w:rsidTr="006948C4">
        <w:trPr>
          <w:trHeight w:val="339"/>
          <w:jc w:val="center"/>
        </w:trPr>
        <w:tc>
          <w:tcPr>
            <w:tcW w:w="2304" w:type="dxa"/>
          </w:tcPr>
          <w:p w:rsidR="00975A7C" w:rsidRPr="006948C4" w:rsidRDefault="00975A7C" w:rsidP="004A5839">
            <w:pPr>
              <w:snapToGrid w:val="0"/>
              <w:spacing w:before="40" w:after="40"/>
              <w:rPr>
                <w:rFonts w:eastAsia="휴먼명조"/>
                <w:b/>
                <w:color w:val="000000"/>
                <w:sz w:val="22"/>
                <w:szCs w:val="22"/>
              </w:rPr>
            </w:pPr>
            <w:r w:rsidRPr="006948C4">
              <w:rPr>
                <w:rFonts w:eastAsia="휴먼명조"/>
                <w:b/>
                <w:color w:val="000000"/>
                <w:sz w:val="22"/>
                <w:szCs w:val="22"/>
              </w:rPr>
              <w:t>Timelines</w:t>
            </w:r>
          </w:p>
        </w:tc>
        <w:tc>
          <w:tcPr>
            <w:tcW w:w="7301" w:type="dxa"/>
          </w:tcPr>
          <w:p w:rsidR="00975A7C" w:rsidRPr="006948C4" w:rsidRDefault="002369A2" w:rsidP="004A5839">
            <w:pPr>
              <w:pStyle w:val="Tabletext"/>
              <w:widowControl w:val="0"/>
              <w:tabs>
                <w:tab w:val="left" w:pos="360"/>
              </w:tabs>
              <w:snapToGrid w:val="0"/>
              <w:jc w:val="both"/>
              <w:rPr>
                <w:b/>
                <w:bCs/>
                <w:szCs w:val="22"/>
                <w:lang w:eastAsia="ko-KR"/>
              </w:rPr>
            </w:pPr>
            <w:r w:rsidRPr="006948C4">
              <w:rPr>
                <w:b/>
                <w:bCs/>
                <w:szCs w:val="22"/>
                <w:lang w:eastAsia="ko-KR"/>
              </w:rPr>
              <w:t>A</w:t>
            </w:r>
            <w:r w:rsidR="00975A7C" w:rsidRPr="006948C4">
              <w:rPr>
                <w:b/>
                <w:bCs/>
                <w:szCs w:val="22"/>
                <w:lang w:eastAsia="ko-KR"/>
              </w:rPr>
              <w:t>W</w:t>
            </w:r>
            <w:r w:rsidR="00975A7C" w:rsidRPr="006948C4">
              <w:rPr>
                <w:rFonts w:eastAsia="SimSun"/>
                <w:b/>
                <w:bCs/>
                <w:szCs w:val="22"/>
                <w:lang w:eastAsia="zh-CN"/>
              </w:rPr>
              <w:t>G-12</w:t>
            </w:r>
            <w:r w:rsidRPr="006948C4">
              <w:rPr>
                <w:rFonts w:eastAsia="SimSun"/>
                <w:b/>
                <w:bCs/>
                <w:szCs w:val="22"/>
                <w:lang w:eastAsia="zh-CN"/>
              </w:rPr>
              <w:t xml:space="preserve"> (2012)</w:t>
            </w:r>
          </w:p>
          <w:p w:rsidR="00975A7C" w:rsidRPr="006948C4" w:rsidRDefault="00975A7C" w:rsidP="004A5839">
            <w:pPr>
              <w:pStyle w:val="Tabletext"/>
              <w:widowControl w:val="0"/>
              <w:numPr>
                <w:ilvl w:val="2"/>
                <w:numId w:val="16"/>
              </w:numPr>
              <w:tabs>
                <w:tab w:val="left" w:pos="1200"/>
              </w:tabs>
              <w:snapToGrid w:val="0"/>
              <w:ind w:hanging="678"/>
              <w:jc w:val="both"/>
              <w:rPr>
                <w:rFonts w:eastAsia="SimSun"/>
                <w:szCs w:val="22"/>
                <w:lang w:eastAsia="zh-CN"/>
              </w:rPr>
            </w:pPr>
            <w:r w:rsidRPr="006948C4">
              <w:rPr>
                <w:rFonts w:eastAsia="SimSun"/>
                <w:szCs w:val="22"/>
                <w:lang w:eastAsia="zh-CN"/>
              </w:rPr>
              <w:t xml:space="preserve">Develop </w:t>
            </w:r>
            <w:proofErr w:type="spellStart"/>
            <w:r w:rsidRPr="006948C4">
              <w:rPr>
                <w:rFonts w:eastAsia="SimSun"/>
                <w:szCs w:val="22"/>
                <w:lang w:eastAsia="zh-CN"/>
              </w:rPr>
              <w:t>workplan</w:t>
            </w:r>
            <w:proofErr w:type="spellEnd"/>
            <w:r w:rsidRPr="006948C4">
              <w:rPr>
                <w:rFonts w:eastAsia="SimSun"/>
                <w:szCs w:val="22"/>
                <w:lang w:eastAsia="zh-CN"/>
              </w:rPr>
              <w:t xml:space="preserve"> and timeline</w:t>
            </w:r>
          </w:p>
          <w:p w:rsidR="00975A7C" w:rsidRPr="006948C4" w:rsidRDefault="00975A7C" w:rsidP="004A5839">
            <w:pPr>
              <w:pStyle w:val="Tabletext"/>
              <w:widowControl w:val="0"/>
              <w:numPr>
                <w:ilvl w:val="2"/>
                <w:numId w:val="16"/>
              </w:numPr>
              <w:tabs>
                <w:tab w:val="left" w:pos="1200"/>
              </w:tabs>
              <w:snapToGrid w:val="0"/>
              <w:ind w:hanging="678"/>
              <w:jc w:val="both"/>
              <w:rPr>
                <w:rFonts w:eastAsia="SimSun"/>
                <w:szCs w:val="22"/>
                <w:lang w:eastAsia="zh-CN"/>
              </w:rPr>
            </w:pPr>
            <w:r w:rsidRPr="006948C4">
              <w:rPr>
                <w:szCs w:val="22"/>
              </w:rPr>
              <w:t>Review and produce initial scope</w:t>
            </w:r>
          </w:p>
          <w:p w:rsidR="00975A7C" w:rsidRPr="006948C4" w:rsidRDefault="00975A7C" w:rsidP="004A5839">
            <w:pPr>
              <w:pStyle w:val="Tabletext"/>
              <w:widowControl w:val="0"/>
              <w:snapToGrid w:val="0"/>
              <w:ind w:left="1200"/>
              <w:jc w:val="both"/>
              <w:rPr>
                <w:rFonts w:eastAsia="SimSun"/>
                <w:szCs w:val="22"/>
                <w:lang w:eastAsia="zh-CN"/>
              </w:rPr>
            </w:pPr>
          </w:p>
          <w:p w:rsidR="00975A7C" w:rsidRPr="006948C4" w:rsidRDefault="00975A7C" w:rsidP="004A5839">
            <w:pPr>
              <w:pStyle w:val="Tabletext"/>
              <w:widowControl w:val="0"/>
              <w:tabs>
                <w:tab w:val="left" w:pos="360"/>
              </w:tabs>
              <w:snapToGrid w:val="0"/>
              <w:jc w:val="both"/>
              <w:rPr>
                <w:rFonts w:eastAsia="SimSun"/>
                <w:b/>
                <w:bCs/>
                <w:szCs w:val="22"/>
                <w:lang w:eastAsia="zh-CN"/>
              </w:rPr>
            </w:pPr>
            <w:r w:rsidRPr="006948C4">
              <w:rPr>
                <w:rFonts w:eastAsia="SimSun"/>
                <w:b/>
                <w:bCs/>
                <w:szCs w:val="22"/>
                <w:lang w:eastAsia="zh-CN"/>
              </w:rPr>
              <w:t>AWG-13</w:t>
            </w:r>
            <w:r w:rsidR="002369A2" w:rsidRPr="006948C4">
              <w:rPr>
                <w:rFonts w:eastAsia="SimSun"/>
                <w:b/>
                <w:bCs/>
                <w:szCs w:val="22"/>
                <w:lang w:eastAsia="zh-CN"/>
              </w:rPr>
              <w:t xml:space="preserve"> (2012)</w:t>
            </w:r>
          </w:p>
          <w:p w:rsidR="00975A7C" w:rsidRPr="006948C4" w:rsidRDefault="00975A7C" w:rsidP="004A5839">
            <w:pPr>
              <w:pStyle w:val="Tabletext"/>
              <w:widowControl w:val="0"/>
              <w:numPr>
                <w:ilvl w:val="2"/>
                <w:numId w:val="16"/>
              </w:numPr>
              <w:tabs>
                <w:tab w:val="left" w:pos="1200"/>
              </w:tabs>
              <w:snapToGrid w:val="0"/>
              <w:ind w:hanging="678"/>
              <w:jc w:val="both"/>
              <w:rPr>
                <w:rFonts w:eastAsia="SimSun"/>
                <w:szCs w:val="22"/>
                <w:lang w:eastAsia="zh-CN"/>
              </w:rPr>
            </w:pPr>
            <w:r w:rsidRPr="006948C4">
              <w:rPr>
                <w:rFonts w:eastAsia="SimSun"/>
                <w:szCs w:val="22"/>
                <w:lang w:eastAsia="zh-CN"/>
              </w:rPr>
              <w:t>Review and refine</w:t>
            </w:r>
            <w:r w:rsidRPr="006948C4">
              <w:rPr>
                <w:szCs w:val="22"/>
              </w:rPr>
              <w:t xml:space="preserve"> scope </w:t>
            </w:r>
            <w:r w:rsidRPr="006948C4">
              <w:rPr>
                <w:rFonts w:eastAsia="SimSun"/>
                <w:szCs w:val="22"/>
                <w:lang w:eastAsia="zh-CN"/>
              </w:rPr>
              <w:t>if necessary.</w:t>
            </w:r>
          </w:p>
          <w:p w:rsidR="00975A7C" w:rsidRPr="006948C4" w:rsidRDefault="00975A7C" w:rsidP="004A5839">
            <w:pPr>
              <w:pStyle w:val="Tabletext"/>
              <w:widowControl w:val="0"/>
              <w:numPr>
                <w:ilvl w:val="2"/>
                <w:numId w:val="16"/>
              </w:numPr>
              <w:tabs>
                <w:tab w:val="left" w:pos="1200"/>
              </w:tabs>
              <w:snapToGrid w:val="0"/>
              <w:ind w:hanging="678"/>
              <w:jc w:val="both"/>
              <w:rPr>
                <w:rFonts w:eastAsia="SimSun"/>
                <w:szCs w:val="22"/>
                <w:lang w:eastAsia="zh-CN"/>
              </w:rPr>
            </w:pPr>
            <w:r w:rsidRPr="006948C4">
              <w:rPr>
                <w:rFonts w:eastAsia="SimSun"/>
                <w:szCs w:val="22"/>
                <w:lang w:eastAsia="zh-CN"/>
              </w:rPr>
              <w:t>Develop the document structure</w:t>
            </w:r>
          </w:p>
          <w:p w:rsidR="00975A7C" w:rsidRPr="006948C4" w:rsidRDefault="00975A7C" w:rsidP="004A5839">
            <w:pPr>
              <w:pStyle w:val="Tabletext"/>
              <w:widowControl w:val="0"/>
              <w:numPr>
                <w:ilvl w:val="2"/>
                <w:numId w:val="16"/>
              </w:numPr>
              <w:tabs>
                <w:tab w:val="left" w:pos="1200"/>
              </w:tabs>
              <w:snapToGrid w:val="0"/>
              <w:ind w:hanging="678"/>
              <w:jc w:val="both"/>
              <w:rPr>
                <w:rFonts w:eastAsia="SimSun"/>
                <w:szCs w:val="22"/>
                <w:lang w:eastAsia="zh-CN"/>
              </w:rPr>
            </w:pPr>
            <w:r w:rsidRPr="006948C4">
              <w:rPr>
                <w:szCs w:val="22"/>
              </w:rPr>
              <w:t>Begin detailed text preparation</w:t>
            </w:r>
          </w:p>
          <w:p w:rsidR="00975A7C" w:rsidRPr="006948C4" w:rsidRDefault="00975A7C" w:rsidP="004A5839">
            <w:pPr>
              <w:pStyle w:val="Tabletext"/>
              <w:widowControl w:val="0"/>
              <w:snapToGrid w:val="0"/>
              <w:ind w:left="1980"/>
              <w:jc w:val="both"/>
              <w:rPr>
                <w:rFonts w:eastAsia="SimSun"/>
                <w:szCs w:val="22"/>
                <w:lang w:eastAsia="zh-CN"/>
              </w:rPr>
            </w:pPr>
          </w:p>
          <w:p w:rsidR="00975A7C" w:rsidRPr="006948C4" w:rsidRDefault="002369A2" w:rsidP="004A5839">
            <w:pPr>
              <w:pStyle w:val="Tabletext"/>
              <w:widowControl w:val="0"/>
              <w:tabs>
                <w:tab w:val="left" w:pos="360"/>
              </w:tabs>
              <w:snapToGrid w:val="0"/>
              <w:jc w:val="both"/>
              <w:rPr>
                <w:b/>
                <w:bCs/>
                <w:szCs w:val="22"/>
                <w:lang w:eastAsia="ko-KR"/>
              </w:rPr>
            </w:pPr>
            <w:r w:rsidRPr="006948C4">
              <w:rPr>
                <w:b/>
                <w:bCs/>
                <w:szCs w:val="22"/>
                <w:lang w:eastAsia="ko-KR"/>
              </w:rPr>
              <w:t>A</w:t>
            </w:r>
            <w:r w:rsidR="00975A7C" w:rsidRPr="006948C4">
              <w:rPr>
                <w:b/>
                <w:bCs/>
                <w:szCs w:val="22"/>
                <w:lang w:eastAsia="ko-KR"/>
              </w:rPr>
              <w:t>W</w:t>
            </w:r>
            <w:r w:rsidR="00975A7C" w:rsidRPr="006948C4">
              <w:rPr>
                <w:rFonts w:eastAsia="SimSun"/>
                <w:b/>
                <w:bCs/>
                <w:szCs w:val="22"/>
                <w:lang w:eastAsia="zh-CN"/>
              </w:rPr>
              <w:t>G</w:t>
            </w:r>
            <w:r w:rsidR="00975A7C" w:rsidRPr="006948C4">
              <w:rPr>
                <w:b/>
                <w:bCs/>
                <w:szCs w:val="22"/>
                <w:lang w:eastAsia="ko-KR"/>
              </w:rPr>
              <w:t>-</w:t>
            </w:r>
            <w:r w:rsidR="00975A7C" w:rsidRPr="006948C4">
              <w:rPr>
                <w:rFonts w:eastAsia="SimSun"/>
                <w:b/>
                <w:bCs/>
                <w:szCs w:val="22"/>
                <w:lang w:eastAsia="zh-CN"/>
              </w:rPr>
              <w:t>14</w:t>
            </w:r>
            <w:r w:rsidRPr="006948C4">
              <w:rPr>
                <w:rFonts w:eastAsia="SimSun"/>
                <w:b/>
                <w:bCs/>
                <w:szCs w:val="22"/>
                <w:lang w:eastAsia="zh-CN"/>
              </w:rPr>
              <w:t xml:space="preserve"> </w:t>
            </w:r>
            <w:r w:rsidR="00975A7C" w:rsidRPr="006948C4">
              <w:rPr>
                <w:rFonts w:eastAsia="SimSun"/>
                <w:b/>
                <w:bCs/>
                <w:szCs w:val="22"/>
                <w:lang w:eastAsia="zh-CN"/>
              </w:rPr>
              <w:t>&amp;</w:t>
            </w:r>
            <w:r w:rsidRPr="006948C4">
              <w:rPr>
                <w:rFonts w:eastAsia="SimSun"/>
                <w:b/>
                <w:bCs/>
                <w:szCs w:val="22"/>
                <w:lang w:eastAsia="zh-CN"/>
              </w:rPr>
              <w:t xml:space="preserve"> </w:t>
            </w:r>
            <w:r w:rsidR="00975A7C" w:rsidRPr="006948C4">
              <w:rPr>
                <w:rFonts w:eastAsia="SimSun"/>
                <w:b/>
                <w:bCs/>
                <w:szCs w:val="22"/>
                <w:lang w:eastAsia="zh-CN"/>
              </w:rPr>
              <w:t>AWG-15</w:t>
            </w:r>
            <w:r w:rsidRPr="006948C4">
              <w:rPr>
                <w:rFonts w:eastAsia="SimSun"/>
                <w:b/>
                <w:bCs/>
                <w:szCs w:val="22"/>
                <w:lang w:eastAsia="zh-CN"/>
              </w:rPr>
              <w:t xml:space="preserve"> (2013)</w:t>
            </w:r>
          </w:p>
          <w:p w:rsidR="00975A7C" w:rsidRPr="006948C4" w:rsidRDefault="00975A7C" w:rsidP="004A5839">
            <w:pPr>
              <w:pStyle w:val="Tabletext"/>
              <w:widowControl w:val="0"/>
              <w:numPr>
                <w:ilvl w:val="2"/>
                <w:numId w:val="16"/>
              </w:numPr>
              <w:tabs>
                <w:tab w:val="left" w:pos="1200"/>
              </w:tabs>
              <w:snapToGrid w:val="0"/>
              <w:ind w:hanging="678"/>
              <w:jc w:val="both"/>
              <w:rPr>
                <w:rFonts w:eastAsia="SimSun"/>
                <w:szCs w:val="22"/>
                <w:lang w:eastAsia="zh-CN"/>
              </w:rPr>
            </w:pPr>
            <w:r w:rsidRPr="006948C4">
              <w:rPr>
                <w:szCs w:val="22"/>
              </w:rPr>
              <w:t>Detailed text preparation</w:t>
            </w:r>
          </w:p>
          <w:p w:rsidR="00975A7C" w:rsidRPr="006948C4" w:rsidRDefault="00975A7C" w:rsidP="004A5839">
            <w:pPr>
              <w:pStyle w:val="Tabletext"/>
              <w:widowControl w:val="0"/>
              <w:tabs>
                <w:tab w:val="clear" w:pos="1985"/>
              </w:tabs>
              <w:snapToGrid w:val="0"/>
              <w:jc w:val="both"/>
              <w:rPr>
                <w:szCs w:val="22"/>
                <w:lang w:eastAsia="ko-KR"/>
              </w:rPr>
            </w:pPr>
          </w:p>
          <w:p w:rsidR="00975A7C" w:rsidRPr="006948C4" w:rsidRDefault="00975A7C" w:rsidP="004A5839">
            <w:pPr>
              <w:pStyle w:val="Tabletext"/>
              <w:widowControl w:val="0"/>
              <w:tabs>
                <w:tab w:val="left" w:pos="360"/>
              </w:tabs>
              <w:snapToGrid w:val="0"/>
              <w:jc w:val="both"/>
              <w:rPr>
                <w:b/>
                <w:bCs/>
                <w:szCs w:val="22"/>
                <w:lang w:eastAsia="ko-KR"/>
              </w:rPr>
            </w:pPr>
            <w:r w:rsidRPr="006948C4">
              <w:rPr>
                <w:b/>
                <w:bCs/>
                <w:szCs w:val="22"/>
                <w:lang w:eastAsia="ko-KR"/>
              </w:rPr>
              <w:t>AW</w:t>
            </w:r>
            <w:r w:rsidRPr="006948C4">
              <w:rPr>
                <w:rFonts w:eastAsia="SimSun"/>
                <w:b/>
                <w:bCs/>
                <w:szCs w:val="22"/>
                <w:lang w:eastAsia="zh-CN"/>
              </w:rPr>
              <w:t>G</w:t>
            </w:r>
            <w:r w:rsidRPr="006948C4">
              <w:rPr>
                <w:b/>
                <w:bCs/>
                <w:szCs w:val="22"/>
                <w:lang w:eastAsia="ko-KR"/>
              </w:rPr>
              <w:t>-</w:t>
            </w:r>
            <w:r w:rsidRPr="006948C4">
              <w:rPr>
                <w:rFonts w:eastAsia="SimSun"/>
                <w:b/>
                <w:bCs/>
                <w:szCs w:val="22"/>
                <w:lang w:eastAsia="zh-CN"/>
              </w:rPr>
              <w:t>16</w:t>
            </w:r>
            <w:r w:rsidR="002369A2" w:rsidRPr="006948C4">
              <w:rPr>
                <w:rFonts w:eastAsia="SimSun"/>
                <w:b/>
                <w:bCs/>
                <w:szCs w:val="22"/>
                <w:lang w:eastAsia="zh-CN"/>
              </w:rPr>
              <w:t xml:space="preserve"> (2014)</w:t>
            </w:r>
          </w:p>
          <w:p w:rsidR="00975A7C" w:rsidRPr="006948C4" w:rsidRDefault="00975A7C" w:rsidP="004A5839">
            <w:pPr>
              <w:pStyle w:val="Tabletext"/>
              <w:widowControl w:val="0"/>
              <w:numPr>
                <w:ilvl w:val="2"/>
                <w:numId w:val="16"/>
              </w:numPr>
              <w:tabs>
                <w:tab w:val="left" w:pos="1200"/>
              </w:tabs>
              <w:snapToGrid w:val="0"/>
              <w:ind w:hanging="678"/>
              <w:jc w:val="both"/>
              <w:rPr>
                <w:szCs w:val="22"/>
                <w:lang w:eastAsia="ko-KR"/>
              </w:rPr>
            </w:pPr>
            <w:r w:rsidRPr="006948C4">
              <w:rPr>
                <w:szCs w:val="22"/>
              </w:rPr>
              <w:t>Completion</w:t>
            </w:r>
          </w:p>
        </w:tc>
      </w:tr>
    </w:tbl>
    <w:p w:rsidR="00FD54F3" w:rsidRDefault="00FD54F3" w:rsidP="004A5839">
      <w:pPr>
        <w:pStyle w:val="Heading3"/>
        <w:numPr>
          <w:ilvl w:val="0"/>
          <w:numId w:val="0"/>
        </w:numPr>
        <w:spacing w:before="40" w:after="40"/>
      </w:pPr>
    </w:p>
    <w:p w:rsidR="006948C4" w:rsidRDefault="006948C4" w:rsidP="004A5839">
      <w:pPr>
        <w:pStyle w:val="Heading3"/>
        <w:numPr>
          <w:ilvl w:val="0"/>
          <w:numId w:val="0"/>
        </w:numPr>
        <w:spacing w:before="40" w:after="40"/>
      </w:pPr>
    </w:p>
    <w:p w:rsidR="006948C4" w:rsidRDefault="006948C4" w:rsidP="004A5839">
      <w:pPr>
        <w:pStyle w:val="Heading3"/>
        <w:numPr>
          <w:ilvl w:val="0"/>
          <w:numId w:val="0"/>
        </w:numPr>
        <w:spacing w:before="40" w:after="40"/>
      </w:pPr>
    </w:p>
    <w:p w:rsidR="006948C4" w:rsidRDefault="006948C4" w:rsidP="004A5839">
      <w:pPr>
        <w:pStyle w:val="Heading3"/>
        <w:numPr>
          <w:ilvl w:val="0"/>
          <w:numId w:val="0"/>
        </w:numPr>
        <w:spacing w:before="40" w:after="40"/>
      </w:pPr>
    </w:p>
    <w:p w:rsidR="006948C4" w:rsidRDefault="006948C4">
      <w:pPr>
        <w:widowControl/>
        <w:jc w:val="left"/>
        <w:rPr>
          <w:b/>
        </w:rPr>
      </w:pPr>
      <w:r>
        <w:br w:type="page"/>
      </w:r>
    </w:p>
    <w:p w:rsidR="00975A7C" w:rsidRPr="002540C4" w:rsidRDefault="00E71241" w:rsidP="004A5839">
      <w:pPr>
        <w:pStyle w:val="Heading3"/>
        <w:numPr>
          <w:ilvl w:val="0"/>
          <w:numId w:val="0"/>
        </w:numPr>
        <w:spacing w:before="40" w:after="40"/>
        <w:rPr>
          <w:rFonts w:eastAsia="MS Mincho"/>
        </w:rPr>
      </w:pPr>
      <w:bookmarkStart w:id="152" w:name="_Toc355345142"/>
      <w:r>
        <w:lastRenderedPageBreak/>
        <w:t>5.2.2</w:t>
      </w:r>
      <w:r>
        <w:tab/>
        <w:t xml:space="preserve">Work Plan for Task Group on </w:t>
      </w:r>
      <w:r w:rsidR="00975A7C" w:rsidRPr="002540C4">
        <w:rPr>
          <w:lang w:eastAsia="ko-KR"/>
        </w:rPr>
        <w:t>IMT</w:t>
      </w:r>
      <w:r>
        <w:rPr>
          <w:lang w:eastAsia="ko-KR"/>
        </w:rPr>
        <w:t xml:space="preserve"> (TG</w:t>
      </w:r>
      <w:r w:rsidR="0017100E">
        <w:rPr>
          <w:lang w:eastAsia="ko-KR"/>
        </w:rPr>
        <w:t>-</w:t>
      </w:r>
      <w:r>
        <w:rPr>
          <w:lang w:eastAsia="ko-KR"/>
        </w:rPr>
        <w:t>IMT)</w:t>
      </w:r>
      <w:bookmarkEnd w:id="152"/>
    </w:p>
    <w:p w:rsidR="00975A7C" w:rsidRPr="008759B4" w:rsidRDefault="0058098A" w:rsidP="004A5839">
      <w:pPr>
        <w:spacing w:before="40" w:after="40"/>
        <w:rPr>
          <w:rFonts w:eastAsia="MS Mincho"/>
        </w:rPr>
      </w:pPr>
      <w:r>
        <w:rPr>
          <w:rFonts w:eastAsia="MS Mincho"/>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3"/>
        <w:gridCol w:w="7219"/>
      </w:tblGrid>
      <w:tr w:rsidR="00975A7C" w:rsidRPr="0058098A" w:rsidTr="006948C4">
        <w:tc>
          <w:tcPr>
            <w:tcW w:w="2592" w:type="dxa"/>
          </w:tcPr>
          <w:p w:rsidR="00975A7C" w:rsidRPr="0058098A" w:rsidRDefault="00975A7C" w:rsidP="004A5839">
            <w:pPr>
              <w:tabs>
                <w:tab w:val="left" w:pos="0"/>
                <w:tab w:val="left" w:pos="1134"/>
              </w:tabs>
              <w:spacing w:before="40" w:after="40"/>
              <w:ind w:right="29"/>
              <w:jc w:val="left"/>
              <w:rPr>
                <w:rFonts w:eastAsia="SimSun"/>
                <w:b/>
                <w:caps/>
                <w:sz w:val="22"/>
                <w:szCs w:val="22"/>
                <w:lang w:eastAsia="zh-CN"/>
              </w:rPr>
            </w:pPr>
            <w:r w:rsidRPr="0058098A">
              <w:rPr>
                <w:b/>
                <w:sz w:val="22"/>
                <w:szCs w:val="22"/>
              </w:rPr>
              <w:t>Title</w:t>
            </w:r>
          </w:p>
        </w:tc>
        <w:tc>
          <w:tcPr>
            <w:tcW w:w="7298" w:type="dxa"/>
          </w:tcPr>
          <w:p w:rsidR="00975A7C" w:rsidRPr="0058098A" w:rsidRDefault="00975A7C" w:rsidP="004A5839">
            <w:pPr>
              <w:tabs>
                <w:tab w:val="left" w:pos="0"/>
                <w:tab w:val="left" w:pos="1134"/>
              </w:tabs>
              <w:spacing w:before="40" w:after="40"/>
              <w:ind w:right="29"/>
              <w:rPr>
                <w:rFonts w:eastAsia="SimSun"/>
                <w:b/>
                <w:caps/>
                <w:sz w:val="22"/>
                <w:szCs w:val="22"/>
                <w:lang w:eastAsia="zh-CN"/>
              </w:rPr>
            </w:pPr>
            <w:r w:rsidRPr="0058098A">
              <w:rPr>
                <w:rFonts w:eastAsia="MS Mincho"/>
                <w:b/>
                <w:sz w:val="22"/>
                <w:szCs w:val="22"/>
              </w:rPr>
              <w:t xml:space="preserve">Follow up activities in response to the Questionnaire </w:t>
            </w:r>
            <w:r w:rsidRPr="0058098A">
              <w:rPr>
                <w:b/>
                <w:sz w:val="22"/>
                <w:szCs w:val="22"/>
                <w:lang w:eastAsia="zh-CN"/>
              </w:rPr>
              <w:t xml:space="preserve">on </w:t>
            </w:r>
            <w:r w:rsidRPr="0058098A">
              <w:rPr>
                <w:rFonts w:eastAsia="MS Mincho"/>
                <w:b/>
                <w:sz w:val="22"/>
                <w:szCs w:val="22"/>
              </w:rPr>
              <w:t>“D</w:t>
            </w:r>
            <w:r w:rsidRPr="0058098A">
              <w:rPr>
                <w:b/>
                <w:sz w:val="22"/>
                <w:szCs w:val="22"/>
                <w:lang w:eastAsia="zh-CN"/>
              </w:rPr>
              <w:t xml:space="preserve">evelopment of </w:t>
            </w:r>
            <w:r w:rsidRPr="0058098A">
              <w:rPr>
                <w:rFonts w:eastAsia="MS Mincho"/>
                <w:b/>
                <w:sz w:val="22"/>
                <w:szCs w:val="22"/>
              </w:rPr>
              <w:t xml:space="preserve">Future </w:t>
            </w:r>
            <w:r w:rsidRPr="0058098A">
              <w:rPr>
                <w:b/>
                <w:sz w:val="22"/>
                <w:szCs w:val="22"/>
                <w:lang w:eastAsia="zh-CN"/>
              </w:rPr>
              <w:t>IMT technologies</w:t>
            </w:r>
            <w:r w:rsidRPr="0058098A">
              <w:rPr>
                <w:rFonts w:eastAsia="MS Mincho"/>
                <w:b/>
                <w:sz w:val="22"/>
                <w:szCs w:val="22"/>
              </w:rPr>
              <w:t>”</w:t>
            </w:r>
          </w:p>
        </w:tc>
      </w:tr>
      <w:tr w:rsidR="00975A7C" w:rsidRPr="008759B4" w:rsidTr="006948C4">
        <w:tc>
          <w:tcPr>
            <w:tcW w:w="2592" w:type="dxa"/>
          </w:tcPr>
          <w:p w:rsidR="00975A7C" w:rsidRPr="00E71241" w:rsidRDefault="00975A7C" w:rsidP="004A5839">
            <w:pPr>
              <w:tabs>
                <w:tab w:val="left" w:pos="0"/>
                <w:tab w:val="left" w:pos="1134"/>
              </w:tabs>
              <w:spacing w:before="40" w:after="40"/>
              <w:ind w:right="29"/>
              <w:jc w:val="left"/>
              <w:rPr>
                <w:rFonts w:eastAsia="SimSun"/>
                <w:b/>
                <w:bCs/>
                <w:caps/>
                <w:sz w:val="22"/>
                <w:szCs w:val="22"/>
                <w:lang w:eastAsia="zh-CN"/>
              </w:rPr>
            </w:pPr>
            <w:r w:rsidRPr="00E71241">
              <w:rPr>
                <w:b/>
                <w:sz w:val="22"/>
                <w:szCs w:val="22"/>
              </w:rPr>
              <w:t>Document Type</w:t>
            </w:r>
          </w:p>
        </w:tc>
        <w:tc>
          <w:tcPr>
            <w:tcW w:w="7298" w:type="dxa"/>
          </w:tcPr>
          <w:p w:rsidR="00975A7C" w:rsidRPr="00E71241" w:rsidRDefault="00975A7C" w:rsidP="004A5839">
            <w:pPr>
              <w:tabs>
                <w:tab w:val="left" w:pos="0"/>
                <w:tab w:val="left" w:pos="1134"/>
              </w:tabs>
              <w:spacing w:before="40" w:after="40"/>
              <w:ind w:right="29"/>
              <w:rPr>
                <w:rFonts w:eastAsia="SimSun"/>
                <w:b/>
                <w:bCs/>
                <w:caps/>
                <w:sz w:val="22"/>
                <w:szCs w:val="22"/>
                <w:lang w:eastAsia="zh-CN"/>
              </w:rPr>
            </w:pPr>
            <w:r w:rsidRPr="00E71241">
              <w:rPr>
                <w:sz w:val="22"/>
                <w:szCs w:val="22"/>
                <w:lang w:eastAsia="ko-KR"/>
              </w:rPr>
              <w:t>Report</w:t>
            </w:r>
            <w:r w:rsidRPr="00E71241">
              <w:rPr>
                <w:sz w:val="22"/>
                <w:szCs w:val="22"/>
              </w:rPr>
              <w:t>s</w:t>
            </w:r>
          </w:p>
        </w:tc>
      </w:tr>
      <w:tr w:rsidR="00975A7C" w:rsidRPr="008759B4" w:rsidTr="006948C4">
        <w:tc>
          <w:tcPr>
            <w:tcW w:w="2592" w:type="dxa"/>
          </w:tcPr>
          <w:p w:rsidR="00975A7C" w:rsidRPr="00E71241" w:rsidRDefault="00975A7C" w:rsidP="004A5839">
            <w:pPr>
              <w:tabs>
                <w:tab w:val="left" w:pos="0"/>
                <w:tab w:val="left" w:pos="1134"/>
              </w:tabs>
              <w:spacing w:before="40" w:after="40"/>
              <w:ind w:right="29"/>
              <w:jc w:val="left"/>
              <w:rPr>
                <w:rFonts w:eastAsia="SimSun"/>
                <w:b/>
                <w:bCs/>
                <w:caps/>
                <w:sz w:val="22"/>
                <w:szCs w:val="22"/>
                <w:lang w:eastAsia="zh-CN"/>
              </w:rPr>
            </w:pPr>
            <w:r w:rsidRPr="00E71241">
              <w:rPr>
                <w:rFonts w:eastAsia="휴먼명조"/>
                <w:b/>
                <w:color w:val="000000"/>
                <w:sz w:val="22"/>
                <w:szCs w:val="22"/>
              </w:rPr>
              <w:t>Group/Chair</w:t>
            </w:r>
          </w:p>
        </w:tc>
        <w:tc>
          <w:tcPr>
            <w:tcW w:w="7298" w:type="dxa"/>
          </w:tcPr>
          <w:p w:rsidR="00975A7C" w:rsidRPr="00E71241" w:rsidRDefault="00975A7C" w:rsidP="004A5839">
            <w:pPr>
              <w:tabs>
                <w:tab w:val="left" w:pos="0"/>
                <w:tab w:val="left" w:pos="1134"/>
              </w:tabs>
              <w:spacing w:before="40" w:after="40"/>
              <w:ind w:right="29"/>
              <w:rPr>
                <w:rFonts w:eastAsia="SimSun"/>
                <w:b/>
                <w:bCs/>
                <w:caps/>
                <w:sz w:val="22"/>
                <w:szCs w:val="22"/>
                <w:lang w:eastAsia="zh-CN"/>
              </w:rPr>
            </w:pPr>
            <w:r w:rsidRPr="00E71241">
              <w:rPr>
                <w:sz w:val="22"/>
                <w:szCs w:val="22"/>
                <w:lang w:eastAsia="ko-KR"/>
              </w:rPr>
              <w:t>WG-</w:t>
            </w:r>
            <w:r w:rsidRPr="00E71241">
              <w:rPr>
                <w:sz w:val="22"/>
                <w:szCs w:val="22"/>
                <w:lang w:eastAsia="zh-CN"/>
              </w:rPr>
              <w:t>TECHNOLOGY</w:t>
            </w:r>
            <w:r w:rsidRPr="00E71241">
              <w:rPr>
                <w:sz w:val="22"/>
                <w:szCs w:val="22"/>
                <w:lang w:eastAsia="ko-KR"/>
              </w:rPr>
              <w:t xml:space="preserve">/TG </w:t>
            </w:r>
            <w:r w:rsidRPr="00E71241">
              <w:rPr>
                <w:sz w:val="22"/>
                <w:szCs w:val="22"/>
                <w:lang w:eastAsia="zh-CN"/>
              </w:rPr>
              <w:t>IM</w:t>
            </w:r>
            <w:r w:rsidRPr="00E71241">
              <w:rPr>
                <w:sz w:val="22"/>
                <w:szCs w:val="22"/>
                <w:lang w:eastAsia="ko-KR"/>
              </w:rPr>
              <w:t>T/ Dr. Hiroyuki A</w:t>
            </w:r>
            <w:r w:rsidR="00E71241">
              <w:rPr>
                <w:sz w:val="22"/>
                <w:szCs w:val="22"/>
                <w:lang w:eastAsia="ko-KR"/>
              </w:rPr>
              <w:t>TARASHI</w:t>
            </w:r>
          </w:p>
        </w:tc>
      </w:tr>
      <w:tr w:rsidR="00975A7C" w:rsidRPr="008759B4" w:rsidTr="006948C4">
        <w:tc>
          <w:tcPr>
            <w:tcW w:w="2592" w:type="dxa"/>
          </w:tcPr>
          <w:p w:rsidR="00975A7C" w:rsidRPr="00E71241" w:rsidRDefault="00975A7C" w:rsidP="004A5839">
            <w:pPr>
              <w:tabs>
                <w:tab w:val="left" w:pos="0"/>
                <w:tab w:val="left" w:pos="1134"/>
              </w:tabs>
              <w:spacing w:before="40" w:after="40"/>
              <w:ind w:right="29"/>
              <w:jc w:val="left"/>
              <w:rPr>
                <w:rFonts w:eastAsia="SimSun"/>
                <w:b/>
                <w:bCs/>
                <w:caps/>
                <w:sz w:val="22"/>
                <w:szCs w:val="22"/>
                <w:lang w:eastAsia="zh-CN"/>
              </w:rPr>
            </w:pPr>
            <w:r w:rsidRPr="00E71241">
              <w:rPr>
                <w:rFonts w:eastAsia="휴먼명조"/>
                <w:b/>
                <w:color w:val="000000"/>
                <w:sz w:val="22"/>
                <w:szCs w:val="22"/>
              </w:rPr>
              <w:t>Editor(s)</w:t>
            </w:r>
          </w:p>
        </w:tc>
        <w:tc>
          <w:tcPr>
            <w:tcW w:w="7298" w:type="dxa"/>
          </w:tcPr>
          <w:p w:rsidR="00975A7C" w:rsidRPr="00E71241" w:rsidRDefault="00E71241" w:rsidP="004A5839">
            <w:pPr>
              <w:tabs>
                <w:tab w:val="left" w:pos="0"/>
                <w:tab w:val="left" w:pos="1134"/>
              </w:tabs>
              <w:spacing w:before="40" w:after="40"/>
              <w:ind w:right="29"/>
              <w:rPr>
                <w:rFonts w:eastAsia="SimSun"/>
                <w:b/>
                <w:bCs/>
                <w:caps/>
                <w:sz w:val="22"/>
                <w:szCs w:val="22"/>
                <w:lang w:eastAsia="zh-CN"/>
              </w:rPr>
            </w:pPr>
            <w:r>
              <w:rPr>
                <w:sz w:val="22"/>
                <w:szCs w:val="22"/>
              </w:rPr>
              <w:t xml:space="preserve">Ms. </w:t>
            </w:r>
            <w:proofErr w:type="spellStart"/>
            <w:r>
              <w:rPr>
                <w:sz w:val="22"/>
                <w:szCs w:val="22"/>
              </w:rPr>
              <w:t>Boya</w:t>
            </w:r>
            <w:proofErr w:type="spellEnd"/>
            <w:r>
              <w:rPr>
                <w:sz w:val="22"/>
                <w:szCs w:val="22"/>
              </w:rPr>
              <w:t xml:space="preserve"> LU</w:t>
            </w:r>
            <w:r w:rsidR="00975A7C" w:rsidRPr="00E71241">
              <w:rPr>
                <w:sz w:val="22"/>
                <w:szCs w:val="22"/>
              </w:rPr>
              <w:t xml:space="preserve"> and Mr. Bui Ha L</w:t>
            </w:r>
            <w:r>
              <w:rPr>
                <w:sz w:val="22"/>
                <w:szCs w:val="22"/>
              </w:rPr>
              <w:t>ONG</w:t>
            </w:r>
          </w:p>
        </w:tc>
      </w:tr>
      <w:tr w:rsidR="00975A7C" w:rsidRPr="008759B4" w:rsidTr="006948C4">
        <w:tc>
          <w:tcPr>
            <w:tcW w:w="2592" w:type="dxa"/>
          </w:tcPr>
          <w:p w:rsidR="00975A7C" w:rsidRPr="00E71241" w:rsidRDefault="00975A7C" w:rsidP="004A5839">
            <w:pPr>
              <w:tabs>
                <w:tab w:val="left" w:pos="0"/>
                <w:tab w:val="left" w:pos="1134"/>
              </w:tabs>
              <w:spacing w:before="40" w:after="40"/>
              <w:ind w:right="29"/>
              <w:jc w:val="left"/>
              <w:rPr>
                <w:rFonts w:eastAsia="SimSun"/>
                <w:b/>
                <w:bCs/>
                <w:caps/>
                <w:sz w:val="22"/>
                <w:szCs w:val="22"/>
                <w:lang w:eastAsia="zh-CN"/>
              </w:rPr>
            </w:pPr>
            <w:r w:rsidRPr="00E71241">
              <w:rPr>
                <w:rFonts w:eastAsia="휴먼명조"/>
                <w:b/>
                <w:color w:val="000000"/>
                <w:sz w:val="22"/>
                <w:szCs w:val="22"/>
              </w:rPr>
              <w:t>Scope</w:t>
            </w:r>
          </w:p>
        </w:tc>
        <w:tc>
          <w:tcPr>
            <w:tcW w:w="7298" w:type="dxa"/>
          </w:tcPr>
          <w:p w:rsidR="00975A7C" w:rsidRPr="00E71241" w:rsidRDefault="00975A7C" w:rsidP="004A5839">
            <w:pPr>
              <w:pStyle w:val="Tabletext"/>
              <w:numPr>
                <w:ilvl w:val="0"/>
                <w:numId w:val="15"/>
              </w:numPr>
              <w:snapToGrid w:val="0"/>
              <w:rPr>
                <w:rFonts w:eastAsia="SimSun"/>
                <w:szCs w:val="22"/>
                <w:lang w:eastAsia="zh-CN"/>
              </w:rPr>
            </w:pPr>
            <w:r w:rsidRPr="00E71241">
              <w:rPr>
                <w:rFonts w:eastAsia="SimSun"/>
                <w:szCs w:val="22"/>
                <w:lang w:eastAsia="zh-CN"/>
              </w:rPr>
              <w:t xml:space="preserve">To identify the technical challenges and requirements of deployment and evolution of IMT networks. </w:t>
            </w:r>
          </w:p>
          <w:p w:rsidR="00975A7C" w:rsidRPr="00E71241" w:rsidRDefault="00975A7C" w:rsidP="004A5839">
            <w:pPr>
              <w:pStyle w:val="Tabletext"/>
              <w:numPr>
                <w:ilvl w:val="0"/>
                <w:numId w:val="15"/>
              </w:numPr>
              <w:snapToGrid w:val="0"/>
              <w:rPr>
                <w:szCs w:val="22"/>
                <w:lang w:eastAsia="zh-CN"/>
              </w:rPr>
            </w:pPr>
            <w:r w:rsidRPr="00E71241">
              <w:rPr>
                <w:rFonts w:eastAsia="SimSun"/>
                <w:szCs w:val="22"/>
                <w:lang w:eastAsia="zh-CN"/>
              </w:rPr>
              <w:t xml:space="preserve">To study on technologies addressing the </w:t>
            </w:r>
            <w:r w:rsidRPr="00E71241">
              <w:rPr>
                <w:szCs w:val="22"/>
                <w:lang w:eastAsia="ja-JP"/>
              </w:rPr>
              <w:t xml:space="preserve">technical challenges and requirements </w:t>
            </w:r>
          </w:p>
          <w:p w:rsidR="00975A7C" w:rsidRPr="00E71241" w:rsidRDefault="00975A7C" w:rsidP="004A5839">
            <w:pPr>
              <w:pStyle w:val="Tabletext"/>
              <w:numPr>
                <w:ilvl w:val="0"/>
                <w:numId w:val="15"/>
              </w:numPr>
              <w:snapToGrid w:val="0"/>
              <w:rPr>
                <w:szCs w:val="22"/>
                <w:lang w:eastAsia="zh-CN"/>
              </w:rPr>
            </w:pPr>
            <w:r w:rsidRPr="00E71241">
              <w:rPr>
                <w:rFonts w:eastAsia="SimSun"/>
                <w:szCs w:val="22"/>
                <w:lang w:eastAsia="zh-CN"/>
              </w:rPr>
              <w:t xml:space="preserve">To study on the strategy of deployment and evolution of IMT networks, which includes, but not limited to “Network </w:t>
            </w:r>
            <w:r w:rsidRPr="00E71241">
              <w:rPr>
                <w:szCs w:val="22"/>
                <w:lang w:eastAsia="ja-JP"/>
              </w:rPr>
              <w:t>e</w:t>
            </w:r>
            <w:r w:rsidRPr="00E71241">
              <w:rPr>
                <w:rFonts w:eastAsia="SimSun"/>
                <w:szCs w:val="22"/>
                <w:lang w:eastAsia="zh-CN"/>
              </w:rPr>
              <w:t>volution of</w:t>
            </w:r>
            <w:r w:rsidRPr="00E71241">
              <w:rPr>
                <w:szCs w:val="22"/>
                <w:lang w:eastAsia="ko-KR"/>
              </w:rPr>
              <w:t xml:space="preserve"> 2G </w:t>
            </w:r>
            <w:r w:rsidRPr="00E71241">
              <w:rPr>
                <w:szCs w:val="22"/>
                <w:lang w:eastAsia="ja-JP"/>
              </w:rPr>
              <w:t>bands</w:t>
            </w:r>
            <w:r w:rsidRPr="00E71241">
              <w:rPr>
                <w:szCs w:val="22"/>
                <w:lang w:eastAsia="ko-KR"/>
              </w:rPr>
              <w:t xml:space="preserve"> (</w:t>
            </w:r>
            <w:r w:rsidRPr="00E71241">
              <w:rPr>
                <w:szCs w:val="22"/>
                <w:lang w:eastAsia="ja-JP"/>
              </w:rPr>
              <w:t xml:space="preserve">850MHz, </w:t>
            </w:r>
            <w:r w:rsidRPr="00E71241">
              <w:rPr>
                <w:szCs w:val="22"/>
                <w:lang w:eastAsia="ko-KR"/>
              </w:rPr>
              <w:t xml:space="preserve">900 MHz </w:t>
            </w:r>
            <w:r w:rsidRPr="00E71241">
              <w:rPr>
                <w:szCs w:val="22"/>
                <w:lang w:eastAsia="ja-JP"/>
              </w:rPr>
              <w:t>and</w:t>
            </w:r>
            <w:r w:rsidRPr="00E71241">
              <w:rPr>
                <w:szCs w:val="22"/>
                <w:lang w:eastAsia="ko-KR"/>
              </w:rPr>
              <w:t xml:space="preserve"> </w:t>
            </w:r>
            <w:r w:rsidRPr="00E71241">
              <w:rPr>
                <w:szCs w:val="22"/>
                <w:lang w:eastAsia="ja-JP"/>
              </w:rPr>
              <w:t xml:space="preserve">1 </w:t>
            </w:r>
            <w:r w:rsidRPr="00E71241">
              <w:rPr>
                <w:szCs w:val="22"/>
                <w:lang w:eastAsia="ko-KR"/>
              </w:rPr>
              <w:t>800 MH</w:t>
            </w:r>
            <w:r w:rsidRPr="00E71241">
              <w:rPr>
                <w:szCs w:val="22"/>
                <w:lang w:eastAsia="ja-JP"/>
              </w:rPr>
              <w:t>z using CDMA/GSM</w:t>
            </w:r>
            <w:r w:rsidRPr="00E71241">
              <w:rPr>
                <w:szCs w:val="22"/>
                <w:lang w:eastAsia="ko-KR"/>
              </w:rPr>
              <w:t xml:space="preserve">) </w:t>
            </w:r>
            <w:r w:rsidRPr="00E71241">
              <w:rPr>
                <w:szCs w:val="22"/>
                <w:lang w:eastAsia="ja-JP"/>
              </w:rPr>
              <w:t>for</w:t>
            </w:r>
            <w:r w:rsidRPr="00E71241">
              <w:rPr>
                <w:szCs w:val="22"/>
                <w:lang w:eastAsia="ko-KR"/>
              </w:rPr>
              <w:t xml:space="preserve"> IMT</w:t>
            </w:r>
            <w:r w:rsidRPr="00E71241">
              <w:rPr>
                <w:rFonts w:eastAsia="SimSun"/>
                <w:szCs w:val="22"/>
                <w:lang w:eastAsia="zh-CN"/>
              </w:rPr>
              <w:t xml:space="preserve">”. </w:t>
            </w:r>
            <w:r w:rsidRPr="00E71241">
              <w:rPr>
                <w:szCs w:val="22"/>
                <w:lang w:eastAsia="ja-JP"/>
              </w:rPr>
              <w:br/>
              <w:t xml:space="preserve">(Note: </w:t>
            </w:r>
            <w:r w:rsidRPr="00E71241">
              <w:rPr>
                <w:rFonts w:eastAsia="SimSun"/>
                <w:szCs w:val="22"/>
                <w:lang w:eastAsia="zh-CN"/>
              </w:rPr>
              <w:t xml:space="preserve">TG-IMT </w:t>
            </w:r>
            <w:r w:rsidRPr="00E71241">
              <w:rPr>
                <w:szCs w:val="22"/>
                <w:lang w:eastAsia="ja-JP"/>
              </w:rPr>
              <w:t xml:space="preserve">initiates the studies </w:t>
            </w:r>
            <w:r w:rsidRPr="00E71241">
              <w:rPr>
                <w:rFonts w:eastAsia="SimSun"/>
                <w:szCs w:val="22"/>
                <w:lang w:eastAsia="zh-CN"/>
              </w:rPr>
              <w:t>and will coordinate with other groups (i.e. SWG-SA&amp;H, TG-SSIMT) within AWG to work on the study together, if the study demands support from spectrum aspects.</w:t>
            </w:r>
            <w:r w:rsidRPr="00E71241">
              <w:rPr>
                <w:szCs w:val="22"/>
                <w:lang w:eastAsia="ja-JP"/>
              </w:rPr>
              <w:t>)</w:t>
            </w:r>
          </w:p>
          <w:p w:rsidR="00975A7C" w:rsidRPr="00E71241" w:rsidRDefault="00975A7C" w:rsidP="004A5839">
            <w:pPr>
              <w:pStyle w:val="Tabletext"/>
              <w:numPr>
                <w:ilvl w:val="0"/>
                <w:numId w:val="15"/>
              </w:numPr>
              <w:snapToGrid w:val="0"/>
              <w:rPr>
                <w:szCs w:val="22"/>
                <w:lang w:eastAsia="zh-CN"/>
              </w:rPr>
            </w:pPr>
            <w:r w:rsidRPr="00E71241">
              <w:rPr>
                <w:rFonts w:eastAsia="SimSun"/>
                <w:szCs w:val="22"/>
                <w:lang w:eastAsia="zh-CN"/>
              </w:rPr>
              <w:t>Unnecessary overlap with activities in external organization should be avoided.</w:t>
            </w:r>
          </w:p>
        </w:tc>
      </w:tr>
      <w:tr w:rsidR="00975A7C" w:rsidRPr="008759B4" w:rsidTr="006948C4">
        <w:tc>
          <w:tcPr>
            <w:tcW w:w="2592" w:type="dxa"/>
          </w:tcPr>
          <w:p w:rsidR="00975A7C" w:rsidRPr="00E71241" w:rsidRDefault="00975A7C" w:rsidP="004A5839">
            <w:pPr>
              <w:tabs>
                <w:tab w:val="left" w:pos="0"/>
                <w:tab w:val="left" w:pos="1134"/>
              </w:tabs>
              <w:spacing w:before="40" w:after="40"/>
              <w:ind w:right="29"/>
              <w:jc w:val="left"/>
              <w:rPr>
                <w:rFonts w:eastAsia="SimSun"/>
                <w:b/>
                <w:bCs/>
                <w:caps/>
                <w:sz w:val="22"/>
                <w:szCs w:val="22"/>
                <w:lang w:eastAsia="zh-CN"/>
              </w:rPr>
            </w:pPr>
            <w:r w:rsidRPr="00E71241">
              <w:rPr>
                <w:rFonts w:eastAsia="휴먼명조"/>
                <w:b/>
                <w:color w:val="000000"/>
                <w:sz w:val="22"/>
                <w:szCs w:val="22"/>
              </w:rPr>
              <w:t>Purpose</w:t>
            </w:r>
          </w:p>
        </w:tc>
        <w:tc>
          <w:tcPr>
            <w:tcW w:w="7298" w:type="dxa"/>
          </w:tcPr>
          <w:p w:rsidR="00975A7C" w:rsidRPr="00E71241" w:rsidRDefault="00975A7C" w:rsidP="004A5839">
            <w:pPr>
              <w:pStyle w:val="Tabletext"/>
              <w:numPr>
                <w:ilvl w:val="0"/>
                <w:numId w:val="15"/>
              </w:numPr>
              <w:snapToGrid w:val="0"/>
              <w:rPr>
                <w:rFonts w:eastAsia="휴먼명조"/>
                <w:color w:val="000000"/>
                <w:szCs w:val="22"/>
              </w:rPr>
            </w:pPr>
            <w:r w:rsidRPr="00E71241">
              <w:rPr>
                <w:rFonts w:eastAsia="SimSun"/>
                <w:szCs w:val="22"/>
                <w:lang w:eastAsia="zh-CN"/>
              </w:rPr>
              <w:t>To</w:t>
            </w:r>
            <w:r w:rsidRPr="00E71241">
              <w:rPr>
                <w:szCs w:val="22"/>
                <w:lang w:eastAsia="zh-CN"/>
              </w:rPr>
              <w:t xml:space="preserve"> identify and </w:t>
            </w:r>
            <w:r w:rsidRPr="00E71241">
              <w:rPr>
                <w:szCs w:val="22"/>
                <w:lang w:eastAsia="ja-JP"/>
              </w:rPr>
              <w:t>study</w:t>
            </w:r>
            <w:r w:rsidRPr="00E71241">
              <w:rPr>
                <w:szCs w:val="22"/>
                <w:lang w:eastAsia="zh-CN"/>
              </w:rPr>
              <w:t xml:space="preserve"> the technologies issues that are important to the deployment of </w:t>
            </w:r>
            <w:r w:rsidRPr="00E71241">
              <w:rPr>
                <w:szCs w:val="22"/>
                <w:lang w:eastAsia="ja-JP"/>
              </w:rPr>
              <w:t>f</w:t>
            </w:r>
            <w:r w:rsidRPr="00E71241">
              <w:rPr>
                <w:szCs w:val="22"/>
                <w:lang w:eastAsia="zh-CN"/>
              </w:rPr>
              <w:t>uture IMT system and to the services delivered through it.</w:t>
            </w:r>
          </w:p>
          <w:p w:rsidR="00975A7C" w:rsidRPr="00E71241" w:rsidRDefault="00975A7C" w:rsidP="004A5839">
            <w:pPr>
              <w:pStyle w:val="Tabletext"/>
              <w:numPr>
                <w:ilvl w:val="0"/>
                <w:numId w:val="15"/>
              </w:numPr>
              <w:snapToGrid w:val="0"/>
              <w:rPr>
                <w:rFonts w:eastAsia="휴먼명조"/>
                <w:color w:val="000000"/>
                <w:szCs w:val="22"/>
              </w:rPr>
            </w:pPr>
            <w:r w:rsidRPr="00E71241">
              <w:rPr>
                <w:rFonts w:eastAsia="SimSun"/>
                <w:szCs w:val="22"/>
                <w:lang w:eastAsia="zh-CN"/>
              </w:rPr>
              <w:t xml:space="preserve">To </w:t>
            </w:r>
            <w:r w:rsidRPr="00E71241">
              <w:rPr>
                <w:szCs w:val="22"/>
                <w:lang w:eastAsia="ja-JP"/>
              </w:rPr>
              <w:t>assist</w:t>
            </w:r>
            <w:r w:rsidRPr="00E71241">
              <w:rPr>
                <w:rFonts w:eastAsia="SimSun"/>
                <w:szCs w:val="22"/>
                <w:lang w:eastAsia="zh-CN"/>
              </w:rPr>
              <w:t xml:space="preserve"> the APT members to deploy and evolve the IMT networks</w:t>
            </w:r>
            <w:r w:rsidRPr="00E71241">
              <w:rPr>
                <w:szCs w:val="22"/>
                <w:lang w:eastAsia="ja-JP"/>
              </w:rPr>
              <w:t xml:space="preserve"> which also includes evolution of 2G bands for IMT</w:t>
            </w:r>
          </w:p>
        </w:tc>
      </w:tr>
      <w:tr w:rsidR="00975A7C" w:rsidRPr="008759B4" w:rsidTr="006948C4">
        <w:tc>
          <w:tcPr>
            <w:tcW w:w="2592" w:type="dxa"/>
          </w:tcPr>
          <w:p w:rsidR="00975A7C" w:rsidRPr="00E71241" w:rsidRDefault="00975A7C" w:rsidP="004A5839">
            <w:pPr>
              <w:tabs>
                <w:tab w:val="left" w:pos="0"/>
                <w:tab w:val="left" w:pos="1134"/>
              </w:tabs>
              <w:spacing w:before="40" w:after="40"/>
              <w:ind w:right="29"/>
              <w:jc w:val="left"/>
              <w:rPr>
                <w:rFonts w:eastAsia="SimSun"/>
                <w:b/>
                <w:bCs/>
                <w:caps/>
                <w:sz w:val="22"/>
                <w:szCs w:val="22"/>
                <w:lang w:eastAsia="zh-CN"/>
              </w:rPr>
            </w:pPr>
            <w:r w:rsidRPr="00E71241">
              <w:rPr>
                <w:rFonts w:eastAsia="휴먼명조"/>
                <w:b/>
                <w:color w:val="000000"/>
                <w:sz w:val="22"/>
                <w:szCs w:val="22"/>
              </w:rPr>
              <w:t>Related Documents</w:t>
            </w:r>
          </w:p>
        </w:tc>
        <w:tc>
          <w:tcPr>
            <w:tcW w:w="7298" w:type="dxa"/>
          </w:tcPr>
          <w:p w:rsidR="00975A7C" w:rsidRPr="00E71241" w:rsidRDefault="00975A7C" w:rsidP="004A5839">
            <w:pPr>
              <w:tabs>
                <w:tab w:val="left" w:pos="0"/>
                <w:tab w:val="left" w:pos="1134"/>
              </w:tabs>
              <w:spacing w:before="40" w:after="40"/>
              <w:ind w:right="29"/>
              <w:rPr>
                <w:rFonts w:eastAsia="SimSun"/>
                <w:b/>
                <w:bCs/>
                <w:caps/>
                <w:sz w:val="22"/>
                <w:szCs w:val="22"/>
                <w:lang w:eastAsia="zh-CN"/>
              </w:rPr>
            </w:pPr>
            <w:r w:rsidRPr="00E71241">
              <w:rPr>
                <w:sz w:val="22"/>
                <w:szCs w:val="22"/>
                <w:lang w:eastAsia="zh-CN"/>
              </w:rPr>
              <w:t>TBD</w:t>
            </w:r>
          </w:p>
        </w:tc>
      </w:tr>
      <w:tr w:rsidR="00975A7C" w:rsidRPr="008759B4" w:rsidTr="006948C4">
        <w:tc>
          <w:tcPr>
            <w:tcW w:w="2592" w:type="dxa"/>
          </w:tcPr>
          <w:p w:rsidR="00975A7C" w:rsidRPr="00E71241" w:rsidRDefault="00975A7C" w:rsidP="004A5839">
            <w:pPr>
              <w:tabs>
                <w:tab w:val="left" w:pos="0"/>
                <w:tab w:val="left" w:pos="1134"/>
              </w:tabs>
              <w:spacing w:before="40" w:after="40"/>
              <w:ind w:right="29"/>
              <w:jc w:val="left"/>
              <w:rPr>
                <w:rFonts w:eastAsia="SimSun"/>
                <w:b/>
                <w:bCs/>
                <w:caps/>
                <w:sz w:val="22"/>
                <w:szCs w:val="22"/>
                <w:lang w:eastAsia="zh-CN"/>
              </w:rPr>
            </w:pPr>
            <w:r w:rsidRPr="00E71241">
              <w:rPr>
                <w:rFonts w:eastAsia="휴먼명조"/>
                <w:b/>
                <w:color w:val="000000"/>
                <w:sz w:val="22"/>
                <w:szCs w:val="22"/>
              </w:rPr>
              <w:t xml:space="preserve">Related </w:t>
            </w:r>
            <w:r w:rsidRPr="00E71241">
              <w:rPr>
                <w:b/>
                <w:color w:val="000000"/>
                <w:sz w:val="22"/>
                <w:szCs w:val="22"/>
                <w:lang w:eastAsia="zh-CN"/>
              </w:rPr>
              <w:t>Organization</w:t>
            </w:r>
            <w:r w:rsidR="006948C4">
              <w:rPr>
                <w:b/>
                <w:color w:val="000000"/>
                <w:sz w:val="22"/>
                <w:szCs w:val="22"/>
                <w:lang w:eastAsia="zh-CN"/>
              </w:rPr>
              <w:t>s</w:t>
            </w:r>
          </w:p>
        </w:tc>
        <w:tc>
          <w:tcPr>
            <w:tcW w:w="7298" w:type="dxa"/>
          </w:tcPr>
          <w:p w:rsidR="00975A7C" w:rsidRPr="00E71241" w:rsidRDefault="00975A7C" w:rsidP="004A5839">
            <w:pPr>
              <w:tabs>
                <w:tab w:val="left" w:pos="0"/>
                <w:tab w:val="left" w:pos="1134"/>
              </w:tabs>
              <w:spacing w:before="40" w:after="40"/>
              <w:ind w:right="29"/>
              <w:rPr>
                <w:rFonts w:eastAsia="SimSun"/>
                <w:b/>
                <w:bCs/>
                <w:caps/>
                <w:sz w:val="22"/>
                <w:szCs w:val="22"/>
                <w:lang w:eastAsia="zh-CN"/>
              </w:rPr>
            </w:pPr>
            <w:r w:rsidRPr="00E71241">
              <w:rPr>
                <w:sz w:val="22"/>
                <w:szCs w:val="22"/>
                <w:lang w:eastAsia="zh-CN"/>
              </w:rPr>
              <w:t>TBD</w:t>
            </w:r>
          </w:p>
        </w:tc>
      </w:tr>
      <w:tr w:rsidR="00975A7C" w:rsidRPr="008759B4" w:rsidTr="006948C4">
        <w:tc>
          <w:tcPr>
            <w:tcW w:w="2592" w:type="dxa"/>
          </w:tcPr>
          <w:p w:rsidR="00975A7C" w:rsidRPr="00E71241" w:rsidRDefault="00975A7C" w:rsidP="004A5839">
            <w:pPr>
              <w:tabs>
                <w:tab w:val="left" w:pos="0"/>
                <w:tab w:val="left" w:pos="1134"/>
              </w:tabs>
              <w:spacing w:before="40" w:after="40"/>
              <w:ind w:right="29"/>
              <w:jc w:val="left"/>
              <w:rPr>
                <w:rFonts w:eastAsia="휴먼명조"/>
                <w:b/>
                <w:color w:val="000000"/>
                <w:sz w:val="22"/>
                <w:szCs w:val="22"/>
              </w:rPr>
            </w:pPr>
            <w:r w:rsidRPr="00E71241">
              <w:rPr>
                <w:rFonts w:eastAsia="휴먼명조"/>
                <w:b/>
                <w:color w:val="000000"/>
                <w:sz w:val="22"/>
                <w:szCs w:val="22"/>
              </w:rPr>
              <w:t>Timelines</w:t>
            </w:r>
          </w:p>
        </w:tc>
        <w:tc>
          <w:tcPr>
            <w:tcW w:w="7298" w:type="dxa"/>
          </w:tcPr>
          <w:p w:rsidR="00975A7C" w:rsidRPr="00FD54F3" w:rsidRDefault="00975A7C" w:rsidP="004A5839">
            <w:pPr>
              <w:pStyle w:val="Tabletext"/>
              <w:snapToGrid w:val="0"/>
              <w:rPr>
                <w:b/>
                <w:bCs/>
                <w:szCs w:val="22"/>
                <w:lang w:eastAsia="zh-CN"/>
              </w:rPr>
            </w:pPr>
            <w:r w:rsidRPr="00FD54F3">
              <w:rPr>
                <w:rFonts w:eastAsia="Gulim"/>
                <w:b/>
                <w:bCs/>
                <w:szCs w:val="22"/>
              </w:rPr>
              <w:t>201</w:t>
            </w:r>
            <w:r w:rsidRPr="00FD54F3">
              <w:rPr>
                <w:b/>
                <w:bCs/>
                <w:szCs w:val="22"/>
                <w:lang w:eastAsia="zh-CN"/>
              </w:rPr>
              <w:t>1</w:t>
            </w:r>
          </w:p>
          <w:p w:rsidR="00975A7C" w:rsidRPr="00FD54F3" w:rsidRDefault="00975A7C" w:rsidP="004A5839">
            <w:pPr>
              <w:pStyle w:val="Tabletext"/>
              <w:numPr>
                <w:ilvl w:val="0"/>
                <w:numId w:val="8"/>
              </w:numPr>
              <w:snapToGrid w:val="0"/>
              <w:rPr>
                <w:b/>
                <w:bCs/>
                <w:szCs w:val="22"/>
                <w:u w:val="single"/>
                <w:lang w:eastAsia="ko-KR"/>
              </w:rPr>
            </w:pPr>
            <w:r w:rsidRPr="00FD54F3">
              <w:rPr>
                <w:b/>
                <w:bCs/>
                <w:szCs w:val="22"/>
                <w:lang w:eastAsia="ko-KR"/>
              </w:rPr>
              <w:t>AW</w:t>
            </w:r>
            <w:r w:rsidRPr="00FD54F3">
              <w:rPr>
                <w:b/>
                <w:bCs/>
                <w:szCs w:val="22"/>
                <w:lang w:eastAsia="zh-CN"/>
              </w:rPr>
              <w:t>G</w:t>
            </w:r>
            <w:r w:rsidRPr="00FD54F3">
              <w:rPr>
                <w:b/>
                <w:bCs/>
                <w:szCs w:val="22"/>
                <w:lang w:eastAsia="ko-KR"/>
              </w:rPr>
              <w:t>-</w:t>
            </w:r>
            <w:r w:rsidRPr="00FD54F3">
              <w:rPr>
                <w:b/>
                <w:bCs/>
                <w:szCs w:val="22"/>
                <w:lang w:eastAsia="zh-CN"/>
              </w:rPr>
              <w:t>10</w:t>
            </w:r>
            <w:r w:rsidRPr="00FD54F3">
              <w:rPr>
                <w:b/>
                <w:bCs/>
                <w:szCs w:val="22"/>
                <w:lang w:eastAsia="ko-KR"/>
              </w:rPr>
              <w:t>: March</w:t>
            </w:r>
          </w:p>
          <w:p w:rsidR="00975A7C" w:rsidRPr="00E71241" w:rsidRDefault="00975A7C" w:rsidP="004A5839">
            <w:pPr>
              <w:pStyle w:val="Tabletext"/>
              <w:numPr>
                <w:ilvl w:val="1"/>
                <w:numId w:val="8"/>
              </w:numPr>
              <w:snapToGrid w:val="0"/>
              <w:rPr>
                <w:szCs w:val="22"/>
                <w:lang w:eastAsia="ko-KR"/>
              </w:rPr>
            </w:pPr>
            <w:r w:rsidRPr="00E71241">
              <w:rPr>
                <w:szCs w:val="22"/>
                <w:lang w:eastAsia="ko-KR"/>
              </w:rPr>
              <w:t>Start of the project, proposal on topics</w:t>
            </w:r>
          </w:p>
          <w:p w:rsidR="00975A7C" w:rsidRPr="00E71241" w:rsidRDefault="00975A7C" w:rsidP="004A5839">
            <w:pPr>
              <w:pStyle w:val="Tabletext"/>
              <w:numPr>
                <w:ilvl w:val="1"/>
                <w:numId w:val="8"/>
              </w:numPr>
              <w:snapToGrid w:val="0"/>
              <w:rPr>
                <w:b/>
                <w:szCs w:val="22"/>
                <w:u w:val="single"/>
                <w:lang w:eastAsia="ko-KR"/>
              </w:rPr>
            </w:pPr>
            <w:r w:rsidRPr="00E71241">
              <w:rPr>
                <w:szCs w:val="22"/>
                <w:lang w:eastAsia="zh-CN"/>
              </w:rPr>
              <w:t xml:space="preserve">Develop the </w:t>
            </w:r>
            <w:proofErr w:type="spellStart"/>
            <w:r w:rsidRPr="00E71241">
              <w:rPr>
                <w:szCs w:val="22"/>
                <w:lang w:eastAsia="zh-CN"/>
              </w:rPr>
              <w:t>workplan</w:t>
            </w:r>
            <w:proofErr w:type="spellEnd"/>
          </w:p>
          <w:p w:rsidR="00975A7C" w:rsidRPr="00FD54F3" w:rsidRDefault="00975A7C" w:rsidP="004A5839">
            <w:pPr>
              <w:pStyle w:val="Tabletext"/>
              <w:numPr>
                <w:ilvl w:val="0"/>
                <w:numId w:val="8"/>
              </w:numPr>
              <w:snapToGrid w:val="0"/>
              <w:rPr>
                <w:b/>
                <w:bCs/>
                <w:szCs w:val="22"/>
                <w:u w:val="single"/>
                <w:lang w:eastAsia="ko-KR"/>
              </w:rPr>
            </w:pPr>
            <w:r w:rsidRPr="00FD54F3">
              <w:rPr>
                <w:b/>
                <w:bCs/>
                <w:szCs w:val="22"/>
                <w:lang w:eastAsia="ko-KR"/>
              </w:rPr>
              <w:t xml:space="preserve">AWG-11: September </w:t>
            </w:r>
          </w:p>
          <w:p w:rsidR="00975A7C" w:rsidRPr="00E71241" w:rsidRDefault="00975A7C" w:rsidP="004A5839">
            <w:pPr>
              <w:pStyle w:val="Tabletext"/>
              <w:numPr>
                <w:ilvl w:val="1"/>
                <w:numId w:val="8"/>
              </w:numPr>
              <w:snapToGrid w:val="0"/>
              <w:rPr>
                <w:szCs w:val="22"/>
                <w:lang w:eastAsia="ko-KR"/>
              </w:rPr>
            </w:pPr>
            <w:r w:rsidRPr="00E71241">
              <w:rPr>
                <w:szCs w:val="22"/>
                <w:lang w:eastAsia="ja-JP"/>
              </w:rPr>
              <w:t>Initiate to develop a questionnaire on future development of IMT technologies</w:t>
            </w:r>
          </w:p>
          <w:p w:rsidR="00975A7C" w:rsidRPr="00E71241" w:rsidRDefault="00975A7C" w:rsidP="004A5839">
            <w:pPr>
              <w:pStyle w:val="Tabletext"/>
              <w:numPr>
                <w:ilvl w:val="1"/>
                <w:numId w:val="8"/>
              </w:numPr>
              <w:snapToGrid w:val="0"/>
              <w:rPr>
                <w:szCs w:val="22"/>
                <w:lang w:eastAsia="ko-KR"/>
              </w:rPr>
            </w:pPr>
            <w:r w:rsidRPr="00E71241">
              <w:rPr>
                <w:szCs w:val="22"/>
                <w:lang w:eastAsia="ja-JP"/>
              </w:rPr>
              <w:t>Initiate to develop summary of the responses of heterogeneous network</w:t>
            </w:r>
          </w:p>
          <w:p w:rsidR="00975A7C" w:rsidRPr="00FD54F3" w:rsidRDefault="00975A7C" w:rsidP="004A5839">
            <w:pPr>
              <w:pStyle w:val="Tabletext"/>
              <w:snapToGrid w:val="0"/>
              <w:rPr>
                <w:b/>
                <w:bCs/>
                <w:szCs w:val="22"/>
                <w:lang w:eastAsia="zh-CN"/>
              </w:rPr>
            </w:pPr>
            <w:r w:rsidRPr="00FD54F3">
              <w:rPr>
                <w:rFonts w:eastAsia="Gulim"/>
                <w:b/>
                <w:bCs/>
                <w:szCs w:val="22"/>
                <w:lang w:eastAsia="ko-KR"/>
              </w:rPr>
              <w:t>201</w:t>
            </w:r>
            <w:r w:rsidRPr="00FD54F3">
              <w:rPr>
                <w:b/>
                <w:bCs/>
                <w:szCs w:val="22"/>
                <w:lang w:eastAsia="zh-CN"/>
              </w:rPr>
              <w:t>2</w:t>
            </w:r>
          </w:p>
          <w:p w:rsidR="00975A7C" w:rsidRPr="00FD54F3" w:rsidRDefault="00975A7C" w:rsidP="004A5839">
            <w:pPr>
              <w:pStyle w:val="Tabletext"/>
              <w:numPr>
                <w:ilvl w:val="0"/>
                <w:numId w:val="8"/>
              </w:numPr>
              <w:snapToGrid w:val="0"/>
              <w:rPr>
                <w:b/>
                <w:bCs/>
                <w:szCs w:val="22"/>
                <w:u w:val="single"/>
                <w:lang w:eastAsia="ko-KR"/>
              </w:rPr>
            </w:pPr>
            <w:r w:rsidRPr="00FD54F3">
              <w:rPr>
                <w:b/>
                <w:bCs/>
                <w:szCs w:val="22"/>
                <w:lang w:eastAsia="ko-KR"/>
              </w:rPr>
              <w:t>AWG-1</w:t>
            </w:r>
            <w:r w:rsidRPr="00FD54F3">
              <w:rPr>
                <w:b/>
                <w:bCs/>
                <w:szCs w:val="22"/>
                <w:lang w:eastAsia="zh-CN"/>
              </w:rPr>
              <w:t>2</w:t>
            </w:r>
            <w:r w:rsidRPr="00FD54F3">
              <w:rPr>
                <w:b/>
                <w:bCs/>
                <w:szCs w:val="22"/>
                <w:lang w:eastAsia="ko-KR"/>
              </w:rPr>
              <w:t>: March</w:t>
            </w:r>
          </w:p>
          <w:p w:rsidR="00975A7C" w:rsidRPr="00E71241" w:rsidRDefault="00975A7C" w:rsidP="004A5839">
            <w:pPr>
              <w:pStyle w:val="Tabletext"/>
              <w:numPr>
                <w:ilvl w:val="1"/>
                <w:numId w:val="8"/>
              </w:numPr>
              <w:snapToGrid w:val="0"/>
              <w:rPr>
                <w:szCs w:val="22"/>
                <w:lang w:eastAsia="ko-KR"/>
              </w:rPr>
            </w:pPr>
            <w:r w:rsidRPr="00E71241">
              <w:rPr>
                <w:szCs w:val="22"/>
                <w:lang w:eastAsia="ko-KR"/>
              </w:rPr>
              <w:t>Review member contributions</w:t>
            </w:r>
          </w:p>
          <w:p w:rsidR="00975A7C" w:rsidRPr="00E71241" w:rsidRDefault="00975A7C" w:rsidP="004A5839">
            <w:pPr>
              <w:pStyle w:val="Tabletext"/>
              <w:numPr>
                <w:ilvl w:val="1"/>
                <w:numId w:val="8"/>
              </w:numPr>
              <w:snapToGrid w:val="0"/>
              <w:rPr>
                <w:b/>
                <w:szCs w:val="22"/>
                <w:u w:val="single"/>
                <w:lang w:eastAsia="ko-KR"/>
              </w:rPr>
            </w:pPr>
            <w:r w:rsidRPr="00E71241">
              <w:rPr>
                <w:szCs w:val="22"/>
                <w:lang w:eastAsia="ja-JP"/>
              </w:rPr>
              <w:t>Finalize the questionnaire</w:t>
            </w:r>
          </w:p>
          <w:p w:rsidR="00975A7C" w:rsidRPr="00FD54F3" w:rsidRDefault="00975A7C" w:rsidP="004A5839">
            <w:pPr>
              <w:pStyle w:val="Tabletext"/>
              <w:numPr>
                <w:ilvl w:val="0"/>
                <w:numId w:val="8"/>
              </w:numPr>
              <w:snapToGrid w:val="0"/>
              <w:rPr>
                <w:b/>
                <w:bCs/>
                <w:szCs w:val="22"/>
                <w:u w:val="single"/>
                <w:lang w:eastAsia="ko-KR"/>
              </w:rPr>
            </w:pPr>
            <w:r w:rsidRPr="00FD54F3">
              <w:rPr>
                <w:b/>
                <w:bCs/>
                <w:szCs w:val="22"/>
                <w:lang w:eastAsia="ko-KR"/>
              </w:rPr>
              <w:t>AWG-1</w:t>
            </w:r>
            <w:r w:rsidRPr="00FD54F3">
              <w:rPr>
                <w:b/>
                <w:bCs/>
                <w:szCs w:val="22"/>
                <w:lang w:eastAsia="zh-CN"/>
              </w:rPr>
              <w:t>3</w:t>
            </w:r>
            <w:r w:rsidRPr="00FD54F3">
              <w:rPr>
                <w:b/>
                <w:bCs/>
                <w:szCs w:val="22"/>
                <w:lang w:eastAsia="ko-KR"/>
              </w:rPr>
              <w:t>: September</w:t>
            </w:r>
          </w:p>
          <w:p w:rsidR="00975A7C" w:rsidRPr="00E71241" w:rsidRDefault="00975A7C" w:rsidP="004A5839">
            <w:pPr>
              <w:pStyle w:val="Tabletext"/>
              <w:numPr>
                <w:ilvl w:val="1"/>
                <w:numId w:val="8"/>
              </w:numPr>
              <w:snapToGrid w:val="0"/>
              <w:rPr>
                <w:szCs w:val="22"/>
                <w:lang w:eastAsia="ko-KR"/>
              </w:rPr>
            </w:pPr>
            <w:r w:rsidRPr="00E71241">
              <w:rPr>
                <w:szCs w:val="22"/>
                <w:lang w:eastAsia="ja-JP"/>
              </w:rPr>
              <w:t>Review member contributions and responses to the questionnaire</w:t>
            </w:r>
          </w:p>
          <w:p w:rsidR="00975A7C" w:rsidRPr="00E71241" w:rsidRDefault="00975A7C" w:rsidP="004A5839">
            <w:pPr>
              <w:pStyle w:val="Tabletext"/>
              <w:numPr>
                <w:ilvl w:val="1"/>
                <w:numId w:val="8"/>
              </w:numPr>
              <w:snapToGrid w:val="0"/>
              <w:rPr>
                <w:szCs w:val="22"/>
                <w:lang w:eastAsia="ko-KR"/>
              </w:rPr>
            </w:pPr>
            <w:r w:rsidRPr="00E71241">
              <w:rPr>
                <w:szCs w:val="22"/>
                <w:lang w:eastAsia="ja-JP"/>
              </w:rPr>
              <w:t>Revise the work plan and setup two work streams:</w:t>
            </w:r>
          </w:p>
          <w:p w:rsidR="00975A7C" w:rsidRPr="00E71241" w:rsidRDefault="00975A7C" w:rsidP="004A5839">
            <w:pPr>
              <w:pStyle w:val="Tabletext"/>
              <w:numPr>
                <w:ilvl w:val="2"/>
                <w:numId w:val="8"/>
              </w:numPr>
              <w:snapToGrid w:val="0"/>
              <w:rPr>
                <w:szCs w:val="22"/>
                <w:lang w:eastAsia="ko-KR"/>
              </w:rPr>
            </w:pPr>
            <w:r w:rsidRPr="00E71241">
              <w:rPr>
                <w:szCs w:val="22"/>
                <w:lang w:eastAsia="ja-JP"/>
              </w:rPr>
              <w:t xml:space="preserve"> Technologies addressing the technical challenges and requirements</w:t>
            </w:r>
          </w:p>
          <w:p w:rsidR="00975A7C" w:rsidRPr="00E71241" w:rsidRDefault="00975A7C" w:rsidP="004A5839">
            <w:pPr>
              <w:pStyle w:val="Tabletext"/>
              <w:numPr>
                <w:ilvl w:val="2"/>
                <w:numId w:val="8"/>
              </w:numPr>
              <w:snapToGrid w:val="0"/>
              <w:rPr>
                <w:szCs w:val="22"/>
                <w:lang w:eastAsia="ko-KR"/>
              </w:rPr>
            </w:pPr>
            <w:r w:rsidRPr="00E71241">
              <w:rPr>
                <w:szCs w:val="22"/>
                <w:lang w:eastAsia="ja-JP"/>
              </w:rPr>
              <w:t>IMT network evolution strategy initially focusing on re-farming 2G bands for IMT</w:t>
            </w:r>
          </w:p>
          <w:p w:rsidR="00975A7C" w:rsidRPr="00FD54F3" w:rsidRDefault="00975A7C" w:rsidP="004A5839">
            <w:pPr>
              <w:pStyle w:val="Tabletext"/>
              <w:snapToGrid w:val="0"/>
              <w:jc w:val="both"/>
              <w:rPr>
                <w:b/>
                <w:bCs/>
                <w:szCs w:val="22"/>
                <w:lang w:eastAsia="ja-JP"/>
              </w:rPr>
            </w:pPr>
            <w:r w:rsidRPr="00FD54F3">
              <w:rPr>
                <w:rFonts w:eastAsia="Gulim"/>
                <w:b/>
                <w:bCs/>
                <w:szCs w:val="22"/>
                <w:lang w:eastAsia="ko-KR"/>
              </w:rPr>
              <w:t>201</w:t>
            </w:r>
            <w:r w:rsidRPr="00FD54F3">
              <w:rPr>
                <w:b/>
                <w:bCs/>
                <w:szCs w:val="22"/>
                <w:lang w:eastAsia="ja-JP"/>
              </w:rPr>
              <w:t>3</w:t>
            </w:r>
          </w:p>
          <w:p w:rsidR="00975A7C" w:rsidRPr="00FD54F3" w:rsidRDefault="00975A7C" w:rsidP="004A5839">
            <w:pPr>
              <w:pStyle w:val="Tabletext"/>
              <w:numPr>
                <w:ilvl w:val="0"/>
                <w:numId w:val="8"/>
              </w:numPr>
              <w:snapToGrid w:val="0"/>
              <w:jc w:val="both"/>
              <w:rPr>
                <w:b/>
                <w:bCs/>
                <w:szCs w:val="22"/>
                <w:u w:val="single"/>
                <w:lang w:eastAsia="ko-KR"/>
              </w:rPr>
            </w:pPr>
            <w:r w:rsidRPr="00FD54F3">
              <w:rPr>
                <w:b/>
                <w:bCs/>
                <w:szCs w:val="22"/>
                <w:lang w:eastAsia="ko-KR"/>
              </w:rPr>
              <w:t>AWG-1</w:t>
            </w:r>
            <w:r w:rsidRPr="00FD54F3">
              <w:rPr>
                <w:b/>
                <w:bCs/>
                <w:szCs w:val="22"/>
                <w:lang w:eastAsia="ja-JP"/>
              </w:rPr>
              <w:t>4</w:t>
            </w:r>
            <w:r w:rsidRPr="00FD54F3">
              <w:rPr>
                <w:b/>
                <w:bCs/>
                <w:szCs w:val="22"/>
                <w:lang w:eastAsia="ko-KR"/>
              </w:rPr>
              <w:t xml:space="preserve">: </w:t>
            </w:r>
            <w:r w:rsidRPr="00FD54F3">
              <w:rPr>
                <w:b/>
                <w:bCs/>
                <w:szCs w:val="22"/>
                <w:lang w:eastAsia="ja-JP"/>
              </w:rPr>
              <w:t>March</w:t>
            </w:r>
          </w:p>
          <w:p w:rsidR="00975A7C" w:rsidRPr="00E71241" w:rsidRDefault="00975A7C" w:rsidP="004A5839">
            <w:pPr>
              <w:pStyle w:val="Tabletext"/>
              <w:numPr>
                <w:ilvl w:val="1"/>
                <w:numId w:val="8"/>
              </w:numPr>
              <w:snapToGrid w:val="0"/>
              <w:jc w:val="both"/>
              <w:rPr>
                <w:szCs w:val="22"/>
                <w:lang w:eastAsia="zh-CN"/>
              </w:rPr>
            </w:pPr>
            <w:r w:rsidRPr="00E71241">
              <w:rPr>
                <w:szCs w:val="22"/>
                <w:lang w:eastAsia="ja-JP"/>
              </w:rPr>
              <w:t>Review member contributions and responses to the questionnaire</w:t>
            </w:r>
            <w:r w:rsidRPr="00E71241">
              <w:rPr>
                <w:rFonts w:eastAsia="SimSun"/>
                <w:szCs w:val="22"/>
                <w:lang w:eastAsia="zh-CN"/>
              </w:rPr>
              <w:t>.</w:t>
            </w:r>
          </w:p>
          <w:p w:rsidR="00975A7C" w:rsidRPr="00E71241" w:rsidRDefault="00975A7C" w:rsidP="004A5839">
            <w:pPr>
              <w:pStyle w:val="Tabletext"/>
              <w:numPr>
                <w:ilvl w:val="1"/>
                <w:numId w:val="8"/>
              </w:numPr>
              <w:tabs>
                <w:tab w:val="clear" w:pos="1418"/>
              </w:tabs>
              <w:snapToGrid w:val="0"/>
              <w:jc w:val="both"/>
              <w:rPr>
                <w:szCs w:val="22"/>
                <w:lang w:eastAsia="ja-JP"/>
              </w:rPr>
            </w:pPr>
            <w:r w:rsidRPr="00E71241">
              <w:rPr>
                <w:szCs w:val="22"/>
                <w:lang w:eastAsia="zh-CN"/>
              </w:rPr>
              <w:t xml:space="preserve">Summarize the responses and identify the technical challenges and </w:t>
            </w:r>
            <w:r w:rsidRPr="00E71241">
              <w:rPr>
                <w:szCs w:val="22"/>
                <w:lang w:eastAsia="zh-CN"/>
              </w:rPr>
              <w:lastRenderedPageBreak/>
              <w:t>requirements for further study</w:t>
            </w:r>
            <w:r w:rsidRPr="00E71241">
              <w:rPr>
                <w:rFonts w:eastAsia="SimSun"/>
                <w:szCs w:val="22"/>
                <w:lang w:eastAsia="zh-CN"/>
              </w:rPr>
              <w:t>, and develop the working document for the report on responses to questionnaire.</w:t>
            </w:r>
          </w:p>
          <w:p w:rsidR="00975A7C" w:rsidRPr="00E71241" w:rsidRDefault="00975A7C" w:rsidP="004A5839">
            <w:pPr>
              <w:pStyle w:val="Tabletext"/>
              <w:numPr>
                <w:ilvl w:val="1"/>
                <w:numId w:val="8"/>
              </w:numPr>
              <w:snapToGrid w:val="0"/>
              <w:rPr>
                <w:szCs w:val="22"/>
                <w:lang w:eastAsia="ko-KR"/>
              </w:rPr>
            </w:pPr>
            <w:r w:rsidRPr="00E71241">
              <w:rPr>
                <w:szCs w:val="22"/>
                <w:lang w:eastAsia="ja-JP"/>
              </w:rPr>
              <w:t xml:space="preserve">Develop the structure of working document for </w:t>
            </w:r>
            <w:r w:rsidRPr="00E71241">
              <w:rPr>
                <w:rFonts w:eastAsia="SimSun"/>
                <w:szCs w:val="22"/>
                <w:lang w:eastAsia="zh-CN"/>
              </w:rPr>
              <w:t>the report on migration strategy for GSM to mobile broadband.</w:t>
            </w:r>
          </w:p>
          <w:p w:rsidR="00975A7C" w:rsidRPr="00FD54F3" w:rsidRDefault="00975A7C" w:rsidP="004A5839">
            <w:pPr>
              <w:pStyle w:val="Tabletext"/>
              <w:numPr>
                <w:ilvl w:val="0"/>
                <w:numId w:val="8"/>
              </w:numPr>
              <w:snapToGrid w:val="0"/>
              <w:jc w:val="both"/>
              <w:rPr>
                <w:b/>
                <w:bCs/>
                <w:szCs w:val="22"/>
                <w:lang w:eastAsia="ja-JP"/>
              </w:rPr>
            </w:pPr>
            <w:r w:rsidRPr="00FD54F3">
              <w:rPr>
                <w:b/>
                <w:bCs/>
                <w:szCs w:val="22"/>
                <w:lang w:eastAsia="ko-KR"/>
              </w:rPr>
              <w:t>AWG-15</w:t>
            </w:r>
            <w:r w:rsidRPr="00FD54F3">
              <w:rPr>
                <w:b/>
                <w:bCs/>
                <w:szCs w:val="22"/>
                <w:lang w:eastAsia="ja-JP"/>
              </w:rPr>
              <w:t>: [September]</w:t>
            </w:r>
          </w:p>
          <w:p w:rsidR="00975A7C" w:rsidRPr="00E71241" w:rsidRDefault="00975A7C" w:rsidP="004A5839">
            <w:pPr>
              <w:pStyle w:val="Tabletext"/>
              <w:numPr>
                <w:ilvl w:val="1"/>
                <w:numId w:val="8"/>
              </w:numPr>
              <w:snapToGrid w:val="0"/>
              <w:jc w:val="both"/>
              <w:rPr>
                <w:szCs w:val="22"/>
                <w:lang w:eastAsia="zh-CN"/>
              </w:rPr>
            </w:pPr>
            <w:r w:rsidRPr="00E71241">
              <w:rPr>
                <w:szCs w:val="22"/>
                <w:lang w:eastAsia="ja-JP"/>
              </w:rPr>
              <w:t>Review member contributions and responses to the questionnaire</w:t>
            </w:r>
            <w:r w:rsidRPr="00E71241">
              <w:rPr>
                <w:rFonts w:eastAsia="SimSun"/>
                <w:szCs w:val="22"/>
                <w:lang w:eastAsia="zh-CN"/>
              </w:rPr>
              <w:t>.</w:t>
            </w:r>
          </w:p>
          <w:p w:rsidR="00975A7C" w:rsidRPr="00E71241" w:rsidRDefault="00975A7C" w:rsidP="004A5839">
            <w:pPr>
              <w:pStyle w:val="Tabletext"/>
              <w:numPr>
                <w:ilvl w:val="1"/>
                <w:numId w:val="8"/>
              </w:numPr>
              <w:snapToGrid w:val="0"/>
              <w:jc w:val="both"/>
              <w:rPr>
                <w:szCs w:val="22"/>
                <w:lang w:eastAsia="zh-CN"/>
              </w:rPr>
            </w:pPr>
            <w:r w:rsidRPr="00E71241">
              <w:rPr>
                <w:rFonts w:eastAsia="SimSun"/>
                <w:szCs w:val="22"/>
                <w:lang w:eastAsia="zh-CN"/>
              </w:rPr>
              <w:t>Continue to develop the working document for the report on responses to questionnaire.</w:t>
            </w:r>
          </w:p>
          <w:p w:rsidR="00975A7C" w:rsidRPr="00E71241" w:rsidRDefault="00975A7C" w:rsidP="004A5839">
            <w:pPr>
              <w:pStyle w:val="Tabletext"/>
              <w:numPr>
                <w:ilvl w:val="1"/>
                <w:numId w:val="8"/>
              </w:numPr>
              <w:snapToGrid w:val="0"/>
              <w:rPr>
                <w:szCs w:val="22"/>
                <w:lang w:eastAsia="ko-KR"/>
              </w:rPr>
            </w:pPr>
            <w:r w:rsidRPr="00E71241">
              <w:rPr>
                <w:szCs w:val="22"/>
                <w:lang w:eastAsia="ja-JP"/>
              </w:rPr>
              <w:t xml:space="preserve">Continue to develop the working documents for </w:t>
            </w:r>
            <w:r w:rsidRPr="00E71241">
              <w:rPr>
                <w:rFonts w:eastAsia="SimSun"/>
                <w:szCs w:val="22"/>
                <w:lang w:eastAsia="zh-CN"/>
              </w:rPr>
              <w:t>the report on migration strategy for GSM to mobile broadband.</w:t>
            </w:r>
          </w:p>
          <w:p w:rsidR="00975A7C" w:rsidRPr="00E71241" w:rsidRDefault="00975A7C" w:rsidP="004A5839">
            <w:pPr>
              <w:pStyle w:val="Tabletext"/>
              <w:numPr>
                <w:ilvl w:val="1"/>
                <w:numId w:val="8"/>
              </w:numPr>
              <w:snapToGrid w:val="0"/>
              <w:rPr>
                <w:szCs w:val="22"/>
                <w:lang w:eastAsia="ko-KR"/>
              </w:rPr>
            </w:pPr>
            <w:r w:rsidRPr="00E71241">
              <w:rPr>
                <w:szCs w:val="22"/>
                <w:lang w:eastAsia="ja-JP"/>
              </w:rPr>
              <w:t xml:space="preserve">Develop the structure of working document for </w:t>
            </w:r>
            <w:r w:rsidRPr="00E71241">
              <w:rPr>
                <w:rFonts w:eastAsia="SimSun"/>
                <w:szCs w:val="22"/>
                <w:lang w:eastAsia="zh-CN"/>
              </w:rPr>
              <w:t>the report on technologies addressing the technical challenges and requirements.</w:t>
            </w:r>
          </w:p>
          <w:p w:rsidR="00975A7C" w:rsidRPr="00FD54F3" w:rsidRDefault="00975A7C" w:rsidP="004A5839">
            <w:pPr>
              <w:pStyle w:val="Tabletext"/>
              <w:snapToGrid w:val="0"/>
              <w:rPr>
                <w:rFonts w:eastAsia="SimSun"/>
                <w:b/>
                <w:bCs/>
                <w:szCs w:val="22"/>
                <w:lang w:eastAsia="zh-CN"/>
              </w:rPr>
            </w:pPr>
            <w:r w:rsidRPr="00FD54F3">
              <w:rPr>
                <w:rFonts w:eastAsia="Gulim"/>
                <w:b/>
                <w:bCs/>
                <w:szCs w:val="22"/>
                <w:lang w:eastAsia="ko-KR"/>
              </w:rPr>
              <w:t>20</w:t>
            </w:r>
            <w:r w:rsidRPr="00FD54F3">
              <w:rPr>
                <w:rFonts w:eastAsia="Gulim"/>
                <w:b/>
                <w:bCs/>
                <w:szCs w:val="22"/>
                <w:lang w:eastAsia="ja-JP"/>
              </w:rPr>
              <w:t>1</w:t>
            </w:r>
            <w:r w:rsidRPr="00FD54F3">
              <w:rPr>
                <w:rFonts w:eastAsia="SimSun"/>
                <w:b/>
                <w:bCs/>
                <w:szCs w:val="22"/>
                <w:lang w:eastAsia="zh-CN"/>
              </w:rPr>
              <w:t>4</w:t>
            </w:r>
          </w:p>
          <w:p w:rsidR="00975A7C" w:rsidRPr="00FD54F3" w:rsidRDefault="00975A7C" w:rsidP="004A5839">
            <w:pPr>
              <w:pStyle w:val="Tabletext"/>
              <w:numPr>
                <w:ilvl w:val="0"/>
                <w:numId w:val="8"/>
              </w:numPr>
              <w:snapToGrid w:val="0"/>
              <w:jc w:val="both"/>
              <w:rPr>
                <w:b/>
                <w:bCs/>
                <w:szCs w:val="22"/>
                <w:lang w:eastAsia="ja-JP"/>
              </w:rPr>
            </w:pPr>
            <w:r w:rsidRPr="00FD54F3">
              <w:rPr>
                <w:rFonts w:eastAsia="SimSun"/>
                <w:b/>
                <w:bCs/>
                <w:szCs w:val="22"/>
                <w:lang w:eastAsia="zh-CN"/>
              </w:rPr>
              <w:t>AWG-16</w:t>
            </w:r>
            <w:r w:rsidRPr="00FD54F3">
              <w:rPr>
                <w:b/>
                <w:bCs/>
                <w:szCs w:val="22"/>
                <w:lang w:eastAsia="ja-JP"/>
              </w:rPr>
              <w:t>: [March]</w:t>
            </w:r>
          </w:p>
          <w:p w:rsidR="00975A7C" w:rsidRPr="00E71241" w:rsidRDefault="00975A7C" w:rsidP="004A5839">
            <w:pPr>
              <w:pStyle w:val="Tabletext"/>
              <w:numPr>
                <w:ilvl w:val="1"/>
                <w:numId w:val="8"/>
              </w:numPr>
              <w:snapToGrid w:val="0"/>
              <w:jc w:val="both"/>
              <w:rPr>
                <w:szCs w:val="22"/>
                <w:lang w:eastAsia="zh-CN"/>
              </w:rPr>
            </w:pPr>
            <w:r w:rsidRPr="00E71241">
              <w:rPr>
                <w:szCs w:val="22"/>
                <w:lang w:eastAsia="ja-JP"/>
              </w:rPr>
              <w:t>Review member contributions and responses to the questionnaire</w:t>
            </w:r>
            <w:r w:rsidRPr="00E71241">
              <w:rPr>
                <w:rFonts w:eastAsia="SimSun"/>
                <w:szCs w:val="22"/>
                <w:lang w:eastAsia="zh-CN"/>
              </w:rPr>
              <w:t>.</w:t>
            </w:r>
          </w:p>
          <w:p w:rsidR="00975A7C" w:rsidRPr="00E71241" w:rsidRDefault="00975A7C" w:rsidP="004A5839">
            <w:pPr>
              <w:pStyle w:val="Tabletext"/>
              <w:numPr>
                <w:ilvl w:val="1"/>
                <w:numId w:val="8"/>
              </w:numPr>
              <w:snapToGrid w:val="0"/>
              <w:rPr>
                <w:szCs w:val="22"/>
                <w:lang w:eastAsia="ko-KR"/>
              </w:rPr>
            </w:pPr>
            <w:r w:rsidRPr="00E71241">
              <w:rPr>
                <w:szCs w:val="22"/>
                <w:lang w:eastAsia="ja-JP"/>
              </w:rPr>
              <w:t>Finalize the draft new APT Reports</w:t>
            </w:r>
            <w:r w:rsidRPr="00E71241">
              <w:rPr>
                <w:rFonts w:eastAsia="SimSun"/>
                <w:szCs w:val="22"/>
                <w:lang w:eastAsia="zh-CN"/>
              </w:rPr>
              <w:t xml:space="preserve"> on </w:t>
            </w:r>
            <w:r w:rsidRPr="00E71241">
              <w:rPr>
                <w:szCs w:val="22"/>
                <w:lang w:eastAsia="ja-JP"/>
              </w:rPr>
              <w:t>:</w:t>
            </w:r>
          </w:p>
          <w:p w:rsidR="00975A7C" w:rsidRPr="00E71241" w:rsidRDefault="00975A7C" w:rsidP="004A5839">
            <w:pPr>
              <w:pStyle w:val="Tabletext"/>
              <w:numPr>
                <w:ilvl w:val="2"/>
                <w:numId w:val="8"/>
              </w:numPr>
              <w:snapToGrid w:val="0"/>
              <w:rPr>
                <w:szCs w:val="22"/>
                <w:lang w:eastAsia="ko-KR"/>
              </w:rPr>
            </w:pPr>
            <w:r w:rsidRPr="00E71241">
              <w:rPr>
                <w:rFonts w:eastAsia="SimSun"/>
                <w:szCs w:val="22"/>
                <w:lang w:eastAsia="zh-CN"/>
              </w:rPr>
              <w:t>Responses to the questionnaire.</w:t>
            </w:r>
          </w:p>
          <w:p w:rsidR="00975A7C" w:rsidRPr="00E71241" w:rsidRDefault="00975A7C" w:rsidP="004A5839">
            <w:pPr>
              <w:pStyle w:val="Tabletext"/>
              <w:numPr>
                <w:ilvl w:val="2"/>
                <w:numId w:val="8"/>
              </w:numPr>
              <w:snapToGrid w:val="0"/>
              <w:rPr>
                <w:szCs w:val="22"/>
                <w:lang w:eastAsia="ko-KR"/>
              </w:rPr>
            </w:pPr>
            <w:r w:rsidRPr="00E71241">
              <w:rPr>
                <w:rFonts w:eastAsia="SimSun"/>
                <w:szCs w:val="22"/>
                <w:lang w:eastAsia="zh-CN"/>
              </w:rPr>
              <w:t>Migration strategy for GSM to mobile broadband</w:t>
            </w:r>
          </w:p>
          <w:p w:rsidR="00975A7C" w:rsidRPr="00E71241" w:rsidRDefault="00975A7C" w:rsidP="004A5839">
            <w:pPr>
              <w:pStyle w:val="Tabletext"/>
              <w:numPr>
                <w:ilvl w:val="2"/>
                <w:numId w:val="8"/>
              </w:numPr>
              <w:snapToGrid w:val="0"/>
              <w:rPr>
                <w:szCs w:val="22"/>
                <w:lang w:eastAsia="ko-KR"/>
              </w:rPr>
            </w:pPr>
            <w:r w:rsidRPr="00E71241">
              <w:rPr>
                <w:szCs w:val="22"/>
                <w:lang w:eastAsia="ja-JP"/>
              </w:rPr>
              <w:t>T</w:t>
            </w:r>
            <w:r w:rsidRPr="00E71241">
              <w:rPr>
                <w:szCs w:val="22"/>
                <w:lang w:eastAsia="ko-KR"/>
              </w:rPr>
              <w:t>echnologies addressing the technical challenges and requirements</w:t>
            </w:r>
          </w:p>
        </w:tc>
      </w:tr>
    </w:tbl>
    <w:p w:rsidR="00975A7C" w:rsidRPr="008759B4" w:rsidRDefault="00975A7C" w:rsidP="004A5839">
      <w:pPr>
        <w:tabs>
          <w:tab w:val="left" w:pos="0"/>
          <w:tab w:val="left" w:pos="1134"/>
        </w:tabs>
        <w:spacing w:before="40" w:after="40"/>
        <w:ind w:right="29"/>
        <w:rPr>
          <w:rFonts w:eastAsia="MS Mincho"/>
          <w:b/>
          <w:bCs/>
          <w:caps/>
        </w:rPr>
      </w:pPr>
    </w:p>
    <w:p w:rsidR="00E71241" w:rsidRDefault="00E71241" w:rsidP="004A5839">
      <w:pPr>
        <w:widowControl/>
        <w:spacing w:before="40" w:after="40"/>
        <w:jc w:val="left"/>
        <w:rPr>
          <w:b/>
          <w:bCs/>
        </w:rPr>
      </w:pPr>
      <w:r>
        <w:rPr>
          <w:b/>
          <w:bCs/>
        </w:rP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21"/>
        <w:gridCol w:w="7471"/>
      </w:tblGrid>
      <w:tr w:rsidR="00975A7C" w:rsidRPr="00E71241" w:rsidTr="0058098A">
        <w:trPr>
          <w:trHeight w:val="448"/>
          <w:jc w:val="center"/>
        </w:trPr>
        <w:tc>
          <w:tcPr>
            <w:tcW w:w="2321" w:type="dxa"/>
          </w:tcPr>
          <w:p w:rsidR="00975A7C" w:rsidRPr="00E71241" w:rsidRDefault="00975A7C" w:rsidP="00357FDD">
            <w:pPr>
              <w:snapToGrid w:val="0"/>
              <w:spacing w:before="40" w:after="40"/>
              <w:jc w:val="left"/>
              <w:rPr>
                <w:b/>
                <w:sz w:val="22"/>
                <w:szCs w:val="22"/>
              </w:rPr>
            </w:pPr>
            <w:r w:rsidRPr="00E71241">
              <w:rPr>
                <w:b/>
                <w:sz w:val="22"/>
                <w:szCs w:val="22"/>
              </w:rPr>
              <w:lastRenderedPageBreak/>
              <w:t>Title</w:t>
            </w:r>
          </w:p>
        </w:tc>
        <w:tc>
          <w:tcPr>
            <w:tcW w:w="7471" w:type="dxa"/>
            <w:vAlign w:val="center"/>
          </w:tcPr>
          <w:p w:rsidR="00975A7C" w:rsidRPr="00E71241" w:rsidRDefault="00975A7C" w:rsidP="004A5839">
            <w:pPr>
              <w:spacing w:before="40" w:after="40"/>
              <w:rPr>
                <w:rFonts w:eastAsia="MS Mincho"/>
                <w:b/>
                <w:sz w:val="22"/>
                <w:szCs w:val="22"/>
              </w:rPr>
            </w:pPr>
            <w:r w:rsidRPr="00E71241">
              <w:rPr>
                <w:rFonts w:eastAsia="MS Mincho"/>
                <w:b/>
                <w:sz w:val="22"/>
                <w:szCs w:val="22"/>
              </w:rPr>
              <w:t>Estimation of regional spectrum bandwidth requirements in relation to WRC-15 Agenda item 1.1</w:t>
            </w:r>
          </w:p>
        </w:tc>
      </w:tr>
      <w:tr w:rsidR="00975A7C" w:rsidRPr="008759B4" w:rsidTr="0058098A">
        <w:trPr>
          <w:cantSplit/>
          <w:trHeight w:val="468"/>
          <w:jc w:val="center"/>
        </w:trPr>
        <w:tc>
          <w:tcPr>
            <w:tcW w:w="2321" w:type="dxa"/>
          </w:tcPr>
          <w:p w:rsidR="00975A7C" w:rsidRPr="00E71241" w:rsidRDefault="00975A7C" w:rsidP="00357FDD">
            <w:pPr>
              <w:snapToGrid w:val="0"/>
              <w:spacing w:before="40" w:after="40"/>
              <w:jc w:val="left"/>
              <w:rPr>
                <w:b/>
                <w:sz w:val="22"/>
                <w:szCs w:val="22"/>
              </w:rPr>
            </w:pPr>
            <w:r w:rsidRPr="00E71241">
              <w:rPr>
                <w:b/>
                <w:sz w:val="22"/>
                <w:szCs w:val="22"/>
              </w:rPr>
              <w:t>Document Type</w:t>
            </w:r>
          </w:p>
        </w:tc>
        <w:tc>
          <w:tcPr>
            <w:tcW w:w="7471" w:type="dxa"/>
            <w:vAlign w:val="center"/>
          </w:tcPr>
          <w:p w:rsidR="00975A7C" w:rsidRPr="00E71241" w:rsidRDefault="00975A7C" w:rsidP="004A5839">
            <w:pPr>
              <w:pStyle w:val="Tabletext"/>
              <w:snapToGrid w:val="0"/>
              <w:jc w:val="both"/>
              <w:rPr>
                <w:szCs w:val="22"/>
                <w:lang w:eastAsia="ko-KR"/>
              </w:rPr>
            </w:pPr>
            <w:r w:rsidRPr="00E71241">
              <w:rPr>
                <w:szCs w:val="22"/>
                <w:lang w:eastAsia="ko-KR"/>
              </w:rPr>
              <w:t xml:space="preserve">Report </w:t>
            </w:r>
          </w:p>
        </w:tc>
      </w:tr>
      <w:tr w:rsidR="00975A7C" w:rsidRPr="008759B4" w:rsidTr="0058098A">
        <w:trPr>
          <w:cantSplit/>
          <w:trHeight w:val="339"/>
          <w:jc w:val="center"/>
        </w:trPr>
        <w:tc>
          <w:tcPr>
            <w:tcW w:w="2321" w:type="dxa"/>
          </w:tcPr>
          <w:p w:rsidR="00975A7C" w:rsidRPr="00E71241" w:rsidRDefault="00975A7C" w:rsidP="00357FDD">
            <w:pPr>
              <w:snapToGrid w:val="0"/>
              <w:spacing w:before="40" w:after="40"/>
              <w:jc w:val="left"/>
              <w:rPr>
                <w:rFonts w:eastAsia="휴먼명조"/>
                <w:b/>
                <w:color w:val="000000"/>
                <w:sz w:val="22"/>
                <w:szCs w:val="22"/>
              </w:rPr>
            </w:pPr>
            <w:r w:rsidRPr="00E71241">
              <w:rPr>
                <w:rFonts w:eastAsia="휴먼명조"/>
                <w:b/>
                <w:color w:val="000000"/>
                <w:sz w:val="22"/>
                <w:szCs w:val="22"/>
              </w:rPr>
              <w:t>Group/Chair</w:t>
            </w:r>
          </w:p>
        </w:tc>
        <w:tc>
          <w:tcPr>
            <w:tcW w:w="7471" w:type="dxa"/>
            <w:vAlign w:val="center"/>
          </w:tcPr>
          <w:p w:rsidR="00975A7C" w:rsidRPr="00E71241" w:rsidRDefault="00975A7C" w:rsidP="004A5839">
            <w:pPr>
              <w:pStyle w:val="Tabletext"/>
              <w:snapToGrid w:val="0"/>
              <w:jc w:val="both"/>
              <w:rPr>
                <w:szCs w:val="22"/>
                <w:lang w:eastAsia="ja-JP"/>
              </w:rPr>
            </w:pPr>
            <w:r w:rsidRPr="00E71241">
              <w:rPr>
                <w:szCs w:val="22"/>
                <w:lang w:eastAsia="ko-KR"/>
              </w:rPr>
              <w:t>WG-</w:t>
            </w:r>
            <w:r w:rsidRPr="00E71241">
              <w:rPr>
                <w:szCs w:val="22"/>
                <w:lang w:eastAsia="zh-CN"/>
              </w:rPr>
              <w:t>TECHNOLOGY</w:t>
            </w:r>
            <w:r w:rsidRPr="00E71241">
              <w:rPr>
                <w:szCs w:val="22"/>
                <w:lang w:eastAsia="ko-KR"/>
              </w:rPr>
              <w:t xml:space="preserve">/TG </w:t>
            </w:r>
            <w:r w:rsidRPr="00E71241">
              <w:rPr>
                <w:szCs w:val="22"/>
                <w:lang w:eastAsia="zh-CN"/>
              </w:rPr>
              <w:t>IM</w:t>
            </w:r>
            <w:r w:rsidRPr="00E71241">
              <w:rPr>
                <w:szCs w:val="22"/>
                <w:lang w:eastAsia="ko-KR"/>
              </w:rPr>
              <w:t xml:space="preserve">T/ Dr. Hiroyuki </w:t>
            </w:r>
            <w:r w:rsidR="00E71241" w:rsidRPr="00E71241">
              <w:rPr>
                <w:szCs w:val="22"/>
                <w:lang w:eastAsia="ko-KR"/>
              </w:rPr>
              <w:t>ATARASHI</w:t>
            </w:r>
            <w:r w:rsidRPr="00E71241" w:rsidDel="00586E10">
              <w:rPr>
                <w:szCs w:val="22"/>
                <w:lang w:eastAsia="ko-KR"/>
              </w:rPr>
              <w:t xml:space="preserve"> </w:t>
            </w:r>
          </w:p>
        </w:tc>
      </w:tr>
      <w:tr w:rsidR="00975A7C" w:rsidRPr="008759B4" w:rsidTr="0058098A">
        <w:trPr>
          <w:cantSplit/>
          <w:trHeight w:val="497"/>
          <w:jc w:val="center"/>
        </w:trPr>
        <w:tc>
          <w:tcPr>
            <w:tcW w:w="2321" w:type="dxa"/>
          </w:tcPr>
          <w:p w:rsidR="00975A7C" w:rsidRPr="00E71241" w:rsidRDefault="00975A7C" w:rsidP="00357FDD">
            <w:pPr>
              <w:snapToGrid w:val="0"/>
              <w:spacing w:before="40" w:after="40"/>
              <w:jc w:val="left"/>
              <w:rPr>
                <w:rFonts w:eastAsia="휴먼명조"/>
                <w:b/>
                <w:color w:val="000000"/>
                <w:sz w:val="22"/>
                <w:szCs w:val="22"/>
              </w:rPr>
            </w:pPr>
            <w:r w:rsidRPr="00E71241">
              <w:rPr>
                <w:rFonts w:eastAsia="휴먼명조"/>
                <w:b/>
                <w:color w:val="000000"/>
                <w:sz w:val="22"/>
                <w:szCs w:val="22"/>
              </w:rPr>
              <w:t>Editor(s)</w:t>
            </w:r>
          </w:p>
        </w:tc>
        <w:tc>
          <w:tcPr>
            <w:tcW w:w="7471" w:type="dxa"/>
            <w:vAlign w:val="center"/>
          </w:tcPr>
          <w:p w:rsidR="00975A7C" w:rsidRPr="00E71241" w:rsidRDefault="00975A7C" w:rsidP="004A5839">
            <w:pPr>
              <w:pStyle w:val="Tabletext"/>
              <w:snapToGrid w:val="0"/>
              <w:jc w:val="both"/>
              <w:rPr>
                <w:rFonts w:eastAsia="MS Mincho"/>
                <w:szCs w:val="22"/>
                <w:lang w:eastAsia="ja-JP"/>
              </w:rPr>
            </w:pPr>
            <w:r w:rsidRPr="00E71241">
              <w:rPr>
                <w:szCs w:val="22"/>
                <w:lang w:eastAsia="zh-CN"/>
              </w:rPr>
              <w:t>TBD</w:t>
            </w:r>
          </w:p>
        </w:tc>
      </w:tr>
      <w:tr w:rsidR="00975A7C" w:rsidRPr="008759B4" w:rsidTr="0058098A">
        <w:trPr>
          <w:cantSplit/>
          <w:trHeight w:val="339"/>
          <w:jc w:val="center"/>
        </w:trPr>
        <w:tc>
          <w:tcPr>
            <w:tcW w:w="2321" w:type="dxa"/>
          </w:tcPr>
          <w:p w:rsidR="00975A7C" w:rsidRPr="00E71241" w:rsidRDefault="00975A7C" w:rsidP="00357FDD">
            <w:pPr>
              <w:snapToGrid w:val="0"/>
              <w:spacing w:before="40" w:after="40"/>
              <w:jc w:val="left"/>
              <w:rPr>
                <w:rFonts w:eastAsia="휴먼명조"/>
                <w:b/>
                <w:color w:val="000000"/>
                <w:sz w:val="22"/>
                <w:szCs w:val="22"/>
              </w:rPr>
            </w:pPr>
            <w:r w:rsidRPr="00E71241">
              <w:rPr>
                <w:rFonts w:eastAsia="휴먼명조"/>
                <w:b/>
                <w:color w:val="000000"/>
                <w:sz w:val="22"/>
                <w:szCs w:val="22"/>
              </w:rPr>
              <w:t>Scope</w:t>
            </w:r>
          </w:p>
        </w:tc>
        <w:tc>
          <w:tcPr>
            <w:tcW w:w="7471" w:type="dxa"/>
            <w:vAlign w:val="center"/>
          </w:tcPr>
          <w:p w:rsidR="00975A7C" w:rsidRPr="00E71241" w:rsidRDefault="00975A7C" w:rsidP="004A5839">
            <w:pPr>
              <w:pStyle w:val="Tabletext"/>
              <w:numPr>
                <w:ilvl w:val="0"/>
                <w:numId w:val="15"/>
              </w:numPr>
              <w:snapToGrid w:val="0"/>
              <w:rPr>
                <w:szCs w:val="22"/>
                <w:lang w:eastAsia="ko-KR"/>
              </w:rPr>
            </w:pPr>
            <w:r w:rsidRPr="00E71241">
              <w:rPr>
                <w:rFonts w:eastAsia="MS Mincho"/>
                <w:color w:val="000000"/>
                <w:szCs w:val="22"/>
                <w:lang w:eastAsia="ja-JP"/>
              </w:rPr>
              <w:t>To ca</w:t>
            </w:r>
            <w:r w:rsidRPr="00E71241">
              <w:rPr>
                <w:rFonts w:eastAsia="휴먼명조"/>
                <w:color w:val="000000"/>
                <w:szCs w:val="22"/>
              </w:rPr>
              <w:t>rry out the necessary studies to create an estimate of the spectrum bandwidth requirements for IMT and other terrestrial mobile broadband applications in Region 3</w:t>
            </w:r>
            <w:r w:rsidRPr="00E71241">
              <w:rPr>
                <w:rFonts w:eastAsia="MS Mincho"/>
                <w:color w:val="000000"/>
                <w:szCs w:val="22"/>
                <w:lang w:eastAsia="ja-JP"/>
              </w:rPr>
              <w:t xml:space="preserve"> in relation to WRC-15 Agenda item 1.1</w:t>
            </w:r>
          </w:p>
        </w:tc>
      </w:tr>
      <w:tr w:rsidR="00975A7C" w:rsidRPr="008759B4" w:rsidTr="0058098A">
        <w:trPr>
          <w:cantSplit/>
          <w:trHeight w:val="339"/>
          <w:jc w:val="center"/>
        </w:trPr>
        <w:tc>
          <w:tcPr>
            <w:tcW w:w="2321" w:type="dxa"/>
          </w:tcPr>
          <w:p w:rsidR="00975A7C" w:rsidRPr="00E71241" w:rsidRDefault="00975A7C" w:rsidP="00357FDD">
            <w:pPr>
              <w:snapToGrid w:val="0"/>
              <w:spacing w:before="40" w:after="40"/>
              <w:jc w:val="left"/>
              <w:rPr>
                <w:rFonts w:eastAsia="휴먼명조"/>
                <w:b/>
                <w:color w:val="000000"/>
                <w:sz w:val="22"/>
                <w:szCs w:val="22"/>
              </w:rPr>
            </w:pPr>
            <w:r w:rsidRPr="00E71241">
              <w:rPr>
                <w:rFonts w:eastAsia="휴먼명조"/>
                <w:b/>
                <w:color w:val="000000"/>
                <w:sz w:val="22"/>
                <w:szCs w:val="22"/>
              </w:rPr>
              <w:t>Purpose</w:t>
            </w:r>
          </w:p>
        </w:tc>
        <w:tc>
          <w:tcPr>
            <w:tcW w:w="7471" w:type="dxa"/>
            <w:vAlign w:val="center"/>
          </w:tcPr>
          <w:p w:rsidR="00975A7C" w:rsidRPr="00E71241" w:rsidRDefault="00975A7C" w:rsidP="004A5839">
            <w:pPr>
              <w:pStyle w:val="Tabletext"/>
              <w:numPr>
                <w:ilvl w:val="0"/>
                <w:numId w:val="15"/>
              </w:numPr>
              <w:tabs>
                <w:tab w:val="clear" w:pos="567"/>
              </w:tabs>
              <w:snapToGrid w:val="0"/>
              <w:rPr>
                <w:rFonts w:eastAsia="휴먼명조"/>
                <w:color w:val="000000"/>
                <w:szCs w:val="22"/>
              </w:rPr>
            </w:pPr>
            <w:r w:rsidRPr="00E71241">
              <w:rPr>
                <w:rFonts w:eastAsia="MS Mincho"/>
                <w:color w:val="000000"/>
                <w:szCs w:val="22"/>
                <w:lang w:eastAsia="ja-JP"/>
              </w:rPr>
              <w:t>To assist APG in its consideration of WRC-15 Agenda item 1.1 so that APG may consider the results and provide appropriate input to ITU-R</w:t>
            </w:r>
          </w:p>
        </w:tc>
      </w:tr>
      <w:tr w:rsidR="00975A7C" w:rsidRPr="008759B4" w:rsidTr="0058098A">
        <w:trPr>
          <w:cantSplit/>
          <w:trHeight w:val="339"/>
          <w:jc w:val="center"/>
        </w:trPr>
        <w:tc>
          <w:tcPr>
            <w:tcW w:w="2321" w:type="dxa"/>
          </w:tcPr>
          <w:p w:rsidR="00975A7C" w:rsidRPr="00E71241" w:rsidRDefault="00975A7C" w:rsidP="00357FDD">
            <w:pPr>
              <w:snapToGrid w:val="0"/>
              <w:spacing w:before="40" w:after="40"/>
              <w:jc w:val="left"/>
              <w:rPr>
                <w:rFonts w:eastAsia="휴먼명조"/>
                <w:b/>
                <w:color w:val="000000"/>
                <w:sz w:val="22"/>
                <w:szCs w:val="22"/>
              </w:rPr>
            </w:pPr>
            <w:r w:rsidRPr="00E71241">
              <w:rPr>
                <w:rFonts w:eastAsia="휴먼명조"/>
                <w:b/>
                <w:color w:val="000000"/>
                <w:sz w:val="22"/>
                <w:szCs w:val="22"/>
              </w:rPr>
              <w:t>Related Documents</w:t>
            </w:r>
          </w:p>
        </w:tc>
        <w:tc>
          <w:tcPr>
            <w:tcW w:w="7471" w:type="dxa"/>
            <w:vAlign w:val="center"/>
          </w:tcPr>
          <w:p w:rsidR="00975A7C" w:rsidRPr="00E71241" w:rsidRDefault="00975A7C" w:rsidP="004A5839">
            <w:pPr>
              <w:pStyle w:val="Tabletext"/>
              <w:snapToGrid w:val="0"/>
              <w:jc w:val="both"/>
              <w:rPr>
                <w:rFonts w:eastAsia="MS Mincho"/>
                <w:szCs w:val="22"/>
                <w:lang w:eastAsia="ja-JP"/>
              </w:rPr>
            </w:pPr>
            <w:r w:rsidRPr="00E71241">
              <w:rPr>
                <w:rFonts w:eastAsia="MS Mincho"/>
                <w:szCs w:val="22"/>
                <w:lang w:eastAsia="ja-JP"/>
              </w:rPr>
              <w:t xml:space="preserve">Resolution </w:t>
            </w:r>
            <w:r w:rsidRPr="00E71241">
              <w:rPr>
                <w:rFonts w:eastAsia="MS Mincho"/>
                <w:b/>
                <w:szCs w:val="22"/>
                <w:lang w:eastAsia="ja-JP"/>
              </w:rPr>
              <w:t>233 (WRC-12)</w:t>
            </w:r>
            <w:r w:rsidRPr="00E71241">
              <w:rPr>
                <w:rFonts w:eastAsia="MS Mincho"/>
                <w:szCs w:val="22"/>
                <w:lang w:eastAsia="ja-JP"/>
              </w:rPr>
              <w:t xml:space="preserve">, Recommendation ITU-R M.1768, </w:t>
            </w:r>
          </w:p>
          <w:p w:rsidR="00975A7C" w:rsidRPr="00E71241" w:rsidRDefault="00975A7C" w:rsidP="004A5839">
            <w:pPr>
              <w:pStyle w:val="Tabletext"/>
              <w:snapToGrid w:val="0"/>
              <w:jc w:val="both"/>
              <w:rPr>
                <w:rFonts w:eastAsia="MS Mincho"/>
                <w:szCs w:val="22"/>
                <w:lang w:eastAsia="ja-JP"/>
              </w:rPr>
            </w:pPr>
            <w:r w:rsidRPr="00E71241">
              <w:rPr>
                <w:rFonts w:eastAsia="MS Mincho"/>
                <w:szCs w:val="22"/>
                <w:lang w:eastAsia="ja-JP"/>
              </w:rPr>
              <w:t>Report ITU-R M.2078</w:t>
            </w:r>
          </w:p>
        </w:tc>
      </w:tr>
      <w:tr w:rsidR="00975A7C" w:rsidRPr="008759B4" w:rsidTr="0058098A">
        <w:trPr>
          <w:cantSplit/>
          <w:trHeight w:val="339"/>
          <w:jc w:val="center"/>
        </w:trPr>
        <w:tc>
          <w:tcPr>
            <w:tcW w:w="2321" w:type="dxa"/>
          </w:tcPr>
          <w:p w:rsidR="00975A7C" w:rsidRPr="00E71241" w:rsidRDefault="00975A7C" w:rsidP="00357FDD">
            <w:pPr>
              <w:snapToGrid w:val="0"/>
              <w:spacing w:before="40" w:after="40"/>
              <w:jc w:val="left"/>
              <w:rPr>
                <w:b/>
                <w:color w:val="000000"/>
                <w:sz w:val="22"/>
                <w:szCs w:val="22"/>
                <w:lang w:eastAsia="zh-CN"/>
              </w:rPr>
            </w:pPr>
            <w:r w:rsidRPr="00E71241">
              <w:rPr>
                <w:rFonts w:eastAsia="휴먼명조"/>
                <w:b/>
                <w:color w:val="000000"/>
                <w:sz w:val="22"/>
                <w:szCs w:val="22"/>
              </w:rPr>
              <w:t xml:space="preserve">Related </w:t>
            </w:r>
            <w:r w:rsidRPr="00E71241">
              <w:rPr>
                <w:b/>
                <w:color w:val="000000"/>
                <w:sz w:val="22"/>
                <w:szCs w:val="22"/>
                <w:lang w:eastAsia="zh-CN"/>
              </w:rPr>
              <w:t>Organization</w:t>
            </w:r>
            <w:r w:rsidR="006948C4">
              <w:rPr>
                <w:b/>
                <w:color w:val="000000"/>
                <w:sz w:val="22"/>
                <w:szCs w:val="22"/>
                <w:lang w:eastAsia="zh-CN"/>
              </w:rPr>
              <w:t>s</w:t>
            </w:r>
          </w:p>
        </w:tc>
        <w:tc>
          <w:tcPr>
            <w:tcW w:w="7471" w:type="dxa"/>
            <w:vAlign w:val="center"/>
          </w:tcPr>
          <w:p w:rsidR="00975A7C" w:rsidRPr="00E71241" w:rsidRDefault="00975A7C" w:rsidP="004A5839">
            <w:pPr>
              <w:pStyle w:val="Tabletext"/>
              <w:snapToGrid w:val="0"/>
              <w:jc w:val="both"/>
              <w:rPr>
                <w:rFonts w:eastAsia="MS Mincho"/>
                <w:szCs w:val="22"/>
                <w:lang w:eastAsia="ja-JP"/>
              </w:rPr>
            </w:pPr>
            <w:r w:rsidRPr="00E71241">
              <w:rPr>
                <w:rFonts w:eastAsia="MS Mincho"/>
                <w:szCs w:val="22"/>
                <w:lang w:eastAsia="ja-JP"/>
              </w:rPr>
              <w:t>APG, ITU-R WP 5D, JTG 4-5-6-7</w:t>
            </w:r>
          </w:p>
        </w:tc>
      </w:tr>
      <w:tr w:rsidR="00975A7C" w:rsidRPr="008759B4" w:rsidTr="0058098A">
        <w:trPr>
          <w:cantSplit/>
          <w:trHeight w:val="339"/>
          <w:jc w:val="center"/>
        </w:trPr>
        <w:tc>
          <w:tcPr>
            <w:tcW w:w="2321" w:type="dxa"/>
          </w:tcPr>
          <w:p w:rsidR="00975A7C" w:rsidRPr="00E71241" w:rsidRDefault="00975A7C" w:rsidP="00357FDD">
            <w:pPr>
              <w:snapToGrid w:val="0"/>
              <w:spacing w:before="40" w:after="40"/>
              <w:jc w:val="left"/>
              <w:rPr>
                <w:rFonts w:eastAsia="휴먼명조"/>
                <w:b/>
                <w:color w:val="000000"/>
                <w:sz w:val="22"/>
                <w:szCs w:val="22"/>
              </w:rPr>
            </w:pPr>
            <w:r w:rsidRPr="00E71241">
              <w:rPr>
                <w:rFonts w:eastAsia="휴먼명조"/>
                <w:b/>
                <w:color w:val="000000"/>
                <w:sz w:val="22"/>
                <w:szCs w:val="22"/>
              </w:rPr>
              <w:t>Timelines</w:t>
            </w:r>
          </w:p>
        </w:tc>
        <w:tc>
          <w:tcPr>
            <w:tcW w:w="7471" w:type="dxa"/>
            <w:vAlign w:val="center"/>
          </w:tcPr>
          <w:p w:rsidR="00975A7C" w:rsidRPr="00691CF5" w:rsidRDefault="00975A7C" w:rsidP="004A5839">
            <w:pPr>
              <w:pStyle w:val="Tabletext"/>
              <w:snapToGrid w:val="0"/>
              <w:jc w:val="both"/>
              <w:rPr>
                <w:b/>
                <w:bCs/>
                <w:szCs w:val="22"/>
                <w:lang w:eastAsia="zh-CN"/>
              </w:rPr>
            </w:pPr>
            <w:r w:rsidRPr="00691CF5">
              <w:rPr>
                <w:rFonts w:eastAsia="Gulim"/>
                <w:b/>
                <w:bCs/>
                <w:szCs w:val="22"/>
                <w:lang w:eastAsia="ko-KR"/>
              </w:rPr>
              <w:t>201</w:t>
            </w:r>
            <w:r w:rsidRPr="00691CF5">
              <w:rPr>
                <w:b/>
                <w:bCs/>
                <w:szCs w:val="22"/>
                <w:lang w:eastAsia="zh-CN"/>
              </w:rPr>
              <w:t>2</w:t>
            </w:r>
          </w:p>
          <w:p w:rsidR="00975A7C" w:rsidRPr="00691CF5" w:rsidRDefault="00975A7C" w:rsidP="004A5839">
            <w:pPr>
              <w:pStyle w:val="Tabletext"/>
              <w:numPr>
                <w:ilvl w:val="0"/>
                <w:numId w:val="8"/>
              </w:numPr>
              <w:snapToGrid w:val="0"/>
              <w:jc w:val="both"/>
              <w:rPr>
                <w:b/>
                <w:bCs/>
                <w:szCs w:val="22"/>
                <w:u w:val="single"/>
                <w:lang w:eastAsia="ko-KR"/>
              </w:rPr>
            </w:pPr>
            <w:r w:rsidRPr="00691CF5">
              <w:rPr>
                <w:b/>
                <w:bCs/>
                <w:szCs w:val="22"/>
                <w:lang w:eastAsia="ko-KR"/>
              </w:rPr>
              <w:t>AWG-1</w:t>
            </w:r>
            <w:r w:rsidRPr="00691CF5">
              <w:rPr>
                <w:b/>
                <w:bCs/>
                <w:szCs w:val="22"/>
                <w:lang w:eastAsia="zh-CN"/>
              </w:rPr>
              <w:t>3</w:t>
            </w:r>
            <w:r w:rsidRPr="00691CF5">
              <w:rPr>
                <w:b/>
                <w:bCs/>
                <w:szCs w:val="22"/>
                <w:lang w:eastAsia="ko-KR"/>
              </w:rPr>
              <w:t>: September</w:t>
            </w:r>
          </w:p>
          <w:p w:rsidR="00975A7C" w:rsidRPr="00E71241" w:rsidRDefault="00975A7C" w:rsidP="004A5839">
            <w:pPr>
              <w:pStyle w:val="Tabletext"/>
              <w:numPr>
                <w:ilvl w:val="1"/>
                <w:numId w:val="8"/>
              </w:numPr>
              <w:snapToGrid w:val="0"/>
              <w:jc w:val="both"/>
              <w:rPr>
                <w:szCs w:val="22"/>
                <w:lang w:eastAsia="ko-KR"/>
              </w:rPr>
            </w:pPr>
            <w:r w:rsidRPr="00E71241">
              <w:rPr>
                <w:rFonts w:eastAsia="MS Mincho"/>
                <w:szCs w:val="22"/>
                <w:lang w:eastAsia="ja-JP"/>
              </w:rPr>
              <w:t>Initiate the studies</w:t>
            </w:r>
          </w:p>
          <w:p w:rsidR="00975A7C" w:rsidRPr="00E71241" w:rsidRDefault="00975A7C" w:rsidP="004A5839">
            <w:pPr>
              <w:pStyle w:val="Tabletext"/>
              <w:numPr>
                <w:ilvl w:val="1"/>
                <w:numId w:val="8"/>
              </w:numPr>
              <w:snapToGrid w:val="0"/>
              <w:jc w:val="both"/>
              <w:rPr>
                <w:szCs w:val="22"/>
                <w:lang w:eastAsia="ko-KR"/>
              </w:rPr>
            </w:pPr>
            <w:r w:rsidRPr="00E71241">
              <w:rPr>
                <w:rFonts w:eastAsia="MS Mincho"/>
                <w:szCs w:val="22"/>
                <w:lang w:eastAsia="ja-JP"/>
              </w:rPr>
              <w:t xml:space="preserve">Create a corresponding group (CG) and agree on its </w:t>
            </w:r>
            <w:proofErr w:type="spellStart"/>
            <w:r w:rsidRPr="00E71241">
              <w:rPr>
                <w:rFonts w:eastAsia="MS Mincho"/>
                <w:szCs w:val="22"/>
                <w:lang w:eastAsia="ja-JP"/>
              </w:rPr>
              <w:t>ToR</w:t>
            </w:r>
            <w:proofErr w:type="spellEnd"/>
          </w:p>
          <w:p w:rsidR="00975A7C" w:rsidRPr="00691CF5" w:rsidRDefault="00975A7C" w:rsidP="004A5839">
            <w:pPr>
              <w:pStyle w:val="Tabletext"/>
              <w:snapToGrid w:val="0"/>
              <w:jc w:val="both"/>
              <w:rPr>
                <w:b/>
                <w:bCs/>
                <w:szCs w:val="22"/>
                <w:lang w:eastAsia="ja-JP"/>
              </w:rPr>
            </w:pPr>
            <w:r w:rsidRPr="00691CF5">
              <w:rPr>
                <w:rFonts w:eastAsia="Gulim"/>
                <w:b/>
                <w:bCs/>
                <w:szCs w:val="22"/>
                <w:lang w:eastAsia="ko-KR"/>
              </w:rPr>
              <w:t>201</w:t>
            </w:r>
            <w:r w:rsidRPr="00691CF5">
              <w:rPr>
                <w:b/>
                <w:bCs/>
                <w:szCs w:val="22"/>
                <w:lang w:eastAsia="ja-JP"/>
              </w:rPr>
              <w:t>3</w:t>
            </w:r>
          </w:p>
          <w:p w:rsidR="00975A7C" w:rsidRPr="00691CF5" w:rsidRDefault="00975A7C" w:rsidP="004A5839">
            <w:pPr>
              <w:pStyle w:val="Tabletext"/>
              <w:numPr>
                <w:ilvl w:val="0"/>
                <w:numId w:val="8"/>
              </w:numPr>
              <w:snapToGrid w:val="0"/>
              <w:jc w:val="both"/>
              <w:rPr>
                <w:b/>
                <w:bCs/>
                <w:szCs w:val="22"/>
                <w:u w:val="single"/>
                <w:lang w:eastAsia="ko-KR"/>
              </w:rPr>
            </w:pPr>
            <w:r w:rsidRPr="00691CF5">
              <w:rPr>
                <w:b/>
                <w:bCs/>
                <w:szCs w:val="22"/>
                <w:lang w:eastAsia="ko-KR"/>
              </w:rPr>
              <w:t>AWG-1</w:t>
            </w:r>
            <w:r w:rsidRPr="00691CF5">
              <w:rPr>
                <w:b/>
                <w:bCs/>
                <w:szCs w:val="22"/>
                <w:lang w:eastAsia="ja-JP"/>
              </w:rPr>
              <w:t>4</w:t>
            </w:r>
            <w:r w:rsidRPr="00691CF5">
              <w:rPr>
                <w:b/>
                <w:bCs/>
                <w:szCs w:val="22"/>
                <w:lang w:eastAsia="ko-KR"/>
              </w:rPr>
              <w:t xml:space="preserve">: </w:t>
            </w:r>
            <w:r w:rsidRPr="00691CF5">
              <w:rPr>
                <w:b/>
                <w:bCs/>
                <w:szCs w:val="22"/>
                <w:lang w:eastAsia="ja-JP"/>
              </w:rPr>
              <w:t>March</w:t>
            </w:r>
          </w:p>
          <w:p w:rsidR="00975A7C" w:rsidRPr="00E71241" w:rsidRDefault="00975A7C" w:rsidP="004A5839">
            <w:pPr>
              <w:pStyle w:val="Tabletext"/>
              <w:numPr>
                <w:ilvl w:val="1"/>
                <w:numId w:val="8"/>
              </w:numPr>
              <w:snapToGrid w:val="0"/>
              <w:jc w:val="both"/>
              <w:rPr>
                <w:szCs w:val="22"/>
                <w:lang w:eastAsia="zh-CN"/>
              </w:rPr>
            </w:pPr>
            <w:r w:rsidRPr="00E71241">
              <w:rPr>
                <w:szCs w:val="22"/>
                <w:lang w:eastAsia="ja-JP"/>
              </w:rPr>
              <w:t>Review</w:t>
            </w:r>
            <w:r w:rsidRPr="00E71241">
              <w:rPr>
                <w:rFonts w:eastAsia="MS Mincho"/>
                <w:szCs w:val="22"/>
                <w:lang w:eastAsia="ja-JP"/>
              </w:rPr>
              <w:t xml:space="preserve"> the output from CG and input contributions</w:t>
            </w:r>
          </w:p>
          <w:p w:rsidR="00975A7C" w:rsidRPr="00E71241" w:rsidRDefault="00975A7C" w:rsidP="004A5839">
            <w:pPr>
              <w:pStyle w:val="Tabletext"/>
              <w:numPr>
                <w:ilvl w:val="1"/>
                <w:numId w:val="8"/>
              </w:numPr>
              <w:tabs>
                <w:tab w:val="clear" w:pos="1418"/>
              </w:tabs>
              <w:snapToGrid w:val="0"/>
              <w:jc w:val="both"/>
              <w:rPr>
                <w:szCs w:val="22"/>
                <w:lang w:eastAsia="ja-JP"/>
              </w:rPr>
            </w:pPr>
            <w:r w:rsidRPr="00E71241">
              <w:rPr>
                <w:rFonts w:eastAsia="MS Mincho"/>
                <w:szCs w:val="22"/>
                <w:lang w:eastAsia="ja-JP"/>
              </w:rPr>
              <w:t>Develop a working document</w:t>
            </w:r>
          </w:p>
          <w:p w:rsidR="00975A7C" w:rsidRPr="00E71241" w:rsidRDefault="00975A7C" w:rsidP="004A5839">
            <w:pPr>
              <w:pStyle w:val="Tabletext"/>
              <w:numPr>
                <w:ilvl w:val="1"/>
                <w:numId w:val="8"/>
              </w:numPr>
              <w:tabs>
                <w:tab w:val="clear" w:pos="1418"/>
              </w:tabs>
              <w:snapToGrid w:val="0"/>
              <w:jc w:val="both"/>
              <w:rPr>
                <w:szCs w:val="22"/>
                <w:lang w:eastAsia="ja-JP"/>
              </w:rPr>
            </w:pPr>
            <w:r w:rsidRPr="00E71241">
              <w:rPr>
                <w:rFonts w:eastAsia="MS Mincho"/>
                <w:szCs w:val="22"/>
                <w:lang w:eastAsia="ja-JP"/>
              </w:rPr>
              <w:t>Send a liaison statement to APG to report the progress of the work</w:t>
            </w:r>
          </w:p>
          <w:p w:rsidR="00975A7C" w:rsidRPr="00E71241" w:rsidRDefault="00975A7C" w:rsidP="004A5839">
            <w:pPr>
              <w:pStyle w:val="Tabletext"/>
              <w:numPr>
                <w:ilvl w:val="1"/>
                <w:numId w:val="8"/>
              </w:numPr>
              <w:tabs>
                <w:tab w:val="clear" w:pos="1418"/>
              </w:tabs>
              <w:snapToGrid w:val="0"/>
              <w:jc w:val="both"/>
              <w:rPr>
                <w:szCs w:val="22"/>
                <w:lang w:eastAsia="ja-JP"/>
              </w:rPr>
            </w:pPr>
            <w:r w:rsidRPr="00E71241">
              <w:rPr>
                <w:rFonts w:eastAsia="MS Mincho"/>
                <w:szCs w:val="22"/>
                <w:lang w:eastAsia="ja-JP"/>
              </w:rPr>
              <w:t>Agree on continuation of the CG activities</w:t>
            </w:r>
          </w:p>
          <w:p w:rsidR="00975A7C" w:rsidRPr="00691CF5" w:rsidRDefault="00975A7C" w:rsidP="004A5839">
            <w:pPr>
              <w:pStyle w:val="Tabletext"/>
              <w:numPr>
                <w:ilvl w:val="0"/>
                <w:numId w:val="8"/>
              </w:numPr>
              <w:snapToGrid w:val="0"/>
              <w:jc w:val="both"/>
              <w:rPr>
                <w:b/>
                <w:bCs/>
                <w:szCs w:val="22"/>
                <w:lang w:eastAsia="ja-JP"/>
              </w:rPr>
            </w:pPr>
            <w:r w:rsidRPr="00691CF5">
              <w:rPr>
                <w:b/>
                <w:bCs/>
                <w:szCs w:val="22"/>
                <w:lang w:eastAsia="ko-KR"/>
              </w:rPr>
              <w:t>AWG-15</w:t>
            </w:r>
            <w:r w:rsidRPr="00691CF5">
              <w:rPr>
                <w:b/>
                <w:bCs/>
                <w:szCs w:val="22"/>
                <w:lang w:eastAsia="ja-JP"/>
              </w:rPr>
              <w:t>: [September]</w:t>
            </w:r>
          </w:p>
          <w:p w:rsidR="00975A7C" w:rsidRPr="00E71241" w:rsidRDefault="00975A7C" w:rsidP="004A5839">
            <w:pPr>
              <w:pStyle w:val="Tabletext"/>
              <w:numPr>
                <w:ilvl w:val="1"/>
                <w:numId w:val="8"/>
              </w:numPr>
              <w:snapToGrid w:val="0"/>
              <w:jc w:val="both"/>
              <w:rPr>
                <w:szCs w:val="22"/>
                <w:lang w:eastAsia="zh-CN"/>
              </w:rPr>
            </w:pPr>
            <w:r w:rsidRPr="00E71241">
              <w:rPr>
                <w:szCs w:val="22"/>
                <w:lang w:eastAsia="ja-JP"/>
              </w:rPr>
              <w:t xml:space="preserve">Review </w:t>
            </w:r>
            <w:r w:rsidRPr="00E71241">
              <w:rPr>
                <w:rFonts w:eastAsia="MS Mincho"/>
                <w:szCs w:val="22"/>
                <w:lang w:eastAsia="ja-JP"/>
              </w:rPr>
              <w:t>the output from CG and input contributions</w:t>
            </w:r>
          </w:p>
          <w:p w:rsidR="00975A7C" w:rsidRPr="00E71241" w:rsidRDefault="00975A7C" w:rsidP="004A5839">
            <w:pPr>
              <w:pStyle w:val="Tabletext"/>
              <w:numPr>
                <w:ilvl w:val="1"/>
                <w:numId w:val="8"/>
              </w:numPr>
              <w:snapToGrid w:val="0"/>
              <w:jc w:val="both"/>
              <w:rPr>
                <w:szCs w:val="22"/>
                <w:lang w:eastAsia="zh-CN"/>
              </w:rPr>
            </w:pPr>
            <w:r w:rsidRPr="00E71241">
              <w:rPr>
                <w:rFonts w:eastAsia="MS Mincho"/>
                <w:szCs w:val="22"/>
                <w:lang w:eastAsia="ja-JP"/>
              </w:rPr>
              <w:t>Finalize the draft new APT Report</w:t>
            </w:r>
          </w:p>
          <w:p w:rsidR="00975A7C" w:rsidRPr="00E71241" w:rsidRDefault="00975A7C" w:rsidP="004A5839">
            <w:pPr>
              <w:pStyle w:val="Tabletext"/>
              <w:numPr>
                <w:ilvl w:val="1"/>
                <w:numId w:val="8"/>
              </w:numPr>
              <w:snapToGrid w:val="0"/>
              <w:jc w:val="both"/>
              <w:rPr>
                <w:szCs w:val="22"/>
                <w:lang w:eastAsia="zh-CN"/>
              </w:rPr>
            </w:pPr>
            <w:r w:rsidRPr="00E71241">
              <w:rPr>
                <w:rFonts w:eastAsia="MS Mincho"/>
                <w:szCs w:val="22"/>
                <w:lang w:eastAsia="ja-JP"/>
              </w:rPr>
              <w:t>Send a liaison statement to APG</w:t>
            </w:r>
          </w:p>
        </w:tc>
      </w:tr>
    </w:tbl>
    <w:p w:rsidR="00975A7C" w:rsidRPr="008759B4" w:rsidRDefault="00975A7C" w:rsidP="004A5839">
      <w:pPr>
        <w:spacing w:before="40" w:after="40"/>
        <w:rPr>
          <w:rFonts w:eastAsia="MS Mincho"/>
        </w:rPr>
      </w:pPr>
    </w:p>
    <w:p w:rsidR="00975A7C" w:rsidRPr="008759B4" w:rsidRDefault="00975A7C" w:rsidP="004A5839">
      <w:pPr>
        <w:spacing w:before="40" w:after="40"/>
        <w:rPr>
          <w:lang w:eastAsia="ko-KR"/>
        </w:rPr>
      </w:pPr>
    </w:p>
    <w:p w:rsidR="00E71241" w:rsidRDefault="00E71241" w:rsidP="004A5839">
      <w:pPr>
        <w:spacing w:before="40" w:after="40"/>
        <w:rPr>
          <w:b/>
          <w:bCs/>
        </w:rPr>
      </w:pPr>
      <w:r>
        <w:rPr>
          <w:b/>
          <w:bCs/>
        </w:rPr>
        <w:br/>
      </w:r>
    </w:p>
    <w:p w:rsidR="00E71241" w:rsidRDefault="00E71241" w:rsidP="004A5839">
      <w:pPr>
        <w:widowControl/>
        <w:spacing w:before="40" w:after="40"/>
        <w:jc w:val="left"/>
        <w:rPr>
          <w:b/>
          <w:bCs/>
        </w:rPr>
      </w:pPr>
      <w:r>
        <w:rPr>
          <w:b/>
          <w:bCs/>
        </w:rPr>
        <w:br w:type="page"/>
      </w:r>
    </w:p>
    <w:p w:rsidR="00975A7C" w:rsidRPr="002540C4" w:rsidRDefault="00E71241" w:rsidP="004A5839">
      <w:pPr>
        <w:pStyle w:val="Heading3"/>
        <w:numPr>
          <w:ilvl w:val="0"/>
          <w:numId w:val="0"/>
        </w:numPr>
        <w:spacing w:before="40" w:after="40"/>
        <w:rPr>
          <w:rFonts w:eastAsia="MS Mincho"/>
        </w:rPr>
      </w:pPr>
      <w:bookmarkStart w:id="153" w:name="_Toc355345143"/>
      <w:r>
        <w:lastRenderedPageBreak/>
        <w:t>5.2.3</w:t>
      </w:r>
      <w:r>
        <w:tab/>
        <w:t>Work Plan for Task Group on Intelligent Transport System (</w:t>
      </w:r>
      <w:r w:rsidR="00975A7C" w:rsidRPr="002540C4">
        <w:t>TG</w:t>
      </w:r>
      <w:r w:rsidR="0017100E">
        <w:t>-</w:t>
      </w:r>
      <w:r w:rsidR="00975A7C" w:rsidRPr="002540C4">
        <w:rPr>
          <w:lang w:eastAsia="ko-KR"/>
        </w:rPr>
        <w:t>ITS</w:t>
      </w:r>
      <w:r>
        <w:rPr>
          <w:lang w:eastAsia="ko-KR"/>
        </w:rPr>
        <w:t>)</w:t>
      </w:r>
      <w:bookmarkEnd w:id="153"/>
    </w:p>
    <w:p w:rsidR="00975A7C" w:rsidRPr="008759B4" w:rsidRDefault="00975A7C" w:rsidP="004A5839">
      <w:pPr>
        <w:spacing w:before="40" w:after="40"/>
        <w:rPr>
          <w:rFonts w:eastAsia="MS Mincho"/>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00"/>
        <w:gridCol w:w="7492"/>
      </w:tblGrid>
      <w:tr w:rsidR="00975A7C" w:rsidRPr="0058098A" w:rsidTr="0058098A">
        <w:trPr>
          <w:trHeight w:val="448"/>
          <w:jc w:val="center"/>
        </w:trPr>
        <w:tc>
          <w:tcPr>
            <w:tcW w:w="2300" w:type="dxa"/>
          </w:tcPr>
          <w:p w:rsidR="00975A7C" w:rsidRPr="0058098A" w:rsidRDefault="00975A7C" w:rsidP="004A5839">
            <w:pPr>
              <w:snapToGrid w:val="0"/>
              <w:spacing w:before="40" w:after="40"/>
              <w:rPr>
                <w:b/>
                <w:sz w:val="22"/>
                <w:szCs w:val="22"/>
              </w:rPr>
            </w:pPr>
            <w:r w:rsidRPr="0058098A">
              <w:rPr>
                <w:b/>
                <w:sz w:val="22"/>
                <w:szCs w:val="22"/>
              </w:rPr>
              <w:t>Title</w:t>
            </w:r>
          </w:p>
        </w:tc>
        <w:tc>
          <w:tcPr>
            <w:tcW w:w="7492" w:type="dxa"/>
            <w:vAlign w:val="center"/>
          </w:tcPr>
          <w:p w:rsidR="00975A7C" w:rsidRPr="0058098A" w:rsidRDefault="00975A7C" w:rsidP="004A5839">
            <w:pPr>
              <w:spacing w:before="40" w:after="40"/>
              <w:rPr>
                <w:rFonts w:eastAsia="MS Mincho"/>
                <w:b/>
                <w:sz w:val="22"/>
                <w:szCs w:val="22"/>
              </w:rPr>
            </w:pPr>
            <w:r w:rsidRPr="0058098A">
              <w:rPr>
                <w:rFonts w:eastAsia="MS Mincho"/>
                <w:b/>
                <w:sz w:val="22"/>
                <w:szCs w:val="22"/>
              </w:rPr>
              <w:t>The usage of ITS in APT countries (Revision 2)</w:t>
            </w:r>
          </w:p>
        </w:tc>
      </w:tr>
      <w:tr w:rsidR="00975A7C" w:rsidRPr="008759B4" w:rsidTr="0058098A">
        <w:trPr>
          <w:cantSplit/>
          <w:trHeight w:val="468"/>
          <w:jc w:val="center"/>
        </w:trPr>
        <w:tc>
          <w:tcPr>
            <w:tcW w:w="2300" w:type="dxa"/>
          </w:tcPr>
          <w:p w:rsidR="00975A7C" w:rsidRPr="00E62473" w:rsidRDefault="00975A7C" w:rsidP="004A5839">
            <w:pPr>
              <w:snapToGrid w:val="0"/>
              <w:spacing w:before="40" w:after="40"/>
              <w:rPr>
                <w:b/>
                <w:sz w:val="22"/>
                <w:szCs w:val="22"/>
              </w:rPr>
            </w:pPr>
            <w:r w:rsidRPr="00E62473">
              <w:rPr>
                <w:b/>
                <w:sz w:val="22"/>
                <w:szCs w:val="22"/>
              </w:rPr>
              <w:t>Document Type</w:t>
            </w:r>
          </w:p>
        </w:tc>
        <w:tc>
          <w:tcPr>
            <w:tcW w:w="7492" w:type="dxa"/>
          </w:tcPr>
          <w:p w:rsidR="00975A7C" w:rsidRPr="00E62473" w:rsidRDefault="00975A7C" w:rsidP="004A5839">
            <w:pPr>
              <w:pStyle w:val="Tabletext"/>
              <w:snapToGrid w:val="0"/>
              <w:rPr>
                <w:szCs w:val="22"/>
                <w:lang w:eastAsia="ko-KR"/>
              </w:rPr>
            </w:pPr>
            <w:r w:rsidRPr="00E62473">
              <w:rPr>
                <w:szCs w:val="22"/>
                <w:lang w:eastAsia="ko-KR"/>
              </w:rPr>
              <w:t>Report</w:t>
            </w:r>
          </w:p>
        </w:tc>
      </w:tr>
      <w:tr w:rsidR="00975A7C" w:rsidRPr="008759B4" w:rsidTr="0058098A">
        <w:trPr>
          <w:cantSplit/>
          <w:trHeight w:val="339"/>
          <w:jc w:val="center"/>
        </w:trPr>
        <w:tc>
          <w:tcPr>
            <w:tcW w:w="2300" w:type="dxa"/>
          </w:tcPr>
          <w:p w:rsidR="00975A7C" w:rsidRPr="00E62473" w:rsidRDefault="00975A7C" w:rsidP="004A5839">
            <w:pPr>
              <w:snapToGrid w:val="0"/>
              <w:spacing w:before="40" w:after="40"/>
              <w:rPr>
                <w:rFonts w:eastAsia="휴먼명조"/>
                <w:b/>
                <w:color w:val="000000"/>
                <w:sz w:val="22"/>
                <w:szCs w:val="22"/>
              </w:rPr>
            </w:pPr>
            <w:r w:rsidRPr="00E62473">
              <w:rPr>
                <w:rFonts w:eastAsia="휴먼명조"/>
                <w:b/>
                <w:color w:val="000000"/>
                <w:sz w:val="22"/>
                <w:szCs w:val="22"/>
              </w:rPr>
              <w:t>Group/Chair</w:t>
            </w:r>
          </w:p>
        </w:tc>
        <w:tc>
          <w:tcPr>
            <w:tcW w:w="7492" w:type="dxa"/>
          </w:tcPr>
          <w:p w:rsidR="00975A7C" w:rsidRPr="00E62473" w:rsidRDefault="00975A7C" w:rsidP="00E62473">
            <w:pPr>
              <w:pStyle w:val="Tabletext"/>
              <w:snapToGrid w:val="0"/>
              <w:rPr>
                <w:rFonts w:eastAsia="MS Mincho"/>
                <w:szCs w:val="22"/>
                <w:lang w:val="en-US" w:eastAsia="ja-JP"/>
              </w:rPr>
            </w:pPr>
            <w:r w:rsidRPr="00E62473">
              <w:rPr>
                <w:szCs w:val="22"/>
                <w:lang w:eastAsia="ko-KR"/>
              </w:rPr>
              <w:t xml:space="preserve">ITS TG/ </w:t>
            </w:r>
            <w:r w:rsidRPr="00E62473">
              <w:rPr>
                <w:rFonts w:eastAsia="MS Mincho"/>
                <w:szCs w:val="22"/>
                <w:lang w:val="en-AU" w:eastAsia="ja-JP"/>
              </w:rPr>
              <w:t xml:space="preserve">Mr. Satoshi (Sam) </w:t>
            </w:r>
            <w:r w:rsidR="00E62473">
              <w:rPr>
                <w:rFonts w:eastAsia="MS Mincho"/>
                <w:szCs w:val="22"/>
                <w:lang w:val="en-AU" w:eastAsia="ja-JP"/>
              </w:rPr>
              <w:t>OYAMA</w:t>
            </w:r>
            <w:r w:rsidRPr="00E62473">
              <w:rPr>
                <w:rFonts w:eastAsia="MS Mincho"/>
                <w:szCs w:val="22"/>
                <w:lang w:eastAsia="ja-JP"/>
              </w:rPr>
              <w:t xml:space="preserve">, </w:t>
            </w:r>
            <w:r w:rsidRPr="00E62473">
              <w:rPr>
                <w:szCs w:val="22"/>
                <w:lang w:eastAsia="ko-KR"/>
              </w:rPr>
              <w:t>Japan</w:t>
            </w:r>
          </w:p>
        </w:tc>
      </w:tr>
      <w:tr w:rsidR="00975A7C" w:rsidRPr="008759B4" w:rsidTr="0058098A">
        <w:trPr>
          <w:cantSplit/>
          <w:trHeight w:val="497"/>
          <w:jc w:val="center"/>
        </w:trPr>
        <w:tc>
          <w:tcPr>
            <w:tcW w:w="2300" w:type="dxa"/>
          </w:tcPr>
          <w:p w:rsidR="00975A7C" w:rsidRPr="00E62473" w:rsidRDefault="00975A7C" w:rsidP="004A5839">
            <w:pPr>
              <w:snapToGrid w:val="0"/>
              <w:spacing w:before="40" w:after="40"/>
              <w:rPr>
                <w:rFonts w:eastAsia="휴먼명조"/>
                <w:b/>
                <w:color w:val="000000"/>
                <w:sz w:val="22"/>
                <w:szCs w:val="22"/>
              </w:rPr>
            </w:pPr>
            <w:r w:rsidRPr="00E62473">
              <w:rPr>
                <w:rFonts w:eastAsia="휴먼명조"/>
                <w:b/>
                <w:color w:val="000000"/>
                <w:sz w:val="22"/>
                <w:szCs w:val="22"/>
              </w:rPr>
              <w:t>Editor(s)</w:t>
            </w:r>
          </w:p>
        </w:tc>
        <w:tc>
          <w:tcPr>
            <w:tcW w:w="7492" w:type="dxa"/>
          </w:tcPr>
          <w:p w:rsidR="00975A7C" w:rsidRPr="00E62473" w:rsidRDefault="00975A7C" w:rsidP="004A5839">
            <w:pPr>
              <w:pStyle w:val="Tabletext"/>
              <w:snapToGrid w:val="0"/>
              <w:rPr>
                <w:rFonts w:eastAsia="MS Mincho"/>
                <w:szCs w:val="22"/>
                <w:lang w:val="fi-FI" w:eastAsia="ja-JP"/>
              </w:rPr>
            </w:pPr>
            <w:r w:rsidRPr="00E62473">
              <w:rPr>
                <w:rFonts w:eastAsia="MS Mincho"/>
                <w:szCs w:val="22"/>
                <w:lang w:val="fi-FI" w:eastAsia="ja-JP"/>
              </w:rPr>
              <w:t>Ms. Elly Kim, TTA, Rep. of Korea</w:t>
            </w:r>
          </w:p>
        </w:tc>
      </w:tr>
      <w:tr w:rsidR="00975A7C" w:rsidRPr="008759B4" w:rsidTr="0058098A">
        <w:trPr>
          <w:cantSplit/>
          <w:trHeight w:val="339"/>
          <w:jc w:val="center"/>
        </w:trPr>
        <w:tc>
          <w:tcPr>
            <w:tcW w:w="2300" w:type="dxa"/>
          </w:tcPr>
          <w:p w:rsidR="00975A7C" w:rsidRPr="00E62473" w:rsidRDefault="00975A7C" w:rsidP="004A5839">
            <w:pPr>
              <w:snapToGrid w:val="0"/>
              <w:spacing w:before="40" w:after="40"/>
              <w:rPr>
                <w:rFonts w:eastAsia="휴먼명조"/>
                <w:b/>
                <w:color w:val="000000"/>
                <w:sz w:val="22"/>
                <w:szCs w:val="22"/>
              </w:rPr>
            </w:pPr>
            <w:r w:rsidRPr="00E62473">
              <w:rPr>
                <w:rFonts w:eastAsia="휴먼명조"/>
                <w:b/>
                <w:color w:val="000000"/>
                <w:sz w:val="22"/>
                <w:szCs w:val="22"/>
              </w:rPr>
              <w:t>Scope</w:t>
            </w:r>
          </w:p>
        </w:tc>
        <w:tc>
          <w:tcPr>
            <w:tcW w:w="7492" w:type="dxa"/>
          </w:tcPr>
          <w:p w:rsidR="00975A7C" w:rsidRPr="00E62473" w:rsidRDefault="00975A7C" w:rsidP="004A5839">
            <w:pPr>
              <w:pStyle w:val="Tabletext"/>
              <w:snapToGrid w:val="0"/>
              <w:rPr>
                <w:szCs w:val="22"/>
                <w:lang w:eastAsia="ko-KR"/>
              </w:rPr>
            </w:pPr>
            <w:r w:rsidRPr="00E62473">
              <w:rPr>
                <w:szCs w:val="22"/>
                <w:lang w:eastAsia="ko-KR"/>
              </w:rPr>
              <w:t xml:space="preserve">Provide </w:t>
            </w:r>
            <w:r w:rsidRPr="00E62473">
              <w:rPr>
                <w:rFonts w:eastAsia="MS Mincho"/>
                <w:szCs w:val="22"/>
                <w:lang w:eastAsia="ja-JP"/>
              </w:rPr>
              <w:t xml:space="preserve">up-date </w:t>
            </w:r>
            <w:r w:rsidRPr="00E62473">
              <w:rPr>
                <w:szCs w:val="22"/>
                <w:lang w:eastAsia="ko-KR"/>
              </w:rPr>
              <w:t xml:space="preserve">information on the currently used ITS technologies, frequency bands, status of commercialization service and </w:t>
            </w:r>
            <w:r w:rsidRPr="00E62473">
              <w:rPr>
                <w:rFonts w:eastAsia="MS Mincho"/>
                <w:szCs w:val="22"/>
                <w:lang w:eastAsia="ja-JP"/>
              </w:rPr>
              <w:t>others</w:t>
            </w:r>
            <w:r w:rsidRPr="00E62473">
              <w:rPr>
                <w:szCs w:val="22"/>
                <w:lang w:eastAsia="ko-KR"/>
              </w:rPr>
              <w:t xml:space="preserve"> in APT member countries.</w:t>
            </w:r>
          </w:p>
        </w:tc>
      </w:tr>
      <w:tr w:rsidR="00975A7C" w:rsidRPr="008759B4" w:rsidTr="0058098A">
        <w:trPr>
          <w:cantSplit/>
          <w:trHeight w:val="339"/>
          <w:jc w:val="center"/>
        </w:trPr>
        <w:tc>
          <w:tcPr>
            <w:tcW w:w="2300" w:type="dxa"/>
          </w:tcPr>
          <w:p w:rsidR="00975A7C" w:rsidRPr="00E62473" w:rsidRDefault="00975A7C" w:rsidP="004A5839">
            <w:pPr>
              <w:snapToGrid w:val="0"/>
              <w:spacing w:before="40" w:after="40"/>
              <w:rPr>
                <w:rFonts w:eastAsia="휴먼명조"/>
                <w:b/>
                <w:color w:val="000000"/>
                <w:sz w:val="22"/>
                <w:szCs w:val="22"/>
              </w:rPr>
            </w:pPr>
            <w:r w:rsidRPr="00E62473">
              <w:rPr>
                <w:rFonts w:eastAsia="휴먼명조"/>
                <w:b/>
                <w:color w:val="000000"/>
                <w:sz w:val="22"/>
                <w:szCs w:val="22"/>
              </w:rPr>
              <w:t>Purpose</w:t>
            </w:r>
          </w:p>
        </w:tc>
        <w:tc>
          <w:tcPr>
            <w:tcW w:w="7492" w:type="dxa"/>
          </w:tcPr>
          <w:p w:rsidR="00975A7C" w:rsidRPr="00E62473" w:rsidRDefault="00975A7C" w:rsidP="004A5839">
            <w:pPr>
              <w:adjustRightInd w:val="0"/>
              <w:spacing w:before="40" w:after="40"/>
              <w:rPr>
                <w:sz w:val="22"/>
                <w:szCs w:val="22"/>
                <w:lang w:eastAsia="ko-KR"/>
              </w:rPr>
            </w:pPr>
            <w:r w:rsidRPr="00E62473">
              <w:rPr>
                <w:sz w:val="22"/>
                <w:szCs w:val="22"/>
              </w:rPr>
              <w:t xml:space="preserve">Provide APT member countries with </w:t>
            </w:r>
            <w:r w:rsidRPr="00E62473">
              <w:rPr>
                <w:sz w:val="22"/>
                <w:szCs w:val="22"/>
                <w:lang w:eastAsia="ko-KR"/>
              </w:rPr>
              <w:t xml:space="preserve">practical </w:t>
            </w:r>
            <w:r w:rsidRPr="00E62473">
              <w:rPr>
                <w:sz w:val="22"/>
                <w:szCs w:val="22"/>
              </w:rPr>
              <w:t xml:space="preserve">information </w:t>
            </w:r>
            <w:r w:rsidRPr="00E62473">
              <w:rPr>
                <w:sz w:val="22"/>
                <w:szCs w:val="22"/>
                <w:lang w:eastAsia="ko-KR"/>
              </w:rPr>
              <w:t xml:space="preserve">on the currently used ITS technologies, frequency bands, status of commercialization service and </w:t>
            </w:r>
            <w:r w:rsidRPr="00E62473">
              <w:rPr>
                <w:rFonts w:eastAsia="MS Mincho"/>
                <w:sz w:val="22"/>
                <w:szCs w:val="22"/>
              </w:rPr>
              <w:t>others</w:t>
            </w:r>
            <w:r w:rsidRPr="00E62473">
              <w:rPr>
                <w:sz w:val="22"/>
                <w:szCs w:val="22"/>
                <w:lang w:eastAsia="ko-KR"/>
              </w:rPr>
              <w:t xml:space="preserve"> with the purpose of reaching harmonization to the greatest extent</w:t>
            </w:r>
          </w:p>
        </w:tc>
      </w:tr>
      <w:tr w:rsidR="00975A7C" w:rsidRPr="008759B4" w:rsidTr="0058098A">
        <w:trPr>
          <w:cantSplit/>
          <w:trHeight w:val="339"/>
          <w:jc w:val="center"/>
        </w:trPr>
        <w:tc>
          <w:tcPr>
            <w:tcW w:w="2300" w:type="dxa"/>
          </w:tcPr>
          <w:p w:rsidR="00975A7C" w:rsidRPr="00E62473" w:rsidRDefault="00975A7C" w:rsidP="004A5839">
            <w:pPr>
              <w:snapToGrid w:val="0"/>
              <w:spacing w:before="40" w:after="40"/>
              <w:rPr>
                <w:rFonts w:eastAsia="휴먼명조"/>
                <w:b/>
                <w:color w:val="000000"/>
                <w:sz w:val="22"/>
                <w:szCs w:val="22"/>
              </w:rPr>
            </w:pPr>
            <w:r w:rsidRPr="00E62473">
              <w:rPr>
                <w:rFonts w:eastAsia="휴먼명조"/>
                <w:b/>
                <w:color w:val="000000"/>
                <w:sz w:val="22"/>
                <w:szCs w:val="22"/>
              </w:rPr>
              <w:t>Related Document</w:t>
            </w:r>
            <w:r w:rsidR="006948C4">
              <w:rPr>
                <w:rFonts w:eastAsia="휴먼명조"/>
                <w:b/>
                <w:color w:val="000000"/>
                <w:sz w:val="22"/>
                <w:szCs w:val="22"/>
              </w:rPr>
              <w:t>s</w:t>
            </w:r>
          </w:p>
        </w:tc>
        <w:tc>
          <w:tcPr>
            <w:tcW w:w="7492" w:type="dxa"/>
          </w:tcPr>
          <w:p w:rsidR="00975A7C" w:rsidRPr="00E62473" w:rsidRDefault="00975A7C" w:rsidP="004A5839">
            <w:pPr>
              <w:pStyle w:val="Tabletext"/>
              <w:snapToGrid w:val="0"/>
              <w:rPr>
                <w:rFonts w:eastAsia="MS Mincho"/>
                <w:szCs w:val="22"/>
                <w:lang w:eastAsia="ja-JP"/>
              </w:rPr>
            </w:pPr>
            <w:r w:rsidRPr="00E62473">
              <w:rPr>
                <w:rFonts w:eastAsia="MS Mincho"/>
                <w:szCs w:val="22"/>
                <w:lang w:eastAsia="ja-JP"/>
              </w:rPr>
              <w:t>U</w:t>
            </w:r>
            <w:r w:rsidRPr="00E62473">
              <w:rPr>
                <w:szCs w:val="22"/>
                <w:lang w:eastAsia="ko-KR"/>
              </w:rPr>
              <w:t>sage of ITS in APT countries</w:t>
            </w:r>
            <w:r w:rsidRPr="00E62473">
              <w:rPr>
                <w:rFonts w:eastAsia="MS Mincho"/>
                <w:szCs w:val="22"/>
                <w:lang w:eastAsia="ja-JP"/>
              </w:rPr>
              <w:t xml:space="preserve"> (</w:t>
            </w:r>
            <w:r w:rsidRPr="00E62473">
              <w:rPr>
                <w:rFonts w:eastAsia="MS Mincho"/>
                <w:bCs/>
                <w:snapToGrid w:val="0"/>
                <w:szCs w:val="22"/>
                <w:lang w:eastAsia="ja-JP"/>
              </w:rPr>
              <w:t>Document# APT/AWG/REP-18 (Revision 1)</w:t>
            </w:r>
            <w:r w:rsidRPr="00E62473">
              <w:rPr>
                <w:rFonts w:eastAsia="MS Mincho"/>
                <w:szCs w:val="22"/>
                <w:lang w:eastAsia="ja-JP"/>
              </w:rPr>
              <w:t>)</w:t>
            </w:r>
          </w:p>
        </w:tc>
      </w:tr>
      <w:tr w:rsidR="00975A7C" w:rsidRPr="008759B4" w:rsidTr="0058098A">
        <w:trPr>
          <w:cantSplit/>
          <w:trHeight w:val="339"/>
          <w:jc w:val="center"/>
        </w:trPr>
        <w:tc>
          <w:tcPr>
            <w:tcW w:w="2300" w:type="dxa"/>
          </w:tcPr>
          <w:p w:rsidR="00975A7C" w:rsidRPr="00E62473" w:rsidRDefault="00975A7C" w:rsidP="004A5839">
            <w:pPr>
              <w:snapToGrid w:val="0"/>
              <w:spacing w:before="40" w:after="40"/>
              <w:rPr>
                <w:rFonts w:eastAsia="휴먼명조"/>
                <w:b/>
                <w:color w:val="000000"/>
                <w:sz w:val="22"/>
                <w:szCs w:val="22"/>
              </w:rPr>
            </w:pPr>
            <w:r w:rsidRPr="00E62473">
              <w:rPr>
                <w:rFonts w:eastAsia="휴먼명조"/>
                <w:b/>
                <w:color w:val="000000"/>
                <w:sz w:val="22"/>
                <w:szCs w:val="22"/>
              </w:rPr>
              <w:t>Related Forums</w:t>
            </w:r>
          </w:p>
        </w:tc>
        <w:tc>
          <w:tcPr>
            <w:tcW w:w="7492" w:type="dxa"/>
          </w:tcPr>
          <w:p w:rsidR="00975A7C" w:rsidRPr="00E62473" w:rsidRDefault="00975A7C" w:rsidP="004A5839">
            <w:pPr>
              <w:pStyle w:val="Tabletext"/>
              <w:snapToGrid w:val="0"/>
              <w:rPr>
                <w:szCs w:val="22"/>
                <w:lang w:val="de-DE" w:eastAsia="ko-KR"/>
              </w:rPr>
            </w:pPr>
          </w:p>
        </w:tc>
      </w:tr>
      <w:tr w:rsidR="00975A7C" w:rsidRPr="00E62473" w:rsidTr="0058098A">
        <w:trPr>
          <w:cantSplit/>
          <w:trHeight w:val="339"/>
          <w:jc w:val="center"/>
        </w:trPr>
        <w:tc>
          <w:tcPr>
            <w:tcW w:w="2300" w:type="dxa"/>
          </w:tcPr>
          <w:p w:rsidR="00975A7C" w:rsidRPr="00E62473" w:rsidRDefault="00975A7C" w:rsidP="004A5839">
            <w:pPr>
              <w:snapToGrid w:val="0"/>
              <w:spacing w:before="40" w:after="40"/>
              <w:rPr>
                <w:rFonts w:eastAsia="휴먼명조"/>
                <w:b/>
                <w:color w:val="000000"/>
                <w:sz w:val="22"/>
                <w:szCs w:val="22"/>
              </w:rPr>
            </w:pPr>
            <w:r w:rsidRPr="00E62473">
              <w:rPr>
                <w:rFonts w:eastAsia="휴먼명조"/>
                <w:b/>
                <w:color w:val="000000"/>
                <w:sz w:val="22"/>
                <w:szCs w:val="22"/>
              </w:rPr>
              <w:t>Timelines</w:t>
            </w:r>
          </w:p>
        </w:tc>
        <w:tc>
          <w:tcPr>
            <w:tcW w:w="7492" w:type="dxa"/>
          </w:tcPr>
          <w:p w:rsidR="00975A7C" w:rsidRPr="00E62473" w:rsidRDefault="00975A7C" w:rsidP="004A5839">
            <w:pPr>
              <w:pStyle w:val="Tabletext"/>
              <w:snapToGrid w:val="0"/>
              <w:rPr>
                <w:rFonts w:eastAsia="MS Mincho"/>
                <w:b/>
                <w:bCs/>
                <w:szCs w:val="22"/>
                <w:lang w:eastAsia="ja-JP"/>
              </w:rPr>
            </w:pPr>
            <w:r w:rsidRPr="00E62473">
              <w:rPr>
                <w:b/>
                <w:bCs/>
                <w:szCs w:val="22"/>
                <w:lang w:eastAsia="ko-KR"/>
              </w:rPr>
              <w:t xml:space="preserve">The </w:t>
            </w:r>
            <w:r w:rsidRPr="00E62473">
              <w:rPr>
                <w:rFonts w:eastAsia="MS Mincho"/>
                <w:b/>
                <w:bCs/>
                <w:szCs w:val="22"/>
                <w:lang w:eastAsia="ja-JP"/>
              </w:rPr>
              <w:t>14</w:t>
            </w:r>
            <w:r w:rsidRPr="00E62473">
              <w:rPr>
                <w:b/>
                <w:bCs/>
                <w:szCs w:val="22"/>
                <w:vertAlign w:val="superscript"/>
                <w:lang w:eastAsia="ko-KR"/>
              </w:rPr>
              <w:t>th</w:t>
            </w:r>
            <w:r w:rsidRPr="00E62473">
              <w:rPr>
                <w:b/>
                <w:bCs/>
                <w:szCs w:val="22"/>
                <w:lang w:eastAsia="ko-KR"/>
              </w:rPr>
              <w:t xml:space="preserve">  meeting</w:t>
            </w:r>
            <w:r w:rsidRPr="00E62473">
              <w:rPr>
                <w:rFonts w:eastAsia="MS Mincho"/>
                <w:b/>
                <w:bCs/>
                <w:szCs w:val="22"/>
                <w:lang w:eastAsia="ja-JP"/>
              </w:rPr>
              <w:t xml:space="preserve"> (Bangkok</w:t>
            </w:r>
            <w:r w:rsidRPr="00E62473">
              <w:rPr>
                <w:b/>
                <w:bCs/>
                <w:szCs w:val="22"/>
                <w:lang w:eastAsia="ko-KR"/>
              </w:rPr>
              <w:t xml:space="preserve">)  in </w:t>
            </w:r>
            <w:r w:rsidRPr="00E62473">
              <w:rPr>
                <w:rFonts w:eastAsia="MS Mincho"/>
                <w:b/>
                <w:bCs/>
                <w:szCs w:val="22"/>
                <w:lang w:eastAsia="ja-JP"/>
              </w:rPr>
              <w:t xml:space="preserve">March </w:t>
            </w:r>
            <w:r w:rsidRPr="00E62473">
              <w:rPr>
                <w:b/>
                <w:bCs/>
                <w:szCs w:val="22"/>
                <w:lang w:eastAsia="ko-KR"/>
              </w:rPr>
              <w:t>201</w:t>
            </w:r>
            <w:r w:rsidRPr="00E62473">
              <w:rPr>
                <w:rFonts w:eastAsia="MS Mincho"/>
                <w:b/>
                <w:bCs/>
                <w:szCs w:val="22"/>
                <w:lang w:eastAsia="ja-JP"/>
              </w:rPr>
              <w:t>3</w:t>
            </w:r>
          </w:p>
          <w:p w:rsidR="00975A7C" w:rsidRPr="00E62473" w:rsidRDefault="00975A7C" w:rsidP="004A5839">
            <w:pPr>
              <w:pStyle w:val="Tabletext"/>
              <w:numPr>
                <w:ilvl w:val="0"/>
                <w:numId w:val="49"/>
              </w:numPr>
              <w:tabs>
                <w:tab w:val="clear" w:pos="284"/>
                <w:tab w:val="clear" w:pos="567"/>
                <w:tab w:val="left" w:pos="745"/>
              </w:tabs>
              <w:snapToGrid w:val="0"/>
              <w:ind w:hanging="335"/>
              <w:rPr>
                <w:rFonts w:eastAsia="MS Mincho"/>
                <w:szCs w:val="22"/>
                <w:lang w:eastAsia="ja-JP"/>
              </w:rPr>
            </w:pPr>
            <w:r w:rsidRPr="00E62473">
              <w:rPr>
                <w:szCs w:val="22"/>
                <w:lang w:eastAsia="ko-KR"/>
              </w:rPr>
              <w:t>collect the responses and finalize the Report</w:t>
            </w:r>
            <w:r w:rsidRPr="00E62473">
              <w:rPr>
                <w:rFonts w:eastAsia="MS Mincho"/>
                <w:szCs w:val="22"/>
                <w:lang w:eastAsia="ja-JP"/>
              </w:rPr>
              <w:t xml:space="preserve"> (Revision 1)</w:t>
            </w:r>
          </w:p>
          <w:p w:rsidR="00975A7C" w:rsidRPr="00E62473" w:rsidRDefault="00975A7C" w:rsidP="004A5839">
            <w:pPr>
              <w:pStyle w:val="Tabletext"/>
              <w:numPr>
                <w:ilvl w:val="0"/>
                <w:numId w:val="49"/>
              </w:numPr>
              <w:tabs>
                <w:tab w:val="clear" w:pos="284"/>
                <w:tab w:val="clear" w:pos="567"/>
                <w:tab w:val="left" w:pos="745"/>
              </w:tabs>
              <w:snapToGrid w:val="0"/>
              <w:ind w:hanging="335"/>
              <w:rPr>
                <w:rFonts w:eastAsia="MS Mincho"/>
                <w:szCs w:val="22"/>
                <w:lang w:eastAsia="ja-JP"/>
              </w:rPr>
            </w:pPr>
            <w:r w:rsidRPr="00E62473">
              <w:rPr>
                <w:rFonts w:eastAsia="MS Mincho"/>
                <w:szCs w:val="22"/>
                <w:lang w:eastAsia="ja-JP"/>
              </w:rPr>
              <w:t>consideration of input contribution for ITU-R SG5 WP5A/WP5B and APG</w:t>
            </w:r>
          </w:p>
          <w:p w:rsidR="00975A7C" w:rsidRPr="00E62473" w:rsidRDefault="00975A7C" w:rsidP="004A5839">
            <w:pPr>
              <w:pStyle w:val="Tabletext"/>
              <w:snapToGrid w:val="0"/>
              <w:rPr>
                <w:rFonts w:eastAsia="MS Mincho"/>
                <w:b/>
                <w:bCs/>
                <w:szCs w:val="22"/>
                <w:lang w:eastAsia="ja-JP"/>
              </w:rPr>
            </w:pPr>
            <w:r w:rsidRPr="00E62473">
              <w:rPr>
                <w:b/>
                <w:bCs/>
                <w:szCs w:val="22"/>
                <w:lang w:eastAsia="ko-KR"/>
              </w:rPr>
              <w:t xml:space="preserve">The </w:t>
            </w:r>
            <w:r w:rsidRPr="00E62473">
              <w:rPr>
                <w:rFonts w:eastAsia="MS Mincho"/>
                <w:b/>
                <w:bCs/>
                <w:szCs w:val="22"/>
                <w:lang w:eastAsia="ja-JP"/>
              </w:rPr>
              <w:t>15</w:t>
            </w:r>
            <w:r w:rsidRPr="00E62473">
              <w:rPr>
                <w:b/>
                <w:bCs/>
                <w:szCs w:val="22"/>
                <w:vertAlign w:val="superscript"/>
                <w:lang w:eastAsia="ko-KR"/>
              </w:rPr>
              <w:t>th</w:t>
            </w:r>
            <w:r w:rsidRPr="00E62473">
              <w:rPr>
                <w:b/>
                <w:bCs/>
                <w:szCs w:val="22"/>
                <w:lang w:eastAsia="ko-KR"/>
              </w:rPr>
              <w:t xml:space="preserve">  meeting</w:t>
            </w:r>
            <w:r w:rsidRPr="00E62473">
              <w:rPr>
                <w:rFonts w:eastAsia="MS Mincho"/>
                <w:b/>
                <w:bCs/>
                <w:szCs w:val="22"/>
                <w:lang w:eastAsia="ja-JP"/>
              </w:rPr>
              <w:t xml:space="preserve"> (T.B.D.</w:t>
            </w:r>
            <w:r w:rsidRPr="00E62473">
              <w:rPr>
                <w:b/>
                <w:bCs/>
                <w:szCs w:val="22"/>
                <w:lang w:eastAsia="ko-KR"/>
              </w:rPr>
              <w:t xml:space="preserve">)  in </w:t>
            </w:r>
            <w:r w:rsidRPr="00E62473">
              <w:rPr>
                <w:rFonts w:eastAsia="MS Mincho"/>
                <w:b/>
                <w:bCs/>
                <w:szCs w:val="22"/>
                <w:lang w:eastAsia="ja-JP"/>
              </w:rPr>
              <w:t xml:space="preserve">August </w:t>
            </w:r>
            <w:r w:rsidRPr="00E62473">
              <w:rPr>
                <w:b/>
                <w:bCs/>
                <w:szCs w:val="22"/>
                <w:lang w:eastAsia="ko-KR"/>
              </w:rPr>
              <w:t>201</w:t>
            </w:r>
            <w:r w:rsidRPr="00E62473">
              <w:rPr>
                <w:rFonts w:eastAsia="MS Mincho"/>
                <w:b/>
                <w:bCs/>
                <w:szCs w:val="22"/>
                <w:lang w:eastAsia="ja-JP"/>
              </w:rPr>
              <w:t>3</w:t>
            </w:r>
          </w:p>
          <w:p w:rsidR="00975A7C" w:rsidRPr="00E62473" w:rsidRDefault="00975A7C" w:rsidP="004A5839">
            <w:pPr>
              <w:pStyle w:val="Tabletext"/>
              <w:numPr>
                <w:ilvl w:val="3"/>
                <w:numId w:val="50"/>
              </w:numPr>
              <w:tabs>
                <w:tab w:val="clear" w:pos="284"/>
                <w:tab w:val="clear" w:pos="567"/>
                <w:tab w:val="clear" w:pos="851"/>
                <w:tab w:val="clear" w:pos="1418"/>
                <w:tab w:val="left" w:pos="745"/>
              </w:tabs>
              <w:snapToGrid w:val="0"/>
              <w:ind w:left="745"/>
              <w:rPr>
                <w:rFonts w:eastAsia="MS Mincho"/>
                <w:szCs w:val="22"/>
                <w:lang w:eastAsia="ja-JP"/>
              </w:rPr>
            </w:pPr>
            <w:r w:rsidRPr="00E62473">
              <w:rPr>
                <w:rFonts w:eastAsia="MS Mincho"/>
                <w:szCs w:val="22"/>
                <w:lang w:eastAsia="ja-JP"/>
              </w:rPr>
              <w:t>collect information from APG and ITU-R SG5 WP5A/WP5B</w:t>
            </w:r>
          </w:p>
          <w:p w:rsidR="00975A7C" w:rsidRPr="00E62473" w:rsidRDefault="00975A7C" w:rsidP="004A5839">
            <w:pPr>
              <w:pStyle w:val="Tabletext"/>
              <w:numPr>
                <w:ilvl w:val="3"/>
                <w:numId w:val="50"/>
              </w:numPr>
              <w:tabs>
                <w:tab w:val="clear" w:pos="284"/>
                <w:tab w:val="clear" w:pos="567"/>
                <w:tab w:val="clear" w:pos="851"/>
                <w:tab w:val="clear" w:pos="1418"/>
                <w:tab w:val="left" w:pos="745"/>
              </w:tabs>
              <w:snapToGrid w:val="0"/>
              <w:ind w:left="745"/>
              <w:rPr>
                <w:rFonts w:eastAsia="MS Mincho"/>
                <w:szCs w:val="22"/>
                <w:lang w:eastAsia="ja-JP"/>
              </w:rPr>
            </w:pPr>
            <w:r w:rsidRPr="00E62473">
              <w:rPr>
                <w:rFonts w:eastAsia="MS Mincho"/>
                <w:szCs w:val="22"/>
                <w:lang w:eastAsia="ja-JP"/>
              </w:rPr>
              <w:t>create a new questionnaire and circulate to APT member countries and regions</w:t>
            </w:r>
          </w:p>
          <w:p w:rsidR="00975A7C" w:rsidRPr="00E62473" w:rsidRDefault="00975A7C" w:rsidP="004A5839">
            <w:pPr>
              <w:pStyle w:val="Tabletext"/>
              <w:snapToGrid w:val="0"/>
              <w:rPr>
                <w:rFonts w:eastAsia="MS Mincho"/>
                <w:b/>
                <w:bCs/>
                <w:szCs w:val="22"/>
                <w:lang w:eastAsia="ja-JP"/>
              </w:rPr>
            </w:pPr>
            <w:r w:rsidRPr="00E62473">
              <w:rPr>
                <w:b/>
                <w:bCs/>
                <w:szCs w:val="22"/>
                <w:lang w:eastAsia="ko-KR"/>
              </w:rPr>
              <w:t xml:space="preserve">The </w:t>
            </w:r>
            <w:r w:rsidRPr="00E62473">
              <w:rPr>
                <w:rFonts w:eastAsia="MS Mincho"/>
                <w:b/>
                <w:bCs/>
                <w:szCs w:val="22"/>
                <w:lang w:eastAsia="ja-JP"/>
              </w:rPr>
              <w:t>16</w:t>
            </w:r>
            <w:r w:rsidRPr="00E62473">
              <w:rPr>
                <w:b/>
                <w:bCs/>
                <w:szCs w:val="22"/>
                <w:vertAlign w:val="superscript"/>
                <w:lang w:eastAsia="ko-KR"/>
              </w:rPr>
              <w:t>th</w:t>
            </w:r>
            <w:r w:rsidRPr="00E62473">
              <w:rPr>
                <w:b/>
                <w:bCs/>
                <w:szCs w:val="22"/>
                <w:lang w:eastAsia="ko-KR"/>
              </w:rPr>
              <w:t xml:space="preserve">  meeting</w:t>
            </w:r>
            <w:r w:rsidRPr="00E62473">
              <w:rPr>
                <w:rFonts w:eastAsia="MS Mincho"/>
                <w:b/>
                <w:bCs/>
                <w:szCs w:val="22"/>
                <w:lang w:eastAsia="ja-JP"/>
              </w:rPr>
              <w:t xml:space="preserve"> (T.B.D.</w:t>
            </w:r>
            <w:r w:rsidRPr="00E62473">
              <w:rPr>
                <w:b/>
                <w:bCs/>
                <w:szCs w:val="22"/>
                <w:lang w:eastAsia="ko-KR"/>
              </w:rPr>
              <w:t>)  in</w:t>
            </w:r>
            <w:r w:rsidRPr="00E62473">
              <w:rPr>
                <w:rFonts w:eastAsia="MS Mincho"/>
                <w:b/>
                <w:bCs/>
                <w:szCs w:val="22"/>
                <w:lang w:eastAsia="ja-JP"/>
              </w:rPr>
              <w:t xml:space="preserve"> Spring </w:t>
            </w:r>
            <w:r w:rsidRPr="00E62473">
              <w:rPr>
                <w:b/>
                <w:bCs/>
                <w:szCs w:val="22"/>
                <w:lang w:eastAsia="ko-KR"/>
              </w:rPr>
              <w:t>201</w:t>
            </w:r>
            <w:r w:rsidRPr="00E62473">
              <w:rPr>
                <w:rFonts w:eastAsia="MS Mincho"/>
                <w:b/>
                <w:bCs/>
                <w:szCs w:val="22"/>
                <w:lang w:eastAsia="ja-JP"/>
              </w:rPr>
              <w:t>4</w:t>
            </w:r>
          </w:p>
          <w:p w:rsidR="00975A7C" w:rsidRPr="00E62473" w:rsidRDefault="00975A7C" w:rsidP="004A5839">
            <w:pPr>
              <w:pStyle w:val="Tabletext"/>
              <w:numPr>
                <w:ilvl w:val="3"/>
                <w:numId w:val="51"/>
              </w:numPr>
              <w:tabs>
                <w:tab w:val="clear" w:pos="284"/>
                <w:tab w:val="clear" w:pos="567"/>
                <w:tab w:val="clear" w:pos="2835"/>
                <w:tab w:val="left" w:pos="745"/>
                <w:tab w:val="left" w:pos="2995"/>
              </w:tabs>
              <w:snapToGrid w:val="0"/>
              <w:ind w:left="745"/>
              <w:rPr>
                <w:rFonts w:eastAsia="MS Mincho"/>
                <w:szCs w:val="22"/>
                <w:lang w:eastAsia="ja-JP"/>
              </w:rPr>
            </w:pPr>
            <w:r w:rsidRPr="00E62473">
              <w:rPr>
                <w:szCs w:val="22"/>
                <w:lang w:eastAsia="ko-KR"/>
              </w:rPr>
              <w:t>collect the responses</w:t>
            </w:r>
            <w:r w:rsidRPr="00E62473">
              <w:rPr>
                <w:rFonts w:eastAsia="MS Mincho"/>
                <w:szCs w:val="22"/>
                <w:lang w:eastAsia="ja-JP"/>
              </w:rPr>
              <w:t xml:space="preserve"> and reflect to the draft report</w:t>
            </w:r>
          </w:p>
          <w:p w:rsidR="00975A7C" w:rsidRPr="00E62473" w:rsidRDefault="00975A7C" w:rsidP="004A5839">
            <w:pPr>
              <w:pStyle w:val="Tabletext"/>
              <w:numPr>
                <w:ilvl w:val="3"/>
                <w:numId w:val="51"/>
              </w:numPr>
              <w:tabs>
                <w:tab w:val="clear" w:pos="284"/>
                <w:tab w:val="clear" w:pos="567"/>
                <w:tab w:val="clear" w:pos="2835"/>
                <w:tab w:val="left" w:pos="745"/>
                <w:tab w:val="left" w:pos="2995"/>
              </w:tabs>
              <w:snapToGrid w:val="0"/>
              <w:ind w:left="745"/>
              <w:rPr>
                <w:rFonts w:eastAsia="MS Mincho"/>
                <w:szCs w:val="22"/>
                <w:lang w:eastAsia="ja-JP"/>
              </w:rPr>
            </w:pPr>
            <w:r w:rsidRPr="00E62473">
              <w:rPr>
                <w:rFonts w:eastAsia="MS Mincho"/>
                <w:szCs w:val="22"/>
                <w:lang w:eastAsia="ja-JP"/>
              </w:rPr>
              <w:t>consideration of input contribution for ITU-R SG5 WP5A/WP5B</w:t>
            </w:r>
          </w:p>
          <w:p w:rsidR="00975A7C" w:rsidRPr="00E62473" w:rsidRDefault="00975A7C" w:rsidP="004A5839">
            <w:pPr>
              <w:pStyle w:val="Tabletext"/>
              <w:snapToGrid w:val="0"/>
              <w:rPr>
                <w:rFonts w:eastAsia="MS Mincho"/>
                <w:b/>
                <w:bCs/>
                <w:szCs w:val="22"/>
                <w:lang w:eastAsia="ja-JP"/>
              </w:rPr>
            </w:pPr>
            <w:r w:rsidRPr="00E62473">
              <w:rPr>
                <w:b/>
                <w:bCs/>
                <w:szCs w:val="22"/>
                <w:lang w:eastAsia="ko-KR"/>
              </w:rPr>
              <w:t xml:space="preserve">The </w:t>
            </w:r>
            <w:r w:rsidRPr="00E62473">
              <w:rPr>
                <w:rFonts w:eastAsia="MS Mincho"/>
                <w:b/>
                <w:bCs/>
                <w:szCs w:val="22"/>
                <w:lang w:eastAsia="ja-JP"/>
              </w:rPr>
              <w:t>17</w:t>
            </w:r>
            <w:r w:rsidRPr="00E62473">
              <w:rPr>
                <w:b/>
                <w:bCs/>
                <w:szCs w:val="22"/>
                <w:vertAlign w:val="superscript"/>
                <w:lang w:eastAsia="ko-KR"/>
              </w:rPr>
              <w:t>th</w:t>
            </w:r>
            <w:r w:rsidRPr="00E62473">
              <w:rPr>
                <w:b/>
                <w:bCs/>
                <w:szCs w:val="22"/>
                <w:lang w:eastAsia="ko-KR"/>
              </w:rPr>
              <w:t xml:space="preserve">  meeting</w:t>
            </w:r>
            <w:r w:rsidRPr="00E62473">
              <w:rPr>
                <w:rFonts w:eastAsia="MS Mincho"/>
                <w:b/>
                <w:bCs/>
                <w:szCs w:val="22"/>
                <w:lang w:eastAsia="ja-JP"/>
              </w:rPr>
              <w:t xml:space="preserve"> (T.B.D.</w:t>
            </w:r>
            <w:r w:rsidRPr="00E62473">
              <w:rPr>
                <w:b/>
                <w:bCs/>
                <w:szCs w:val="22"/>
                <w:lang w:eastAsia="ko-KR"/>
              </w:rPr>
              <w:t>)  in</w:t>
            </w:r>
            <w:r w:rsidRPr="00E62473">
              <w:rPr>
                <w:rFonts w:eastAsia="MS Mincho"/>
                <w:b/>
                <w:bCs/>
                <w:szCs w:val="22"/>
                <w:lang w:eastAsia="ja-JP"/>
              </w:rPr>
              <w:t xml:space="preserve"> Fall </w:t>
            </w:r>
            <w:r w:rsidRPr="00E62473">
              <w:rPr>
                <w:b/>
                <w:bCs/>
                <w:szCs w:val="22"/>
                <w:lang w:eastAsia="ko-KR"/>
              </w:rPr>
              <w:t>201</w:t>
            </w:r>
            <w:r w:rsidRPr="00E62473">
              <w:rPr>
                <w:rFonts w:eastAsia="MS Mincho"/>
                <w:b/>
                <w:bCs/>
                <w:szCs w:val="22"/>
                <w:lang w:eastAsia="ja-JP"/>
              </w:rPr>
              <w:t>4</w:t>
            </w:r>
          </w:p>
          <w:p w:rsidR="00975A7C" w:rsidRPr="00E62473" w:rsidRDefault="00975A7C" w:rsidP="004A5839">
            <w:pPr>
              <w:pStyle w:val="Tabletext"/>
              <w:numPr>
                <w:ilvl w:val="3"/>
                <w:numId w:val="52"/>
              </w:numPr>
              <w:tabs>
                <w:tab w:val="clear" w:pos="284"/>
                <w:tab w:val="clear" w:pos="567"/>
                <w:tab w:val="left" w:pos="745"/>
              </w:tabs>
              <w:snapToGrid w:val="0"/>
              <w:ind w:hanging="2495"/>
              <w:rPr>
                <w:rFonts w:eastAsia="MS Mincho"/>
                <w:szCs w:val="22"/>
                <w:lang w:eastAsia="ja-JP"/>
              </w:rPr>
            </w:pPr>
            <w:r w:rsidRPr="00E62473">
              <w:rPr>
                <w:szCs w:val="22"/>
                <w:lang w:eastAsia="ko-KR"/>
              </w:rPr>
              <w:t>collect the responses</w:t>
            </w:r>
            <w:r w:rsidRPr="00E62473">
              <w:rPr>
                <w:rFonts w:eastAsia="MS Mincho"/>
                <w:szCs w:val="22"/>
                <w:lang w:eastAsia="ja-JP"/>
              </w:rPr>
              <w:t xml:space="preserve"> and reflect to the draft report</w:t>
            </w:r>
          </w:p>
          <w:p w:rsidR="00975A7C" w:rsidRPr="00E62473" w:rsidRDefault="00975A7C" w:rsidP="004A5839">
            <w:pPr>
              <w:pStyle w:val="Tabletext"/>
              <w:numPr>
                <w:ilvl w:val="3"/>
                <w:numId w:val="52"/>
              </w:numPr>
              <w:tabs>
                <w:tab w:val="clear" w:pos="284"/>
                <w:tab w:val="clear" w:pos="567"/>
                <w:tab w:val="left" w:pos="745"/>
              </w:tabs>
              <w:snapToGrid w:val="0"/>
              <w:ind w:hanging="2495"/>
              <w:rPr>
                <w:rFonts w:eastAsia="MS Mincho"/>
                <w:szCs w:val="22"/>
                <w:lang w:eastAsia="ja-JP"/>
              </w:rPr>
            </w:pPr>
            <w:r w:rsidRPr="00E62473">
              <w:rPr>
                <w:rFonts w:eastAsia="MS Mincho"/>
                <w:szCs w:val="22"/>
                <w:lang w:eastAsia="ja-JP"/>
              </w:rPr>
              <w:t>consideration of input contribution for ITU-R SG5 WP5A/WP5B</w:t>
            </w:r>
          </w:p>
          <w:p w:rsidR="00975A7C" w:rsidRPr="00E62473" w:rsidRDefault="00975A7C" w:rsidP="004A5839">
            <w:pPr>
              <w:pStyle w:val="Tabletext"/>
              <w:snapToGrid w:val="0"/>
              <w:rPr>
                <w:rFonts w:eastAsia="MS Mincho"/>
                <w:b/>
                <w:bCs/>
                <w:szCs w:val="22"/>
                <w:lang w:eastAsia="ja-JP"/>
              </w:rPr>
            </w:pPr>
            <w:r w:rsidRPr="00E62473">
              <w:rPr>
                <w:b/>
                <w:bCs/>
                <w:szCs w:val="22"/>
                <w:lang w:eastAsia="ko-KR"/>
              </w:rPr>
              <w:t xml:space="preserve">The </w:t>
            </w:r>
            <w:r w:rsidRPr="00E62473">
              <w:rPr>
                <w:rFonts w:eastAsia="MS Mincho"/>
                <w:b/>
                <w:bCs/>
                <w:szCs w:val="22"/>
                <w:lang w:eastAsia="ja-JP"/>
              </w:rPr>
              <w:t>18</w:t>
            </w:r>
            <w:r w:rsidRPr="00E62473">
              <w:rPr>
                <w:b/>
                <w:bCs/>
                <w:szCs w:val="22"/>
                <w:vertAlign w:val="superscript"/>
                <w:lang w:eastAsia="ko-KR"/>
              </w:rPr>
              <w:t>th</w:t>
            </w:r>
            <w:r w:rsidRPr="00E62473">
              <w:rPr>
                <w:b/>
                <w:bCs/>
                <w:szCs w:val="22"/>
                <w:lang w:eastAsia="ko-KR"/>
              </w:rPr>
              <w:t xml:space="preserve">  meeting</w:t>
            </w:r>
            <w:r w:rsidRPr="00E62473">
              <w:rPr>
                <w:rFonts w:eastAsia="MS Mincho"/>
                <w:b/>
                <w:bCs/>
                <w:szCs w:val="22"/>
                <w:lang w:eastAsia="ja-JP"/>
              </w:rPr>
              <w:t xml:space="preserve"> (T.B.D.</w:t>
            </w:r>
            <w:r w:rsidRPr="00E62473">
              <w:rPr>
                <w:b/>
                <w:bCs/>
                <w:szCs w:val="22"/>
                <w:lang w:eastAsia="ko-KR"/>
              </w:rPr>
              <w:t>)  in</w:t>
            </w:r>
            <w:r w:rsidRPr="00E62473">
              <w:rPr>
                <w:rFonts w:eastAsia="MS Mincho"/>
                <w:b/>
                <w:bCs/>
                <w:szCs w:val="22"/>
                <w:lang w:eastAsia="ja-JP"/>
              </w:rPr>
              <w:t xml:space="preserve"> Spring </w:t>
            </w:r>
            <w:r w:rsidRPr="00E62473">
              <w:rPr>
                <w:b/>
                <w:bCs/>
                <w:szCs w:val="22"/>
                <w:lang w:eastAsia="ko-KR"/>
              </w:rPr>
              <w:t>201</w:t>
            </w:r>
            <w:r w:rsidRPr="00E62473">
              <w:rPr>
                <w:rFonts w:eastAsia="MS Mincho"/>
                <w:b/>
                <w:bCs/>
                <w:szCs w:val="22"/>
                <w:lang w:eastAsia="ja-JP"/>
              </w:rPr>
              <w:t>5</w:t>
            </w:r>
          </w:p>
          <w:p w:rsidR="00975A7C" w:rsidRPr="00E62473" w:rsidRDefault="00975A7C" w:rsidP="004A5839">
            <w:pPr>
              <w:pStyle w:val="Tabletext"/>
              <w:numPr>
                <w:ilvl w:val="3"/>
                <w:numId w:val="47"/>
              </w:numPr>
              <w:tabs>
                <w:tab w:val="clear" w:pos="284"/>
                <w:tab w:val="clear" w:pos="567"/>
                <w:tab w:val="left" w:pos="745"/>
              </w:tabs>
              <w:snapToGrid w:val="0"/>
              <w:ind w:left="745"/>
              <w:rPr>
                <w:rFonts w:eastAsia="MS Mincho"/>
                <w:szCs w:val="22"/>
                <w:lang w:eastAsia="ja-JP"/>
              </w:rPr>
            </w:pPr>
            <w:r w:rsidRPr="00E62473">
              <w:rPr>
                <w:szCs w:val="22"/>
                <w:lang w:eastAsia="ko-KR"/>
              </w:rPr>
              <w:t>collect the responses</w:t>
            </w:r>
            <w:r w:rsidRPr="00E62473">
              <w:rPr>
                <w:rFonts w:eastAsia="MS Mincho"/>
                <w:szCs w:val="22"/>
                <w:lang w:eastAsia="ja-JP"/>
              </w:rPr>
              <w:t xml:space="preserve"> and reflect to the draft report</w:t>
            </w:r>
          </w:p>
          <w:p w:rsidR="00975A7C" w:rsidRPr="00E62473" w:rsidRDefault="00975A7C" w:rsidP="004A5839">
            <w:pPr>
              <w:pStyle w:val="Tabletext"/>
              <w:numPr>
                <w:ilvl w:val="4"/>
                <w:numId w:val="47"/>
              </w:numPr>
              <w:tabs>
                <w:tab w:val="clear" w:pos="284"/>
                <w:tab w:val="clear" w:pos="567"/>
                <w:tab w:val="clear" w:pos="851"/>
                <w:tab w:val="clear" w:pos="1985"/>
                <w:tab w:val="left" w:pos="745"/>
                <w:tab w:val="left" w:pos="835"/>
              </w:tabs>
              <w:snapToGrid w:val="0"/>
              <w:ind w:left="745"/>
              <w:rPr>
                <w:rFonts w:eastAsia="MS Mincho"/>
                <w:szCs w:val="22"/>
                <w:lang w:eastAsia="ja-JP"/>
              </w:rPr>
            </w:pPr>
            <w:r w:rsidRPr="00E62473">
              <w:rPr>
                <w:rFonts w:eastAsia="MS Mincho"/>
                <w:szCs w:val="22"/>
                <w:lang w:eastAsia="ja-JP"/>
              </w:rPr>
              <w:t>consideration of input contribution for ITU-R SG5 WP5A/WP5B</w:t>
            </w:r>
          </w:p>
          <w:p w:rsidR="00975A7C" w:rsidRPr="00E62473" w:rsidRDefault="00975A7C" w:rsidP="004A5839">
            <w:pPr>
              <w:pStyle w:val="Tabletext"/>
              <w:snapToGrid w:val="0"/>
              <w:rPr>
                <w:rFonts w:eastAsia="MS Mincho"/>
                <w:b/>
                <w:bCs/>
                <w:szCs w:val="22"/>
                <w:lang w:eastAsia="ja-JP"/>
              </w:rPr>
            </w:pPr>
            <w:r w:rsidRPr="00E62473">
              <w:rPr>
                <w:b/>
                <w:bCs/>
                <w:szCs w:val="22"/>
                <w:lang w:eastAsia="ko-KR"/>
              </w:rPr>
              <w:t xml:space="preserve">The </w:t>
            </w:r>
            <w:r w:rsidRPr="00E62473">
              <w:rPr>
                <w:rFonts w:eastAsia="MS Mincho"/>
                <w:b/>
                <w:bCs/>
                <w:szCs w:val="22"/>
                <w:lang w:eastAsia="ja-JP"/>
              </w:rPr>
              <w:t>19</w:t>
            </w:r>
            <w:r w:rsidRPr="00E62473">
              <w:rPr>
                <w:b/>
                <w:bCs/>
                <w:szCs w:val="22"/>
                <w:vertAlign w:val="superscript"/>
                <w:lang w:eastAsia="ko-KR"/>
              </w:rPr>
              <w:t>th</w:t>
            </w:r>
            <w:r w:rsidRPr="00E62473">
              <w:rPr>
                <w:b/>
                <w:bCs/>
                <w:szCs w:val="22"/>
                <w:lang w:eastAsia="ko-KR"/>
              </w:rPr>
              <w:t xml:space="preserve">  meeting</w:t>
            </w:r>
            <w:r w:rsidRPr="00E62473">
              <w:rPr>
                <w:rFonts w:eastAsia="MS Mincho"/>
                <w:b/>
                <w:bCs/>
                <w:szCs w:val="22"/>
                <w:lang w:eastAsia="ja-JP"/>
              </w:rPr>
              <w:t xml:space="preserve"> (T.B.D.</w:t>
            </w:r>
            <w:r w:rsidRPr="00E62473">
              <w:rPr>
                <w:b/>
                <w:bCs/>
                <w:szCs w:val="22"/>
                <w:lang w:eastAsia="ko-KR"/>
              </w:rPr>
              <w:t>)  in</w:t>
            </w:r>
            <w:r w:rsidRPr="00E62473">
              <w:rPr>
                <w:rFonts w:eastAsia="MS Mincho"/>
                <w:b/>
                <w:bCs/>
                <w:szCs w:val="22"/>
                <w:lang w:eastAsia="ja-JP"/>
              </w:rPr>
              <w:t xml:space="preserve"> Fall </w:t>
            </w:r>
            <w:r w:rsidRPr="00E62473">
              <w:rPr>
                <w:b/>
                <w:bCs/>
                <w:szCs w:val="22"/>
                <w:lang w:eastAsia="ko-KR"/>
              </w:rPr>
              <w:t>201</w:t>
            </w:r>
            <w:r w:rsidRPr="00E62473">
              <w:rPr>
                <w:rFonts w:eastAsia="MS Mincho"/>
                <w:b/>
                <w:bCs/>
                <w:szCs w:val="22"/>
                <w:lang w:eastAsia="ja-JP"/>
              </w:rPr>
              <w:t>5</w:t>
            </w:r>
          </w:p>
          <w:p w:rsidR="00975A7C" w:rsidRPr="00E62473" w:rsidRDefault="00975A7C" w:rsidP="004A5839">
            <w:pPr>
              <w:pStyle w:val="Tabletext"/>
              <w:numPr>
                <w:ilvl w:val="0"/>
                <w:numId w:val="53"/>
              </w:numPr>
              <w:snapToGrid w:val="0"/>
              <w:rPr>
                <w:rFonts w:eastAsia="MS Mincho"/>
                <w:szCs w:val="22"/>
                <w:lang w:eastAsia="ja-JP"/>
              </w:rPr>
            </w:pPr>
            <w:r w:rsidRPr="00E62473">
              <w:rPr>
                <w:szCs w:val="22"/>
                <w:lang w:eastAsia="ko-KR"/>
              </w:rPr>
              <w:t>collect the responses and finalize the Report</w:t>
            </w:r>
            <w:r w:rsidRPr="00E62473">
              <w:rPr>
                <w:rFonts w:eastAsia="MS Mincho"/>
                <w:szCs w:val="22"/>
                <w:lang w:eastAsia="ja-JP"/>
              </w:rPr>
              <w:t xml:space="preserve"> (Revision 2)</w:t>
            </w:r>
          </w:p>
          <w:p w:rsidR="00975A7C" w:rsidRPr="00E62473" w:rsidRDefault="00975A7C" w:rsidP="004A5839">
            <w:pPr>
              <w:pStyle w:val="Tabletext"/>
              <w:numPr>
                <w:ilvl w:val="0"/>
                <w:numId w:val="53"/>
              </w:numPr>
              <w:snapToGrid w:val="0"/>
              <w:rPr>
                <w:rFonts w:eastAsia="MS Mincho"/>
                <w:szCs w:val="22"/>
                <w:lang w:eastAsia="ja-JP"/>
              </w:rPr>
            </w:pPr>
            <w:r w:rsidRPr="00E62473">
              <w:rPr>
                <w:rFonts w:eastAsia="MS Mincho"/>
                <w:szCs w:val="22"/>
                <w:lang w:eastAsia="ja-JP"/>
              </w:rPr>
              <w:t>consideration of input contribution for ITU-R SG5 WP5A/WP5B</w:t>
            </w:r>
          </w:p>
        </w:tc>
      </w:tr>
    </w:tbl>
    <w:p w:rsidR="00975A7C" w:rsidRPr="008759B4" w:rsidRDefault="00975A7C" w:rsidP="004A5839">
      <w:pPr>
        <w:spacing w:before="40" w:after="40"/>
        <w:rPr>
          <w:rFonts w:eastAsia="MS Mincho"/>
          <w:bCs/>
          <w:snapToGrid w:val="0"/>
        </w:rPr>
      </w:pPr>
    </w:p>
    <w:p w:rsidR="002800B3" w:rsidRDefault="002800B3">
      <w:pPr>
        <w:widowControl/>
        <w:jc w:val="left"/>
        <w:rPr>
          <w:rFonts w:eastAsia="MS Mincho"/>
          <w:b/>
          <w:bCs/>
          <w:snapToGrid w:val="0"/>
          <w:lang w:val="en-GB"/>
        </w:rPr>
      </w:pPr>
      <w:r>
        <w:rPr>
          <w:rFonts w:eastAsia="MS Mincho"/>
          <w:b/>
          <w:bCs/>
          <w:snapToGrid w:val="0"/>
          <w:lang w:val="en-GB"/>
        </w:rP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00"/>
        <w:gridCol w:w="7492"/>
      </w:tblGrid>
      <w:tr w:rsidR="00975A7C" w:rsidRPr="00B56163" w:rsidTr="0058098A">
        <w:trPr>
          <w:trHeight w:val="448"/>
          <w:jc w:val="center"/>
        </w:trPr>
        <w:tc>
          <w:tcPr>
            <w:tcW w:w="2300" w:type="dxa"/>
          </w:tcPr>
          <w:p w:rsidR="00975A7C" w:rsidRPr="00664C73" w:rsidRDefault="00975A7C" w:rsidP="004A5839">
            <w:pPr>
              <w:snapToGrid w:val="0"/>
              <w:spacing w:before="40" w:after="40"/>
              <w:rPr>
                <w:b/>
                <w:sz w:val="22"/>
                <w:szCs w:val="22"/>
              </w:rPr>
            </w:pPr>
            <w:r w:rsidRPr="00664C73">
              <w:rPr>
                <w:b/>
                <w:sz w:val="22"/>
                <w:szCs w:val="22"/>
              </w:rPr>
              <w:lastRenderedPageBreak/>
              <w:t>Title</w:t>
            </w:r>
          </w:p>
        </w:tc>
        <w:tc>
          <w:tcPr>
            <w:tcW w:w="7492" w:type="dxa"/>
            <w:vAlign w:val="center"/>
          </w:tcPr>
          <w:p w:rsidR="00975A7C" w:rsidRPr="00664C73" w:rsidRDefault="00975A7C" w:rsidP="004A5839">
            <w:pPr>
              <w:spacing w:before="40" w:after="40"/>
              <w:rPr>
                <w:rFonts w:eastAsia="MS Mincho"/>
                <w:b/>
                <w:sz w:val="22"/>
                <w:szCs w:val="22"/>
              </w:rPr>
            </w:pPr>
            <w:r w:rsidRPr="00664C73">
              <w:rPr>
                <w:rFonts w:eastAsia="MS Mincho"/>
                <w:b/>
                <w:sz w:val="22"/>
                <w:szCs w:val="22"/>
              </w:rPr>
              <w:t>79 GHz high-resolution radar (WRC-15 Agenda Item 1.18)</w:t>
            </w:r>
          </w:p>
        </w:tc>
      </w:tr>
      <w:tr w:rsidR="00975A7C" w:rsidRPr="008759B4" w:rsidTr="0058098A">
        <w:trPr>
          <w:cantSplit/>
          <w:trHeight w:val="468"/>
          <w:jc w:val="center"/>
        </w:trPr>
        <w:tc>
          <w:tcPr>
            <w:tcW w:w="2300" w:type="dxa"/>
          </w:tcPr>
          <w:p w:rsidR="00975A7C" w:rsidRPr="00664C73" w:rsidRDefault="00975A7C" w:rsidP="004A5839">
            <w:pPr>
              <w:snapToGrid w:val="0"/>
              <w:spacing w:before="40" w:after="40"/>
              <w:rPr>
                <w:b/>
                <w:sz w:val="22"/>
                <w:szCs w:val="22"/>
              </w:rPr>
            </w:pPr>
            <w:r w:rsidRPr="00664C73">
              <w:rPr>
                <w:b/>
                <w:sz w:val="22"/>
                <w:szCs w:val="22"/>
              </w:rPr>
              <w:t>Document Type</w:t>
            </w:r>
          </w:p>
        </w:tc>
        <w:tc>
          <w:tcPr>
            <w:tcW w:w="7492" w:type="dxa"/>
          </w:tcPr>
          <w:p w:rsidR="00975A7C" w:rsidRPr="00664C73" w:rsidRDefault="00975A7C" w:rsidP="004A5839">
            <w:pPr>
              <w:pStyle w:val="Tabletext"/>
              <w:snapToGrid w:val="0"/>
              <w:rPr>
                <w:rFonts w:eastAsia="MS Mincho"/>
                <w:szCs w:val="22"/>
                <w:lang w:eastAsia="ja-JP"/>
              </w:rPr>
            </w:pPr>
            <w:r w:rsidRPr="00664C73">
              <w:rPr>
                <w:rFonts w:eastAsia="MS Mincho"/>
                <w:szCs w:val="22"/>
                <w:lang w:eastAsia="ja-JP"/>
              </w:rPr>
              <w:t xml:space="preserve">The usage of ITS in APT countries (Revision 2) </w:t>
            </w:r>
          </w:p>
        </w:tc>
      </w:tr>
      <w:tr w:rsidR="00975A7C" w:rsidRPr="008759B4" w:rsidTr="0058098A">
        <w:trPr>
          <w:cantSplit/>
          <w:trHeight w:val="339"/>
          <w:jc w:val="center"/>
        </w:trPr>
        <w:tc>
          <w:tcPr>
            <w:tcW w:w="2300" w:type="dxa"/>
          </w:tcPr>
          <w:p w:rsidR="00975A7C" w:rsidRPr="00664C73" w:rsidRDefault="00975A7C" w:rsidP="004A5839">
            <w:pPr>
              <w:snapToGrid w:val="0"/>
              <w:spacing w:before="40" w:after="40"/>
              <w:rPr>
                <w:rFonts w:eastAsia="휴먼명조"/>
                <w:b/>
                <w:color w:val="000000"/>
                <w:sz w:val="22"/>
                <w:szCs w:val="22"/>
              </w:rPr>
            </w:pPr>
            <w:r w:rsidRPr="00664C73">
              <w:rPr>
                <w:rFonts w:eastAsia="휴먼명조"/>
                <w:b/>
                <w:color w:val="000000"/>
                <w:sz w:val="22"/>
                <w:szCs w:val="22"/>
              </w:rPr>
              <w:t>Group/Chair</w:t>
            </w:r>
          </w:p>
        </w:tc>
        <w:tc>
          <w:tcPr>
            <w:tcW w:w="7492" w:type="dxa"/>
          </w:tcPr>
          <w:p w:rsidR="00975A7C" w:rsidRPr="00664C73" w:rsidRDefault="00975A7C" w:rsidP="00E62473">
            <w:pPr>
              <w:pStyle w:val="Tabletext"/>
              <w:snapToGrid w:val="0"/>
              <w:rPr>
                <w:rFonts w:eastAsia="MS Mincho"/>
                <w:szCs w:val="22"/>
                <w:lang w:val="en-US" w:eastAsia="ja-JP"/>
              </w:rPr>
            </w:pPr>
            <w:r w:rsidRPr="00664C73">
              <w:rPr>
                <w:szCs w:val="22"/>
                <w:lang w:eastAsia="ko-KR"/>
              </w:rPr>
              <w:t xml:space="preserve">ITS TG/ </w:t>
            </w:r>
            <w:r w:rsidRPr="00664C73">
              <w:rPr>
                <w:rFonts w:eastAsia="MS Mincho"/>
                <w:szCs w:val="22"/>
                <w:lang w:val="en-AU" w:eastAsia="ja-JP"/>
              </w:rPr>
              <w:t xml:space="preserve">Mr. Satoshi (Sam) </w:t>
            </w:r>
            <w:r w:rsidR="00E62473">
              <w:rPr>
                <w:rFonts w:eastAsia="MS Mincho"/>
                <w:szCs w:val="22"/>
                <w:lang w:val="en-AU" w:eastAsia="ja-JP"/>
              </w:rPr>
              <w:t>OYAMA</w:t>
            </w:r>
            <w:r w:rsidRPr="00664C73">
              <w:rPr>
                <w:rFonts w:eastAsia="MS Mincho"/>
                <w:szCs w:val="22"/>
                <w:lang w:eastAsia="ja-JP"/>
              </w:rPr>
              <w:t xml:space="preserve">, </w:t>
            </w:r>
            <w:r w:rsidRPr="00664C73">
              <w:rPr>
                <w:szCs w:val="22"/>
                <w:lang w:eastAsia="ko-KR"/>
              </w:rPr>
              <w:t>Japan</w:t>
            </w:r>
          </w:p>
        </w:tc>
      </w:tr>
      <w:tr w:rsidR="00975A7C" w:rsidRPr="008759B4" w:rsidTr="0058098A">
        <w:trPr>
          <w:cantSplit/>
          <w:trHeight w:val="497"/>
          <w:jc w:val="center"/>
        </w:trPr>
        <w:tc>
          <w:tcPr>
            <w:tcW w:w="2300" w:type="dxa"/>
          </w:tcPr>
          <w:p w:rsidR="00975A7C" w:rsidRPr="00664C73" w:rsidRDefault="00975A7C" w:rsidP="004A5839">
            <w:pPr>
              <w:snapToGrid w:val="0"/>
              <w:spacing w:before="40" w:after="40"/>
              <w:rPr>
                <w:rFonts w:eastAsia="휴먼명조"/>
                <w:b/>
                <w:color w:val="000000"/>
                <w:sz w:val="22"/>
                <w:szCs w:val="22"/>
              </w:rPr>
            </w:pPr>
            <w:r w:rsidRPr="00664C73">
              <w:rPr>
                <w:rFonts w:eastAsia="휴먼명조"/>
                <w:b/>
                <w:color w:val="000000"/>
                <w:sz w:val="22"/>
                <w:szCs w:val="22"/>
              </w:rPr>
              <w:t>Editor(s)</w:t>
            </w:r>
          </w:p>
        </w:tc>
        <w:tc>
          <w:tcPr>
            <w:tcW w:w="7492" w:type="dxa"/>
          </w:tcPr>
          <w:p w:rsidR="00975A7C" w:rsidRPr="00664C73" w:rsidRDefault="00975A7C" w:rsidP="0058098A">
            <w:pPr>
              <w:pStyle w:val="Tabletext"/>
              <w:snapToGrid w:val="0"/>
              <w:rPr>
                <w:rFonts w:eastAsia="MS Mincho"/>
                <w:szCs w:val="22"/>
                <w:lang w:val="fi-FI" w:eastAsia="ja-JP"/>
              </w:rPr>
            </w:pPr>
            <w:r w:rsidRPr="00664C73">
              <w:rPr>
                <w:rFonts w:eastAsia="MS Mincho"/>
                <w:szCs w:val="22"/>
                <w:lang w:val="fi-FI" w:eastAsia="ja-JP"/>
              </w:rPr>
              <w:t xml:space="preserve">Ms. Elly </w:t>
            </w:r>
            <w:r w:rsidR="0058098A">
              <w:rPr>
                <w:rFonts w:eastAsia="MS Mincho"/>
                <w:szCs w:val="22"/>
                <w:lang w:val="fi-FI" w:eastAsia="ja-JP"/>
              </w:rPr>
              <w:t>KIM</w:t>
            </w:r>
            <w:r w:rsidRPr="00664C73">
              <w:rPr>
                <w:rFonts w:eastAsia="MS Mincho"/>
                <w:szCs w:val="22"/>
                <w:lang w:val="fi-FI" w:eastAsia="ja-JP"/>
              </w:rPr>
              <w:t>, TTA, Rep. of Korea</w:t>
            </w:r>
          </w:p>
        </w:tc>
      </w:tr>
      <w:tr w:rsidR="00975A7C" w:rsidRPr="008759B4" w:rsidTr="0058098A">
        <w:trPr>
          <w:cantSplit/>
          <w:trHeight w:val="339"/>
          <w:jc w:val="center"/>
        </w:trPr>
        <w:tc>
          <w:tcPr>
            <w:tcW w:w="2300" w:type="dxa"/>
          </w:tcPr>
          <w:p w:rsidR="00975A7C" w:rsidRPr="00664C73" w:rsidRDefault="00975A7C" w:rsidP="004A5839">
            <w:pPr>
              <w:snapToGrid w:val="0"/>
              <w:spacing w:before="40" w:after="40"/>
              <w:rPr>
                <w:rFonts w:eastAsia="휴먼명조"/>
                <w:b/>
                <w:color w:val="000000"/>
                <w:sz w:val="22"/>
                <w:szCs w:val="22"/>
              </w:rPr>
            </w:pPr>
            <w:r w:rsidRPr="00664C73">
              <w:rPr>
                <w:rFonts w:eastAsia="휴먼명조"/>
                <w:b/>
                <w:color w:val="000000"/>
                <w:sz w:val="22"/>
                <w:szCs w:val="22"/>
              </w:rPr>
              <w:t>Scope</w:t>
            </w:r>
          </w:p>
        </w:tc>
        <w:tc>
          <w:tcPr>
            <w:tcW w:w="7492" w:type="dxa"/>
          </w:tcPr>
          <w:p w:rsidR="00975A7C" w:rsidRPr="00664C73" w:rsidRDefault="00975A7C" w:rsidP="004A5839">
            <w:pPr>
              <w:pStyle w:val="Tabletext"/>
              <w:snapToGrid w:val="0"/>
              <w:rPr>
                <w:szCs w:val="22"/>
                <w:lang w:eastAsia="ko-KR"/>
              </w:rPr>
            </w:pPr>
            <w:r w:rsidRPr="00664C73">
              <w:rPr>
                <w:szCs w:val="22"/>
                <w:lang w:eastAsia="ko-KR"/>
              </w:rPr>
              <w:t xml:space="preserve">Provide </w:t>
            </w:r>
            <w:r w:rsidRPr="00664C73">
              <w:rPr>
                <w:rFonts w:eastAsia="MS Mincho"/>
                <w:szCs w:val="22"/>
                <w:lang w:eastAsia="ja-JP"/>
              </w:rPr>
              <w:t xml:space="preserve">up-date </w:t>
            </w:r>
            <w:r w:rsidRPr="00664C73">
              <w:rPr>
                <w:szCs w:val="22"/>
                <w:lang w:eastAsia="ko-KR"/>
              </w:rPr>
              <w:t>information on the</w:t>
            </w:r>
            <w:r w:rsidRPr="00664C73">
              <w:rPr>
                <w:rFonts w:eastAsia="MS Mincho"/>
                <w:szCs w:val="22"/>
                <w:lang w:eastAsia="ja-JP"/>
              </w:rPr>
              <w:t xml:space="preserve"> 79 GHz high-resolution radar</w:t>
            </w:r>
            <w:r w:rsidRPr="00664C73">
              <w:rPr>
                <w:szCs w:val="22"/>
                <w:lang w:eastAsia="ko-KR"/>
              </w:rPr>
              <w:t xml:space="preserve"> in APT member countries</w:t>
            </w:r>
            <w:r w:rsidRPr="00664C73">
              <w:rPr>
                <w:rFonts w:eastAsia="MS Mincho"/>
                <w:szCs w:val="22"/>
                <w:lang w:eastAsia="ja-JP"/>
              </w:rPr>
              <w:t xml:space="preserve"> to APT Report “The usage of ITS in APT countries (Version 2)</w:t>
            </w:r>
            <w:proofErr w:type="gramStart"/>
            <w:r w:rsidRPr="00664C73">
              <w:rPr>
                <w:rFonts w:eastAsia="MS Mincho"/>
                <w:szCs w:val="22"/>
                <w:lang w:eastAsia="ja-JP"/>
              </w:rPr>
              <w:t xml:space="preserve">” </w:t>
            </w:r>
            <w:r w:rsidRPr="00664C73">
              <w:rPr>
                <w:szCs w:val="22"/>
                <w:lang w:eastAsia="ko-KR"/>
              </w:rPr>
              <w:t>.</w:t>
            </w:r>
            <w:proofErr w:type="gramEnd"/>
          </w:p>
        </w:tc>
      </w:tr>
      <w:tr w:rsidR="00975A7C" w:rsidRPr="008759B4" w:rsidTr="0058098A">
        <w:trPr>
          <w:cantSplit/>
          <w:trHeight w:val="339"/>
          <w:jc w:val="center"/>
        </w:trPr>
        <w:tc>
          <w:tcPr>
            <w:tcW w:w="2300" w:type="dxa"/>
          </w:tcPr>
          <w:p w:rsidR="00975A7C" w:rsidRPr="00664C73" w:rsidRDefault="00975A7C" w:rsidP="004A5839">
            <w:pPr>
              <w:snapToGrid w:val="0"/>
              <w:spacing w:before="40" w:after="40"/>
              <w:rPr>
                <w:rFonts w:eastAsia="휴먼명조"/>
                <w:b/>
                <w:color w:val="000000"/>
                <w:sz w:val="22"/>
                <w:szCs w:val="22"/>
              </w:rPr>
            </w:pPr>
            <w:r w:rsidRPr="00664C73">
              <w:rPr>
                <w:rFonts w:eastAsia="휴먼명조"/>
                <w:b/>
                <w:color w:val="000000"/>
                <w:sz w:val="22"/>
                <w:szCs w:val="22"/>
              </w:rPr>
              <w:t>Purpose</w:t>
            </w:r>
          </w:p>
        </w:tc>
        <w:tc>
          <w:tcPr>
            <w:tcW w:w="7492" w:type="dxa"/>
          </w:tcPr>
          <w:p w:rsidR="00975A7C" w:rsidRPr="00664C73" w:rsidRDefault="00975A7C" w:rsidP="004A5839">
            <w:pPr>
              <w:adjustRightInd w:val="0"/>
              <w:spacing w:before="40" w:after="40"/>
              <w:rPr>
                <w:rFonts w:eastAsia="MS Mincho"/>
                <w:sz w:val="22"/>
                <w:szCs w:val="22"/>
              </w:rPr>
            </w:pPr>
            <w:r w:rsidRPr="00664C73">
              <w:rPr>
                <w:rFonts w:eastAsia="MS Mincho"/>
                <w:sz w:val="22"/>
                <w:szCs w:val="22"/>
              </w:rPr>
              <w:t>Regarding A.I. 1.18 on Allocation of the band 77.5-78 GHz to the radiolocation service to support automotive short-range high-resolution radar operations at 77 – 81 GHz band,</w:t>
            </w:r>
            <w:r w:rsidRPr="00664C73">
              <w:rPr>
                <w:rFonts w:eastAsia="MS Mincho"/>
                <w:sz w:val="22"/>
                <w:szCs w:val="22"/>
              </w:rPr>
              <w:t xml:space="preserve">　　</w:t>
            </w:r>
            <w:r w:rsidRPr="00664C73">
              <w:rPr>
                <w:rFonts w:eastAsia="MS Mincho"/>
                <w:sz w:val="22"/>
                <w:szCs w:val="22"/>
              </w:rPr>
              <w:t>TG-ITS will conduct support activities for APG toward WRC-15.</w:t>
            </w:r>
          </w:p>
        </w:tc>
      </w:tr>
      <w:tr w:rsidR="00975A7C" w:rsidRPr="008759B4" w:rsidTr="0058098A">
        <w:trPr>
          <w:cantSplit/>
          <w:trHeight w:val="339"/>
          <w:jc w:val="center"/>
        </w:trPr>
        <w:tc>
          <w:tcPr>
            <w:tcW w:w="2300" w:type="dxa"/>
          </w:tcPr>
          <w:p w:rsidR="00975A7C" w:rsidRPr="00664C73" w:rsidRDefault="00975A7C" w:rsidP="004A5839">
            <w:pPr>
              <w:snapToGrid w:val="0"/>
              <w:spacing w:before="40" w:after="40"/>
              <w:rPr>
                <w:rFonts w:eastAsia="휴먼명조"/>
                <w:b/>
                <w:color w:val="000000"/>
                <w:sz w:val="22"/>
                <w:szCs w:val="22"/>
              </w:rPr>
            </w:pPr>
            <w:r w:rsidRPr="00664C73">
              <w:rPr>
                <w:rFonts w:eastAsia="휴먼명조"/>
                <w:b/>
                <w:color w:val="000000"/>
                <w:sz w:val="22"/>
                <w:szCs w:val="22"/>
              </w:rPr>
              <w:t>Related Document</w:t>
            </w:r>
            <w:r w:rsidR="0017100E">
              <w:rPr>
                <w:rFonts w:eastAsia="휴먼명조"/>
                <w:b/>
                <w:color w:val="000000"/>
                <w:sz w:val="22"/>
                <w:szCs w:val="22"/>
              </w:rPr>
              <w:t>s</w:t>
            </w:r>
          </w:p>
        </w:tc>
        <w:tc>
          <w:tcPr>
            <w:tcW w:w="7492" w:type="dxa"/>
          </w:tcPr>
          <w:p w:rsidR="00975A7C" w:rsidRPr="00664C73" w:rsidRDefault="00975A7C" w:rsidP="004A5839">
            <w:pPr>
              <w:pStyle w:val="Tabletext"/>
              <w:snapToGrid w:val="0"/>
              <w:rPr>
                <w:rFonts w:eastAsia="MS Mincho"/>
                <w:szCs w:val="22"/>
                <w:lang w:val="en-US" w:eastAsia="ja-JP"/>
              </w:rPr>
            </w:pPr>
            <w:r w:rsidRPr="00664C73">
              <w:rPr>
                <w:rFonts w:eastAsia="MS Mincho"/>
                <w:szCs w:val="22"/>
                <w:lang w:eastAsia="ja-JP"/>
              </w:rPr>
              <w:t>WRC-15 Agenda Item 1.18</w:t>
            </w:r>
          </w:p>
          <w:p w:rsidR="00975A7C" w:rsidRPr="00664C73" w:rsidRDefault="00975A7C" w:rsidP="004A5839">
            <w:pPr>
              <w:pStyle w:val="Tabletext"/>
              <w:snapToGrid w:val="0"/>
              <w:rPr>
                <w:rFonts w:eastAsia="MS Mincho"/>
                <w:szCs w:val="22"/>
                <w:lang w:eastAsia="ja-JP"/>
              </w:rPr>
            </w:pPr>
            <w:r w:rsidRPr="00664C73">
              <w:rPr>
                <w:rFonts w:eastAsia="MS Mincho"/>
                <w:szCs w:val="22"/>
                <w:lang w:eastAsia="ja-JP"/>
              </w:rPr>
              <w:t>U</w:t>
            </w:r>
            <w:r w:rsidRPr="00664C73">
              <w:rPr>
                <w:szCs w:val="22"/>
                <w:lang w:eastAsia="ko-KR"/>
              </w:rPr>
              <w:t>sage of ITS in APT countries</w:t>
            </w:r>
            <w:r w:rsidRPr="00664C73">
              <w:rPr>
                <w:rFonts w:eastAsia="MS Mincho"/>
                <w:szCs w:val="22"/>
                <w:lang w:eastAsia="ja-JP"/>
              </w:rPr>
              <w:t xml:space="preserve"> (</w:t>
            </w:r>
            <w:r w:rsidRPr="00664C73">
              <w:rPr>
                <w:rFonts w:eastAsia="MS Mincho"/>
                <w:bCs/>
                <w:snapToGrid w:val="0"/>
                <w:szCs w:val="22"/>
                <w:lang w:eastAsia="ja-JP"/>
              </w:rPr>
              <w:t>Document# APT/AWG/REP-18</w:t>
            </w:r>
            <w:r w:rsidRPr="00664C73">
              <w:rPr>
                <w:rFonts w:eastAsia="MS Mincho"/>
                <w:szCs w:val="22"/>
                <w:lang w:eastAsia="ja-JP"/>
              </w:rPr>
              <w:t>)</w:t>
            </w:r>
          </w:p>
        </w:tc>
      </w:tr>
      <w:tr w:rsidR="00975A7C" w:rsidRPr="008759B4" w:rsidTr="0058098A">
        <w:trPr>
          <w:cantSplit/>
          <w:trHeight w:val="70"/>
          <w:jc w:val="center"/>
        </w:trPr>
        <w:tc>
          <w:tcPr>
            <w:tcW w:w="2300" w:type="dxa"/>
          </w:tcPr>
          <w:p w:rsidR="00975A7C" w:rsidRPr="00664C73" w:rsidRDefault="00975A7C" w:rsidP="004A5839">
            <w:pPr>
              <w:snapToGrid w:val="0"/>
              <w:spacing w:before="40" w:after="40"/>
              <w:rPr>
                <w:rFonts w:eastAsia="휴먼명조"/>
                <w:b/>
                <w:color w:val="000000"/>
                <w:sz w:val="22"/>
                <w:szCs w:val="22"/>
              </w:rPr>
            </w:pPr>
            <w:r w:rsidRPr="00664C73">
              <w:rPr>
                <w:rFonts w:eastAsia="휴먼명조"/>
                <w:b/>
                <w:color w:val="000000"/>
                <w:sz w:val="22"/>
                <w:szCs w:val="22"/>
              </w:rPr>
              <w:t>Related Forums</w:t>
            </w:r>
          </w:p>
        </w:tc>
        <w:tc>
          <w:tcPr>
            <w:tcW w:w="7492" w:type="dxa"/>
          </w:tcPr>
          <w:p w:rsidR="00975A7C" w:rsidRPr="00664C73" w:rsidRDefault="00975A7C" w:rsidP="004A5839">
            <w:pPr>
              <w:pStyle w:val="Tabletext"/>
              <w:snapToGrid w:val="0"/>
              <w:rPr>
                <w:rFonts w:eastAsia="MS Mincho"/>
                <w:szCs w:val="22"/>
                <w:lang w:val="de-DE" w:eastAsia="ja-JP"/>
              </w:rPr>
            </w:pPr>
            <w:r w:rsidRPr="00664C73">
              <w:rPr>
                <w:rFonts w:eastAsia="MS Mincho"/>
                <w:szCs w:val="22"/>
                <w:lang w:val="de-DE" w:eastAsia="ja-JP"/>
              </w:rPr>
              <w:t>APG, ITU-R SG5 WP5A &amp; WP5B</w:t>
            </w:r>
          </w:p>
        </w:tc>
      </w:tr>
      <w:tr w:rsidR="00975A7C" w:rsidRPr="00664C73" w:rsidTr="0058098A">
        <w:trPr>
          <w:trHeight w:val="339"/>
          <w:jc w:val="center"/>
        </w:trPr>
        <w:tc>
          <w:tcPr>
            <w:tcW w:w="2300" w:type="dxa"/>
          </w:tcPr>
          <w:p w:rsidR="00975A7C" w:rsidRPr="00664C73" w:rsidRDefault="00975A7C" w:rsidP="004A5839">
            <w:pPr>
              <w:snapToGrid w:val="0"/>
              <w:spacing w:before="40" w:after="40"/>
              <w:rPr>
                <w:rFonts w:eastAsia="휴먼명조"/>
                <w:b/>
                <w:color w:val="000000"/>
                <w:sz w:val="22"/>
                <w:szCs w:val="22"/>
              </w:rPr>
            </w:pPr>
            <w:r w:rsidRPr="00664C73">
              <w:rPr>
                <w:rFonts w:eastAsia="휴먼명조"/>
                <w:b/>
                <w:color w:val="000000"/>
                <w:sz w:val="22"/>
                <w:szCs w:val="22"/>
              </w:rPr>
              <w:t>Timelines</w:t>
            </w:r>
          </w:p>
        </w:tc>
        <w:tc>
          <w:tcPr>
            <w:tcW w:w="7492" w:type="dxa"/>
          </w:tcPr>
          <w:p w:rsidR="00975A7C" w:rsidRPr="00664C73" w:rsidRDefault="00975A7C" w:rsidP="004A5839">
            <w:pPr>
              <w:pStyle w:val="Tabletext"/>
              <w:snapToGrid w:val="0"/>
              <w:rPr>
                <w:rFonts w:eastAsia="MS Mincho"/>
                <w:szCs w:val="22"/>
                <w:lang w:eastAsia="ja-JP"/>
              </w:rPr>
            </w:pPr>
            <w:r w:rsidRPr="00664C73">
              <w:rPr>
                <w:szCs w:val="22"/>
                <w:lang w:eastAsia="ko-KR"/>
              </w:rPr>
              <w:t xml:space="preserve">The </w:t>
            </w:r>
            <w:r w:rsidRPr="00664C73">
              <w:rPr>
                <w:rFonts w:eastAsia="MS Mincho"/>
                <w:szCs w:val="22"/>
                <w:lang w:eastAsia="ja-JP"/>
              </w:rPr>
              <w:t>13</w:t>
            </w:r>
            <w:r w:rsidRPr="00664C73">
              <w:rPr>
                <w:szCs w:val="22"/>
                <w:vertAlign w:val="superscript"/>
                <w:lang w:eastAsia="ko-KR"/>
              </w:rPr>
              <w:t>th</w:t>
            </w:r>
            <w:r w:rsidRPr="00664C73">
              <w:rPr>
                <w:szCs w:val="22"/>
                <w:lang w:eastAsia="ko-KR"/>
              </w:rPr>
              <w:t xml:space="preserve">  meeting</w:t>
            </w:r>
            <w:r w:rsidRPr="00664C73">
              <w:rPr>
                <w:rFonts w:eastAsia="Malgun Gothic"/>
                <w:szCs w:val="22"/>
                <w:lang w:eastAsia="ja-JP"/>
              </w:rPr>
              <w:t xml:space="preserve"> </w:t>
            </w:r>
            <w:r w:rsidRPr="00664C73">
              <w:rPr>
                <w:szCs w:val="22"/>
                <w:lang w:eastAsia="ko-KR"/>
              </w:rPr>
              <w:t>(</w:t>
            </w:r>
            <w:proofErr w:type="spellStart"/>
            <w:r w:rsidRPr="00664C73">
              <w:rPr>
                <w:rFonts w:eastAsia="Malgun Gothic"/>
                <w:szCs w:val="22"/>
                <w:lang w:eastAsia="ja-JP"/>
              </w:rPr>
              <w:t>Da</w:t>
            </w:r>
            <w:proofErr w:type="spellEnd"/>
            <w:r w:rsidRPr="00664C73">
              <w:rPr>
                <w:rFonts w:eastAsia="Malgun Gothic"/>
                <w:szCs w:val="22"/>
                <w:lang w:eastAsia="ja-JP"/>
              </w:rPr>
              <w:t xml:space="preserve"> Nang</w:t>
            </w:r>
            <w:r w:rsidRPr="00664C73">
              <w:rPr>
                <w:szCs w:val="22"/>
                <w:lang w:eastAsia="ko-KR"/>
              </w:rPr>
              <w:t xml:space="preserve">) in </w:t>
            </w:r>
            <w:r w:rsidRPr="00664C73">
              <w:rPr>
                <w:rFonts w:eastAsia="Malgun Gothic"/>
                <w:szCs w:val="22"/>
                <w:lang w:eastAsia="ja-JP"/>
              </w:rPr>
              <w:t xml:space="preserve">September </w:t>
            </w:r>
            <w:r w:rsidRPr="00664C73">
              <w:rPr>
                <w:szCs w:val="22"/>
                <w:lang w:eastAsia="ko-KR"/>
              </w:rPr>
              <w:t>201</w:t>
            </w:r>
            <w:r w:rsidRPr="00664C73">
              <w:rPr>
                <w:rFonts w:eastAsia="MS Mincho"/>
                <w:szCs w:val="22"/>
                <w:lang w:eastAsia="ja-JP"/>
              </w:rPr>
              <w:t>2</w:t>
            </w:r>
          </w:p>
          <w:p w:rsidR="00975A7C" w:rsidRPr="00664C73" w:rsidRDefault="00975A7C" w:rsidP="004A5839">
            <w:pPr>
              <w:pStyle w:val="Tabletext"/>
              <w:numPr>
                <w:ilvl w:val="0"/>
                <w:numId w:val="54"/>
              </w:numPr>
              <w:snapToGrid w:val="0"/>
              <w:rPr>
                <w:rFonts w:eastAsia="MS Mincho"/>
                <w:szCs w:val="22"/>
                <w:lang w:eastAsia="ja-JP"/>
              </w:rPr>
            </w:pPr>
            <w:r w:rsidRPr="00664C73">
              <w:rPr>
                <w:rFonts w:eastAsia="MS Mincho"/>
                <w:szCs w:val="22"/>
                <w:lang w:eastAsia="ja-JP"/>
              </w:rPr>
              <w:t>Review the status of ITU-R SG5 on Agenda Item 1.18</w:t>
            </w:r>
          </w:p>
          <w:p w:rsidR="00975A7C" w:rsidRPr="00664C73" w:rsidRDefault="00975A7C" w:rsidP="004A5839">
            <w:pPr>
              <w:pStyle w:val="Tabletext"/>
              <w:snapToGrid w:val="0"/>
              <w:rPr>
                <w:rFonts w:eastAsia="MS Mincho"/>
                <w:szCs w:val="22"/>
                <w:lang w:eastAsia="ja-JP"/>
              </w:rPr>
            </w:pPr>
            <w:r w:rsidRPr="00664C73">
              <w:rPr>
                <w:szCs w:val="22"/>
                <w:lang w:eastAsia="ko-KR"/>
              </w:rPr>
              <w:t xml:space="preserve">The </w:t>
            </w:r>
            <w:r w:rsidRPr="00664C73">
              <w:rPr>
                <w:rFonts w:eastAsia="MS Mincho"/>
                <w:szCs w:val="22"/>
                <w:lang w:eastAsia="ja-JP"/>
              </w:rPr>
              <w:t>14</w:t>
            </w:r>
            <w:r w:rsidRPr="00664C73">
              <w:rPr>
                <w:szCs w:val="22"/>
                <w:vertAlign w:val="superscript"/>
                <w:lang w:eastAsia="ko-KR"/>
              </w:rPr>
              <w:t>th</w:t>
            </w:r>
            <w:r w:rsidRPr="00664C73">
              <w:rPr>
                <w:szCs w:val="22"/>
                <w:lang w:eastAsia="ko-KR"/>
              </w:rPr>
              <w:t xml:space="preserve">  meeting</w:t>
            </w:r>
            <w:r w:rsidRPr="00664C73">
              <w:rPr>
                <w:rFonts w:eastAsia="MS Mincho"/>
                <w:szCs w:val="22"/>
                <w:lang w:eastAsia="ja-JP"/>
              </w:rPr>
              <w:t xml:space="preserve"> </w:t>
            </w:r>
            <w:r w:rsidRPr="00664C73">
              <w:rPr>
                <w:szCs w:val="22"/>
                <w:lang w:eastAsia="ko-KR"/>
              </w:rPr>
              <w:t>(</w:t>
            </w:r>
            <w:r w:rsidRPr="00664C73">
              <w:rPr>
                <w:rFonts w:eastAsia="MS Mincho"/>
                <w:szCs w:val="22"/>
                <w:lang w:eastAsia="ja-JP"/>
              </w:rPr>
              <w:t>Bangkok</w:t>
            </w:r>
            <w:r w:rsidRPr="00664C73">
              <w:rPr>
                <w:szCs w:val="22"/>
                <w:lang w:eastAsia="ko-KR"/>
              </w:rPr>
              <w:t xml:space="preserve">) in </w:t>
            </w:r>
            <w:r w:rsidRPr="00664C73">
              <w:rPr>
                <w:rFonts w:eastAsia="MS Mincho"/>
                <w:szCs w:val="22"/>
                <w:lang w:eastAsia="ja-JP"/>
              </w:rPr>
              <w:t xml:space="preserve">March </w:t>
            </w:r>
            <w:r w:rsidRPr="00664C73">
              <w:rPr>
                <w:szCs w:val="22"/>
                <w:lang w:eastAsia="ko-KR"/>
              </w:rPr>
              <w:t>201</w:t>
            </w:r>
            <w:r w:rsidRPr="00664C73">
              <w:rPr>
                <w:rFonts w:eastAsia="MS Mincho"/>
                <w:szCs w:val="22"/>
                <w:lang w:eastAsia="ja-JP"/>
              </w:rPr>
              <w:t>3</w:t>
            </w:r>
          </w:p>
          <w:p w:rsidR="00975A7C" w:rsidRPr="00664C73" w:rsidRDefault="00975A7C" w:rsidP="004A5839">
            <w:pPr>
              <w:pStyle w:val="Tabletext"/>
              <w:numPr>
                <w:ilvl w:val="0"/>
                <w:numId w:val="54"/>
              </w:numPr>
              <w:snapToGrid w:val="0"/>
              <w:rPr>
                <w:rFonts w:eastAsia="MS Mincho"/>
                <w:szCs w:val="22"/>
                <w:lang w:eastAsia="ja-JP"/>
              </w:rPr>
            </w:pPr>
            <w:r w:rsidRPr="00664C73">
              <w:rPr>
                <w:rFonts w:eastAsia="MS Mincho"/>
                <w:szCs w:val="22"/>
                <w:lang w:eastAsia="ja-JP"/>
              </w:rPr>
              <w:t>C</w:t>
            </w:r>
            <w:r w:rsidRPr="00664C73">
              <w:rPr>
                <w:szCs w:val="22"/>
                <w:lang w:eastAsia="ko-KR"/>
              </w:rPr>
              <w:t>ollect the responses and finalize the Report</w:t>
            </w:r>
            <w:r w:rsidRPr="00664C73">
              <w:rPr>
                <w:rFonts w:eastAsia="MS Mincho"/>
                <w:szCs w:val="22"/>
                <w:lang w:eastAsia="ja-JP"/>
              </w:rPr>
              <w:t xml:space="preserve"> on “The usage of ITS in APT countries (Revision 1)”</w:t>
            </w:r>
          </w:p>
          <w:p w:rsidR="00975A7C" w:rsidRPr="00664C73" w:rsidRDefault="00975A7C" w:rsidP="004A5839">
            <w:pPr>
              <w:pStyle w:val="Tabletext"/>
              <w:numPr>
                <w:ilvl w:val="0"/>
                <w:numId w:val="55"/>
              </w:numPr>
              <w:tabs>
                <w:tab w:val="clear" w:pos="284"/>
                <w:tab w:val="clear" w:pos="567"/>
                <w:tab w:val="left" w:pos="745"/>
              </w:tabs>
              <w:snapToGrid w:val="0"/>
              <w:ind w:left="745" w:hanging="385"/>
              <w:rPr>
                <w:rFonts w:eastAsia="MS Mincho"/>
                <w:szCs w:val="22"/>
                <w:lang w:eastAsia="ja-JP"/>
              </w:rPr>
            </w:pPr>
            <w:r w:rsidRPr="00664C73">
              <w:rPr>
                <w:rFonts w:eastAsia="MS Mincho"/>
                <w:szCs w:val="22"/>
                <w:lang w:eastAsia="ja-JP"/>
              </w:rPr>
              <w:t>Consideration of “The usage of ITS in APT countries (Revision 2)” as an input document to ITU-R SG5 WP5A and to APG2015-2</w:t>
            </w:r>
          </w:p>
          <w:p w:rsidR="00975A7C" w:rsidRPr="00664C73" w:rsidRDefault="00975A7C" w:rsidP="004A5839">
            <w:pPr>
              <w:pStyle w:val="Tabletext"/>
              <w:numPr>
                <w:ilvl w:val="0"/>
                <w:numId w:val="56"/>
              </w:numPr>
              <w:tabs>
                <w:tab w:val="clear" w:pos="284"/>
                <w:tab w:val="clear" w:pos="567"/>
                <w:tab w:val="left" w:pos="745"/>
              </w:tabs>
              <w:rPr>
                <w:rFonts w:eastAsia="MS Mincho"/>
                <w:szCs w:val="22"/>
                <w:lang w:eastAsia="ja-JP"/>
              </w:rPr>
            </w:pPr>
            <w:r w:rsidRPr="00664C73">
              <w:rPr>
                <w:rFonts w:eastAsia="MS Mincho"/>
                <w:szCs w:val="22"/>
                <w:lang w:eastAsia="ja-JP"/>
              </w:rPr>
              <w:t xml:space="preserve">Study on progress in WP 5A/WP 5B and take any necessary actions </w:t>
            </w:r>
          </w:p>
          <w:p w:rsidR="00975A7C" w:rsidRPr="00664C73" w:rsidRDefault="00975A7C" w:rsidP="004A5839">
            <w:pPr>
              <w:pStyle w:val="Tabletext"/>
              <w:numPr>
                <w:ilvl w:val="0"/>
                <w:numId w:val="56"/>
              </w:numPr>
              <w:tabs>
                <w:tab w:val="clear" w:pos="284"/>
                <w:tab w:val="clear" w:pos="567"/>
                <w:tab w:val="left" w:pos="745"/>
              </w:tabs>
              <w:snapToGrid w:val="0"/>
              <w:rPr>
                <w:rFonts w:eastAsia="MS Mincho"/>
                <w:szCs w:val="22"/>
                <w:lang w:eastAsia="ja-JP"/>
              </w:rPr>
            </w:pPr>
            <w:r w:rsidRPr="00664C73">
              <w:rPr>
                <w:rFonts w:eastAsia="MS Mincho"/>
                <w:szCs w:val="22"/>
                <w:lang w:eastAsia="ja-JP"/>
              </w:rPr>
              <w:t>Update work plan as needed</w:t>
            </w:r>
          </w:p>
          <w:p w:rsidR="00975A7C" w:rsidRPr="00664C73" w:rsidRDefault="00975A7C" w:rsidP="004A5839">
            <w:pPr>
              <w:pStyle w:val="Tabletext"/>
              <w:snapToGrid w:val="0"/>
              <w:rPr>
                <w:rFonts w:eastAsia="MS Mincho"/>
                <w:szCs w:val="22"/>
                <w:lang w:eastAsia="ja-JP"/>
              </w:rPr>
            </w:pPr>
            <w:r w:rsidRPr="00664C73">
              <w:rPr>
                <w:szCs w:val="22"/>
                <w:lang w:eastAsia="ko-KR"/>
              </w:rPr>
              <w:t xml:space="preserve">The </w:t>
            </w:r>
            <w:r w:rsidRPr="00664C73">
              <w:rPr>
                <w:rFonts w:eastAsia="MS Mincho"/>
                <w:szCs w:val="22"/>
                <w:lang w:eastAsia="ja-JP"/>
              </w:rPr>
              <w:t>15</w:t>
            </w:r>
            <w:r w:rsidRPr="00664C73">
              <w:rPr>
                <w:szCs w:val="22"/>
                <w:vertAlign w:val="superscript"/>
                <w:lang w:eastAsia="ko-KR"/>
              </w:rPr>
              <w:t>th</w:t>
            </w:r>
            <w:r w:rsidRPr="00664C73">
              <w:rPr>
                <w:szCs w:val="22"/>
                <w:lang w:eastAsia="ko-KR"/>
              </w:rPr>
              <w:t xml:space="preserve">  meeting(TBD)  in</w:t>
            </w:r>
            <w:r w:rsidRPr="00664C73">
              <w:rPr>
                <w:rFonts w:eastAsia="MS Mincho"/>
                <w:szCs w:val="22"/>
                <w:lang w:eastAsia="ja-JP"/>
              </w:rPr>
              <w:t xml:space="preserve"> Fall</w:t>
            </w:r>
            <w:r w:rsidRPr="00664C73">
              <w:rPr>
                <w:szCs w:val="22"/>
                <w:lang w:eastAsia="ko-KR"/>
              </w:rPr>
              <w:t xml:space="preserve"> 201</w:t>
            </w:r>
            <w:r w:rsidRPr="00664C73">
              <w:rPr>
                <w:rFonts w:eastAsia="MS Mincho"/>
                <w:szCs w:val="22"/>
                <w:lang w:eastAsia="ja-JP"/>
              </w:rPr>
              <w:t>3</w:t>
            </w:r>
          </w:p>
          <w:p w:rsidR="00975A7C" w:rsidRPr="00664C73" w:rsidRDefault="00975A7C" w:rsidP="004A5839">
            <w:pPr>
              <w:pStyle w:val="Tabletext"/>
              <w:numPr>
                <w:ilvl w:val="0"/>
                <w:numId w:val="57"/>
              </w:numPr>
              <w:tabs>
                <w:tab w:val="clear" w:pos="284"/>
                <w:tab w:val="clear" w:pos="567"/>
                <w:tab w:val="left" w:pos="745"/>
              </w:tabs>
              <w:rPr>
                <w:rFonts w:eastAsia="MS Mincho"/>
                <w:szCs w:val="22"/>
                <w:lang w:eastAsia="ja-JP"/>
              </w:rPr>
            </w:pPr>
            <w:r w:rsidRPr="00664C73">
              <w:rPr>
                <w:rFonts w:eastAsia="MS Mincho"/>
                <w:szCs w:val="22"/>
                <w:lang w:eastAsia="ja-JP"/>
              </w:rPr>
              <w:t>Studies on progress in APG and ITU-R SG5 WP5A/WP5B, and take any</w:t>
            </w:r>
            <w:r w:rsidR="00664C73" w:rsidRPr="00664C73">
              <w:rPr>
                <w:rFonts w:eastAsia="MS Mincho"/>
                <w:szCs w:val="22"/>
                <w:lang w:eastAsia="ja-JP"/>
              </w:rPr>
              <w:t xml:space="preserve"> </w:t>
            </w:r>
            <w:r w:rsidRPr="00664C73">
              <w:rPr>
                <w:rFonts w:eastAsia="MS Mincho"/>
                <w:szCs w:val="22"/>
                <w:lang w:eastAsia="ja-JP"/>
              </w:rPr>
              <w:t xml:space="preserve">necessary actions </w:t>
            </w:r>
          </w:p>
          <w:p w:rsidR="00975A7C" w:rsidRPr="00664C73" w:rsidRDefault="00975A7C" w:rsidP="004A5839">
            <w:pPr>
              <w:pStyle w:val="Tabletext"/>
              <w:numPr>
                <w:ilvl w:val="0"/>
                <w:numId w:val="57"/>
              </w:numPr>
              <w:tabs>
                <w:tab w:val="clear" w:pos="284"/>
                <w:tab w:val="clear" w:pos="567"/>
                <w:tab w:val="left" w:pos="745"/>
              </w:tabs>
              <w:snapToGrid w:val="0"/>
              <w:rPr>
                <w:rFonts w:eastAsia="MS Mincho"/>
                <w:szCs w:val="22"/>
                <w:lang w:eastAsia="ja-JP"/>
              </w:rPr>
            </w:pPr>
            <w:r w:rsidRPr="00664C73">
              <w:rPr>
                <w:rFonts w:eastAsia="MS Mincho"/>
                <w:szCs w:val="22"/>
                <w:lang w:eastAsia="ja-JP"/>
              </w:rPr>
              <w:t>Update work plan as needed</w:t>
            </w:r>
          </w:p>
          <w:p w:rsidR="00975A7C" w:rsidRPr="00664C73" w:rsidRDefault="00975A7C" w:rsidP="004A5839">
            <w:pPr>
              <w:pStyle w:val="Tabletext"/>
              <w:snapToGrid w:val="0"/>
              <w:rPr>
                <w:rFonts w:eastAsia="MS Mincho"/>
                <w:szCs w:val="22"/>
                <w:lang w:eastAsia="ja-JP"/>
              </w:rPr>
            </w:pPr>
            <w:r w:rsidRPr="00664C73">
              <w:rPr>
                <w:szCs w:val="22"/>
                <w:lang w:eastAsia="ko-KR"/>
              </w:rPr>
              <w:t xml:space="preserve">The </w:t>
            </w:r>
            <w:r w:rsidRPr="00664C73">
              <w:rPr>
                <w:rFonts w:eastAsia="MS Mincho"/>
                <w:szCs w:val="22"/>
                <w:lang w:eastAsia="ja-JP"/>
              </w:rPr>
              <w:t>16</w:t>
            </w:r>
            <w:r w:rsidRPr="00664C73">
              <w:rPr>
                <w:szCs w:val="22"/>
                <w:vertAlign w:val="superscript"/>
                <w:lang w:eastAsia="ko-KR"/>
              </w:rPr>
              <w:t>th</w:t>
            </w:r>
            <w:r w:rsidRPr="00664C73">
              <w:rPr>
                <w:szCs w:val="22"/>
                <w:lang w:eastAsia="ko-KR"/>
              </w:rPr>
              <w:t xml:space="preserve">  meeting(TBD)  in </w:t>
            </w:r>
            <w:r w:rsidRPr="00664C73">
              <w:rPr>
                <w:rFonts w:eastAsia="MS Mincho"/>
                <w:szCs w:val="22"/>
                <w:lang w:eastAsia="ja-JP"/>
              </w:rPr>
              <w:t xml:space="preserve">Spring </w:t>
            </w:r>
            <w:r w:rsidRPr="00664C73">
              <w:rPr>
                <w:szCs w:val="22"/>
                <w:lang w:eastAsia="ko-KR"/>
              </w:rPr>
              <w:t>201</w:t>
            </w:r>
            <w:r w:rsidRPr="00664C73">
              <w:rPr>
                <w:rFonts w:eastAsia="MS Mincho"/>
                <w:szCs w:val="22"/>
                <w:lang w:eastAsia="ja-JP"/>
              </w:rPr>
              <w:t>4</w:t>
            </w:r>
          </w:p>
          <w:p w:rsidR="00975A7C" w:rsidRPr="00664C73" w:rsidRDefault="00975A7C" w:rsidP="004A5839">
            <w:pPr>
              <w:pStyle w:val="Tabletext"/>
              <w:numPr>
                <w:ilvl w:val="0"/>
                <w:numId w:val="58"/>
              </w:numPr>
              <w:snapToGrid w:val="0"/>
              <w:rPr>
                <w:rFonts w:eastAsia="MS Mincho"/>
                <w:szCs w:val="22"/>
                <w:lang w:eastAsia="ja-JP"/>
              </w:rPr>
            </w:pPr>
            <w:r w:rsidRPr="00664C73">
              <w:rPr>
                <w:rFonts w:eastAsia="MS Mincho"/>
                <w:szCs w:val="22"/>
                <w:lang w:eastAsia="ja-JP"/>
              </w:rPr>
              <w:t>Studies on progress in APG and ITU-R SG5 WP5A/WP5B, and take any necessary actions</w:t>
            </w:r>
            <w:r w:rsidRPr="00664C73">
              <w:rPr>
                <w:szCs w:val="22"/>
                <w:lang w:eastAsia="ko-KR"/>
              </w:rPr>
              <w:t xml:space="preserve"> </w:t>
            </w:r>
          </w:p>
          <w:p w:rsidR="00975A7C" w:rsidRPr="00664C73" w:rsidRDefault="00975A7C" w:rsidP="004A5839">
            <w:pPr>
              <w:pStyle w:val="Tabletext"/>
              <w:numPr>
                <w:ilvl w:val="5"/>
                <w:numId w:val="58"/>
              </w:numPr>
              <w:snapToGrid w:val="0"/>
              <w:ind w:left="720"/>
              <w:rPr>
                <w:rFonts w:eastAsia="MS Mincho"/>
                <w:szCs w:val="22"/>
                <w:lang w:eastAsia="ja-JP"/>
              </w:rPr>
            </w:pPr>
            <w:r w:rsidRPr="00664C73">
              <w:rPr>
                <w:rFonts w:eastAsia="MS Mincho"/>
                <w:szCs w:val="22"/>
                <w:lang w:eastAsia="ja-JP"/>
              </w:rPr>
              <w:t>Update work plan as needed</w:t>
            </w:r>
          </w:p>
          <w:p w:rsidR="00975A7C" w:rsidRPr="00664C73" w:rsidRDefault="00975A7C" w:rsidP="004A5839">
            <w:pPr>
              <w:pStyle w:val="Tabletext"/>
              <w:snapToGrid w:val="0"/>
              <w:rPr>
                <w:rFonts w:eastAsia="MS Mincho"/>
                <w:szCs w:val="22"/>
                <w:lang w:eastAsia="ja-JP"/>
              </w:rPr>
            </w:pPr>
            <w:r w:rsidRPr="00664C73">
              <w:rPr>
                <w:szCs w:val="22"/>
                <w:lang w:eastAsia="ko-KR"/>
              </w:rPr>
              <w:t xml:space="preserve">The </w:t>
            </w:r>
            <w:r w:rsidRPr="00664C73">
              <w:rPr>
                <w:rFonts w:eastAsia="MS Mincho"/>
                <w:szCs w:val="22"/>
                <w:lang w:eastAsia="ja-JP"/>
              </w:rPr>
              <w:t>17</w:t>
            </w:r>
            <w:r w:rsidRPr="00664C73">
              <w:rPr>
                <w:szCs w:val="22"/>
                <w:vertAlign w:val="superscript"/>
                <w:lang w:eastAsia="ko-KR"/>
              </w:rPr>
              <w:t>th</w:t>
            </w:r>
            <w:r w:rsidRPr="00664C73">
              <w:rPr>
                <w:szCs w:val="22"/>
                <w:lang w:eastAsia="ko-KR"/>
              </w:rPr>
              <w:t xml:space="preserve">  meeting(TBD)  in </w:t>
            </w:r>
            <w:r w:rsidRPr="00664C73">
              <w:rPr>
                <w:rFonts w:eastAsia="MS Mincho"/>
                <w:szCs w:val="22"/>
                <w:lang w:eastAsia="ja-JP"/>
              </w:rPr>
              <w:t xml:space="preserve">Fall </w:t>
            </w:r>
            <w:r w:rsidRPr="00664C73">
              <w:rPr>
                <w:szCs w:val="22"/>
                <w:lang w:eastAsia="ko-KR"/>
              </w:rPr>
              <w:t>201</w:t>
            </w:r>
            <w:r w:rsidRPr="00664C73">
              <w:rPr>
                <w:rFonts w:eastAsia="MS Mincho"/>
                <w:szCs w:val="22"/>
                <w:lang w:eastAsia="ja-JP"/>
              </w:rPr>
              <w:t>4</w:t>
            </w:r>
          </w:p>
          <w:p w:rsidR="00664C73" w:rsidRPr="00664C73" w:rsidRDefault="00975A7C" w:rsidP="004A5839">
            <w:pPr>
              <w:pStyle w:val="Tabletext"/>
              <w:numPr>
                <w:ilvl w:val="0"/>
                <w:numId w:val="59"/>
              </w:numPr>
              <w:snapToGrid w:val="0"/>
              <w:rPr>
                <w:rFonts w:eastAsia="MS Mincho"/>
                <w:szCs w:val="22"/>
                <w:lang w:eastAsia="ja-JP"/>
              </w:rPr>
            </w:pPr>
            <w:r w:rsidRPr="00664C73">
              <w:rPr>
                <w:rFonts w:eastAsia="MS Mincho"/>
                <w:szCs w:val="22"/>
                <w:lang w:eastAsia="ja-JP"/>
              </w:rPr>
              <w:t>Studies on progress in APG and ITU-R SG5 WP5A/WP5B, and take any</w:t>
            </w:r>
            <w:r w:rsidR="00664C73" w:rsidRPr="00664C73">
              <w:rPr>
                <w:rFonts w:eastAsia="MS Mincho"/>
                <w:szCs w:val="22"/>
                <w:lang w:eastAsia="ja-JP"/>
              </w:rPr>
              <w:t xml:space="preserve"> </w:t>
            </w:r>
            <w:r w:rsidRPr="00664C73">
              <w:rPr>
                <w:rFonts w:eastAsia="MS Mincho"/>
                <w:szCs w:val="22"/>
                <w:lang w:eastAsia="ja-JP"/>
              </w:rPr>
              <w:t>necessary actions</w:t>
            </w:r>
          </w:p>
          <w:p w:rsidR="00975A7C" w:rsidRPr="00664C73" w:rsidRDefault="00975A7C" w:rsidP="004A5839">
            <w:pPr>
              <w:pStyle w:val="Tabletext"/>
              <w:numPr>
                <w:ilvl w:val="0"/>
                <w:numId w:val="59"/>
              </w:numPr>
              <w:snapToGrid w:val="0"/>
              <w:rPr>
                <w:rFonts w:eastAsia="MS Mincho"/>
                <w:szCs w:val="22"/>
                <w:lang w:eastAsia="ja-JP"/>
              </w:rPr>
            </w:pPr>
            <w:r w:rsidRPr="00664C73">
              <w:rPr>
                <w:rFonts w:eastAsia="MS Mincho"/>
                <w:szCs w:val="22"/>
                <w:lang w:eastAsia="ja-JP"/>
              </w:rPr>
              <w:t>Update work plan as needed</w:t>
            </w:r>
          </w:p>
          <w:p w:rsidR="00975A7C" w:rsidRPr="00664C73" w:rsidRDefault="00975A7C" w:rsidP="004A5839">
            <w:pPr>
              <w:pStyle w:val="Tabletext"/>
              <w:snapToGrid w:val="0"/>
              <w:rPr>
                <w:rFonts w:eastAsia="MS Mincho"/>
                <w:szCs w:val="22"/>
                <w:lang w:eastAsia="ja-JP"/>
              </w:rPr>
            </w:pPr>
            <w:r w:rsidRPr="00664C73">
              <w:rPr>
                <w:szCs w:val="22"/>
                <w:lang w:eastAsia="ko-KR"/>
              </w:rPr>
              <w:t xml:space="preserve">The </w:t>
            </w:r>
            <w:r w:rsidRPr="00664C73">
              <w:rPr>
                <w:rFonts w:eastAsia="MS Mincho"/>
                <w:szCs w:val="22"/>
                <w:lang w:eastAsia="ja-JP"/>
              </w:rPr>
              <w:t>18</w:t>
            </w:r>
            <w:r w:rsidRPr="00664C73">
              <w:rPr>
                <w:szCs w:val="22"/>
                <w:vertAlign w:val="superscript"/>
                <w:lang w:eastAsia="ko-KR"/>
              </w:rPr>
              <w:t>th</w:t>
            </w:r>
            <w:r w:rsidRPr="00664C73">
              <w:rPr>
                <w:szCs w:val="22"/>
                <w:lang w:eastAsia="ko-KR"/>
              </w:rPr>
              <w:t xml:space="preserve">  meeting(TBD)  in </w:t>
            </w:r>
            <w:r w:rsidRPr="00664C73">
              <w:rPr>
                <w:rFonts w:eastAsia="MS Mincho"/>
                <w:szCs w:val="22"/>
                <w:lang w:eastAsia="ja-JP"/>
              </w:rPr>
              <w:t xml:space="preserve">Spring </w:t>
            </w:r>
            <w:r w:rsidRPr="00664C73">
              <w:rPr>
                <w:szCs w:val="22"/>
                <w:lang w:eastAsia="ko-KR"/>
              </w:rPr>
              <w:t>201</w:t>
            </w:r>
            <w:r w:rsidRPr="00664C73">
              <w:rPr>
                <w:rFonts w:eastAsia="MS Mincho"/>
                <w:szCs w:val="22"/>
                <w:lang w:eastAsia="ja-JP"/>
              </w:rPr>
              <w:t>5</w:t>
            </w:r>
          </w:p>
          <w:p w:rsidR="00664C73" w:rsidRPr="00664C73" w:rsidRDefault="00975A7C" w:rsidP="004A5839">
            <w:pPr>
              <w:pStyle w:val="Tabletext"/>
              <w:numPr>
                <w:ilvl w:val="0"/>
                <w:numId w:val="60"/>
              </w:numPr>
              <w:snapToGrid w:val="0"/>
              <w:rPr>
                <w:rFonts w:eastAsia="MS Mincho"/>
                <w:szCs w:val="22"/>
                <w:lang w:eastAsia="ja-JP"/>
              </w:rPr>
            </w:pPr>
            <w:r w:rsidRPr="00664C73">
              <w:rPr>
                <w:rFonts w:eastAsia="MS Mincho"/>
                <w:szCs w:val="22"/>
                <w:lang w:eastAsia="ja-JP"/>
              </w:rPr>
              <w:t>Studies on progress in APG and ITU-R SG5 WP 5A/WP 5B, and take any necessary</w:t>
            </w:r>
            <w:r w:rsidR="00664C73" w:rsidRPr="00664C73">
              <w:rPr>
                <w:rFonts w:eastAsia="MS Mincho"/>
                <w:szCs w:val="22"/>
                <w:lang w:eastAsia="ja-JP"/>
              </w:rPr>
              <w:t xml:space="preserve"> </w:t>
            </w:r>
            <w:r w:rsidRPr="00664C73">
              <w:rPr>
                <w:rFonts w:eastAsia="MS Mincho"/>
                <w:szCs w:val="22"/>
                <w:lang w:eastAsia="ja-JP"/>
              </w:rPr>
              <w:t>actions</w:t>
            </w:r>
            <w:r w:rsidRPr="00664C73">
              <w:rPr>
                <w:szCs w:val="22"/>
                <w:lang w:eastAsia="ko-KR"/>
              </w:rPr>
              <w:t xml:space="preserve"> </w:t>
            </w:r>
          </w:p>
          <w:p w:rsidR="00975A7C" w:rsidRPr="00664C73" w:rsidRDefault="00975A7C" w:rsidP="004A5839">
            <w:pPr>
              <w:pStyle w:val="Tabletext"/>
              <w:numPr>
                <w:ilvl w:val="0"/>
                <w:numId w:val="60"/>
              </w:numPr>
              <w:snapToGrid w:val="0"/>
              <w:rPr>
                <w:rFonts w:eastAsia="MS Mincho"/>
                <w:szCs w:val="22"/>
                <w:lang w:eastAsia="ja-JP"/>
              </w:rPr>
            </w:pPr>
            <w:r w:rsidRPr="00664C73">
              <w:rPr>
                <w:rFonts w:eastAsia="MS Mincho"/>
                <w:szCs w:val="22"/>
                <w:lang w:eastAsia="ja-JP"/>
              </w:rPr>
              <w:t>Update work plan as needed</w:t>
            </w:r>
          </w:p>
          <w:p w:rsidR="00975A7C" w:rsidRPr="00664C73" w:rsidRDefault="00975A7C" w:rsidP="004A5839">
            <w:pPr>
              <w:pStyle w:val="Tabletext"/>
              <w:snapToGrid w:val="0"/>
              <w:rPr>
                <w:rFonts w:eastAsia="MS Mincho"/>
                <w:szCs w:val="22"/>
                <w:lang w:eastAsia="ja-JP"/>
              </w:rPr>
            </w:pPr>
            <w:r w:rsidRPr="00664C73">
              <w:rPr>
                <w:szCs w:val="22"/>
                <w:lang w:eastAsia="ko-KR"/>
              </w:rPr>
              <w:t xml:space="preserve">The </w:t>
            </w:r>
            <w:r w:rsidRPr="00664C73">
              <w:rPr>
                <w:rFonts w:eastAsia="MS Mincho"/>
                <w:szCs w:val="22"/>
                <w:lang w:eastAsia="ja-JP"/>
              </w:rPr>
              <w:t>19</w:t>
            </w:r>
            <w:r w:rsidRPr="00664C73">
              <w:rPr>
                <w:szCs w:val="22"/>
                <w:vertAlign w:val="superscript"/>
                <w:lang w:eastAsia="ko-KR"/>
              </w:rPr>
              <w:t>th</w:t>
            </w:r>
            <w:r w:rsidR="00664C73" w:rsidRPr="00664C73">
              <w:rPr>
                <w:szCs w:val="22"/>
                <w:vertAlign w:val="superscript"/>
                <w:lang w:eastAsia="ko-KR"/>
              </w:rPr>
              <w:t xml:space="preserve"> </w:t>
            </w:r>
            <w:r w:rsidRPr="00664C73">
              <w:rPr>
                <w:szCs w:val="22"/>
                <w:lang w:eastAsia="ko-KR"/>
              </w:rPr>
              <w:t xml:space="preserve"> meeting</w:t>
            </w:r>
            <w:r w:rsidR="00664C73" w:rsidRPr="00664C73">
              <w:rPr>
                <w:szCs w:val="22"/>
                <w:lang w:eastAsia="ko-KR"/>
              </w:rPr>
              <w:t xml:space="preserve"> </w:t>
            </w:r>
            <w:r w:rsidRPr="00664C73">
              <w:rPr>
                <w:szCs w:val="22"/>
                <w:lang w:eastAsia="ko-KR"/>
              </w:rPr>
              <w:t xml:space="preserve">(TBD) in </w:t>
            </w:r>
            <w:r w:rsidRPr="00664C73">
              <w:rPr>
                <w:rFonts w:eastAsia="MS Mincho"/>
                <w:szCs w:val="22"/>
                <w:lang w:eastAsia="ja-JP"/>
              </w:rPr>
              <w:t xml:space="preserve">Fall </w:t>
            </w:r>
            <w:r w:rsidRPr="00664C73">
              <w:rPr>
                <w:szCs w:val="22"/>
                <w:lang w:eastAsia="ko-KR"/>
              </w:rPr>
              <w:t>201</w:t>
            </w:r>
            <w:r w:rsidRPr="00664C73">
              <w:rPr>
                <w:rFonts w:eastAsia="MS Mincho"/>
                <w:szCs w:val="22"/>
                <w:lang w:eastAsia="ja-JP"/>
              </w:rPr>
              <w:t>5</w:t>
            </w:r>
          </w:p>
          <w:p w:rsidR="00975A7C" w:rsidRPr="00664C73" w:rsidRDefault="00975A7C" w:rsidP="004A5839">
            <w:pPr>
              <w:pStyle w:val="Tabletext"/>
              <w:numPr>
                <w:ilvl w:val="0"/>
                <w:numId w:val="61"/>
              </w:numPr>
              <w:snapToGrid w:val="0"/>
              <w:rPr>
                <w:rFonts w:eastAsia="MS Mincho"/>
                <w:szCs w:val="22"/>
                <w:lang w:eastAsia="ja-JP"/>
              </w:rPr>
            </w:pPr>
            <w:r w:rsidRPr="00664C73">
              <w:rPr>
                <w:rFonts w:eastAsia="MS Mincho"/>
                <w:szCs w:val="22"/>
                <w:lang w:eastAsia="ja-JP"/>
              </w:rPr>
              <w:t>Studies on progress in APG and ITU-R SG5 WP5A/WP5B, and take any necessary actions</w:t>
            </w:r>
            <w:r w:rsidRPr="00664C73">
              <w:rPr>
                <w:szCs w:val="22"/>
                <w:lang w:eastAsia="ko-KR"/>
              </w:rPr>
              <w:t xml:space="preserve"> </w:t>
            </w:r>
            <w:r w:rsidRPr="00664C73">
              <w:rPr>
                <w:rFonts w:eastAsia="MS Mincho"/>
                <w:szCs w:val="22"/>
                <w:lang w:eastAsia="ja-JP"/>
              </w:rPr>
              <w:t xml:space="preserve"> </w:t>
            </w:r>
          </w:p>
          <w:p w:rsidR="00975A7C" w:rsidRPr="00664C73" w:rsidRDefault="00975A7C" w:rsidP="004A5839">
            <w:pPr>
              <w:pStyle w:val="Tabletext"/>
              <w:numPr>
                <w:ilvl w:val="0"/>
                <w:numId w:val="61"/>
              </w:numPr>
              <w:snapToGrid w:val="0"/>
              <w:rPr>
                <w:rFonts w:eastAsia="MS Mincho"/>
                <w:szCs w:val="22"/>
                <w:lang w:eastAsia="ja-JP"/>
              </w:rPr>
            </w:pPr>
            <w:r w:rsidRPr="00664C73">
              <w:rPr>
                <w:rFonts w:eastAsia="MS Mincho"/>
                <w:szCs w:val="22"/>
                <w:lang w:eastAsia="ja-JP"/>
              </w:rPr>
              <w:t>Prepare for WRC-15</w:t>
            </w:r>
          </w:p>
        </w:tc>
      </w:tr>
    </w:tbl>
    <w:p w:rsidR="00975A7C" w:rsidRPr="008759B4" w:rsidRDefault="00975A7C" w:rsidP="004A5839">
      <w:pPr>
        <w:spacing w:before="40" w:after="40"/>
        <w:rPr>
          <w:b/>
          <w:bCs/>
          <w:snapToGrid w:val="0"/>
          <w:lang w:val="en-GB" w:eastAsia="ko-KR"/>
        </w:rPr>
      </w:pPr>
    </w:p>
    <w:p w:rsidR="00664C73" w:rsidRDefault="00664C73" w:rsidP="004A5839">
      <w:pPr>
        <w:widowControl/>
        <w:spacing w:before="40" w:after="40"/>
        <w:jc w:val="left"/>
        <w:rPr>
          <w:rFonts w:eastAsia="MS Mincho"/>
          <w:b/>
          <w:bCs/>
          <w:snapToGrid w:val="0"/>
          <w:lang w:val="en-GB"/>
        </w:rPr>
      </w:pPr>
      <w:r>
        <w:rPr>
          <w:rFonts w:eastAsia="MS Mincho"/>
          <w:b/>
          <w:bCs/>
          <w:snapToGrid w:val="0"/>
          <w:lang w:val="en-GB"/>
        </w:rP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00"/>
        <w:gridCol w:w="7492"/>
      </w:tblGrid>
      <w:tr w:rsidR="00975A7C" w:rsidRPr="0058098A" w:rsidTr="0058098A">
        <w:trPr>
          <w:trHeight w:val="448"/>
          <w:jc w:val="center"/>
        </w:trPr>
        <w:tc>
          <w:tcPr>
            <w:tcW w:w="2300" w:type="dxa"/>
          </w:tcPr>
          <w:p w:rsidR="00975A7C" w:rsidRPr="0058098A" w:rsidRDefault="00975A7C" w:rsidP="004A5839">
            <w:pPr>
              <w:snapToGrid w:val="0"/>
              <w:spacing w:before="40" w:after="40"/>
              <w:rPr>
                <w:b/>
                <w:sz w:val="22"/>
                <w:szCs w:val="22"/>
              </w:rPr>
            </w:pPr>
            <w:r w:rsidRPr="0058098A">
              <w:rPr>
                <w:b/>
                <w:sz w:val="22"/>
                <w:szCs w:val="22"/>
              </w:rPr>
              <w:lastRenderedPageBreak/>
              <w:t>Title</w:t>
            </w:r>
          </w:p>
        </w:tc>
        <w:tc>
          <w:tcPr>
            <w:tcW w:w="7492" w:type="dxa"/>
            <w:vAlign w:val="center"/>
          </w:tcPr>
          <w:p w:rsidR="00975A7C" w:rsidRPr="0058098A" w:rsidRDefault="00975A7C" w:rsidP="0058098A">
            <w:pPr>
              <w:spacing w:before="40" w:after="40"/>
              <w:rPr>
                <w:rFonts w:eastAsia="MS Mincho"/>
                <w:b/>
                <w:sz w:val="22"/>
                <w:szCs w:val="22"/>
              </w:rPr>
            </w:pPr>
            <w:r w:rsidRPr="0058098A">
              <w:rPr>
                <w:rFonts w:eastAsia="MS Mincho"/>
                <w:b/>
                <w:sz w:val="22"/>
                <w:szCs w:val="22"/>
              </w:rPr>
              <w:t xml:space="preserve">Road </w:t>
            </w:r>
            <w:r w:rsidR="0058098A">
              <w:rPr>
                <w:rFonts w:eastAsia="MS Mincho"/>
                <w:b/>
                <w:sz w:val="22"/>
                <w:szCs w:val="22"/>
              </w:rPr>
              <w:t>S</w:t>
            </w:r>
            <w:r w:rsidRPr="0058098A">
              <w:rPr>
                <w:rFonts w:eastAsia="MS Mincho"/>
                <w:b/>
                <w:sz w:val="22"/>
                <w:szCs w:val="22"/>
              </w:rPr>
              <w:t xml:space="preserve">ensor </w:t>
            </w:r>
            <w:r w:rsidR="0058098A">
              <w:rPr>
                <w:rFonts w:eastAsia="MS Mincho"/>
                <w:b/>
                <w:sz w:val="22"/>
                <w:szCs w:val="22"/>
              </w:rPr>
              <w:t>N</w:t>
            </w:r>
            <w:r w:rsidRPr="0058098A">
              <w:rPr>
                <w:rFonts w:eastAsia="MS Mincho"/>
                <w:b/>
                <w:sz w:val="22"/>
                <w:szCs w:val="22"/>
              </w:rPr>
              <w:t>etwork</w:t>
            </w:r>
          </w:p>
        </w:tc>
      </w:tr>
      <w:tr w:rsidR="00975A7C" w:rsidRPr="008759B4" w:rsidTr="0058098A">
        <w:trPr>
          <w:cantSplit/>
          <w:trHeight w:val="468"/>
          <w:jc w:val="center"/>
        </w:trPr>
        <w:tc>
          <w:tcPr>
            <w:tcW w:w="2300" w:type="dxa"/>
          </w:tcPr>
          <w:p w:rsidR="00975A7C" w:rsidRPr="0017100E" w:rsidRDefault="00975A7C" w:rsidP="004A5839">
            <w:pPr>
              <w:snapToGrid w:val="0"/>
              <w:spacing w:before="40" w:after="40"/>
              <w:rPr>
                <w:b/>
                <w:sz w:val="22"/>
                <w:szCs w:val="22"/>
              </w:rPr>
            </w:pPr>
            <w:r w:rsidRPr="0017100E">
              <w:rPr>
                <w:b/>
                <w:sz w:val="22"/>
                <w:szCs w:val="22"/>
              </w:rPr>
              <w:t>Document Type</w:t>
            </w:r>
          </w:p>
        </w:tc>
        <w:tc>
          <w:tcPr>
            <w:tcW w:w="7492" w:type="dxa"/>
          </w:tcPr>
          <w:p w:rsidR="00975A7C" w:rsidRPr="0017100E" w:rsidRDefault="00975A7C" w:rsidP="004A5839">
            <w:pPr>
              <w:pStyle w:val="Tabletext"/>
              <w:snapToGrid w:val="0"/>
              <w:rPr>
                <w:szCs w:val="22"/>
                <w:lang w:eastAsia="ko-KR"/>
              </w:rPr>
            </w:pPr>
            <w:r w:rsidRPr="0017100E">
              <w:rPr>
                <w:szCs w:val="22"/>
                <w:lang w:eastAsia="ko-KR"/>
              </w:rPr>
              <w:t>Report</w:t>
            </w:r>
          </w:p>
        </w:tc>
      </w:tr>
      <w:tr w:rsidR="00975A7C" w:rsidRPr="008759B4" w:rsidTr="0058098A">
        <w:trPr>
          <w:cantSplit/>
          <w:trHeight w:val="339"/>
          <w:jc w:val="center"/>
        </w:trPr>
        <w:tc>
          <w:tcPr>
            <w:tcW w:w="2300"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Group/Chair</w:t>
            </w:r>
          </w:p>
        </w:tc>
        <w:tc>
          <w:tcPr>
            <w:tcW w:w="7492" w:type="dxa"/>
          </w:tcPr>
          <w:p w:rsidR="00975A7C" w:rsidRPr="0017100E" w:rsidRDefault="00975A7C" w:rsidP="00E62473">
            <w:pPr>
              <w:pStyle w:val="Tabletext"/>
              <w:snapToGrid w:val="0"/>
              <w:rPr>
                <w:rFonts w:eastAsia="MS Mincho"/>
                <w:szCs w:val="22"/>
                <w:lang w:val="en-US" w:eastAsia="ja-JP"/>
              </w:rPr>
            </w:pPr>
            <w:r w:rsidRPr="0017100E">
              <w:rPr>
                <w:szCs w:val="22"/>
                <w:lang w:eastAsia="ko-KR"/>
              </w:rPr>
              <w:t xml:space="preserve">ITS TG/ </w:t>
            </w:r>
            <w:r w:rsidRPr="0017100E">
              <w:rPr>
                <w:rFonts w:eastAsia="MS Mincho"/>
                <w:szCs w:val="22"/>
                <w:lang w:val="en-AU" w:eastAsia="ja-JP"/>
              </w:rPr>
              <w:t xml:space="preserve">Mr. Satoshi (Sam) </w:t>
            </w:r>
            <w:r w:rsidR="00E62473" w:rsidRPr="0017100E">
              <w:rPr>
                <w:rFonts w:eastAsia="MS Mincho"/>
                <w:szCs w:val="22"/>
                <w:lang w:val="en-AU" w:eastAsia="ja-JP"/>
              </w:rPr>
              <w:t>OYAMA</w:t>
            </w:r>
            <w:r w:rsidRPr="0017100E">
              <w:rPr>
                <w:rFonts w:eastAsia="MS Mincho"/>
                <w:szCs w:val="22"/>
                <w:lang w:eastAsia="ja-JP"/>
              </w:rPr>
              <w:t xml:space="preserve">, </w:t>
            </w:r>
            <w:r w:rsidRPr="0017100E">
              <w:rPr>
                <w:szCs w:val="22"/>
                <w:lang w:eastAsia="ko-KR"/>
              </w:rPr>
              <w:t>Japan</w:t>
            </w:r>
          </w:p>
        </w:tc>
      </w:tr>
      <w:tr w:rsidR="00975A7C" w:rsidRPr="008759B4" w:rsidTr="0058098A">
        <w:trPr>
          <w:cantSplit/>
          <w:trHeight w:val="497"/>
          <w:jc w:val="center"/>
        </w:trPr>
        <w:tc>
          <w:tcPr>
            <w:tcW w:w="2300"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Editor(s)</w:t>
            </w:r>
          </w:p>
        </w:tc>
        <w:tc>
          <w:tcPr>
            <w:tcW w:w="7492" w:type="dxa"/>
          </w:tcPr>
          <w:p w:rsidR="00975A7C" w:rsidRPr="0017100E" w:rsidRDefault="00975A7C" w:rsidP="0058098A">
            <w:pPr>
              <w:pStyle w:val="Tabletext"/>
              <w:snapToGrid w:val="0"/>
              <w:rPr>
                <w:rFonts w:eastAsia="MS Mincho"/>
                <w:szCs w:val="22"/>
                <w:lang w:val="fi-FI" w:eastAsia="ja-JP"/>
              </w:rPr>
            </w:pPr>
            <w:r w:rsidRPr="0017100E">
              <w:rPr>
                <w:rFonts w:eastAsia="MS Mincho"/>
                <w:szCs w:val="22"/>
                <w:lang w:val="fi-FI" w:eastAsia="ja-JP"/>
              </w:rPr>
              <w:t xml:space="preserve">Dr. Hyun Seo </w:t>
            </w:r>
            <w:r w:rsidR="0058098A">
              <w:rPr>
                <w:rFonts w:eastAsia="MS Mincho"/>
                <w:szCs w:val="22"/>
                <w:lang w:val="fi-FI" w:eastAsia="ja-JP"/>
              </w:rPr>
              <w:t>OH</w:t>
            </w:r>
            <w:r w:rsidRPr="0017100E">
              <w:rPr>
                <w:rFonts w:eastAsia="MS Mincho"/>
                <w:szCs w:val="22"/>
                <w:lang w:val="fi-FI" w:eastAsia="ja-JP"/>
              </w:rPr>
              <w:t>, ETRI, Republic of Korea</w:t>
            </w:r>
          </w:p>
        </w:tc>
      </w:tr>
      <w:tr w:rsidR="00975A7C" w:rsidRPr="008759B4" w:rsidTr="0058098A">
        <w:trPr>
          <w:cantSplit/>
          <w:trHeight w:val="339"/>
          <w:jc w:val="center"/>
        </w:trPr>
        <w:tc>
          <w:tcPr>
            <w:tcW w:w="2300"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Scope</w:t>
            </w:r>
          </w:p>
        </w:tc>
        <w:tc>
          <w:tcPr>
            <w:tcW w:w="7492" w:type="dxa"/>
          </w:tcPr>
          <w:p w:rsidR="00975A7C" w:rsidRPr="0017100E" w:rsidRDefault="00975A7C" w:rsidP="004A5839">
            <w:pPr>
              <w:pStyle w:val="Tabletext"/>
              <w:snapToGrid w:val="0"/>
              <w:rPr>
                <w:szCs w:val="22"/>
                <w:lang w:eastAsia="ko-KR"/>
              </w:rPr>
            </w:pPr>
            <w:r w:rsidRPr="0017100E">
              <w:rPr>
                <w:rFonts w:eastAsia="MS Mincho"/>
                <w:szCs w:val="22"/>
                <w:lang w:eastAsia="ja-JP"/>
              </w:rPr>
              <w:t xml:space="preserve">Provide desired radio spectrum and applications for ITS applications </w:t>
            </w:r>
            <w:r w:rsidRPr="0017100E">
              <w:rPr>
                <w:szCs w:val="22"/>
                <w:lang w:eastAsia="ko-KR"/>
              </w:rPr>
              <w:t>in APT member countries.</w:t>
            </w:r>
            <w:r w:rsidRPr="0017100E">
              <w:rPr>
                <w:rFonts w:eastAsia="MS Mincho"/>
                <w:szCs w:val="22"/>
                <w:lang w:eastAsia="ja-JP"/>
              </w:rPr>
              <w:t xml:space="preserve"> </w:t>
            </w:r>
          </w:p>
        </w:tc>
      </w:tr>
      <w:tr w:rsidR="00975A7C" w:rsidRPr="008759B4" w:rsidTr="0058098A">
        <w:trPr>
          <w:cantSplit/>
          <w:trHeight w:val="339"/>
          <w:jc w:val="center"/>
        </w:trPr>
        <w:tc>
          <w:tcPr>
            <w:tcW w:w="2300"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Purpose</w:t>
            </w:r>
          </w:p>
        </w:tc>
        <w:tc>
          <w:tcPr>
            <w:tcW w:w="7492" w:type="dxa"/>
          </w:tcPr>
          <w:p w:rsidR="00975A7C" w:rsidRPr="0017100E" w:rsidRDefault="00975A7C" w:rsidP="004A5839">
            <w:pPr>
              <w:adjustRightInd w:val="0"/>
              <w:spacing w:before="40" w:after="40"/>
              <w:rPr>
                <w:rFonts w:eastAsia="MS Mincho"/>
                <w:sz w:val="22"/>
                <w:szCs w:val="22"/>
              </w:rPr>
            </w:pPr>
            <w:r w:rsidRPr="0017100E">
              <w:rPr>
                <w:sz w:val="22"/>
                <w:szCs w:val="22"/>
              </w:rPr>
              <w:t xml:space="preserve">Provide APT member countries with </w:t>
            </w:r>
            <w:r w:rsidRPr="0017100E">
              <w:rPr>
                <w:sz w:val="22"/>
                <w:szCs w:val="22"/>
                <w:lang w:eastAsia="ko-KR"/>
              </w:rPr>
              <w:t>frequency bands</w:t>
            </w:r>
            <w:r w:rsidRPr="0017100E">
              <w:rPr>
                <w:rFonts w:eastAsia="MS Mincho"/>
                <w:sz w:val="22"/>
                <w:szCs w:val="22"/>
              </w:rPr>
              <w:t xml:space="preserve"> and applications required for road sensor network</w:t>
            </w:r>
            <w:r w:rsidRPr="0017100E">
              <w:rPr>
                <w:sz w:val="22"/>
                <w:szCs w:val="22"/>
                <w:lang w:eastAsia="ko-KR"/>
              </w:rPr>
              <w:t xml:space="preserve"> with the purpose of reaching harmonization</w:t>
            </w:r>
            <w:r w:rsidRPr="0017100E">
              <w:rPr>
                <w:rFonts w:eastAsia="MS Mincho"/>
                <w:sz w:val="22"/>
                <w:szCs w:val="22"/>
              </w:rPr>
              <w:t>.</w:t>
            </w:r>
          </w:p>
        </w:tc>
      </w:tr>
      <w:tr w:rsidR="00975A7C" w:rsidRPr="008759B4" w:rsidTr="0058098A">
        <w:trPr>
          <w:cantSplit/>
          <w:trHeight w:val="339"/>
          <w:jc w:val="center"/>
        </w:trPr>
        <w:tc>
          <w:tcPr>
            <w:tcW w:w="2300"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Related Document</w:t>
            </w:r>
            <w:r w:rsidR="0017100E" w:rsidRPr="0017100E">
              <w:rPr>
                <w:rFonts w:eastAsia="휴먼명조"/>
                <w:b/>
                <w:color w:val="000000"/>
                <w:sz w:val="22"/>
                <w:szCs w:val="22"/>
              </w:rPr>
              <w:t>s</w:t>
            </w:r>
          </w:p>
        </w:tc>
        <w:tc>
          <w:tcPr>
            <w:tcW w:w="7492" w:type="dxa"/>
          </w:tcPr>
          <w:p w:rsidR="00975A7C" w:rsidRPr="0017100E" w:rsidRDefault="00975A7C" w:rsidP="004A5839">
            <w:pPr>
              <w:pStyle w:val="Tabletext"/>
              <w:snapToGrid w:val="0"/>
              <w:rPr>
                <w:szCs w:val="22"/>
                <w:lang w:eastAsia="ko-KR"/>
              </w:rPr>
            </w:pPr>
          </w:p>
        </w:tc>
      </w:tr>
      <w:tr w:rsidR="00975A7C" w:rsidRPr="008759B4" w:rsidTr="0058098A">
        <w:trPr>
          <w:cantSplit/>
          <w:trHeight w:val="339"/>
          <w:jc w:val="center"/>
        </w:trPr>
        <w:tc>
          <w:tcPr>
            <w:tcW w:w="2300"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Related Forums</w:t>
            </w:r>
          </w:p>
        </w:tc>
        <w:tc>
          <w:tcPr>
            <w:tcW w:w="7492" w:type="dxa"/>
          </w:tcPr>
          <w:p w:rsidR="00975A7C" w:rsidRPr="0017100E" w:rsidRDefault="00975A7C" w:rsidP="004A5839">
            <w:pPr>
              <w:pStyle w:val="Tabletext"/>
              <w:snapToGrid w:val="0"/>
              <w:rPr>
                <w:szCs w:val="22"/>
                <w:lang w:val="de-DE" w:eastAsia="ko-KR"/>
              </w:rPr>
            </w:pPr>
          </w:p>
        </w:tc>
      </w:tr>
      <w:tr w:rsidR="00975A7C" w:rsidRPr="008759B4" w:rsidTr="0058098A">
        <w:trPr>
          <w:cantSplit/>
          <w:trHeight w:val="339"/>
          <w:jc w:val="center"/>
        </w:trPr>
        <w:tc>
          <w:tcPr>
            <w:tcW w:w="2300"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Timelines</w:t>
            </w:r>
          </w:p>
        </w:tc>
        <w:tc>
          <w:tcPr>
            <w:tcW w:w="7492" w:type="dxa"/>
          </w:tcPr>
          <w:p w:rsidR="00975A7C" w:rsidRPr="0017100E" w:rsidRDefault="00975A7C" w:rsidP="004A5839">
            <w:pPr>
              <w:pStyle w:val="Tabletext"/>
              <w:snapToGrid w:val="0"/>
              <w:rPr>
                <w:rFonts w:eastAsia="MS Mincho"/>
                <w:szCs w:val="22"/>
                <w:lang w:eastAsia="ja-JP"/>
              </w:rPr>
            </w:pPr>
            <w:r w:rsidRPr="0017100E">
              <w:rPr>
                <w:b/>
                <w:bCs/>
                <w:szCs w:val="22"/>
                <w:lang w:eastAsia="ko-KR"/>
              </w:rPr>
              <w:t xml:space="preserve">The </w:t>
            </w:r>
            <w:r w:rsidRPr="0017100E">
              <w:rPr>
                <w:rFonts w:eastAsia="MS Mincho"/>
                <w:b/>
                <w:bCs/>
                <w:szCs w:val="22"/>
                <w:lang w:eastAsia="ja-JP"/>
              </w:rPr>
              <w:t>14</w:t>
            </w:r>
            <w:r w:rsidRPr="0017100E">
              <w:rPr>
                <w:b/>
                <w:bCs/>
                <w:szCs w:val="22"/>
                <w:vertAlign w:val="superscript"/>
                <w:lang w:eastAsia="ko-KR"/>
              </w:rPr>
              <w:t>th</w:t>
            </w:r>
            <w:r w:rsidRPr="0017100E">
              <w:rPr>
                <w:b/>
                <w:bCs/>
                <w:szCs w:val="22"/>
                <w:lang w:eastAsia="ko-KR"/>
              </w:rPr>
              <w:t xml:space="preserve">  meeting</w:t>
            </w:r>
            <w:r w:rsidRPr="0017100E">
              <w:rPr>
                <w:rFonts w:eastAsia="MS Mincho"/>
                <w:b/>
                <w:bCs/>
                <w:szCs w:val="22"/>
                <w:lang w:eastAsia="ja-JP"/>
              </w:rPr>
              <w:t xml:space="preserve"> (Bangkok</w:t>
            </w:r>
            <w:r w:rsidRPr="0017100E">
              <w:rPr>
                <w:b/>
                <w:bCs/>
                <w:szCs w:val="22"/>
                <w:lang w:eastAsia="ko-KR"/>
              </w:rPr>
              <w:t xml:space="preserve">)  in </w:t>
            </w:r>
            <w:r w:rsidRPr="0017100E">
              <w:rPr>
                <w:rFonts w:eastAsia="MS Mincho"/>
                <w:b/>
                <w:bCs/>
                <w:szCs w:val="22"/>
                <w:lang w:eastAsia="ja-JP"/>
              </w:rPr>
              <w:t xml:space="preserve">March </w:t>
            </w:r>
            <w:r w:rsidRPr="0017100E">
              <w:rPr>
                <w:b/>
                <w:bCs/>
                <w:szCs w:val="22"/>
                <w:lang w:eastAsia="ko-KR"/>
              </w:rPr>
              <w:t>201</w:t>
            </w:r>
            <w:r w:rsidRPr="0017100E">
              <w:rPr>
                <w:rFonts w:eastAsia="MS Mincho"/>
                <w:b/>
                <w:bCs/>
                <w:szCs w:val="22"/>
                <w:lang w:eastAsia="ja-JP"/>
              </w:rPr>
              <w:t>3</w:t>
            </w:r>
          </w:p>
          <w:p w:rsidR="00975A7C" w:rsidRPr="0017100E" w:rsidRDefault="00975A7C" w:rsidP="002800B3">
            <w:pPr>
              <w:pStyle w:val="Tabletext"/>
              <w:numPr>
                <w:ilvl w:val="0"/>
                <w:numId w:val="62"/>
              </w:numPr>
              <w:tabs>
                <w:tab w:val="clear" w:pos="284"/>
                <w:tab w:val="clear" w:pos="567"/>
                <w:tab w:val="left" w:pos="655"/>
              </w:tabs>
              <w:snapToGrid w:val="0"/>
              <w:ind w:left="655"/>
              <w:rPr>
                <w:rFonts w:eastAsia="MS Mincho"/>
                <w:szCs w:val="22"/>
                <w:lang w:eastAsia="ja-JP"/>
              </w:rPr>
            </w:pPr>
            <w:r w:rsidRPr="0017100E">
              <w:rPr>
                <w:rFonts w:eastAsia="MS Mincho"/>
                <w:szCs w:val="22"/>
                <w:lang w:eastAsia="ja-JP"/>
              </w:rPr>
              <w:t>Initiate the work item in TG-ITS</w:t>
            </w:r>
          </w:p>
          <w:p w:rsidR="002800B3" w:rsidRPr="0017100E" w:rsidRDefault="002800B3" w:rsidP="002800B3">
            <w:pPr>
              <w:pStyle w:val="Tabletext"/>
              <w:tabs>
                <w:tab w:val="clear" w:pos="284"/>
                <w:tab w:val="clear" w:pos="567"/>
                <w:tab w:val="left" w:pos="655"/>
              </w:tabs>
              <w:snapToGrid w:val="0"/>
              <w:ind w:left="655"/>
              <w:rPr>
                <w:rFonts w:eastAsia="MS Mincho"/>
                <w:szCs w:val="22"/>
                <w:lang w:eastAsia="ja-JP"/>
              </w:rPr>
            </w:pPr>
          </w:p>
          <w:p w:rsidR="00975A7C" w:rsidRPr="0017100E" w:rsidRDefault="00975A7C" w:rsidP="004A5839">
            <w:pPr>
              <w:pStyle w:val="Tabletext"/>
              <w:snapToGrid w:val="0"/>
              <w:rPr>
                <w:rFonts w:eastAsia="MS Mincho"/>
                <w:b/>
                <w:bCs/>
                <w:szCs w:val="22"/>
                <w:lang w:eastAsia="ja-JP"/>
              </w:rPr>
            </w:pPr>
            <w:r w:rsidRPr="0017100E">
              <w:rPr>
                <w:b/>
                <w:bCs/>
                <w:szCs w:val="22"/>
                <w:lang w:eastAsia="ko-KR"/>
              </w:rPr>
              <w:t xml:space="preserve">The </w:t>
            </w:r>
            <w:r w:rsidRPr="0017100E">
              <w:rPr>
                <w:rFonts w:eastAsia="MS Mincho"/>
                <w:b/>
                <w:bCs/>
                <w:szCs w:val="22"/>
                <w:lang w:eastAsia="ja-JP"/>
              </w:rPr>
              <w:t>15</w:t>
            </w:r>
            <w:r w:rsidRPr="0017100E">
              <w:rPr>
                <w:b/>
                <w:bCs/>
                <w:szCs w:val="22"/>
                <w:vertAlign w:val="superscript"/>
                <w:lang w:eastAsia="ko-KR"/>
              </w:rPr>
              <w:t>th</w:t>
            </w:r>
            <w:r w:rsidRPr="0017100E">
              <w:rPr>
                <w:b/>
                <w:bCs/>
                <w:szCs w:val="22"/>
                <w:lang w:eastAsia="ko-KR"/>
              </w:rPr>
              <w:t xml:space="preserve">  meeting</w:t>
            </w:r>
            <w:r w:rsidRPr="0017100E">
              <w:rPr>
                <w:rFonts w:eastAsia="MS Mincho"/>
                <w:b/>
                <w:bCs/>
                <w:szCs w:val="22"/>
                <w:lang w:eastAsia="ja-JP"/>
              </w:rPr>
              <w:t xml:space="preserve"> (T.B.D.</w:t>
            </w:r>
            <w:r w:rsidRPr="0017100E">
              <w:rPr>
                <w:b/>
                <w:bCs/>
                <w:szCs w:val="22"/>
                <w:lang w:eastAsia="ko-KR"/>
              </w:rPr>
              <w:t xml:space="preserve">)  in </w:t>
            </w:r>
            <w:r w:rsidRPr="0017100E">
              <w:rPr>
                <w:rFonts w:eastAsia="MS Mincho"/>
                <w:b/>
                <w:bCs/>
                <w:szCs w:val="22"/>
                <w:lang w:eastAsia="ja-JP"/>
              </w:rPr>
              <w:t xml:space="preserve">August </w:t>
            </w:r>
            <w:r w:rsidRPr="0017100E">
              <w:rPr>
                <w:b/>
                <w:bCs/>
                <w:szCs w:val="22"/>
                <w:lang w:eastAsia="ko-KR"/>
              </w:rPr>
              <w:t>201</w:t>
            </w:r>
            <w:r w:rsidRPr="0017100E">
              <w:rPr>
                <w:rFonts w:eastAsia="MS Mincho"/>
                <w:b/>
                <w:bCs/>
                <w:szCs w:val="22"/>
                <w:lang w:eastAsia="ja-JP"/>
              </w:rPr>
              <w:t>3</w:t>
            </w:r>
          </w:p>
          <w:p w:rsidR="00975A7C" w:rsidRPr="0017100E" w:rsidRDefault="00975A7C" w:rsidP="00E25929">
            <w:pPr>
              <w:pStyle w:val="Tabletext"/>
              <w:numPr>
                <w:ilvl w:val="0"/>
                <w:numId w:val="63"/>
              </w:numPr>
              <w:tabs>
                <w:tab w:val="clear" w:pos="284"/>
                <w:tab w:val="clear" w:pos="567"/>
                <w:tab w:val="left" w:pos="655"/>
              </w:tabs>
              <w:snapToGrid w:val="0"/>
              <w:ind w:left="655" w:hanging="371"/>
              <w:rPr>
                <w:rFonts w:eastAsia="MS Mincho"/>
                <w:szCs w:val="22"/>
                <w:lang w:eastAsia="ja-JP"/>
              </w:rPr>
            </w:pPr>
            <w:r w:rsidRPr="0017100E">
              <w:rPr>
                <w:rFonts w:eastAsia="MS Mincho"/>
                <w:szCs w:val="22"/>
                <w:lang w:eastAsia="ja-JP"/>
              </w:rPr>
              <w:t>create a questionnaire and circulate to APT member countries and regions</w:t>
            </w:r>
          </w:p>
          <w:p w:rsidR="002800B3" w:rsidRPr="0017100E" w:rsidRDefault="002800B3" w:rsidP="002800B3">
            <w:pPr>
              <w:pStyle w:val="Tabletext"/>
              <w:tabs>
                <w:tab w:val="clear" w:pos="284"/>
                <w:tab w:val="clear" w:pos="567"/>
                <w:tab w:val="left" w:pos="655"/>
              </w:tabs>
              <w:snapToGrid w:val="0"/>
              <w:ind w:left="655"/>
              <w:rPr>
                <w:rFonts w:eastAsia="MS Mincho"/>
                <w:szCs w:val="22"/>
                <w:lang w:eastAsia="ja-JP"/>
              </w:rPr>
            </w:pPr>
          </w:p>
          <w:p w:rsidR="00975A7C" w:rsidRPr="0017100E" w:rsidRDefault="00975A7C" w:rsidP="004A5839">
            <w:pPr>
              <w:pStyle w:val="Tabletext"/>
              <w:snapToGrid w:val="0"/>
              <w:rPr>
                <w:rFonts w:eastAsia="MS Mincho"/>
                <w:b/>
                <w:bCs/>
                <w:szCs w:val="22"/>
                <w:lang w:eastAsia="ja-JP"/>
              </w:rPr>
            </w:pPr>
            <w:r w:rsidRPr="0017100E">
              <w:rPr>
                <w:b/>
                <w:bCs/>
                <w:szCs w:val="22"/>
                <w:lang w:eastAsia="ko-KR"/>
              </w:rPr>
              <w:t xml:space="preserve">The </w:t>
            </w:r>
            <w:r w:rsidRPr="0017100E">
              <w:rPr>
                <w:rFonts w:eastAsia="MS Mincho"/>
                <w:b/>
                <w:bCs/>
                <w:szCs w:val="22"/>
                <w:lang w:eastAsia="ja-JP"/>
              </w:rPr>
              <w:t>16</w:t>
            </w:r>
            <w:r w:rsidRPr="0017100E">
              <w:rPr>
                <w:b/>
                <w:bCs/>
                <w:szCs w:val="22"/>
                <w:vertAlign w:val="superscript"/>
                <w:lang w:eastAsia="ko-KR"/>
              </w:rPr>
              <w:t>th</w:t>
            </w:r>
            <w:r w:rsidRPr="0017100E">
              <w:rPr>
                <w:b/>
                <w:bCs/>
                <w:szCs w:val="22"/>
                <w:lang w:eastAsia="ko-KR"/>
              </w:rPr>
              <w:t xml:space="preserve">  meeting</w:t>
            </w:r>
            <w:r w:rsidRPr="0017100E">
              <w:rPr>
                <w:rFonts w:eastAsia="MS Mincho"/>
                <w:b/>
                <w:bCs/>
                <w:szCs w:val="22"/>
                <w:lang w:eastAsia="ja-JP"/>
              </w:rPr>
              <w:t xml:space="preserve"> (T.B.D.</w:t>
            </w:r>
            <w:r w:rsidRPr="0017100E">
              <w:rPr>
                <w:b/>
                <w:bCs/>
                <w:szCs w:val="22"/>
                <w:lang w:eastAsia="ko-KR"/>
              </w:rPr>
              <w:t>)  in</w:t>
            </w:r>
            <w:r w:rsidRPr="0017100E">
              <w:rPr>
                <w:rFonts w:eastAsia="MS Mincho"/>
                <w:b/>
                <w:bCs/>
                <w:szCs w:val="22"/>
                <w:lang w:eastAsia="ja-JP"/>
              </w:rPr>
              <w:t xml:space="preserve"> Spring </w:t>
            </w:r>
            <w:r w:rsidRPr="0017100E">
              <w:rPr>
                <w:b/>
                <w:bCs/>
                <w:szCs w:val="22"/>
                <w:lang w:eastAsia="ko-KR"/>
              </w:rPr>
              <w:t>201</w:t>
            </w:r>
            <w:r w:rsidRPr="0017100E">
              <w:rPr>
                <w:rFonts w:eastAsia="MS Mincho"/>
                <w:b/>
                <w:bCs/>
                <w:szCs w:val="22"/>
                <w:lang w:eastAsia="ja-JP"/>
              </w:rPr>
              <w:t>4</w:t>
            </w:r>
          </w:p>
          <w:p w:rsidR="00975A7C" w:rsidRPr="0017100E" w:rsidRDefault="00975A7C" w:rsidP="00E25929">
            <w:pPr>
              <w:pStyle w:val="Tabletext"/>
              <w:numPr>
                <w:ilvl w:val="0"/>
                <w:numId w:val="64"/>
              </w:numPr>
              <w:tabs>
                <w:tab w:val="clear" w:pos="284"/>
                <w:tab w:val="clear" w:pos="567"/>
                <w:tab w:val="left" w:pos="745"/>
              </w:tabs>
              <w:snapToGrid w:val="0"/>
              <w:rPr>
                <w:rFonts w:eastAsia="MS Mincho"/>
                <w:szCs w:val="22"/>
                <w:lang w:eastAsia="ja-JP"/>
              </w:rPr>
            </w:pPr>
            <w:r w:rsidRPr="0017100E">
              <w:rPr>
                <w:szCs w:val="22"/>
                <w:lang w:eastAsia="ko-KR"/>
              </w:rPr>
              <w:t>collect the responses</w:t>
            </w:r>
            <w:r w:rsidRPr="0017100E">
              <w:rPr>
                <w:rFonts w:eastAsia="MS Mincho"/>
                <w:szCs w:val="22"/>
                <w:lang w:eastAsia="ja-JP"/>
              </w:rPr>
              <w:t xml:space="preserve"> and crate a draft report</w:t>
            </w:r>
          </w:p>
          <w:p w:rsidR="002800B3" w:rsidRPr="0017100E" w:rsidRDefault="002800B3" w:rsidP="002800B3">
            <w:pPr>
              <w:pStyle w:val="Tabletext"/>
              <w:tabs>
                <w:tab w:val="clear" w:pos="284"/>
                <w:tab w:val="clear" w:pos="567"/>
                <w:tab w:val="left" w:pos="745"/>
              </w:tabs>
              <w:snapToGrid w:val="0"/>
              <w:ind w:left="720"/>
              <w:rPr>
                <w:rFonts w:eastAsia="MS Mincho"/>
                <w:szCs w:val="22"/>
                <w:lang w:eastAsia="ja-JP"/>
              </w:rPr>
            </w:pPr>
          </w:p>
          <w:p w:rsidR="00975A7C" w:rsidRPr="0017100E" w:rsidRDefault="00975A7C" w:rsidP="004A5839">
            <w:pPr>
              <w:pStyle w:val="Tabletext"/>
              <w:snapToGrid w:val="0"/>
              <w:rPr>
                <w:rFonts w:eastAsia="MS Mincho"/>
                <w:b/>
                <w:bCs/>
                <w:szCs w:val="22"/>
                <w:lang w:eastAsia="ja-JP"/>
              </w:rPr>
            </w:pPr>
            <w:r w:rsidRPr="0017100E">
              <w:rPr>
                <w:b/>
                <w:bCs/>
                <w:szCs w:val="22"/>
                <w:lang w:eastAsia="ko-KR"/>
              </w:rPr>
              <w:t xml:space="preserve">The </w:t>
            </w:r>
            <w:r w:rsidRPr="0017100E">
              <w:rPr>
                <w:rFonts w:eastAsia="MS Mincho"/>
                <w:b/>
                <w:bCs/>
                <w:szCs w:val="22"/>
                <w:lang w:eastAsia="ja-JP"/>
              </w:rPr>
              <w:t>17</w:t>
            </w:r>
            <w:r w:rsidRPr="0017100E">
              <w:rPr>
                <w:b/>
                <w:bCs/>
                <w:szCs w:val="22"/>
                <w:vertAlign w:val="superscript"/>
                <w:lang w:eastAsia="ko-KR"/>
              </w:rPr>
              <w:t>th</w:t>
            </w:r>
            <w:r w:rsidRPr="0017100E">
              <w:rPr>
                <w:b/>
                <w:bCs/>
                <w:szCs w:val="22"/>
                <w:lang w:eastAsia="ko-KR"/>
              </w:rPr>
              <w:t xml:space="preserve">  meeting</w:t>
            </w:r>
            <w:r w:rsidRPr="0017100E">
              <w:rPr>
                <w:rFonts w:eastAsia="MS Mincho"/>
                <w:b/>
                <w:bCs/>
                <w:szCs w:val="22"/>
                <w:lang w:eastAsia="ja-JP"/>
              </w:rPr>
              <w:t xml:space="preserve"> (T.B.D.</w:t>
            </w:r>
            <w:r w:rsidRPr="0017100E">
              <w:rPr>
                <w:b/>
                <w:bCs/>
                <w:szCs w:val="22"/>
                <w:lang w:eastAsia="ko-KR"/>
              </w:rPr>
              <w:t>)  in</w:t>
            </w:r>
            <w:r w:rsidRPr="0017100E">
              <w:rPr>
                <w:rFonts w:eastAsia="MS Mincho"/>
                <w:b/>
                <w:bCs/>
                <w:szCs w:val="22"/>
                <w:lang w:eastAsia="ja-JP"/>
              </w:rPr>
              <w:t xml:space="preserve"> Fall </w:t>
            </w:r>
            <w:r w:rsidRPr="0017100E">
              <w:rPr>
                <w:b/>
                <w:bCs/>
                <w:szCs w:val="22"/>
                <w:lang w:eastAsia="ko-KR"/>
              </w:rPr>
              <w:t>201</w:t>
            </w:r>
            <w:r w:rsidRPr="0017100E">
              <w:rPr>
                <w:rFonts w:eastAsia="MS Mincho"/>
                <w:b/>
                <w:bCs/>
                <w:szCs w:val="22"/>
                <w:lang w:eastAsia="ja-JP"/>
              </w:rPr>
              <w:t>4</w:t>
            </w:r>
          </w:p>
          <w:p w:rsidR="00975A7C" w:rsidRPr="0017100E" w:rsidRDefault="00975A7C" w:rsidP="00E25929">
            <w:pPr>
              <w:pStyle w:val="Tabletext"/>
              <w:numPr>
                <w:ilvl w:val="0"/>
                <w:numId w:val="65"/>
              </w:numPr>
              <w:tabs>
                <w:tab w:val="clear" w:pos="284"/>
                <w:tab w:val="clear" w:pos="567"/>
                <w:tab w:val="left" w:pos="655"/>
              </w:tabs>
              <w:snapToGrid w:val="0"/>
              <w:ind w:left="655" w:hanging="295"/>
              <w:rPr>
                <w:rFonts w:eastAsia="MS Mincho"/>
                <w:szCs w:val="22"/>
                <w:lang w:eastAsia="ja-JP"/>
              </w:rPr>
            </w:pPr>
            <w:r w:rsidRPr="0017100E">
              <w:rPr>
                <w:szCs w:val="22"/>
                <w:lang w:eastAsia="ko-KR"/>
              </w:rPr>
              <w:t>collect the responses and finalize the Report</w:t>
            </w:r>
          </w:p>
          <w:p w:rsidR="00975A7C" w:rsidRPr="0017100E" w:rsidRDefault="00975A7C" w:rsidP="00E25929">
            <w:pPr>
              <w:pStyle w:val="Tabletext"/>
              <w:numPr>
                <w:ilvl w:val="0"/>
                <w:numId w:val="65"/>
              </w:numPr>
              <w:tabs>
                <w:tab w:val="clear" w:pos="284"/>
                <w:tab w:val="clear" w:pos="567"/>
                <w:tab w:val="left" w:pos="655"/>
              </w:tabs>
              <w:snapToGrid w:val="0"/>
              <w:ind w:left="655" w:hanging="295"/>
              <w:rPr>
                <w:rFonts w:eastAsia="MS Mincho"/>
                <w:b/>
                <w:bCs/>
                <w:szCs w:val="22"/>
                <w:u w:val="single"/>
                <w:lang w:eastAsia="ja-JP"/>
              </w:rPr>
            </w:pPr>
            <w:r w:rsidRPr="0017100E">
              <w:rPr>
                <w:rFonts w:eastAsia="MS Mincho"/>
                <w:szCs w:val="22"/>
                <w:lang w:eastAsia="ja-JP"/>
              </w:rPr>
              <w:t>consideration of input contribution for ITU-R SG5 WP5A</w:t>
            </w:r>
          </w:p>
        </w:tc>
      </w:tr>
    </w:tbl>
    <w:p w:rsidR="00975A7C" w:rsidRPr="008759B4" w:rsidRDefault="00975A7C" w:rsidP="004A5839">
      <w:pPr>
        <w:tabs>
          <w:tab w:val="left" w:pos="3318"/>
        </w:tabs>
        <w:spacing w:before="40" w:after="40"/>
        <w:rPr>
          <w:rFonts w:eastAsia="MS Mincho"/>
          <w:snapToGrid w:val="0"/>
        </w:rPr>
      </w:pPr>
    </w:p>
    <w:p w:rsidR="00975A7C" w:rsidRPr="008759B4" w:rsidRDefault="00975A7C" w:rsidP="004A5839">
      <w:pPr>
        <w:spacing w:before="40" w:after="40"/>
        <w:rPr>
          <w:rFonts w:eastAsia="MS Mincho"/>
        </w:rPr>
      </w:pPr>
    </w:p>
    <w:p w:rsidR="007E7998" w:rsidRDefault="007E7998">
      <w:pPr>
        <w:widowControl/>
        <w:jc w:val="left"/>
        <w:rPr>
          <w:b/>
        </w:rPr>
      </w:pPr>
      <w:r>
        <w:br w:type="page"/>
      </w:r>
    </w:p>
    <w:p w:rsidR="00975A7C" w:rsidRPr="002540C4" w:rsidRDefault="0019266A" w:rsidP="0019266A">
      <w:pPr>
        <w:pStyle w:val="Heading3"/>
        <w:numPr>
          <w:ilvl w:val="0"/>
          <w:numId w:val="0"/>
        </w:numPr>
      </w:pPr>
      <w:bookmarkStart w:id="154" w:name="_Toc355345144"/>
      <w:r>
        <w:lastRenderedPageBreak/>
        <w:t>5.2.4</w:t>
      </w:r>
      <w:r>
        <w:tab/>
      </w:r>
      <w:r w:rsidR="002800B3">
        <w:t>Work Plan for Task Group on Short Range Device (TG</w:t>
      </w:r>
      <w:r w:rsidR="0017100E">
        <w:t>-</w:t>
      </w:r>
      <w:r w:rsidR="00975A7C" w:rsidRPr="002540C4">
        <w:t>SRD</w:t>
      </w:r>
      <w:r w:rsidR="002800B3">
        <w:t>)</w:t>
      </w:r>
      <w:bookmarkEnd w:id="154"/>
    </w:p>
    <w:p w:rsidR="00975A7C" w:rsidRPr="008759B4" w:rsidRDefault="00975A7C" w:rsidP="004A5839">
      <w:pPr>
        <w:spacing w:before="40" w:after="40"/>
        <w:rPr>
          <w:rFonts w:eastAsia="MS Mincho"/>
          <w:b/>
          <w:bCs/>
          <w:snapToGrid w:val="0"/>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67"/>
        <w:gridCol w:w="7525"/>
      </w:tblGrid>
      <w:tr w:rsidR="00975A7C" w:rsidRPr="008759B4" w:rsidTr="0017100E">
        <w:trPr>
          <w:trHeight w:val="353"/>
          <w:jc w:val="center"/>
        </w:trPr>
        <w:tc>
          <w:tcPr>
            <w:tcW w:w="1870" w:type="dxa"/>
          </w:tcPr>
          <w:p w:rsidR="00975A7C" w:rsidRPr="0017100E" w:rsidRDefault="00975A7C" w:rsidP="004A5839">
            <w:pPr>
              <w:snapToGrid w:val="0"/>
              <w:spacing w:before="40" w:after="40"/>
              <w:rPr>
                <w:sz w:val="22"/>
                <w:szCs w:val="22"/>
              </w:rPr>
            </w:pPr>
            <w:r w:rsidRPr="0017100E">
              <w:rPr>
                <w:b/>
                <w:sz w:val="22"/>
                <w:szCs w:val="22"/>
              </w:rPr>
              <w:t>Title</w:t>
            </w:r>
          </w:p>
        </w:tc>
        <w:tc>
          <w:tcPr>
            <w:tcW w:w="7657" w:type="dxa"/>
          </w:tcPr>
          <w:p w:rsidR="00975A7C" w:rsidRPr="0058098A" w:rsidRDefault="00975A7C" w:rsidP="004A5839">
            <w:pPr>
              <w:spacing w:before="40" w:after="40"/>
              <w:rPr>
                <w:rFonts w:eastAsia="MS Mincho"/>
                <w:b/>
                <w:bCs/>
                <w:sz w:val="22"/>
                <w:szCs w:val="22"/>
              </w:rPr>
            </w:pPr>
            <w:r w:rsidRPr="0058098A">
              <w:rPr>
                <w:rFonts w:eastAsia="MS Mincho"/>
                <w:b/>
                <w:bCs/>
                <w:sz w:val="22"/>
                <w:szCs w:val="22"/>
              </w:rPr>
              <w:t>Revision of</w:t>
            </w:r>
            <w:r w:rsidRPr="0058098A">
              <w:rPr>
                <w:b/>
                <w:bCs/>
                <w:sz w:val="22"/>
                <w:szCs w:val="22"/>
              </w:rPr>
              <w:t xml:space="preserve"> the APT Report on “Introduction, Application, Issues and Technology for Short Range Devices (SRDs)”</w:t>
            </w:r>
            <w:r w:rsidRPr="0058098A">
              <w:rPr>
                <w:rFonts w:eastAsia="MS Mincho"/>
                <w:b/>
                <w:bCs/>
                <w:sz w:val="22"/>
                <w:szCs w:val="22"/>
              </w:rPr>
              <w:t xml:space="preserve"> </w:t>
            </w:r>
          </w:p>
        </w:tc>
      </w:tr>
      <w:tr w:rsidR="00975A7C" w:rsidRPr="008759B4" w:rsidTr="0017100E">
        <w:trPr>
          <w:cantSplit/>
          <w:trHeight w:val="261"/>
          <w:jc w:val="center"/>
        </w:trPr>
        <w:tc>
          <w:tcPr>
            <w:tcW w:w="1870" w:type="dxa"/>
          </w:tcPr>
          <w:p w:rsidR="00975A7C" w:rsidRPr="0017100E" w:rsidRDefault="00975A7C" w:rsidP="004A5839">
            <w:pPr>
              <w:snapToGrid w:val="0"/>
              <w:spacing w:before="40" w:after="40"/>
              <w:rPr>
                <w:b/>
                <w:sz w:val="22"/>
                <w:szCs w:val="22"/>
              </w:rPr>
            </w:pPr>
            <w:r w:rsidRPr="0017100E">
              <w:rPr>
                <w:b/>
                <w:sz w:val="22"/>
                <w:szCs w:val="22"/>
              </w:rPr>
              <w:t>Document Type</w:t>
            </w:r>
          </w:p>
        </w:tc>
        <w:tc>
          <w:tcPr>
            <w:tcW w:w="7657" w:type="dxa"/>
          </w:tcPr>
          <w:p w:rsidR="00975A7C" w:rsidRPr="0017100E" w:rsidRDefault="00975A7C" w:rsidP="004A5839">
            <w:pPr>
              <w:pStyle w:val="Tabletext"/>
              <w:snapToGrid w:val="0"/>
              <w:jc w:val="both"/>
              <w:rPr>
                <w:szCs w:val="22"/>
                <w:lang w:eastAsia="ko-KR"/>
              </w:rPr>
            </w:pPr>
            <w:r w:rsidRPr="0017100E">
              <w:rPr>
                <w:szCs w:val="22"/>
                <w:lang w:eastAsia="ko-KR"/>
              </w:rPr>
              <w:t>APT Report</w:t>
            </w:r>
          </w:p>
        </w:tc>
      </w:tr>
      <w:tr w:rsidR="00975A7C" w:rsidRPr="008759B4" w:rsidTr="0017100E">
        <w:trPr>
          <w:cantSplit/>
          <w:trHeight w:val="339"/>
          <w:jc w:val="center"/>
        </w:trPr>
        <w:tc>
          <w:tcPr>
            <w:tcW w:w="1870"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Group/Chair</w:t>
            </w:r>
          </w:p>
        </w:tc>
        <w:tc>
          <w:tcPr>
            <w:tcW w:w="7657" w:type="dxa"/>
          </w:tcPr>
          <w:p w:rsidR="00975A7C" w:rsidRPr="0017100E" w:rsidRDefault="00975A7C" w:rsidP="004A5839">
            <w:pPr>
              <w:pStyle w:val="Tabletext"/>
              <w:snapToGrid w:val="0"/>
              <w:jc w:val="both"/>
              <w:rPr>
                <w:szCs w:val="22"/>
                <w:lang w:eastAsia="ko-KR"/>
              </w:rPr>
            </w:pPr>
            <w:r w:rsidRPr="0017100E">
              <w:rPr>
                <w:szCs w:val="22"/>
                <w:lang w:eastAsia="ko-KR"/>
              </w:rPr>
              <w:t>WG-TECH/TG-SRD/</w:t>
            </w:r>
            <w:r w:rsidR="00B02E5C" w:rsidRPr="0017100E">
              <w:rPr>
                <w:szCs w:val="22"/>
                <w:lang w:eastAsia="ko-KR"/>
              </w:rPr>
              <w:t xml:space="preserve"> </w:t>
            </w:r>
            <w:r w:rsidR="00070EE1" w:rsidRPr="00070EE1">
              <w:rPr>
                <w:szCs w:val="22"/>
                <w:lang w:eastAsia="ko-KR"/>
              </w:rPr>
              <w:t>Dr. Masayuki A</w:t>
            </w:r>
            <w:r w:rsidR="00070EE1">
              <w:rPr>
                <w:szCs w:val="22"/>
                <w:lang w:eastAsia="ko-KR"/>
              </w:rPr>
              <w:t>RIYOSHI</w:t>
            </w:r>
          </w:p>
        </w:tc>
      </w:tr>
      <w:tr w:rsidR="00975A7C" w:rsidRPr="008759B4" w:rsidTr="0017100E">
        <w:trPr>
          <w:cantSplit/>
          <w:trHeight w:val="189"/>
          <w:jc w:val="center"/>
        </w:trPr>
        <w:tc>
          <w:tcPr>
            <w:tcW w:w="1870"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Editor(s)</w:t>
            </w:r>
          </w:p>
        </w:tc>
        <w:tc>
          <w:tcPr>
            <w:tcW w:w="7657" w:type="dxa"/>
          </w:tcPr>
          <w:p w:rsidR="00975A7C" w:rsidRPr="0017100E" w:rsidRDefault="00975A7C" w:rsidP="004A5839">
            <w:pPr>
              <w:pStyle w:val="Tabletext"/>
              <w:snapToGrid w:val="0"/>
              <w:jc w:val="both"/>
              <w:rPr>
                <w:rFonts w:eastAsia="MS Mincho"/>
                <w:szCs w:val="22"/>
                <w:lang w:eastAsia="ja-JP"/>
              </w:rPr>
            </w:pPr>
            <w:r w:rsidRPr="0017100E">
              <w:rPr>
                <w:rFonts w:eastAsia="MS Mincho"/>
                <w:szCs w:val="22"/>
                <w:lang w:eastAsia="ja-JP"/>
              </w:rPr>
              <w:t xml:space="preserve">Dr. </w:t>
            </w:r>
            <w:r w:rsidR="00070EE1" w:rsidRPr="00070EE1">
              <w:rPr>
                <w:szCs w:val="22"/>
                <w:lang w:eastAsia="ko-KR"/>
              </w:rPr>
              <w:t>Masayuki A</w:t>
            </w:r>
            <w:r w:rsidR="00070EE1">
              <w:rPr>
                <w:szCs w:val="22"/>
                <w:lang w:eastAsia="ko-KR"/>
              </w:rPr>
              <w:t>RIYOSHI</w:t>
            </w:r>
            <w:r w:rsidRPr="0017100E">
              <w:rPr>
                <w:rFonts w:eastAsia="MS Mincho"/>
                <w:szCs w:val="22"/>
                <w:lang w:eastAsia="ja-JP"/>
              </w:rPr>
              <w:t xml:space="preserve"> (Japan)</w:t>
            </w:r>
          </w:p>
        </w:tc>
      </w:tr>
      <w:tr w:rsidR="00975A7C" w:rsidRPr="008759B4" w:rsidTr="0017100E">
        <w:trPr>
          <w:cantSplit/>
          <w:trHeight w:val="437"/>
          <w:jc w:val="center"/>
        </w:trPr>
        <w:tc>
          <w:tcPr>
            <w:tcW w:w="2304"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Scope</w:t>
            </w:r>
          </w:p>
        </w:tc>
        <w:tc>
          <w:tcPr>
            <w:tcW w:w="7657" w:type="dxa"/>
          </w:tcPr>
          <w:p w:rsidR="00975A7C" w:rsidRPr="0017100E" w:rsidRDefault="00975A7C" w:rsidP="004A5839">
            <w:pPr>
              <w:widowControl/>
              <w:numPr>
                <w:ilvl w:val="0"/>
                <w:numId w:val="10"/>
              </w:numPr>
              <w:autoSpaceDE w:val="0"/>
              <w:autoSpaceDN w:val="0"/>
              <w:adjustRightInd w:val="0"/>
              <w:spacing w:before="40" w:after="40"/>
              <w:jc w:val="left"/>
              <w:rPr>
                <w:rFonts w:eastAsia="Batang"/>
                <w:sz w:val="22"/>
                <w:szCs w:val="22"/>
                <w:lang w:eastAsia="ko-KR"/>
              </w:rPr>
            </w:pPr>
            <w:r w:rsidRPr="0017100E">
              <w:rPr>
                <w:rFonts w:eastAsia="Batang"/>
                <w:sz w:val="22"/>
                <w:szCs w:val="22"/>
                <w:lang w:eastAsia="ko-KR"/>
              </w:rPr>
              <w:t xml:space="preserve">To </w:t>
            </w:r>
            <w:r w:rsidRPr="0017100E">
              <w:rPr>
                <w:rFonts w:eastAsia="MS Mincho"/>
                <w:sz w:val="22"/>
                <w:szCs w:val="22"/>
              </w:rPr>
              <w:t>revise APT/AWG/REP-31 through complementary survey on detailed situation of SRD usages, requirements for SRD related applications, and technical issues</w:t>
            </w:r>
            <w:r w:rsidRPr="0017100E">
              <w:rPr>
                <w:rFonts w:eastAsia="Batang"/>
                <w:sz w:val="22"/>
                <w:szCs w:val="22"/>
                <w:lang w:eastAsia="ko-KR"/>
              </w:rPr>
              <w:t xml:space="preserve"> of SRD radio communication systems in the APT member countries.</w:t>
            </w:r>
          </w:p>
          <w:p w:rsidR="00975A7C" w:rsidRPr="0017100E" w:rsidRDefault="00975A7C" w:rsidP="004A5839">
            <w:pPr>
              <w:widowControl/>
              <w:numPr>
                <w:ilvl w:val="0"/>
                <w:numId w:val="10"/>
              </w:numPr>
              <w:autoSpaceDE w:val="0"/>
              <w:autoSpaceDN w:val="0"/>
              <w:adjustRightInd w:val="0"/>
              <w:spacing w:before="40" w:after="40"/>
              <w:jc w:val="left"/>
              <w:rPr>
                <w:rFonts w:eastAsia="Batang"/>
                <w:sz w:val="22"/>
                <w:szCs w:val="22"/>
                <w:lang w:eastAsia="ko-KR"/>
              </w:rPr>
            </w:pPr>
            <w:r w:rsidRPr="0017100E">
              <w:rPr>
                <w:rFonts w:eastAsia="Batang"/>
                <w:sz w:val="22"/>
                <w:szCs w:val="22"/>
                <w:lang w:eastAsia="ko-KR"/>
              </w:rPr>
              <w:t xml:space="preserve">To study and discuss new technologies to facilitate </w:t>
            </w:r>
            <w:proofErr w:type="spellStart"/>
            <w:r w:rsidRPr="0017100E">
              <w:rPr>
                <w:rFonts w:eastAsia="Batang"/>
                <w:sz w:val="22"/>
                <w:szCs w:val="22"/>
                <w:lang w:eastAsia="ko-KR"/>
              </w:rPr>
              <w:t>harmoni</w:t>
            </w:r>
            <w:r w:rsidRPr="0017100E">
              <w:rPr>
                <w:rFonts w:eastAsia="MS Mincho"/>
                <w:sz w:val="22"/>
                <w:szCs w:val="22"/>
              </w:rPr>
              <w:t>s</w:t>
            </w:r>
            <w:r w:rsidRPr="0017100E">
              <w:rPr>
                <w:rFonts w:eastAsia="Batang"/>
                <w:sz w:val="22"/>
                <w:szCs w:val="22"/>
                <w:lang w:eastAsia="ko-KR"/>
              </w:rPr>
              <w:t>ed</w:t>
            </w:r>
            <w:proofErr w:type="spellEnd"/>
            <w:r w:rsidRPr="0017100E">
              <w:rPr>
                <w:rFonts w:eastAsia="Batang"/>
                <w:sz w:val="22"/>
                <w:szCs w:val="22"/>
                <w:lang w:eastAsia="ko-KR"/>
              </w:rPr>
              <w:t xml:space="preserve"> usage of frequency bands among wireless communication system</w:t>
            </w:r>
            <w:r w:rsidRPr="0017100E">
              <w:rPr>
                <w:rFonts w:eastAsia="MS Mincho"/>
                <w:sz w:val="22"/>
                <w:szCs w:val="22"/>
              </w:rPr>
              <w:t>s.</w:t>
            </w:r>
          </w:p>
        </w:tc>
      </w:tr>
      <w:tr w:rsidR="00975A7C" w:rsidRPr="008759B4" w:rsidTr="0017100E">
        <w:trPr>
          <w:cantSplit/>
          <w:trHeight w:val="90"/>
          <w:jc w:val="center"/>
        </w:trPr>
        <w:tc>
          <w:tcPr>
            <w:tcW w:w="2304"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Purpose</w:t>
            </w:r>
          </w:p>
        </w:tc>
        <w:tc>
          <w:tcPr>
            <w:tcW w:w="7657" w:type="dxa"/>
          </w:tcPr>
          <w:p w:rsidR="00975A7C" w:rsidRPr="0017100E" w:rsidRDefault="00975A7C" w:rsidP="004A5839">
            <w:pPr>
              <w:pStyle w:val="Tabletext"/>
              <w:snapToGrid w:val="0"/>
              <w:jc w:val="both"/>
              <w:rPr>
                <w:rFonts w:eastAsia="MS Mincho"/>
                <w:szCs w:val="22"/>
                <w:lang w:eastAsia="ja-JP"/>
              </w:rPr>
            </w:pPr>
            <w:r w:rsidRPr="0017100E">
              <w:rPr>
                <w:rFonts w:eastAsia="MS Mincho"/>
                <w:szCs w:val="22"/>
                <w:lang w:eastAsia="ja-JP"/>
              </w:rPr>
              <w:t>To exchange the information among APT member countries regarding detailed situation of SRD usages, requirements for SRD related applications, and technical issues</w:t>
            </w:r>
            <w:r w:rsidRPr="0017100E">
              <w:rPr>
                <w:szCs w:val="22"/>
                <w:lang w:eastAsia="ko-KR"/>
              </w:rPr>
              <w:t xml:space="preserve"> of SRD</w:t>
            </w:r>
            <w:r w:rsidRPr="0017100E">
              <w:rPr>
                <w:rFonts w:eastAsia="MS Mincho"/>
                <w:szCs w:val="22"/>
                <w:lang w:eastAsia="ja-JP"/>
              </w:rPr>
              <w:t>,</w:t>
            </w:r>
            <w:r w:rsidRPr="0017100E">
              <w:rPr>
                <w:szCs w:val="22"/>
                <w:lang w:eastAsia="ko-KR"/>
              </w:rPr>
              <w:t xml:space="preserve"> </w:t>
            </w:r>
            <w:r w:rsidRPr="0017100E">
              <w:rPr>
                <w:rFonts w:eastAsia="MS Mincho"/>
                <w:szCs w:val="22"/>
                <w:lang w:eastAsia="ja-JP"/>
              </w:rPr>
              <w:t>for carrying out necessary studies of advanced technologies for harmonisation of SRD related systems.</w:t>
            </w:r>
          </w:p>
        </w:tc>
      </w:tr>
      <w:tr w:rsidR="00975A7C" w:rsidRPr="008759B4" w:rsidTr="0017100E">
        <w:trPr>
          <w:cantSplit/>
          <w:trHeight w:val="904"/>
          <w:jc w:val="center"/>
        </w:trPr>
        <w:tc>
          <w:tcPr>
            <w:tcW w:w="2304"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Related Document</w:t>
            </w:r>
            <w:r w:rsidR="0017100E" w:rsidRPr="0017100E">
              <w:rPr>
                <w:rFonts w:eastAsia="휴먼명조"/>
                <w:b/>
                <w:color w:val="000000"/>
                <w:sz w:val="22"/>
                <w:szCs w:val="22"/>
              </w:rPr>
              <w:t>s</w:t>
            </w:r>
          </w:p>
        </w:tc>
        <w:tc>
          <w:tcPr>
            <w:tcW w:w="7657" w:type="dxa"/>
          </w:tcPr>
          <w:p w:rsidR="00975A7C" w:rsidRPr="0017100E" w:rsidRDefault="00975A7C" w:rsidP="004A5839">
            <w:pPr>
              <w:pStyle w:val="Tabletext"/>
              <w:snapToGrid w:val="0"/>
              <w:jc w:val="both"/>
              <w:rPr>
                <w:rFonts w:eastAsia="MS Mincho"/>
                <w:szCs w:val="22"/>
                <w:lang w:eastAsia="ja-JP"/>
              </w:rPr>
            </w:pPr>
            <w:r w:rsidRPr="0017100E">
              <w:rPr>
                <w:rFonts w:eastAsia="MS Mincho"/>
                <w:szCs w:val="22"/>
                <w:lang w:eastAsia="ja-JP"/>
              </w:rPr>
              <w:t>APT Survey Report APT/AWG/REP-31 on “Introduction, Application, Issues and Technology for Short Range Devices (SRDs)”</w:t>
            </w:r>
          </w:p>
          <w:p w:rsidR="00975A7C" w:rsidRPr="0017100E" w:rsidRDefault="00975A7C" w:rsidP="004A5839">
            <w:pPr>
              <w:pStyle w:val="Tabletext"/>
              <w:snapToGrid w:val="0"/>
              <w:jc w:val="both"/>
              <w:rPr>
                <w:szCs w:val="22"/>
                <w:lang w:eastAsia="ko-KR"/>
              </w:rPr>
            </w:pPr>
            <w:r w:rsidRPr="0017100E">
              <w:rPr>
                <w:szCs w:val="22"/>
                <w:lang w:eastAsia="ko-KR"/>
              </w:rPr>
              <w:t>APT Report APT/AWF/REP-07(Rev.</w:t>
            </w:r>
            <w:r w:rsidRPr="0017100E">
              <w:rPr>
                <w:rFonts w:eastAsia="MS Mincho"/>
                <w:szCs w:val="22"/>
                <w:lang w:eastAsia="ja-JP"/>
              </w:rPr>
              <w:t>2</w:t>
            </w:r>
            <w:r w:rsidRPr="0017100E">
              <w:rPr>
                <w:szCs w:val="22"/>
                <w:lang w:eastAsia="ko-KR"/>
              </w:rPr>
              <w:t>) on “O</w:t>
            </w:r>
            <w:r w:rsidRPr="0017100E">
              <w:rPr>
                <w:rFonts w:eastAsia="MS Mincho"/>
                <w:szCs w:val="22"/>
                <w:lang w:eastAsia="ja-JP"/>
              </w:rPr>
              <w:t>peration of Short Range Devices</w:t>
            </w:r>
            <w:r w:rsidRPr="0017100E">
              <w:rPr>
                <w:szCs w:val="22"/>
                <w:lang w:eastAsia="ko-KR"/>
              </w:rPr>
              <w:t xml:space="preserve"> (SRDs)”</w:t>
            </w:r>
          </w:p>
          <w:p w:rsidR="00975A7C" w:rsidRPr="0017100E" w:rsidRDefault="00975A7C" w:rsidP="004A5839">
            <w:pPr>
              <w:pStyle w:val="Tabletext"/>
              <w:snapToGrid w:val="0"/>
              <w:jc w:val="both"/>
              <w:rPr>
                <w:rFonts w:eastAsia="MS Mincho"/>
                <w:szCs w:val="22"/>
                <w:lang w:eastAsia="ja-JP"/>
              </w:rPr>
            </w:pPr>
            <w:r w:rsidRPr="0017100E">
              <w:rPr>
                <w:szCs w:val="22"/>
                <w:lang w:eastAsia="ko-KR"/>
              </w:rPr>
              <w:t>PDNR ITU-R SM.[SRD]</w:t>
            </w:r>
            <w:r w:rsidRPr="0017100E">
              <w:rPr>
                <w:rFonts w:eastAsia="MS Mincho"/>
                <w:szCs w:val="22"/>
                <w:lang w:eastAsia="ja-JP"/>
              </w:rPr>
              <w:t xml:space="preserve"> </w:t>
            </w:r>
            <w:r w:rsidRPr="0017100E">
              <w:rPr>
                <w:szCs w:val="22"/>
                <w:lang w:eastAsia="ko-KR"/>
              </w:rPr>
              <w:t>(Annex 1 to Document 1B/267 of ITU-R WP 1B) on “Frequency bands regionally or globally identified for short-range devices (SRDs)”</w:t>
            </w:r>
          </w:p>
        </w:tc>
      </w:tr>
      <w:tr w:rsidR="00975A7C" w:rsidRPr="008759B4" w:rsidTr="0017100E">
        <w:trPr>
          <w:cantSplit/>
          <w:trHeight w:val="157"/>
          <w:jc w:val="center"/>
        </w:trPr>
        <w:tc>
          <w:tcPr>
            <w:tcW w:w="2304" w:type="dxa"/>
          </w:tcPr>
          <w:p w:rsidR="00975A7C" w:rsidRPr="0017100E" w:rsidRDefault="00975A7C" w:rsidP="007E7998">
            <w:pPr>
              <w:snapToGrid w:val="0"/>
              <w:spacing w:before="40" w:after="40"/>
              <w:rPr>
                <w:rFonts w:eastAsia="휴먼명조"/>
                <w:b/>
                <w:color w:val="000000"/>
                <w:sz w:val="22"/>
                <w:szCs w:val="22"/>
                <w:lang w:eastAsia="ko-KR"/>
              </w:rPr>
            </w:pPr>
            <w:r w:rsidRPr="0017100E">
              <w:rPr>
                <w:rFonts w:eastAsia="휴먼명조"/>
                <w:b/>
                <w:color w:val="000000"/>
                <w:sz w:val="22"/>
                <w:szCs w:val="22"/>
              </w:rPr>
              <w:t>Related Forums</w:t>
            </w:r>
            <w:r w:rsidRPr="0017100E">
              <w:rPr>
                <w:rFonts w:eastAsia="휴먼명조"/>
                <w:b/>
                <w:color w:val="000000"/>
                <w:sz w:val="22"/>
                <w:szCs w:val="22"/>
                <w:lang w:eastAsia="ko-KR"/>
              </w:rPr>
              <w:t xml:space="preserve"> </w:t>
            </w:r>
          </w:p>
        </w:tc>
        <w:tc>
          <w:tcPr>
            <w:tcW w:w="7657" w:type="dxa"/>
          </w:tcPr>
          <w:p w:rsidR="00975A7C" w:rsidRPr="0017100E" w:rsidRDefault="00975A7C" w:rsidP="004A5839">
            <w:pPr>
              <w:pStyle w:val="Tabletext"/>
              <w:snapToGrid w:val="0"/>
              <w:jc w:val="both"/>
              <w:rPr>
                <w:rFonts w:eastAsia="MS Mincho"/>
                <w:szCs w:val="22"/>
                <w:lang w:eastAsia="ja-JP"/>
              </w:rPr>
            </w:pPr>
            <w:r w:rsidRPr="0017100E">
              <w:rPr>
                <w:szCs w:val="22"/>
                <w:lang w:eastAsia="ko-KR"/>
              </w:rPr>
              <w:t>ITU-R Working Party 1B</w:t>
            </w:r>
          </w:p>
        </w:tc>
      </w:tr>
      <w:tr w:rsidR="00975A7C" w:rsidRPr="008759B4" w:rsidTr="0017100E">
        <w:trPr>
          <w:cantSplit/>
          <w:trHeight w:val="3984"/>
          <w:jc w:val="center"/>
        </w:trPr>
        <w:tc>
          <w:tcPr>
            <w:tcW w:w="2304"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Timelines</w:t>
            </w:r>
          </w:p>
        </w:tc>
        <w:tc>
          <w:tcPr>
            <w:tcW w:w="7657" w:type="dxa"/>
          </w:tcPr>
          <w:p w:rsidR="00975A7C" w:rsidRPr="0017100E" w:rsidRDefault="00975A7C" w:rsidP="004A5839">
            <w:pPr>
              <w:autoSpaceDE w:val="0"/>
              <w:autoSpaceDN w:val="0"/>
              <w:adjustRightInd w:val="0"/>
              <w:spacing w:before="40" w:after="40"/>
              <w:rPr>
                <w:b/>
                <w:bCs/>
                <w:sz w:val="22"/>
                <w:szCs w:val="22"/>
              </w:rPr>
            </w:pPr>
            <w:r w:rsidRPr="0017100E">
              <w:rPr>
                <w:rFonts w:eastAsia="MS Mincho"/>
                <w:b/>
                <w:bCs/>
                <w:sz w:val="22"/>
                <w:szCs w:val="22"/>
              </w:rPr>
              <w:t>2013 AWG-14</w:t>
            </w:r>
          </w:p>
          <w:p w:rsidR="00975A7C" w:rsidRPr="0017100E" w:rsidRDefault="00975A7C" w:rsidP="004A5839">
            <w:pPr>
              <w:widowControl/>
              <w:numPr>
                <w:ilvl w:val="0"/>
                <w:numId w:val="7"/>
              </w:numPr>
              <w:autoSpaceDE w:val="0"/>
              <w:autoSpaceDN w:val="0"/>
              <w:adjustRightInd w:val="0"/>
              <w:spacing w:before="40" w:after="40"/>
              <w:rPr>
                <w:sz w:val="22"/>
                <w:szCs w:val="22"/>
              </w:rPr>
            </w:pPr>
            <w:r w:rsidRPr="0017100E">
              <w:rPr>
                <w:rFonts w:eastAsia="MS Mincho"/>
                <w:sz w:val="22"/>
                <w:szCs w:val="22"/>
              </w:rPr>
              <w:t>Agree on the work plan and target deliverables</w:t>
            </w:r>
          </w:p>
          <w:p w:rsidR="00975A7C" w:rsidRPr="0017100E" w:rsidRDefault="00975A7C" w:rsidP="004A5839">
            <w:pPr>
              <w:widowControl/>
              <w:numPr>
                <w:ilvl w:val="0"/>
                <w:numId w:val="7"/>
              </w:numPr>
              <w:autoSpaceDE w:val="0"/>
              <w:autoSpaceDN w:val="0"/>
              <w:adjustRightInd w:val="0"/>
              <w:spacing w:before="40" w:after="40"/>
              <w:rPr>
                <w:sz w:val="22"/>
                <w:szCs w:val="22"/>
              </w:rPr>
            </w:pPr>
            <w:r w:rsidRPr="0017100E">
              <w:rPr>
                <w:rFonts w:eastAsia="MS Mincho"/>
                <w:sz w:val="22"/>
                <w:szCs w:val="22"/>
              </w:rPr>
              <w:t>Start to develop a questionnaire on the detailed situation of usage, requirements for applications, and technical issues of SRD systems to APT members</w:t>
            </w:r>
          </w:p>
          <w:p w:rsidR="00975A7C" w:rsidRPr="0017100E" w:rsidRDefault="00975A7C" w:rsidP="004A5839">
            <w:pPr>
              <w:autoSpaceDE w:val="0"/>
              <w:autoSpaceDN w:val="0"/>
              <w:adjustRightInd w:val="0"/>
              <w:spacing w:before="40" w:after="40"/>
              <w:rPr>
                <w:rFonts w:eastAsia="MS Mincho"/>
                <w:sz w:val="22"/>
                <w:szCs w:val="22"/>
              </w:rPr>
            </w:pPr>
          </w:p>
          <w:p w:rsidR="00975A7C" w:rsidRPr="0017100E" w:rsidRDefault="00975A7C" w:rsidP="004A5839">
            <w:pPr>
              <w:autoSpaceDE w:val="0"/>
              <w:autoSpaceDN w:val="0"/>
              <w:adjustRightInd w:val="0"/>
              <w:spacing w:before="40" w:after="40"/>
              <w:rPr>
                <w:rFonts w:eastAsia="MS Mincho"/>
                <w:b/>
                <w:bCs/>
                <w:sz w:val="22"/>
                <w:szCs w:val="22"/>
              </w:rPr>
            </w:pPr>
            <w:r w:rsidRPr="0017100E">
              <w:rPr>
                <w:rFonts w:eastAsia="MS Mincho"/>
                <w:b/>
                <w:bCs/>
                <w:sz w:val="22"/>
                <w:szCs w:val="22"/>
              </w:rPr>
              <w:t>2013 AWG-15</w:t>
            </w:r>
          </w:p>
          <w:p w:rsidR="00975A7C" w:rsidRPr="0017100E" w:rsidRDefault="00975A7C" w:rsidP="004A5839">
            <w:pPr>
              <w:pStyle w:val="ListParagraph"/>
              <w:widowControl/>
              <w:numPr>
                <w:ilvl w:val="0"/>
                <w:numId w:val="10"/>
              </w:numPr>
              <w:autoSpaceDE w:val="0"/>
              <w:autoSpaceDN w:val="0"/>
              <w:adjustRightInd w:val="0"/>
              <w:spacing w:before="40" w:after="40"/>
              <w:ind w:left="688"/>
              <w:contextualSpacing w:val="0"/>
              <w:rPr>
                <w:rFonts w:eastAsia="MS Mincho"/>
                <w:sz w:val="22"/>
                <w:szCs w:val="22"/>
              </w:rPr>
            </w:pPr>
            <w:r w:rsidRPr="0017100E">
              <w:rPr>
                <w:rFonts w:eastAsia="MS Mincho"/>
                <w:sz w:val="22"/>
                <w:szCs w:val="22"/>
              </w:rPr>
              <w:t>Finalize the questionnaire on the detailed situation of usage, requirements for applications, and technical issues of SRD systems to APT members</w:t>
            </w:r>
          </w:p>
          <w:p w:rsidR="00975A7C" w:rsidRPr="0017100E" w:rsidRDefault="00975A7C" w:rsidP="004A5839">
            <w:pPr>
              <w:autoSpaceDE w:val="0"/>
              <w:autoSpaceDN w:val="0"/>
              <w:adjustRightInd w:val="0"/>
              <w:spacing w:before="40" w:after="40"/>
              <w:rPr>
                <w:rFonts w:eastAsia="MS Mincho"/>
                <w:sz w:val="22"/>
                <w:szCs w:val="22"/>
              </w:rPr>
            </w:pPr>
          </w:p>
          <w:p w:rsidR="00975A7C" w:rsidRPr="0017100E" w:rsidRDefault="00975A7C" w:rsidP="004A5839">
            <w:pPr>
              <w:autoSpaceDE w:val="0"/>
              <w:autoSpaceDN w:val="0"/>
              <w:adjustRightInd w:val="0"/>
              <w:spacing w:before="40" w:after="40"/>
              <w:rPr>
                <w:b/>
                <w:bCs/>
                <w:sz w:val="22"/>
                <w:szCs w:val="22"/>
              </w:rPr>
            </w:pPr>
            <w:r w:rsidRPr="0017100E">
              <w:rPr>
                <w:rFonts w:eastAsia="MS Mincho"/>
                <w:b/>
                <w:bCs/>
                <w:sz w:val="22"/>
                <w:szCs w:val="22"/>
              </w:rPr>
              <w:t xml:space="preserve">2014 AWG-16 </w:t>
            </w:r>
          </w:p>
          <w:p w:rsidR="00975A7C" w:rsidRPr="0017100E" w:rsidRDefault="00975A7C" w:rsidP="004A5839">
            <w:pPr>
              <w:widowControl/>
              <w:numPr>
                <w:ilvl w:val="0"/>
                <w:numId w:val="7"/>
              </w:numPr>
              <w:autoSpaceDE w:val="0"/>
              <w:autoSpaceDN w:val="0"/>
              <w:adjustRightInd w:val="0"/>
              <w:spacing w:before="40" w:after="40"/>
              <w:rPr>
                <w:sz w:val="22"/>
                <w:szCs w:val="22"/>
              </w:rPr>
            </w:pPr>
            <w:r w:rsidRPr="0017100E">
              <w:rPr>
                <w:rFonts w:eastAsia="MS Mincho"/>
                <w:sz w:val="22"/>
                <w:szCs w:val="22"/>
              </w:rPr>
              <w:t>Collect the responses and develop an initial working document toward the revision of the APT REP-31</w:t>
            </w:r>
          </w:p>
          <w:p w:rsidR="00975A7C" w:rsidRPr="0017100E" w:rsidRDefault="00975A7C" w:rsidP="004A5839">
            <w:pPr>
              <w:autoSpaceDE w:val="0"/>
              <w:autoSpaceDN w:val="0"/>
              <w:adjustRightInd w:val="0"/>
              <w:spacing w:before="40" w:after="40"/>
              <w:rPr>
                <w:rFonts w:eastAsia="MS Mincho"/>
                <w:sz w:val="22"/>
                <w:szCs w:val="22"/>
              </w:rPr>
            </w:pPr>
          </w:p>
          <w:p w:rsidR="00975A7C" w:rsidRPr="0017100E" w:rsidRDefault="00975A7C" w:rsidP="004A5839">
            <w:pPr>
              <w:autoSpaceDE w:val="0"/>
              <w:autoSpaceDN w:val="0"/>
              <w:adjustRightInd w:val="0"/>
              <w:spacing w:before="40" w:after="40"/>
              <w:rPr>
                <w:rFonts w:eastAsia="MS Mincho"/>
                <w:b/>
                <w:bCs/>
                <w:sz w:val="22"/>
                <w:szCs w:val="22"/>
              </w:rPr>
            </w:pPr>
            <w:r w:rsidRPr="0017100E">
              <w:rPr>
                <w:rFonts w:eastAsia="MS Mincho"/>
                <w:b/>
                <w:bCs/>
                <w:sz w:val="22"/>
                <w:szCs w:val="22"/>
              </w:rPr>
              <w:t>2014 AWG-17</w:t>
            </w:r>
          </w:p>
          <w:p w:rsidR="00975A7C" w:rsidRPr="0017100E" w:rsidRDefault="00975A7C" w:rsidP="004A5839">
            <w:pPr>
              <w:widowControl/>
              <w:numPr>
                <w:ilvl w:val="0"/>
                <w:numId w:val="7"/>
              </w:numPr>
              <w:autoSpaceDE w:val="0"/>
              <w:autoSpaceDN w:val="0"/>
              <w:adjustRightInd w:val="0"/>
              <w:spacing w:before="40" w:after="40"/>
              <w:rPr>
                <w:rFonts w:eastAsia="MS Mincho"/>
                <w:sz w:val="22"/>
                <w:szCs w:val="22"/>
              </w:rPr>
            </w:pPr>
            <w:r w:rsidRPr="0017100E">
              <w:rPr>
                <w:rFonts w:eastAsia="MS Mincho"/>
                <w:sz w:val="22"/>
                <w:szCs w:val="22"/>
              </w:rPr>
              <w:t>Collect the responses and updated the working document toward the revision of the APT REP-31</w:t>
            </w:r>
          </w:p>
          <w:p w:rsidR="00975A7C" w:rsidRPr="0017100E" w:rsidRDefault="00975A7C" w:rsidP="004A5839">
            <w:pPr>
              <w:autoSpaceDE w:val="0"/>
              <w:autoSpaceDN w:val="0"/>
              <w:adjustRightInd w:val="0"/>
              <w:spacing w:before="40" w:after="40"/>
              <w:rPr>
                <w:rFonts w:eastAsia="MS Mincho"/>
                <w:sz w:val="22"/>
                <w:szCs w:val="22"/>
              </w:rPr>
            </w:pPr>
          </w:p>
          <w:p w:rsidR="00975A7C" w:rsidRPr="0017100E" w:rsidRDefault="00975A7C" w:rsidP="004A5839">
            <w:pPr>
              <w:autoSpaceDE w:val="0"/>
              <w:autoSpaceDN w:val="0"/>
              <w:adjustRightInd w:val="0"/>
              <w:spacing w:before="40" w:after="40"/>
              <w:rPr>
                <w:rFonts w:eastAsia="MS Mincho"/>
                <w:b/>
                <w:bCs/>
                <w:sz w:val="22"/>
                <w:szCs w:val="22"/>
              </w:rPr>
            </w:pPr>
            <w:r w:rsidRPr="0017100E">
              <w:rPr>
                <w:rFonts w:eastAsia="MS Mincho"/>
                <w:b/>
                <w:bCs/>
                <w:sz w:val="22"/>
                <w:szCs w:val="22"/>
              </w:rPr>
              <w:t>2015 AWG-18</w:t>
            </w:r>
          </w:p>
          <w:p w:rsidR="00975A7C" w:rsidRPr="0017100E" w:rsidRDefault="00975A7C" w:rsidP="004A5839">
            <w:pPr>
              <w:widowControl/>
              <w:numPr>
                <w:ilvl w:val="0"/>
                <w:numId w:val="7"/>
              </w:numPr>
              <w:autoSpaceDE w:val="0"/>
              <w:autoSpaceDN w:val="0"/>
              <w:adjustRightInd w:val="0"/>
              <w:spacing w:before="40" w:after="40"/>
              <w:rPr>
                <w:rFonts w:eastAsia="MS Mincho"/>
                <w:sz w:val="22"/>
                <w:szCs w:val="22"/>
              </w:rPr>
            </w:pPr>
            <w:r w:rsidRPr="0017100E">
              <w:rPr>
                <w:rFonts w:eastAsia="MS Mincho"/>
                <w:sz w:val="22"/>
                <w:szCs w:val="22"/>
              </w:rPr>
              <w:t xml:space="preserve">Collect the responses and </w:t>
            </w:r>
            <w:r w:rsidR="007E7998" w:rsidRPr="0017100E">
              <w:rPr>
                <w:rFonts w:eastAsia="MS Mincho"/>
                <w:sz w:val="22"/>
                <w:szCs w:val="22"/>
              </w:rPr>
              <w:t>finalize</w:t>
            </w:r>
            <w:r w:rsidRPr="0017100E">
              <w:rPr>
                <w:rFonts w:eastAsia="MS Mincho"/>
                <w:sz w:val="22"/>
                <w:szCs w:val="22"/>
              </w:rPr>
              <w:t xml:space="preserve"> the revision of the APT REP-31</w:t>
            </w:r>
          </w:p>
        </w:tc>
      </w:tr>
    </w:tbl>
    <w:p w:rsidR="0017100E" w:rsidRDefault="0017100E" w:rsidP="009E595E">
      <w:pPr>
        <w:pStyle w:val="Heading3"/>
        <w:numPr>
          <w:ilvl w:val="0"/>
          <w:numId w:val="0"/>
        </w:numPr>
      </w:pPr>
    </w:p>
    <w:p w:rsidR="0017100E" w:rsidRDefault="0017100E" w:rsidP="009E595E">
      <w:pPr>
        <w:pStyle w:val="Heading3"/>
        <w:numPr>
          <w:ilvl w:val="0"/>
          <w:numId w:val="0"/>
        </w:numPr>
      </w:pPr>
    </w:p>
    <w:p w:rsidR="0017100E" w:rsidRDefault="0017100E" w:rsidP="009E595E">
      <w:pPr>
        <w:pStyle w:val="Heading3"/>
        <w:numPr>
          <w:ilvl w:val="0"/>
          <w:numId w:val="0"/>
        </w:numPr>
      </w:pPr>
    </w:p>
    <w:p w:rsidR="0017100E" w:rsidRDefault="0017100E">
      <w:pPr>
        <w:widowControl/>
        <w:jc w:val="left"/>
        <w:rPr>
          <w:b/>
        </w:rPr>
      </w:pPr>
      <w:r>
        <w:br w:type="page"/>
      </w:r>
    </w:p>
    <w:p w:rsidR="00975A7C" w:rsidRPr="009E595E" w:rsidRDefault="009E595E" w:rsidP="009E595E">
      <w:pPr>
        <w:pStyle w:val="Heading3"/>
        <w:numPr>
          <w:ilvl w:val="0"/>
          <w:numId w:val="0"/>
        </w:numPr>
      </w:pPr>
      <w:bookmarkStart w:id="155" w:name="_Toc355345145"/>
      <w:r w:rsidRPr="009E595E">
        <w:lastRenderedPageBreak/>
        <w:t>5.2.5</w:t>
      </w:r>
      <w:r w:rsidRPr="009E595E">
        <w:tab/>
        <w:t>Work Plan for Task Group on Wireless Power Transmission (</w:t>
      </w:r>
      <w:r w:rsidR="00975A7C" w:rsidRPr="009E595E">
        <w:t>TG</w:t>
      </w:r>
      <w:r w:rsidR="0017100E">
        <w:t>-</w:t>
      </w:r>
      <w:r w:rsidR="00975A7C" w:rsidRPr="009E595E">
        <w:t>WPT</w:t>
      </w:r>
      <w:r w:rsidRPr="009E595E">
        <w:t>)</w:t>
      </w:r>
      <w:bookmarkEnd w:id="155"/>
    </w:p>
    <w:p w:rsidR="00975A7C" w:rsidRPr="008759B4" w:rsidRDefault="00975A7C" w:rsidP="004A5839">
      <w:pPr>
        <w:spacing w:before="40" w:after="40"/>
        <w:rPr>
          <w:rFonts w:eastAsia="Malgun Gothic"/>
          <w:b/>
          <w:bCs/>
          <w:snapToGrid w:val="0"/>
          <w:lang w:val="en-AU" w:eastAsia="ko-KR"/>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21"/>
        <w:gridCol w:w="7471"/>
      </w:tblGrid>
      <w:tr w:rsidR="00975A7C" w:rsidRPr="008759B4" w:rsidTr="0017100E">
        <w:trPr>
          <w:trHeight w:val="448"/>
          <w:jc w:val="center"/>
        </w:trPr>
        <w:tc>
          <w:tcPr>
            <w:tcW w:w="2119" w:type="dxa"/>
          </w:tcPr>
          <w:p w:rsidR="00975A7C" w:rsidRPr="00B02E5C" w:rsidRDefault="00975A7C" w:rsidP="00B02E5C">
            <w:pPr>
              <w:snapToGrid w:val="0"/>
              <w:spacing w:before="40" w:after="40"/>
              <w:jc w:val="left"/>
              <w:rPr>
                <w:sz w:val="22"/>
                <w:szCs w:val="22"/>
              </w:rPr>
            </w:pPr>
            <w:r w:rsidRPr="00B02E5C">
              <w:rPr>
                <w:b/>
                <w:sz w:val="22"/>
                <w:szCs w:val="22"/>
              </w:rPr>
              <w:t>Title</w:t>
            </w:r>
          </w:p>
        </w:tc>
        <w:tc>
          <w:tcPr>
            <w:tcW w:w="7416" w:type="dxa"/>
          </w:tcPr>
          <w:p w:rsidR="00975A7C" w:rsidRPr="0058098A" w:rsidRDefault="00975A7C" w:rsidP="00B02E5C">
            <w:pPr>
              <w:spacing w:before="40" w:after="40"/>
              <w:jc w:val="left"/>
              <w:rPr>
                <w:b/>
                <w:bCs/>
                <w:sz w:val="22"/>
                <w:szCs w:val="22"/>
                <w:lang w:eastAsia="ko-KR"/>
              </w:rPr>
            </w:pPr>
            <w:r w:rsidRPr="0058098A">
              <w:rPr>
                <w:b/>
                <w:bCs/>
                <w:sz w:val="22"/>
                <w:szCs w:val="22"/>
                <w:lang w:eastAsia="ko-KR"/>
              </w:rPr>
              <w:t>APT Survey Report on WPT in Asia Pacific Region</w:t>
            </w:r>
          </w:p>
        </w:tc>
      </w:tr>
      <w:tr w:rsidR="00975A7C" w:rsidRPr="008759B4" w:rsidTr="0017100E">
        <w:trPr>
          <w:cantSplit/>
          <w:trHeight w:val="468"/>
          <w:jc w:val="center"/>
        </w:trPr>
        <w:tc>
          <w:tcPr>
            <w:tcW w:w="2119" w:type="dxa"/>
          </w:tcPr>
          <w:p w:rsidR="00975A7C" w:rsidRPr="00B02E5C" w:rsidRDefault="00975A7C" w:rsidP="00B02E5C">
            <w:pPr>
              <w:snapToGrid w:val="0"/>
              <w:spacing w:before="40" w:after="40"/>
              <w:jc w:val="left"/>
              <w:rPr>
                <w:b/>
                <w:sz w:val="22"/>
                <w:szCs w:val="22"/>
              </w:rPr>
            </w:pPr>
            <w:r w:rsidRPr="00B02E5C">
              <w:rPr>
                <w:b/>
                <w:sz w:val="22"/>
                <w:szCs w:val="22"/>
              </w:rPr>
              <w:t>Document Type</w:t>
            </w:r>
          </w:p>
        </w:tc>
        <w:tc>
          <w:tcPr>
            <w:tcW w:w="7416" w:type="dxa"/>
          </w:tcPr>
          <w:p w:rsidR="00975A7C" w:rsidRPr="00B02E5C" w:rsidRDefault="00975A7C" w:rsidP="00B02E5C">
            <w:pPr>
              <w:pStyle w:val="Tabletext"/>
              <w:snapToGrid w:val="0"/>
              <w:rPr>
                <w:szCs w:val="22"/>
                <w:lang w:eastAsia="ko-KR"/>
              </w:rPr>
            </w:pPr>
            <w:r w:rsidRPr="00B02E5C">
              <w:rPr>
                <w:szCs w:val="22"/>
                <w:lang w:eastAsia="ko-KR"/>
              </w:rPr>
              <w:t xml:space="preserve">Report </w:t>
            </w:r>
          </w:p>
        </w:tc>
      </w:tr>
      <w:tr w:rsidR="00975A7C" w:rsidRPr="008759B4" w:rsidTr="0017100E">
        <w:trPr>
          <w:cantSplit/>
          <w:trHeight w:val="339"/>
          <w:jc w:val="center"/>
        </w:trPr>
        <w:tc>
          <w:tcPr>
            <w:tcW w:w="2119" w:type="dxa"/>
          </w:tcPr>
          <w:p w:rsidR="00975A7C" w:rsidRPr="00B02E5C" w:rsidRDefault="00975A7C" w:rsidP="00B02E5C">
            <w:pPr>
              <w:snapToGrid w:val="0"/>
              <w:spacing w:before="40" w:after="40"/>
              <w:jc w:val="left"/>
              <w:rPr>
                <w:rFonts w:eastAsia="휴먼명조"/>
                <w:b/>
                <w:sz w:val="22"/>
                <w:szCs w:val="22"/>
              </w:rPr>
            </w:pPr>
            <w:r w:rsidRPr="00B02E5C">
              <w:rPr>
                <w:rFonts w:eastAsia="휴먼명조"/>
                <w:b/>
                <w:sz w:val="22"/>
                <w:szCs w:val="22"/>
              </w:rPr>
              <w:t>Group/Chair</w:t>
            </w:r>
          </w:p>
        </w:tc>
        <w:tc>
          <w:tcPr>
            <w:tcW w:w="7416" w:type="dxa"/>
          </w:tcPr>
          <w:p w:rsidR="00975A7C" w:rsidRPr="00B02E5C" w:rsidRDefault="00975A7C" w:rsidP="00070EE1">
            <w:pPr>
              <w:pStyle w:val="Tabletext"/>
              <w:snapToGrid w:val="0"/>
              <w:rPr>
                <w:szCs w:val="22"/>
                <w:lang w:val="en-US" w:eastAsia="ja-JP"/>
              </w:rPr>
            </w:pPr>
            <w:r w:rsidRPr="00B02E5C">
              <w:rPr>
                <w:szCs w:val="22"/>
                <w:lang w:eastAsia="ko-KR"/>
              </w:rPr>
              <w:t>WG-</w:t>
            </w:r>
            <w:r w:rsidRPr="00B02E5C">
              <w:rPr>
                <w:szCs w:val="22"/>
                <w:lang w:eastAsia="zh-CN"/>
              </w:rPr>
              <w:t>TECHNOLOGY</w:t>
            </w:r>
            <w:r w:rsidRPr="00B02E5C">
              <w:rPr>
                <w:szCs w:val="22"/>
                <w:lang w:eastAsia="ko-KR"/>
              </w:rPr>
              <w:t xml:space="preserve">/TG WPT/ </w:t>
            </w:r>
            <w:r w:rsidR="00070EE1">
              <w:rPr>
                <w:szCs w:val="22"/>
                <w:lang w:eastAsia="ko-KR"/>
              </w:rPr>
              <w:t xml:space="preserve">Mr. </w:t>
            </w:r>
            <w:r w:rsidRPr="00B02E5C">
              <w:rPr>
                <w:szCs w:val="22"/>
                <w:lang w:eastAsia="ko-KR"/>
              </w:rPr>
              <w:t xml:space="preserve">Chan </w:t>
            </w:r>
            <w:proofErr w:type="spellStart"/>
            <w:r w:rsidRPr="00B02E5C">
              <w:rPr>
                <w:szCs w:val="22"/>
                <w:lang w:eastAsia="ko-KR"/>
              </w:rPr>
              <w:t>Hyung</w:t>
            </w:r>
            <w:proofErr w:type="spellEnd"/>
            <w:r w:rsidRPr="00B02E5C">
              <w:rPr>
                <w:szCs w:val="22"/>
                <w:lang w:eastAsia="ko-KR"/>
              </w:rPr>
              <w:t xml:space="preserve"> </w:t>
            </w:r>
            <w:r w:rsidR="00070EE1">
              <w:rPr>
                <w:szCs w:val="22"/>
                <w:lang w:eastAsia="ko-KR"/>
              </w:rPr>
              <w:t xml:space="preserve">CHUNG </w:t>
            </w:r>
            <w:r w:rsidRPr="00B02E5C">
              <w:rPr>
                <w:szCs w:val="22"/>
                <w:lang w:eastAsia="ko-KR"/>
              </w:rPr>
              <w:t>(</w:t>
            </w:r>
            <w:r w:rsidR="00070EE1">
              <w:rPr>
                <w:szCs w:val="22"/>
                <w:lang w:eastAsia="ko-KR"/>
              </w:rPr>
              <w:t xml:space="preserve">Rep. of </w:t>
            </w:r>
            <w:r w:rsidRPr="00B02E5C">
              <w:rPr>
                <w:szCs w:val="22"/>
                <w:lang w:eastAsia="ko-KR"/>
              </w:rPr>
              <w:t>Korea)</w:t>
            </w:r>
          </w:p>
        </w:tc>
      </w:tr>
      <w:tr w:rsidR="00975A7C" w:rsidRPr="008759B4" w:rsidTr="0017100E">
        <w:trPr>
          <w:cantSplit/>
          <w:trHeight w:val="497"/>
          <w:jc w:val="center"/>
        </w:trPr>
        <w:tc>
          <w:tcPr>
            <w:tcW w:w="2119" w:type="dxa"/>
          </w:tcPr>
          <w:p w:rsidR="00975A7C" w:rsidRPr="00B02E5C" w:rsidRDefault="00975A7C" w:rsidP="00B02E5C">
            <w:pPr>
              <w:snapToGrid w:val="0"/>
              <w:spacing w:before="40" w:after="40"/>
              <w:jc w:val="left"/>
              <w:rPr>
                <w:rFonts w:eastAsia="휴먼명조"/>
                <w:b/>
                <w:sz w:val="22"/>
                <w:szCs w:val="22"/>
              </w:rPr>
            </w:pPr>
            <w:r w:rsidRPr="00B02E5C">
              <w:rPr>
                <w:rFonts w:eastAsia="휴먼명조"/>
                <w:b/>
                <w:sz w:val="22"/>
                <w:szCs w:val="22"/>
              </w:rPr>
              <w:t>Editor(s)</w:t>
            </w:r>
          </w:p>
        </w:tc>
        <w:tc>
          <w:tcPr>
            <w:tcW w:w="7416" w:type="dxa"/>
          </w:tcPr>
          <w:p w:rsidR="00975A7C" w:rsidRPr="00B02E5C" w:rsidRDefault="00070EE1" w:rsidP="00B02E5C">
            <w:pPr>
              <w:pStyle w:val="Tabletext"/>
              <w:snapToGrid w:val="0"/>
              <w:rPr>
                <w:szCs w:val="22"/>
                <w:lang w:eastAsia="ko-KR"/>
              </w:rPr>
            </w:pPr>
            <w:r>
              <w:rPr>
                <w:szCs w:val="22"/>
                <w:lang w:eastAsia="ja-JP"/>
              </w:rPr>
              <w:t xml:space="preserve">Mr. </w:t>
            </w:r>
            <w:proofErr w:type="spellStart"/>
            <w:r w:rsidR="00975A7C" w:rsidRPr="00B02E5C">
              <w:rPr>
                <w:szCs w:val="22"/>
                <w:lang w:eastAsia="ja-JP"/>
              </w:rPr>
              <w:t>Kazhito</w:t>
            </w:r>
            <w:proofErr w:type="spellEnd"/>
            <w:r>
              <w:rPr>
                <w:szCs w:val="22"/>
                <w:lang w:eastAsia="ko-KR"/>
              </w:rPr>
              <w:t xml:space="preserve"> ISHIDA (Japan), Mr.  </w:t>
            </w:r>
            <w:proofErr w:type="spellStart"/>
            <w:r>
              <w:rPr>
                <w:szCs w:val="22"/>
                <w:lang w:eastAsia="ko-KR"/>
              </w:rPr>
              <w:t>Dinh</w:t>
            </w:r>
            <w:proofErr w:type="spellEnd"/>
            <w:r>
              <w:rPr>
                <w:szCs w:val="22"/>
                <w:lang w:eastAsia="ko-KR"/>
              </w:rPr>
              <w:t xml:space="preserve"> Chi HIEU </w:t>
            </w:r>
            <w:r w:rsidR="00975A7C" w:rsidRPr="00B02E5C">
              <w:rPr>
                <w:szCs w:val="22"/>
                <w:lang w:eastAsia="ko-KR"/>
              </w:rPr>
              <w:t>(Vietnam)</w:t>
            </w:r>
          </w:p>
        </w:tc>
      </w:tr>
      <w:tr w:rsidR="00975A7C" w:rsidRPr="008759B4" w:rsidTr="0017100E">
        <w:trPr>
          <w:cantSplit/>
          <w:trHeight w:val="339"/>
          <w:jc w:val="center"/>
        </w:trPr>
        <w:tc>
          <w:tcPr>
            <w:tcW w:w="2304" w:type="dxa"/>
          </w:tcPr>
          <w:p w:rsidR="00975A7C" w:rsidRPr="00B02E5C" w:rsidRDefault="00975A7C" w:rsidP="00B02E5C">
            <w:pPr>
              <w:snapToGrid w:val="0"/>
              <w:spacing w:before="40" w:after="40"/>
              <w:jc w:val="left"/>
              <w:rPr>
                <w:rFonts w:eastAsia="휴먼명조"/>
                <w:b/>
                <w:sz w:val="22"/>
                <w:szCs w:val="22"/>
              </w:rPr>
            </w:pPr>
            <w:r w:rsidRPr="00B02E5C">
              <w:rPr>
                <w:rFonts w:eastAsia="휴먼명조"/>
                <w:b/>
                <w:sz w:val="22"/>
                <w:szCs w:val="22"/>
              </w:rPr>
              <w:t>Scope</w:t>
            </w:r>
          </w:p>
        </w:tc>
        <w:tc>
          <w:tcPr>
            <w:tcW w:w="7416" w:type="dxa"/>
          </w:tcPr>
          <w:p w:rsidR="00975A7C" w:rsidRPr="00B02E5C" w:rsidRDefault="00975A7C" w:rsidP="00B02E5C">
            <w:pPr>
              <w:autoSpaceDE w:val="0"/>
              <w:autoSpaceDN w:val="0"/>
              <w:snapToGrid w:val="0"/>
              <w:spacing w:before="40" w:after="40"/>
              <w:jc w:val="left"/>
              <w:rPr>
                <w:rFonts w:eastAsia="Malgun Gothic"/>
                <w:sz w:val="22"/>
                <w:szCs w:val="22"/>
                <w:lang w:eastAsia="ko-KR"/>
              </w:rPr>
            </w:pPr>
            <w:r w:rsidRPr="00B02E5C">
              <w:rPr>
                <w:sz w:val="22"/>
                <w:szCs w:val="22"/>
                <w:lang w:val="en-AU" w:eastAsia="ko-KR"/>
              </w:rPr>
              <w:t>1.</w:t>
            </w:r>
            <w:r w:rsidRPr="00B02E5C">
              <w:rPr>
                <w:sz w:val="22"/>
                <w:szCs w:val="22"/>
                <w:lang w:val="en-AU"/>
              </w:rPr>
              <w:t xml:space="preserve"> To </w:t>
            </w:r>
            <w:r w:rsidRPr="00B02E5C">
              <w:rPr>
                <w:sz w:val="22"/>
                <w:szCs w:val="22"/>
                <w:lang w:val="en-AU" w:eastAsia="ko-KR"/>
              </w:rPr>
              <w:t xml:space="preserve">gather information on applications and technologies, potential market, technical and operational characteristics, standardization, frequency bands, and regulatory status of WPT </w:t>
            </w:r>
            <w:r w:rsidRPr="00B02E5C">
              <w:rPr>
                <w:sz w:val="22"/>
                <w:szCs w:val="22"/>
                <w:lang w:eastAsia="ko-KR"/>
              </w:rPr>
              <w:t>based on the survey results</w:t>
            </w:r>
            <w:r w:rsidRPr="00B02E5C">
              <w:rPr>
                <w:sz w:val="22"/>
                <w:szCs w:val="22"/>
                <w:lang w:val="en-AU" w:eastAsia="ko-KR"/>
              </w:rPr>
              <w:t xml:space="preserve"> </w:t>
            </w:r>
            <w:r w:rsidRPr="00B02E5C">
              <w:rPr>
                <w:rFonts w:eastAsia="Malgun Gothic"/>
                <w:sz w:val="22"/>
                <w:szCs w:val="22"/>
                <w:lang w:val="en-AU" w:eastAsia="ko-KR"/>
              </w:rPr>
              <w:t>2. To study on spectrum and regulation issues (EMC, EMF, etc)</w:t>
            </w:r>
          </w:p>
        </w:tc>
      </w:tr>
      <w:tr w:rsidR="00975A7C" w:rsidRPr="008759B4" w:rsidTr="0017100E">
        <w:trPr>
          <w:cantSplit/>
          <w:trHeight w:val="339"/>
          <w:jc w:val="center"/>
        </w:trPr>
        <w:tc>
          <w:tcPr>
            <w:tcW w:w="2304" w:type="dxa"/>
          </w:tcPr>
          <w:p w:rsidR="00975A7C" w:rsidRPr="00B02E5C" w:rsidRDefault="00975A7C" w:rsidP="00B02E5C">
            <w:pPr>
              <w:snapToGrid w:val="0"/>
              <w:spacing w:before="40" w:after="40"/>
              <w:jc w:val="left"/>
              <w:rPr>
                <w:rFonts w:eastAsia="휴먼명조"/>
                <w:b/>
                <w:sz w:val="22"/>
                <w:szCs w:val="22"/>
              </w:rPr>
            </w:pPr>
            <w:r w:rsidRPr="00B02E5C">
              <w:rPr>
                <w:rFonts w:eastAsia="휴먼명조"/>
                <w:b/>
                <w:sz w:val="22"/>
                <w:szCs w:val="22"/>
              </w:rPr>
              <w:t>Purpose</w:t>
            </w:r>
          </w:p>
        </w:tc>
        <w:tc>
          <w:tcPr>
            <w:tcW w:w="7416" w:type="dxa"/>
          </w:tcPr>
          <w:p w:rsidR="00975A7C" w:rsidRPr="00B02E5C" w:rsidRDefault="00975A7C" w:rsidP="00B02E5C">
            <w:pPr>
              <w:pStyle w:val="Tabletext"/>
              <w:snapToGrid w:val="0"/>
              <w:rPr>
                <w:rFonts w:eastAsia="휴먼명조"/>
                <w:szCs w:val="22"/>
                <w:lang w:eastAsia="ko-KR"/>
              </w:rPr>
            </w:pPr>
            <w:r w:rsidRPr="00B02E5C">
              <w:rPr>
                <w:rFonts w:eastAsia="휴먼명조"/>
                <w:szCs w:val="22"/>
                <w:lang w:eastAsia="ko-KR"/>
              </w:rPr>
              <w:t>To exchange  information about  WPT and  study  for harmonization of WPT in Asia Pacific region</w:t>
            </w:r>
          </w:p>
        </w:tc>
      </w:tr>
      <w:tr w:rsidR="00975A7C" w:rsidRPr="008759B4" w:rsidTr="0017100E">
        <w:trPr>
          <w:cantSplit/>
          <w:trHeight w:val="339"/>
          <w:jc w:val="center"/>
        </w:trPr>
        <w:tc>
          <w:tcPr>
            <w:tcW w:w="2304" w:type="dxa"/>
          </w:tcPr>
          <w:p w:rsidR="00975A7C" w:rsidRPr="00B02E5C" w:rsidRDefault="00975A7C" w:rsidP="00B02E5C">
            <w:pPr>
              <w:snapToGrid w:val="0"/>
              <w:spacing w:before="40" w:after="40"/>
              <w:jc w:val="left"/>
              <w:rPr>
                <w:rFonts w:eastAsia="휴먼명조"/>
                <w:b/>
                <w:sz w:val="22"/>
                <w:szCs w:val="22"/>
              </w:rPr>
            </w:pPr>
            <w:r w:rsidRPr="00B02E5C">
              <w:rPr>
                <w:rFonts w:eastAsia="휴먼명조"/>
                <w:b/>
                <w:sz w:val="22"/>
                <w:szCs w:val="22"/>
              </w:rPr>
              <w:t>Related Documents</w:t>
            </w:r>
          </w:p>
        </w:tc>
        <w:tc>
          <w:tcPr>
            <w:tcW w:w="7416" w:type="dxa"/>
          </w:tcPr>
          <w:p w:rsidR="00975A7C" w:rsidRPr="00B02E5C" w:rsidRDefault="00975A7C" w:rsidP="00B02E5C">
            <w:pPr>
              <w:pStyle w:val="Tabletext"/>
              <w:snapToGrid w:val="0"/>
              <w:rPr>
                <w:szCs w:val="22"/>
                <w:lang w:eastAsia="zh-CN"/>
              </w:rPr>
            </w:pPr>
            <w:r w:rsidRPr="00B02E5C">
              <w:rPr>
                <w:szCs w:val="22"/>
                <w:lang w:eastAsia="zh-CN"/>
              </w:rPr>
              <w:t>TBD</w:t>
            </w:r>
          </w:p>
        </w:tc>
      </w:tr>
      <w:tr w:rsidR="00975A7C" w:rsidRPr="008759B4" w:rsidTr="0017100E">
        <w:trPr>
          <w:cantSplit/>
          <w:trHeight w:val="802"/>
          <w:jc w:val="center"/>
        </w:trPr>
        <w:tc>
          <w:tcPr>
            <w:tcW w:w="2304" w:type="dxa"/>
          </w:tcPr>
          <w:p w:rsidR="00975A7C" w:rsidRPr="00B02E5C" w:rsidRDefault="00975A7C" w:rsidP="00B02E5C">
            <w:pPr>
              <w:snapToGrid w:val="0"/>
              <w:spacing w:before="40" w:after="40"/>
              <w:jc w:val="left"/>
              <w:rPr>
                <w:b/>
                <w:sz w:val="22"/>
                <w:szCs w:val="22"/>
                <w:lang w:eastAsia="zh-CN"/>
              </w:rPr>
            </w:pPr>
            <w:r w:rsidRPr="00B02E5C">
              <w:rPr>
                <w:rFonts w:eastAsia="휴먼명조"/>
                <w:b/>
                <w:sz w:val="22"/>
                <w:szCs w:val="22"/>
              </w:rPr>
              <w:t xml:space="preserve">Related </w:t>
            </w:r>
            <w:r w:rsidRPr="00B02E5C">
              <w:rPr>
                <w:b/>
                <w:sz w:val="22"/>
                <w:szCs w:val="22"/>
                <w:lang w:eastAsia="zh-CN"/>
              </w:rPr>
              <w:t>Organization</w:t>
            </w:r>
            <w:r w:rsidR="0017100E">
              <w:rPr>
                <w:b/>
                <w:sz w:val="22"/>
                <w:szCs w:val="22"/>
                <w:lang w:eastAsia="zh-CN"/>
              </w:rPr>
              <w:t>s</w:t>
            </w:r>
          </w:p>
        </w:tc>
        <w:tc>
          <w:tcPr>
            <w:tcW w:w="7416" w:type="dxa"/>
          </w:tcPr>
          <w:p w:rsidR="00975A7C" w:rsidRPr="00B02E5C" w:rsidRDefault="00975A7C" w:rsidP="00B02E5C">
            <w:pPr>
              <w:pStyle w:val="Tabletext"/>
              <w:snapToGrid w:val="0"/>
              <w:rPr>
                <w:szCs w:val="22"/>
                <w:lang w:eastAsia="ko-KR"/>
              </w:rPr>
            </w:pPr>
            <w:r w:rsidRPr="00B02E5C">
              <w:rPr>
                <w:szCs w:val="22"/>
                <w:lang w:eastAsia="ko-KR"/>
              </w:rPr>
              <w:t>ITU-R SG1, WP1A</w:t>
            </w:r>
          </w:p>
        </w:tc>
      </w:tr>
      <w:tr w:rsidR="00975A7C" w:rsidRPr="008759B4" w:rsidTr="0017100E">
        <w:trPr>
          <w:cantSplit/>
          <w:trHeight w:val="339"/>
          <w:jc w:val="center"/>
        </w:trPr>
        <w:tc>
          <w:tcPr>
            <w:tcW w:w="2304" w:type="dxa"/>
            <w:tcBorders>
              <w:top w:val="single" w:sz="4" w:space="0" w:color="auto"/>
              <w:left w:val="single" w:sz="4" w:space="0" w:color="auto"/>
              <w:bottom w:val="single" w:sz="4" w:space="0" w:color="auto"/>
              <w:right w:val="single" w:sz="4" w:space="0" w:color="auto"/>
            </w:tcBorders>
          </w:tcPr>
          <w:p w:rsidR="00975A7C" w:rsidRPr="00B02E5C" w:rsidRDefault="00975A7C" w:rsidP="00B02E5C">
            <w:pPr>
              <w:snapToGrid w:val="0"/>
              <w:spacing w:before="40" w:after="40"/>
              <w:jc w:val="left"/>
              <w:rPr>
                <w:rFonts w:eastAsia="휴먼명조"/>
                <w:b/>
                <w:strike/>
                <w:sz w:val="22"/>
                <w:szCs w:val="22"/>
                <w:lang w:eastAsia="ko-KR"/>
              </w:rPr>
            </w:pPr>
            <w:r w:rsidRPr="00B02E5C">
              <w:rPr>
                <w:rFonts w:eastAsia="휴먼명조"/>
                <w:b/>
                <w:sz w:val="22"/>
                <w:szCs w:val="22"/>
              </w:rPr>
              <w:t>Timelines</w:t>
            </w:r>
          </w:p>
        </w:tc>
        <w:tc>
          <w:tcPr>
            <w:tcW w:w="7416" w:type="dxa"/>
            <w:tcBorders>
              <w:top w:val="single" w:sz="4" w:space="0" w:color="auto"/>
              <w:left w:val="single" w:sz="4" w:space="0" w:color="auto"/>
              <w:bottom w:val="single" w:sz="4" w:space="0" w:color="auto"/>
              <w:right w:val="single" w:sz="4" w:space="0" w:color="auto"/>
            </w:tcBorders>
          </w:tcPr>
          <w:p w:rsidR="00975A7C" w:rsidRPr="00B02E5C" w:rsidRDefault="00975A7C" w:rsidP="00B02E5C">
            <w:pPr>
              <w:pStyle w:val="Tabletext"/>
              <w:ind w:left="45"/>
              <w:rPr>
                <w:b/>
                <w:bCs/>
                <w:szCs w:val="22"/>
                <w:lang w:eastAsia="ko-KR"/>
              </w:rPr>
            </w:pPr>
            <w:r w:rsidRPr="00B02E5C">
              <w:rPr>
                <w:b/>
                <w:bCs/>
                <w:szCs w:val="22"/>
                <w:lang w:eastAsia="ko-KR"/>
              </w:rPr>
              <w:t>Apr. 2012</w:t>
            </w:r>
            <w:r w:rsidR="00B02E5C" w:rsidRPr="00B02E5C">
              <w:rPr>
                <w:b/>
                <w:bCs/>
                <w:szCs w:val="22"/>
                <w:lang w:eastAsia="ko-KR"/>
              </w:rPr>
              <w:t xml:space="preserve"> </w:t>
            </w:r>
            <w:r w:rsidRPr="00B02E5C">
              <w:rPr>
                <w:b/>
                <w:bCs/>
                <w:szCs w:val="22"/>
                <w:lang w:eastAsia="ko-KR"/>
              </w:rPr>
              <w:t>(AWG-12)</w:t>
            </w:r>
          </w:p>
          <w:p w:rsidR="00975A7C" w:rsidRPr="00B02E5C" w:rsidRDefault="00975A7C" w:rsidP="00E25929">
            <w:pPr>
              <w:pStyle w:val="Tabletext"/>
              <w:numPr>
                <w:ilvl w:val="0"/>
                <w:numId w:val="66"/>
              </w:numPr>
              <w:ind w:hanging="595"/>
              <w:rPr>
                <w:b/>
                <w:bCs/>
                <w:szCs w:val="22"/>
                <w:lang w:eastAsia="ko-KR"/>
              </w:rPr>
            </w:pPr>
            <w:r w:rsidRPr="00B02E5C">
              <w:rPr>
                <w:b/>
                <w:bCs/>
                <w:szCs w:val="22"/>
                <w:lang w:eastAsia="ko-KR"/>
              </w:rPr>
              <w:t xml:space="preserve">Finalize </w:t>
            </w:r>
            <w:proofErr w:type="spellStart"/>
            <w:r w:rsidRPr="00B02E5C">
              <w:rPr>
                <w:b/>
                <w:bCs/>
                <w:szCs w:val="22"/>
                <w:lang w:eastAsia="ko-KR"/>
              </w:rPr>
              <w:t>ToR</w:t>
            </w:r>
            <w:proofErr w:type="spellEnd"/>
          </w:p>
          <w:p w:rsidR="00975A7C" w:rsidRPr="00B02E5C" w:rsidRDefault="00975A7C" w:rsidP="00B02E5C">
            <w:pPr>
              <w:pStyle w:val="Tabletext"/>
              <w:ind w:left="45"/>
              <w:rPr>
                <w:b/>
                <w:bCs/>
                <w:szCs w:val="22"/>
                <w:lang w:eastAsia="ko-KR"/>
              </w:rPr>
            </w:pPr>
            <w:r w:rsidRPr="00B02E5C">
              <w:rPr>
                <w:b/>
                <w:bCs/>
                <w:szCs w:val="22"/>
                <w:lang w:eastAsia="ko-KR"/>
              </w:rPr>
              <w:t xml:space="preserve">Sep. 2012 (AWG-13) ~ Mar. 2013 </w:t>
            </w:r>
          </w:p>
          <w:p w:rsidR="00975A7C" w:rsidRPr="00B02E5C" w:rsidRDefault="00975A7C" w:rsidP="00E25929">
            <w:pPr>
              <w:pStyle w:val="Tabletext"/>
              <w:numPr>
                <w:ilvl w:val="0"/>
                <w:numId w:val="67"/>
              </w:numPr>
              <w:rPr>
                <w:szCs w:val="22"/>
                <w:lang w:eastAsia="ko-KR"/>
              </w:rPr>
            </w:pPr>
            <w:r w:rsidRPr="00B02E5C">
              <w:rPr>
                <w:szCs w:val="22"/>
                <w:lang w:eastAsia="ko-KR"/>
              </w:rPr>
              <w:t>Establish TG-WPT</w:t>
            </w:r>
          </w:p>
          <w:p w:rsidR="00975A7C" w:rsidRPr="00B02E5C" w:rsidRDefault="00975A7C" w:rsidP="00E25929">
            <w:pPr>
              <w:pStyle w:val="Tabletext"/>
              <w:numPr>
                <w:ilvl w:val="0"/>
                <w:numId w:val="67"/>
              </w:numPr>
              <w:rPr>
                <w:szCs w:val="22"/>
                <w:lang w:eastAsia="ko-KR"/>
              </w:rPr>
            </w:pPr>
            <w:r w:rsidRPr="00B02E5C">
              <w:rPr>
                <w:szCs w:val="22"/>
                <w:lang w:eastAsia="ko-KR"/>
              </w:rPr>
              <w:t>Initiate the task</w:t>
            </w:r>
          </w:p>
          <w:p w:rsidR="00975A7C" w:rsidRPr="00B02E5C" w:rsidRDefault="00975A7C" w:rsidP="00E25929">
            <w:pPr>
              <w:pStyle w:val="Tabletext"/>
              <w:numPr>
                <w:ilvl w:val="0"/>
                <w:numId w:val="67"/>
              </w:numPr>
              <w:rPr>
                <w:szCs w:val="22"/>
                <w:lang w:eastAsia="ko-KR"/>
              </w:rPr>
            </w:pPr>
            <w:r w:rsidRPr="00B02E5C">
              <w:rPr>
                <w:szCs w:val="22"/>
                <w:lang w:eastAsia="ko-KR"/>
              </w:rPr>
              <w:t>Develop the Work Plan and timeline</w:t>
            </w:r>
          </w:p>
          <w:p w:rsidR="00975A7C" w:rsidRPr="00B02E5C" w:rsidRDefault="00975A7C" w:rsidP="00E25929">
            <w:pPr>
              <w:pStyle w:val="Tabletext"/>
              <w:numPr>
                <w:ilvl w:val="0"/>
                <w:numId w:val="67"/>
              </w:numPr>
              <w:rPr>
                <w:szCs w:val="22"/>
                <w:lang w:eastAsia="ko-KR"/>
              </w:rPr>
            </w:pPr>
            <w:r w:rsidRPr="00B02E5C">
              <w:rPr>
                <w:szCs w:val="22"/>
                <w:lang w:eastAsia="ko-KR"/>
              </w:rPr>
              <w:t>Prepare the questionnaire and collect opinion</w:t>
            </w:r>
          </w:p>
          <w:p w:rsidR="00975A7C" w:rsidRPr="00B02E5C" w:rsidRDefault="00975A7C" w:rsidP="00E25929">
            <w:pPr>
              <w:pStyle w:val="Tabletext"/>
              <w:numPr>
                <w:ilvl w:val="0"/>
                <w:numId w:val="67"/>
              </w:numPr>
              <w:rPr>
                <w:szCs w:val="22"/>
                <w:lang w:eastAsia="ko-KR"/>
              </w:rPr>
            </w:pPr>
            <w:r w:rsidRPr="00B02E5C">
              <w:rPr>
                <w:rFonts w:eastAsia="MS Mincho"/>
                <w:szCs w:val="22"/>
                <w:lang w:eastAsia="ko-KR"/>
              </w:rPr>
              <w:t>C</w:t>
            </w:r>
            <w:r w:rsidRPr="00B02E5C">
              <w:rPr>
                <w:szCs w:val="22"/>
                <w:lang w:eastAsia="ko-KR"/>
              </w:rPr>
              <w:t>irculate the questionnaire to APT members3. Mar</w:t>
            </w:r>
            <w:proofErr w:type="gramStart"/>
            <w:r w:rsidRPr="00B02E5C">
              <w:rPr>
                <w:szCs w:val="22"/>
                <w:lang w:eastAsia="ko-KR"/>
              </w:rPr>
              <w:t>..</w:t>
            </w:r>
            <w:proofErr w:type="gramEnd"/>
            <w:r w:rsidRPr="00B02E5C">
              <w:rPr>
                <w:szCs w:val="22"/>
                <w:lang w:eastAsia="ko-KR"/>
              </w:rPr>
              <w:t xml:space="preserve"> 2013 (AWG-14)</w:t>
            </w:r>
          </w:p>
          <w:p w:rsidR="00975A7C" w:rsidRPr="00B02E5C" w:rsidRDefault="00975A7C" w:rsidP="00E25929">
            <w:pPr>
              <w:pStyle w:val="Tabletext"/>
              <w:numPr>
                <w:ilvl w:val="0"/>
                <w:numId w:val="67"/>
              </w:numPr>
              <w:rPr>
                <w:szCs w:val="22"/>
                <w:lang w:eastAsia="ko-KR"/>
              </w:rPr>
            </w:pPr>
            <w:r w:rsidRPr="00B02E5C">
              <w:rPr>
                <w:szCs w:val="22"/>
                <w:lang w:eastAsia="ko-KR"/>
              </w:rPr>
              <w:t xml:space="preserve">Prepare working document towards a draft  APT Survey Report </w:t>
            </w:r>
          </w:p>
          <w:p w:rsidR="00975A7C" w:rsidRPr="00B02E5C" w:rsidRDefault="00975A7C" w:rsidP="00E25929">
            <w:pPr>
              <w:pStyle w:val="Tabletext"/>
              <w:numPr>
                <w:ilvl w:val="0"/>
                <w:numId w:val="67"/>
              </w:numPr>
              <w:rPr>
                <w:szCs w:val="22"/>
                <w:lang w:eastAsia="ko-KR"/>
              </w:rPr>
            </w:pPr>
            <w:r w:rsidRPr="00B02E5C">
              <w:rPr>
                <w:szCs w:val="22"/>
                <w:lang w:eastAsia="ko-KR"/>
              </w:rPr>
              <w:t>Prepare and send Liaison statement to ITU-R SG1</w:t>
            </w:r>
          </w:p>
          <w:p w:rsidR="00975A7C" w:rsidRPr="00B02E5C" w:rsidRDefault="00975A7C" w:rsidP="00B02E5C">
            <w:pPr>
              <w:pStyle w:val="Tabletext"/>
              <w:rPr>
                <w:szCs w:val="22"/>
                <w:lang w:eastAsia="ko-KR"/>
              </w:rPr>
            </w:pPr>
            <w:r w:rsidRPr="00B02E5C">
              <w:rPr>
                <w:b/>
                <w:bCs/>
                <w:szCs w:val="22"/>
                <w:lang w:eastAsia="ko-KR"/>
              </w:rPr>
              <w:t>Apr. ~ Aug 2013</w:t>
            </w:r>
          </w:p>
          <w:p w:rsidR="00975A7C" w:rsidRPr="00B02E5C" w:rsidRDefault="00975A7C" w:rsidP="00E25929">
            <w:pPr>
              <w:pStyle w:val="Tabletext"/>
              <w:numPr>
                <w:ilvl w:val="0"/>
                <w:numId w:val="69"/>
              </w:numPr>
              <w:tabs>
                <w:tab w:val="clear" w:pos="284"/>
                <w:tab w:val="clear" w:pos="567"/>
                <w:tab w:val="clear" w:pos="851"/>
                <w:tab w:val="left" w:pos="575"/>
              </w:tabs>
              <w:ind w:left="575" w:hanging="180"/>
              <w:rPr>
                <w:szCs w:val="22"/>
                <w:lang w:eastAsia="ko-KR"/>
              </w:rPr>
            </w:pPr>
            <w:r w:rsidRPr="00B02E5C">
              <w:rPr>
                <w:rFonts w:eastAsia="Malgun Gothic"/>
                <w:szCs w:val="22"/>
                <w:lang w:eastAsia="ko-KR"/>
              </w:rPr>
              <w:t xml:space="preserve">Circulate again the WPT questionnaire among APT members and </w:t>
            </w:r>
            <w:r w:rsidRPr="00B02E5C">
              <w:rPr>
                <w:rFonts w:eastAsia="MS Mincho"/>
                <w:szCs w:val="22"/>
                <w:lang w:eastAsia="ko-KR"/>
              </w:rPr>
              <w:t xml:space="preserve"> c</w:t>
            </w:r>
            <w:r w:rsidRPr="00B02E5C">
              <w:rPr>
                <w:szCs w:val="22"/>
                <w:lang w:eastAsia="ko-KR"/>
              </w:rPr>
              <w:t>ollect responses</w:t>
            </w:r>
          </w:p>
          <w:p w:rsidR="00975A7C" w:rsidRPr="00B02E5C" w:rsidRDefault="00975A7C" w:rsidP="00B02E5C">
            <w:pPr>
              <w:pStyle w:val="Tabletext"/>
              <w:ind w:left="45"/>
              <w:rPr>
                <w:b/>
                <w:bCs/>
                <w:szCs w:val="22"/>
                <w:lang w:eastAsia="ko-KR"/>
              </w:rPr>
            </w:pPr>
            <w:r w:rsidRPr="00B02E5C">
              <w:rPr>
                <w:b/>
                <w:bCs/>
                <w:szCs w:val="22"/>
                <w:lang w:eastAsia="ko-KR"/>
              </w:rPr>
              <w:t xml:space="preserve">Aug. 2013(AWG-15) </w:t>
            </w:r>
          </w:p>
          <w:p w:rsidR="00975A7C" w:rsidRPr="00B02E5C" w:rsidRDefault="00975A7C" w:rsidP="00E25929">
            <w:pPr>
              <w:pStyle w:val="Tabletext"/>
              <w:numPr>
                <w:ilvl w:val="0"/>
                <w:numId w:val="70"/>
              </w:numPr>
              <w:ind w:hanging="491"/>
              <w:rPr>
                <w:szCs w:val="22"/>
                <w:lang w:eastAsia="ko-KR"/>
              </w:rPr>
            </w:pPr>
            <w:r w:rsidRPr="00B02E5C">
              <w:rPr>
                <w:szCs w:val="22"/>
                <w:lang w:eastAsia="ko-KR"/>
              </w:rPr>
              <w:t>Improve working document towards a draft  APT Survey Report</w:t>
            </w:r>
            <w:r w:rsidRPr="00B02E5C" w:rsidDel="00EB64BF">
              <w:rPr>
                <w:szCs w:val="22"/>
                <w:lang w:eastAsia="ko-KR"/>
              </w:rPr>
              <w:t xml:space="preserve"> </w:t>
            </w:r>
          </w:p>
          <w:p w:rsidR="00975A7C" w:rsidRPr="00B02E5C" w:rsidRDefault="00975A7C" w:rsidP="00B02E5C">
            <w:pPr>
              <w:pStyle w:val="Tabletext"/>
              <w:rPr>
                <w:rFonts w:eastAsia="MS Mincho"/>
                <w:b/>
                <w:bCs/>
                <w:szCs w:val="22"/>
                <w:lang w:eastAsia="ko-KR"/>
              </w:rPr>
            </w:pPr>
            <w:r w:rsidRPr="00B02E5C">
              <w:rPr>
                <w:b/>
                <w:bCs/>
                <w:szCs w:val="22"/>
                <w:lang w:eastAsia="ko-KR"/>
              </w:rPr>
              <w:t>Apr. 2014</w:t>
            </w:r>
            <w:r w:rsidR="00B02E5C" w:rsidRPr="00B02E5C">
              <w:rPr>
                <w:b/>
                <w:bCs/>
                <w:szCs w:val="22"/>
                <w:lang w:eastAsia="ko-KR"/>
              </w:rPr>
              <w:t xml:space="preserve"> </w:t>
            </w:r>
            <w:r w:rsidRPr="00B02E5C">
              <w:rPr>
                <w:b/>
                <w:bCs/>
                <w:szCs w:val="22"/>
                <w:lang w:eastAsia="ko-KR"/>
              </w:rPr>
              <w:t>(AWG-16)</w:t>
            </w:r>
          </w:p>
          <w:p w:rsidR="00975A7C" w:rsidRPr="00B02E5C" w:rsidRDefault="00975A7C" w:rsidP="00E25929">
            <w:pPr>
              <w:pStyle w:val="Tabletext"/>
              <w:numPr>
                <w:ilvl w:val="0"/>
                <w:numId w:val="68"/>
              </w:numPr>
              <w:rPr>
                <w:rFonts w:eastAsia="MS Mincho"/>
                <w:szCs w:val="22"/>
                <w:lang w:eastAsia="ko-KR"/>
              </w:rPr>
            </w:pPr>
            <w:r w:rsidRPr="00B02E5C">
              <w:rPr>
                <w:szCs w:val="22"/>
                <w:lang w:eastAsia="ko-KR"/>
              </w:rPr>
              <w:t xml:space="preserve">Finalize the draft APT Survey Report </w:t>
            </w:r>
          </w:p>
          <w:p w:rsidR="00975A7C" w:rsidRPr="00B02E5C" w:rsidRDefault="00975A7C" w:rsidP="00E25929">
            <w:pPr>
              <w:pStyle w:val="Tabletext"/>
              <w:numPr>
                <w:ilvl w:val="0"/>
                <w:numId w:val="68"/>
              </w:numPr>
              <w:rPr>
                <w:szCs w:val="22"/>
                <w:lang w:eastAsia="ko-KR"/>
              </w:rPr>
            </w:pPr>
            <w:r w:rsidRPr="00B02E5C">
              <w:rPr>
                <w:szCs w:val="22"/>
                <w:lang w:eastAsia="ko-KR"/>
              </w:rPr>
              <w:t>Prepare and send Liaison statement to ITU-R SG1</w:t>
            </w:r>
          </w:p>
          <w:p w:rsidR="00975A7C" w:rsidRPr="00B02E5C" w:rsidRDefault="00975A7C" w:rsidP="00E25929">
            <w:pPr>
              <w:pStyle w:val="Tabletext"/>
              <w:numPr>
                <w:ilvl w:val="0"/>
                <w:numId w:val="68"/>
              </w:numPr>
              <w:ind w:left="575" w:hanging="215"/>
              <w:rPr>
                <w:rFonts w:eastAsia="MS Mincho"/>
                <w:szCs w:val="22"/>
                <w:lang w:eastAsia="ko-KR"/>
              </w:rPr>
            </w:pPr>
            <w:r w:rsidRPr="00B02E5C">
              <w:rPr>
                <w:szCs w:val="22"/>
                <w:lang w:eastAsia="ko-KR"/>
              </w:rPr>
              <w:t>Consider the future Work Plan taking into account the implication from the Report</w:t>
            </w:r>
          </w:p>
        </w:tc>
      </w:tr>
    </w:tbl>
    <w:p w:rsidR="00975A7C" w:rsidRPr="008759B4" w:rsidRDefault="00975A7C" w:rsidP="004A5839">
      <w:pPr>
        <w:spacing w:before="40" w:after="40"/>
        <w:rPr>
          <w:rFonts w:eastAsia="Malgun Gothic"/>
          <w:b/>
          <w:bCs/>
          <w:snapToGrid w:val="0"/>
          <w:lang w:eastAsia="ko-KR"/>
        </w:rPr>
      </w:pPr>
    </w:p>
    <w:p w:rsidR="00975A7C" w:rsidRPr="008759B4" w:rsidRDefault="00975A7C" w:rsidP="004A5839">
      <w:pPr>
        <w:spacing w:before="40" w:after="40"/>
        <w:rPr>
          <w:rFonts w:eastAsia="MS Mincho"/>
          <w:b/>
          <w:bCs/>
          <w:snapToGrid w:val="0"/>
        </w:rPr>
      </w:pPr>
    </w:p>
    <w:p w:rsidR="007E42CF" w:rsidRPr="008759B4" w:rsidRDefault="007E42CF" w:rsidP="004A5839">
      <w:pPr>
        <w:adjustRightInd w:val="0"/>
        <w:spacing w:before="40" w:after="40"/>
        <w:rPr>
          <w:rFonts w:eastAsiaTheme="minorEastAsia"/>
          <w:b/>
          <w:bCs/>
          <w:color w:val="000000"/>
          <w:u w:val="single"/>
        </w:rPr>
      </w:pPr>
    </w:p>
    <w:p w:rsidR="00B02E5C" w:rsidRDefault="00B02E5C">
      <w:pPr>
        <w:widowControl/>
        <w:jc w:val="left"/>
        <w:rPr>
          <w:rFonts w:eastAsia="휴먼명조"/>
          <w:b/>
        </w:rPr>
      </w:pPr>
      <w:r>
        <w:rPr>
          <w:rFonts w:eastAsia="휴먼명조"/>
        </w:rPr>
        <w:br w:type="page"/>
      </w:r>
    </w:p>
    <w:p w:rsidR="009F2A59" w:rsidRPr="003A0D10" w:rsidRDefault="0079717D" w:rsidP="004A5839">
      <w:pPr>
        <w:pStyle w:val="Heading2"/>
        <w:numPr>
          <w:ilvl w:val="0"/>
          <w:numId w:val="0"/>
        </w:numPr>
        <w:spacing w:before="40" w:after="40"/>
        <w:rPr>
          <w:rFonts w:eastAsia="휴먼명조"/>
          <w:sz w:val="24"/>
        </w:rPr>
      </w:pPr>
      <w:bookmarkStart w:id="156" w:name="_Toc355345146"/>
      <w:r w:rsidRPr="003A0D10">
        <w:rPr>
          <w:rFonts w:eastAsia="휴먼명조"/>
          <w:sz w:val="24"/>
        </w:rPr>
        <w:lastRenderedPageBreak/>
        <w:t>5.3</w:t>
      </w:r>
      <w:r w:rsidRPr="003A0D10">
        <w:rPr>
          <w:rFonts w:eastAsia="휴먼명조"/>
          <w:sz w:val="24"/>
        </w:rPr>
        <w:tab/>
        <w:t xml:space="preserve">Work Plans of </w:t>
      </w:r>
      <w:r w:rsidR="009F2A59" w:rsidRPr="003A0D10">
        <w:rPr>
          <w:rFonts w:eastAsia="휴먼명조"/>
          <w:sz w:val="24"/>
        </w:rPr>
        <w:t>Working Group</w:t>
      </w:r>
      <w:r w:rsidR="009F2A59" w:rsidRPr="003A0D10">
        <w:rPr>
          <w:rFonts w:eastAsiaTheme="minorEastAsia"/>
          <w:sz w:val="24"/>
        </w:rPr>
        <w:t xml:space="preserve"> on Service and Applications</w:t>
      </w:r>
      <w:r w:rsidR="00456F3B" w:rsidRPr="003A0D10">
        <w:rPr>
          <w:rFonts w:eastAsiaTheme="minorEastAsia"/>
          <w:sz w:val="24"/>
        </w:rPr>
        <w:t xml:space="preserve"> (WG-S&amp;A)</w:t>
      </w:r>
      <w:bookmarkEnd w:id="156"/>
    </w:p>
    <w:p w:rsidR="009F2A59" w:rsidRPr="008759B4" w:rsidRDefault="009F2A59" w:rsidP="004A5839">
      <w:pPr>
        <w:adjustRightInd w:val="0"/>
        <w:spacing w:before="40" w:after="40"/>
        <w:rPr>
          <w:rFonts w:eastAsiaTheme="minorEastAsia"/>
          <w:b/>
          <w:bCs/>
          <w:color w:val="000000"/>
          <w:u w:val="single"/>
        </w:rPr>
      </w:pPr>
    </w:p>
    <w:p w:rsidR="00975A7C" w:rsidRPr="008759B4" w:rsidRDefault="00B02E5C" w:rsidP="00357FDD">
      <w:pPr>
        <w:pStyle w:val="Heading3"/>
        <w:numPr>
          <w:ilvl w:val="0"/>
          <w:numId w:val="0"/>
        </w:numPr>
      </w:pPr>
      <w:bookmarkStart w:id="157" w:name="_Toc355345147"/>
      <w:r>
        <w:t>5.3.1</w:t>
      </w:r>
      <w:r>
        <w:tab/>
      </w:r>
      <w:r w:rsidR="00975A7C" w:rsidRPr="008759B4">
        <w:t xml:space="preserve">Work Plan </w:t>
      </w:r>
      <w:r w:rsidR="00070EE1">
        <w:t xml:space="preserve">for </w:t>
      </w:r>
      <w:r w:rsidR="0017100E">
        <w:t xml:space="preserve">Task Group on </w:t>
      </w:r>
      <w:r w:rsidR="00975A7C" w:rsidRPr="008759B4">
        <w:t>Fixed Mobile Convergence</w:t>
      </w:r>
      <w:r w:rsidR="0017100E">
        <w:t xml:space="preserve"> (TG-FMC)</w:t>
      </w:r>
      <w:bookmarkEnd w:id="157"/>
    </w:p>
    <w:p w:rsidR="00975A7C" w:rsidRPr="008759B4" w:rsidRDefault="00975A7C" w:rsidP="004A5839">
      <w:pPr>
        <w:autoSpaceDE w:val="0"/>
        <w:autoSpaceDN w:val="0"/>
        <w:adjustRightInd w:val="0"/>
        <w:spacing w:before="40" w:after="40"/>
        <w:ind w:left="360"/>
        <w:rPr>
          <w:rFonts w:eastAsia="휴먼명조"/>
          <w:b/>
          <w:bCs/>
          <w:color w:val="000000"/>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00"/>
        <w:gridCol w:w="7492"/>
      </w:tblGrid>
      <w:tr w:rsidR="00975A7C" w:rsidRPr="008759B4" w:rsidTr="0017100E">
        <w:trPr>
          <w:trHeight w:val="448"/>
          <w:jc w:val="center"/>
        </w:trPr>
        <w:tc>
          <w:tcPr>
            <w:tcW w:w="2304" w:type="dxa"/>
          </w:tcPr>
          <w:p w:rsidR="00975A7C" w:rsidRPr="0017100E" w:rsidRDefault="00975A7C" w:rsidP="004A5839">
            <w:pPr>
              <w:snapToGrid w:val="0"/>
              <w:spacing w:before="40" w:after="40"/>
              <w:rPr>
                <w:sz w:val="22"/>
                <w:szCs w:val="22"/>
              </w:rPr>
            </w:pPr>
            <w:r w:rsidRPr="0017100E">
              <w:rPr>
                <w:b/>
                <w:sz w:val="22"/>
                <w:szCs w:val="22"/>
              </w:rPr>
              <w:t>Title</w:t>
            </w:r>
          </w:p>
        </w:tc>
        <w:tc>
          <w:tcPr>
            <w:tcW w:w="7507" w:type="dxa"/>
            <w:vAlign w:val="center"/>
          </w:tcPr>
          <w:p w:rsidR="00975A7C" w:rsidRPr="0058098A" w:rsidRDefault="00975A7C" w:rsidP="004A5839">
            <w:pPr>
              <w:spacing w:before="40" w:after="40"/>
              <w:rPr>
                <w:b/>
                <w:bCs/>
                <w:sz w:val="22"/>
                <w:szCs w:val="22"/>
                <w:lang w:eastAsia="ko-KR"/>
              </w:rPr>
            </w:pPr>
            <w:r w:rsidRPr="0058098A">
              <w:rPr>
                <w:b/>
                <w:bCs/>
                <w:sz w:val="22"/>
                <w:szCs w:val="22"/>
                <w:lang w:eastAsia="ko-KR"/>
              </w:rPr>
              <w:t xml:space="preserve">Study of the FMC services </w:t>
            </w:r>
          </w:p>
        </w:tc>
      </w:tr>
      <w:tr w:rsidR="00975A7C" w:rsidRPr="008759B4" w:rsidTr="0017100E">
        <w:trPr>
          <w:cantSplit/>
          <w:trHeight w:val="468"/>
          <w:jc w:val="center"/>
        </w:trPr>
        <w:tc>
          <w:tcPr>
            <w:tcW w:w="2304" w:type="dxa"/>
          </w:tcPr>
          <w:p w:rsidR="00975A7C" w:rsidRPr="0017100E" w:rsidRDefault="00975A7C" w:rsidP="004A5839">
            <w:pPr>
              <w:snapToGrid w:val="0"/>
              <w:spacing w:before="40" w:after="40"/>
              <w:rPr>
                <w:b/>
                <w:sz w:val="22"/>
                <w:szCs w:val="22"/>
              </w:rPr>
            </w:pPr>
            <w:r w:rsidRPr="0017100E">
              <w:rPr>
                <w:b/>
                <w:sz w:val="22"/>
                <w:szCs w:val="22"/>
              </w:rPr>
              <w:t>Document Type</w:t>
            </w:r>
          </w:p>
        </w:tc>
        <w:tc>
          <w:tcPr>
            <w:tcW w:w="7507" w:type="dxa"/>
          </w:tcPr>
          <w:p w:rsidR="00975A7C" w:rsidRPr="0017100E" w:rsidRDefault="00975A7C" w:rsidP="004A5839">
            <w:pPr>
              <w:pStyle w:val="Tabletext"/>
              <w:snapToGrid w:val="0"/>
              <w:jc w:val="both"/>
              <w:rPr>
                <w:szCs w:val="22"/>
                <w:lang w:eastAsia="ko-KR"/>
              </w:rPr>
            </w:pPr>
            <w:r w:rsidRPr="0017100E">
              <w:rPr>
                <w:szCs w:val="22"/>
                <w:lang w:eastAsia="ko-KR"/>
              </w:rPr>
              <w:t xml:space="preserve">Report </w:t>
            </w:r>
          </w:p>
        </w:tc>
      </w:tr>
      <w:tr w:rsidR="00975A7C" w:rsidRPr="008759B4" w:rsidTr="0017100E">
        <w:trPr>
          <w:cantSplit/>
          <w:trHeight w:val="339"/>
          <w:jc w:val="center"/>
        </w:trPr>
        <w:tc>
          <w:tcPr>
            <w:tcW w:w="2304"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Group/Chair</w:t>
            </w:r>
          </w:p>
        </w:tc>
        <w:tc>
          <w:tcPr>
            <w:tcW w:w="7507" w:type="dxa"/>
          </w:tcPr>
          <w:p w:rsidR="00975A7C" w:rsidRPr="0017100E" w:rsidRDefault="00975A7C" w:rsidP="004A5839">
            <w:pPr>
              <w:pStyle w:val="Tabletext"/>
              <w:snapToGrid w:val="0"/>
              <w:rPr>
                <w:szCs w:val="22"/>
                <w:lang w:val="en-US" w:eastAsia="ko-KR"/>
              </w:rPr>
            </w:pPr>
            <w:r w:rsidRPr="0017100E">
              <w:rPr>
                <w:szCs w:val="22"/>
                <w:lang w:val="en-US" w:eastAsia="ko-KR"/>
              </w:rPr>
              <w:t xml:space="preserve">TG FMC / Mr. F.X. Ari </w:t>
            </w:r>
            <w:r w:rsidR="00357FDD">
              <w:rPr>
                <w:szCs w:val="22"/>
                <w:lang w:val="en-US" w:eastAsia="ko-KR"/>
              </w:rPr>
              <w:t>WIBOWO</w:t>
            </w:r>
          </w:p>
          <w:p w:rsidR="00975A7C" w:rsidRPr="0017100E" w:rsidRDefault="00975A7C" w:rsidP="004A5839">
            <w:pPr>
              <w:pStyle w:val="Tabletext"/>
              <w:snapToGrid w:val="0"/>
              <w:rPr>
                <w:szCs w:val="22"/>
                <w:lang w:val="en-US" w:eastAsia="ko-KR"/>
              </w:rPr>
            </w:pPr>
            <w:r w:rsidRPr="0017100E">
              <w:rPr>
                <w:szCs w:val="22"/>
                <w:lang w:val="en-US" w:eastAsia="ko-KR"/>
              </w:rPr>
              <w:t>(</w:t>
            </w:r>
            <w:r w:rsidRPr="0017100E">
              <w:rPr>
                <w:szCs w:val="22"/>
                <w:lang w:eastAsia="ko-KR"/>
              </w:rPr>
              <w:t xml:space="preserve">PT Telekomunikasi Indonesia) </w:t>
            </w:r>
          </w:p>
        </w:tc>
      </w:tr>
      <w:tr w:rsidR="00975A7C" w:rsidRPr="008759B4" w:rsidTr="0017100E">
        <w:trPr>
          <w:cantSplit/>
          <w:trHeight w:val="497"/>
          <w:jc w:val="center"/>
        </w:trPr>
        <w:tc>
          <w:tcPr>
            <w:tcW w:w="2304"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Editor(s)</w:t>
            </w:r>
          </w:p>
        </w:tc>
        <w:tc>
          <w:tcPr>
            <w:tcW w:w="7507" w:type="dxa"/>
          </w:tcPr>
          <w:p w:rsidR="00975A7C" w:rsidRPr="0017100E" w:rsidRDefault="00975A7C" w:rsidP="003E5EE7">
            <w:pPr>
              <w:pStyle w:val="Tabletext"/>
              <w:snapToGrid w:val="0"/>
              <w:jc w:val="both"/>
              <w:rPr>
                <w:rFonts w:eastAsia="MS Mincho"/>
                <w:color w:val="000000"/>
                <w:szCs w:val="22"/>
                <w:lang w:val="de-DE" w:eastAsia="ja-JP"/>
              </w:rPr>
            </w:pPr>
            <w:r w:rsidRPr="0017100E">
              <w:rPr>
                <w:szCs w:val="22"/>
                <w:lang w:val="en-US" w:eastAsia="ko-KR"/>
              </w:rPr>
              <w:t>Mr. F.X. Ari W</w:t>
            </w:r>
            <w:r w:rsidR="003E5EE7">
              <w:rPr>
                <w:szCs w:val="22"/>
                <w:lang w:val="en-US" w:eastAsia="ko-KR"/>
              </w:rPr>
              <w:t>IBOWO</w:t>
            </w:r>
          </w:p>
        </w:tc>
      </w:tr>
      <w:tr w:rsidR="00975A7C" w:rsidRPr="008759B4" w:rsidTr="0017100E">
        <w:trPr>
          <w:cantSplit/>
          <w:trHeight w:val="339"/>
          <w:jc w:val="center"/>
        </w:trPr>
        <w:tc>
          <w:tcPr>
            <w:tcW w:w="2304"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Scope</w:t>
            </w:r>
          </w:p>
        </w:tc>
        <w:tc>
          <w:tcPr>
            <w:tcW w:w="7507" w:type="dxa"/>
          </w:tcPr>
          <w:p w:rsidR="00975A7C" w:rsidRPr="0017100E" w:rsidRDefault="00975A7C" w:rsidP="004A5839">
            <w:pPr>
              <w:widowControl/>
              <w:numPr>
                <w:ilvl w:val="0"/>
                <w:numId w:val="12"/>
              </w:numPr>
              <w:spacing w:before="40" w:after="40"/>
              <w:ind w:left="360"/>
              <w:rPr>
                <w:sz w:val="22"/>
                <w:szCs w:val="22"/>
                <w:lang w:val="en-GB"/>
              </w:rPr>
            </w:pPr>
            <w:r w:rsidRPr="0017100E">
              <w:rPr>
                <w:sz w:val="22"/>
                <w:szCs w:val="22"/>
                <w:lang w:val="en-GB"/>
              </w:rPr>
              <w:t>To provide information regarding the drivers and motivations of current FMC Services implementation among APT members</w:t>
            </w:r>
          </w:p>
          <w:p w:rsidR="00975A7C" w:rsidRPr="0017100E" w:rsidRDefault="00975A7C" w:rsidP="004A5839">
            <w:pPr>
              <w:widowControl/>
              <w:numPr>
                <w:ilvl w:val="0"/>
                <w:numId w:val="12"/>
              </w:numPr>
              <w:spacing w:before="40" w:after="40"/>
              <w:ind w:left="360"/>
              <w:rPr>
                <w:sz w:val="22"/>
                <w:szCs w:val="22"/>
                <w:lang w:val="en-GB"/>
              </w:rPr>
            </w:pPr>
            <w:r w:rsidRPr="0017100E">
              <w:rPr>
                <w:sz w:val="22"/>
                <w:szCs w:val="22"/>
                <w:lang w:val="en-GB"/>
              </w:rPr>
              <w:t>To provide information regarding some key success factors of current FMC Services implementation among APT members</w:t>
            </w:r>
          </w:p>
          <w:p w:rsidR="00975A7C" w:rsidRPr="0017100E" w:rsidRDefault="00975A7C" w:rsidP="004A5839">
            <w:pPr>
              <w:widowControl/>
              <w:numPr>
                <w:ilvl w:val="0"/>
                <w:numId w:val="12"/>
              </w:numPr>
              <w:spacing w:before="40" w:after="40"/>
              <w:ind w:left="360"/>
              <w:rPr>
                <w:sz w:val="22"/>
                <w:szCs w:val="22"/>
                <w:lang w:val="en-GB"/>
              </w:rPr>
            </w:pPr>
            <w:r w:rsidRPr="0017100E">
              <w:rPr>
                <w:sz w:val="22"/>
                <w:szCs w:val="22"/>
                <w:lang w:val="en-GB"/>
              </w:rPr>
              <w:t xml:space="preserve">To update and review of market trends related to FMC Services </w:t>
            </w:r>
          </w:p>
          <w:p w:rsidR="00975A7C" w:rsidRPr="0017100E" w:rsidRDefault="00975A7C" w:rsidP="004A5839">
            <w:pPr>
              <w:widowControl/>
              <w:numPr>
                <w:ilvl w:val="0"/>
                <w:numId w:val="12"/>
              </w:numPr>
              <w:spacing w:before="40" w:after="40"/>
              <w:ind w:left="360"/>
              <w:rPr>
                <w:sz w:val="22"/>
                <w:szCs w:val="22"/>
                <w:lang w:val="en-GB"/>
              </w:rPr>
            </w:pPr>
            <w:r w:rsidRPr="0017100E">
              <w:rPr>
                <w:sz w:val="22"/>
                <w:szCs w:val="22"/>
                <w:lang w:val="en-GB"/>
              </w:rPr>
              <w:t>To Identify  potential new advanced FMC services</w:t>
            </w:r>
          </w:p>
          <w:p w:rsidR="00975A7C" w:rsidRPr="0017100E" w:rsidRDefault="00975A7C" w:rsidP="004A5839">
            <w:pPr>
              <w:pStyle w:val="Tabletext"/>
              <w:snapToGrid w:val="0"/>
              <w:jc w:val="both"/>
              <w:rPr>
                <w:szCs w:val="22"/>
                <w:lang w:eastAsia="ko-KR"/>
              </w:rPr>
            </w:pPr>
          </w:p>
        </w:tc>
      </w:tr>
      <w:tr w:rsidR="00975A7C" w:rsidRPr="008759B4" w:rsidTr="0017100E">
        <w:trPr>
          <w:cantSplit/>
          <w:trHeight w:val="339"/>
          <w:jc w:val="center"/>
        </w:trPr>
        <w:tc>
          <w:tcPr>
            <w:tcW w:w="2304"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Purpose</w:t>
            </w:r>
          </w:p>
        </w:tc>
        <w:tc>
          <w:tcPr>
            <w:tcW w:w="7507" w:type="dxa"/>
          </w:tcPr>
          <w:p w:rsidR="00975A7C" w:rsidRPr="0017100E" w:rsidRDefault="00975A7C" w:rsidP="004A5839">
            <w:pPr>
              <w:adjustRightInd w:val="0"/>
              <w:spacing w:before="40" w:after="40"/>
              <w:rPr>
                <w:sz w:val="22"/>
                <w:szCs w:val="22"/>
                <w:lang w:eastAsia="ko-KR"/>
              </w:rPr>
            </w:pPr>
            <w:r w:rsidRPr="0017100E">
              <w:rPr>
                <w:sz w:val="22"/>
                <w:szCs w:val="22"/>
              </w:rPr>
              <w:t xml:space="preserve">Provide APT member countries with </w:t>
            </w:r>
            <w:r w:rsidRPr="0017100E">
              <w:rPr>
                <w:sz w:val="22"/>
                <w:szCs w:val="22"/>
                <w:lang w:eastAsia="ko-KR"/>
              </w:rPr>
              <w:t xml:space="preserve">practical </w:t>
            </w:r>
            <w:r w:rsidRPr="0017100E">
              <w:rPr>
                <w:sz w:val="22"/>
                <w:szCs w:val="22"/>
              </w:rPr>
              <w:t xml:space="preserve">information and benchmark </w:t>
            </w:r>
            <w:r w:rsidRPr="0017100E">
              <w:rPr>
                <w:sz w:val="22"/>
                <w:szCs w:val="22"/>
                <w:lang w:eastAsia="ko-KR"/>
              </w:rPr>
              <w:t>on FMC service and application.</w:t>
            </w:r>
          </w:p>
        </w:tc>
      </w:tr>
      <w:tr w:rsidR="00975A7C" w:rsidRPr="008759B4" w:rsidTr="0017100E">
        <w:trPr>
          <w:cantSplit/>
          <w:trHeight w:val="339"/>
          <w:jc w:val="center"/>
        </w:trPr>
        <w:tc>
          <w:tcPr>
            <w:tcW w:w="2304"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Related Document</w:t>
            </w:r>
            <w:r w:rsidR="0017100E">
              <w:rPr>
                <w:rFonts w:eastAsia="휴먼명조"/>
                <w:b/>
                <w:color w:val="000000"/>
                <w:sz w:val="22"/>
                <w:szCs w:val="22"/>
              </w:rPr>
              <w:t>s</w:t>
            </w:r>
          </w:p>
        </w:tc>
        <w:tc>
          <w:tcPr>
            <w:tcW w:w="7507" w:type="dxa"/>
          </w:tcPr>
          <w:p w:rsidR="00975A7C" w:rsidRPr="0017100E" w:rsidRDefault="00975A7C" w:rsidP="004A5839">
            <w:pPr>
              <w:adjustRightInd w:val="0"/>
              <w:spacing w:before="40" w:after="40"/>
              <w:rPr>
                <w:sz w:val="22"/>
                <w:szCs w:val="22"/>
              </w:rPr>
            </w:pPr>
            <w:r w:rsidRPr="0017100E">
              <w:rPr>
                <w:sz w:val="22"/>
                <w:szCs w:val="22"/>
              </w:rPr>
              <w:t>Docs. AWF-7/INP-56, AWF-4/INP-38, AWF - 4/INP-39, AWF IM-4/INP-39, AWF-5/INP-57</w:t>
            </w:r>
            <w:r w:rsidRPr="0017100E">
              <w:rPr>
                <w:rFonts w:eastAsia="Malgun Gothic"/>
                <w:sz w:val="22"/>
                <w:szCs w:val="22"/>
                <w:lang w:eastAsia="ko-KR"/>
              </w:rPr>
              <w:t xml:space="preserve">, </w:t>
            </w:r>
            <w:r w:rsidRPr="0017100E">
              <w:rPr>
                <w:sz w:val="22"/>
                <w:szCs w:val="22"/>
              </w:rPr>
              <w:t xml:space="preserve"> AWF-9/INP-68, AWF-9/INP-69, AWF-9/TMP-30, AWF-9/OUT-06, AWG-10/TMP-01, AWG-11/INP-79, AWG-11/INP-80</w:t>
            </w:r>
          </w:p>
        </w:tc>
      </w:tr>
      <w:tr w:rsidR="00975A7C" w:rsidRPr="008759B4" w:rsidTr="0017100E">
        <w:trPr>
          <w:cantSplit/>
          <w:trHeight w:val="339"/>
          <w:jc w:val="center"/>
        </w:trPr>
        <w:tc>
          <w:tcPr>
            <w:tcW w:w="2304"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Related Forums</w:t>
            </w:r>
          </w:p>
        </w:tc>
        <w:tc>
          <w:tcPr>
            <w:tcW w:w="7507" w:type="dxa"/>
          </w:tcPr>
          <w:p w:rsidR="00975A7C" w:rsidRPr="0017100E" w:rsidRDefault="00975A7C" w:rsidP="004A5839">
            <w:pPr>
              <w:pStyle w:val="Tabletext"/>
              <w:snapToGrid w:val="0"/>
              <w:jc w:val="both"/>
              <w:rPr>
                <w:szCs w:val="22"/>
                <w:lang w:val="de-DE" w:eastAsia="ko-KR"/>
              </w:rPr>
            </w:pPr>
            <w:r w:rsidRPr="0017100E">
              <w:rPr>
                <w:szCs w:val="22"/>
                <w:lang w:val="de-DE" w:eastAsia="ko-KR"/>
              </w:rPr>
              <w:t>ITU-T, BBF, SMALLCELL FORUM</w:t>
            </w:r>
          </w:p>
        </w:tc>
      </w:tr>
      <w:tr w:rsidR="00975A7C" w:rsidRPr="008759B4" w:rsidTr="0017100E">
        <w:trPr>
          <w:cantSplit/>
          <w:trHeight w:val="339"/>
          <w:jc w:val="center"/>
        </w:trPr>
        <w:tc>
          <w:tcPr>
            <w:tcW w:w="2304" w:type="dxa"/>
          </w:tcPr>
          <w:p w:rsidR="00975A7C" w:rsidRPr="0017100E" w:rsidRDefault="00975A7C" w:rsidP="004A5839">
            <w:pPr>
              <w:snapToGrid w:val="0"/>
              <w:spacing w:before="40" w:after="40"/>
              <w:rPr>
                <w:rFonts w:eastAsia="휴먼명조"/>
                <w:b/>
                <w:color w:val="000000"/>
                <w:sz w:val="22"/>
                <w:szCs w:val="22"/>
              </w:rPr>
            </w:pPr>
            <w:r w:rsidRPr="0017100E">
              <w:rPr>
                <w:rFonts w:eastAsia="휴먼명조"/>
                <w:b/>
                <w:color w:val="000000"/>
                <w:sz w:val="22"/>
                <w:szCs w:val="22"/>
              </w:rPr>
              <w:t>Timelines</w:t>
            </w:r>
          </w:p>
        </w:tc>
        <w:tc>
          <w:tcPr>
            <w:tcW w:w="7507" w:type="dxa"/>
          </w:tcPr>
          <w:p w:rsidR="00975A7C" w:rsidRPr="0017100E" w:rsidRDefault="00975A7C" w:rsidP="004A5839">
            <w:pPr>
              <w:pStyle w:val="Tabletext"/>
              <w:snapToGrid w:val="0"/>
              <w:jc w:val="both"/>
              <w:rPr>
                <w:b/>
                <w:bCs/>
                <w:szCs w:val="22"/>
                <w:lang w:eastAsia="ko-KR"/>
              </w:rPr>
            </w:pPr>
            <w:r w:rsidRPr="0017100E">
              <w:rPr>
                <w:b/>
                <w:bCs/>
                <w:szCs w:val="22"/>
                <w:lang w:eastAsia="ko-KR"/>
              </w:rPr>
              <w:t>The 11</w:t>
            </w:r>
            <w:r w:rsidRPr="0017100E">
              <w:rPr>
                <w:b/>
                <w:bCs/>
                <w:szCs w:val="22"/>
                <w:vertAlign w:val="superscript"/>
                <w:lang w:eastAsia="ko-KR"/>
              </w:rPr>
              <w:t>th</w:t>
            </w:r>
            <w:r w:rsidRPr="0017100E">
              <w:rPr>
                <w:b/>
                <w:bCs/>
                <w:szCs w:val="22"/>
                <w:lang w:eastAsia="ko-KR"/>
              </w:rPr>
              <w:t xml:space="preserve">  meeting in 2011 </w:t>
            </w:r>
          </w:p>
          <w:p w:rsidR="00975A7C" w:rsidRPr="0017100E" w:rsidRDefault="00975A7C" w:rsidP="00E25929">
            <w:pPr>
              <w:pStyle w:val="Tabletext"/>
              <w:numPr>
                <w:ilvl w:val="0"/>
                <w:numId w:val="71"/>
              </w:numPr>
              <w:snapToGrid w:val="0"/>
              <w:jc w:val="both"/>
              <w:rPr>
                <w:szCs w:val="22"/>
                <w:lang w:eastAsia="ko-KR"/>
              </w:rPr>
            </w:pPr>
            <w:r w:rsidRPr="0017100E">
              <w:rPr>
                <w:szCs w:val="22"/>
                <w:lang w:eastAsia="ko-KR"/>
              </w:rPr>
              <w:t>develop a work plan</w:t>
            </w:r>
          </w:p>
          <w:p w:rsidR="00975A7C" w:rsidRPr="0017100E" w:rsidRDefault="00975A7C" w:rsidP="004A5839">
            <w:pPr>
              <w:pStyle w:val="Tabletext"/>
              <w:snapToGrid w:val="0"/>
              <w:jc w:val="both"/>
              <w:rPr>
                <w:b/>
                <w:bCs/>
                <w:szCs w:val="22"/>
                <w:lang w:eastAsia="ko-KR"/>
              </w:rPr>
            </w:pPr>
            <w:r w:rsidRPr="0017100E">
              <w:rPr>
                <w:b/>
                <w:bCs/>
                <w:szCs w:val="22"/>
                <w:lang w:eastAsia="ko-KR"/>
              </w:rPr>
              <w:t>The 12</w:t>
            </w:r>
            <w:r w:rsidRPr="0017100E">
              <w:rPr>
                <w:b/>
                <w:bCs/>
                <w:szCs w:val="22"/>
                <w:vertAlign w:val="superscript"/>
                <w:lang w:eastAsia="ko-KR"/>
              </w:rPr>
              <w:t>th</w:t>
            </w:r>
            <w:r w:rsidRPr="0017100E">
              <w:rPr>
                <w:b/>
                <w:bCs/>
                <w:szCs w:val="22"/>
                <w:lang w:eastAsia="ko-KR"/>
              </w:rPr>
              <w:t xml:space="preserve">  meeting in 2012 </w:t>
            </w:r>
          </w:p>
          <w:p w:rsidR="00975A7C" w:rsidRPr="0017100E" w:rsidRDefault="00975A7C" w:rsidP="00E25929">
            <w:pPr>
              <w:pStyle w:val="Tabletext"/>
              <w:numPr>
                <w:ilvl w:val="1"/>
                <w:numId w:val="72"/>
              </w:numPr>
              <w:tabs>
                <w:tab w:val="clear" w:pos="284"/>
                <w:tab w:val="clear" w:pos="567"/>
                <w:tab w:val="clear" w:pos="800"/>
                <w:tab w:val="clear" w:pos="851"/>
                <w:tab w:val="left" w:pos="655"/>
              </w:tabs>
              <w:snapToGrid w:val="0"/>
              <w:ind w:left="655" w:hanging="255"/>
              <w:jc w:val="both"/>
              <w:rPr>
                <w:szCs w:val="22"/>
                <w:lang w:eastAsia="ko-KR"/>
              </w:rPr>
            </w:pPr>
            <w:r w:rsidRPr="0017100E">
              <w:rPr>
                <w:szCs w:val="22"/>
                <w:lang w:eastAsia="ko-KR"/>
              </w:rPr>
              <w:t xml:space="preserve">collect the input documents and develop questionnaire and draft report-1/working document </w:t>
            </w:r>
          </w:p>
          <w:p w:rsidR="00975A7C" w:rsidRPr="0017100E" w:rsidRDefault="00975A7C" w:rsidP="004A5839">
            <w:pPr>
              <w:pStyle w:val="Tabletext"/>
              <w:snapToGrid w:val="0"/>
              <w:jc w:val="both"/>
              <w:rPr>
                <w:szCs w:val="22"/>
                <w:lang w:eastAsia="ko-KR"/>
              </w:rPr>
            </w:pPr>
            <w:r w:rsidRPr="0017100E">
              <w:rPr>
                <w:b/>
                <w:bCs/>
                <w:szCs w:val="22"/>
                <w:lang w:eastAsia="ko-KR"/>
              </w:rPr>
              <w:t>The 13</w:t>
            </w:r>
            <w:r w:rsidRPr="0017100E">
              <w:rPr>
                <w:b/>
                <w:bCs/>
                <w:szCs w:val="22"/>
                <w:vertAlign w:val="superscript"/>
                <w:lang w:eastAsia="ko-KR"/>
              </w:rPr>
              <w:t>th</w:t>
            </w:r>
            <w:r w:rsidRPr="0017100E">
              <w:rPr>
                <w:b/>
                <w:bCs/>
                <w:szCs w:val="22"/>
                <w:lang w:eastAsia="ko-KR"/>
              </w:rPr>
              <w:t xml:space="preserve">  meeting  in 2012</w:t>
            </w:r>
          </w:p>
          <w:p w:rsidR="00975A7C" w:rsidRPr="0017100E" w:rsidRDefault="00975A7C" w:rsidP="00E25929">
            <w:pPr>
              <w:pStyle w:val="Tabletext"/>
              <w:numPr>
                <w:ilvl w:val="0"/>
                <w:numId w:val="73"/>
              </w:numPr>
              <w:snapToGrid w:val="0"/>
              <w:jc w:val="both"/>
              <w:rPr>
                <w:szCs w:val="22"/>
                <w:lang w:eastAsia="ko-KR"/>
              </w:rPr>
            </w:pPr>
            <w:r w:rsidRPr="0017100E">
              <w:rPr>
                <w:szCs w:val="22"/>
                <w:lang w:eastAsia="ko-KR"/>
              </w:rPr>
              <w:t>compiling the questionnaire responses &amp; inviting more responders</w:t>
            </w:r>
          </w:p>
          <w:p w:rsidR="00975A7C" w:rsidRPr="0017100E" w:rsidRDefault="00975A7C" w:rsidP="004A5839">
            <w:pPr>
              <w:pStyle w:val="Tabletext"/>
              <w:snapToGrid w:val="0"/>
              <w:jc w:val="both"/>
              <w:rPr>
                <w:szCs w:val="22"/>
                <w:lang w:eastAsia="ko-KR"/>
              </w:rPr>
            </w:pPr>
            <w:r w:rsidRPr="0017100E">
              <w:rPr>
                <w:b/>
                <w:bCs/>
                <w:szCs w:val="22"/>
                <w:lang w:eastAsia="ko-KR"/>
              </w:rPr>
              <w:t>The 14</w:t>
            </w:r>
            <w:r w:rsidRPr="0017100E">
              <w:rPr>
                <w:b/>
                <w:bCs/>
                <w:szCs w:val="22"/>
                <w:vertAlign w:val="superscript"/>
                <w:lang w:eastAsia="ko-KR"/>
              </w:rPr>
              <w:t>th</w:t>
            </w:r>
            <w:r w:rsidRPr="0017100E">
              <w:rPr>
                <w:b/>
                <w:bCs/>
                <w:szCs w:val="22"/>
                <w:lang w:eastAsia="ko-KR"/>
              </w:rPr>
              <w:t xml:space="preserve">  meeting  in 2013</w:t>
            </w:r>
          </w:p>
          <w:p w:rsidR="00975A7C" w:rsidRPr="0017100E" w:rsidRDefault="00975A7C" w:rsidP="00E25929">
            <w:pPr>
              <w:pStyle w:val="Tabletext"/>
              <w:numPr>
                <w:ilvl w:val="0"/>
                <w:numId w:val="74"/>
              </w:numPr>
              <w:snapToGrid w:val="0"/>
              <w:jc w:val="both"/>
              <w:rPr>
                <w:szCs w:val="22"/>
                <w:lang w:eastAsia="ko-KR"/>
              </w:rPr>
            </w:pPr>
            <w:r w:rsidRPr="0017100E">
              <w:rPr>
                <w:szCs w:val="22"/>
                <w:lang w:eastAsia="ko-KR"/>
              </w:rPr>
              <w:t xml:space="preserve">review and developing  the report </w:t>
            </w:r>
          </w:p>
          <w:p w:rsidR="00975A7C" w:rsidRPr="0017100E" w:rsidRDefault="00975A7C" w:rsidP="004A5839">
            <w:pPr>
              <w:pStyle w:val="Tabletext"/>
              <w:snapToGrid w:val="0"/>
              <w:jc w:val="both"/>
              <w:rPr>
                <w:szCs w:val="22"/>
                <w:lang w:eastAsia="ko-KR"/>
              </w:rPr>
            </w:pPr>
            <w:r w:rsidRPr="0017100E">
              <w:rPr>
                <w:b/>
                <w:bCs/>
                <w:szCs w:val="22"/>
                <w:lang w:eastAsia="ko-KR"/>
              </w:rPr>
              <w:t>The 15</w:t>
            </w:r>
            <w:r w:rsidRPr="0017100E">
              <w:rPr>
                <w:b/>
                <w:bCs/>
                <w:szCs w:val="22"/>
                <w:vertAlign w:val="superscript"/>
                <w:lang w:eastAsia="ko-KR"/>
              </w:rPr>
              <w:t>th</w:t>
            </w:r>
            <w:r w:rsidRPr="0017100E">
              <w:rPr>
                <w:b/>
                <w:bCs/>
                <w:szCs w:val="22"/>
                <w:lang w:eastAsia="ko-KR"/>
              </w:rPr>
              <w:t xml:space="preserve">  meeting  in 2013</w:t>
            </w:r>
          </w:p>
          <w:p w:rsidR="00975A7C" w:rsidRPr="0017100E" w:rsidRDefault="00975A7C" w:rsidP="00E25929">
            <w:pPr>
              <w:pStyle w:val="Tabletext"/>
              <w:numPr>
                <w:ilvl w:val="0"/>
                <w:numId w:val="75"/>
              </w:numPr>
              <w:snapToGrid w:val="0"/>
              <w:jc w:val="both"/>
              <w:rPr>
                <w:szCs w:val="22"/>
                <w:lang w:eastAsia="ko-KR"/>
              </w:rPr>
            </w:pPr>
            <w:r w:rsidRPr="0017100E">
              <w:rPr>
                <w:szCs w:val="22"/>
                <w:lang w:eastAsia="ko-KR"/>
              </w:rPr>
              <w:t>finalize the report</w:t>
            </w:r>
          </w:p>
        </w:tc>
      </w:tr>
    </w:tbl>
    <w:p w:rsidR="00357FDD" w:rsidRDefault="00357FDD" w:rsidP="004A5839">
      <w:pPr>
        <w:autoSpaceDE w:val="0"/>
        <w:autoSpaceDN w:val="0"/>
        <w:adjustRightInd w:val="0"/>
        <w:spacing w:before="40" w:after="40"/>
        <w:ind w:left="-142"/>
        <w:rPr>
          <w:rFonts w:eastAsia="휴먼명조"/>
          <w:b/>
          <w:bCs/>
          <w:color w:val="000000"/>
        </w:rPr>
      </w:pPr>
    </w:p>
    <w:p w:rsidR="00357FDD" w:rsidRDefault="00357FDD">
      <w:pPr>
        <w:widowControl/>
        <w:jc w:val="left"/>
        <w:rPr>
          <w:rFonts w:eastAsia="휴먼명조"/>
          <w:b/>
          <w:bCs/>
          <w:color w:val="000000"/>
        </w:rPr>
      </w:pPr>
      <w:r>
        <w:rPr>
          <w:rFonts w:eastAsia="휴먼명조"/>
          <w:b/>
          <w:bCs/>
          <w:color w:val="000000"/>
        </w:rP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00"/>
        <w:gridCol w:w="7492"/>
      </w:tblGrid>
      <w:tr w:rsidR="00975A7C" w:rsidRPr="008759B4" w:rsidTr="00357FDD">
        <w:trPr>
          <w:trHeight w:val="448"/>
          <w:jc w:val="center"/>
        </w:trPr>
        <w:tc>
          <w:tcPr>
            <w:tcW w:w="2304" w:type="dxa"/>
          </w:tcPr>
          <w:p w:rsidR="00975A7C" w:rsidRPr="00357FDD" w:rsidRDefault="00975A7C" w:rsidP="004A5839">
            <w:pPr>
              <w:snapToGrid w:val="0"/>
              <w:spacing w:before="40" w:after="40"/>
              <w:rPr>
                <w:sz w:val="22"/>
                <w:szCs w:val="22"/>
              </w:rPr>
            </w:pPr>
            <w:r w:rsidRPr="00357FDD">
              <w:rPr>
                <w:b/>
                <w:sz w:val="22"/>
                <w:szCs w:val="22"/>
              </w:rPr>
              <w:lastRenderedPageBreak/>
              <w:t>Title</w:t>
            </w:r>
          </w:p>
        </w:tc>
        <w:tc>
          <w:tcPr>
            <w:tcW w:w="7507" w:type="dxa"/>
            <w:vAlign w:val="center"/>
          </w:tcPr>
          <w:p w:rsidR="00975A7C" w:rsidRPr="0058098A" w:rsidRDefault="00975A7C" w:rsidP="004A5839">
            <w:pPr>
              <w:spacing w:before="40" w:after="40"/>
              <w:rPr>
                <w:b/>
                <w:bCs/>
                <w:sz w:val="22"/>
                <w:szCs w:val="22"/>
                <w:lang w:eastAsia="ko-KR"/>
              </w:rPr>
            </w:pPr>
            <w:r w:rsidRPr="0058098A">
              <w:rPr>
                <w:b/>
                <w:bCs/>
                <w:sz w:val="22"/>
                <w:szCs w:val="22"/>
                <w:lang w:eastAsia="ko-KR"/>
              </w:rPr>
              <w:t xml:space="preserve">Survey on FMC services </w:t>
            </w:r>
          </w:p>
        </w:tc>
      </w:tr>
      <w:tr w:rsidR="00975A7C" w:rsidRPr="008759B4" w:rsidTr="00357FDD">
        <w:trPr>
          <w:cantSplit/>
          <w:trHeight w:val="468"/>
          <w:jc w:val="center"/>
        </w:trPr>
        <w:tc>
          <w:tcPr>
            <w:tcW w:w="2304" w:type="dxa"/>
          </w:tcPr>
          <w:p w:rsidR="00975A7C" w:rsidRPr="00357FDD" w:rsidRDefault="00975A7C" w:rsidP="004A5839">
            <w:pPr>
              <w:snapToGrid w:val="0"/>
              <w:spacing w:before="40" w:after="40"/>
              <w:rPr>
                <w:b/>
                <w:sz w:val="22"/>
                <w:szCs w:val="22"/>
              </w:rPr>
            </w:pPr>
            <w:r w:rsidRPr="00357FDD">
              <w:rPr>
                <w:b/>
                <w:sz w:val="22"/>
                <w:szCs w:val="22"/>
              </w:rPr>
              <w:t>Document Type</w:t>
            </w:r>
          </w:p>
        </w:tc>
        <w:tc>
          <w:tcPr>
            <w:tcW w:w="7507" w:type="dxa"/>
          </w:tcPr>
          <w:p w:rsidR="00975A7C" w:rsidRPr="00357FDD" w:rsidRDefault="00975A7C" w:rsidP="004A5839">
            <w:pPr>
              <w:pStyle w:val="Tabletext"/>
              <w:snapToGrid w:val="0"/>
              <w:jc w:val="both"/>
              <w:rPr>
                <w:szCs w:val="22"/>
                <w:lang w:eastAsia="ko-KR"/>
              </w:rPr>
            </w:pPr>
            <w:r w:rsidRPr="00357FDD">
              <w:rPr>
                <w:szCs w:val="22"/>
                <w:lang w:eastAsia="ko-KR"/>
              </w:rPr>
              <w:t xml:space="preserve">Report </w:t>
            </w:r>
          </w:p>
        </w:tc>
      </w:tr>
      <w:tr w:rsidR="00975A7C" w:rsidRPr="008759B4" w:rsidTr="00357FDD">
        <w:trPr>
          <w:cantSplit/>
          <w:trHeight w:val="339"/>
          <w:jc w:val="center"/>
        </w:trPr>
        <w:tc>
          <w:tcPr>
            <w:tcW w:w="2304" w:type="dxa"/>
          </w:tcPr>
          <w:p w:rsidR="00975A7C" w:rsidRPr="00357FDD" w:rsidRDefault="00975A7C" w:rsidP="004A5839">
            <w:pPr>
              <w:snapToGrid w:val="0"/>
              <w:spacing w:before="40" w:after="40"/>
              <w:rPr>
                <w:rFonts w:eastAsia="휴먼명조"/>
                <w:b/>
                <w:color w:val="000000"/>
                <w:sz w:val="22"/>
                <w:szCs w:val="22"/>
              </w:rPr>
            </w:pPr>
            <w:r w:rsidRPr="00357FDD">
              <w:rPr>
                <w:rFonts w:eastAsia="휴먼명조"/>
                <w:b/>
                <w:color w:val="000000"/>
                <w:sz w:val="22"/>
                <w:szCs w:val="22"/>
              </w:rPr>
              <w:t>Group/Chair</w:t>
            </w:r>
          </w:p>
        </w:tc>
        <w:tc>
          <w:tcPr>
            <w:tcW w:w="7507" w:type="dxa"/>
          </w:tcPr>
          <w:p w:rsidR="00975A7C" w:rsidRPr="00357FDD" w:rsidRDefault="00357FDD" w:rsidP="004A5839">
            <w:pPr>
              <w:pStyle w:val="Tabletext"/>
              <w:snapToGrid w:val="0"/>
              <w:rPr>
                <w:szCs w:val="22"/>
                <w:lang w:val="en-US" w:eastAsia="ko-KR"/>
              </w:rPr>
            </w:pPr>
            <w:r w:rsidRPr="00357FDD">
              <w:rPr>
                <w:szCs w:val="22"/>
                <w:lang w:val="en-US" w:eastAsia="ko-KR"/>
              </w:rPr>
              <w:t>TG FMC / Mr. F.X. Ari WIBOWO</w:t>
            </w:r>
          </w:p>
          <w:p w:rsidR="00975A7C" w:rsidRPr="00357FDD" w:rsidRDefault="00975A7C" w:rsidP="004A5839">
            <w:pPr>
              <w:pStyle w:val="Tabletext"/>
              <w:snapToGrid w:val="0"/>
              <w:rPr>
                <w:szCs w:val="22"/>
                <w:lang w:val="en-US" w:eastAsia="ko-KR"/>
              </w:rPr>
            </w:pPr>
            <w:r w:rsidRPr="00357FDD">
              <w:rPr>
                <w:szCs w:val="22"/>
                <w:lang w:val="en-US" w:eastAsia="ko-KR"/>
              </w:rPr>
              <w:t>(</w:t>
            </w:r>
            <w:r w:rsidRPr="00357FDD">
              <w:rPr>
                <w:szCs w:val="22"/>
                <w:lang w:eastAsia="ko-KR"/>
              </w:rPr>
              <w:t xml:space="preserve">PT Telekomunikasi Indonesia) </w:t>
            </w:r>
          </w:p>
        </w:tc>
      </w:tr>
      <w:tr w:rsidR="00975A7C" w:rsidRPr="008759B4" w:rsidTr="00357FDD">
        <w:trPr>
          <w:cantSplit/>
          <w:trHeight w:val="497"/>
          <w:jc w:val="center"/>
        </w:trPr>
        <w:tc>
          <w:tcPr>
            <w:tcW w:w="2304" w:type="dxa"/>
          </w:tcPr>
          <w:p w:rsidR="00975A7C" w:rsidRPr="00357FDD" w:rsidRDefault="00975A7C" w:rsidP="004A5839">
            <w:pPr>
              <w:snapToGrid w:val="0"/>
              <w:spacing w:before="40" w:after="40"/>
              <w:rPr>
                <w:rFonts w:eastAsia="휴먼명조"/>
                <w:b/>
                <w:color w:val="000000"/>
                <w:sz w:val="22"/>
                <w:szCs w:val="22"/>
              </w:rPr>
            </w:pPr>
            <w:r w:rsidRPr="00357FDD">
              <w:rPr>
                <w:rFonts w:eastAsia="휴먼명조"/>
                <w:b/>
                <w:color w:val="000000"/>
                <w:sz w:val="22"/>
                <w:szCs w:val="22"/>
              </w:rPr>
              <w:t>Editor(s)</w:t>
            </w:r>
          </w:p>
        </w:tc>
        <w:tc>
          <w:tcPr>
            <w:tcW w:w="7507" w:type="dxa"/>
          </w:tcPr>
          <w:p w:rsidR="00975A7C" w:rsidRPr="00357FDD" w:rsidRDefault="00975A7C" w:rsidP="003E5EE7">
            <w:pPr>
              <w:pStyle w:val="Tabletext"/>
              <w:snapToGrid w:val="0"/>
              <w:jc w:val="both"/>
              <w:rPr>
                <w:rFonts w:eastAsia="MS Mincho"/>
                <w:color w:val="000000"/>
                <w:szCs w:val="22"/>
                <w:lang w:val="de-DE" w:eastAsia="ja-JP"/>
              </w:rPr>
            </w:pPr>
            <w:r w:rsidRPr="00357FDD">
              <w:rPr>
                <w:szCs w:val="22"/>
                <w:lang w:val="en-US" w:eastAsia="ko-KR"/>
              </w:rPr>
              <w:t>Mr. F.X. Ari W</w:t>
            </w:r>
            <w:r w:rsidR="003E5EE7">
              <w:rPr>
                <w:szCs w:val="22"/>
                <w:lang w:val="en-US" w:eastAsia="ko-KR"/>
              </w:rPr>
              <w:t>IBOWO</w:t>
            </w:r>
          </w:p>
        </w:tc>
      </w:tr>
      <w:tr w:rsidR="00975A7C" w:rsidRPr="008759B4" w:rsidTr="00357FDD">
        <w:trPr>
          <w:cantSplit/>
          <w:trHeight w:val="339"/>
          <w:jc w:val="center"/>
        </w:trPr>
        <w:tc>
          <w:tcPr>
            <w:tcW w:w="2304" w:type="dxa"/>
          </w:tcPr>
          <w:p w:rsidR="00975A7C" w:rsidRPr="00357FDD" w:rsidRDefault="00975A7C" w:rsidP="004A5839">
            <w:pPr>
              <w:snapToGrid w:val="0"/>
              <w:spacing w:before="40" w:after="40"/>
              <w:rPr>
                <w:rFonts w:eastAsia="휴먼명조"/>
                <w:b/>
                <w:color w:val="000000"/>
                <w:sz w:val="22"/>
                <w:szCs w:val="22"/>
              </w:rPr>
            </w:pPr>
            <w:r w:rsidRPr="00357FDD">
              <w:rPr>
                <w:rFonts w:eastAsia="휴먼명조"/>
                <w:b/>
                <w:color w:val="000000"/>
                <w:sz w:val="22"/>
                <w:szCs w:val="22"/>
              </w:rPr>
              <w:t>Scope</w:t>
            </w:r>
          </w:p>
        </w:tc>
        <w:tc>
          <w:tcPr>
            <w:tcW w:w="7507" w:type="dxa"/>
          </w:tcPr>
          <w:p w:rsidR="00975A7C" w:rsidRPr="00357FDD" w:rsidRDefault="00975A7C" w:rsidP="004A5839">
            <w:pPr>
              <w:pStyle w:val="Tabletext"/>
              <w:snapToGrid w:val="0"/>
              <w:jc w:val="both"/>
              <w:rPr>
                <w:szCs w:val="22"/>
                <w:lang w:eastAsia="ko-KR"/>
              </w:rPr>
            </w:pPr>
            <w:r w:rsidRPr="00357FDD">
              <w:rPr>
                <w:szCs w:val="22"/>
                <w:lang w:eastAsia="ko-KR"/>
              </w:rPr>
              <w:t>Collect information from APT members the motivation and drivers of FMC deployment, market and competitive landscape related to FMC, view on advanced FMC Services and future of FMC.</w:t>
            </w:r>
          </w:p>
        </w:tc>
      </w:tr>
      <w:tr w:rsidR="00975A7C" w:rsidRPr="008759B4" w:rsidTr="00357FDD">
        <w:trPr>
          <w:cantSplit/>
          <w:trHeight w:val="339"/>
          <w:jc w:val="center"/>
        </w:trPr>
        <w:tc>
          <w:tcPr>
            <w:tcW w:w="2304" w:type="dxa"/>
          </w:tcPr>
          <w:p w:rsidR="00975A7C" w:rsidRPr="00357FDD" w:rsidRDefault="00975A7C" w:rsidP="004A5839">
            <w:pPr>
              <w:snapToGrid w:val="0"/>
              <w:spacing w:before="40" w:after="40"/>
              <w:rPr>
                <w:rFonts w:eastAsia="휴먼명조"/>
                <w:b/>
                <w:color w:val="000000"/>
                <w:sz w:val="22"/>
                <w:szCs w:val="22"/>
              </w:rPr>
            </w:pPr>
            <w:r w:rsidRPr="00357FDD">
              <w:rPr>
                <w:rFonts w:eastAsia="휴먼명조"/>
                <w:b/>
                <w:color w:val="000000"/>
                <w:sz w:val="22"/>
                <w:szCs w:val="22"/>
              </w:rPr>
              <w:t>Purpose</w:t>
            </w:r>
          </w:p>
        </w:tc>
        <w:tc>
          <w:tcPr>
            <w:tcW w:w="7507" w:type="dxa"/>
          </w:tcPr>
          <w:p w:rsidR="00975A7C" w:rsidRPr="00357FDD" w:rsidRDefault="00975A7C" w:rsidP="004A5839">
            <w:pPr>
              <w:adjustRightInd w:val="0"/>
              <w:spacing w:before="40" w:after="40"/>
              <w:rPr>
                <w:sz w:val="22"/>
                <w:szCs w:val="22"/>
                <w:lang w:eastAsia="ko-KR"/>
              </w:rPr>
            </w:pPr>
            <w:r w:rsidRPr="00357FDD">
              <w:rPr>
                <w:sz w:val="22"/>
                <w:szCs w:val="22"/>
              </w:rPr>
              <w:t xml:space="preserve">Provide APT member countries with </w:t>
            </w:r>
            <w:r w:rsidRPr="00357FDD">
              <w:rPr>
                <w:sz w:val="22"/>
                <w:szCs w:val="22"/>
                <w:lang w:eastAsia="ko-KR"/>
              </w:rPr>
              <w:t>FMC Services related information and as main source to develop the working document towards new Report on FMC Services.</w:t>
            </w:r>
          </w:p>
        </w:tc>
      </w:tr>
      <w:tr w:rsidR="00975A7C" w:rsidRPr="008759B4" w:rsidTr="00357FDD">
        <w:trPr>
          <w:cantSplit/>
          <w:trHeight w:val="339"/>
          <w:jc w:val="center"/>
        </w:trPr>
        <w:tc>
          <w:tcPr>
            <w:tcW w:w="2304" w:type="dxa"/>
          </w:tcPr>
          <w:p w:rsidR="00975A7C" w:rsidRPr="00357FDD" w:rsidRDefault="00975A7C" w:rsidP="004A5839">
            <w:pPr>
              <w:snapToGrid w:val="0"/>
              <w:spacing w:before="40" w:after="40"/>
              <w:rPr>
                <w:rFonts w:eastAsia="휴먼명조"/>
                <w:b/>
                <w:color w:val="000000"/>
                <w:sz w:val="22"/>
                <w:szCs w:val="22"/>
              </w:rPr>
            </w:pPr>
            <w:r w:rsidRPr="00357FDD">
              <w:rPr>
                <w:rFonts w:eastAsia="휴먼명조"/>
                <w:b/>
                <w:color w:val="000000"/>
                <w:sz w:val="22"/>
                <w:szCs w:val="22"/>
              </w:rPr>
              <w:t>Related Document</w:t>
            </w:r>
            <w:r w:rsidR="00357FDD" w:rsidRPr="00357FDD">
              <w:rPr>
                <w:rFonts w:eastAsia="휴먼명조"/>
                <w:b/>
                <w:color w:val="000000"/>
                <w:sz w:val="22"/>
                <w:szCs w:val="22"/>
              </w:rPr>
              <w:t>s</w:t>
            </w:r>
          </w:p>
        </w:tc>
        <w:tc>
          <w:tcPr>
            <w:tcW w:w="7507" w:type="dxa"/>
          </w:tcPr>
          <w:p w:rsidR="00975A7C" w:rsidRPr="00357FDD" w:rsidRDefault="00975A7C" w:rsidP="003E5EE7">
            <w:pPr>
              <w:adjustRightInd w:val="0"/>
              <w:spacing w:before="40" w:after="40"/>
              <w:jc w:val="left"/>
              <w:rPr>
                <w:sz w:val="22"/>
                <w:szCs w:val="22"/>
              </w:rPr>
            </w:pPr>
            <w:r w:rsidRPr="00357FDD">
              <w:rPr>
                <w:sz w:val="22"/>
                <w:szCs w:val="22"/>
              </w:rPr>
              <w:t>Docs. AWF-7/INP-56, AWF-4/INP-38, AWF - 4/INP-39, AWF IM-4/INP-39, AWF-5/INP-57</w:t>
            </w:r>
            <w:r w:rsidRPr="00357FDD">
              <w:rPr>
                <w:rFonts w:eastAsia="Malgun Gothic"/>
                <w:sz w:val="22"/>
                <w:szCs w:val="22"/>
                <w:lang w:eastAsia="ko-KR"/>
              </w:rPr>
              <w:t xml:space="preserve">, </w:t>
            </w:r>
            <w:r w:rsidRPr="00357FDD">
              <w:rPr>
                <w:sz w:val="22"/>
                <w:szCs w:val="22"/>
              </w:rPr>
              <w:t xml:space="preserve"> AWF-9/INP-68, AWF-9/INP-69, AWF-9/TMP-30, AWF-9/OUT-06, AWG-10/TMP-01, AWG-11/INP-79, AWG-11/INP-80,AWG-12/TMP-XX</w:t>
            </w:r>
          </w:p>
        </w:tc>
      </w:tr>
      <w:tr w:rsidR="00975A7C" w:rsidRPr="008759B4" w:rsidTr="00357FDD">
        <w:trPr>
          <w:cantSplit/>
          <w:trHeight w:val="339"/>
          <w:jc w:val="center"/>
        </w:trPr>
        <w:tc>
          <w:tcPr>
            <w:tcW w:w="2304" w:type="dxa"/>
          </w:tcPr>
          <w:p w:rsidR="00975A7C" w:rsidRPr="00357FDD" w:rsidRDefault="00975A7C" w:rsidP="004A5839">
            <w:pPr>
              <w:snapToGrid w:val="0"/>
              <w:spacing w:before="40" w:after="40"/>
              <w:rPr>
                <w:rFonts w:eastAsia="휴먼명조"/>
                <w:b/>
                <w:color w:val="000000"/>
                <w:sz w:val="22"/>
                <w:szCs w:val="22"/>
              </w:rPr>
            </w:pPr>
            <w:r w:rsidRPr="00357FDD">
              <w:rPr>
                <w:rFonts w:eastAsia="휴먼명조"/>
                <w:b/>
                <w:color w:val="000000"/>
                <w:sz w:val="22"/>
                <w:szCs w:val="22"/>
              </w:rPr>
              <w:t>Related Forums</w:t>
            </w:r>
          </w:p>
        </w:tc>
        <w:tc>
          <w:tcPr>
            <w:tcW w:w="7507" w:type="dxa"/>
          </w:tcPr>
          <w:p w:rsidR="00975A7C" w:rsidRPr="00357FDD" w:rsidRDefault="00975A7C" w:rsidP="004A5839">
            <w:pPr>
              <w:pStyle w:val="Tabletext"/>
              <w:snapToGrid w:val="0"/>
              <w:jc w:val="both"/>
              <w:rPr>
                <w:szCs w:val="22"/>
                <w:lang w:val="de-DE" w:eastAsia="ko-KR"/>
              </w:rPr>
            </w:pPr>
            <w:r w:rsidRPr="00357FDD">
              <w:rPr>
                <w:szCs w:val="22"/>
                <w:lang w:val="de-DE" w:eastAsia="ko-KR"/>
              </w:rPr>
              <w:t>ITU-T, BBF, SMALL CELL FORUM</w:t>
            </w:r>
          </w:p>
        </w:tc>
      </w:tr>
      <w:tr w:rsidR="00975A7C" w:rsidRPr="008759B4" w:rsidTr="00357FDD">
        <w:trPr>
          <w:cantSplit/>
          <w:trHeight w:val="339"/>
          <w:jc w:val="center"/>
        </w:trPr>
        <w:tc>
          <w:tcPr>
            <w:tcW w:w="2304" w:type="dxa"/>
          </w:tcPr>
          <w:p w:rsidR="00975A7C" w:rsidRPr="00357FDD" w:rsidRDefault="00975A7C" w:rsidP="004A5839">
            <w:pPr>
              <w:snapToGrid w:val="0"/>
              <w:spacing w:before="40" w:after="40"/>
              <w:rPr>
                <w:rFonts w:eastAsia="휴먼명조"/>
                <w:b/>
                <w:color w:val="000000"/>
                <w:sz w:val="22"/>
                <w:szCs w:val="22"/>
              </w:rPr>
            </w:pPr>
            <w:r w:rsidRPr="00357FDD">
              <w:rPr>
                <w:rFonts w:eastAsia="휴먼명조"/>
                <w:b/>
                <w:color w:val="000000"/>
                <w:sz w:val="22"/>
                <w:szCs w:val="22"/>
              </w:rPr>
              <w:t>Timelines</w:t>
            </w:r>
          </w:p>
        </w:tc>
        <w:tc>
          <w:tcPr>
            <w:tcW w:w="7507" w:type="dxa"/>
          </w:tcPr>
          <w:p w:rsidR="00975A7C" w:rsidRPr="00357FDD" w:rsidRDefault="00975A7C" w:rsidP="004A5839">
            <w:pPr>
              <w:pStyle w:val="Tabletext"/>
              <w:snapToGrid w:val="0"/>
              <w:jc w:val="both"/>
              <w:rPr>
                <w:b/>
                <w:bCs/>
                <w:szCs w:val="22"/>
                <w:lang w:eastAsia="ko-KR"/>
              </w:rPr>
            </w:pPr>
            <w:r w:rsidRPr="00357FDD">
              <w:rPr>
                <w:b/>
                <w:bCs/>
                <w:szCs w:val="22"/>
                <w:lang w:eastAsia="ko-KR"/>
              </w:rPr>
              <w:t>11</w:t>
            </w:r>
            <w:r w:rsidRPr="00357FDD">
              <w:rPr>
                <w:b/>
                <w:bCs/>
                <w:szCs w:val="22"/>
                <w:vertAlign w:val="superscript"/>
                <w:lang w:eastAsia="ko-KR"/>
              </w:rPr>
              <w:t>th</w:t>
            </w:r>
            <w:r w:rsidR="00357FDD">
              <w:rPr>
                <w:b/>
                <w:bCs/>
                <w:szCs w:val="22"/>
                <w:vertAlign w:val="superscript"/>
                <w:lang w:eastAsia="ko-KR"/>
              </w:rPr>
              <w:t xml:space="preserve"> </w:t>
            </w:r>
            <w:r w:rsidR="00357FDD">
              <w:rPr>
                <w:b/>
                <w:bCs/>
                <w:szCs w:val="22"/>
                <w:lang w:eastAsia="ko-KR"/>
              </w:rPr>
              <w:t xml:space="preserve">AWG </w:t>
            </w:r>
            <w:r w:rsidRPr="00357FDD">
              <w:rPr>
                <w:b/>
                <w:bCs/>
                <w:szCs w:val="22"/>
                <w:lang w:eastAsia="ko-KR"/>
              </w:rPr>
              <w:t xml:space="preserve">meeting in 2011 </w:t>
            </w:r>
          </w:p>
          <w:p w:rsidR="00975A7C" w:rsidRPr="00357FDD" w:rsidRDefault="00975A7C" w:rsidP="00357FDD">
            <w:pPr>
              <w:pStyle w:val="Tabletext"/>
              <w:numPr>
                <w:ilvl w:val="0"/>
                <w:numId w:val="79"/>
              </w:numPr>
              <w:snapToGrid w:val="0"/>
              <w:jc w:val="both"/>
              <w:rPr>
                <w:szCs w:val="22"/>
                <w:lang w:eastAsia="ko-KR"/>
              </w:rPr>
            </w:pPr>
            <w:r w:rsidRPr="00357FDD">
              <w:rPr>
                <w:szCs w:val="22"/>
                <w:lang w:eastAsia="ko-KR"/>
              </w:rPr>
              <w:t>develop a work plan</w:t>
            </w:r>
          </w:p>
          <w:p w:rsidR="00975A7C" w:rsidRPr="00357FDD" w:rsidRDefault="00975A7C" w:rsidP="004A5839">
            <w:pPr>
              <w:pStyle w:val="Tabletext"/>
              <w:snapToGrid w:val="0"/>
              <w:jc w:val="both"/>
              <w:rPr>
                <w:b/>
                <w:bCs/>
                <w:szCs w:val="22"/>
                <w:lang w:eastAsia="ko-KR"/>
              </w:rPr>
            </w:pPr>
            <w:r w:rsidRPr="00357FDD">
              <w:rPr>
                <w:b/>
                <w:bCs/>
                <w:szCs w:val="22"/>
                <w:lang w:eastAsia="ko-KR"/>
              </w:rPr>
              <w:t>12</w:t>
            </w:r>
            <w:r w:rsidRPr="00357FDD">
              <w:rPr>
                <w:b/>
                <w:bCs/>
                <w:szCs w:val="22"/>
                <w:vertAlign w:val="superscript"/>
                <w:lang w:eastAsia="ko-KR"/>
              </w:rPr>
              <w:t>th</w:t>
            </w:r>
            <w:r w:rsidR="00357FDD">
              <w:rPr>
                <w:b/>
                <w:bCs/>
                <w:szCs w:val="22"/>
                <w:lang w:eastAsia="ko-KR"/>
              </w:rPr>
              <w:t xml:space="preserve"> AWG </w:t>
            </w:r>
            <w:r w:rsidRPr="00357FDD">
              <w:rPr>
                <w:b/>
                <w:bCs/>
                <w:szCs w:val="22"/>
                <w:lang w:eastAsia="ko-KR"/>
              </w:rPr>
              <w:t xml:space="preserve">meeting in 2012 </w:t>
            </w:r>
          </w:p>
          <w:p w:rsidR="00357FDD" w:rsidRDefault="00975A7C" w:rsidP="00357FDD">
            <w:pPr>
              <w:pStyle w:val="Tabletext"/>
              <w:numPr>
                <w:ilvl w:val="0"/>
                <w:numId w:val="78"/>
              </w:numPr>
              <w:tabs>
                <w:tab w:val="clear" w:pos="284"/>
                <w:tab w:val="clear" w:pos="567"/>
                <w:tab w:val="left" w:pos="522"/>
              </w:tabs>
              <w:snapToGrid w:val="0"/>
              <w:ind w:left="522" w:hanging="238"/>
              <w:jc w:val="both"/>
              <w:rPr>
                <w:szCs w:val="22"/>
                <w:lang w:eastAsia="ko-KR"/>
              </w:rPr>
            </w:pPr>
            <w:r w:rsidRPr="00357FDD">
              <w:rPr>
                <w:szCs w:val="22"/>
                <w:lang w:eastAsia="ko-KR"/>
              </w:rPr>
              <w:t xml:space="preserve">collect the input documents and develop questionnaire and draft report-1/working document </w:t>
            </w:r>
          </w:p>
          <w:p w:rsidR="00975A7C" w:rsidRPr="00357FDD" w:rsidRDefault="00975A7C" w:rsidP="004A5839">
            <w:pPr>
              <w:pStyle w:val="Tabletext"/>
              <w:snapToGrid w:val="0"/>
              <w:jc w:val="both"/>
              <w:rPr>
                <w:szCs w:val="22"/>
                <w:lang w:eastAsia="ko-KR"/>
              </w:rPr>
            </w:pPr>
            <w:r w:rsidRPr="00357FDD">
              <w:rPr>
                <w:b/>
                <w:bCs/>
                <w:szCs w:val="22"/>
                <w:lang w:eastAsia="ko-KR"/>
              </w:rPr>
              <w:t>13</w:t>
            </w:r>
            <w:r w:rsidRPr="00357FDD">
              <w:rPr>
                <w:b/>
                <w:bCs/>
                <w:szCs w:val="22"/>
                <w:vertAlign w:val="superscript"/>
                <w:lang w:eastAsia="ko-KR"/>
              </w:rPr>
              <w:t>th</w:t>
            </w:r>
            <w:r w:rsidR="00357FDD">
              <w:rPr>
                <w:b/>
                <w:bCs/>
                <w:szCs w:val="22"/>
                <w:lang w:eastAsia="ko-KR"/>
              </w:rPr>
              <w:t xml:space="preserve"> AWG </w:t>
            </w:r>
            <w:r w:rsidRPr="00357FDD">
              <w:rPr>
                <w:b/>
                <w:bCs/>
                <w:szCs w:val="22"/>
                <w:lang w:eastAsia="ko-KR"/>
              </w:rPr>
              <w:t>meeting in 2012</w:t>
            </w:r>
          </w:p>
          <w:p w:rsidR="00975A7C" w:rsidRPr="00357FDD" w:rsidRDefault="00975A7C" w:rsidP="00357FDD">
            <w:pPr>
              <w:pStyle w:val="Tabletext"/>
              <w:numPr>
                <w:ilvl w:val="0"/>
                <w:numId w:val="75"/>
              </w:numPr>
              <w:snapToGrid w:val="0"/>
              <w:jc w:val="both"/>
              <w:rPr>
                <w:szCs w:val="22"/>
                <w:lang w:eastAsia="ko-KR"/>
              </w:rPr>
            </w:pPr>
            <w:r w:rsidRPr="00357FDD">
              <w:rPr>
                <w:szCs w:val="22"/>
                <w:lang w:eastAsia="ko-KR"/>
              </w:rPr>
              <w:t>compiling the questionnaire responses &amp; inviting more responders</w:t>
            </w:r>
          </w:p>
          <w:p w:rsidR="00975A7C" w:rsidRPr="00357FDD" w:rsidRDefault="00975A7C" w:rsidP="004A5839">
            <w:pPr>
              <w:pStyle w:val="Tabletext"/>
              <w:snapToGrid w:val="0"/>
              <w:jc w:val="both"/>
              <w:rPr>
                <w:szCs w:val="22"/>
                <w:lang w:eastAsia="ko-KR"/>
              </w:rPr>
            </w:pPr>
            <w:r w:rsidRPr="00357FDD">
              <w:rPr>
                <w:b/>
                <w:bCs/>
                <w:szCs w:val="22"/>
                <w:lang w:eastAsia="ko-KR"/>
              </w:rPr>
              <w:t>14</w:t>
            </w:r>
            <w:r w:rsidRPr="00357FDD">
              <w:rPr>
                <w:b/>
                <w:bCs/>
                <w:szCs w:val="22"/>
                <w:vertAlign w:val="superscript"/>
                <w:lang w:eastAsia="ko-KR"/>
              </w:rPr>
              <w:t>th</w:t>
            </w:r>
            <w:r w:rsidRPr="00357FDD">
              <w:rPr>
                <w:b/>
                <w:bCs/>
                <w:szCs w:val="22"/>
                <w:lang w:eastAsia="ko-KR"/>
              </w:rPr>
              <w:t xml:space="preserve"> </w:t>
            </w:r>
            <w:r w:rsidR="00357FDD">
              <w:rPr>
                <w:b/>
                <w:bCs/>
                <w:szCs w:val="22"/>
                <w:lang w:eastAsia="ko-KR"/>
              </w:rPr>
              <w:t xml:space="preserve">AWG </w:t>
            </w:r>
            <w:r w:rsidRPr="00357FDD">
              <w:rPr>
                <w:b/>
                <w:bCs/>
                <w:szCs w:val="22"/>
                <w:lang w:eastAsia="ko-KR"/>
              </w:rPr>
              <w:t>meeting in 2013</w:t>
            </w:r>
          </w:p>
          <w:p w:rsidR="00975A7C" w:rsidRPr="00357FDD" w:rsidRDefault="00975A7C" w:rsidP="00357FDD">
            <w:pPr>
              <w:pStyle w:val="Tabletext"/>
              <w:numPr>
                <w:ilvl w:val="0"/>
                <w:numId w:val="77"/>
              </w:numPr>
              <w:snapToGrid w:val="0"/>
              <w:jc w:val="both"/>
              <w:rPr>
                <w:szCs w:val="22"/>
                <w:lang w:eastAsia="ko-KR"/>
              </w:rPr>
            </w:pPr>
            <w:r w:rsidRPr="00357FDD">
              <w:rPr>
                <w:szCs w:val="22"/>
                <w:lang w:eastAsia="ko-KR"/>
              </w:rPr>
              <w:t xml:space="preserve">developing working document of the report </w:t>
            </w:r>
          </w:p>
          <w:p w:rsidR="00975A7C" w:rsidRPr="00357FDD" w:rsidRDefault="00975A7C" w:rsidP="004A5839">
            <w:pPr>
              <w:pStyle w:val="Tabletext"/>
              <w:snapToGrid w:val="0"/>
              <w:jc w:val="both"/>
              <w:rPr>
                <w:szCs w:val="22"/>
                <w:lang w:eastAsia="ko-KR"/>
              </w:rPr>
            </w:pPr>
            <w:r w:rsidRPr="00357FDD">
              <w:rPr>
                <w:b/>
                <w:bCs/>
                <w:szCs w:val="22"/>
                <w:lang w:eastAsia="ko-KR"/>
              </w:rPr>
              <w:t>15</w:t>
            </w:r>
            <w:r w:rsidRPr="00357FDD">
              <w:rPr>
                <w:b/>
                <w:bCs/>
                <w:szCs w:val="22"/>
                <w:vertAlign w:val="superscript"/>
                <w:lang w:eastAsia="ko-KR"/>
              </w:rPr>
              <w:t>th</w:t>
            </w:r>
            <w:r w:rsidRPr="00357FDD">
              <w:rPr>
                <w:b/>
                <w:bCs/>
                <w:szCs w:val="22"/>
                <w:lang w:eastAsia="ko-KR"/>
              </w:rPr>
              <w:t xml:space="preserve"> </w:t>
            </w:r>
            <w:r w:rsidR="00357FDD">
              <w:rPr>
                <w:b/>
                <w:bCs/>
                <w:szCs w:val="22"/>
                <w:lang w:eastAsia="ko-KR"/>
              </w:rPr>
              <w:t>AWG</w:t>
            </w:r>
            <w:r w:rsidRPr="00357FDD">
              <w:rPr>
                <w:b/>
                <w:bCs/>
                <w:szCs w:val="22"/>
                <w:lang w:eastAsia="ko-KR"/>
              </w:rPr>
              <w:t xml:space="preserve"> meeting in 2013</w:t>
            </w:r>
          </w:p>
          <w:p w:rsidR="00975A7C" w:rsidRPr="00357FDD" w:rsidRDefault="00975A7C" w:rsidP="00357FDD">
            <w:pPr>
              <w:pStyle w:val="Tabletext"/>
              <w:numPr>
                <w:ilvl w:val="0"/>
                <w:numId w:val="76"/>
              </w:numPr>
              <w:snapToGrid w:val="0"/>
              <w:jc w:val="both"/>
              <w:rPr>
                <w:szCs w:val="22"/>
                <w:lang w:eastAsia="ko-KR"/>
              </w:rPr>
            </w:pPr>
            <w:r w:rsidRPr="00357FDD">
              <w:rPr>
                <w:szCs w:val="22"/>
                <w:lang w:eastAsia="ko-KR"/>
              </w:rPr>
              <w:t>finalize the report</w:t>
            </w:r>
          </w:p>
        </w:tc>
      </w:tr>
    </w:tbl>
    <w:p w:rsidR="003E5EE7" w:rsidRDefault="003E5EE7" w:rsidP="004A5839">
      <w:pPr>
        <w:autoSpaceDE w:val="0"/>
        <w:autoSpaceDN w:val="0"/>
        <w:adjustRightInd w:val="0"/>
        <w:spacing w:before="40" w:after="40"/>
        <w:ind w:left="-142"/>
        <w:rPr>
          <w:rFonts w:eastAsia="휴먼명조"/>
          <w:b/>
          <w:bCs/>
          <w:color w:val="000000"/>
        </w:rPr>
      </w:pPr>
    </w:p>
    <w:p w:rsidR="003E5EE7" w:rsidRDefault="003E5EE7">
      <w:pPr>
        <w:widowControl/>
        <w:jc w:val="left"/>
        <w:rPr>
          <w:rFonts w:eastAsia="휴먼명조"/>
          <w:b/>
          <w:bCs/>
          <w:color w:val="000000"/>
        </w:rPr>
      </w:pPr>
      <w:r>
        <w:rPr>
          <w:rFonts w:eastAsia="휴먼명조"/>
          <w:b/>
          <w:bCs/>
          <w:color w:val="000000"/>
        </w:rPr>
        <w:br w:type="page"/>
      </w:r>
    </w:p>
    <w:p w:rsidR="00975A7C" w:rsidRPr="008759B4" w:rsidRDefault="003E5EE7" w:rsidP="003E5EE7">
      <w:pPr>
        <w:pStyle w:val="Heading3"/>
        <w:numPr>
          <w:ilvl w:val="0"/>
          <w:numId w:val="0"/>
        </w:numPr>
      </w:pPr>
      <w:bookmarkStart w:id="158" w:name="_Toc355345148"/>
      <w:r>
        <w:lastRenderedPageBreak/>
        <w:t>5.3.2</w:t>
      </w:r>
      <w:r>
        <w:tab/>
      </w:r>
      <w:r w:rsidR="00975A7C" w:rsidRPr="008759B4">
        <w:t xml:space="preserve">Work Plan </w:t>
      </w:r>
      <w:r>
        <w:t xml:space="preserve">for Task Group on </w:t>
      </w:r>
      <w:r w:rsidR="00975A7C" w:rsidRPr="008759B4">
        <w:t>Radiocommunication Convergence</w:t>
      </w:r>
      <w:r>
        <w:t xml:space="preserve"> (TG-RC)</w:t>
      </w:r>
      <w:bookmarkEnd w:id="158"/>
    </w:p>
    <w:p w:rsidR="00975A7C" w:rsidRPr="008759B4" w:rsidRDefault="00975A7C" w:rsidP="004A5839">
      <w:pPr>
        <w:autoSpaceDE w:val="0"/>
        <w:autoSpaceDN w:val="0"/>
        <w:adjustRightInd w:val="0"/>
        <w:spacing w:before="40" w:after="40"/>
        <w:rPr>
          <w:rFonts w:eastAsia="휴먼명조"/>
          <w:b/>
          <w:bCs/>
          <w:color w:val="000000"/>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00"/>
        <w:gridCol w:w="7492"/>
      </w:tblGrid>
      <w:tr w:rsidR="00975A7C" w:rsidRPr="008759B4" w:rsidTr="003E5EE7">
        <w:trPr>
          <w:trHeight w:val="448"/>
          <w:jc w:val="center"/>
        </w:trPr>
        <w:tc>
          <w:tcPr>
            <w:tcW w:w="1870" w:type="dxa"/>
          </w:tcPr>
          <w:p w:rsidR="00975A7C" w:rsidRPr="00606083" w:rsidRDefault="00975A7C" w:rsidP="004A5839">
            <w:pPr>
              <w:snapToGrid w:val="0"/>
              <w:spacing w:before="40" w:after="40"/>
              <w:rPr>
                <w:sz w:val="22"/>
                <w:szCs w:val="22"/>
              </w:rPr>
            </w:pPr>
            <w:r w:rsidRPr="00606083">
              <w:rPr>
                <w:b/>
                <w:sz w:val="22"/>
                <w:szCs w:val="22"/>
              </w:rPr>
              <w:t>Title</w:t>
            </w:r>
          </w:p>
        </w:tc>
        <w:tc>
          <w:tcPr>
            <w:tcW w:w="7507" w:type="dxa"/>
          </w:tcPr>
          <w:p w:rsidR="00975A7C" w:rsidRPr="00606083" w:rsidRDefault="00975A7C" w:rsidP="004A5839">
            <w:pPr>
              <w:spacing w:before="40" w:after="40"/>
              <w:rPr>
                <w:b/>
                <w:bCs/>
                <w:sz w:val="22"/>
                <w:szCs w:val="22"/>
              </w:rPr>
            </w:pPr>
            <w:r w:rsidRPr="00606083">
              <w:rPr>
                <w:rFonts w:eastAsia="SimSun"/>
                <w:b/>
                <w:bCs/>
                <w:sz w:val="22"/>
                <w:szCs w:val="22"/>
                <w:lang w:eastAsia="zh-CN"/>
              </w:rPr>
              <w:t xml:space="preserve">Studies on the </w:t>
            </w:r>
            <w:r w:rsidRPr="00606083">
              <w:rPr>
                <w:b/>
                <w:bCs/>
                <w:sz w:val="22"/>
                <w:szCs w:val="22"/>
                <w:lang w:eastAsia="ko-KR"/>
              </w:rPr>
              <w:t xml:space="preserve"> telecommunication broadcasting convergence</w:t>
            </w:r>
          </w:p>
        </w:tc>
      </w:tr>
      <w:tr w:rsidR="00975A7C" w:rsidRPr="008759B4" w:rsidTr="003E5EE7">
        <w:trPr>
          <w:cantSplit/>
          <w:trHeight w:val="468"/>
          <w:jc w:val="center"/>
        </w:trPr>
        <w:tc>
          <w:tcPr>
            <w:tcW w:w="1870" w:type="dxa"/>
          </w:tcPr>
          <w:p w:rsidR="00975A7C" w:rsidRPr="00606083" w:rsidRDefault="00975A7C" w:rsidP="004A5839">
            <w:pPr>
              <w:snapToGrid w:val="0"/>
              <w:spacing w:before="40" w:after="40"/>
              <w:rPr>
                <w:b/>
                <w:sz w:val="22"/>
                <w:szCs w:val="22"/>
              </w:rPr>
            </w:pPr>
            <w:r w:rsidRPr="00606083">
              <w:rPr>
                <w:b/>
                <w:sz w:val="22"/>
                <w:szCs w:val="22"/>
              </w:rPr>
              <w:t>Document Type</w:t>
            </w:r>
          </w:p>
        </w:tc>
        <w:tc>
          <w:tcPr>
            <w:tcW w:w="7507" w:type="dxa"/>
          </w:tcPr>
          <w:p w:rsidR="00975A7C" w:rsidRPr="00606083" w:rsidRDefault="00975A7C" w:rsidP="004A5839">
            <w:pPr>
              <w:pStyle w:val="Tabletext"/>
              <w:snapToGrid w:val="0"/>
              <w:jc w:val="both"/>
              <w:rPr>
                <w:szCs w:val="22"/>
                <w:lang w:eastAsia="ko-KR"/>
              </w:rPr>
            </w:pPr>
            <w:r w:rsidRPr="00606083">
              <w:rPr>
                <w:szCs w:val="22"/>
                <w:lang w:eastAsia="ko-KR"/>
              </w:rPr>
              <w:t>Report</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Group/Chair</w:t>
            </w:r>
          </w:p>
        </w:tc>
        <w:tc>
          <w:tcPr>
            <w:tcW w:w="7507" w:type="dxa"/>
          </w:tcPr>
          <w:p w:rsidR="00975A7C" w:rsidRPr="00606083" w:rsidRDefault="00975A7C" w:rsidP="003E5EE7">
            <w:pPr>
              <w:pStyle w:val="Tabletext"/>
              <w:snapToGrid w:val="0"/>
              <w:jc w:val="both"/>
              <w:rPr>
                <w:szCs w:val="22"/>
                <w:lang w:val="en-US" w:eastAsia="ko-KR"/>
              </w:rPr>
            </w:pPr>
            <w:r w:rsidRPr="00606083">
              <w:rPr>
                <w:szCs w:val="22"/>
                <w:lang w:eastAsia="ko-KR"/>
              </w:rPr>
              <w:t xml:space="preserve">WG </w:t>
            </w:r>
            <w:r w:rsidRPr="00606083">
              <w:rPr>
                <w:rFonts w:eastAsia="SimSun"/>
                <w:szCs w:val="22"/>
                <w:lang w:eastAsia="zh-CN"/>
              </w:rPr>
              <w:t>Service and Applications</w:t>
            </w:r>
            <w:r w:rsidRPr="00606083">
              <w:rPr>
                <w:szCs w:val="22"/>
                <w:lang w:eastAsia="ko-KR"/>
              </w:rPr>
              <w:t>/TG</w:t>
            </w:r>
            <w:r w:rsidRPr="00606083">
              <w:rPr>
                <w:rFonts w:eastAsia="SimSun"/>
                <w:szCs w:val="22"/>
                <w:lang w:eastAsia="zh-CN"/>
              </w:rPr>
              <w:t xml:space="preserve"> Radiocommunication Convergence</w:t>
            </w:r>
            <w:r w:rsidRPr="00606083">
              <w:rPr>
                <w:szCs w:val="22"/>
                <w:lang w:eastAsia="ko-KR"/>
              </w:rPr>
              <w:t xml:space="preserve">/ </w:t>
            </w:r>
            <w:r w:rsidRPr="00606083">
              <w:rPr>
                <w:rFonts w:eastAsia="SimSun"/>
                <w:szCs w:val="22"/>
                <w:lang w:eastAsia="zh-CN"/>
              </w:rPr>
              <w:t>M</w:t>
            </w:r>
            <w:r w:rsidRPr="00606083">
              <w:rPr>
                <w:szCs w:val="22"/>
                <w:lang w:eastAsia="ko-KR"/>
              </w:rPr>
              <w:t xml:space="preserve">r. </w:t>
            </w:r>
            <w:r w:rsidRPr="00606083">
              <w:rPr>
                <w:rFonts w:eastAsia="SimSun"/>
                <w:szCs w:val="22"/>
                <w:lang w:eastAsia="zh-CN"/>
              </w:rPr>
              <w:t>L</w:t>
            </w:r>
            <w:r w:rsidR="003E5EE7" w:rsidRPr="00606083">
              <w:rPr>
                <w:rFonts w:eastAsia="SimSun"/>
                <w:szCs w:val="22"/>
                <w:lang w:eastAsia="zh-CN"/>
              </w:rPr>
              <w:t>I</w:t>
            </w:r>
            <w:r w:rsidRPr="00606083">
              <w:rPr>
                <w:rFonts w:eastAsia="SimSun"/>
                <w:szCs w:val="22"/>
                <w:lang w:eastAsia="zh-CN"/>
              </w:rPr>
              <w:t xml:space="preserve"> </w:t>
            </w:r>
            <w:proofErr w:type="spellStart"/>
            <w:r w:rsidRPr="00606083">
              <w:rPr>
                <w:rFonts w:eastAsia="SimSun"/>
                <w:szCs w:val="22"/>
                <w:lang w:eastAsia="zh-CN"/>
              </w:rPr>
              <w:t>Jianyu</w:t>
            </w:r>
            <w:proofErr w:type="spellEnd"/>
          </w:p>
        </w:tc>
      </w:tr>
      <w:tr w:rsidR="00975A7C" w:rsidRPr="008759B4" w:rsidTr="003E5EE7">
        <w:trPr>
          <w:cantSplit/>
          <w:trHeight w:val="497"/>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Editor(s)</w:t>
            </w:r>
          </w:p>
        </w:tc>
        <w:tc>
          <w:tcPr>
            <w:tcW w:w="7507" w:type="dxa"/>
          </w:tcPr>
          <w:p w:rsidR="00975A7C" w:rsidRPr="00606083" w:rsidRDefault="00975A7C" w:rsidP="003E5EE7">
            <w:pPr>
              <w:pStyle w:val="Tabletext"/>
              <w:snapToGrid w:val="0"/>
              <w:jc w:val="both"/>
              <w:rPr>
                <w:szCs w:val="22"/>
                <w:lang w:val="fi-FI" w:eastAsia="ko-KR"/>
              </w:rPr>
            </w:pPr>
            <w:r w:rsidRPr="00606083">
              <w:rPr>
                <w:szCs w:val="22"/>
                <w:lang w:val="it-IT" w:eastAsia="ko-KR"/>
              </w:rPr>
              <w:t xml:space="preserve">Mr. </w:t>
            </w:r>
            <w:r w:rsidR="003E5EE7" w:rsidRPr="00606083">
              <w:rPr>
                <w:rFonts w:eastAsia="SimSun"/>
                <w:szCs w:val="22"/>
                <w:lang w:val="it-IT" w:eastAsia="zh-CN"/>
              </w:rPr>
              <w:t>LI</w:t>
            </w:r>
            <w:r w:rsidRPr="00606083">
              <w:rPr>
                <w:rFonts w:eastAsia="SimSun"/>
                <w:szCs w:val="22"/>
                <w:lang w:val="it-IT" w:eastAsia="zh-CN"/>
              </w:rPr>
              <w:t xml:space="preserve"> Jianyu </w:t>
            </w:r>
            <w:r w:rsidRPr="00606083">
              <w:rPr>
                <w:szCs w:val="22"/>
                <w:lang w:val="es-ES" w:eastAsia="ko-KR"/>
              </w:rPr>
              <w:t>(</w:t>
            </w:r>
            <w:r w:rsidRPr="00606083">
              <w:rPr>
                <w:rFonts w:eastAsia="SimSun"/>
                <w:szCs w:val="22"/>
                <w:lang w:val="es-ES" w:eastAsia="zh-CN"/>
              </w:rPr>
              <w:t xml:space="preserve">China </w:t>
            </w:r>
            <w:proofErr w:type="spellStart"/>
            <w:r w:rsidRPr="00606083">
              <w:rPr>
                <w:rFonts w:eastAsia="SimSun"/>
                <w:szCs w:val="22"/>
                <w:lang w:val="es-ES" w:eastAsia="zh-CN"/>
              </w:rPr>
              <w:t>Unicom</w:t>
            </w:r>
            <w:proofErr w:type="spellEnd"/>
            <w:r w:rsidRPr="00606083">
              <w:rPr>
                <w:szCs w:val="22"/>
                <w:lang w:val="es-ES" w:eastAsia="ko-KR"/>
              </w:rPr>
              <w:t>)</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Scope</w:t>
            </w:r>
          </w:p>
        </w:tc>
        <w:tc>
          <w:tcPr>
            <w:tcW w:w="7507" w:type="dxa"/>
          </w:tcPr>
          <w:p w:rsidR="00975A7C" w:rsidRPr="00606083" w:rsidRDefault="00975A7C" w:rsidP="004A5839">
            <w:pPr>
              <w:pStyle w:val="Tabletext"/>
              <w:snapToGrid w:val="0"/>
              <w:jc w:val="both"/>
              <w:rPr>
                <w:szCs w:val="22"/>
                <w:lang w:eastAsia="ko-KR"/>
              </w:rPr>
            </w:pPr>
            <w:r w:rsidRPr="00606083">
              <w:rPr>
                <w:szCs w:val="22"/>
                <w:lang w:eastAsia="ko-KR"/>
              </w:rPr>
              <w:t xml:space="preserve">Illustrate the telecommunication-broadcasting convergence based on several input documents and presentations which were received and presented in the Convergence WG, as well as some more other references. </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Purpose</w:t>
            </w:r>
          </w:p>
        </w:tc>
        <w:tc>
          <w:tcPr>
            <w:tcW w:w="7507" w:type="dxa"/>
          </w:tcPr>
          <w:p w:rsidR="00975A7C" w:rsidRPr="00606083" w:rsidRDefault="00975A7C" w:rsidP="004A5839">
            <w:pPr>
              <w:adjustRightInd w:val="0"/>
              <w:spacing w:before="40" w:after="40"/>
              <w:rPr>
                <w:sz w:val="22"/>
                <w:szCs w:val="22"/>
              </w:rPr>
            </w:pPr>
            <w:r w:rsidRPr="00606083">
              <w:rPr>
                <w:sz w:val="22"/>
                <w:szCs w:val="22"/>
                <w:lang w:eastAsia="ko-KR"/>
              </w:rPr>
              <w:t xml:space="preserve">To provide APT member countries with information, regarding the </w:t>
            </w:r>
            <w:r w:rsidRPr="00606083">
              <w:rPr>
                <w:rFonts w:eastAsia="SimSun"/>
                <w:sz w:val="22"/>
                <w:szCs w:val="22"/>
                <w:lang w:eastAsia="zh-CN"/>
              </w:rPr>
              <w:t>s</w:t>
            </w:r>
            <w:r w:rsidRPr="00606083">
              <w:rPr>
                <w:sz w:val="22"/>
                <w:szCs w:val="22"/>
                <w:lang w:eastAsia="ko-KR"/>
              </w:rPr>
              <w:t>tandardization</w:t>
            </w:r>
            <w:r w:rsidRPr="00606083">
              <w:rPr>
                <w:sz w:val="22"/>
                <w:szCs w:val="22"/>
                <w:lang w:eastAsia="ko-KR"/>
              </w:rPr>
              <w:t>，</w:t>
            </w:r>
            <w:r w:rsidRPr="00606083">
              <w:rPr>
                <w:rFonts w:eastAsia="SimSun"/>
                <w:sz w:val="22"/>
                <w:szCs w:val="22"/>
                <w:lang w:eastAsia="zh-CN"/>
              </w:rPr>
              <w:t>s</w:t>
            </w:r>
            <w:r w:rsidRPr="00606083">
              <w:rPr>
                <w:sz w:val="22"/>
                <w:szCs w:val="22"/>
                <w:lang w:eastAsia="ko-KR"/>
              </w:rPr>
              <w:t>ervices</w:t>
            </w:r>
            <w:r w:rsidRPr="00606083">
              <w:rPr>
                <w:sz w:val="22"/>
                <w:szCs w:val="22"/>
                <w:lang w:eastAsia="ko-KR"/>
              </w:rPr>
              <w:t>，</w:t>
            </w:r>
            <w:r w:rsidRPr="00606083">
              <w:rPr>
                <w:rFonts w:eastAsia="SimSun"/>
                <w:sz w:val="22"/>
                <w:szCs w:val="22"/>
                <w:lang w:eastAsia="zh-CN"/>
              </w:rPr>
              <w:t>t</w:t>
            </w:r>
            <w:r w:rsidRPr="00606083">
              <w:rPr>
                <w:sz w:val="22"/>
                <w:szCs w:val="22"/>
                <w:lang w:eastAsia="ko-KR"/>
              </w:rPr>
              <w:t xml:space="preserve">echnology and </w:t>
            </w:r>
            <w:r w:rsidRPr="00606083">
              <w:rPr>
                <w:rFonts w:eastAsia="SimSun"/>
                <w:sz w:val="22"/>
                <w:szCs w:val="22"/>
                <w:lang w:eastAsia="zh-CN"/>
              </w:rPr>
              <w:t>r</w:t>
            </w:r>
            <w:r w:rsidRPr="00606083">
              <w:rPr>
                <w:sz w:val="22"/>
                <w:szCs w:val="22"/>
                <w:lang w:eastAsia="ko-KR"/>
              </w:rPr>
              <w:t xml:space="preserve">egulatory </w:t>
            </w:r>
            <w:r w:rsidRPr="00606083">
              <w:rPr>
                <w:rFonts w:eastAsia="SimSun"/>
                <w:sz w:val="22"/>
                <w:szCs w:val="22"/>
                <w:lang w:eastAsia="zh-CN"/>
              </w:rPr>
              <w:t>i</w:t>
            </w:r>
            <w:r w:rsidRPr="00606083">
              <w:rPr>
                <w:sz w:val="22"/>
                <w:szCs w:val="22"/>
                <w:lang w:eastAsia="ko-KR"/>
              </w:rPr>
              <w:t>ssues that has to be addressed and resolved in the telecommunication broadcasting convergence.</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Related Document</w:t>
            </w:r>
            <w:r w:rsidR="003E5EE7" w:rsidRPr="00606083">
              <w:rPr>
                <w:rFonts w:eastAsia="휴먼명조"/>
                <w:b/>
                <w:color w:val="000000"/>
                <w:sz w:val="22"/>
                <w:szCs w:val="22"/>
              </w:rPr>
              <w:t>s</w:t>
            </w:r>
          </w:p>
        </w:tc>
        <w:tc>
          <w:tcPr>
            <w:tcW w:w="7507" w:type="dxa"/>
          </w:tcPr>
          <w:p w:rsidR="00975A7C" w:rsidRPr="00606083" w:rsidRDefault="00975A7C" w:rsidP="004A5839">
            <w:pPr>
              <w:pStyle w:val="Tabletext"/>
              <w:snapToGrid w:val="0"/>
              <w:jc w:val="both"/>
              <w:rPr>
                <w:rFonts w:eastAsia="SimSun"/>
                <w:szCs w:val="22"/>
                <w:lang w:eastAsia="zh-CN"/>
              </w:rPr>
            </w:pPr>
            <w:r w:rsidRPr="00606083">
              <w:rPr>
                <w:rFonts w:eastAsia="SimSun"/>
                <w:szCs w:val="22"/>
                <w:lang w:eastAsia="zh-CN"/>
              </w:rPr>
              <w:t xml:space="preserve">AWG-13/INP-92,AWG-12/INP-92, </w:t>
            </w:r>
            <w:r w:rsidRPr="00606083">
              <w:rPr>
                <w:szCs w:val="22"/>
                <w:lang w:eastAsia="ko-KR"/>
              </w:rPr>
              <w:t>AWG-12/INP-15, AWG-12/INP-55, AWG-12/INP-54, AWG-12/INP-53, AWG-11/INP-63, AWG-11/INP-74, AWG-11/INP-94, AWG-10/INP-26, AWG10/INP-28Rev.1, AWG10/INF-09, AWF-9/INP-75, AWF-9/INP-41, AWF-9/INP-42, AWF-8/INP-65, AWF-7/INP-54, AWF-6/INP-54</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Related Forums</w:t>
            </w:r>
          </w:p>
        </w:tc>
        <w:tc>
          <w:tcPr>
            <w:tcW w:w="7507" w:type="dxa"/>
          </w:tcPr>
          <w:p w:rsidR="00975A7C" w:rsidRPr="00606083" w:rsidRDefault="00975A7C" w:rsidP="004A5839">
            <w:pPr>
              <w:pStyle w:val="Tabletext"/>
              <w:snapToGrid w:val="0"/>
              <w:jc w:val="both"/>
              <w:rPr>
                <w:szCs w:val="22"/>
                <w:lang w:val="de-DE" w:eastAsia="ko-KR"/>
              </w:rPr>
            </w:pPr>
            <w:r w:rsidRPr="00606083">
              <w:rPr>
                <w:szCs w:val="22"/>
                <w:lang w:val="de-DE" w:eastAsia="ko-KR"/>
              </w:rPr>
              <w:t xml:space="preserve">BMCO Forum, OIPF, ETSI, ATIS, ITU-T </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Timelines</w:t>
            </w:r>
          </w:p>
        </w:tc>
        <w:tc>
          <w:tcPr>
            <w:tcW w:w="7507" w:type="dxa"/>
          </w:tcPr>
          <w:p w:rsidR="00975A7C" w:rsidRPr="00606083" w:rsidRDefault="00975A7C" w:rsidP="004A5839">
            <w:pPr>
              <w:pStyle w:val="Tabletext"/>
              <w:snapToGrid w:val="0"/>
              <w:jc w:val="both"/>
              <w:rPr>
                <w:rFonts w:eastAsia="SimSun"/>
                <w:b/>
                <w:bCs/>
                <w:szCs w:val="22"/>
                <w:lang w:eastAsia="zh-CN"/>
              </w:rPr>
            </w:pPr>
            <w:r w:rsidRPr="00606083">
              <w:rPr>
                <w:rFonts w:eastAsia="SimSun"/>
                <w:b/>
                <w:bCs/>
                <w:szCs w:val="22"/>
                <w:lang w:eastAsia="zh-CN"/>
              </w:rPr>
              <w:t>2011</w:t>
            </w:r>
          </w:p>
          <w:p w:rsidR="00975A7C" w:rsidRPr="00606083" w:rsidRDefault="00975A7C" w:rsidP="003E5EE7">
            <w:pPr>
              <w:pStyle w:val="Tabletext"/>
              <w:snapToGrid w:val="0"/>
              <w:rPr>
                <w:rFonts w:eastAsia="SimSun"/>
                <w:b/>
                <w:bCs/>
                <w:kern w:val="2"/>
                <w:szCs w:val="22"/>
                <w:lang w:eastAsia="zh-CN"/>
              </w:rPr>
            </w:pPr>
            <w:r w:rsidRPr="00606083">
              <w:rPr>
                <w:rFonts w:eastAsia="SimSun"/>
                <w:b/>
                <w:bCs/>
                <w:szCs w:val="22"/>
                <w:lang w:eastAsia="zh-CN"/>
              </w:rPr>
              <w:t>AWG-10 March</w:t>
            </w:r>
          </w:p>
          <w:p w:rsidR="00975A7C" w:rsidRPr="00606083" w:rsidRDefault="00975A7C" w:rsidP="004A5839">
            <w:pPr>
              <w:pStyle w:val="Tabletext"/>
              <w:numPr>
                <w:ilvl w:val="1"/>
                <w:numId w:val="8"/>
              </w:numPr>
              <w:snapToGrid w:val="0"/>
              <w:rPr>
                <w:kern w:val="2"/>
                <w:szCs w:val="22"/>
                <w:lang w:eastAsia="ko-KR"/>
              </w:rPr>
            </w:pPr>
            <w:r w:rsidRPr="00606083">
              <w:rPr>
                <w:szCs w:val="22"/>
                <w:lang w:eastAsia="ko-KR"/>
              </w:rPr>
              <w:t>Content discussion and major structure of the report</w:t>
            </w:r>
          </w:p>
          <w:p w:rsidR="003E5EE7" w:rsidRPr="00606083" w:rsidRDefault="003E5EE7" w:rsidP="003E5EE7">
            <w:pPr>
              <w:pStyle w:val="Tabletext"/>
              <w:snapToGrid w:val="0"/>
              <w:rPr>
                <w:rFonts w:eastAsia="SimSun"/>
                <w:szCs w:val="22"/>
                <w:lang w:eastAsia="zh-CN"/>
              </w:rPr>
            </w:pPr>
          </w:p>
          <w:p w:rsidR="00975A7C" w:rsidRPr="00606083" w:rsidRDefault="00975A7C" w:rsidP="003E5EE7">
            <w:pPr>
              <w:pStyle w:val="Tabletext"/>
              <w:snapToGrid w:val="0"/>
              <w:rPr>
                <w:rFonts w:eastAsia="SimSun"/>
                <w:b/>
                <w:bCs/>
                <w:kern w:val="2"/>
                <w:szCs w:val="22"/>
                <w:lang w:eastAsia="zh-CN"/>
              </w:rPr>
            </w:pPr>
            <w:r w:rsidRPr="00606083">
              <w:rPr>
                <w:rFonts w:eastAsia="SimSun"/>
                <w:b/>
                <w:bCs/>
                <w:szCs w:val="22"/>
                <w:lang w:eastAsia="zh-CN"/>
              </w:rPr>
              <w:t>AWG-11 September</w:t>
            </w:r>
          </w:p>
          <w:p w:rsidR="00975A7C" w:rsidRPr="00606083" w:rsidRDefault="00975A7C" w:rsidP="004A5839">
            <w:pPr>
              <w:pStyle w:val="Tabletext"/>
              <w:numPr>
                <w:ilvl w:val="1"/>
                <w:numId w:val="8"/>
              </w:numPr>
              <w:snapToGrid w:val="0"/>
              <w:rPr>
                <w:kern w:val="2"/>
                <w:szCs w:val="22"/>
                <w:lang w:eastAsia="ko-KR"/>
              </w:rPr>
            </w:pPr>
            <w:r w:rsidRPr="00606083">
              <w:rPr>
                <w:szCs w:val="22"/>
                <w:lang w:eastAsia="ko-KR"/>
              </w:rPr>
              <w:t>Content discussion and modification of the report</w:t>
            </w:r>
          </w:p>
          <w:p w:rsidR="00975A7C" w:rsidRPr="00606083" w:rsidRDefault="00975A7C" w:rsidP="004A5839">
            <w:pPr>
              <w:pStyle w:val="Tabletext"/>
              <w:numPr>
                <w:ilvl w:val="1"/>
                <w:numId w:val="8"/>
              </w:numPr>
              <w:snapToGrid w:val="0"/>
              <w:rPr>
                <w:kern w:val="2"/>
                <w:szCs w:val="22"/>
                <w:lang w:eastAsia="ko-KR"/>
              </w:rPr>
            </w:pPr>
            <w:r w:rsidRPr="00606083">
              <w:rPr>
                <w:rFonts w:eastAsia="SimSun"/>
                <w:szCs w:val="22"/>
                <w:lang w:eastAsia="zh-CN"/>
              </w:rPr>
              <w:t xml:space="preserve">Set up a Correspondence Group to finalize the draft report (detail in the following micro work plan. </w:t>
            </w:r>
          </w:p>
          <w:p w:rsidR="00975A7C" w:rsidRPr="00606083" w:rsidRDefault="00975A7C" w:rsidP="004A5839">
            <w:pPr>
              <w:pStyle w:val="Tabletext"/>
              <w:numPr>
                <w:ilvl w:val="1"/>
                <w:numId w:val="8"/>
              </w:numPr>
              <w:snapToGrid w:val="0"/>
              <w:rPr>
                <w:kern w:val="2"/>
                <w:szCs w:val="22"/>
                <w:lang w:eastAsia="ko-KR"/>
              </w:rPr>
            </w:pPr>
            <w:r w:rsidRPr="00606083">
              <w:rPr>
                <w:szCs w:val="22"/>
                <w:lang w:eastAsia="ko-KR"/>
              </w:rPr>
              <w:t>September to December: Discussions on drafting the report and work assignments</w:t>
            </w:r>
          </w:p>
          <w:p w:rsidR="00975A7C" w:rsidRPr="00606083" w:rsidRDefault="00975A7C" w:rsidP="004A5839">
            <w:pPr>
              <w:pStyle w:val="Tabletext"/>
              <w:snapToGrid w:val="0"/>
              <w:jc w:val="both"/>
              <w:rPr>
                <w:rFonts w:eastAsia="SimSun"/>
                <w:b/>
                <w:bCs/>
                <w:szCs w:val="22"/>
                <w:lang w:eastAsia="zh-CN"/>
              </w:rPr>
            </w:pPr>
            <w:r w:rsidRPr="00606083">
              <w:rPr>
                <w:rFonts w:eastAsia="SimSun"/>
                <w:b/>
                <w:bCs/>
                <w:szCs w:val="22"/>
                <w:lang w:eastAsia="zh-CN"/>
              </w:rPr>
              <w:t>2012</w:t>
            </w:r>
          </w:p>
          <w:p w:rsidR="00975A7C" w:rsidRPr="00606083" w:rsidRDefault="00975A7C" w:rsidP="003E5EE7">
            <w:pPr>
              <w:pStyle w:val="Tabletext"/>
              <w:snapToGrid w:val="0"/>
              <w:rPr>
                <w:rFonts w:eastAsia="SimSun"/>
                <w:b/>
                <w:bCs/>
                <w:kern w:val="2"/>
                <w:szCs w:val="22"/>
                <w:lang w:eastAsia="zh-CN"/>
              </w:rPr>
            </w:pPr>
            <w:r w:rsidRPr="00606083">
              <w:rPr>
                <w:rFonts w:eastAsia="SimSun"/>
                <w:b/>
                <w:bCs/>
                <w:szCs w:val="22"/>
                <w:lang w:eastAsia="zh-CN"/>
              </w:rPr>
              <w:t>AWG-12 April</w:t>
            </w:r>
          </w:p>
          <w:p w:rsidR="00975A7C" w:rsidRPr="00606083" w:rsidRDefault="00975A7C" w:rsidP="004A5839">
            <w:pPr>
              <w:pStyle w:val="Tabletext"/>
              <w:numPr>
                <w:ilvl w:val="1"/>
                <w:numId w:val="8"/>
              </w:numPr>
              <w:snapToGrid w:val="0"/>
              <w:rPr>
                <w:rFonts w:eastAsia="SimSun"/>
                <w:szCs w:val="22"/>
                <w:lang w:eastAsia="zh-CN"/>
              </w:rPr>
            </w:pPr>
            <w:r w:rsidRPr="00606083">
              <w:rPr>
                <w:rFonts w:eastAsia="SimSun"/>
                <w:szCs w:val="22"/>
                <w:lang w:eastAsia="zh-CN"/>
              </w:rPr>
              <w:t>Collecting of inputs for the report</w:t>
            </w:r>
          </w:p>
          <w:p w:rsidR="003E5EE7" w:rsidRPr="00606083" w:rsidRDefault="003E5EE7" w:rsidP="003E5EE7">
            <w:pPr>
              <w:pStyle w:val="Tabletext"/>
              <w:snapToGrid w:val="0"/>
              <w:rPr>
                <w:rFonts w:eastAsia="SimSun"/>
                <w:szCs w:val="22"/>
                <w:lang w:eastAsia="zh-CN"/>
              </w:rPr>
            </w:pPr>
          </w:p>
          <w:p w:rsidR="00975A7C" w:rsidRPr="00606083" w:rsidRDefault="00975A7C" w:rsidP="003E5EE7">
            <w:pPr>
              <w:pStyle w:val="Tabletext"/>
              <w:snapToGrid w:val="0"/>
              <w:rPr>
                <w:rFonts w:eastAsia="SimSun"/>
                <w:kern w:val="2"/>
                <w:szCs w:val="22"/>
                <w:lang w:eastAsia="zh-CN"/>
              </w:rPr>
            </w:pPr>
            <w:r w:rsidRPr="00606083">
              <w:rPr>
                <w:rFonts w:eastAsia="SimSun"/>
                <w:szCs w:val="22"/>
                <w:lang w:eastAsia="zh-CN"/>
              </w:rPr>
              <w:t>April to August</w:t>
            </w:r>
          </w:p>
          <w:p w:rsidR="00975A7C" w:rsidRPr="00606083" w:rsidRDefault="00975A7C" w:rsidP="004A5839">
            <w:pPr>
              <w:pStyle w:val="Tabletext"/>
              <w:numPr>
                <w:ilvl w:val="1"/>
                <w:numId w:val="8"/>
              </w:numPr>
              <w:snapToGrid w:val="0"/>
              <w:rPr>
                <w:rFonts w:eastAsia="SimSun"/>
                <w:kern w:val="2"/>
                <w:szCs w:val="22"/>
                <w:lang w:eastAsia="zh-CN"/>
              </w:rPr>
            </w:pPr>
            <w:r w:rsidRPr="00606083">
              <w:rPr>
                <w:rFonts w:eastAsia="SimSun"/>
                <w:szCs w:val="22"/>
                <w:lang w:eastAsia="zh-CN"/>
              </w:rPr>
              <w:t>CG Mail group discussion on the deliver version of the report</w:t>
            </w:r>
          </w:p>
          <w:p w:rsidR="003E5EE7" w:rsidRPr="00606083" w:rsidRDefault="003E5EE7" w:rsidP="003E5EE7">
            <w:pPr>
              <w:pStyle w:val="Tabletext"/>
              <w:snapToGrid w:val="0"/>
              <w:rPr>
                <w:rFonts w:eastAsia="SimSun"/>
                <w:szCs w:val="22"/>
                <w:lang w:eastAsia="zh-CN"/>
              </w:rPr>
            </w:pPr>
          </w:p>
          <w:p w:rsidR="00975A7C" w:rsidRPr="00606083" w:rsidRDefault="00975A7C" w:rsidP="003E5EE7">
            <w:pPr>
              <w:pStyle w:val="Tabletext"/>
              <w:snapToGrid w:val="0"/>
              <w:rPr>
                <w:rFonts w:eastAsia="SimSun"/>
                <w:b/>
                <w:bCs/>
                <w:szCs w:val="22"/>
                <w:lang w:eastAsia="zh-CN"/>
              </w:rPr>
            </w:pPr>
            <w:r w:rsidRPr="00606083">
              <w:rPr>
                <w:rFonts w:eastAsia="SimSun"/>
                <w:b/>
                <w:bCs/>
                <w:szCs w:val="22"/>
                <w:lang w:eastAsia="zh-CN"/>
              </w:rPr>
              <w:t>AWG-13</w:t>
            </w:r>
            <w:r w:rsidR="003E5EE7" w:rsidRPr="00606083">
              <w:rPr>
                <w:rFonts w:eastAsia="SimSun"/>
                <w:b/>
                <w:bCs/>
                <w:szCs w:val="22"/>
                <w:lang w:eastAsia="zh-CN"/>
              </w:rPr>
              <w:t xml:space="preserve"> </w:t>
            </w:r>
            <w:r w:rsidRPr="00606083">
              <w:rPr>
                <w:rFonts w:eastAsia="SimSun"/>
                <w:b/>
                <w:bCs/>
                <w:szCs w:val="22"/>
                <w:lang w:eastAsia="zh-CN"/>
              </w:rPr>
              <w:t>September</w:t>
            </w:r>
          </w:p>
          <w:p w:rsidR="00975A7C" w:rsidRPr="00606083" w:rsidRDefault="00975A7C" w:rsidP="004A5839">
            <w:pPr>
              <w:pStyle w:val="Tabletext"/>
              <w:numPr>
                <w:ilvl w:val="1"/>
                <w:numId w:val="8"/>
              </w:numPr>
              <w:snapToGrid w:val="0"/>
              <w:rPr>
                <w:rFonts w:eastAsia="SimSun"/>
                <w:kern w:val="2"/>
                <w:szCs w:val="22"/>
                <w:lang w:eastAsia="zh-CN"/>
              </w:rPr>
            </w:pPr>
            <w:r w:rsidRPr="00606083">
              <w:rPr>
                <w:rFonts w:eastAsia="SimSun"/>
                <w:szCs w:val="22"/>
                <w:lang w:eastAsia="zh-CN"/>
              </w:rPr>
              <w:t>Finalize the Report</w:t>
            </w:r>
          </w:p>
        </w:tc>
      </w:tr>
    </w:tbl>
    <w:p w:rsidR="00975A7C" w:rsidRDefault="00975A7C" w:rsidP="004A5839">
      <w:pPr>
        <w:autoSpaceDE w:val="0"/>
        <w:autoSpaceDN w:val="0"/>
        <w:adjustRightInd w:val="0"/>
        <w:spacing w:before="40" w:after="40"/>
        <w:rPr>
          <w:rFonts w:eastAsia="휴먼명조"/>
          <w:b/>
          <w:bCs/>
          <w:color w:val="000000"/>
        </w:rPr>
      </w:pPr>
    </w:p>
    <w:p w:rsidR="003E5EE7" w:rsidRDefault="003E5EE7" w:rsidP="004A5839">
      <w:pPr>
        <w:autoSpaceDE w:val="0"/>
        <w:autoSpaceDN w:val="0"/>
        <w:adjustRightInd w:val="0"/>
        <w:spacing w:before="40" w:after="40"/>
        <w:rPr>
          <w:rFonts w:eastAsia="휴먼명조"/>
          <w:b/>
          <w:bCs/>
          <w:color w:val="000000"/>
        </w:rPr>
      </w:pPr>
    </w:p>
    <w:p w:rsidR="003E5EE7" w:rsidRDefault="003E5EE7" w:rsidP="004A5839">
      <w:pPr>
        <w:autoSpaceDE w:val="0"/>
        <w:autoSpaceDN w:val="0"/>
        <w:adjustRightInd w:val="0"/>
        <w:spacing w:before="40" w:after="40"/>
        <w:rPr>
          <w:rFonts w:eastAsia="휴먼명조"/>
          <w:b/>
          <w:bCs/>
          <w:color w:val="000000"/>
        </w:rPr>
      </w:pPr>
    </w:p>
    <w:p w:rsidR="003E5EE7" w:rsidRDefault="003E5EE7" w:rsidP="004A5839">
      <w:pPr>
        <w:autoSpaceDE w:val="0"/>
        <w:autoSpaceDN w:val="0"/>
        <w:adjustRightInd w:val="0"/>
        <w:spacing w:before="40" w:after="40"/>
        <w:rPr>
          <w:rFonts w:eastAsia="휴먼명조"/>
          <w:b/>
          <w:bCs/>
          <w:color w:val="000000"/>
        </w:rPr>
      </w:pPr>
    </w:p>
    <w:p w:rsidR="003E5EE7" w:rsidRPr="008759B4" w:rsidRDefault="003E5EE7" w:rsidP="004A5839">
      <w:pPr>
        <w:autoSpaceDE w:val="0"/>
        <w:autoSpaceDN w:val="0"/>
        <w:adjustRightInd w:val="0"/>
        <w:spacing w:before="40" w:after="40"/>
        <w:rPr>
          <w:rFonts w:eastAsia="휴먼명조"/>
          <w:b/>
          <w:bCs/>
          <w:color w:val="000000"/>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95"/>
        <w:gridCol w:w="7497"/>
      </w:tblGrid>
      <w:tr w:rsidR="00975A7C" w:rsidRPr="008759B4" w:rsidTr="003E5EE7">
        <w:trPr>
          <w:trHeight w:val="448"/>
          <w:jc w:val="center"/>
        </w:trPr>
        <w:tc>
          <w:tcPr>
            <w:tcW w:w="1897" w:type="dxa"/>
          </w:tcPr>
          <w:p w:rsidR="00975A7C" w:rsidRPr="003E5EE7" w:rsidRDefault="00975A7C" w:rsidP="004A5839">
            <w:pPr>
              <w:snapToGrid w:val="0"/>
              <w:spacing w:before="40" w:after="40"/>
              <w:rPr>
                <w:sz w:val="22"/>
                <w:szCs w:val="22"/>
              </w:rPr>
            </w:pPr>
            <w:r w:rsidRPr="003E5EE7">
              <w:rPr>
                <w:b/>
                <w:sz w:val="22"/>
                <w:szCs w:val="22"/>
              </w:rPr>
              <w:t>Title</w:t>
            </w:r>
          </w:p>
        </w:tc>
        <w:tc>
          <w:tcPr>
            <w:tcW w:w="7529" w:type="dxa"/>
          </w:tcPr>
          <w:p w:rsidR="00975A7C" w:rsidRPr="0058098A" w:rsidRDefault="00975A7C" w:rsidP="004A5839">
            <w:pPr>
              <w:spacing w:before="40" w:after="40"/>
              <w:rPr>
                <w:b/>
                <w:bCs/>
                <w:sz w:val="22"/>
                <w:szCs w:val="22"/>
              </w:rPr>
            </w:pPr>
            <w:r w:rsidRPr="0058098A">
              <w:rPr>
                <w:rFonts w:eastAsia="SimSun"/>
                <w:b/>
                <w:bCs/>
                <w:sz w:val="22"/>
                <w:szCs w:val="22"/>
                <w:lang w:eastAsia="zh-CN"/>
              </w:rPr>
              <w:t>Studies on the machine to machine communications applications and developments</w:t>
            </w:r>
          </w:p>
        </w:tc>
      </w:tr>
      <w:tr w:rsidR="00975A7C" w:rsidRPr="008759B4" w:rsidTr="003E5EE7">
        <w:trPr>
          <w:cantSplit/>
          <w:trHeight w:val="468"/>
          <w:jc w:val="center"/>
        </w:trPr>
        <w:tc>
          <w:tcPr>
            <w:tcW w:w="1897" w:type="dxa"/>
          </w:tcPr>
          <w:p w:rsidR="00975A7C" w:rsidRPr="003E5EE7" w:rsidRDefault="00975A7C" w:rsidP="004A5839">
            <w:pPr>
              <w:snapToGrid w:val="0"/>
              <w:spacing w:before="40" w:after="40"/>
              <w:rPr>
                <w:b/>
                <w:sz w:val="22"/>
                <w:szCs w:val="22"/>
              </w:rPr>
            </w:pPr>
            <w:r w:rsidRPr="003E5EE7">
              <w:rPr>
                <w:b/>
                <w:sz w:val="22"/>
                <w:szCs w:val="22"/>
              </w:rPr>
              <w:t>Document Type</w:t>
            </w:r>
          </w:p>
        </w:tc>
        <w:tc>
          <w:tcPr>
            <w:tcW w:w="7529" w:type="dxa"/>
          </w:tcPr>
          <w:p w:rsidR="00975A7C" w:rsidRPr="003E5EE7" w:rsidRDefault="00975A7C" w:rsidP="004A5839">
            <w:pPr>
              <w:pStyle w:val="Tabletext"/>
              <w:snapToGrid w:val="0"/>
              <w:jc w:val="both"/>
              <w:rPr>
                <w:szCs w:val="22"/>
                <w:lang w:eastAsia="ko-KR"/>
              </w:rPr>
            </w:pPr>
            <w:r w:rsidRPr="003E5EE7">
              <w:rPr>
                <w:szCs w:val="22"/>
                <w:lang w:eastAsia="ko-KR"/>
              </w:rPr>
              <w:t xml:space="preserve">Report </w:t>
            </w:r>
          </w:p>
        </w:tc>
      </w:tr>
      <w:tr w:rsidR="00975A7C" w:rsidRPr="008759B4" w:rsidTr="003E5EE7">
        <w:trPr>
          <w:cantSplit/>
          <w:trHeight w:val="339"/>
          <w:jc w:val="center"/>
        </w:trPr>
        <w:tc>
          <w:tcPr>
            <w:tcW w:w="1897" w:type="dxa"/>
          </w:tcPr>
          <w:p w:rsidR="00975A7C" w:rsidRPr="003E5EE7" w:rsidRDefault="00975A7C" w:rsidP="004A5839">
            <w:pPr>
              <w:snapToGrid w:val="0"/>
              <w:spacing w:before="40" w:after="40"/>
              <w:rPr>
                <w:rFonts w:eastAsia="휴먼명조"/>
                <w:b/>
                <w:color w:val="000000"/>
                <w:sz w:val="22"/>
                <w:szCs w:val="22"/>
              </w:rPr>
            </w:pPr>
            <w:r w:rsidRPr="003E5EE7">
              <w:rPr>
                <w:rFonts w:eastAsia="휴먼명조"/>
                <w:b/>
                <w:color w:val="000000"/>
                <w:sz w:val="22"/>
                <w:szCs w:val="22"/>
              </w:rPr>
              <w:lastRenderedPageBreak/>
              <w:t>Group/Chair</w:t>
            </w:r>
          </w:p>
        </w:tc>
        <w:tc>
          <w:tcPr>
            <w:tcW w:w="7529" w:type="dxa"/>
          </w:tcPr>
          <w:p w:rsidR="00975A7C" w:rsidRPr="003E5EE7" w:rsidRDefault="00975A7C" w:rsidP="003E5EE7">
            <w:pPr>
              <w:pStyle w:val="Tabletext"/>
              <w:snapToGrid w:val="0"/>
              <w:jc w:val="both"/>
              <w:rPr>
                <w:rFonts w:eastAsia="SimSun"/>
                <w:szCs w:val="22"/>
                <w:lang w:val="en-US" w:eastAsia="zh-CN"/>
              </w:rPr>
            </w:pPr>
            <w:r w:rsidRPr="003E5EE7">
              <w:rPr>
                <w:szCs w:val="22"/>
                <w:lang w:eastAsia="ko-KR"/>
              </w:rPr>
              <w:t>WG</w:t>
            </w:r>
            <w:r w:rsidRPr="003E5EE7">
              <w:rPr>
                <w:rFonts w:eastAsia="SimSun"/>
                <w:szCs w:val="22"/>
                <w:lang w:eastAsia="zh-CN"/>
              </w:rPr>
              <w:t xml:space="preserve"> Service and Applications</w:t>
            </w:r>
            <w:r w:rsidRPr="003E5EE7">
              <w:rPr>
                <w:szCs w:val="22"/>
                <w:lang w:eastAsia="ko-KR"/>
              </w:rPr>
              <w:t>/TG</w:t>
            </w:r>
            <w:r w:rsidRPr="003E5EE7">
              <w:rPr>
                <w:rFonts w:eastAsia="SimSun"/>
                <w:szCs w:val="22"/>
                <w:lang w:eastAsia="zh-CN"/>
              </w:rPr>
              <w:t xml:space="preserve"> Radiocommunication Convergence</w:t>
            </w:r>
            <w:r w:rsidRPr="003E5EE7">
              <w:rPr>
                <w:szCs w:val="22"/>
                <w:lang w:eastAsia="ko-KR"/>
              </w:rPr>
              <w:t xml:space="preserve">/ </w:t>
            </w:r>
            <w:r w:rsidRPr="003E5EE7">
              <w:rPr>
                <w:rFonts w:eastAsia="SimSun"/>
                <w:szCs w:val="22"/>
                <w:lang w:eastAsia="zh-CN"/>
              </w:rPr>
              <w:t>M</w:t>
            </w:r>
            <w:r w:rsidRPr="003E5EE7">
              <w:rPr>
                <w:szCs w:val="22"/>
                <w:lang w:eastAsia="ko-KR"/>
              </w:rPr>
              <w:t xml:space="preserve">r. </w:t>
            </w:r>
            <w:r w:rsidRPr="003E5EE7">
              <w:rPr>
                <w:rFonts w:eastAsia="SimSun"/>
                <w:szCs w:val="22"/>
                <w:lang w:eastAsia="zh-CN"/>
              </w:rPr>
              <w:t>L</w:t>
            </w:r>
            <w:r w:rsidR="003E5EE7" w:rsidRPr="003E5EE7">
              <w:rPr>
                <w:rFonts w:eastAsia="SimSun"/>
                <w:szCs w:val="22"/>
                <w:lang w:eastAsia="zh-CN"/>
              </w:rPr>
              <w:t>I</w:t>
            </w:r>
            <w:r w:rsidRPr="003E5EE7">
              <w:rPr>
                <w:rFonts w:eastAsia="SimSun"/>
                <w:szCs w:val="22"/>
                <w:lang w:eastAsia="zh-CN"/>
              </w:rPr>
              <w:t xml:space="preserve"> </w:t>
            </w:r>
            <w:proofErr w:type="spellStart"/>
            <w:r w:rsidRPr="003E5EE7">
              <w:rPr>
                <w:rFonts w:eastAsia="SimSun"/>
                <w:szCs w:val="22"/>
                <w:lang w:eastAsia="zh-CN"/>
              </w:rPr>
              <w:t>Jianyu</w:t>
            </w:r>
            <w:proofErr w:type="spellEnd"/>
          </w:p>
        </w:tc>
      </w:tr>
      <w:tr w:rsidR="00975A7C" w:rsidRPr="008759B4" w:rsidTr="003E5EE7">
        <w:trPr>
          <w:cantSplit/>
          <w:trHeight w:val="497"/>
          <w:jc w:val="center"/>
        </w:trPr>
        <w:tc>
          <w:tcPr>
            <w:tcW w:w="1897" w:type="dxa"/>
          </w:tcPr>
          <w:p w:rsidR="00975A7C" w:rsidRPr="003E5EE7" w:rsidRDefault="00975A7C" w:rsidP="004A5839">
            <w:pPr>
              <w:snapToGrid w:val="0"/>
              <w:spacing w:before="40" w:after="40"/>
              <w:rPr>
                <w:rFonts w:eastAsia="휴먼명조"/>
                <w:b/>
                <w:color w:val="000000"/>
                <w:sz w:val="22"/>
                <w:szCs w:val="22"/>
              </w:rPr>
            </w:pPr>
            <w:r w:rsidRPr="003E5EE7">
              <w:rPr>
                <w:rFonts w:eastAsia="휴먼명조"/>
                <w:b/>
                <w:color w:val="000000"/>
                <w:sz w:val="22"/>
                <w:szCs w:val="22"/>
              </w:rPr>
              <w:t>Editor(s)</w:t>
            </w:r>
          </w:p>
        </w:tc>
        <w:tc>
          <w:tcPr>
            <w:tcW w:w="7529" w:type="dxa"/>
          </w:tcPr>
          <w:p w:rsidR="00975A7C" w:rsidRPr="003E5EE7" w:rsidRDefault="00975A7C" w:rsidP="003E5EE7">
            <w:pPr>
              <w:pStyle w:val="Tabletext"/>
              <w:snapToGrid w:val="0"/>
              <w:jc w:val="both"/>
              <w:rPr>
                <w:rFonts w:eastAsia="SimSun"/>
                <w:szCs w:val="22"/>
                <w:lang w:val="it-IT" w:eastAsia="zh-CN"/>
              </w:rPr>
            </w:pPr>
            <w:r w:rsidRPr="003E5EE7">
              <w:rPr>
                <w:szCs w:val="22"/>
                <w:lang w:val="it-IT" w:eastAsia="ko-KR"/>
              </w:rPr>
              <w:t xml:space="preserve">Mr. </w:t>
            </w:r>
            <w:r w:rsidRPr="003E5EE7">
              <w:rPr>
                <w:rFonts w:eastAsia="SimSun"/>
                <w:szCs w:val="22"/>
                <w:lang w:val="it-IT" w:eastAsia="zh-CN"/>
              </w:rPr>
              <w:t>L</w:t>
            </w:r>
            <w:r w:rsidR="003E5EE7" w:rsidRPr="003E5EE7">
              <w:rPr>
                <w:rFonts w:eastAsia="SimSun"/>
                <w:szCs w:val="22"/>
                <w:lang w:val="it-IT" w:eastAsia="zh-CN"/>
              </w:rPr>
              <w:t>I</w:t>
            </w:r>
            <w:r w:rsidRPr="003E5EE7">
              <w:rPr>
                <w:rFonts w:eastAsia="SimSun"/>
                <w:szCs w:val="22"/>
                <w:lang w:val="it-IT" w:eastAsia="zh-CN"/>
              </w:rPr>
              <w:t xml:space="preserve"> Jianyu (China Unicom)</w:t>
            </w:r>
          </w:p>
        </w:tc>
      </w:tr>
      <w:tr w:rsidR="00975A7C" w:rsidRPr="008759B4" w:rsidTr="003E5EE7">
        <w:trPr>
          <w:cantSplit/>
          <w:trHeight w:val="339"/>
          <w:jc w:val="center"/>
        </w:trPr>
        <w:tc>
          <w:tcPr>
            <w:tcW w:w="1897" w:type="dxa"/>
          </w:tcPr>
          <w:p w:rsidR="00975A7C" w:rsidRPr="003E5EE7" w:rsidRDefault="00975A7C" w:rsidP="004A5839">
            <w:pPr>
              <w:snapToGrid w:val="0"/>
              <w:spacing w:before="40" w:after="40"/>
              <w:rPr>
                <w:rFonts w:eastAsia="휴먼명조"/>
                <w:b/>
                <w:color w:val="000000"/>
                <w:sz w:val="22"/>
                <w:szCs w:val="22"/>
              </w:rPr>
            </w:pPr>
            <w:r w:rsidRPr="003E5EE7">
              <w:rPr>
                <w:rFonts w:eastAsia="휴먼명조"/>
                <w:b/>
                <w:color w:val="000000"/>
                <w:sz w:val="22"/>
                <w:szCs w:val="22"/>
              </w:rPr>
              <w:t>Scope</w:t>
            </w:r>
          </w:p>
        </w:tc>
        <w:tc>
          <w:tcPr>
            <w:tcW w:w="7529" w:type="dxa"/>
          </w:tcPr>
          <w:p w:rsidR="00975A7C" w:rsidRPr="003E5EE7" w:rsidRDefault="00975A7C" w:rsidP="004A5839">
            <w:pPr>
              <w:spacing w:before="40" w:after="40"/>
              <w:rPr>
                <w:rFonts w:eastAsia="SimSun"/>
                <w:sz w:val="22"/>
                <w:szCs w:val="22"/>
                <w:lang w:eastAsia="zh-CN"/>
              </w:rPr>
            </w:pPr>
            <w:r w:rsidRPr="003E5EE7">
              <w:rPr>
                <w:rFonts w:eastAsia="SimSun"/>
                <w:sz w:val="22"/>
                <w:szCs w:val="22"/>
                <w:lang w:eastAsia="zh-CN"/>
              </w:rPr>
              <w:t>This report will promote and accelerate the M2M industry in Asia-Pacific area from following perspectives:</w:t>
            </w:r>
          </w:p>
          <w:p w:rsidR="00975A7C" w:rsidRPr="003E5EE7" w:rsidRDefault="00975A7C" w:rsidP="004A5839">
            <w:pPr>
              <w:spacing w:before="40" w:after="40"/>
              <w:rPr>
                <w:rFonts w:eastAsia="SimSun"/>
                <w:sz w:val="22"/>
                <w:szCs w:val="22"/>
                <w:lang w:eastAsia="zh-CN"/>
              </w:rPr>
            </w:pPr>
            <w:r w:rsidRPr="003E5EE7">
              <w:rPr>
                <w:rFonts w:eastAsia="SimSun"/>
                <w:sz w:val="22"/>
                <w:szCs w:val="22"/>
                <w:lang w:eastAsia="zh-CN"/>
              </w:rPr>
              <w:t>- Study applications of machine to machine (M2M) communications, including innovation, standardization and successful examples in this domain as well as the business model aspect.</w:t>
            </w:r>
          </w:p>
          <w:p w:rsidR="00975A7C" w:rsidRPr="003E5EE7" w:rsidRDefault="00975A7C" w:rsidP="004A5839">
            <w:pPr>
              <w:pStyle w:val="Tabletext"/>
              <w:snapToGrid w:val="0"/>
              <w:jc w:val="both"/>
              <w:rPr>
                <w:szCs w:val="22"/>
                <w:lang w:eastAsia="ko-KR"/>
              </w:rPr>
            </w:pPr>
            <w:r w:rsidRPr="003E5EE7">
              <w:rPr>
                <w:rFonts w:eastAsia="SimSun"/>
                <w:szCs w:val="22"/>
                <w:lang w:eastAsia="zh-CN"/>
              </w:rPr>
              <w:t>- Identify any obstacle along with M2M industry development, and identify the issues that AWG is supposed to solve and launch the work. Responses to the AWG questionnaire should be considered in this study.</w:t>
            </w:r>
          </w:p>
        </w:tc>
      </w:tr>
      <w:tr w:rsidR="00975A7C" w:rsidRPr="008759B4" w:rsidTr="003E5EE7">
        <w:trPr>
          <w:cantSplit/>
          <w:trHeight w:val="339"/>
          <w:jc w:val="center"/>
        </w:trPr>
        <w:tc>
          <w:tcPr>
            <w:tcW w:w="1897" w:type="dxa"/>
          </w:tcPr>
          <w:p w:rsidR="00975A7C" w:rsidRPr="003E5EE7" w:rsidRDefault="00975A7C" w:rsidP="004A5839">
            <w:pPr>
              <w:snapToGrid w:val="0"/>
              <w:spacing w:before="40" w:after="40"/>
              <w:rPr>
                <w:rFonts w:eastAsia="휴먼명조"/>
                <w:b/>
                <w:color w:val="000000"/>
                <w:sz w:val="22"/>
                <w:szCs w:val="22"/>
              </w:rPr>
            </w:pPr>
            <w:r w:rsidRPr="003E5EE7">
              <w:rPr>
                <w:rFonts w:eastAsia="휴먼명조"/>
                <w:b/>
                <w:color w:val="000000"/>
                <w:sz w:val="22"/>
                <w:szCs w:val="22"/>
              </w:rPr>
              <w:t>Purpose</w:t>
            </w:r>
          </w:p>
        </w:tc>
        <w:tc>
          <w:tcPr>
            <w:tcW w:w="7529" w:type="dxa"/>
          </w:tcPr>
          <w:p w:rsidR="00975A7C" w:rsidRPr="003E5EE7" w:rsidRDefault="00975A7C" w:rsidP="004A5839">
            <w:pPr>
              <w:pStyle w:val="Tabletext"/>
              <w:snapToGrid w:val="0"/>
              <w:jc w:val="both"/>
              <w:rPr>
                <w:rFonts w:eastAsia="SimSun"/>
                <w:szCs w:val="22"/>
                <w:lang w:eastAsia="zh-CN"/>
              </w:rPr>
            </w:pPr>
            <w:r w:rsidRPr="003E5EE7">
              <w:rPr>
                <w:rFonts w:eastAsia="SimSun"/>
                <w:szCs w:val="22"/>
                <w:lang w:eastAsia="zh-CN"/>
              </w:rPr>
              <w:t>To collect and summarize regional views on M2M.</w:t>
            </w:r>
          </w:p>
          <w:p w:rsidR="00975A7C" w:rsidRPr="003E5EE7" w:rsidRDefault="00975A7C" w:rsidP="004A5839">
            <w:pPr>
              <w:pStyle w:val="Tabletext"/>
              <w:snapToGrid w:val="0"/>
              <w:jc w:val="both"/>
              <w:rPr>
                <w:rFonts w:eastAsia="휴먼명조"/>
                <w:color w:val="000000"/>
                <w:szCs w:val="22"/>
              </w:rPr>
            </w:pPr>
            <w:r w:rsidRPr="003E5EE7">
              <w:rPr>
                <w:rFonts w:eastAsia="SimSun"/>
                <w:szCs w:val="22"/>
                <w:lang w:eastAsia="zh-CN"/>
              </w:rPr>
              <w:t>To identify and address the issues that can help to accelerate the development of M2M</w:t>
            </w:r>
          </w:p>
        </w:tc>
      </w:tr>
      <w:tr w:rsidR="00975A7C" w:rsidRPr="008759B4" w:rsidTr="003E5EE7">
        <w:trPr>
          <w:cantSplit/>
          <w:trHeight w:val="339"/>
          <w:jc w:val="center"/>
        </w:trPr>
        <w:tc>
          <w:tcPr>
            <w:tcW w:w="1897" w:type="dxa"/>
          </w:tcPr>
          <w:p w:rsidR="00975A7C" w:rsidRPr="003E5EE7" w:rsidRDefault="00975A7C" w:rsidP="004A5839">
            <w:pPr>
              <w:snapToGrid w:val="0"/>
              <w:spacing w:before="40" w:after="40"/>
              <w:rPr>
                <w:rFonts w:eastAsia="휴먼명조"/>
                <w:b/>
                <w:color w:val="000000"/>
                <w:sz w:val="22"/>
                <w:szCs w:val="22"/>
              </w:rPr>
            </w:pPr>
            <w:r w:rsidRPr="003E5EE7">
              <w:rPr>
                <w:rFonts w:eastAsia="휴먼명조"/>
                <w:b/>
                <w:color w:val="000000"/>
                <w:sz w:val="22"/>
                <w:szCs w:val="22"/>
              </w:rPr>
              <w:t>Related Documents</w:t>
            </w:r>
          </w:p>
        </w:tc>
        <w:tc>
          <w:tcPr>
            <w:tcW w:w="7529" w:type="dxa"/>
          </w:tcPr>
          <w:p w:rsidR="00975A7C" w:rsidRPr="003E5EE7" w:rsidRDefault="00975A7C" w:rsidP="004A5839">
            <w:pPr>
              <w:pStyle w:val="Tabletext"/>
              <w:snapToGrid w:val="0"/>
              <w:jc w:val="both"/>
              <w:rPr>
                <w:rFonts w:eastAsia="SimSun"/>
                <w:szCs w:val="22"/>
                <w:lang w:eastAsia="ko-KR"/>
              </w:rPr>
            </w:pPr>
            <w:r w:rsidRPr="003E5EE7">
              <w:rPr>
                <w:szCs w:val="22"/>
                <w:lang w:eastAsia="ko-KR"/>
              </w:rPr>
              <w:t>AWF-9/INP-17</w:t>
            </w:r>
            <w:r w:rsidRPr="003E5EE7">
              <w:rPr>
                <w:szCs w:val="22"/>
                <w:lang w:val="en-US" w:eastAsia="ko-KR"/>
              </w:rPr>
              <w:t xml:space="preserve">, </w:t>
            </w:r>
            <w:r w:rsidRPr="003E5EE7">
              <w:rPr>
                <w:szCs w:val="22"/>
              </w:rPr>
              <w:t xml:space="preserve">AWF-9/OUT-08, </w:t>
            </w:r>
            <w:r w:rsidRPr="003E5EE7">
              <w:rPr>
                <w:szCs w:val="22"/>
                <w:lang w:eastAsia="ko-KR"/>
              </w:rPr>
              <w:t>AWG-10/INP-17, AWG-10/INP-34</w:t>
            </w:r>
            <w:r w:rsidRPr="003E5EE7">
              <w:rPr>
                <w:rFonts w:eastAsia="SimSun"/>
                <w:szCs w:val="22"/>
                <w:lang w:eastAsia="zh-CN"/>
              </w:rPr>
              <w:t>, AWG-11/INP-33, AWG-11/INP-43,AWG-11/INP-69, AWG-12/INP-56, AWG-12/INP-57, AWG-12/INP-58, AWG-12/INP-79, AWG-12/INP-97, AWG-13/INP-33, AWG-13/INP-41, AWG-13/INP-78</w:t>
            </w:r>
          </w:p>
        </w:tc>
      </w:tr>
      <w:tr w:rsidR="00975A7C" w:rsidRPr="008759B4" w:rsidTr="003E5EE7">
        <w:trPr>
          <w:cantSplit/>
          <w:trHeight w:val="339"/>
          <w:jc w:val="center"/>
        </w:trPr>
        <w:tc>
          <w:tcPr>
            <w:tcW w:w="1897" w:type="dxa"/>
          </w:tcPr>
          <w:p w:rsidR="00975A7C" w:rsidRPr="003E5EE7" w:rsidRDefault="00975A7C" w:rsidP="004A5839">
            <w:pPr>
              <w:snapToGrid w:val="0"/>
              <w:spacing w:before="40" w:after="40"/>
              <w:rPr>
                <w:rFonts w:eastAsia="휴먼명조"/>
                <w:b/>
                <w:color w:val="000000"/>
                <w:sz w:val="22"/>
                <w:szCs w:val="22"/>
              </w:rPr>
            </w:pPr>
            <w:r w:rsidRPr="003E5EE7">
              <w:rPr>
                <w:rFonts w:eastAsia="휴먼명조"/>
                <w:b/>
                <w:color w:val="000000"/>
                <w:sz w:val="22"/>
                <w:szCs w:val="22"/>
              </w:rPr>
              <w:t>Related Forums</w:t>
            </w:r>
          </w:p>
        </w:tc>
        <w:tc>
          <w:tcPr>
            <w:tcW w:w="7529" w:type="dxa"/>
          </w:tcPr>
          <w:p w:rsidR="00975A7C" w:rsidRPr="003E5EE7" w:rsidRDefault="00975A7C" w:rsidP="004A5839">
            <w:pPr>
              <w:pStyle w:val="Tabletext"/>
              <w:snapToGrid w:val="0"/>
              <w:jc w:val="both"/>
              <w:rPr>
                <w:szCs w:val="22"/>
                <w:lang w:eastAsia="ko-KR"/>
              </w:rPr>
            </w:pPr>
            <w:r w:rsidRPr="003E5EE7">
              <w:rPr>
                <w:szCs w:val="22"/>
                <w:lang w:val="de-DE" w:eastAsia="ko-KR"/>
              </w:rPr>
              <w:t>To be identified</w:t>
            </w:r>
          </w:p>
        </w:tc>
      </w:tr>
      <w:tr w:rsidR="00975A7C" w:rsidRPr="008759B4" w:rsidTr="003E5EE7">
        <w:trPr>
          <w:cantSplit/>
          <w:trHeight w:val="339"/>
          <w:jc w:val="center"/>
        </w:trPr>
        <w:tc>
          <w:tcPr>
            <w:tcW w:w="2304" w:type="dxa"/>
          </w:tcPr>
          <w:p w:rsidR="00975A7C" w:rsidRPr="003E5EE7" w:rsidRDefault="00975A7C" w:rsidP="004A5839">
            <w:pPr>
              <w:snapToGrid w:val="0"/>
              <w:spacing w:before="40" w:after="40"/>
              <w:rPr>
                <w:rFonts w:eastAsia="휴먼명조"/>
                <w:b/>
                <w:color w:val="000000"/>
                <w:sz w:val="22"/>
                <w:szCs w:val="22"/>
              </w:rPr>
            </w:pPr>
            <w:r w:rsidRPr="003E5EE7">
              <w:rPr>
                <w:rFonts w:eastAsia="휴먼명조"/>
                <w:b/>
                <w:color w:val="000000"/>
                <w:sz w:val="22"/>
                <w:szCs w:val="22"/>
              </w:rPr>
              <w:t>Timelines</w:t>
            </w:r>
          </w:p>
        </w:tc>
        <w:tc>
          <w:tcPr>
            <w:tcW w:w="7529" w:type="dxa"/>
          </w:tcPr>
          <w:p w:rsidR="00975A7C" w:rsidRPr="003E5EE7" w:rsidRDefault="00975A7C" w:rsidP="004A5839">
            <w:pPr>
              <w:pStyle w:val="Tabletext"/>
              <w:snapToGrid w:val="0"/>
              <w:jc w:val="both"/>
              <w:rPr>
                <w:rFonts w:eastAsia="SimSun"/>
                <w:b/>
                <w:bCs/>
                <w:szCs w:val="22"/>
                <w:lang w:eastAsia="zh-CN"/>
              </w:rPr>
            </w:pPr>
            <w:r w:rsidRPr="003E5EE7">
              <w:rPr>
                <w:rFonts w:eastAsia="Gulim"/>
                <w:b/>
                <w:bCs/>
                <w:szCs w:val="22"/>
              </w:rPr>
              <w:t>201</w:t>
            </w:r>
            <w:r w:rsidRPr="003E5EE7">
              <w:rPr>
                <w:rFonts w:eastAsia="SimSun"/>
                <w:b/>
                <w:bCs/>
                <w:szCs w:val="22"/>
                <w:lang w:eastAsia="zh-CN"/>
              </w:rPr>
              <w:t>1</w:t>
            </w:r>
          </w:p>
          <w:p w:rsidR="00975A7C" w:rsidRPr="003E5EE7" w:rsidRDefault="00975A7C" w:rsidP="003E5EE7">
            <w:pPr>
              <w:pStyle w:val="Tabletext"/>
              <w:snapToGrid w:val="0"/>
              <w:rPr>
                <w:b/>
                <w:bCs/>
                <w:kern w:val="2"/>
                <w:szCs w:val="22"/>
                <w:u w:val="single"/>
                <w:lang w:eastAsia="ko-KR"/>
              </w:rPr>
            </w:pPr>
            <w:r w:rsidRPr="003E5EE7">
              <w:rPr>
                <w:b/>
                <w:bCs/>
                <w:szCs w:val="22"/>
                <w:lang w:eastAsia="ko-KR"/>
              </w:rPr>
              <w:t>AW</w:t>
            </w:r>
            <w:r w:rsidRPr="003E5EE7">
              <w:rPr>
                <w:rFonts w:eastAsia="SimSun"/>
                <w:b/>
                <w:bCs/>
                <w:szCs w:val="22"/>
                <w:lang w:eastAsia="zh-CN"/>
              </w:rPr>
              <w:t>G</w:t>
            </w:r>
            <w:r w:rsidRPr="003E5EE7">
              <w:rPr>
                <w:b/>
                <w:bCs/>
                <w:szCs w:val="22"/>
                <w:lang w:eastAsia="ko-KR"/>
              </w:rPr>
              <w:t>-</w:t>
            </w:r>
            <w:r w:rsidRPr="003E5EE7">
              <w:rPr>
                <w:rFonts w:eastAsia="SimSun"/>
                <w:b/>
                <w:bCs/>
                <w:szCs w:val="22"/>
                <w:lang w:eastAsia="zh-CN"/>
              </w:rPr>
              <w:t>10</w:t>
            </w:r>
            <w:r w:rsidRPr="003E5EE7">
              <w:rPr>
                <w:b/>
                <w:bCs/>
                <w:szCs w:val="22"/>
                <w:lang w:eastAsia="ko-KR"/>
              </w:rPr>
              <w:t>: March</w:t>
            </w:r>
          </w:p>
          <w:p w:rsidR="00975A7C" w:rsidRPr="003E5EE7" w:rsidRDefault="00975A7C" w:rsidP="004A5839">
            <w:pPr>
              <w:pStyle w:val="Tabletext"/>
              <w:numPr>
                <w:ilvl w:val="1"/>
                <w:numId w:val="8"/>
              </w:numPr>
              <w:snapToGrid w:val="0"/>
              <w:rPr>
                <w:kern w:val="2"/>
                <w:szCs w:val="22"/>
                <w:lang w:eastAsia="ko-KR"/>
              </w:rPr>
            </w:pPr>
            <w:r w:rsidRPr="003E5EE7">
              <w:rPr>
                <w:szCs w:val="22"/>
                <w:lang w:eastAsia="ko-KR"/>
              </w:rPr>
              <w:t>Start of the project</w:t>
            </w:r>
          </w:p>
          <w:p w:rsidR="00975A7C" w:rsidRPr="003E5EE7" w:rsidRDefault="00975A7C" w:rsidP="004A5839">
            <w:pPr>
              <w:pStyle w:val="Tabletext"/>
              <w:numPr>
                <w:ilvl w:val="1"/>
                <w:numId w:val="8"/>
              </w:numPr>
              <w:snapToGrid w:val="0"/>
              <w:rPr>
                <w:kern w:val="2"/>
                <w:szCs w:val="22"/>
                <w:lang w:eastAsia="ko-KR"/>
              </w:rPr>
            </w:pPr>
            <w:r w:rsidRPr="003E5EE7">
              <w:rPr>
                <w:rFonts w:eastAsia="SimSun"/>
                <w:szCs w:val="22"/>
                <w:lang w:eastAsia="zh-CN"/>
              </w:rPr>
              <w:t>Review feedback on questionnaire</w:t>
            </w:r>
          </w:p>
          <w:p w:rsidR="00975A7C" w:rsidRPr="003E5EE7" w:rsidRDefault="00975A7C" w:rsidP="004A5839">
            <w:pPr>
              <w:pStyle w:val="Tabletext"/>
              <w:numPr>
                <w:ilvl w:val="1"/>
                <w:numId w:val="8"/>
              </w:numPr>
              <w:snapToGrid w:val="0"/>
              <w:rPr>
                <w:kern w:val="2"/>
                <w:szCs w:val="22"/>
                <w:lang w:eastAsia="ko-KR"/>
              </w:rPr>
            </w:pPr>
            <w:r w:rsidRPr="003E5EE7">
              <w:rPr>
                <w:rFonts w:eastAsia="SimSun"/>
                <w:szCs w:val="22"/>
                <w:lang w:eastAsia="zh-CN"/>
              </w:rPr>
              <w:t>Table of Contents</w:t>
            </w:r>
          </w:p>
          <w:p w:rsidR="003E5EE7" w:rsidRPr="003E5EE7" w:rsidRDefault="003E5EE7" w:rsidP="003E5EE7">
            <w:pPr>
              <w:pStyle w:val="Tabletext"/>
              <w:snapToGrid w:val="0"/>
              <w:rPr>
                <w:szCs w:val="22"/>
                <w:lang w:eastAsia="ko-KR"/>
              </w:rPr>
            </w:pPr>
          </w:p>
          <w:p w:rsidR="00975A7C" w:rsidRPr="003E5EE7" w:rsidRDefault="00975A7C" w:rsidP="003E5EE7">
            <w:pPr>
              <w:pStyle w:val="Tabletext"/>
              <w:snapToGrid w:val="0"/>
              <w:rPr>
                <w:b/>
                <w:bCs/>
                <w:kern w:val="2"/>
                <w:szCs w:val="22"/>
                <w:u w:val="single"/>
                <w:lang w:eastAsia="ko-KR"/>
              </w:rPr>
            </w:pPr>
            <w:r w:rsidRPr="003E5EE7">
              <w:rPr>
                <w:b/>
                <w:bCs/>
                <w:szCs w:val="22"/>
                <w:lang w:eastAsia="ko-KR"/>
              </w:rPr>
              <w:t xml:space="preserve">AWG-11: September   </w:t>
            </w:r>
          </w:p>
          <w:p w:rsidR="00975A7C" w:rsidRPr="003E5EE7" w:rsidRDefault="00975A7C" w:rsidP="004A5839">
            <w:pPr>
              <w:pStyle w:val="Tabletext"/>
              <w:numPr>
                <w:ilvl w:val="1"/>
                <w:numId w:val="8"/>
              </w:numPr>
              <w:snapToGrid w:val="0"/>
              <w:rPr>
                <w:kern w:val="2"/>
                <w:szCs w:val="22"/>
                <w:lang w:eastAsia="ko-KR"/>
              </w:rPr>
            </w:pPr>
            <w:r w:rsidRPr="003E5EE7">
              <w:rPr>
                <w:rFonts w:eastAsia="SimSun"/>
                <w:szCs w:val="22"/>
                <w:lang w:eastAsia="zh-CN"/>
              </w:rPr>
              <w:t>Review feedback on questionnaire</w:t>
            </w:r>
          </w:p>
          <w:p w:rsidR="00975A7C" w:rsidRPr="003E5EE7" w:rsidRDefault="00975A7C" w:rsidP="004A5839">
            <w:pPr>
              <w:pStyle w:val="Tabletext"/>
              <w:numPr>
                <w:ilvl w:val="1"/>
                <w:numId w:val="8"/>
              </w:numPr>
              <w:snapToGrid w:val="0"/>
              <w:rPr>
                <w:kern w:val="2"/>
                <w:szCs w:val="22"/>
                <w:lang w:eastAsia="ko-KR"/>
              </w:rPr>
            </w:pPr>
            <w:r w:rsidRPr="003E5EE7">
              <w:rPr>
                <w:rFonts w:eastAsia="SimSun"/>
                <w:szCs w:val="22"/>
                <w:lang w:eastAsia="zh-CN"/>
              </w:rPr>
              <w:t>Summary of questionnaire and feedbacks</w:t>
            </w:r>
          </w:p>
          <w:p w:rsidR="00975A7C" w:rsidRPr="003E5EE7" w:rsidRDefault="00975A7C" w:rsidP="004A5839">
            <w:pPr>
              <w:pStyle w:val="Tabletext"/>
              <w:numPr>
                <w:ilvl w:val="1"/>
                <w:numId w:val="8"/>
              </w:numPr>
              <w:snapToGrid w:val="0"/>
              <w:rPr>
                <w:rFonts w:eastAsia="SimSun"/>
                <w:kern w:val="2"/>
                <w:szCs w:val="22"/>
                <w:lang w:eastAsia="zh-CN"/>
              </w:rPr>
            </w:pPr>
            <w:r w:rsidRPr="003E5EE7">
              <w:rPr>
                <w:rFonts w:eastAsia="SimSun"/>
                <w:szCs w:val="22"/>
                <w:lang w:eastAsia="zh-CN"/>
              </w:rPr>
              <w:t>Content of the report</w:t>
            </w:r>
          </w:p>
          <w:p w:rsidR="00975A7C" w:rsidRPr="003E5EE7" w:rsidRDefault="00975A7C" w:rsidP="004A5839">
            <w:pPr>
              <w:pStyle w:val="Tabletext"/>
              <w:snapToGrid w:val="0"/>
              <w:jc w:val="both"/>
              <w:rPr>
                <w:rFonts w:eastAsia="SimSun"/>
                <w:b/>
                <w:bCs/>
                <w:szCs w:val="22"/>
                <w:lang w:eastAsia="zh-CN"/>
              </w:rPr>
            </w:pPr>
            <w:r w:rsidRPr="003E5EE7">
              <w:rPr>
                <w:rFonts w:eastAsia="Gulim"/>
                <w:b/>
                <w:bCs/>
                <w:szCs w:val="22"/>
                <w:lang w:eastAsia="ko-KR"/>
              </w:rPr>
              <w:t>201</w:t>
            </w:r>
            <w:r w:rsidRPr="003E5EE7">
              <w:rPr>
                <w:rFonts w:eastAsia="SimSun"/>
                <w:b/>
                <w:bCs/>
                <w:szCs w:val="22"/>
                <w:lang w:eastAsia="zh-CN"/>
              </w:rPr>
              <w:t>2</w:t>
            </w:r>
          </w:p>
          <w:p w:rsidR="00975A7C" w:rsidRPr="003E5EE7" w:rsidRDefault="00975A7C" w:rsidP="003E5EE7">
            <w:pPr>
              <w:pStyle w:val="Tabletext"/>
              <w:snapToGrid w:val="0"/>
              <w:rPr>
                <w:b/>
                <w:bCs/>
                <w:kern w:val="2"/>
                <w:szCs w:val="22"/>
                <w:u w:val="single"/>
                <w:lang w:eastAsia="ko-KR"/>
              </w:rPr>
            </w:pPr>
            <w:r w:rsidRPr="003E5EE7">
              <w:rPr>
                <w:b/>
                <w:bCs/>
                <w:szCs w:val="22"/>
                <w:lang w:eastAsia="ko-KR"/>
              </w:rPr>
              <w:t>AWG-1</w:t>
            </w:r>
            <w:r w:rsidRPr="003E5EE7">
              <w:rPr>
                <w:rFonts w:eastAsia="SimSun"/>
                <w:b/>
                <w:bCs/>
                <w:szCs w:val="22"/>
                <w:lang w:eastAsia="zh-CN"/>
              </w:rPr>
              <w:t>2</w:t>
            </w:r>
            <w:r w:rsidRPr="003E5EE7">
              <w:rPr>
                <w:b/>
                <w:bCs/>
                <w:szCs w:val="22"/>
                <w:lang w:eastAsia="ko-KR"/>
              </w:rPr>
              <w:t>: April</w:t>
            </w:r>
          </w:p>
          <w:p w:rsidR="00975A7C" w:rsidRPr="003E5EE7" w:rsidRDefault="00975A7C" w:rsidP="004A5839">
            <w:pPr>
              <w:pStyle w:val="Tabletext"/>
              <w:numPr>
                <w:ilvl w:val="1"/>
                <w:numId w:val="8"/>
              </w:numPr>
              <w:snapToGrid w:val="0"/>
              <w:rPr>
                <w:kern w:val="2"/>
                <w:szCs w:val="22"/>
                <w:lang w:eastAsia="ko-KR"/>
              </w:rPr>
            </w:pPr>
            <w:r w:rsidRPr="003E5EE7">
              <w:rPr>
                <w:rFonts w:eastAsia="SimSun"/>
                <w:szCs w:val="22"/>
                <w:lang w:eastAsia="zh-CN"/>
              </w:rPr>
              <w:t>Discussion on Content of the report</w:t>
            </w:r>
          </w:p>
          <w:p w:rsidR="00975A7C" w:rsidRPr="003E5EE7" w:rsidRDefault="00975A7C" w:rsidP="004A5839">
            <w:pPr>
              <w:pStyle w:val="Tabletext"/>
              <w:numPr>
                <w:ilvl w:val="1"/>
                <w:numId w:val="8"/>
              </w:numPr>
              <w:snapToGrid w:val="0"/>
              <w:rPr>
                <w:b/>
                <w:kern w:val="2"/>
                <w:szCs w:val="22"/>
                <w:u w:val="single"/>
                <w:lang w:eastAsia="ko-KR"/>
              </w:rPr>
            </w:pPr>
            <w:r w:rsidRPr="003E5EE7">
              <w:rPr>
                <w:szCs w:val="22"/>
                <w:lang w:eastAsia="ko-KR"/>
              </w:rPr>
              <w:t>Review member contributions</w:t>
            </w:r>
            <w:r w:rsidRPr="003E5EE7">
              <w:rPr>
                <w:rFonts w:eastAsia="SimSun"/>
                <w:szCs w:val="22"/>
                <w:lang w:eastAsia="zh-CN"/>
              </w:rPr>
              <w:t xml:space="preserve"> and d</w:t>
            </w:r>
            <w:r w:rsidRPr="003E5EE7">
              <w:rPr>
                <w:szCs w:val="22"/>
                <w:lang w:eastAsia="ko-KR"/>
              </w:rPr>
              <w:t>raft contents of outputs</w:t>
            </w:r>
          </w:p>
          <w:p w:rsidR="00975A7C" w:rsidRPr="003E5EE7" w:rsidRDefault="00975A7C" w:rsidP="004A5839">
            <w:pPr>
              <w:pStyle w:val="Tabletext"/>
              <w:numPr>
                <w:ilvl w:val="0"/>
                <w:numId w:val="8"/>
              </w:numPr>
              <w:snapToGrid w:val="0"/>
              <w:rPr>
                <w:b/>
                <w:kern w:val="2"/>
                <w:szCs w:val="22"/>
                <w:u w:val="single"/>
                <w:lang w:eastAsia="ko-KR"/>
              </w:rPr>
            </w:pPr>
            <w:r w:rsidRPr="003E5EE7">
              <w:rPr>
                <w:szCs w:val="22"/>
                <w:lang w:eastAsia="ko-KR"/>
              </w:rPr>
              <w:t>AWG-1</w:t>
            </w:r>
            <w:r w:rsidRPr="003E5EE7">
              <w:rPr>
                <w:rFonts w:eastAsia="SimSun"/>
                <w:szCs w:val="22"/>
                <w:lang w:eastAsia="zh-CN"/>
              </w:rPr>
              <w:t>3</w:t>
            </w:r>
            <w:r w:rsidRPr="003E5EE7">
              <w:rPr>
                <w:szCs w:val="22"/>
                <w:lang w:eastAsia="ko-KR"/>
              </w:rPr>
              <w:t>: September</w:t>
            </w:r>
          </w:p>
          <w:p w:rsidR="00975A7C" w:rsidRPr="003E5EE7" w:rsidRDefault="00975A7C" w:rsidP="004A5839">
            <w:pPr>
              <w:pStyle w:val="Tabletext"/>
              <w:numPr>
                <w:ilvl w:val="1"/>
                <w:numId w:val="8"/>
              </w:numPr>
              <w:snapToGrid w:val="0"/>
              <w:rPr>
                <w:b/>
                <w:kern w:val="2"/>
                <w:szCs w:val="22"/>
                <w:u w:val="single"/>
                <w:lang w:eastAsia="ko-KR"/>
              </w:rPr>
            </w:pPr>
            <w:r w:rsidRPr="003E5EE7">
              <w:rPr>
                <w:szCs w:val="22"/>
                <w:lang w:eastAsia="ko-KR"/>
              </w:rPr>
              <w:t>Review member contributions</w:t>
            </w:r>
            <w:r w:rsidRPr="003E5EE7">
              <w:rPr>
                <w:rFonts w:eastAsia="SimSun"/>
                <w:szCs w:val="22"/>
                <w:lang w:eastAsia="zh-CN"/>
              </w:rPr>
              <w:t xml:space="preserve"> and d</w:t>
            </w:r>
            <w:r w:rsidRPr="003E5EE7">
              <w:rPr>
                <w:szCs w:val="22"/>
                <w:lang w:eastAsia="ko-KR"/>
              </w:rPr>
              <w:t>raft contents of outputs</w:t>
            </w:r>
          </w:p>
          <w:p w:rsidR="00975A7C" w:rsidRPr="003E5EE7" w:rsidRDefault="00975A7C" w:rsidP="004A58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40" w:after="40"/>
              <w:textAlignment w:val="baseline"/>
              <w:rPr>
                <w:rFonts w:eastAsia="SimSun"/>
                <w:b/>
                <w:sz w:val="22"/>
                <w:szCs w:val="22"/>
                <w:lang w:eastAsia="zh-CN"/>
              </w:rPr>
            </w:pPr>
            <w:r w:rsidRPr="003E5EE7">
              <w:rPr>
                <w:rFonts w:eastAsia="SimSun"/>
                <w:b/>
                <w:sz w:val="22"/>
                <w:szCs w:val="22"/>
                <w:lang w:eastAsia="zh-CN"/>
              </w:rPr>
              <w:t>2013</w:t>
            </w:r>
          </w:p>
          <w:p w:rsidR="00975A7C" w:rsidRPr="003E5EE7" w:rsidRDefault="00975A7C" w:rsidP="003E5EE7">
            <w:pPr>
              <w:pStyle w:val="Tabletext"/>
              <w:snapToGrid w:val="0"/>
              <w:rPr>
                <w:b/>
                <w:bCs/>
                <w:szCs w:val="22"/>
                <w:lang w:eastAsia="ko-KR"/>
              </w:rPr>
            </w:pPr>
            <w:r w:rsidRPr="003E5EE7">
              <w:rPr>
                <w:b/>
                <w:bCs/>
                <w:szCs w:val="22"/>
                <w:lang w:eastAsia="ko-KR"/>
              </w:rPr>
              <w:t>AWG-14</w:t>
            </w:r>
          </w:p>
          <w:p w:rsidR="00975A7C" w:rsidRPr="003E5EE7" w:rsidRDefault="00975A7C" w:rsidP="004A5839">
            <w:pPr>
              <w:pStyle w:val="Tabletext"/>
              <w:numPr>
                <w:ilvl w:val="1"/>
                <w:numId w:val="8"/>
              </w:numPr>
              <w:snapToGrid w:val="0"/>
              <w:rPr>
                <w:b/>
                <w:kern w:val="2"/>
                <w:szCs w:val="22"/>
                <w:u w:val="single"/>
                <w:lang w:eastAsia="ko-KR"/>
              </w:rPr>
            </w:pPr>
            <w:r w:rsidRPr="003E5EE7">
              <w:rPr>
                <w:szCs w:val="22"/>
                <w:lang w:eastAsia="ko-KR"/>
              </w:rPr>
              <w:t>Review member contributions</w:t>
            </w:r>
            <w:r w:rsidRPr="003E5EE7">
              <w:rPr>
                <w:rFonts w:eastAsia="SimSun"/>
                <w:szCs w:val="22"/>
                <w:lang w:eastAsia="zh-CN"/>
              </w:rPr>
              <w:t xml:space="preserve"> and d</w:t>
            </w:r>
            <w:r w:rsidRPr="003E5EE7">
              <w:rPr>
                <w:szCs w:val="22"/>
                <w:lang w:eastAsia="ko-KR"/>
              </w:rPr>
              <w:t>raft contents of outputs</w:t>
            </w:r>
          </w:p>
          <w:p w:rsidR="00975A7C" w:rsidRPr="003E5EE7" w:rsidRDefault="00975A7C" w:rsidP="003E5EE7">
            <w:pPr>
              <w:pStyle w:val="Tabletext"/>
              <w:snapToGrid w:val="0"/>
              <w:rPr>
                <w:b/>
                <w:bCs/>
                <w:szCs w:val="22"/>
                <w:lang w:eastAsia="ko-KR"/>
              </w:rPr>
            </w:pPr>
            <w:r w:rsidRPr="003E5EE7">
              <w:rPr>
                <w:b/>
                <w:bCs/>
                <w:szCs w:val="22"/>
                <w:lang w:eastAsia="ko-KR"/>
              </w:rPr>
              <w:t>AWG-15</w:t>
            </w:r>
          </w:p>
          <w:p w:rsidR="00975A7C" w:rsidRPr="003E5EE7" w:rsidRDefault="00975A7C" w:rsidP="004A5839">
            <w:pPr>
              <w:widowControl/>
              <w:numPr>
                <w:ilvl w:val="1"/>
                <w:numId w:val="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40" w:after="40"/>
              <w:jc w:val="left"/>
              <w:textAlignment w:val="baseline"/>
              <w:rPr>
                <w:b/>
                <w:sz w:val="22"/>
                <w:szCs w:val="22"/>
                <w:u w:val="single"/>
                <w:lang w:eastAsia="ko-KR"/>
              </w:rPr>
            </w:pPr>
            <w:r w:rsidRPr="003E5EE7">
              <w:rPr>
                <w:rFonts w:eastAsia="SimSun"/>
                <w:sz w:val="22"/>
                <w:szCs w:val="22"/>
                <w:lang w:eastAsia="zh-CN"/>
              </w:rPr>
              <w:t>Finalize the report</w:t>
            </w:r>
          </w:p>
        </w:tc>
      </w:tr>
    </w:tbl>
    <w:p w:rsidR="00975A7C" w:rsidRPr="008759B4" w:rsidRDefault="00975A7C" w:rsidP="004A5839">
      <w:pPr>
        <w:autoSpaceDE w:val="0"/>
        <w:autoSpaceDN w:val="0"/>
        <w:adjustRightInd w:val="0"/>
        <w:spacing w:before="40" w:after="40"/>
        <w:rPr>
          <w:rFonts w:eastAsia="휴먼명조"/>
          <w:b/>
          <w:bCs/>
          <w:color w:val="000000"/>
        </w:rPr>
      </w:pPr>
    </w:p>
    <w:p w:rsidR="00975A7C" w:rsidRPr="008759B4" w:rsidRDefault="00975A7C" w:rsidP="004A5839">
      <w:pPr>
        <w:autoSpaceDE w:val="0"/>
        <w:autoSpaceDN w:val="0"/>
        <w:adjustRightInd w:val="0"/>
        <w:spacing w:before="40" w:after="40"/>
        <w:rPr>
          <w:rFonts w:eastAsia="휴먼명조"/>
          <w:b/>
          <w:bCs/>
          <w:color w:val="000000"/>
        </w:rPr>
      </w:pPr>
    </w:p>
    <w:p w:rsidR="003E5EE7" w:rsidRDefault="003E5EE7">
      <w:pPr>
        <w:widowControl/>
        <w:jc w:val="left"/>
        <w:rPr>
          <w:rFonts w:eastAsia="휴먼명조"/>
          <w:b/>
          <w:bCs/>
          <w:color w:val="000000"/>
        </w:rPr>
      </w:pPr>
      <w:r>
        <w:rPr>
          <w:rFonts w:eastAsia="휴먼명조"/>
          <w:b/>
          <w:bCs/>
          <w:color w:val="000000"/>
        </w:rPr>
        <w:br w:type="page"/>
      </w:r>
    </w:p>
    <w:p w:rsidR="00975A7C" w:rsidRPr="008759B4" w:rsidRDefault="003E5EE7" w:rsidP="003E5EE7">
      <w:pPr>
        <w:pStyle w:val="Heading3"/>
        <w:numPr>
          <w:ilvl w:val="0"/>
          <w:numId w:val="0"/>
        </w:numPr>
      </w:pPr>
      <w:bookmarkStart w:id="159" w:name="_Toc355345149"/>
      <w:r>
        <w:lastRenderedPageBreak/>
        <w:t>5.3.3</w:t>
      </w:r>
      <w:r>
        <w:tab/>
      </w:r>
      <w:r w:rsidR="00975A7C" w:rsidRPr="008759B4">
        <w:t xml:space="preserve">Work Plan </w:t>
      </w:r>
      <w:r>
        <w:t xml:space="preserve">for Task Group on </w:t>
      </w:r>
      <w:r w:rsidR="00975A7C" w:rsidRPr="008759B4">
        <w:t>Modern Satellite Applications</w:t>
      </w:r>
      <w:r>
        <w:t xml:space="preserve"> (TG-MSA)</w:t>
      </w:r>
      <w:bookmarkEnd w:id="159"/>
      <w:r w:rsidR="00975A7C" w:rsidRPr="008759B4">
        <w:t xml:space="preserve"> </w:t>
      </w:r>
    </w:p>
    <w:p w:rsidR="00975A7C" w:rsidRPr="008759B4" w:rsidRDefault="00975A7C" w:rsidP="004A5839">
      <w:pPr>
        <w:spacing w:before="40" w:after="40"/>
        <w:rPr>
          <w:lang w:val="en-CA"/>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11"/>
        <w:gridCol w:w="7481"/>
      </w:tblGrid>
      <w:tr w:rsidR="00975A7C" w:rsidRPr="008759B4" w:rsidTr="003E5EE7">
        <w:trPr>
          <w:trHeight w:val="448"/>
          <w:jc w:val="center"/>
        </w:trPr>
        <w:tc>
          <w:tcPr>
            <w:tcW w:w="2304" w:type="dxa"/>
          </w:tcPr>
          <w:p w:rsidR="00975A7C" w:rsidRPr="00606083" w:rsidRDefault="00975A7C" w:rsidP="004A5839">
            <w:pPr>
              <w:snapToGrid w:val="0"/>
              <w:spacing w:before="40" w:after="40"/>
              <w:rPr>
                <w:sz w:val="22"/>
                <w:szCs w:val="22"/>
              </w:rPr>
            </w:pPr>
            <w:r w:rsidRPr="00606083">
              <w:rPr>
                <w:b/>
                <w:sz w:val="22"/>
                <w:szCs w:val="22"/>
              </w:rPr>
              <w:t>Title</w:t>
            </w:r>
          </w:p>
        </w:tc>
        <w:tc>
          <w:tcPr>
            <w:tcW w:w="7459" w:type="dxa"/>
          </w:tcPr>
          <w:p w:rsidR="00975A7C" w:rsidRPr="00606083" w:rsidRDefault="00975A7C" w:rsidP="004A5839">
            <w:pPr>
              <w:spacing w:before="40" w:after="40"/>
              <w:rPr>
                <w:b/>
                <w:sz w:val="22"/>
                <w:szCs w:val="22"/>
              </w:rPr>
            </w:pPr>
            <w:r w:rsidRPr="00606083">
              <w:rPr>
                <w:b/>
                <w:sz w:val="22"/>
                <w:szCs w:val="22"/>
              </w:rPr>
              <w:t>Survey on:</w:t>
            </w:r>
          </w:p>
          <w:p w:rsidR="00975A7C" w:rsidRPr="00606083" w:rsidRDefault="00975A7C" w:rsidP="004A5839">
            <w:pPr>
              <w:pStyle w:val="ListParagraph"/>
              <w:widowControl/>
              <w:numPr>
                <w:ilvl w:val="0"/>
                <w:numId w:val="20"/>
              </w:numPr>
              <w:spacing w:before="40" w:after="40"/>
              <w:ind w:left="261" w:hanging="261"/>
              <w:jc w:val="left"/>
              <w:rPr>
                <w:b/>
                <w:sz w:val="22"/>
                <w:szCs w:val="22"/>
              </w:rPr>
            </w:pPr>
            <w:r w:rsidRPr="00606083">
              <w:rPr>
                <w:b/>
                <w:sz w:val="22"/>
                <w:szCs w:val="22"/>
              </w:rPr>
              <w:t>the future needs of broadband communications for social, industrial and economic development which could be satisfied by satellite applications</w:t>
            </w:r>
          </w:p>
          <w:p w:rsidR="00975A7C" w:rsidRPr="00606083" w:rsidRDefault="00975A7C" w:rsidP="004A5839">
            <w:pPr>
              <w:pStyle w:val="ListParagraph"/>
              <w:widowControl/>
              <w:numPr>
                <w:ilvl w:val="0"/>
                <w:numId w:val="20"/>
              </w:numPr>
              <w:spacing w:before="40" w:after="40"/>
              <w:ind w:left="261" w:hanging="261"/>
              <w:jc w:val="left"/>
              <w:rPr>
                <w:sz w:val="22"/>
                <w:szCs w:val="22"/>
              </w:rPr>
            </w:pPr>
            <w:r w:rsidRPr="00606083">
              <w:rPr>
                <w:b/>
                <w:sz w:val="22"/>
                <w:szCs w:val="22"/>
              </w:rPr>
              <w:t>the characteristics, regulatory and technical requirements of broadband satellite implementation to satisfy these needs</w:t>
            </w:r>
          </w:p>
        </w:tc>
      </w:tr>
      <w:tr w:rsidR="00975A7C" w:rsidRPr="008759B4" w:rsidTr="003E5EE7">
        <w:trPr>
          <w:cantSplit/>
          <w:trHeight w:val="468"/>
          <w:jc w:val="center"/>
        </w:trPr>
        <w:tc>
          <w:tcPr>
            <w:tcW w:w="2304" w:type="dxa"/>
          </w:tcPr>
          <w:p w:rsidR="00975A7C" w:rsidRPr="00606083" w:rsidRDefault="00975A7C" w:rsidP="004A5839">
            <w:pPr>
              <w:snapToGrid w:val="0"/>
              <w:spacing w:before="40" w:after="40"/>
              <w:rPr>
                <w:b/>
                <w:sz w:val="22"/>
                <w:szCs w:val="22"/>
              </w:rPr>
            </w:pPr>
            <w:r w:rsidRPr="00606083">
              <w:rPr>
                <w:b/>
                <w:sz w:val="22"/>
                <w:szCs w:val="22"/>
              </w:rPr>
              <w:t>Document Type</w:t>
            </w:r>
          </w:p>
        </w:tc>
        <w:tc>
          <w:tcPr>
            <w:tcW w:w="7459" w:type="dxa"/>
          </w:tcPr>
          <w:p w:rsidR="00975A7C" w:rsidRPr="00606083" w:rsidRDefault="00975A7C" w:rsidP="004A5839">
            <w:pPr>
              <w:pStyle w:val="Tabletext"/>
              <w:snapToGrid w:val="0"/>
              <w:jc w:val="both"/>
              <w:rPr>
                <w:szCs w:val="22"/>
                <w:lang w:eastAsia="ko-KR"/>
              </w:rPr>
            </w:pPr>
            <w:r w:rsidRPr="00606083">
              <w:rPr>
                <w:szCs w:val="22"/>
                <w:lang w:eastAsia="ko-KR"/>
              </w:rPr>
              <w:t>Report</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Group/Chair</w:t>
            </w:r>
          </w:p>
        </w:tc>
        <w:tc>
          <w:tcPr>
            <w:tcW w:w="7459" w:type="dxa"/>
          </w:tcPr>
          <w:p w:rsidR="00975A7C" w:rsidRPr="00606083" w:rsidRDefault="00975A7C" w:rsidP="004A5839">
            <w:pPr>
              <w:pStyle w:val="Tabletext"/>
              <w:snapToGrid w:val="0"/>
              <w:jc w:val="both"/>
              <w:rPr>
                <w:szCs w:val="22"/>
                <w:lang w:val="en-US" w:eastAsia="ko-KR"/>
              </w:rPr>
            </w:pPr>
            <w:r w:rsidRPr="00606083">
              <w:rPr>
                <w:szCs w:val="22"/>
                <w:lang w:eastAsia="ko-KR"/>
              </w:rPr>
              <w:t xml:space="preserve">TG-3/WG-S&amp;A/Ms. </w:t>
            </w:r>
            <w:proofErr w:type="spellStart"/>
            <w:r w:rsidRPr="00606083">
              <w:rPr>
                <w:szCs w:val="22"/>
                <w:lang w:eastAsia="ko-KR"/>
              </w:rPr>
              <w:t>Geetha</w:t>
            </w:r>
            <w:proofErr w:type="spellEnd"/>
            <w:r w:rsidRPr="00606083">
              <w:rPr>
                <w:szCs w:val="22"/>
                <w:lang w:eastAsia="ko-KR"/>
              </w:rPr>
              <w:t xml:space="preserve"> Remy Vincent</w:t>
            </w:r>
          </w:p>
        </w:tc>
      </w:tr>
      <w:tr w:rsidR="00975A7C" w:rsidRPr="008759B4" w:rsidTr="003E5EE7">
        <w:trPr>
          <w:cantSplit/>
          <w:trHeight w:val="497"/>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Editor(s)</w:t>
            </w:r>
          </w:p>
        </w:tc>
        <w:tc>
          <w:tcPr>
            <w:tcW w:w="7459" w:type="dxa"/>
          </w:tcPr>
          <w:p w:rsidR="00975A7C" w:rsidRPr="00606083" w:rsidRDefault="00975A7C" w:rsidP="004A5839">
            <w:pPr>
              <w:pStyle w:val="Tabletext"/>
              <w:snapToGrid w:val="0"/>
              <w:jc w:val="both"/>
              <w:rPr>
                <w:szCs w:val="22"/>
                <w:lang w:eastAsia="ko-KR"/>
              </w:rPr>
            </w:pPr>
            <w:r w:rsidRPr="00606083">
              <w:rPr>
                <w:szCs w:val="22"/>
                <w:lang w:eastAsia="ko-KR"/>
              </w:rPr>
              <w:t xml:space="preserve">Ms. </w:t>
            </w:r>
            <w:proofErr w:type="spellStart"/>
            <w:r w:rsidRPr="00606083">
              <w:rPr>
                <w:szCs w:val="22"/>
                <w:lang w:eastAsia="ko-KR"/>
              </w:rPr>
              <w:t>Geetha</w:t>
            </w:r>
            <w:proofErr w:type="spellEnd"/>
            <w:r w:rsidRPr="00606083">
              <w:rPr>
                <w:szCs w:val="22"/>
                <w:lang w:eastAsia="ko-KR"/>
              </w:rPr>
              <w:t xml:space="preserve"> Remy Vincent</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Scope</w:t>
            </w:r>
          </w:p>
        </w:tc>
        <w:tc>
          <w:tcPr>
            <w:tcW w:w="7459" w:type="dxa"/>
          </w:tcPr>
          <w:p w:rsidR="00975A7C" w:rsidRPr="00606083" w:rsidRDefault="00975A7C" w:rsidP="004A5839">
            <w:pPr>
              <w:spacing w:before="40" w:after="40"/>
              <w:rPr>
                <w:sz w:val="22"/>
                <w:szCs w:val="22"/>
                <w:lang w:eastAsia="ko-KR"/>
              </w:rPr>
            </w:pPr>
            <w:r w:rsidRPr="00606083">
              <w:rPr>
                <w:bCs/>
                <w:sz w:val="22"/>
                <w:szCs w:val="22"/>
              </w:rPr>
              <w:t xml:space="preserve">To assist the requirements of the APT membership in putting into practice modern satellite applications in a national context and to develop reports on satellite applications in the Asia Pacific Region </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Purpose</w:t>
            </w:r>
          </w:p>
        </w:tc>
        <w:tc>
          <w:tcPr>
            <w:tcW w:w="7459" w:type="dxa"/>
          </w:tcPr>
          <w:p w:rsidR="00975A7C" w:rsidRPr="00606083" w:rsidRDefault="00975A7C" w:rsidP="004A5839">
            <w:pPr>
              <w:pStyle w:val="ListParagraph"/>
              <w:widowControl/>
              <w:numPr>
                <w:ilvl w:val="0"/>
                <w:numId w:val="20"/>
              </w:numPr>
              <w:spacing w:before="40" w:after="40"/>
              <w:ind w:left="261" w:hanging="261"/>
              <w:jc w:val="left"/>
              <w:rPr>
                <w:bCs/>
                <w:sz w:val="22"/>
                <w:szCs w:val="22"/>
              </w:rPr>
            </w:pPr>
            <w:r w:rsidRPr="00606083">
              <w:rPr>
                <w:bCs/>
                <w:sz w:val="22"/>
                <w:szCs w:val="22"/>
              </w:rPr>
              <w:t>To identify the future needs of broadband communications for social, industrial and economic development which could be satisfied by satellite applications</w:t>
            </w:r>
          </w:p>
          <w:p w:rsidR="00975A7C" w:rsidRPr="00606083" w:rsidRDefault="00975A7C" w:rsidP="004A5839">
            <w:pPr>
              <w:pStyle w:val="ListParagraph"/>
              <w:widowControl/>
              <w:numPr>
                <w:ilvl w:val="0"/>
                <w:numId w:val="20"/>
              </w:numPr>
              <w:spacing w:before="40" w:after="40"/>
              <w:ind w:left="261" w:hanging="261"/>
              <w:jc w:val="left"/>
              <w:rPr>
                <w:bCs/>
                <w:sz w:val="22"/>
                <w:szCs w:val="22"/>
              </w:rPr>
            </w:pPr>
            <w:r w:rsidRPr="00606083">
              <w:rPr>
                <w:bCs/>
                <w:sz w:val="22"/>
                <w:szCs w:val="22"/>
              </w:rPr>
              <w:t>To identify the characteristics, regulatory and technical requirements of broadband satellite implementation to satisfy these needs</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Related Document</w:t>
            </w:r>
            <w:r w:rsidR="003E5EE7" w:rsidRPr="00606083">
              <w:rPr>
                <w:rFonts w:eastAsia="휴먼명조"/>
                <w:b/>
                <w:color w:val="000000"/>
                <w:sz w:val="22"/>
                <w:szCs w:val="22"/>
              </w:rPr>
              <w:t>s</w:t>
            </w:r>
          </w:p>
        </w:tc>
        <w:tc>
          <w:tcPr>
            <w:tcW w:w="7459" w:type="dxa"/>
          </w:tcPr>
          <w:p w:rsidR="00975A7C" w:rsidRPr="00606083" w:rsidRDefault="00975A7C" w:rsidP="004A5839">
            <w:pPr>
              <w:pStyle w:val="Tabletext"/>
              <w:snapToGrid w:val="0"/>
              <w:jc w:val="both"/>
              <w:rPr>
                <w:szCs w:val="22"/>
                <w:lang w:eastAsia="ko-KR"/>
              </w:rPr>
            </w:pPr>
            <w:r w:rsidRPr="00606083">
              <w:rPr>
                <w:szCs w:val="22"/>
                <w:lang w:eastAsia="ko-KR"/>
              </w:rPr>
              <w:t>-</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Related Forums</w:t>
            </w:r>
          </w:p>
        </w:tc>
        <w:tc>
          <w:tcPr>
            <w:tcW w:w="7459" w:type="dxa"/>
          </w:tcPr>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390"/>
              </w:tabs>
              <w:snapToGrid w:val="0"/>
              <w:jc w:val="both"/>
              <w:rPr>
                <w:szCs w:val="22"/>
                <w:lang w:eastAsia="ko-KR"/>
              </w:rPr>
            </w:pPr>
            <w:r w:rsidRPr="00606083">
              <w:rPr>
                <w:szCs w:val="22"/>
                <w:lang w:eastAsia="ko-KR"/>
              </w:rPr>
              <w:t>-</w:t>
            </w:r>
          </w:p>
        </w:tc>
      </w:tr>
      <w:tr w:rsidR="00975A7C" w:rsidRPr="008759B4" w:rsidTr="003E5EE7">
        <w:trPr>
          <w:cantSplit/>
          <w:trHeight w:val="339"/>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Timelines</w:t>
            </w:r>
          </w:p>
        </w:tc>
        <w:tc>
          <w:tcPr>
            <w:tcW w:w="7459" w:type="dxa"/>
          </w:tcPr>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b/>
                <w:szCs w:val="22"/>
                <w:lang w:eastAsia="ko-KR"/>
              </w:rPr>
            </w:pPr>
            <w:r w:rsidRPr="00606083">
              <w:rPr>
                <w:b/>
                <w:szCs w:val="22"/>
                <w:lang w:eastAsia="ko-KR"/>
              </w:rPr>
              <w:t>2011:</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szCs w:val="22"/>
                <w:lang w:eastAsia="ko-KR"/>
              </w:rPr>
              <w:t xml:space="preserve">AWG-10 </w:t>
            </w:r>
            <w:r w:rsidRPr="00606083">
              <w:rPr>
                <w:szCs w:val="22"/>
                <w:lang w:eastAsia="ko-KR"/>
              </w:rPr>
              <w:sym w:font="Wingdings" w:char="F0E0"/>
            </w:r>
            <w:r w:rsidRPr="00606083">
              <w:rPr>
                <w:szCs w:val="22"/>
                <w:lang w:eastAsia="ko-KR"/>
              </w:rPr>
              <w:t>Develop Terms of Reference</w:t>
            </w:r>
          </w:p>
          <w:p w:rsidR="00975A7C" w:rsidRPr="00606083" w:rsidRDefault="00975A7C" w:rsidP="004A5839">
            <w:pPr>
              <w:pStyle w:val="Tabletext"/>
              <w:snapToGrid w:val="0"/>
              <w:rPr>
                <w:szCs w:val="22"/>
                <w:lang w:eastAsia="ko-KR"/>
              </w:rPr>
            </w:pPr>
            <w:r w:rsidRPr="00606083">
              <w:rPr>
                <w:szCs w:val="22"/>
                <w:lang w:eastAsia="ko-KR"/>
              </w:rPr>
              <w:t xml:space="preserve">AWG-11 </w:t>
            </w:r>
            <w:r w:rsidRPr="00606083">
              <w:rPr>
                <w:szCs w:val="22"/>
                <w:lang w:eastAsia="ko-KR"/>
              </w:rPr>
              <w:sym w:font="Wingdings" w:char="F0E0"/>
            </w:r>
            <w:r w:rsidRPr="00606083">
              <w:rPr>
                <w:szCs w:val="22"/>
                <w:lang w:eastAsia="ko-KR"/>
              </w:rPr>
              <w:t xml:space="preserve"> Finalize the questionnaires on broadband survey </w:t>
            </w:r>
          </w:p>
          <w:p w:rsidR="00975A7C" w:rsidRPr="00606083" w:rsidRDefault="00975A7C" w:rsidP="004A5839">
            <w:pPr>
              <w:pStyle w:val="Tabletext"/>
              <w:snapToGrid w:val="0"/>
              <w:rPr>
                <w:szCs w:val="22"/>
                <w:lang w:eastAsia="ko-KR"/>
              </w:rPr>
            </w:pPr>
          </w:p>
          <w:p w:rsidR="00975A7C" w:rsidRPr="00606083" w:rsidRDefault="00975A7C" w:rsidP="004A5839">
            <w:pPr>
              <w:pStyle w:val="Tabletext"/>
              <w:snapToGrid w:val="0"/>
              <w:rPr>
                <w:szCs w:val="22"/>
                <w:lang w:eastAsia="ko-KR"/>
              </w:rPr>
            </w:pPr>
            <w:r w:rsidRPr="00606083">
              <w:rPr>
                <w:b/>
                <w:szCs w:val="22"/>
                <w:lang w:eastAsia="ko-KR"/>
              </w:rPr>
              <w:t>2012:</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rFonts w:eastAsia="Times New Roman"/>
                <w:szCs w:val="22"/>
                <w:lang w:eastAsia="zh-CN"/>
              </w:rPr>
            </w:pPr>
            <w:r w:rsidRPr="00606083">
              <w:rPr>
                <w:szCs w:val="22"/>
                <w:lang w:eastAsia="ko-KR"/>
              </w:rPr>
              <w:t>AWG-12</w:t>
            </w:r>
            <w:r w:rsidRPr="00606083">
              <w:rPr>
                <w:szCs w:val="22"/>
                <w:lang w:eastAsia="ko-KR"/>
              </w:rPr>
              <w:sym w:font="Wingdings" w:char="F0E0"/>
            </w:r>
            <w:r w:rsidRPr="00606083">
              <w:rPr>
                <w:szCs w:val="22"/>
                <w:lang w:eastAsia="ko-KR"/>
              </w:rPr>
              <w:t xml:space="preserve"> Compile the responses to the questionnaire and initiate the development of the survey report(s)</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rFonts w:eastAsia="Times New Roman"/>
                <w:szCs w:val="22"/>
                <w:lang w:val="en-US" w:eastAsia="zh-CN"/>
              </w:rPr>
            </w:pPr>
            <w:r w:rsidRPr="00606083">
              <w:rPr>
                <w:rFonts w:eastAsia="Times New Roman"/>
                <w:szCs w:val="22"/>
                <w:lang w:eastAsia="zh-CN"/>
              </w:rPr>
              <w:t xml:space="preserve">AWG-13 </w:t>
            </w:r>
            <w:r w:rsidRPr="00606083">
              <w:rPr>
                <w:rFonts w:eastAsia="Times New Roman"/>
                <w:szCs w:val="22"/>
                <w:lang w:eastAsia="zh-CN"/>
              </w:rPr>
              <w:sym w:font="Wingdings" w:char="F0E0"/>
            </w:r>
            <w:r w:rsidRPr="00606083">
              <w:rPr>
                <w:rFonts w:eastAsia="Times New Roman"/>
                <w:szCs w:val="22"/>
                <w:lang w:eastAsia="zh-CN"/>
              </w:rPr>
              <w:t xml:space="preserve"> </w:t>
            </w:r>
            <w:r w:rsidRPr="00606083">
              <w:rPr>
                <w:rFonts w:eastAsia="Times New Roman"/>
                <w:szCs w:val="22"/>
                <w:lang w:val="en-US" w:eastAsia="zh-CN"/>
              </w:rPr>
              <w:t>Develop/finalize the survey report(s)</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rFonts w:eastAsia="Times New Roman"/>
                <w:szCs w:val="22"/>
                <w:lang w:val="en-US" w:eastAsia="zh-CN"/>
              </w:rPr>
            </w:pP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rFonts w:eastAsia="Times New Roman"/>
                <w:b/>
                <w:szCs w:val="22"/>
                <w:lang w:val="en-US" w:eastAsia="zh-CN"/>
              </w:rPr>
            </w:pPr>
            <w:r w:rsidRPr="00606083">
              <w:rPr>
                <w:rFonts w:eastAsia="Times New Roman"/>
                <w:b/>
                <w:szCs w:val="22"/>
                <w:lang w:val="en-US" w:eastAsia="zh-CN"/>
              </w:rPr>
              <w:t>2013:</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rFonts w:eastAsia="Times New Roman"/>
                <w:szCs w:val="22"/>
                <w:lang w:val="en-US" w:eastAsia="zh-CN"/>
              </w:rPr>
            </w:pPr>
            <w:r w:rsidRPr="00606083">
              <w:rPr>
                <w:rFonts w:eastAsia="Times New Roman"/>
                <w:szCs w:val="22"/>
                <w:lang w:val="en-US" w:eastAsia="zh-CN"/>
              </w:rPr>
              <w:t xml:space="preserve">AWG-14 </w:t>
            </w:r>
            <w:r w:rsidRPr="00606083">
              <w:rPr>
                <w:rFonts w:eastAsia="Times New Roman"/>
                <w:szCs w:val="22"/>
                <w:lang w:val="en-US" w:eastAsia="zh-CN"/>
              </w:rPr>
              <w:sym w:font="Wingdings" w:char="F0E0"/>
            </w:r>
            <w:r w:rsidRPr="00606083">
              <w:rPr>
                <w:rFonts w:eastAsia="Times New Roman"/>
                <w:szCs w:val="22"/>
                <w:lang w:val="en-US" w:eastAsia="zh-CN"/>
              </w:rPr>
              <w:t>Finalize the survey report(s)</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val="en-US" w:eastAsia="ko-KR"/>
              </w:rPr>
            </w:pPr>
            <w:r w:rsidRPr="00606083" w:rsidDel="00A66310">
              <w:rPr>
                <w:szCs w:val="22"/>
                <w:lang w:eastAsia="ko-KR"/>
              </w:rPr>
              <w:t xml:space="preserve"> </w:t>
            </w:r>
          </w:p>
        </w:tc>
      </w:tr>
    </w:tbl>
    <w:p w:rsidR="00975A7C" w:rsidRPr="008759B4" w:rsidRDefault="00975A7C" w:rsidP="004A5839">
      <w:pPr>
        <w:kinsoku w:val="0"/>
        <w:overflowPunct w:val="0"/>
        <w:autoSpaceDE w:val="0"/>
        <w:autoSpaceDN w:val="0"/>
        <w:spacing w:before="40" w:after="40"/>
      </w:pPr>
    </w:p>
    <w:p w:rsidR="003E5EE7" w:rsidRDefault="003E5EE7">
      <w:pPr>
        <w:widowControl/>
        <w:jc w:val="left"/>
      </w:pPr>
      <w: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11"/>
        <w:gridCol w:w="7481"/>
      </w:tblGrid>
      <w:tr w:rsidR="00975A7C" w:rsidRPr="008759B4" w:rsidTr="003E5EE7">
        <w:trPr>
          <w:trHeight w:val="20"/>
          <w:jc w:val="center"/>
        </w:trPr>
        <w:tc>
          <w:tcPr>
            <w:tcW w:w="2304" w:type="dxa"/>
          </w:tcPr>
          <w:p w:rsidR="00975A7C" w:rsidRPr="00606083" w:rsidRDefault="00975A7C" w:rsidP="004A5839">
            <w:pPr>
              <w:snapToGrid w:val="0"/>
              <w:spacing w:before="40" w:after="40"/>
              <w:rPr>
                <w:sz w:val="22"/>
                <w:szCs w:val="22"/>
              </w:rPr>
            </w:pPr>
            <w:r w:rsidRPr="00606083">
              <w:rPr>
                <w:b/>
                <w:sz w:val="22"/>
                <w:szCs w:val="22"/>
              </w:rPr>
              <w:lastRenderedPageBreak/>
              <w:t>Title</w:t>
            </w:r>
          </w:p>
        </w:tc>
        <w:tc>
          <w:tcPr>
            <w:tcW w:w="7459" w:type="dxa"/>
          </w:tcPr>
          <w:p w:rsidR="00975A7C" w:rsidRPr="00606083" w:rsidRDefault="00975A7C" w:rsidP="004A5839">
            <w:pPr>
              <w:spacing w:before="40" w:after="40"/>
              <w:rPr>
                <w:b/>
                <w:bCs/>
                <w:sz w:val="22"/>
                <w:szCs w:val="22"/>
              </w:rPr>
            </w:pPr>
            <w:r w:rsidRPr="00606083">
              <w:rPr>
                <w:rFonts w:eastAsia="SimSun"/>
                <w:b/>
                <w:bCs/>
                <w:sz w:val="22"/>
                <w:szCs w:val="22"/>
                <w:lang w:eastAsia="zh-CN"/>
              </w:rPr>
              <w:t>Studies on technical and operational studies for the efficient interoperability between satellite and terrestrial services in the area of disaster mitigation and relief</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b/>
                <w:sz w:val="22"/>
                <w:szCs w:val="22"/>
              </w:rPr>
            </w:pPr>
            <w:r w:rsidRPr="00606083">
              <w:rPr>
                <w:b/>
                <w:sz w:val="22"/>
                <w:szCs w:val="22"/>
              </w:rPr>
              <w:t>Document Type</w:t>
            </w:r>
          </w:p>
        </w:tc>
        <w:tc>
          <w:tcPr>
            <w:tcW w:w="7459" w:type="dxa"/>
          </w:tcPr>
          <w:p w:rsidR="00975A7C" w:rsidRPr="00606083" w:rsidRDefault="00975A7C" w:rsidP="004A5839">
            <w:pPr>
              <w:pStyle w:val="Tabletext"/>
              <w:snapToGrid w:val="0"/>
              <w:jc w:val="both"/>
              <w:rPr>
                <w:szCs w:val="22"/>
                <w:lang w:eastAsia="ko-KR"/>
              </w:rPr>
            </w:pPr>
            <w:r w:rsidRPr="00606083">
              <w:rPr>
                <w:szCs w:val="22"/>
                <w:lang w:eastAsia="ko-KR"/>
              </w:rPr>
              <w:t>Report</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Group/Chair</w:t>
            </w:r>
          </w:p>
        </w:tc>
        <w:tc>
          <w:tcPr>
            <w:tcW w:w="7459" w:type="dxa"/>
          </w:tcPr>
          <w:p w:rsidR="00975A7C" w:rsidRPr="00606083" w:rsidRDefault="00975A7C" w:rsidP="004A5839">
            <w:pPr>
              <w:pStyle w:val="Tabletext"/>
              <w:snapToGrid w:val="0"/>
              <w:jc w:val="both"/>
              <w:rPr>
                <w:szCs w:val="22"/>
                <w:lang w:val="en-US" w:eastAsia="ko-KR"/>
              </w:rPr>
            </w:pPr>
            <w:r w:rsidRPr="00606083">
              <w:rPr>
                <w:szCs w:val="22"/>
                <w:lang w:eastAsia="ko-KR"/>
              </w:rPr>
              <w:t xml:space="preserve">TG-3/WG-S&amp;A/Ms. </w:t>
            </w:r>
            <w:proofErr w:type="spellStart"/>
            <w:r w:rsidRPr="00606083">
              <w:rPr>
                <w:szCs w:val="22"/>
                <w:lang w:eastAsia="ko-KR"/>
              </w:rPr>
              <w:t>Geetha</w:t>
            </w:r>
            <w:proofErr w:type="spellEnd"/>
            <w:r w:rsidRPr="00606083">
              <w:rPr>
                <w:szCs w:val="22"/>
                <w:lang w:eastAsia="ko-KR"/>
              </w:rPr>
              <w:t xml:space="preserve"> Remy Vincent</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Editor(s)</w:t>
            </w:r>
          </w:p>
        </w:tc>
        <w:tc>
          <w:tcPr>
            <w:tcW w:w="7459" w:type="dxa"/>
          </w:tcPr>
          <w:p w:rsidR="00975A7C" w:rsidRPr="00606083" w:rsidRDefault="00975A7C" w:rsidP="004A5839">
            <w:pPr>
              <w:pStyle w:val="Tabletext"/>
              <w:snapToGrid w:val="0"/>
              <w:jc w:val="both"/>
              <w:rPr>
                <w:szCs w:val="22"/>
                <w:lang w:eastAsia="ko-KR"/>
              </w:rPr>
            </w:pPr>
            <w:r w:rsidRPr="00606083">
              <w:rPr>
                <w:szCs w:val="22"/>
                <w:lang w:eastAsia="ko-KR"/>
              </w:rPr>
              <w:t xml:space="preserve">Ms. </w:t>
            </w:r>
            <w:proofErr w:type="spellStart"/>
            <w:r w:rsidRPr="00606083">
              <w:rPr>
                <w:szCs w:val="22"/>
                <w:lang w:eastAsia="ko-KR"/>
              </w:rPr>
              <w:t>Geetha</w:t>
            </w:r>
            <w:proofErr w:type="spellEnd"/>
            <w:r w:rsidRPr="00606083">
              <w:rPr>
                <w:szCs w:val="22"/>
                <w:lang w:eastAsia="ko-KR"/>
              </w:rPr>
              <w:t xml:space="preserve"> Remy Vincent</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Scope</w:t>
            </w:r>
          </w:p>
        </w:tc>
        <w:tc>
          <w:tcPr>
            <w:tcW w:w="7459" w:type="dxa"/>
          </w:tcPr>
          <w:p w:rsidR="00975A7C" w:rsidRPr="00606083" w:rsidRDefault="00975A7C" w:rsidP="004A5839">
            <w:pPr>
              <w:spacing w:before="40" w:after="40"/>
              <w:rPr>
                <w:sz w:val="22"/>
                <w:szCs w:val="22"/>
                <w:lang w:eastAsia="ko-KR"/>
              </w:rPr>
            </w:pPr>
            <w:r w:rsidRPr="00606083">
              <w:rPr>
                <w:bCs/>
                <w:sz w:val="22"/>
                <w:szCs w:val="22"/>
              </w:rPr>
              <w:t xml:space="preserve">To assist the requirements of the APT membership in putting into practice modern satellite applications in a national context and to develop reports on satellite applications in the Asia Pacific Region </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Purpose</w:t>
            </w:r>
          </w:p>
        </w:tc>
        <w:tc>
          <w:tcPr>
            <w:tcW w:w="7459" w:type="dxa"/>
          </w:tcPr>
          <w:p w:rsidR="00975A7C" w:rsidRPr="00606083" w:rsidRDefault="00975A7C" w:rsidP="004A5839">
            <w:pPr>
              <w:spacing w:before="40" w:after="40"/>
              <w:rPr>
                <w:bCs/>
                <w:sz w:val="22"/>
                <w:szCs w:val="22"/>
              </w:rPr>
            </w:pPr>
            <w:r w:rsidRPr="00606083">
              <w:rPr>
                <w:rFonts w:eastAsia="SimSun"/>
                <w:sz w:val="22"/>
                <w:szCs w:val="22"/>
                <w:lang w:eastAsia="zh-CN"/>
              </w:rPr>
              <w:t>To perform technical and operational studies for the efficient interoperability between satellite and terrestrial services in the area of disaster mitigation and relief</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Related Document</w:t>
            </w:r>
            <w:r w:rsidR="003E5EE7" w:rsidRPr="00606083">
              <w:rPr>
                <w:rFonts w:eastAsia="휴먼명조"/>
                <w:b/>
                <w:color w:val="000000"/>
                <w:sz w:val="22"/>
                <w:szCs w:val="22"/>
              </w:rPr>
              <w:t>s</w:t>
            </w:r>
          </w:p>
        </w:tc>
        <w:tc>
          <w:tcPr>
            <w:tcW w:w="7459" w:type="dxa"/>
          </w:tcPr>
          <w:p w:rsidR="00975A7C" w:rsidRPr="00606083" w:rsidRDefault="00975A7C" w:rsidP="004A5839">
            <w:pPr>
              <w:pStyle w:val="Tabletext"/>
              <w:snapToGrid w:val="0"/>
              <w:jc w:val="both"/>
              <w:rPr>
                <w:szCs w:val="22"/>
                <w:lang w:eastAsia="ko-KR"/>
              </w:rPr>
            </w:pPr>
            <w:r w:rsidRPr="00606083">
              <w:rPr>
                <w:szCs w:val="22"/>
                <w:lang w:eastAsia="ko-KR"/>
              </w:rPr>
              <w:t>-</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Related Forums</w:t>
            </w:r>
          </w:p>
        </w:tc>
        <w:tc>
          <w:tcPr>
            <w:tcW w:w="7459" w:type="dxa"/>
          </w:tcPr>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390"/>
              </w:tabs>
              <w:snapToGrid w:val="0"/>
              <w:jc w:val="both"/>
              <w:rPr>
                <w:szCs w:val="22"/>
                <w:lang w:eastAsia="ko-KR"/>
              </w:rPr>
            </w:pPr>
            <w:r w:rsidRPr="00606083">
              <w:rPr>
                <w:szCs w:val="22"/>
                <w:lang w:eastAsia="ko-KR"/>
              </w:rPr>
              <w:t>-</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Timelines</w:t>
            </w:r>
          </w:p>
        </w:tc>
        <w:tc>
          <w:tcPr>
            <w:tcW w:w="7459" w:type="dxa"/>
          </w:tcPr>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b/>
                <w:szCs w:val="22"/>
                <w:lang w:eastAsia="ko-KR"/>
              </w:rPr>
            </w:pPr>
            <w:r w:rsidRPr="00606083">
              <w:rPr>
                <w:b/>
                <w:szCs w:val="22"/>
                <w:lang w:eastAsia="ko-KR"/>
              </w:rPr>
              <w:t>2011:</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szCs w:val="22"/>
                <w:lang w:eastAsia="ko-KR"/>
              </w:rPr>
              <w:t xml:space="preserve">AWG-10 </w:t>
            </w:r>
            <w:r w:rsidRPr="00606083">
              <w:rPr>
                <w:szCs w:val="22"/>
                <w:lang w:eastAsia="ko-KR"/>
              </w:rPr>
              <w:sym w:font="Wingdings" w:char="F0E0"/>
            </w:r>
            <w:r w:rsidRPr="00606083">
              <w:rPr>
                <w:szCs w:val="22"/>
                <w:lang w:eastAsia="ko-KR"/>
              </w:rPr>
              <w:t>Develop Terms of Reference</w:t>
            </w:r>
          </w:p>
          <w:p w:rsidR="00975A7C" w:rsidRPr="00606083" w:rsidRDefault="00975A7C" w:rsidP="004A5839">
            <w:pPr>
              <w:pStyle w:val="Tabletext"/>
              <w:snapToGrid w:val="0"/>
              <w:rPr>
                <w:szCs w:val="22"/>
                <w:lang w:eastAsia="ko-KR"/>
              </w:rPr>
            </w:pPr>
            <w:r w:rsidRPr="00606083">
              <w:rPr>
                <w:szCs w:val="22"/>
                <w:lang w:eastAsia="ko-KR"/>
              </w:rPr>
              <w:t xml:space="preserve">AWG-11 </w:t>
            </w:r>
            <w:r w:rsidRPr="00606083">
              <w:rPr>
                <w:szCs w:val="22"/>
                <w:lang w:eastAsia="ko-KR"/>
              </w:rPr>
              <w:sym w:font="Wingdings" w:char="F0E0"/>
            </w:r>
            <w:r w:rsidRPr="00606083">
              <w:rPr>
                <w:szCs w:val="22"/>
                <w:lang w:eastAsia="ko-KR"/>
              </w:rPr>
              <w:t xml:space="preserve"> Review input contributions and initiate studies on the topic of disaster relief</w:t>
            </w:r>
          </w:p>
          <w:p w:rsidR="00975A7C" w:rsidRPr="00606083" w:rsidRDefault="00975A7C" w:rsidP="004A5839">
            <w:pPr>
              <w:pStyle w:val="Tabletext"/>
              <w:snapToGrid w:val="0"/>
              <w:rPr>
                <w:szCs w:val="22"/>
                <w:lang w:eastAsia="ko-KR"/>
              </w:rPr>
            </w:pP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b/>
                <w:szCs w:val="22"/>
                <w:lang w:eastAsia="ko-KR"/>
              </w:rPr>
              <w:t>2012:</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szCs w:val="22"/>
                <w:lang w:eastAsia="ko-KR"/>
              </w:rPr>
              <w:t>AWG</w:t>
            </w:r>
            <w:r w:rsidRPr="00606083">
              <w:rPr>
                <w:rFonts w:eastAsia="Times New Roman"/>
                <w:szCs w:val="22"/>
                <w:lang w:eastAsia="zh-CN"/>
              </w:rPr>
              <w:t>-</w:t>
            </w:r>
            <w:r w:rsidRPr="00606083">
              <w:rPr>
                <w:szCs w:val="22"/>
                <w:lang w:eastAsia="ko-KR"/>
              </w:rPr>
              <w:t>12</w:t>
            </w:r>
            <w:r w:rsidRPr="00606083">
              <w:rPr>
                <w:szCs w:val="22"/>
                <w:lang w:eastAsia="ko-KR"/>
              </w:rPr>
              <w:sym w:font="Wingdings" w:char="F0E0"/>
            </w:r>
            <w:r w:rsidRPr="00606083">
              <w:rPr>
                <w:szCs w:val="22"/>
                <w:lang w:eastAsia="ko-KR"/>
              </w:rPr>
              <w:t xml:space="preserve"> Initiate report based on the results of studies</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szCs w:val="22"/>
                <w:lang w:eastAsia="ko-KR"/>
              </w:rPr>
              <w:t>AWG-13</w:t>
            </w:r>
            <w:r w:rsidRPr="00606083">
              <w:rPr>
                <w:szCs w:val="22"/>
                <w:lang w:eastAsia="ko-KR"/>
              </w:rPr>
              <w:sym w:font="Wingdings" w:char="F0E0"/>
            </w:r>
            <w:r w:rsidRPr="00606083">
              <w:rPr>
                <w:szCs w:val="22"/>
              </w:rPr>
              <w:t xml:space="preserve"> </w:t>
            </w:r>
            <w:r w:rsidRPr="00606083">
              <w:rPr>
                <w:szCs w:val="22"/>
                <w:lang w:eastAsia="ko-KR"/>
              </w:rPr>
              <w:t>Continue development of report</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b/>
                <w:szCs w:val="22"/>
                <w:lang w:eastAsia="ko-KR"/>
              </w:rPr>
              <w:t>2013:</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rFonts w:eastAsia="Times New Roman"/>
                <w:szCs w:val="22"/>
                <w:lang w:val="en-US" w:eastAsia="zh-CN"/>
              </w:rPr>
            </w:pPr>
            <w:r w:rsidRPr="00606083">
              <w:rPr>
                <w:szCs w:val="22"/>
                <w:lang w:eastAsia="ko-KR"/>
              </w:rPr>
              <w:t>AWG-14</w:t>
            </w:r>
            <w:r w:rsidRPr="00606083">
              <w:rPr>
                <w:szCs w:val="22"/>
                <w:lang w:eastAsia="ko-KR"/>
              </w:rPr>
              <w:sym w:font="Wingdings" w:char="F0E0"/>
            </w:r>
            <w:r w:rsidRPr="00606083">
              <w:rPr>
                <w:szCs w:val="22"/>
                <w:lang w:eastAsia="ko-KR"/>
              </w:rPr>
              <w:t xml:space="preserve"> Finalize report</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val="en-US" w:eastAsia="ko-KR"/>
              </w:rPr>
            </w:pPr>
            <w:r w:rsidRPr="00606083" w:rsidDel="00A66310">
              <w:rPr>
                <w:szCs w:val="22"/>
                <w:lang w:eastAsia="ko-KR"/>
              </w:rPr>
              <w:t xml:space="preserve"> </w:t>
            </w:r>
          </w:p>
        </w:tc>
      </w:tr>
    </w:tbl>
    <w:p w:rsidR="00975A7C" w:rsidRPr="008759B4" w:rsidRDefault="00975A7C" w:rsidP="004A5839">
      <w:pPr>
        <w:tabs>
          <w:tab w:val="left" w:pos="6670"/>
        </w:tabs>
        <w:suppressAutoHyphens/>
        <w:spacing w:before="40" w:after="40"/>
        <w:ind w:right="455"/>
      </w:pPr>
    </w:p>
    <w:p w:rsidR="003E5EE7" w:rsidRDefault="003E5EE7">
      <w:pPr>
        <w:widowControl/>
        <w:jc w:val="left"/>
      </w:pPr>
      <w:bookmarkStart w:id="160" w:name="tools"/>
      <w:bookmarkEnd w:id="160"/>
      <w: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11"/>
        <w:gridCol w:w="7481"/>
      </w:tblGrid>
      <w:tr w:rsidR="00975A7C" w:rsidRPr="008759B4" w:rsidTr="003E5EE7">
        <w:trPr>
          <w:trHeight w:val="20"/>
          <w:jc w:val="center"/>
        </w:trPr>
        <w:tc>
          <w:tcPr>
            <w:tcW w:w="2304" w:type="dxa"/>
          </w:tcPr>
          <w:p w:rsidR="00975A7C" w:rsidRPr="00606083" w:rsidRDefault="00975A7C" w:rsidP="004A5839">
            <w:pPr>
              <w:snapToGrid w:val="0"/>
              <w:spacing w:before="40" w:after="40"/>
              <w:rPr>
                <w:sz w:val="22"/>
                <w:szCs w:val="22"/>
              </w:rPr>
            </w:pPr>
            <w:r w:rsidRPr="00606083">
              <w:rPr>
                <w:b/>
                <w:sz w:val="22"/>
                <w:szCs w:val="22"/>
              </w:rPr>
              <w:lastRenderedPageBreak/>
              <w:t>Title</w:t>
            </w:r>
          </w:p>
        </w:tc>
        <w:tc>
          <w:tcPr>
            <w:tcW w:w="7459" w:type="dxa"/>
          </w:tcPr>
          <w:p w:rsidR="00975A7C" w:rsidRPr="00606083" w:rsidRDefault="00975A7C" w:rsidP="004A5839">
            <w:pPr>
              <w:spacing w:before="40" w:after="40"/>
              <w:rPr>
                <w:rFonts w:eastAsia="MS Mincho"/>
                <w:b/>
                <w:bCs/>
                <w:sz w:val="22"/>
                <w:szCs w:val="22"/>
                <w:lang w:eastAsia="ko-KR"/>
              </w:rPr>
            </w:pPr>
            <w:r w:rsidRPr="00606083">
              <w:rPr>
                <w:b/>
                <w:bCs/>
                <w:sz w:val="22"/>
                <w:szCs w:val="22"/>
                <w:lang w:eastAsia="ko-KR"/>
              </w:rPr>
              <w:t xml:space="preserve">Studies within the architecture and performance of integrated MSS systems and hybrid satellite/terrestrial systems below the 3 GHz band </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b/>
                <w:sz w:val="22"/>
                <w:szCs w:val="22"/>
              </w:rPr>
            </w:pPr>
            <w:r w:rsidRPr="00606083">
              <w:rPr>
                <w:b/>
                <w:sz w:val="22"/>
                <w:szCs w:val="22"/>
              </w:rPr>
              <w:t>Document Type</w:t>
            </w:r>
          </w:p>
        </w:tc>
        <w:tc>
          <w:tcPr>
            <w:tcW w:w="7459" w:type="dxa"/>
          </w:tcPr>
          <w:p w:rsidR="00975A7C" w:rsidRPr="00606083" w:rsidRDefault="00975A7C" w:rsidP="004A5839">
            <w:pPr>
              <w:pStyle w:val="Tabletext"/>
              <w:snapToGrid w:val="0"/>
              <w:jc w:val="both"/>
              <w:rPr>
                <w:szCs w:val="22"/>
                <w:lang w:eastAsia="ko-KR"/>
              </w:rPr>
            </w:pPr>
            <w:r w:rsidRPr="00606083">
              <w:rPr>
                <w:szCs w:val="22"/>
                <w:lang w:eastAsia="ko-KR"/>
              </w:rPr>
              <w:t>Report</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Group/Chair</w:t>
            </w:r>
          </w:p>
        </w:tc>
        <w:tc>
          <w:tcPr>
            <w:tcW w:w="7459" w:type="dxa"/>
          </w:tcPr>
          <w:p w:rsidR="00975A7C" w:rsidRPr="00606083" w:rsidRDefault="00975A7C" w:rsidP="004A5839">
            <w:pPr>
              <w:pStyle w:val="Tabletext"/>
              <w:snapToGrid w:val="0"/>
              <w:jc w:val="both"/>
              <w:rPr>
                <w:szCs w:val="22"/>
                <w:lang w:val="en-US" w:eastAsia="ko-KR"/>
              </w:rPr>
            </w:pPr>
            <w:r w:rsidRPr="00606083">
              <w:rPr>
                <w:szCs w:val="22"/>
                <w:lang w:eastAsia="ko-KR"/>
              </w:rPr>
              <w:t xml:space="preserve">TG-3/WG-S&amp;A/Ms. </w:t>
            </w:r>
            <w:proofErr w:type="spellStart"/>
            <w:r w:rsidRPr="00606083">
              <w:rPr>
                <w:szCs w:val="22"/>
                <w:lang w:eastAsia="ko-KR"/>
              </w:rPr>
              <w:t>Geetha</w:t>
            </w:r>
            <w:proofErr w:type="spellEnd"/>
            <w:r w:rsidRPr="00606083">
              <w:rPr>
                <w:szCs w:val="22"/>
                <w:lang w:eastAsia="ko-KR"/>
              </w:rPr>
              <w:t xml:space="preserve"> Remy Vincent </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Editor(s)</w:t>
            </w:r>
          </w:p>
        </w:tc>
        <w:tc>
          <w:tcPr>
            <w:tcW w:w="7459" w:type="dxa"/>
          </w:tcPr>
          <w:p w:rsidR="00975A7C" w:rsidRPr="00606083" w:rsidRDefault="00975A7C" w:rsidP="004A5839">
            <w:pPr>
              <w:pStyle w:val="Tabletext"/>
              <w:snapToGrid w:val="0"/>
              <w:jc w:val="both"/>
              <w:rPr>
                <w:szCs w:val="22"/>
                <w:lang w:eastAsia="ko-KR"/>
              </w:rPr>
            </w:pPr>
            <w:r w:rsidRPr="00606083">
              <w:rPr>
                <w:szCs w:val="22"/>
                <w:lang w:eastAsia="ko-KR"/>
              </w:rPr>
              <w:t xml:space="preserve">Ms. </w:t>
            </w:r>
            <w:proofErr w:type="spellStart"/>
            <w:r w:rsidRPr="00606083">
              <w:rPr>
                <w:szCs w:val="22"/>
                <w:lang w:eastAsia="ko-KR"/>
              </w:rPr>
              <w:t>Geetha</w:t>
            </w:r>
            <w:proofErr w:type="spellEnd"/>
            <w:r w:rsidRPr="00606083">
              <w:rPr>
                <w:szCs w:val="22"/>
                <w:lang w:eastAsia="ko-KR"/>
              </w:rPr>
              <w:t xml:space="preserve"> Remy Vincent</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Scope</w:t>
            </w:r>
          </w:p>
        </w:tc>
        <w:tc>
          <w:tcPr>
            <w:tcW w:w="7459" w:type="dxa"/>
          </w:tcPr>
          <w:p w:rsidR="00975A7C" w:rsidRPr="00606083" w:rsidRDefault="00975A7C" w:rsidP="004A5839">
            <w:pPr>
              <w:spacing w:before="40" w:after="40"/>
              <w:rPr>
                <w:bCs/>
                <w:sz w:val="22"/>
                <w:szCs w:val="22"/>
                <w:lang w:eastAsia="ko-KR"/>
              </w:rPr>
            </w:pPr>
            <w:r w:rsidRPr="00606083">
              <w:rPr>
                <w:bCs/>
                <w:sz w:val="22"/>
                <w:szCs w:val="22"/>
                <w:lang w:eastAsia="ko-KR"/>
              </w:rPr>
              <w:t>T</w:t>
            </w:r>
            <w:r w:rsidRPr="00606083">
              <w:rPr>
                <w:bCs/>
                <w:sz w:val="22"/>
                <w:szCs w:val="22"/>
              </w:rPr>
              <w:t>o develop reports on satellite applications in the Asia</w:t>
            </w:r>
            <w:r w:rsidRPr="00606083">
              <w:rPr>
                <w:bCs/>
                <w:sz w:val="22"/>
                <w:szCs w:val="22"/>
                <w:lang w:eastAsia="ko-KR"/>
              </w:rPr>
              <w:t>-</w:t>
            </w:r>
            <w:r w:rsidRPr="00606083">
              <w:rPr>
                <w:bCs/>
                <w:sz w:val="22"/>
                <w:szCs w:val="22"/>
              </w:rPr>
              <w:t xml:space="preserve">Pacific Region </w:t>
            </w:r>
            <w:r w:rsidRPr="00606083">
              <w:rPr>
                <w:bCs/>
                <w:sz w:val="22"/>
                <w:szCs w:val="22"/>
                <w:lang w:eastAsia="ko-KR"/>
              </w:rPr>
              <w:t xml:space="preserve"> and t</w:t>
            </w:r>
            <w:r w:rsidRPr="00606083">
              <w:rPr>
                <w:bCs/>
                <w:sz w:val="22"/>
                <w:szCs w:val="22"/>
              </w:rPr>
              <w:t xml:space="preserve">o assist the APT membership in </w:t>
            </w:r>
            <w:r w:rsidRPr="00606083">
              <w:rPr>
                <w:bCs/>
                <w:sz w:val="22"/>
                <w:szCs w:val="22"/>
                <w:lang w:eastAsia="ko-KR"/>
              </w:rPr>
              <w:t xml:space="preserve">consideration of the implementation of </w:t>
            </w:r>
            <w:r w:rsidRPr="00606083">
              <w:rPr>
                <w:bCs/>
                <w:sz w:val="22"/>
                <w:szCs w:val="22"/>
              </w:rPr>
              <w:t>modern satellite applications in a national context</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Purpose</w:t>
            </w:r>
          </w:p>
        </w:tc>
        <w:tc>
          <w:tcPr>
            <w:tcW w:w="7459" w:type="dxa"/>
          </w:tcPr>
          <w:p w:rsidR="00975A7C" w:rsidRPr="00606083" w:rsidRDefault="00975A7C" w:rsidP="004A5839">
            <w:pPr>
              <w:pStyle w:val="ListParagraph"/>
              <w:widowControl/>
              <w:numPr>
                <w:ilvl w:val="0"/>
                <w:numId w:val="20"/>
              </w:numPr>
              <w:spacing w:before="40" w:after="40"/>
              <w:ind w:left="261" w:hanging="261"/>
              <w:jc w:val="left"/>
              <w:rPr>
                <w:bCs/>
                <w:sz w:val="22"/>
                <w:szCs w:val="22"/>
              </w:rPr>
            </w:pPr>
            <w:r w:rsidRPr="00606083">
              <w:rPr>
                <w:rFonts w:eastAsia="SimSun"/>
                <w:sz w:val="22"/>
                <w:szCs w:val="22"/>
                <w:lang w:eastAsia="zh-CN"/>
              </w:rPr>
              <w:t xml:space="preserve">To </w:t>
            </w:r>
            <w:r w:rsidRPr="00606083">
              <w:rPr>
                <w:bCs/>
                <w:sz w:val="22"/>
                <w:szCs w:val="22"/>
              </w:rPr>
              <w:t>address the technical issues associated with the integrated MSS system and hybrid satellite/terrestrial system in the Asia-Pacific Region.</w:t>
            </w:r>
          </w:p>
          <w:p w:rsidR="00975A7C" w:rsidRPr="00606083" w:rsidRDefault="00975A7C" w:rsidP="004A5839">
            <w:pPr>
              <w:pStyle w:val="ListParagraph"/>
              <w:widowControl/>
              <w:numPr>
                <w:ilvl w:val="0"/>
                <w:numId w:val="20"/>
              </w:numPr>
              <w:spacing w:before="40" w:after="40"/>
              <w:ind w:left="261" w:hanging="261"/>
              <w:jc w:val="left"/>
              <w:rPr>
                <w:bCs/>
                <w:sz w:val="22"/>
                <w:szCs w:val="22"/>
              </w:rPr>
            </w:pPr>
            <w:r w:rsidRPr="00606083">
              <w:rPr>
                <w:bCs/>
                <w:sz w:val="22"/>
                <w:szCs w:val="22"/>
              </w:rPr>
              <w:t>To assess the performance of integrated MSS system and hybrid satellite/</w:t>
            </w:r>
            <w:r w:rsidRPr="00606083">
              <w:rPr>
                <w:rFonts w:eastAsia="MS Mincho"/>
                <w:sz w:val="22"/>
                <w:szCs w:val="22"/>
                <w:lang w:eastAsia="ko-KR"/>
              </w:rPr>
              <w:t>terrestrial system based on scenarios considered.</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Related Document</w:t>
            </w:r>
            <w:r w:rsidR="003E5EE7" w:rsidRPr="00606083">
              <w:rPr>
                <w:rFonts w:eastAsia="휴먼명조"/>
                <w:b/>
                <w:color w:val="000000"/>
                <w:sz w:val="22"/>
                <w:szCs w:val="22"/>
              </w:rPr>
              <w:t>s</w:t>
            </w:r>
          </w:p>
        </w:tc>
        <w:tc>
          <w:tcPr>
            <w:tcW w:w="7459" w:type="dxa"/>
          </w:tcPr>
          <w:p w:rsidR="00975A7C" w:rsidRPr="00606083" w:rsidRDefault="00975A7C" w:rsidP="004A5839">
            <w:pPr>
              <w:pStyle w:val="Tabletext"/>
              <w:snapToGrid w:val="0"/>
              <w:jc w:val="both"/>
              <w:rPr>
                <w:szCs w:val="22"/>
                <w:lang w:eastAsia="ko-KR"/>
              </w:rPr>
            </w:pPr>
            <w:r w:rsidRPr="00606083">
              <w:rPr>
                <w:szCs w:val="22"/>
                <w:lang w:eastAsia="ko-KR"/>
              </w:rPr>
              <w:t>-</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Related Forums</w:t>
            </w:r>
          </w:p>
        </w:tc>
        <w:tc>
          <w:tcPr>
            <w:tcW w:w="7459" w:type="dxa"/>
          </w:tcPr>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390"/>
              </w:tabs>
              <w:snapToGrid w:val="0"/>
              <w:jc w:val="both"/>
              <w:rPr>
                <w:szCs w:val="22"/>
                <w:lang w:eastAsia="ko-KR"/>
              </w:rPr>
            </w:pPr>
            <w:r w:rsidRPr="00606083">
              <w:rPr>
                <w:szCs w:val="22"/>
                <w:lang w:eastAsia="ko-KR"/>
              </w:rPr>
              <w:t>-</w:t>
            </w:r>
          </w:p>
        </w:tc>
      </w:tr>
      <w:tr w:rsidR="00975A7C" w:rsidRPr="008759B4" w:rsidTr="003E5EE7">
        <w:trPr>
          <w:cantSplit/>
          <w:trHeight w:val="20"/>
          <w:jc w:val="center"/>
        </w:trPr>
        <w:tc>
          <w:tcPr>
            <w:tcW w:w="2304" w:type="dxa"/>
          </w:tcPr>
          <w:p w:rsidR="00975A7C" w:rsidRPr="00606083" w:rsidRDefault="00975A7C" w:rsidP="004A5839">
            <w:pPr>
              <w:snapToGrid w:val="0"/>
              <w:spacing w:before="40" w:after="40"/>
              <w:rPr>
                <w:rFonts w:eastAsia="휴먼명조"/>
                <w:b/>
                <w:color w:val="000000"/>
                <w:sz w:val="22"/>
                <w:szCs w:val="22"/>
              </w:rPr>
            </w:pPr>
            <w:r w:rsidRPr="00606083">
              <w:rPr>
                <w:rFonts w:eastAsia="휴먼명조"/>
                <w:b/>
                <w:color w:val="000000"/>
                <w:sz w:val="22"/>
                <w:szCs w:val="22"/>
              </w:rPr>
              <w:t>Timelines</w:t>
            </w:r>
          </w:p>
        </w:tc>
        <w:tc>
          <w:tcPr>
            <w:tcW w:w="7459" w:type="dxa"/>
          </w:tcPr>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b/>
                <w:szCs w:val="22"/>
                <w:lang w:eastAsia="ko-KR"/>
              </w:rPr>
              <w:t>2013:</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szCs w:val="22"/>
                <w:lang w:eastAsia="ko-KR"/>
              </w:rPr>
              <w:t>AWG</w:t>
            </w:r>
            <w:r w:rsidRPr="00606083">
              <w:rPr>
                <w:rFonts w:eastAsia="Times New Roman"/>
                <w:szCs w:val="22"/>
                <w:lang w:eastAsia="zh-CN"/>
              </w:rPr>
              <w:t>-</w:t>
            </w:r>
            <w:r w:rsidRPr="00606083">
              <w:rPr>
                <w:szCs w:val="22"/>
                <w:lang w:eastAsia="ko-KR"/>
              </w:rPr>
              <w:t xml:space="preserve">14 </w:t>
            </w:r>
            <w:r w:rsidRPr="00606083">
              <w:rPr>
                <w:szCs w:val="22"/>
                <w:lang w:eastAsia="ko-KR"/>
              </w:rPr>
              <w:sym w:font="Wingdings" w:char="F0E0"/>
            </w:r>
            <w:r w:rsidRPr="00606083">
              <w:rPr>
                <w:szCs w:val="22"/>
                <w:lang w:eastAsia="ko-KR"/>
              </w:rPr>
              <w:t xml:space="preserve"> To add a Work Plan for the study and initiate the study </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szCs w:val="22"/>
                <w:lang w:eastAsia="ko-KR"/>
              </w:rPr>
              <w:t xml:space="preserve">AWG-15 </w:t>
            </w:r>
            <w:r w:rsidRPr="00606083">
              <w:rPr>
                <w:szCs w:val="22"/>
                <w:lang w:eastAsia="ko-KR"/>
              </w:rPr>
              <w:sym w:font="Wingdings" w:char="F0E0"/>
            </w:r>
            <w:r w:rsidRPr="00606083">
              <w:rPr>
                <w:szCs w:val="22"/>
                <w:lang w:eastAsia="ko-KR"/>
              </w:rPr>
              <w:t xml:space="preserve"> To start development of the Report based on input contributions</w:t>
            </w:r>
            <w:r w:rsidRPr="00606083">
              <w:rPr>
                <w:szCs w:val="22"/>
              </w:rPr>
              <w:t xml:space="preserve"> </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b/>
                <w:szCs w:val="22"/>
                <w:lang w:eastAsia="ko-KR"/>
              </w:rPr>
              <w:t>2014:</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szCs w:val="22"/>
                <w:lang w:eastAsia="ko-KR"/>
              </w:rPr>
              <w:t xml:space="preserve">AWG-16 </w:t>
            </w:r>
            <w:r w:rsidRPr="00606083">
              <w:rPr>
                <w:szCs w:val="22"/>
                <w:lang w:eastAsia="ko-KR"/>
              </w:rPr>
              <w:sym w:font="Wingdings" w:char="F0E0"/>
            </w:r>
            <w:r w:rsidRPr="00606083">
              <w:rPr>
                <w:szCs w:val="22"/>
                <w:lang w:eastAsia="ko-KR"/>
              </w:rPr>
              <w:t xml:space="preserve"> To continue development of the Report </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szCs w:val="22"/>
                <w:lang w:eastAsia="ko-KR"/>
              </w:rPr>
              <w:t xml:space="preserve">AWG-17 </w:t>
            </w:r>
            <w:r w:rsidRPr="00606083">
              <w:rPr>
                <w:szCs w:val="22"/>
                <w:lang w:eastAsia="ko-KR"/>
              </w:rPr>
              <w:sym w:font="Wingdings" w:char="F0E0"/>
            </w:r>
            <w:r w:rsidRPr="00606083">
              <w:rPr>
                <w:szCs w:val="22"/>
                <w:lang w:eastAsia="ko-KR"/>
              </w:rPr>
              <w:t xml:space="preserve"> To finalize and adopt the Report</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r w:rsidRPr="00606083">
              <w:rPr>
                <w:szCs w:val="22"/>
                <w:lang w:eastAsia="ko-KR"/>
              </w:rPr>
              <w:t xml:space="preserve">This report should be updated continuously, if necessary. </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jc w:val="both"/>
              <w:rPr>
                <w:szCs w:val="22"/>
                <w:lang w:eastAsia="ko-KR"/>
              </w:rPr>
            </w:pPr>
          </w:p>
        </w:tc>
      </w:tr>
    </w:tbl>
    <w:p w:rsidR="0079717D" w:rsidRPr="008759B4" w:rsidRDefault="0079717D" w:rsidP="004A5839">
      <w:pPr>
        <w:autoSpaceDE w:val="0"/>
        <w:autoSpaceDN w:val="0"/>
        <w:adjustRightInd w:val="0"/>
        <w:spacing w:before="40" w:after="40"/>
        <w:rPr>
          <w:rFonts w:eastAsia="휴먼명조"/>
          <w:b/>
          <w:bCs/>
          <w:color w:val="000000"/>
        </w:rPr>
      </w:pPr>
    </w:p>
    <w:p w:rsidR="0058098A" w:rsidRDefault="0058098A">
      <w:pPr>
        <w:widowControl/>
        <w:jc w:val="left"/>
        <w:rPr>
          <w:rFonts w:eastAsia="휴먼명조"/>
          <w:b/>
          <w:bCs/>
          <w:color w:val="000000"/>
        </w:rPr>
      </w:pPr>
      <w:r>
        <w:rPr>
          <w:rFonts w:eastAsia="휴먼명조"/>
          <w:b/>
          <w:bCs/>
          <w:color w:val="000000"/>
        </w:rPr>
        <w:br w:type="page"/>
      </w:r>
    </w:p>
    <w:p w:rsidR="00975A7C" w:rsidRPr="008759B4" w:rsidRDefault="003E5EE7" w:rsidP="002556F8">
      <w:pPr>
        <w:pStyle w:val="Heading3"/>
        <w:numPr>
          <w:ilvl w:val="0"/>
          <w:numId w:val="0"/>
        </w:numPr>
      </w:pPr>
      <w:bookmarkStart w:id="161" w:name="_Toc355345150"/>
      <w:r>
        <w:lastRenderedPageBreak/>
        <w:t>5.3.4</w:t>
      </w:r>
      <w:r>
        <w:tab/>
      </w:r>
      <w:r w:rsidR="00975A7C" w:rsidRPr="008759B4">
        <w:t xml:space="preserve">Work Plan </w:t>
      </w:r>
      <w:r>
        <w:t xml:space="preserve">for Task Group on </w:t>
      </w:r>
      <w:r w:rsidR="00975A7C" w:rsidRPr="008759B4">
        <w:t>Aeronautical and Maritime</w:t>
      </w:r>
      <w:r>
        <w:t xml:space="preserve"> (TG A&amp;M)</w:t>
      </w:r>
      <w:bookmarkEnd w:id="161"/>
    </w:p>
    <w:p w:rsidR="00975A7C" w:rsidRPr="008759B4" w:rsidRDefault="00975A7C" w:rsidP="004A5839">
      <w:pPr>
        <w:spacing w:before="40" w:after="40"/>
        <w:rPr>
          <w:rFonts w:eastAsia="SimSun"/>
          <w:lang w:eastAsia="zh-CN"/>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00"/>
        <w:gridCol w:w="7492"/>
      </w:tblGrid>
      <w:tr w:rsidR="00975A7C" w:rsidRPr="008759B4" w:rsidTr="0058098A">
        <w:trPr>
          <w:trHeight w:val="448"/>
          <w:jc w:val="center"/>
        </w:trPr>
        <w:tc>
          <w:tcPr>
            <w:tcW w:w="2304" w:type="dxa"/>
          </w:tcPr>
          <w:p w:rsidR="00975A7C" w:rsidRPr="0058098A" w:rsidRDefault="00975A7C" w:rsidP="0058098A">
            <w:pPr>
              <w:snapToGrid w:val="0"/>
              <w:spacing w:before="40" w:after="40"/>
              <w:jc w:val="left"/>
              <w:rPr>
                <w:sz w:val="22"/>
                <w:szCs w:val="22"/>
              </w:rPr>
            </w:pPr>
            <w:r w:rsidRPr="0058098A">
              <w:rPr>
                <w:b/>
                <w:sz w:val="22"/>
                <w:szCs w:val="22"/>
              </w:rPr>
              <w:t>Title</w:t>
            </w:r>
          </w:p>
        </w:tc>
        <w:tc>
          <w:tcPr>
            <w:tcW w:w="7507" w:type="dxa"/>
            <w:vAlign w:val="center"/>
          </w:tcPr>
          <w:p w:rsidR="00975A7C" w:rsidRPr="00606083" w:rsidRDefault="00975A7C" w:rsidP="004A5839">
            <w:pPr>
              <w:spacing w:before="40" w:after="40"/>
              <w:rPr>
                <w:b/>
                <w:bCs/>
                <w:sz w:val="22"/>
                <w:szCs w:val="22"/>
                <w:lang w:eastAsia="ko-KR"/>
              </w:rPr>
            </w:pPr>
            <w:r w:rsidRPr="00606083">
              <w:rPr>
                <w:b/>
                <w:bCs/>
                <w:sz w:val="22"/>
                <w:szCs w:val="22"/>
                <w:lang w:eastAsia="ko-KR"/>
              </w:rPr>
              <w:t>Study of possible services and applications for</w:t>
            </w:r>
            <w:r w:rsidRPr="00606083">
              <w:rPr>
                <w:b/>
                <w:bCs/>
                <w:sz w:val="22"/>
                <w:szCs w:val="22"/>
              </w:rPr>
              <w:t xml:space="preserve"> aircraft and vessels</w:t>
            </w:r>
          </w:p>
        </w:tc>
      </w:tr>
      <w:tr w:rsidR="00975A7C" w:rsidRPr="008759B4" w:rsidTr="0058098A">
        <w:trPr>
          <w:cantSplit/>
          <w:trHeight w:val="468"/>
          <w:jc w:val="center"/>
        </w:trPr>
        <w:tc>
          <w:tcPr>
            <w:tcW w:w="2304" w:type="dxa"/>
          </w:tcPr>
          <w:p w:rsidR="00975A7C" w:rsidRPr="0058098A" w:rsidRDefault="00975A7C" w:rsidP="0058098A">
            <w:pPr>
              <w:snapToGrid w:val="0"/>
              <w:spacing w:before="40" w:after="40"/>
              <w:jc w:val="left"/>
              <w:rPr>
                <w:b/>
                <w:sz w:val="22"/>
                <w:szCs w:val="22"/>
              </w:rPr>
            </w:pPr>
            <w:r w:rsidRPr="0058098A">
              <w:rPr>
                <w:b/>
                <w:sz w:val="22"/>
                <w:szCs w:val="22"/>
              </w:rPr>
              <w:t>Document Type</w:t>
            </w:r>
          </w:p>
        </w:tc>
        <w:tc>
          <w:tcPr>
            <w:tcW w:w="7507" w:type="dxa"/>
            <w:vAlign w:val="center"/>
          </w:tcPr>
          <w:p w:rsidR="00975A7C" w:rsidRPr="0058098A" w:rsidRDefault="00975A7C" w:rsidP="004A5839">
            <w:pPr>
              <w:pStyle w:val="Tabletext"/>
              <w:snapToGrid w:val="0"/>
              <w:rPr>
                <w:szCs w:val="22"/>
                <w:lang w:eastAsia="ko-KR"/>
              </w:rPr>
            </w:pPr>
            <w:r w:rsidRPr="0058098A">
              <w:rPr>
                <w:szCs w:val="22"/>
                <w:lang w:eastAsia="ko-KR"/>
              </w:rPr>
              <w:t xml:space="preserve">Report </w:t>
            </w:r>
          </w:p>
        </w:tc>
      </w:tr>
      <w:tr w:rsidR="00975A7C" w:rsidRPr="008759B4" w:rsidTr="0058098A">
        <w:trPr>
          <w:cantSplit/>
          <w:trHeight w:val="339"/>
          <w:jc w:val="center"/>
        </w:trPr>
        <w:tc>
          <w:tcPr>
            <w:tcW w:w="2304" w:type="dxa"/>
          </w:tcPr>
          <w:p w:rsidR="00975A7C" w:rsidRPr="0058098A" w:rsidRDefault="00975A7C" w:rsidP="0058098A">
            <w:pPr>
              <w:snapToGrid w:val="0"/>
              <w:spacing w:before="40" w:after="40"/>
              <w:jc w:val="left"/>
              <w:rPr>
                <w:rFonts w:eastAsia="휴먼명조"/>
                <w:b/>
                <w:color w:val="000000"/>
                <w:sz w:val="22"/>
                <w:szCs w:val="22"/>
              </w:rPr>
            </w:pPr>
            <w:r w:rsidRPr="0058098A">
              <w:rPr>
                <w:rFonts w:eastAsia="휴먼명조"/>
                <w:b/>
                <w:color w:val="000000"/>
                <w:sz w:val="22"/>
                <w:szCs w:val="22"/>
              </w:rPr>
              <w:t>Group/Chair</w:t>
            </w:r>
          </w:p>
        </w:tc>
        <w:tc>
          <w:tcPr>
            <w:tcW w:w="7507" w:type="dxa"/>
            <w:vAlign w:val="center"/>
          </w:tcPr>
          <w:p w:rsidR="00975A7C" w:rsidRPr="0058098A" w:rsidRDefault="00975A7C" w:rsidP="004A5839">
            <w:pPr>
              <w:pStyle w:val="Tabletext"/>
              <w:snapToGrid w:val="0"/>
              <w:rPr>
                <w:szCs w:val="22"/>
                <w:lang w:val="en-US" w:eastAsia="ko-KR"/>
              </w:rPr>
            </w:pPr>
            <w:r w:rsidRPr="0058098A">
              <w:rPr>
                <w:rFonts w:eastAsia="SimSun"/>
                <w:szCs w:val="22"/>
                <w:lang w:eastAsia="zh-CN"/>
              </w:rPr>
              <w:t>TG-Aeronautical and Maritime</w:t>
            </w:r>
          </w:p>
        </w:tc>
      </w:tr>
      <w:tr w:rsidR="00975A7C" w:rsidRPr="008759B4" w:rsidTr="0058098A">
        <w:trPr>
          <w:cantSplit/>
          <w:trHeight w:val="497"/>
          <w:jc w:val="center"/>
        </w:trPr>
        <w:tc>
          <w:tcPr>
            <w:tcW w:w="2304" w:type="dxa"/>
          </w:tcPr>
          <w:p w:rsidR="00975A7C" w:rsidRPr="0058098A" w:rsidRDefault="00975A7C" w:rsidP="0058098A">
            <w:pPr>
              <w:snapToGrid w:val="0"/>
              <w:spacing w:before="40" w:after="40"/>
              <w:jc w:val="left"/>
              <w:rPr>
                <w:rFonts w:eastAsia="휴먼명조"/>
                <w:b/>
                <w:color w:val="000000"/>
                <w:sz w:val="22"/>
                <w:szCs w:val="22"/>
              </w:rPr>
            </w:pPr>
            <w:r w:rsidRPr="0058098A">
              <w:rPr>
                <w:rFonts w:eastAsia="휴먼명조"/>
                <w:b/>
                <w:color w:val="000000"/>
                <w:sz w:val="22"/>
                <w:szCs w:val="22"/>
              </w:rPr>
              <w:t>Editor(s)</w:t>
            </w:r>
          </w:p>
        </w:tc>
        <w:tc>
          <w:tcPr>
            <w:tcW w:w="7507" w:type="dxa"/>
            <w:vAlign w:val="center"/>
          </w:tcPr>
          <w:p w:rsidR="00975A7C" w:rsidRPr="0058098A" w:rsidRDefault="00975A7C" w:rsidP="004A5839">
            <w:pPr>
              <w:pStyle w:val="Tabletext"/>
              <w:snapToGrid w:val="0"/>
              <w:rPr>
                <w:rFonts w:eastAsia="MS Mincho"/>
                <w:color w:val="000000"/>
                <w:szCs w:val="22"/>
                <w:lang w:val="de-DE" w:eastAsia="ja-JP"/>
              </w:rPr>
            </w:pPr>
            <w:r w:rsidRPr="0058098A">
              <w:rPr>
                <w:szCs w:val="22"/>
                <w:lang w:val="en-US" w:eastAsia="ko-KR"/>
              </w:rPr>
              <w:t xml:space="preserve">Chairman </w:t>
            </w:r>
            <w:r w:rsidRPr="0058098A">
              <w:rPr>
                <w:rFonts w:eastAsia="SimSun"/>
                <w:szCs w:val="22"/>
                <w:lang w:eastAsia="zh-CN"/>
              </w:rPr>
              <w:t>TG-Aeronautical and Maritime</w:t>
            </w:r>
            <w:r w:rsidRPr="0058098A">
              <w:rPr>
                <w:szCs w:val="22"/>
                <w:lang w:val="en-US" w:eastAsia="ko-KR"/>
              </w:rPr>
              <w:t xml:space="preserve"> </w:t>
            </w:r>
          </w:p>
        </w:tc>
      </w:tr>
      <w:tr w:rsidR="00975A7C" w:rsidRPr="008759B4" w:rsidTr="0058098A">
        <w:trPr>
          <w:cantSplit/>
          <w:trHeight w:val="339"/>
          <w:jc w:val="center"/>
        </w:trPr>
        <w:tc>
          <w:tcPr>
            <w:tcW w:w="2304" w:type="dxa"/>
          </w:tcPr>
          <w:p w:rsidR="00975A7C" w:rsidRPr="0058098A" w:rsidRDefault="00975A7C" w:rsidP="0058098A">
            <w:pPr>
              <w:snapToGrid w:val="0"/>
              <w:spacing w:before="40" w:after="40"/>
              <w:jc w:val="left"/>
              <w:rPr>
                <w:rFonts w:eastAsia="휴먼명조"/>
                <w:b/>
                <w:color w:val="000000"/>
                <w:sz w:val="22"/>
                <w:szCs w:val="22"/>
              </w:rPr>
            </w:pPr>
            <w:r w:rsidRPr="0058098A">
              <w:rPr>
                <w:rFonts w:eastAsia="휴먼명조"/>
                <w:b/>
                <w:color w:val="000000"/>
                <w:sz w:val="22"/>
                <w:szCs w:val="22"/>
              </w:rPr>
              <w:t>Scope</w:t>
            </w:r>
          </w:p>
        </w:tc>
        <w:tc>
          <w:tcPr>
            <w:tcW w:w="7507" w:type="dxa"/>
            <w:vAlign w:val="center"/>
          </w:tcPr>
          <w:p w:rsidR="00975A7C" w:rsidRPr="0058098A" w:rsidRDefault="00975A7C" w:rsidP="004A5839">
            <w:pPr>
              <w:pStyle w:val="Tabletext"/>
              <w:snapToGrid w:val="0"/>
              <w:rPr>
                <w:szCs w:val="22"/>
                <w:lang w:eastAsia="ko-KR"/>
              </w:rPr>
            </w:pPr>
            <w:r w:rsidRPr="0058098A">
              <w:rPr>
                <w:szCs w:val="22"/>
                <w:lang w:eastAsia="ko-KR"/>
              </w:rPr>
              <w:t>Provide information on various potential services and applications, and success factors to deliver services and applications for</w:t>
            </w:r>
            <w:r w:rsidRPr="0058098A">
              <w:rPr>
                <w:szCs w:val="22"/>
              </w:rPr>
              <w:t xml:space="preserve"> aircraft and vessels</w:t>
            </w:r>
            <w:r w:rsidRPr="0058098A">
              <w:rPr>
                <w:szCs w:val="22"/>
                <w:lang w:eastAsia="ko-KR"/>
              </w:rPr>
              <w:t xml:space="preserve">, market trend, service provider case studies and </w:t>
            </w:r>
            <w:r w:rsidRPr="0058098A">
              <w:rPr>
                <w:rFonts w:eastAsia="BatangChe"/>
                <w:szCs w:val="22"/>
                <w:lang w:val="en-US" w:eastAsia="ko-KR"/>
              </w:rPr>
              <w:t xml:space="preserve">future challenges </w:t>
            </w:r>
          </w:p>
        </w:tc>
      </w:tr>
      <w:tr w:rsidR="00975A7C" w:rsidRPr="008759B4" w:rsidTr="0058098A">
        <w:trPr>
          <w:cantSplit/>
          <w:trHeight w:val="339"/>
          <w:jc w:val="center"/>
        </w:trPr>
        <w:tc>
          <w:tcPr>
            <w:tcW w:w="2304" w:type="dxa"/>
          </w:tcPr>
          <w:p w:rsidR="00975A7C" w:rsidRPr="0058098A" w:rsidRDefault="00975A7C" w:rsidP="0058098A">
            <w:pPr>
              <w:snapToGrid w:val="0"/>
              <w:spacing w:before="40" w:after="40"/>
              <w:jc w:val="left"/>
              <w:rPr>
                <w:rFonts w:eastAsia="휴먼명조"/>
                <w:b/>
                <w:color w:val="000000"/>
                <w:sz w:val="22"/>
                <w:szCs w:val="22"/>
              </w:rPr>
            </w:pPr>
            <w:r w:rsidRPr="0058098A">
              <w:rPr>
                <w:rFonts w:eastAsia="휴먼명조"/>
                <w:b/>
                <w:color w:val="000000"/>
                <w:sz w:val="22"/>
                <w:szCs w:val="22"/>
              </w:rPr>
              <w:t>Purpose</w:t>
            </w:r>
          </w:p>
        </w:tc>
        <w:tc>
          <w:tcPr>
            <w:tcW w:w="7507" w:type="dxa"/>
            <w:vAlign w:val="center"/>
          </w:tcPr>
          <w:p w:rsidR="00975A7C" w:rsidRPr="0058098A" w:rsidRDefault="00975A7C" w:rsidP="004A5839">
            <w:pPr>
              <w:spacing w:before="40" w:after="40"/>
              <w:rPr>
                <w:bCs/>
                <w:sz w:val="22"/>
                <w:szCs w:val="22"/>
              </w:rPr>
            </w:pPr>
            <w:r w:rsidRPr="0058098A">
              <w:rPr>
                <w:bCs/>
                <w:sz w:val="22"/>
                <w:szCs w:val="22"/>
              </w:rPr>
              <w:t xml:space="preserve">To identify the future needs of special communications for social, industrial and economic development which could be satisfied by services and applications on </w:t>
            </w:r>
            <w:r w:rsidRPr="0058098A">
              <w:rPr>
                <w:sz w:val="22"/>
                <w:szCs w:val="22"/>
              </w:rPr>
              <w:t>aircraft and vessels</w:t>
            </w:r>
          </w:p>
          <w:p w:rsidR="00975A7C" w:rsidRPr="0058098A" w:rsidRDefault="00975A7C" w:rsidP="004A5839">
            <w:pPr>
              <w:adjustRightInd w:val="0"/>
              <w:spacing w:before="40" w:after="40"/>
              <w:rPr>
                <w:sz w:val="22"/>
                <w:szCs w:val="22"/>
                <w:lang w:eastAsia="ko-KR"/>
              </w:rPr>
            </w:pPr>
          </w:p>
        </w:tc>
      </w:tr>
      <w:tr w:rsidR="00975A7C" w:rsidRPr="008759B4" w:rsidTr="0058098A">
        <w:trPr>
          <w:cantSplit/>
          <w:trHeight w:val="339"/>
          <w:jc w:val="center"/>
        </w:trPr>
        <w:tc>
          <w:tcPr>
            <w:tcW w:w="2304" w:type="dxa"/>
          </w:tcPr>
          <w:p w:rsidR="00975A7C" w:rsidRPr="0058098A" w:rsidRDefault="00975A7C" w:rsidP="0058098A">
            <w:pPr>
              <w:snapToGrid w:val="0"/>
              <w:spacing w:before="40" w:after="40"/>
              <w:jc w:val="left"/>
              <w:rPr>
                <w:rFonts w:eastAsia="휴먼명조"/>
                <w:b/>
                <w:color w:val="000000"/>
                <w:sz w:val="22"/>
                <w:szCs w:val="22"/>
              </w:rPr>
            </w:pPr>
            <w:r w:rsidRPr="0058098A">
              <w:rPr>
                <w:rFonts w:eastAsia="휴먼명조"/>
                <w:b/>
                <w:color w:val="000000"/>
                <w:sz w:val="22"/>
                <w:szCs w:val="22"/>
              </w:rPr>
              <w:t>Related Document</w:t>
            </w:r>
            <w:r w:rsidR="0058098A">
              <w:rPr>
                <w:rFonts w:eastAsia="휴먼명조"/>
                <w:b/>
                <w:color w:val="000000"/>
                <w:sz w:val="22"/>
                <w:szCs w:val="22"/>
              </w:rPr>
              <w:t>s</w:t>
            </w:r>
          </w:p>
        </w:tc>
        <w:tc>
          <w:tcPr>
            <w:tcW w:w="7507" w:type="dxa"/>
            <w:vAlign w:val="center"/>
          </w:tcPr>
          <w:p w:rsidR="00975A7C" w:rsidRPr="0058098A" w:rsidRDefault="00975A7C" w:rsidP="004A5839">
            <w:pPr>
              <w:adjustRightInd w:val="0"/>
              <w:spacing w:before="40" w:after="40"/>
              <w:rPr>
                <w:sz w:val="22"/>
                <w:szCs w:val="22"/>
              </w:rPr>
            </w:pPr>
            <w:r w:rsidRPr="0058098A">
              <w:rPr>
                <w:sz w:val="22"/>
                <w:szCs w:val="22"/>
                <w:lang w:eastAsia="ko-KR"/>
              </w:rPr>
              <w:t xml:space="preserve">CEPT/ECC Decision (08) 08 and CEPT/ECC Report 122, </w:t>
            </w:r>
            <w:r w:rsidRPr="0058098A">
              <w:rPr>
                <w:color w:val="000000"/>
                <w:sz w:val="22"/>
                <w:szCs w:val="22"/>
              </w:rPr>
              <w:t>AWG-11/OUT-07</w:t>
            </w:r>
            <w:r w:rsidRPr="0058098A">
              <w:rPr>
                <w:sz w:val="22"/>
                <w:szCs w:val="22"/>
                <w:lang w:eastAsia="ko-KR"/>
              </w:rPr>
              <w:t xml:space="preserve">, </w:t>
            </w:r>
            <w:r w:rsidRPr="0058098A">
              <w:rPr>
                <w:color w:val="000000"/>
                <w:sz w:val="22"/>
                <w:szCs w:val="22"/>
              </w:rPr>
              <w:t>AWG-11/OUT-08</w:t>
            </w:r>
          </w:p>
        </w:tc>
      </w:tr>
      <w:tr w:rsidR="00975A7C" w:rsidRPr="008759B4" w:rsidTr="0058098A">
        <w:trPr>
          <w:cantSplit/>
          <w:trHeight w:val="339"/>
          <w:jc w:val="center"/>
        </w:trPr>
        <w:tc>
          <w:tcPr>
            <w:tcW w:w="2304" w:type="dxa"/>
          </w:tcPr>
          <w:p w:rsidR="00975A7C" w:rsidRPr="0058098A" w:rsidRDefault="00975A7C" w:rsidP="0058098A">
            <w:pPr>
              <w:snapToGrid w:val="0"/>
              <w:spacing w:before="40" w:after="40"/>
              <w:jc w:val="left"/>
              <w:rPr>
                <w:rFonts w:eastAsia="휴먼명조"/>
                <w:b/>
                <w:color w:val="000000"/>
                <w:sz w:val="22"/>
                <w:szCs w:val="22"/>
              </w:rPr>
            </w:pPr>
            <w:r w:rsidRPr="0058098A">
              <w:rPr>
                <w:rFonts w:eastAsia="휴먼명조"/>
                <w:b/>
                <w:color w:val="000000"/>
                <w:sz w:val="22"/>
                <w:szCs w:val="22"/>
              </w:rPr>
              <w:t>Related Forums</w:t>
            </w:r>
          </w:p>
        </w:tc>
        <w:tc>
          <w:tcPr>
            <w:tcW w:w="7507" w:type="dxa"/>
            <w:vAlign w:val="center"/>
          </w:tcPr>
          <w:p w:rsidR="00975A7C" w:rsidRPr="0058098A" w:rsidRDefault="00975A7C" w:rsidP="004A5839">
            <w:pPr>
              <w:pStyle w:val="Tabletext"/>
              <w:snapToGrid w:val="0"/>
              <w:rPr>
                <w:szCs w:val="22"/>
                <w:lang w:val="de-DE" w:eastAsia="ko-KR"/>
              </w:rPr>
            </w:pPr>
            <w:r w:rsidRPr="0058098A">
              <w:rPr>
                <w:rFonts w:eastAsia="SimSun"/>
                <w:szCs w:val="22"/>
                <w:lang w:eastAsia="zh-CN"/>
              </w:rPr>
              <w:t>ITU WP 5B</w:t>
            </w:r>
          </w:p>
        </w:tc>
      </w:tr>
      <w:tr w:rsidR="00975A7C" w:rsidRPr="008759B4" w:rsidTr="0058098A">
        <w:trPr>
          <w:cantSplit/>
          <w:trHeight w:val="339"/>
          <w:jc w:val="center"/>
        </w:trPr>
        <w:tc>
          <w:tcPr>
            <w:tcW w:w="2304" w:type="dxa"/>
          </w:tcPr>
          <w:p w:rsidR="00975A7C" w:rsidRPr="0058098A" w:rsidRDefault="00975A7C" w:rsidP="0058098A">
            <w:pPr>
              <w:snapToGrid w:val="0"/>
              <w:spacing w:before="40" w:after="40"/>
              <w:jc w:val="left"/>
              <w:rPr>
                <w:rFonts w:eastAsia="휴먼명조"/>
                <w:b/>
                <w:color w:val="000000"/>
                <w:sz w:val="22"/>
                <w:szCs w:val="22"/>
              </w:rPr>
            </w:pPr>
            <w:r w:rsidRPr="0058098A">
              <w:rPr>
                <w:rFonts w:eastAsia="휴먼명조"/>
                <w:b/>
                <w:color w:val="000000"/>
                <w:sz w:val="22"/>
                <w:szCs w:val="22"/>
              </w:rPr>
              <w:t>Timelines</w:t>
            </w:r>
          </w:p>
        </w:tc>
        <w:tc>
          <w:tcPr>
            <w:tcW w:w="7507" w:type="dxa"/>
            <w:vAlign w:val="center"/>
          </w:tcPr>
          <w:p w:rsidR="00975A7C" w:rsidRPr="0058098A"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b/>
                <w:szCs w:val="22"/>
                <w:lang w:eastAsia="ko-KR"/>
              </w:rPr>
            </w:pPr>
            <w:r w:rsidRPr="0058098A">
              <w:rPr>
                <w:b/>
                <w:szCs w:val="22"/>
                <w:lang w:eastAsia="ko-KR"/>
              </w:rPr>
              <w:t>2012:</w:t>
            </w:r>
          </w:p>
          <w:p w:rsidR="00975A7C" w:rsidRPr="0058098A"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eastAsia="ko-KR"/>
              </w:rPr>
            </w:pPr>
            <w:r w:rsidRPr="0058098A">
              <w:rPr>
                <w:szCs w:val="22"/>
                <w:lang w:eastAsia="ko-KR"/>
              </w:rPr>
              <w:t xml:space="preserve">AWG-12 </w:t>
            </w:r>
            <w:r w:rsidRPr="0058098A">
              <w:rPr>
                <w:szCs w:val="22"/>
                <w:lang w:eastAsia="ko-KR"/>
              </w:rPr>
              <w:sym w:font="Wingdings" w:char="F0E0"/>
            </w:r>
            <w:r w:rsidRPr="0058098A">
              <w:rPr>
                <w:rFonts w:eastAsia="SimSun"/>
                <w:szCs w:val="22"/>
                <w:lang w:eastAsia="zh-CN"/>
              </w:rPr>
              <w:t xml:space="preserve">Initial revision of </w:t>
            </w:r>
            <w:r w:rsidRPr="0058098A">
              <w:rPr>
                <w:szCs w:val="22"/>
                <w:lang w:eastAsia="ko-KR"/>
              </w:rPr>
              <w:t xml:space="preserve"> Terms of Reference</w:t>
            </w:r>
          </w:p>
          <w:p w:rsidR="00975A7C" w:rsidRPr="0058098A" w:rsidRDefault="00975A7C" w:rsidP="004A5839">
            <w:pPr>
              <w:pStyle w:val="Tabletext"/>
              <w:snapToGrid w:val="0"/>
              <w:rPr>
                <w:rFonts w:eastAsia="SimSun"/>
                <w:szCs w:val="22"/>
                <w:lang w:eastAsia="zh-CN"/>
              </w:rPr>
            </w:pPr>
            <w:r w:rsidRPr="0058098A">
              <w:rPr>
                <w:szCs w:val="22"/>
                <w:lang w:eastAsia="ko-KR"/>
              </w:rPr>
              <w:t xml:space="preserve">AWG-13 </w:t>
            </w:r>
            <w:r w:rsidRPr="0058098A">
              <w:rPr>
                <w:szCs w:val="22"/>
                <w:lang w:eastAsia="ko-KR"/>
              </w:rPr>
              <w:sym w:font="Wingdings" w:char="F0E0"/>
            </w:r>
            <w:r w:rsidRPr="0058098A">
              <w:rPr>
                <w:rFonts w:eastAsia="SimSun"/>
                <w:szCs w:val="22"/>
                <w:lang w:eastAsia="zh-CN"/>
              </w:rPr>
              <w:t>Review</w:t>
            </w:r>
            <w:r w:rsidRPr="0058098A">
              <w:rPr>
                <w:szCs w:val="22"/>
                <w:lang w:eastAsia="ko-KR"/>
              </w:rPr>
              <w:t xml:space="preserve"> input contributions and initiate studies on the topic of service and application for </w:t>
            </w:r>
            <w:r w:rsidRPr="0058098A">
              <w:rPr>
                <w:szCs w:val="22"/>
              </w:rPr>
              <w:t>aircraft and vessels</w:t>
            </w:r>
            <w:r w:rsidRPr="0058098A">
              <w:rPr>
                <w:rFonts w:eastAsia="SimSun"/>
                <w:szCs w:val="22"/>
                <w:lang w:eastAsia="zh-CN"/>
              </w:rPr>
              <w:t xml:space="preserve">, and review </w:t>
            </w:r>
            <w:proofErr w:type="spellStart"/>
            <w:r w:rsidRPr="0058098A">
              <w:rPr>
                <w:rFonts w:eastAsia="SimSun"/>
                <w:szCs w:val="22"/>
                <w:lang w:eastAsia="zh-CN"/>
              </w:rPr>
              <w:t>ToR</w:t>
            </w:r>
            <w:proofErr w:type="spellEnd"/>
          </w:p>
          <w:p w:rsidR="00975A7C" w:rsidRPr="0058098A" w:rsidRDefault="00975A7C" w:rsidP="004A5839">
            <w:pPr>
              <w:pStyle w:val="Tabletext"/>
              <w:snapToGrid w:val="0"/>
              <w:rPr>
                <w:rFonts w:eastAsia="SimSun"/>
                <w:szCs w:val="22"/>
                <w:lang w:eastAsia="zh-CN"/>
              </w:rPr>
            </w:pPr>
          </w:p>
          <w:p w:rsidR="00975A7C" w:rsidRPr="0058098A" w:rsidRDefault="00975A7C" w:rsidP="004A5839">
            <w:pPr>
              <w:pStyle w:val="Tabletext"/>
              <w:snapToGrid w:val="0"/>
              <w:rPr>
                <w:szCs w:val="22"/>
                <w:lang w:eastAsia="ko-KR"/>
              </w:rPr>
            </w:pPr>
            <w:r w:rsidRPr="0058098A">
              <w:rPr>
                <w:b/>
                <w:szCs w:val="22"/>
                <w:lang w:eastAsia="ko-KR"/>
              </w:rPr>
              <w:t>2013:</w:t>
            </w:r>
          </w:p>
          <w:p w:rsidR="00975A7C" w:rsidRPr="0058098A"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rFonts w:eastAsia="SimSun"/>
                <w:szCs w:val="22"/>
                <w:lang w:eastAsia="zh-CN"/>
              </w:rPr>
            </w:pPr>
            <w:r w:rsidRPr="0058098A">
              <w:rPr>
                <w:szCs w:val="22"/>
                <w:lang w:eastAsia="ko-KR"/>
              </w:rPr>
              <w:t>AWG</w:t>
            </w:r>
            <w:r w:rsidRPr="0058098A">
              <w:rPr>
                <w:szCs w:val="22"/>
                <w:lang w:eastAsia="zh-CN"/>
              </w:rPr>
              <w:t>-</w:t>
            </w:r>
            <w:r w:rsidRPr="0058098A">
              <w:rPr>
                <w:szCs w:val="22"/>
                <w:lang w:eastAsia="ko-KR"/>
              </w:rPr>
              <w:t>1</w:t>
            </w:r>
            <w:r w:rsidRPr="0058098A">
              <w:rPr>
                <w:rFonts w:eastAsia="SimSun"/>
                <w:szCs w:val="22"/>
                <w:lang w:eastAsia="zh-CN"/>
              </w:rPr>
              <w:t>4</w:t>
            </w:r>
            <w:r w:rsidRPr="0058098A">
              <w:rPr>
                <w:szCs w:val="22"/>
                <w:lang w:eastAsia="ko-KR"/>
              </w:rPr>
              <w:sym w:font="Wingdings" w:char="F0E0"/>
            </w:r>
            <w:r w:rsidRPr="0058098A">
              <w:rPr>
                <w:szCs w:val="22"/>
                <w:lang w:eastAsia="ko-KR"/>
              </w:rPr>
              <w:t xml:space="preserve"> </w:t>
            </w:r>
            <w:r w:rsidRPr="0058098A">
              <w:rPr>
                <w:rFonts w:eastAsia="SimSun"/>
                <w:szCs w:val="22"/>
                <w:lang w:eastAsia="zh-CN"/>
              </w:rPr>
              <w:t xml:space="preserve"> </w:t>
            </w:r>
            <w:r w:rsidRPr="0058098A">
              <w:rPr>
                <w:szCs w:val="22"/>
                <w:lang w:eastAsia="ko-KR"/>
              </w:rPr>
              <w:t>Initiate report based on the results of studies</w:t>
            </w:r>
            <w:r w:rsidRPr="0058098A">
              <w:rPr>
                <w:rFonts w:eastAsia="SimSun"/>
                <w:szCs w:val="22"/>
                <w:lang w:eastAsia="zh-CN"/>
              </w:rPr>
              <w:t xml:space="preserve">.  </w:t>
            </w:r>
          </w:p>
          <w:p w:rsidR="00975A7C" w:rsidRPr="0058098A"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eastAsia="ko-KR"/>
              </w:rPr>
            </w:pPr>
            <w:r w:rsidRPr="0058098A">
              <w:rPr>
                <w:szCs w:val="22"/>
                <w:lang w:eastAsia="ko-KR"/>
              </w:rPr>
              <w:t>AWG-1</w:t>
            </w:r>
            <w:r w:rsidRPr="0058098A">
              <w:rPr>
                <w:rFonts w:eastAsia="SimSun"/>
                <w:szCs w:val="22"/>
                <w:lang w:eastAsia="zh-CN"/>
              </w:rPr>
              <w:t>5</w:t>
            </w:r>
            <w:r w:rsidRPr="0058098A">
              <w:rPr>
                <w:szCs w:val="22"/>
                <w:lang w:eastAsia="ko-KR"/>
              </w:rPr>
              <w:sym w:font="Wingdings" w:char="F0E0"/>
            </w:r>
            <w:r w:rsidRPr="0058098A">
              <w:rPr>
                <w:szCs w:val="22"/>
              </w:rPr>
              <w:t xml:space="preserve"> </w:t>
            </w:r>
            <w:r w:rsidRPr="0058098A">
              <w:rPr>
                <w:szCs w:val="22"/>
                <w:lang w:eastAsia="ko-KR"/>
              </w:rPr>
              <w:t>Continue development of report</w:t>
            </w:r>
          </w:p>
          <w:p w:rsidR="00975A7C" w:rsidRPr="0058098A"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eastAsia="ko-KR"/>
              </w:rPr>
            </w:pPr>
          </w:p>
          <w:p w:rsidR="00975A7C" w:rsidRPr="0058098A"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eastAsia="ko-KR"/>
              </w:rPr>
            </w:pPr>
            <w:r w:rsidRPr="0058098A">
              <w:rPr>
                <w:b/>
                <w:szCs w:val="22"/>
                <w:lang w:eastAsia="ko-KR"/>
              </w:rPr>
              <w:t>2014:</w:t>
            </w:r>
          </w:p>
          <w:p w:rsidR="00975A7C" w:rsidRPr="0058098A"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val="en-US" w:eastAsia="zh-CN"/>
              </w:rPr>
            </w:pPr>
            <w:r w:rsidRPr="0058098A">
              <w:rPr>
                <w:szCs w:val="22"/>
                <w:lang w:eastAsia="ko-KR"/>
              </w:rPr>
              <w:t>AWG-1</w:t>
            </w:r>
            <w:r w:rsidRPr="0058098A">
              <w:rPr>
                <w:rFonts w:eastAsia="SimSun"/>
                <w:szCs w:val="22"/>
                <w:lang w:eastAsia="zh-CN"/>
              </w:rPr>
              <w:t>6</w:t>
            </w:r>
            <w:r w:rsidRPr="0058098A">
              <w:rPr>
                <w:szCs w:val="22"/>
                <w:lang w:eastAsia="ko-KR"/>
              </w:rPr>
              <w:sym w:font="Wingdings" w:char="F0E0"/>
            </w:r>
            <w:r w:rsidRPr="0058098A">
              <w:rPr>
                <w:szCs w:val="22"/>
                <w:lang w:eastAsia="ko-KR"/>
              </w:rPr>
              <w:t xml:space="preserve"> Finalize report</w:t>
            </w:r>
          </w:p>
        </w:tc>
      </w:tr>
    </w:tbl>
    <w:p w:rsidR="0058098A" w:rsidRDefault="0058098A" w:rsidP="004A5839">
      <w:pPr>
        <w:spacing w:before="40" w:after="40"/>
        <w:ind w:firstLineChars="100" w:firstLine="240"/>
        <w:rPr>
          <w:rFonts w:eastAsia="SimSun"/>
          <w:lang w:eastAsia="zh-CN"/>
        </w:rPr>
      </w:pPr>
    </w:p>
    <w:p w:rsidR="0058098A" w:rsidRDefault="0058098A">
      <w:pPr>
        <w:widowControl/>
        <w:jc w:val="left"/>
        <w:rPr>
          <w:rFonts w:eastAsia="SimSun"/>
          <w:lang w:eastAsia="zh-CN"/>
        </w:rPr>
      </w:pPr>
      <w:r>
        <w:rPr>
          <w:rFonts w:eastAsia="SimSun"/>
          <w:lang w:eastAsia="zh-CN"/>
        </w:rPr>
        <w:br w:type="page"/>
      </w:r>
    </w:p>
    <w:tbl>
      <w:tblPr>
        <w:tblW w:w="9401"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
        <w:gridCol w:w="1985"/>
        <w:gridCol w:w="7410"/>
      </w:tblGrid>
      <w:tr w:rsidR="00975A7C" w:rsidRPr="008759B4" w:rsidTr="00606083">
        <w:trPr>
          <w:gridBefore w:val="1"/>
          <w:wBefore w:w="6" w:type="dxa"/>
          <w:trHeight w:val="448"/>
          <w:jc w:val="center"/>
        </w:trPr>
        <w:tc>
          <w:tcPr>
            <w:tcW w:w="1985" w:type="dxa"/>
          </w:tcPr>
          <w:p w:rsidR="00975A7C" w:rsidRPr="00606083" w:rsidRDefault="00975A7C" w:rsidP="002556F8">
            <w:pPr>
              <w:snapToGrid w:val="0"/>
              <w:spacing w:before="40" w:after="40"/>
              <w:jc w:val="left"/>
              <w:rPr>
                <w:sz w:val="22"/>
                <w:szCs w:val="22"/>
              </w:rPr>
            </w:pPr>
            <w:r w:rsidRPr="00606083">
              <w:rPr>
                <w:b/>
                <w:sz w:val="22"/>
                <w:szCs w:val="22"/>
              </w:rPr>
              <w:lastRenderedPageBreak/>
              <w:t>Title</w:t>
            </w:r>
          </w:p>
        </w:tc>
        <w:tc>
          <w:tcPr>
            <w:tcW w:w="7410" w:type="dxa"/>
            <w:vAlign w:val="center"/>
          </w:tcPr>
          <w:p w:rsidR="00975A7C" w:rsidRPr="00606083" w:rsidRDefault="00975A7C" w:rsidP="002556F8">
            <w:pPr>
              <w:spacing w:before="40" w:after="40"/>
              <w:jc w:val="left"/>
              <w:rPr>
                <w:rFonts w:eastAsia="SimSun"/>
                <w:b/>
                <w:bCs/>
                <w:sz w:val="22"/>
                <w:szCs w:val="22"/>
                <w:lang w:eastAsia="zh-CN"/>
              </w:rPr>
            </w:pPr>
            <w:r w:rsidRPr="00606083">
              <w:rPr>
                <w:rFonts w:eastAsia="SimSun"/>
                <w:b/>
                <w:bCs/>
                <w:sz w:val="22"/>
                <w:szCs w:val="22"/>
                <w:lang w:eastAsia="zh-CN"/>
              </w:rPr>
              <w:t>Report on maritime VHF band usage and consideration of  new applications in the region of APT</w:t>
            </w:r>
          </w:p>
        </w:tc>
      </w:tr>
      <w:tr w:rsidR="00975A7C" w:rsidRPr="008759B4" w:rsidTr="00606083">
        <w:trPr>
          <w:gridBefore w:val="1"/>
          <w:wBefore w:w="6" w:type="dxa"/>
          <w:cantSplit/>
          <w:trHeight w:val="468"/>
          <w:jc w:val="center"/>
        </w:trPr>
        <w:tc>
          <w:tcPr>
            <w:tcW w:w="1985" w:type="dxa"/>
          </w:tcPr>
          <w:p w:rsidR="00975A7C" w:rsidRPr="00606083" w:rsidRDefault="00975A7C" w:rsidP="00606083">
            <w:pPr>
              <w:snapToGrid w:val="0"/>
              <w:spacing w:before="40" w:after="40"/>
              <w:jc w:val="left"/>
              <w:rPr>
                <w:b/>
                <w:sz w:val="22"/>
                <w:szCs w:val="22"/>
              </w:rPr>
            </w:pPr>
            <w:r w:rsidRPr="00606083">
              <w:rPr>
                <w:b/>
                <w:sz w:val="22"/>
                <w:szCs w:val="22"/>
              </w:rPr>
              <w:t>Document Type</w:t>
            </w:r>
          </w:p>
        </w:tc>
        <w:tc>
          <w:tcPr>
            <w:tcW w:w="7410" w:type="dxa"/>
            <w:vAlign w:val="center"/>
          </w:tcPr>
          <w:p w:rsidR="00975A7C" w:rsidRPr="00606083" w:rsidRDefault="00975A7C" w:rsidP="004A5839">
            <w:pPr>
              <w:pStyle w:val="Tabletext"/>
              <w:snapToGrid w:val="0"/>
              <w:rPr>
                <w:szCs w:val="22"/>
                <w:lang w:eastAsia="ko-KR"/>
              </w:rPr>
            </w:pPr>
            <w:r w:rsidRPr="00606083">
              <w:rPr>
                <w:szCs w:val="22"/>
                <w:lang w:eastAsia="ko-KR"/>
              </w:rPr>
              <w:t xml:space="preserve">Report </w:t>
            </w:r>
          </w:p>
        </w:tc>
      </w:tr>
      <w:tr w:rsidR="00975A7C" w:rsidRPr="008759B4" w:rsidTr="00606083">
        <w:trPr>
          <w:gridBefore w:val="1"/>
          <w:wBefore w:w="6" w:type="dxa"/>
          <w:cantSplit/>
          <w:trHeight w:val="339"/>
          <w:jc w:val="center"/>
        </w:trPr>
        <w:tc>
          <w:tcPr>
            <w:tcW w:w="1985" w:type="dxa"/>
          </w:tcPr>
          <w:p w:rsidR="00975A7C" w:rsidRPr="00606083" w:rsidRDefault="00975A7C" w:rsidP="00606083">
            <w:pPr>
              <w:snapToGrid w:val="0"/>
              <w:spacing w:before="40" w:after="40"/>
              <w:jc w:val="left"/>
              <w:rPr>
                <w:rFonts w:eastAsia="휴먼명조"/>
                <w:b/>
                <w:color w:val="000000"/>
                <w:sz w:val="22"/>
                <w:szCs w:val="22"/>
              </w:rPr>
            </w:pPr>
            <w:r w:rsidRPr="00606083">
              <w:rPr>
                <w:rFonts w:eastAsia="휴먼명조"/>
                <w:b/>
                <w:color w:val="000000"/>
                <w:sz w:val="22"/>
                <w:szCs w:val="22"/>
              </w:rPr>
              <w:t>Group/Chair</w:t>
            </w:r>
          </w:p>
        </w:tc>
        <w:tc>
          <w:tcPr>
            <w:tcW w:w="7410" w:type="dxa"/>
            <w:vAlign w:val="center"/>
          </w:tcPr>
          <w:p w:rsidR="00975A7C" w:rsidRPr="00606083" w:rsidRDefault="00975A7C" w:rsidP="004A5839">
            <w:pPr>
              <w:pStyle w:val="Tabletext"/>
              <w:snapToGrid w:val="0"/>
              <w:rPr>
                <w:szCs w:val="22"/>
                <w:lang w:val="en-US" w:eastAsia="ko-KR"/>
              </w:rPr>
            </w:pPr>
            <w:r w:rsidRPr="00606083">
              <w:rPr>
                <w:rFonts w:eastAsia="SimSun"/>
                <w:szCs w:val="22"/>
                <w:lang w:eastAsia="zh-CN"/>
              </w:rPr>
              <w:t>TG-Aeronautical and Maritime</w:t>
            </w:r>
          </w:p>
        </w:tc>
      </w:tr>
      <w:tr w:rsidR="00975A7C" w:rsidRPr="008759B4" w:rsidTr="00606083">
        <w:trPr>
          <w:gridBefore w:val="1"/>
          <w:wBefore w:w="6" w:type="dxa"/>
          <w:cantSplit/>
          <w:trHeight w:val="497"/>
          <w:jc w:val="center"/>
        </w:trPr>
        <w:tc>
          <w:tcPr>
            <w:tcW w:w="1985" w:type="dxa"/>
          </w:tcPr>
          <w:p w:rsidR="00975A7C" w:rsidRPr="00606083" w:rsidRDefault="00975A7C" w:rsidP="00606083">
            <w:pPr>
              <w:snapToGrid w:val="0"/>
              <w:spacing w:before="40" w:after="40"/>
              <w:jc w:val="left"/>
              <w:rPr>
                <w:rFonts w:eastAsia="휴먼명조"/>
                <w:b/>
                <w:color w:val="000000"/>
                <w:sz w:val="22"/>
                <w:szCs w:val="22"/>
              </w:rPr>
            </w:pPr>
            <w:r w:rsidRPr="00606083">
              <w:rPr>
                <w:rFonts w:eastAsia="휴먼명조"/>
                <w:b/>
                <w:color w:val="000000"/>
                <w:sz w:val="22"/>
                <w:szCs w:val="22"/>
              </w:rPr>
              <w:t>Editor(s)</w:t>
            </w:r>
          </w:p>
        </w:tc>
        <w:tc>
          <w:tcPr>
            <w:tcW w:w="7410" w:type="dxa"/>
            <w:vAlign w:val="center"/>
          </w:tcPr>
          <w:p w:rsidR="00975A7C" w:rsidRPr="00606083" w:rsidRDefault="00975A7C" w:rsidP="004A5839">
            <w:pPr>
              <w:pStyle w:val="Tabletext"/>
              <w:snapToGrid w:val="0"/>
              <w:rPr>
                <w:rFonts w:eastAsia="MS Mincho"/>
                <w:color w:val="000000"/>
                <w:szCs w:val="22"/>
                <w:lang w:val="de-DE" w:eastAsia="ja-JP"/>
              </w:rPr>
            </w:pPr>
            <w:r w:rsidRPr="00606083">
              <w:rPr>
                <w:szCs w:val="22"/>
                <w:lang w:val="en-US" w:eastAsia="ko-KR"/>
              </w:rPr>
              <w:t xml:space="preserve">Chairman </w:t>
            </w:r>
            <w:r w:rsidRPr="00606083">
              <w:rPr>
                <w:rFonts w:eastAsia="SimSun"/>
                <w:szCs w:val="22"/>
                <w:lang w:eastAsia="zh-CN"/>
              </w:rPr>
              <w:t>TG-Aeronautical and Maritime</w:t>
            </w:r>
            <w:r w:rsidRPr="00606083">
              <w:rPr>
                <w:szCs w:val="22"/>
                <w:lang w:val="en-US" w:eastAsia="ko-KR"/>
              </w:rPr>
              <w:t xml:space="preserve"> </w:t>
            </w:r>
          </w:p>
        </w:tc>
      </w:tr>
      <w:tr w:rsidR="00975A7C" w:rsidRPr="008759B4" w:rsidTr="00606083">
        <w:trPr>
          <w:gridBefore w:val="1"/>
          <w:wBefore w:w="6" w:type="dxa"/>
          <w:cantSplit/>
          <w:trHeight w:val="339"/>
          <w:jc w:val="center"/>
        </w:trPr>
        <w:tc>
          <w:tcPr>
            <w:tcW w:w="1985" w:type="dxa"/>
          </w:tcPr>
          <w:p w:rsidR="00975A7C" w:rsidRPr="00606083" w:rsidRDefault="00975A7C" w:rsidP="00606083">
            <w:pPr>
              <w:snapToGrid w:val="0"/>
              <w:spacing w:before="40" w:after="40"/>
              <w:jc w:val="left"/>
              <w:rPr>
                <w:rFonts w:eastAsia="휴먼명조"/>
                <w:b/>
                <w:color w:val="000000"/>
                <w:sz w:val="22"/>
                <w:szCs w:val="22"/>
              </w:rPr>
            </w:pPr>
            <w:r w:rsidRPr="00606083">
              <w:rPr>
                <w:rFonts w:eastAsia="휴먼명조"/>
                <w:b/>
                <w:color w:val="000000"/>
                <w:sz w:val="22"/>
                <w:szCs w:val="22"/>
              </w:rPr>
              <w:t>Scope</w:t>
            </w:r>
          </w:p>
        </w:tc>
        <w:tc>
          <w:tcPr>
            <w:tcW w:w="7410" w:type="dxa"/>
            <w:vAlign w:val="center"/>
          </w:tcPr>
          <w:p w:rsidR="00975A7C" w:rsidRPr="00606083" w:rsidRDefault="00975A7C" w:rsidP="004A5839">
            <w:pPr>
              <w:pStyle w:val="Tabletext"/>
              <w:snapToGrid w:val="0"/>
              <w:rPr>
                <w:szCs w:val="22"/>
                <w:lang w:eastAsia="ko-KR"/>
              </w:rPr>
            </w:pPr>
            <w:r w:rsidRPr="00606083">
              <w:rPr>
                <w:szCs w:val="22"/>
                <w:lang w:eastAsia="ko-KR"/>
              </w:rPr>
              <w:t xml:space="preserve">Provide information on </w:t>
            </w:r>
            <w:r w:rsidRPr="00606083">
              <w:rPr>
                <w:rFonts w:eastAsia="SimSun"/>
                <w:szCs w:val="22"/>
                <w:lang w:eastAsia="zh-CN"/>
              </w:rPr>
              <w:t>maritime VHF band usage and consideration of new applications in the region of APT</w:t>
            </w:r>
          </w:p>
        </w:tc>
      </w:tr>
      <w:tr w:rsidR="00975A7C" w:rsidRPr="008759B4" w:rsidTr="00606083">
        <w:trPr>
          <w:gridBefore w:val="1"/>
          <w:wBefore w:w="6" w:type="dxa"/>
          <w:cantSplit/>
          <w:trHeight w:val="339"/>
          <w:jc w:val="center"/>
        </w:trPr>
        <w:tc>
          <w:tcPr>
            <w:tcW w:w="1985" w:type="dxa"/>
          </w:tcPr>
          <w:p w:rsidR="00975A7C" w:rsidRPr="00606083" w:rsidRDefault="00975A7C" w:rsidP="00606083">
            <w:pPr>
              <w:snapToGrid w:val="0"/>
              <w:spacing w:before="40" w:after="40"/>
              <w:jc w:val="left"/>
              <w:rPr>
                <w:rFonts w:eastAsia="휴먼명조"/>
                <w:b/>
                <w:color w:val="000000"/>
                <w:sz w:val="22"/>
                <w:szCs w:val="22"/>
              </w:rPr>
            </w:pPr>
            <w:r w:rsidRPr="00606083">
              <w:rPr>
                <w:rFonts w:eastAsia="휴먼명조"/>
                <w:b/>
                <w:color w:val="000000"/>
                <w:sz w:val="22"/>
                <w:szCs w:val="22"/>
              </w:rPr>
              <w:t>Purpose</w:t>
            </w:r>
          </w:p>
        </w:tc>
        <w:tc>
          <w:tcPr>
            <w:tcW w:w="7410" w:type="dxa"/>
            <w:vAlign w:val="center"/>
          </w:tcPr>
          <w:p w:rsidR="00975A7C" w:rsidRPr="00606083" w:rsidRDefault="00975A7C" w:rsidP="004A5839">
            <w:pPr>
              <w:adjustRightInd w:val="0"/>
              <w:spacing w:before="40" w:after="40"/>
              <w:rPr>
                <w:sz w:val="22"/>
                <w:szCs w:val="22"/>
                <w:lang w:eastAsia="ko-KR"/>
              </w:rPr>
            </w:pPr>
            <w:r w:rsidRPr="00606083">
              <w:rPr>
                <w:rFonts w:eastAsia="SimSun"/>
                <w:bCs/>
                <w:sz w:val="22"/>
                <w:szCs w:val="22"/>
                <w:lang w:eastAsia="zh-CN"/>
              </w:rPr>
              <w:t>For the benefit of improving the relevant studies on maritime VHF band services carried out by regional members</w:t>
            </w:r>
          </w:p>
        </w:tc>
      </w:tr>
      <w:tr w:rsidR="00975A7C" w:rsidRPr="008759B4" w:rsidTr="00606083">
        <w:trPr>
          <w:gridBefore w:val="1"/>
          <w:wBefore w:w="6" w:type="dxa"/>
          <w:cantSplit/>
          <w:trHeight w:val="339"/>
          <w:jc w:val="center"/>
        </w:trPr>
        <w:tc>
          <w:tcPr>
            <w:tcW w:w="1985" w:type="dxa"/>
          </w:tcPr>
          <w:p w:rsidR="00975A7C" w:rsidRPr="00606083" w:rsidRDefault="00975A7C" w:rsidP="00606083">
            <w:pPr>
              <w:snapToGrid w:val="0"/>
              <w:spacing w:before="40" w:after="40"/>
              <w:jc w:val="left"/>
              <w:rPr>
                <w:rFonts w:eastAsia="휴먼명조"/>
                <w:b/>
                <w:color w:val="000000"/>
                <w:sz w:val="22"/>
                <w:szCs w:val="22"/>
              </w:rPr>
            </w:pPr>
            <w:r w:rsidRPr="00606083">
              <w:rPr>
                <w:rFonts w:eastAsia="휴먼명조"/>
                <w:b/>
                <w:color w:val="000000"/>
                <w:sz w:val="22"/>
                <w:szCs w:val="22"/>
              </w:rPr>
              <w:t>Related Document</w:t>
            </w:r>
          </w:p>
        </w:tc>
        <w:tc>
          <w:tcPr>
            <w:tcW w:w="7410" w:type="dxa"/>
            <w:vAlign w:val="center"/>
          </w:tcPr>
          <w:p w:rsidR="00975A7C" w:rsidRPr="00606083" w:rsidRDefault="00975A7C" w:rsidP="004A5839">
            <w:pPr>
              <w:adjustRightInd w:val="0"/>
              <w:spacing w:before="40" w:after="40"/>
              <w:rPr>
                <w:rFonts w:eastAsia="SimSun"/>
                <w:sz w:val="22"/>
                <w:szCs w:val="22"/>
                <w:lang w:eastAsia="zh-CN"/>
              </w:rPr>
            </w:pPr>
            <w:r w:rsidRPr="00606083">
              <w:rPr>
                <w:color w:val="000000"/>
                <w:sz w:val="22"/>
                <w:szCs w:val="22"/>
              </w:rPr>
              <w:t>AWG-1</w:t>
            </w:r>
            <w:r w:rsidRPr="00606083">
              <w:rPr>
                <w:rFonts w:eastAsia="SimSun"/>
                <w:color w:val="000000"/>
                <w:sz w:val="22"/>
                <w:szCs w:val="22"/>
                <w:lang w:eastAsia="zh-CN"/>
              </w:rPr>
              <w:t>2</w:t>
            </w:r>
            <w:r w:rsidRPr="00606083">
              <w:rPr>
                <w:color w:val="000000"/>
                <w:sz w:val="22"/>
                <w:szCs w:val="22"/>
              </w:rPr>
              <w:t>/OUT-0</w:t>
            </w:r>
            <w:r w:rsidRPr="00606083">
              <w:rPr>
                <w:rFonts w:eastAsia="SimSun"/>
                <w:color w:val="000000"/>
                <w:sz w:val="22"/>
                <w:szCs w:val="22"/>
                <w:lang w:eastAsia="zh-CN"/>
              </w:rPr>
              <w:t>2</w:t>
            </w:r>
            <w:r w:rsidRPr="00606083">
              <w:rPr>
                <w:sz w:val="22"/>
                <w:szCs w:val="22"/>
                <w:lang w:eastAsia="ko-KR"/>
              </w:rPr>
              <w:t xml:space="preserve">, </w:t>
            </w:r>
            <w:r w:rsidRPr="00606083">
              <w:rPr>
                <w:color w:val="000000"/>
                <w:sz w:val="22"/>
                <w:szCs w:val="22"/>
              </w:rPr>
              <w:t>AWG-1</w:t>
            </w:r>
            <w:r w:rsidRPr="00606083">
              <w:rPr>
                <w:rFonts w:eastAsia="SimSun"/>
                <w:color w:val="000000"/>
                <w:sz w:val="22"/>
                <w:szCs w:val="22"/>
                <w:lang w:eastAsia="zh-CN"/>
              </w:rPr>
              <w:t>2</w:t>
            </w:r>
            <w:r w:rsidRPr="00606083">
              <w:rPr>
                <w:color w:val="000000"/>
                <w:sz w:val="22"/>
                <w:szCs w:val="22"/>
              </w:rPr>
              <w:t>/OUT-0</w:t>
            </w:r>
            <w:r w:rsidRPr="00606083">
              <w:rPr>
                <w:rFonts w:eastAsia="SimSun"/>
                <w:color w:val="000000"/>
                <w:sz w:val="22"/>
                <w:szCs w:val="22"/>
                <w:lang w:eastAsia="zh-CN"/>
              </w:rPr>
              <w:t>6</w:t>
            </w:r>
          </w:p>
        </w:tc>
      </w:tr>
      <w:tr w:rsidR="00975A7C" w:rsidRPr="008759B4" w:rsidTr="00606083">
        <w:trPr>
          <w:gridBefore w:val="1"/>
          <w:wBefore w:w="6" w:type="dxa"/>
          <w:cantSplit/>
          <w:trHeight w:val="339"/>
          <w:jc w:val="center"/>
        </w:trPr>
        <w:tc>
          <w:tcPr>
            <w:tcW w:w="1985" w:type="dxa"/>
          </w:tcPr>
          <w:p w:rsidR="00975A7C" w:rsidRPr="00606083" w:rsidRDefault="00975A7C" w:rsidP="00606083">
            <w:pPr>
              <w:snapToGrid w:val="0"/>
              <w:spacing w:before="40" w:after="40"/>
              <w:jc w:val="left"/>
              <w:rPr>
                <w:rFonts w:eastAsia="휴먼명조"/>
                <w:b/>
                <w:color w:val="000000"/>
                <w:sz w:val="22"/>
                <w:szCs w:val="22"/>
              </w:rPr>
            </w:pPr>
            <w:r w:rsidRPr="00606083">
              <w:rPr>
                <w:rFonts w:eastAsia="휴먼명조"/>
                <w:b/>
                <w:color w:val="000000"/>
                <w:sz w:val="22"/>
                <w:szCs w:val="22"/>
              </w:rPr>
              <w:t>Related Forums</w:t>
            </w:r>
          </w:p>
        </w:tc>
        <w:tc>
          <w:tcPr>
            <w:tcW w:w="7410" w:type="dxa"/>
            <w:vAlign w:val="center"/>
          </w:tcPr>
          <w:p w:rsidR="00975A7C" w:rsidRPr="00606083" w:rsidRDefault="00975A7C" w:rsidP="004A5839">
            <w:pPr>
              <w:pStyle w:val="Tabletext"/>
              <w:snapToGrid w:val="0"/>
              <w:rPr>
                <w:szCs w:val="22"/>
                <w:lang w:val="de-DE" w:eastAsia="ko-KR"/>
              </w:rPr>
            </w:pPr>
            <w:r w:rsidRPr="00606083">
              <w:rPr>
                <w:rFonts w:eastAsia="SimSun"/>
                <w:szCs w:val="22"/>
                <w:lang w:eastAsia="zh-CN"/>
              </w:rPr>
              <w:t>ITU WP 5B</w:t>
            </w:r>
          </w:p>
        </w:tc>
      </w:tr>
      <w:tr w:rsidR="00975A7C" w:rsidRPr="008759B4" w:rsidTr="00606083">
        <w:trPr>
          <w:cantSplit/>
          <w:trHeight w:val="339"/>
          <w:jc w:val="center"/>
        </w:trPr>
        <w:tc>
          <w:tcPr>
            <w:tcW w:w="1991" w:type="dxa"/>
            <w:gridSpan w:val="2"/>
          </w:tcPr>
          <w:p w:rsidR="00975A7C" w:rsidRPr="00606083" w:rsidRDefault="00975A7C" w:rsidP="00606083">
            <w:pPr>
              <w:snapToGrid w:val="0"/>
              <w:spacing w:before="40" w:after="40"/>
              <w:jc w:val="left"/>
              <w:rPr>
                <w:rFonts w:eastAsia="휴먼명조"/>
                <w:b/>
                <w:color w:val="000000"/>
                <w:sz w:val="22"/>
                <w:szCs w:val="22"/>
              </w:rPr>
            </w:pPr>
            <w:r w:rsidRPr="00606083">
              <w:rPr>
                <w:rFonts w:eastAsia="휴먼명조"/>
                <w:b/>
                <w:color w:val="000000"/>
                <w:sz w:val="22"/>
                <w:szCs w:val="22"/>
              </w:rPr>
              <w:t>Timelines</w:t>
            </w:r>
          </w:p>
        </w:tc>
        <w:tc>
          <w:tcPr>
            <w:tcW w:w="7410" w:type="dxa"/>
            <w:vAlign w:val="center"/>
          </w:tcPr>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b/>
                <w:szCs w:val="22"/>
                <w:lang w:eastAsia="ko-KR"/>
              </w:rPr>
            </w:pPr>
            <w:r w:rsidRPr="00606083">
              <w:rPr>
                <w:b/>
                <w:szCs w:val="22"/>
                <w:lang w:eastAsia="ko-KR"/>
              </w:rPr>
              <w:t>2012:</w:t>
            </w:r>
          </w:p>
          <w:p w:rsidR="00975A7C" w:rsidRPr="00606083" w:rsidRDefault="00975A7C" w:rsidP="004A5839">
            <w:pPr>
              <w:pStyle w:val="Tabletext"/>
              <w:snapToGrid w:val="0"/>
              <w:rPr>
                <w:rFonts w:eastAsia="SimSun"/>
                <w:szCs w:val="22"/>
                <w:lang w:eastAsia="zh-CN"/>
              </w:rPr>
            </w:pPr>
            <w:r w:rsidRPr="00606083">
              <w:rPr>
                <w:szCs w:val="22"/>
                <w:lang w:eastAsia="ko-KR"/>
              </w:rPr>
              <w:t>AWG-13</w:t>
            </w:r>
            <w:r w:rsidRPr="00606083">
              <w:rPr>
                <w:szCs w:val="22"/>
                <w:lang w:eastAsia="ko-KR"/>
              </w:rPr>
              <w:sym w:font="Wingdings" w:char="F0E0"/>
            </w:r>
            <w:r w:rsidRPr="00606083">
              <w:rPr>
                <w:rFonts w:eastAsia="SimSun"/>
                <w:szCs w:val="22"/>
                <w:lang w:eastAsia="zh-CN"/>
              </w:rPr>
              <w:t xml:space="preserve"> Develop work plan and new questionnaire </w:t>
            </w:r>
          </w:p>
          <w:p w:rsidR="00975A7C" w:rsidRPr="00606083" w:rsidRDefault="00975A7C" w:rsidP="004A5839">
            <w:pPr>
              <w:pStyle w:val="Tabletext"/>
              <w:snapToGrid w:val="0"/>
              <w:rPr>
                <w:rFonts w:eastAsia="SimSun"/>
                <w:szCs w:val="22"/>
                <w:lang w:eastAsia="zh-CN"/>
              </w:rPr>
            </w:pPr>
          </w:p>
          <w:p w:rsidR="00975A7C" w:rsidRPr="00606083" w:rsidRDefault="00975A7C" w:rsidP="004A5839">
            <w:pPr>
              <w:pStyle w:val="Tabletext"/>
              <w:snapToGrid w:val="0"/>
              <w:rPr>
                <w:szCs w:val="22"/>
                <w:lang w:eastAsia="ko-KR"/>
              </w:rPr>
            </w:pPr>
            <w:r w:rsidRPr="00606083">
              <w:rPr>
                <w:b/>
                <w:szCs w:val="22"/>
                <w:lang w:eastAsia="ko-KR"/>
              </w:rPr>
              <w:t>2013:</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rFonts w:eastAsia="SimSun"/>
                <w:szCs w:val="22"/>
                <w:lang w:eastAsia="zh-CN"/>
              </w:rPr>
            </w:pPr>
            <w:r w:rsidRPr="00606083">
              <w:rPr>
                <w:szCs w:val="22"/>
                <w:lang w:eastAsia="ko-KR"/>
              </w:rPr>
              <w:t>AWG</w:t>
            </w:r>
            <w:r w:rsidRPr="00606083">
              <w:rPr>
                <w:szCs w:val="22"/>
                <w:lang w:eastAsia="zh-CN"/>
              </w:rPr>
              <w:t>-</w:t>
            </w:r>
            <w:r w:rsidRPr="00606083">
              <w:rPr>
                <w:szCs w:val="22"/>
                <w:lang w:eastAsia="ko-KR"/>
              </w:rPr>
              <w:t>1</w:t>
            </w:r>
            <w:r w:rsidRPr="00606083">
              <w:rPr>
                <w:rFonts w:eastAsia="SimSun"/>
                <w:szCs w:val="22"/>
                <w:lang w:eastAsia="zh-CN"/>
              </w:rPr>
              <w:t>4</w:t>
            </w:r>
            <w:r w:rsidRPr="00606083">
              <w:rPr>
                <w:szCs w:val="22"/>
                <w:lang w:eastAsia="ko-KR"/>
              </w:rPr>
              <w:sym w:font="Wingdings" w:char="F0E0"/>
            </w:r>
            <w:r w:rsidRPr="00606083">
              <w:rPr>
                <w:szCs w:val="22"/>
                <w:lang w:eastAsia="ko-KR"/>
              </w:rPr>
              <w:t xml:space="preserve"> </w:t>
            </w:r>
            <w:r w:rsidRPr="00606083">
              <w:rPr>
                <w:rFonts w:eastAsia="SimSun"/>
                <w:szCs w:val="22"/>
                <w:lang w:eastAsia="zh-CN"/>
              </w:rPr>
              <w:t xml:space="preserve">Collect the information from responses of the Questionnaire, initiate and discuss the preliminary draft report.  </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eastAsia="ko-KR"/>
              </w:rPr>
            </w:pPr>
            <w:r w:rsidRPr="00606083">
              <w:rPr>
                <w:szCs w:val="22"/>
                <w:lang w:eastAsia="ko-KR"/>
              </w:rPr>
              <w:t>AWG-1</w:t>
            </w:r>
            <w:r w:rsidRPr="00606083">
              <w:rPr>
                <w:rFonts w:eastAsia="SimSun"/>
                <w:szCs w:val="22"/>
                <w:lang w:eastAsia="zh-CN"/>
              </w:rPr>
              <w:t>5</w:t>
            </w:r>
            <w:r w:rsidRPr="00606083">
              <w:rPr>
                <w:szCs w:val="22"/>
                <w:lang w:eastAsia="ko-KR"/>
              </w:rPr>
              <w:sym w:font="Wingdings" w:char="F0E0"/>
            </w:r>
            <w:r w:rsidRPr="00606083">
              <w:rPr>
                <w:szCs w:val="22"/>
              </w:rPr>
              <w:t xml:space="preserve"> </w:t>
            </w:r>
            <w:r w:rsidRPr="00606083">
              <w:rPr>
                <w:rFonts w:eastAsia="SimSun"/>
                <w:szCs w:val="22"/>
                <w:lang w:eastAsia="zh-CN"/>
              </w:rPr>
              <w:t>Collect the information, discuss and review the draft report.</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eastAsia="ko-KR"/>
              </w:rPr>
            </w:pP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eastAsia="ko-KR"/>
              </w:rPr>
            </w:pPr>
            <w:r w:rsidRPr="00606083">
              <w:rPr>
                <w:b/>
                <w:szCs w:val="22"/>
                <w:lang w:eastAsia="ko-KR"/>
              </w:rPr>
              <w:t>2014:</w:t>
            </w:r>
          </w:p>
          <w:p w:rsidR="00975A7C" w:rsidRPr="00606083" w:rsidRDefault="00975A7C" w:rsidP="004A58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rPr>
                <w:szCs w:val="22"/>
                <w:lang w:val="en-US" w:eastAsia="zh-CN"/>
              </w:rPr>
            </w:pPr>
            <w:r w:rsidRPr="00606083">
              <w:rPr>
                <w:szCs w:val="22"/>
                <w:lang w:eastAsia="ko-KR"/>
              </w:rPr>
              <w:t>AWG-1</w:t>
            </w:r>
            <w:r w:rsidRPr="00606083">
              <w:rPr>
                <w:rFonts w:eastAsia="SimSun"/>
                <w:szCs w:val="22"/>
                <w:lang w:eastAsia="zh-CN"/>
              </w:rPr>
              <w:t>6</w:t>
            </w:r>
            <w:r w:rsidRPr="00606083">
              <w:rPr>
                <w:szCs w:val="22"/>
                <w:lang w:eastAsia="ko-KR"/>
              </w:rPr>
              <w:sym w:font="Wingdings" w:char="F0E0"/>
            </w:r>
            <w:r w:rsidRPr="00606083">
              <w:rPr>
                <w:szCs w:val="22"/>
                <w:lang w:eastAsia="ko-KR"/>
              </w:rPr>
              <w:t xml:space="preserve"> </w:t>
            </w:r>
            <w:r w:rsidRPr="00606083">
              <w:rPr>
                <w:rFonts w:eastAsia="SimSun"/>
                <w:szCs w:val="22"/>
                <w:lang w:eastAsia="zh-CN"/>
              </w:rPr>
              <w:t>Collect the information, discuss and</w:t>
            </w:r>
            <w:r w:rsidRPr="00606083">
              <w:rPr>
                <w:szCs w:val="22"/>
                <w:lang w:eastAsia="ko-KR"/>
              </w:rPr>
              <w:t xml:space="preserve"> </w:t>
            </w:r>
            <w:r w:rsidRPr="00606083">
              <w:rPr>
                <w:rFonts w:eastAsia="SimSun"/>
                <w:szCs w:val="22"/>
                <w:lang w:eastAsia="zh-CN"/>
              </w:rPr>
              <w:t>f</w:t>
            </w:r>
            <w:r w:rsidRPr="00606083">
              <w:rPr>
                <w:szCs w:val="22"/>
                <w:lang w:eastAsia="ko-KR"/>
              </w:rPr>
              <w:t>inalize report</w:t>
            </w:r>
          </w:p>
        </w:tc>
      </w:tr>
    </w:tbl>
    <w:p w:rsidR="00975A7C" w:rsidRPr="008759B4" w:rsidRDefault="00975A7C" w:rsidP="004A5839">
      <w:pPr>
        <w:spacing w:before="40" w:after="40"/>
      </w:pPr>
    </w:p>
    <w:p w:rsidR="00975A7C" w:rsidRPr="008759B4" w:rsidRDefault="00975A7C" w:rsidP="004A5839">
      <w:pPr>
        <w:adjustRightInd w:val="0"/>
        <w:spacing w:before="40" w:after="40"/>
        <w:rPr>
          <w:rFonts w:eastAsiaTheme="minorEastAsia"/>
          <w:b/>
          <w:bCs/>
          <w:color w:val="000000"/>
          <w:u w:val="single"/>
        </w:rPr>
      </w:pPr>
    </w:p>
    <w:sectPr w:rsidR="00975A7C" w:rsidRPr="008759B4" w:rsidSect="00472A9E">
      <w:footerReference w:type="default" r:id="rId12"/>
      <w:pgSz w:w="11906" w:h="16838" w:code="9"/>
      <w:pgMar w:top="1008" w:right="1008" w:bottom="720" w:left="1008"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AFB" w:rsidRDefault="00F01AFB">
      <w:r>
        <w:separator/>
      </w:r>
    </w:p>
  </w:endnote>
  <w:endnote w:type="continuationSeparator" w:id="0">
    <w:p w:rsidR="00F01AFB" w:rsidRDefault="00F01A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휴먼명조">
    <w:altName w:val="Arial Unicode MS"/>
    <w:charset w:val="81"/>
    <w:family w:val="roman"/>
    <w:pitch w:val="variable"/>
    <w:sig w:usb0="800002A7" w:usb1="29D77CFB" w:usb2="00000010" w:usb3="00000000" w:csb0="00080000" w:csb1="00000000"/>
  </w:font>
  <w:font w:name="GulimChe">
    <w:panose1 w:val="020B0609000101010101"/>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E7" w:rsidRDefault="003E5EE7">
    <w:pPr>
      <w:pStyle w:val="Footer"/>
      <w:jc w:val="right"/>
    </w:pPr>
    <w:r>
      <w:t xml:space="preserve">Page </w:t>
    </w:r>
    <w:r w:rsidR="00B4225A">
      <w:rPr>
        <w:b/>
      </w:rPr>
      <w:fldChar w:fldCharType="begin"/>
    </w:r>
    <w:r>
      <w:rPr>
        <w:b/>
      </w:rPr>
      <w:instrText xml:space="preserve"> PAGE </w:instrText>
    </w:r>
    <w:r w:rsidR="00B4225A">
      <w:rPr>
        <w:b/>
      </w:rPr>
      <w:fldChar w:fldCharType="separate"/>
    </w:r>
    <w:r w:rsidR="00B44579">
      <w:rPr>
        <w:b/>
        <w:noProof/>
      </w:rPr>
      <w:t>1</w:t>
    </w:r>
    <w:r w:rsidR="00B4225A">
      <w:rPr>
        <w:b/>
      </w:rPr>
      <w:fldChar w:fldCharType="end"/>
    </w:r>
    <w:r>
      <w:t xml:space="preserve"> of </w:t>
    </w:r>
    <w:r w:rsidR="00B4225A">
      <w:rPr>
        <w:b/>
      </w:rPr>
      <w:fldChar w:fldCharType="begin"/>
    </w:r>
    <w:r>
      <w:rPr>
        <w:b/>
      </w:rPr>
      <w:instrText xml:space="preserve"> NUMPAGES  </w:instrText>
    </w:r>
    <w:r w:rsidR="00B4225A">
      <w:rPr>
        <w:b/>
      </w:rPr>
      <w:fldChar w:fldCharType="separate"/>
    </w:r>
    <w:r w:rsidR="00B44579">
      <w:rPr>
        <w:b/>
        <w:noProof/>
      </w:rPr>
      <w:t>40</w:t>
    </w:r>
    <w:r w:rsidR="00B4225A">
      <w:rPr>
        <w:b/>
      </w:rPr>
      <w:fldChar w:fldCharType="end"/>
    </w:r>
  </w:p>
  <w:p w:rsidR="003E5EE7" w:rsidRDefault="003E5EE7">
    <w:pPr>
      <w:pStyle w:val="Footer"/>
      <w:tabs>
        <w:tab w:val="clear" w:pos="4252"/>
        <w:tab w:val="center" w:pos="0"/>
      </w:tabs>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AFB" w:rsidRDefault="00F01AFB">
      <w:r>
        <w:separator/>
      </w:r>
    </w:p>
  </w:footnote>
  <w:footnote w:type="continuationSeparator" w:id="0">
    <w:p w:rsidR="00F01AFB" w:rsidRDefault="00F0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9AA40D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00"/>
        </w:tabs>
        <w:ind w:left="800" w:hanging="400"/>
      </w:pPr>
      <w:rPr>
        <w:rFonts w:ascii="Wingdings" w:hAnsi="Wingdings" w:hint="default"/>
      </w:rPr>
    </w:lvl>
    <w:lvl w:ilvl="2">
      <w:start w:val="1"/>
      <w:numFmt w:val="bullet"/>
      <w:lvlText w:val=""/>
      <w:lvlJc w:val="left"/>
      <w:pPr>
        <w:tabs>
          <w:tab w:val="num" w:pos="1200"/>
        </w:tabs>
        <w:ind w:left="1200" w:hanging="400"/>
      </w:pPr>
      <w:rPr>
        <w:rFonts w:ascii="Symbol" w:hAnsi="Symbol" w:hint="default"/>
      </w:rPr>
    </w:lvl>
    <w:lvl w:ilvl="3">
      <w:start w:val="1"/>
      <w:numFmt w:val="bullet"/>
      <w:lvlText w:val=""/>
      <w:lvlJc w:val="left"/>
      <w:pPr>
        <w:tabs>
          <w:tab w:val="num" w:pos="1600"/>
        </w:tabs>
        <w:ind w:left="1600" w:hanging="400"/>
      </w:pPr>
      <w:rPr>
        <w:rFonts w:ascii="Wingdings" w:hAnsi="Wingdings" w:hint="default"/>
      </w:rPr>
    </w:lvl>
    <w:lvl w:ilvl="4">
      <w:start w:val="1"/>
      <w:numFmt w:val="bullet"/>
      <w:lvlText w:val=""/>
      <w:lvlJc w:val="left"/>
      <w:pPr>
        <w:tabs>
          <w:tab w:val="num" w:pos="2000"/>
        </w:tabs>
        <w:ind w:left="2000" w:hanging="400"/>
      </w:pPr>
      <w:rPr>
        <w:rFonts w:ascii="Wingdings" w:hAnsi="Wingdings" w:hint="default"/>
      </w:rPr>
    </w:lvl>
    <w:lvl w:ilvl="5">
      <w:start w:val="1"/>
      <w:numFmt w:val="bullet"/>
      <w:lvlText w:val=""/>
      <w:lvlJc w:val="left"/>
      <w:pPr>
        <w:tabs>
          <w:tab w:val="num" w:pos="2400"/>
        </w:tabs>
        <w:ind w:left="2400" w:hanging="400"/>
      </w:pPr>
      <w:rPr>
        <w:rFonts w:ascii="Wingdings" w:hAnsi="Wingdings" w:hint="default"/>
      </w:rPr>
    </w:lvl>
    <w:lvl w:ilvl="6">
      <w:start w:val="1"/>
      <w:numFmt w:val="bullet"/>
      <w:lvlText w:val=""/>
      <w:lvlJc w:val="left"/>
      <w:pPr>
        <w:tabs>
          <w:tab w:val="num" w:pos="2800"/>
        </w:tabs>
        <w:ind w:left="2800" w:hanging="400"/>
      </w:pPr>
      <w:rPr>
        <w:rFonts w:ascii="Wingdings" w:hAnsi="Wingdings" w:hint="default"/>
      </w:rPr>
    </w:lvl>
    <w:lvl w:ilvl="7">
      <w:start w:val="1"/>
      <w:numFmt w:val="bullet"/>
      <w:lvlText w:val=""/>
      <w:lvlJc w:val="left"/>
      <w:pPr>
        <w:tabs>
          <w:tab w:val="num" w:pos="3200"/>
        </w:tabs>
        <w:ind w:left="3200" w:hanging="400"/>
      </w:pPr>
      <w:rPr>
        <w:rFonts w:ascii="Wingdings" w:hAnsi="Wingdings" w:hint="default"/>
      </w:rPr>
    </w:lvl>
    <w:lvl w:ilvl="8">
      <w:start w:val="1"/>
      <w:numFmt w:val="bullet"/>
      <w:lvlText w:val=""/>
      <w:lvlJc w:val="left"/>
      <w:pPr>
        <w:tabs>
          <w:tab w:val="num" w:pos="3600"/>
        </w:tabs>
        <w:ind w:left="3600" w:hanging="400"/>
      </w:pPr>
      <w:rPr>
        <w:rFonts w:ascii="Wingdings" w:hAnsi="Wingdings" w:hint="default"/>
      </w:rPr>
    </w:lvl>
  </w:abstractNum>
  <w:abstractNum w:abstractNumId="1">
    <w:nsid w:val="01C809D6"/>
    <w:multiLevelType w:val="hybridMultilevel"/>
    <w:tmpl w:val="429E26D0"/>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271655D"/>
    <w:multiLevelType w:val="hybridMultilevel"/>
    <w:tmpl w:val="D4E0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620CB"/>
    <w:multiLevelType w:val="hybridMultilevel"/>
    <w:tmpl w:val="6A70ECB0"/>
    <w:lvl w:ilvl="0" w:tplc="04090001">
      <w:start w:val="1"/>
      <w:numFmt w:val="bullet"/>
      <w:lvlText w:val=""/>
      <w:lvlJc w:val="left"/>
      <w:pPr>
        <w:tabs>
          <w:tab w:val="num" w:pos="1170"/>
        </w:tabs>
        <w:ind w:left="1170" w:hanging="360"/>
      </w:pPr>
      <w:rPr>
        <w:rFonts w:ascii="Symbol" w:hAnsi="Symbol"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
    <w:nsid w:val="05ED7FCB"/>
    <w:multiLevelType w:val="hybridMultilevel"/>
    <w:tmpl w:val="A254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E13A8"/>
    <w:multiLevelType w:val="hybridMultilevel"/>
    <w:tmpl w:val="4274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58796E"/>
    <w:multiLevelType w:val="hybridMultilevel"/>
    <w:tmpl w:val="95A6A1FA"/>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7">
    <w:nsid w:val="081F3799"/>
    <w:multiLevelType w:val="hybridMultilevel"/>
    <w:tmpl w:val="5680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460565"/>
    <w:multiLevelType w:val="hybridMultilevel"/>
    <w:tmpl w:val="4FB2AF5E"/>
    <w:lvl w:ilvl="0" w:tplc="C366ACCA">
      <w:start w:val="24"/>
      <w:numFmt w:val="bullet"/>
      <w:lvlText w:val="•"/>
      <w:lvlJc w:val="left"/>
      <w:pPr>
        <w:ind w:left="360" w:hanging="360"/>
      </w:pPr>
      <w:rPr>
        <w:rFonts w:ascii="Batang" w:eastAsia="Batang" w:hAnsi="Batang" w:cs="Angsana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0A591BA3"/>
    <w:multiLevelType w:val="hybridMultilevel"/>
    <w:tmpl w:val="DDFA4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E185CCF"/>
    <w:multiLevelType w:val="hybridMultilevel"/>
    <w:tmpl w:val="8668E474"/>
    <w:lvl w:ilvl="0" w:tplc="04090001">
      <w:start w:val="1"/>
      <w:numFmt w:val="bullet"/>
      <w:lvlText w:val=""/>
      <w:lvlJc w:val="left"/>
      <w:pPr>
        <w:tabs>
          <w:tab w:val="num" w:pos="1200"/>
        </w:tabs>
        <w:ind w:left="1200" w:hanging="360"/>
      </w:pPr>
      <w:rPr>
        <w:rFonts w:ascii="Symbol" w:hAnsi="Symbol" w:hint="default"/>
        <w:lang w:val="en-US"/>
      </w:rPr>
    </w:lvl>
    <w:lvl w:ilvl="1" w:tplc="0409000B">
      <w:start w:val="1"/>
      <w:numFmt w:val="bullet"/>
      <w:lvlText w:val=""/>
      <w:lvlJc w:val="left"/>
      <w:pPr>
        <w:tabs>
          <w:tab w:val="num" w:pos="1254"/>
        </w:tabs>
        <w:ind w:left="1254" w:hanging="420"/>
      </w:pPr>
      <w:rPr>
        <w:rFonts w:ascii="Wingdings" w:hAnsi="Wingdings" w:hint="default"/>
      </w:rPr>
    </w:lvl>
    <w:lvl w:ilvl="2" w:tplc="04090009">
      <w:start w:val="1"/>
      <w:numFmt w:val="bullet"/>
      <w:lvlText w:val=""/>
      <w:lvlJc w:val="left"/>
      <w:pPr>
        <w:tabs>
          <w:tab w:val="num" w:pos="1674"/>
        </w:tabs>
        <w:ind w:left="1674" w:hanging="420"/>
      </w:pPr>
      <w:rPr>
        <w:rFonts w:ascii="Wingdings" w:hAnsi="Wingdings" w:hint="default"/>
      </w:rPr>
    </w:lvl>
    <w:lvl w:ilvl="3" w:tplc="0409000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11">
    <w:nsid w:val="100D03B8"/>
    <w:multiLevelType w:val="hybridMultilevel"/>
    <w:tmpl w:val="A668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AA6EF1"/>
    <w:multiLevelType w:val="hybridMultilevel"/>
    <w:tmpl w:val="C3F66C7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3">
    <w:nsid w:val="10C463EB"/>
    <w:multiLevelType w:val="hybridMultilevel"/>
    <w:tmpl w:val="D432F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2A44E08"/>
    <w:multiLevelType w:val="hybridMultilevel"/>
    <w:tmpl w:val="FA16B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F44FFA"/>
    <w:multiLevelType w:val="hybridMultilevel"/>
    <w:tmpl w:val="7E68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CF7F8D"/>
    <w:multiLevelType w:val="hybridMultilevel"/>
    <w:tmpl w:val="33CEF1C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1632428D"/>
    <w:multiLevelType w:val="hybridMultilevel"/>
    <w:tmpl w:val="AACCEBA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8">
    <w:nsid w:val="16586DD5"/>
    <w:multiLevelType w:val="hybridMultilevel"/>
    <w:tmpl w:val="CBA2956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bullet"/>
      <w:lvlText w:val=""/>
      <w:lvlJc w:val="left"/>
      <w:pPr>
        <w:ind w:left="1560" w:hanging="360"/>
      </w:pPr>
      <w:rPr>
        <w:rFonts w:ascii="Symbol" w:hAnsi="Symbol" w:hint="default"/>
      </w:rPr>
    </w:lvl>
    <w:lvl w:ilvl="4" w:tplc="04090001">
      <w:start w:val="1"/>
      <w:numFmt w:val="bullet"/>
      <w:lvlText w:val=""/>
      <w:lvlJc w:val="left"/>
      <w:pPr>
        <w:ind w:left="1960" w:hanging="360"/>
      </w:pPr>
      <w:rPr>
        <w:rFonts w:ascii="Symbol" w:hAnsi="Symbol" w:hint="default"/>
      </w:rPr>
    </w:lvl>
    <w:lvl w:ilvl="5" w:tplc="04090001">
      <w:start w:val="1"/>
      <w:numFmt w:val="bullet"/>
      <w:lvlText w:val=""/>
      <w:lvlJc w:val="left"/>
      <w:pPr>
        <w:ind w:left="2360" w:hanging="360"/>
      </w:pPr>
      <w:rPr>
        <w:rFonts w:ascii="Symbol" w:hAnsi="Symbol"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9">
    <w:nsid w:val="166C5912"/>
    <w:multiLevelType w:val="hybridMultilevel"/>
    <w:tmpl w:val="8A2E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1C4811"/>
    <w:multiLevelType w:val="hybridMultilevel"/>
    <w:tmpl w:val="CD826CB8"/>
    <w:lvl w:ilvl="0" w:tplc="FFFFFFFF">
      <w:start w:val="4"/>
      <w:numFmt w:val="bullet"/>
      <w:lvlText w:val="-"/>
      <w:lvlJc w:val="left"/>
      <w:pPr>
        <w:tabs>
          <w:tab w:val="num" w:pos="360"/>
        </w:tabs>
        <w:ind w:left="360" w:hanging="360"/>
      </w:pPr>
      <w:rPr>
        <w:rFonts w:ascii="Times New Roman" w:eastAsia="Batang" w:hAnsi="Times New Roman" w:cs="Times New Roman" w:hint="default"/>
      </w:rPr>
    </w:lvl>
    <w:lvl w:ilvl="1" w:tplc="0409000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nsid w:val="1859528F"/>
    <w:multiLevelType w:val="hybridMultilevel"/>
    <w:tmpl w:val="0DC2198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bullet"/>
      <w:lvlText w:val=""/>
      <w:lvlJc w:val="left"/>
      <w:pPr>
        <w:ind w:left="1560" w:hanging="360"/>
      </w:pPr>
      <w:rPr>
        <w:rFonts w:ascii="Symbol" w:hAnsi="Symbol"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22">
    <w:nsid w:val="1A8C1530"/>
    <w:multiLevelType w:val="hybridMultilevel"/>
    <w:tmpl w:val="FBB02C22"/>
    <w:lvl w:ilvl="0" w:tplc="04090001">
      <w:start w:val="1"/>
      <w:numFmt w:val="bullet"/>
      <w:lvlText w:val=""/>
      <w:lvlJc w:val="left"/>
      <w:pPr>
        <w:tabs>
          <w:tab w:val="num" w:pos="1200"/>
        </w:tabs>
        <w:ind w:left="1200" w:hanging="360"/>
      </w:pPr>
      <w:rPr>
        <w:rFonts w:ascii="Symbol" w:hAnsi="Symbol" w:hint="default"/>
        <w:lang w:val="en-US"/>
      </w:rPr>
    </w:lvl>
    <w:lvl w:ilvl="1" w:tplc="0409000B">
      <w:start w:val="1"/>
      <w:numFmt w:val="bullet"/>
      <w:lvlText w:val=""/>
      <w:lvlJc w:val="left"/>
      <w:pPr>
        <w:tabs>
          <w:tab w:val="num" w:pos="1254"/>
        </w:tabs>
        <w:ind w:left="1254" w:hanging="420"/>
      </w:pPr>
      <w:rPr>
        <w:rFonts w:ascii="Wingdings" w:hAnsi="Wingdings" w:hint="default"/>
      </w:rPr>
    </w:lvl>
    <w:lvl w:ilvl="2" w:tplc="04090009">
      <w:start w:val="1"/>
      <w:numFmt w:val="bullet"/>
      <w:lvlText w:val=""/>
      <w:lvlJc w:val="left"/>
      <w:pPr>
        <w:tabs>
          <w:tab w:val="num" w:pos="1674"/>
        </w:tabs>
        <w:ind w:left="1674" w:hanging="420"/>
      </w:pPr>
      <w:rPr>
        <w:rFonts w:ascii="Wingdings" w:hAnsi="Wingdings" w:hint="default"/>
      </w:rPr>
    </w:lvl>
    <w:lvl w:ilvl="3" w:tplc="0409000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23">
    <w:nsid w:val="1DDB035C"/>
    <w:multiLevelType w:val="hybridMultilevel"/>
    <w:tmpl w:val="319200BE"/>
    <w:lvl w:ilvl="0" w:tplc="04090001">
      <w:start w:val="1"/>
      <w:numFmt w:val="bullet"/>
      <w:lvlText w:val=""/>
      <w:lvlJc w:val="left"/>
      <w:pPr>
        <w:tabs>
          <w:tab w:val="num" w:pos="720"/>
        </w:tabs>
        <w:ind w:left="720" w:hanging="360"/>
      </w:pPr>
      <w:rPr>
        <w:rFonts w:ascii="Symbol" w:hAnsi="Symbol" w:hint="default"/>
        <w:lang w:val="en-US"/>
      </w:rPr>
    </w:lvl>
    <w:lvl w:ilvl="1" w:tplc="0409000B">
      <w:start w:val="1"/>
      <w:numFmt w:val="bullet"/>
      <w:lvlText w:val=""/>
      <w:lvlJc w:val="left"/>
      <w:pPr>
        <w:tabs>
          <w:tab w:val="num" w:pos="774"/>
        </w:tabs>
        <w:ind w:left="774" w:hanging="420"/>
      </w:pPr>
      <w:rPr>
        <w:rFonts w:ascii="Wingdings" w:hAnsi="Wingdings" w:hint="default"/>
      </w:rPr>
    </w:lvl>
    <w:lvl w:ilvl="2" w:tplc="04090009">
      <w:start w:val="1"/>
      <w:numFmt w:val="bullet"/>
      <w:lvlText w:val=""/>
      <w:lvlJc w:val="left"/>
      <w:pPr>
        <w:tabs>
          <w:tab w:val="num" w:pos="1194"/>
        </w:tabs>
        <w:ind w:left="1194" w:hanging="420"/>
      </w:pPr>
      <w:rPr>
        <w:rFonts w:ascii="Wingdings" w:hAnsi="Wingdings" w:hint="default"/>
      </w:rPr>
    </w:lvl>
    <w:lvl w:ilvl="3" w:tplc="04090001">
      <w:start w:val="1"/>
      <w:numFmt w:val="bullet"/>
      <w:lvlText w:val=""/>
      <w:lvlJc w:val="left"/>
      <w:pPr>
        <w:tabs>
          <w:tab w:val="num" w:pos="1614"/>
        </w:tabs>
        <w:ind w:left="1614" w:hanging="420"/>
      </w:pPr>
      <w:rPr>
        <w:rFonts w:ascii="Wingdings" w:hAnsi="Wingdings" w:hint="default"/>
      </w:rPr>
    </w:lvl>
    <w:lvl w:ilvl="4" w:tplc="0409000B" w:tentative="1">
      <w:start w:val="1"/>
      <w:numFmt w:val="bullet"/>
      <w:lvlText w:val=""/>
      <w:lvlJc w:val="left"/>
      <w:pPr>
        <w:tabs>
          <w:tab w:val="num" w:pos="2034"/>
        </w:tabs>
        <w:ind w:left="2034" w:hanging="420"/>
      </w:pPr>
      <w:rPr>
        <w:rFonts w:ascii="Wingdings" w:hAnsi="Wingdings" w:hint="default"/>
      </w:rPr>
    </w:lvl>
    <w:lvl w:ilvl="5" w:tplc="0409000D" w:tentative="1">
      <w:start w:val="1"/>
      <w:numFmt w:val="bullet"/>
      <w:lvlText w:val=""/>
      <w:lvlJc w:val="left"/>
      <w:pPr>
        <w:tabs>
          <w:tab w:val="num" w:pos="2454"/>
        </w:tabs>
        <w:ind w:left="2454" w:hanging="420"/>
      </w:pPr>
      <w:rPr>
        <w:rFonts w:ascii="Wingdings" w:hAnsi="Wingdings" w:hint="default"/>
      </w:rPr>
    </w:lvl>
    <w:lvl w:ilvl="6" w:tplc="04090001" w:tentative="1">
      <w:start w:val="1"/>
      <w:numFmt w:val="bullet"/>
      <w:lvlText w:val=""/>
      <w:lvlJc w:val="left"/>
      <w:pPr>
        <w:tabs>
          <w:tab w:val="num" w:pos="2874"/>
        </w:tabs>
        <w:ind w:left="2874" w:hanging="420"/>
      </w:pPr>
      <w:rPr>
        <w:rFonts w:ascii="Wingdings" w:hAnsi="Wingdings" w:hint="default"/>
      </w:rPr>
    </w:lvl>
    <w:lvl w:ilvl="7" w:tplc="0409000B" w:tentative="1">
      <w:start w:val="1"/>
      <w:numFmt w:val="bullet"/>
      <w:lvlText w:val=""/>
      <w:lvlJc w:val="left"/>
      <w:pPr>
        <w:tabs>
          <w:tab w:val="num" w:pos="3294"/>
        </w:tabs>
        <w:ind w:left="3294" w:hanging="420"/>
      </w:pPr>
      <w:rPr>
        <w:rFonts w:ascii="Wingdings" w:hAnsi="Wingdings" w:hint="default"/>
      </w:rPr>
    </w:lvl>
    <w:lvl w:ilvl="8" w:tplc="0409000D" w:tentative="1">
      <w:start w:val="1"/>
      <w:numFmt w:val="bullet"/>
      <w:lvlText w:val=""/>
      <w:lvlJc w:val="left"/>
      <w:pPr>
        <w:tabs>
          <w:tab w:val="num" w:pos="3714"/>
        </w:tabs>
        <w:ind w:left="3714" w:hanging="420"/>
      </w:pPr>
      <w:rPr>
        <w:rFonts w:ascii="Wingdings" w:hAnsi="Wingdings" w:hint="default"/>
      </w:rPr>
    </w:lvl>
  </w:abstractNum>
  <w:abstractNum w:abstractNumId="24">
    <w:nsid w:val="1E5C7791"/>
    <w:multiLevelType w:val="hybridMultilevel"/>
    <w:tmpl w:val="9DA406C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nsid w:val="1FE012CC"/>
    <w:multiLevelType w:val="hybridMultilevel"/>
    <w:tmpl w:val="A6B6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E07EC1"/>
    <w:multiLevelType w:val="hybridMultilevel"/>
    <w:tmpl w:val="E6ACD498"/>
    <w:lvl w:ilvl="0" w:tplc="04090001">
      <w:start w:val="1"/>
      <w:numFmt w:val="bullet"/>
      <w:lvlText w:val=""/>
      <w:lvlJc w:val="left"/>
      <w:pPr>
        <w:tabs>
          <w:tab w:val="num" w:pos="1080"/>
        </w:tabs>
        <w:ind w:left="1080" w:hanging="360"/>
      </w:pPr>
      <w:rPr>
        <w:rFonts w:ascii="Symbol" w:hAnsi="Symbol"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nsid w:val="20F4748C"/>
    <w:multiLevelType w:val="hybridMultilevel"/>
    <w:tmpl w:val="0080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411EA2"/>
    <w:multiLevelType w:val="hybridMultilevel"/>
    <w:tmpl w:val="A954B0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1">
      <w:start w:val="1"/>
      <w:numFmt w:val="bullet"/>
      <w:lvlText w:val=""/>
      <w:lvlJc w:val="left"/>
      <w:pPr>
        <w:ind w:left="4244" w:hanging="360"/>
      </w:pPr>
      <w:rPr>
        <w:rFonts w:ascii="Symbol" w:hAnsi="Symbol"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239E1340"/>
    <w:multiLevelType w:val="hybridMultilevel"/>
    <w:tmpl w:val="4A505D68"/>
    <w:lvl w:ilvl="0" w:tplc="08090001">
      <w:start w:val="1"/>
      <w:numFmt w:val="bullet"/>
      <w:lvlText w:val=""/>
      <w:lvlJc w:val="left"/>
      <w:pPr>
        <w:ind w:left="778" w:hanging="420"/>
      </w:pPr>
      <w:rPr>
        <w:rFonts w:ascii="Symbol" w:hAnsi="Symbol" w:hint="default"/>
      </w:rPr>
    </w:lvl>
    <w:lvl w:ilvl="1" w:tplc="04090003" w:tentative="1">
      <w:start w:val="1"/>
      <w:numFmt w:val="bullet"/>
      <w:lvlText w:val=""/>
      <w:lvlJc w:val="left"/>
      <w:pPr>
        <w:ind w:left="1198" w:hanging="420"/>
      </w:pPr>
      <w:rPr>
        <w:rFonts w:ascii="Wingdings" w:hAnsi="Wingdings" w:hint="default"/>
      </w:rPr>
    </w:lvl>
    <w:lvl w:ilvl="2" w:tplc="04090005"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3" w:tentative="1">
      <w:start w:val="1"/>
      <w:numFmt w:val="bullet"/>
      <w:lvlText w:val=""/>
      <w:lvlJc w:val="left"/>
      <w:pPr>
        <w:ind w:left="2458" w:hanging="420"/>
      </w:pPr>
      <w:rPr>
        <w:rFonts w:ascii="Wingdings" w:hAnsi="Wingdings" w:hint="default"/>
      </w:rPr>
    </w:lvl>
    <w:lvl w:ilvl="5" w:tplc="04090005"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3" w:tentative="1">
      <w:start w:val="1"/>
      <w:numFmt w:val="bullet"/>
      <w:lvlText w:val=""/>
      <w:lvlJc w:val="left"/>
      <w:pPr>
        <w:ind w:left="3718" w:hanging="420"/>
      </w:pPr>
      <w:rPr>
        <w:rFonts w:ascii="Wingdings" w:hAnsi="Wingdings" w:hint="default"/>
      </w:rPr>
    </w:lvl>
    <w:lvl w:ilvl="8" w:tplc="04090005" w:tentative="1">
      <w:start w:val="1"/>
      <w:numFmt w:val="bullet"/>
      <w:lvlText w:val=""/>
      <w:lvlJc w:val="left"/>
      <w:pPr>
        <w:ind w:left="4138" w:hanging="420"/>
      </w:pPr>
      <w:rPr>
        <w:rFonts w:ascii="Wingdings" w:hAnsi="Wingdings" w:hint="default"/>
      </w:rPr>
    </w:lvl>
  </w:abstractNum>
  <w:abstractNum w:abstractNumId="30">
    <w:nsid w:val="23FD6CA4"/>
    <w:multiLevelType w:val="hybridMultilevel"/>
    <w:tmpl w:val="2414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40A4C1E"/>
    <w:multiLevelType w:val="hybridMultilevel"/>
    <w:tmpl w:val="E1507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C7A0448"/>
    <w:multiLevelType w:val="hybridMultilevel"/>
    <w:tmpl w:val="E62A8D7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33">
    <w:nsid w:val="2CA56A01"/>
    <w:multiLevelType w:val="hybridMultilevel"/>
    <w:tmpl w:val="F5BA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9435B0"/>
    <w:multiLevelType w:val="hybridMultilevel"/>
    <w:tmpl w:val="E21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441253"/>
    <w:multiLevelType w:val="multilevel"/>
    <w:tmpl w:val="5FB04AA0"/>
    <w:lvl w:ilvl="0">
      <w:start w:val="1"/>
      <w:numFmt w:val="decimal"/>
      <w:lvlText w:val="%1"/>
      <w:lvlJc w:val="left"/>
      <w:pPr>
        <w:tabs>
          <w:tab w:val="num" w:pos="1271"/>
        </w:tabs>
        <w:ind w:left="1271" w:hanging="425"/>
      </w:pPr>
      <w:rPr>
        <w:rFonts w:hint="eastAsia"/>
      </w:rPr>
    </w:lvl>
    <w:lvl w:ilvl="1">
      <w:start w:val="1"/>
      <w:numFmt w:val="decimal"/>
      <w:pStyle w:val="Heading2"/>
      <w:lvlText w:val="3.%2"/>
      <w:lvlJc w:val="left"/>
      <w:pPr>
        <w:tabs>
          <w:tab w:val="num" w:pos="1838"/>
        </w:tabs>
        <w:ind w:left="1838" w:hanging="567"/>
      </w:pPr>
      <w:rPr>
        <w:rFonts w:hint="eastAsia"/>
      </w:rPr>
    </w:lvl>
    <w:lvl w:ilvl="2">
      <w:start w:val="1"/>
      <w:numFmt w:val="decimal"/>
      <w:lvlRestart w:val="0"/>
      <w:lvlText w:val="2.3.%3"/>
      <w:lvlJc w:val="left"/>
      <w:pPr>
        <w:tabs>
          <w:tab w:val="num" w:pos="2264"/>
        </w:tabs>
        <w:ind w:left="2264" w:hanging="567"/>
      </w:pPr>
      <w:rPr>
        <w:rFonts w:hint="eastAsia"/>
      </w:rPr>
    </w:lvl>
    <w:lvl w:ilvl="3">
      <w:start w:val="1"/>
      <w:numFmt w:val="decimal"/>
      <w:lvlText w:val="%1.%2.%3.%4"/>
      <w:lvlJc w:val="left"/>
      <w:pPr>
        <w:tabs>
          <w:tab w:val="num" w:pos="3202"/>
        </w:tabs>
        <w:ind w:left="2830" w:hanging="708"/>
      </w:pPr>
      <w:rPr>
        <w:rFonts w:hint="eastAsia"/>
      </w:rPr>
    </w:lvl>
    <w:lvl w:ilvl="4">
      <w:start w:val="1"/>
      <w:numFmt w:val="decimal"/>
      <w:lvlText w:val="%1.%2.%3.%4.%5"/>
      <w:lvlJc w:val="left"/>
      <w:pPr>
        <w:tabs>
          <w:tab w:val="num" w:pos="3627"/>
        </w:tabs>
        <w:ind w:left="3397" w:hanging="850"/>
      </w:pPr>
      <w:rPr>
        <w:rFonts w:hint="eastAsia"/>
      </w:rPr>
    </w:lvl>
    <w:lvl w:ilvl="5">
      <w:start w:val="1"/>
      <w:numFmt w:val="decimal"/>
      <w:lvlText w:val="%1.%2.%3.%4.%5.%6"/>
      <w:lvlJc w:val="left"/>
      <w:pPr>
        <w:tabs>
          <w:tab w:val="num" w:pos="4412"/>
        </w:tabs>
        <w:ind w:left="4106" w:hanging="1134"/>
      </w:pPr>
      <w:rPr>
        <w:rFonts w:hint="eastAsia"/>
      </w:rPr>
    </w:lvl>
    <w:lvl w:ilvl="6">
      <w:start w:val="1"/>
      <w:numFmt w:val="decimal"/>
      <w:lvlText w:val="%1.%2.%3.%4.%5.%6.%7"/>
      <w:lvlJc w:val="left"/>
      <w:pPr>
        <w:tabs>
          <w:tab w:val="num" w:pos="5197"/>
        </w:tabs>
        <w:ind w:left="4673" w:hanging="1276"/>
      </w:pPr>
      <w:rPr>
        <w:rFonts w:hint="eastAsia"/>
      </w:rPr>
    </w:lvl>
    <w:lvl w:ilvl="7">
      <w:start w:val="1"/>
      <w:numFmt w:val="decimal"/>
      <w:lvlText w:val="%1.%2.%3.%4.%5.%6.%7.%8"/>
      <w:lvlJc w:val="left"/>
      <w:pPr>
        <w:tabs>
          <w:tab w:val="num" w:pos="5622"/>
        </w:tabs>
        <w:ind w:left="5240" w:hanging="1418"/>
      </w:pPr>
      <w:rPr>
        <w:rFonts w:hint="eastAsia"/>
      </w:rPr>
    </w:lvl>
    <w:lvl w:ilvl="8">
      <w:start w:val="1"/>
      <w:numFmt w:val="decimal"/>
      <w:lvlText w:val="%1.%2.%3.%4.%5.%6.%7.%8.%9"/>
      <w:lvlJc w:val="left"/>
      <w:pPr>
        <w:tabs>
          <w:tab w:val="num" w:pos="6408"/>
        </w:tabs>
        <w:ind w:left="5948" w:hanging="1700"/>
      </w:pPr>
      <w:rPr>
        <w:rFonts w:hint="eastAsia"/>
      </w:rPr>
    </w:lvl>
  </w:abstractNum>
  <w:abstractNum w:abstractNumId="36">
    <w:nsid w:val="2F1A45F8"/>
    <w:multiLevelType w:val="hybridMultilevel"/>
    <w:tmpl w:val="0022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5F09A0"/>
    <w:multiLevelType w:val="hybridMultilevel"/>
    <w:tmpl w:val="C16E183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8">
    <w:nsid w:val="2FF332F8"/>
    <w:multiLevelType w:val="hybridMultilevel"/>
    <w:tmpl w:val="3CB20A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nsid w:val="324F3474"/>
    <w:multiLevelType w:val="hybridMultilevel"/>
    <w:tmpl w:val="E466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B4100E"/>
    <w:multiLevelType w:val="hybridMultilevel"/>
    <w:tmpl w:val="5B0E8C2A"/>
    <w:lvl w:ilvl="0" w:tplc="B3C873FE">
      <w:start w:val="1"/>
      <w:numFmt w:val="bullet"/>
      <w:pStyle w:val="1"/>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1">
    <w:nsid w:val="34BA7011"/>
    <w:multiLevelType w:val="hybridMultilevel"/>
    <w:tmpl w:val="C456B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519472A"/>
    <w:multiLevelType w:val="hybridMultilevel"/>
    <w:tmpl w:val="B058B1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7A73E40"/>
    <w:multiLevelType w:val="multilevel"/>
    <w:tmpl w:val="B8BA37E4"/>
    <w:lvl w:ilvl="0">
      <w:start w:val="1"/>
      <w:numFmt w:val="decimal"/>
      <w:pStyle w:val="Heading1"/>
      <w:lvlText w:val="%1."/>
      <w:lvlJc w:val="left"/>
      <w:pPr>
        <w:tabs>
          <w:tab w:val="num" w:pos="515"/>
        </w:tabs>
        <w:ind w:left="51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4">
    <w:nsid w:val="39401E30"/>
    <w:multiLevelType w:val="hybridMultilevel"/>
    <w:tmpl w:val="C35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FC2D56"/>
    <w:multiLevelType w:val="hybridMultilevel"/>
    <w:tmpl w:val="FEEAF352"/>
    <w:lvl w:ilvl="0" w:tplc="04090001">
      <w:start w:val="1"/>
      <w:numFmt w:val="bullet"/>
      <w:lvlText w:val=""/>
      <w:lvlJc w:val="left"/>
      <w:pPr>
        <w:ind w:left="480" w:hanging="360"/>
      </w:pPr>
      <w:rPr>
        <w:rFonts w:ascii="Symbol" w:hAnsi="Symbol" w:hint="default"/>
      </w:rPr>
    </w:lvl>
    <w:lvl w:ilvl="1" w:tplc="68B20D0A">
      <w:start w:val="1"/>
      <w:numFmt w:val="bullet"/>
      <w:lvlText w:val="–"/>
      <w:lvlJc w:val="left"/>
      <w:pPr>
        <w:ind w:left="920" w:hanging="400"/>
      </w:pPr>
      <w:rPr>
        <w:rFonts w:ascii="Arial Unicode MS" w:eastAsia="Arial Unicode MS" w:hAnsi="Arial Unicode MS" w:hint="eastAsia"/>
      </w:rPr>
    </w:lvl>
    <w:lvl w:ilvl="2" w:tplc="04090005">
      <w:start w:val="1"/>
      <w:numFmt w:val="bullet"/>
      <w:lvlText w:val=""/>
      <w:lvlJc w:val="left"/>
      <w:pPr>
        <w:ind w:left="1320" w:hanging="400"/>
      </w:pPr>
      <w:rPr>
        <w:rFonts w:ascii="Wingdings" w:hAnsi="Wingdings" w:hint="default"/>
      </w:rPr>
    </w:lvl>
    <w:lvl w:ilvl="3" w:tplc="0409000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46">
    <w:nsid w:val="431F3F47"/>
    <w:multiLevelType w:val="hybridMultilevel"/>
    <w:tmpl w:val="A7FCED68"/>
    <w:lvl w:ilvl="0" w:tplc="653E5F4E">
      <w:start w:val="1"/>
      <w:numFmt w:val="bullet"/>
      <w:lvlText w:val="・"/>
      <w:lvlJc w:val="left"/>
      <w:pPr>
        <w:tabs>
          <w:tab w:val="num" w:pos="360"/>
        </w:tabs>
        <w:ind w:left="360" w:hanging="360"/>
      </w:pPr>
      <w:rPr>
        <w:rFonts w:ascii="MS Mincho" w:eastAsia="MS Mincho" w:hAnsi="MS Mincho" w:cs="휴먼명조" w:hint="eastAsia"/>
      </w:rPr>
    </w:lvl>
    <w:lvl w:ilvl="1" w:tplc="DF78A992">
      <w:start w:val="1"/>
      <w:numFmt w:val="bullet"/>
      <w:lvlText w:val=""/>
      <w:lvlJc w:val="left"/>
      <w:pPr>
        <w:tabs>
          <w:tab w:val="num" w:pos="840"/>
        </w:tabs>
        <w:ind w:left="840" w:hanging="420"/>
      </w:pPr>
      <w:rPr>
        <w:rFonts w:ascii="Symbol" w:hAnsi="Symbol" w:hint="default"/>
        <w:color w:val="auto"/>
      </w:rPr>
    </w:lvl>
    <w:lvl w:ilvl="2" w:tplc="68B20D0A">
      <w:start w:val="1"/>
      <w:numFmt w:val="bullet"/>
      <w:lvlText w:val="–"/>
      <w:lvlJc w:val="left"/>
      <w:pPr>
        <w:tabs>
          <w:tab w:val="num" w:pos="1260"/>
        </w:tabs>
        <w:ind w:left="1260" w:hanging="420"/>
      </w:pPr>
      <w:rPr>
        <w:rFonts w:ascii="Arial Unicode MS" w:eastAsia="Arial Unicode MS" w:hAnsi="Arial Unicode MS"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nsid w:val="44274439"/>
    <w:multiLevelType w:val="hybridMultilevel"/>
    <w:tmpl w:val="DFC049D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8">
    <w:nsid w:val="446A67E9"/>
    <w:multiLevelType w:val="hybridMultilevel"/>
    <w:tmpl w:val="33A23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4D60A13"/>
    <w:multiLevelType w:val="hybridMultilevel"/>
    <w:tmpl w:val="4AF63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A891BEE"/>
    <w:multiLevelType w:val="hybridMultilevel"/>
    <w:tmpl w:val="FADA1D2E"/>
    <w:lvl w:ilvl="0" w:tplc="D66A27D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4BEC62BE"/>
    <w:multiLevelType w:val="hybridMultilevel"/>
    <w:tmpl w:val="86E8E95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800"/>
        </w:tabs>
        <w:ind w:left="800" w:hanging="400"/>
      </w:pPr>
      <w:rPr>
        <w:rFonts w:ascii="Symbol" w:hAnsi="Symbol" w:hint="default"/>
      </w:rPr>
    </w:lvl>
    <w:lvl w:ilvl="2" w:tplc="0409000B">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52">
    <w:nsid w:val="4C0B018E"/>
    <w:multiLevelType w:val="hybridMultilevel"/>
    <w:tmpl w:val="C3C62F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1D4091D"/>
    <w:multiLevelType w:val="hybridMultilevel"/>
    <w:tmpl w:val="9A263EDE"/>
    <w:lvl w:ilvl="0" w:tplc="68B20D0A">
      <w:start w:val="1"/>
      <w:numFmt w:val="bullet"/>
      <w:lvlText w:val="–"/>
      <w:lvlJc w:val="left"/>
      <w:pPr>
        <w:ind w:left="1080" w:hanging="360"/>
      </w:pPr>
      <w:rPr>
        <w:rFonts w:ascii="Arial Unicode MS" w:eastAsia="Arial Unicode MS" w:hAnsi="Arial Unicode MS" w:hint="eastAsia"/>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524C787B"/>
    <w:multiLevelType w:val="hybridMultilevel"/>
    <w:tmpl w:val="C86ECC2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55">
    <w:nsid w:val="52FC6133"/>
    <w:multiLevelType w:val="hybridMultilevel"/>
    <w:tmpl w:val="17F693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53DB50A1"/>
    <w:multiLevelType w:val="hybridMultilevel"/>
    <w:tmpl w:val="78EEC8B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bullet"/>
      <w:lvlText w:val=""/>
      <w:lvlJc w:val="left"/>
      <w:pPr>
        <w:ind w:left="1560" w:hanging="360"/>
      </w:pPr>
      <w:rPr>
        <w:rFonts w:ascii="Symbol" w:hAnsi="Symbol" w:hint="default"/>
      </w:rPr>
    </w:lvl>
    <w:lvl w:ilvl="4" w:tplc="04090001">
      <w:start w:val="1"/>
      <w:numFmt w:val="bullet"/>
      <w:lvlText w:val=""/>
      <w:lvlJc w:val="left"/>
      <w:pPr>
        <w:ind w:left="1960" w:hanging="360"/>
      </w:pPr>
      <w:rPr>
        <w:rFonts w:ascii="Symbol" w:hAnsi="Symbol" w:hint="default"/>
      </w:rPr>
    </w:lvl>
    <w:lvl w:ilvl="5" w:tplc="D36C669C">
      <w:numFmt w:val="bullet"/>
      <w:lvlText w:val=""/>
      <w:lvlJc w:val="left"/>
      <w:pPr>
        <w:ind w:left="2360" w:hanging="360"/>
      </w:pPr>
      <w:rPr>
        <w:rFonts w:ascii="Wingdings" w:eastAsia="Batang" w:hAnsi="Wingdings" w:cs="Times New Roman"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57">
    <w:nsid w:val="573F5634"/>
    <w:multiLevelType w:val="hybridMultilevel"/>
    <w:tmpl w:val="991C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7437BD3"/>
    <w:multiLevelType w:val="hybridMultilevel"/>
    <w:tmpl w:val="47BC6B5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9">
    <w:nsid w:val="58253E2C"/>
    <w:multiLevelType w:val="hybridMultilevel"/>
    <w:tmpl w:val="A0127294"/>
    <w:lvl w:ilvl="0" w:tplc="653E5F4E">
      <w:start w:val="1"/>
      <w:numFmt w:val="bullet"/>
      <w:lvlText w:val="・"/>
      <w:lvlJc w:val="left"/>
      <w:pPr>
        <w:tabs>
          <w:tab w:val="num" w:pos="360"/>
        </w:tabs>
        <w:ind w:left="360" w:hanging="360"/>
      </w:pPr>
      <w:rPr>
        <w:rFonts w:ascii="MS Mincho" w:eastAsia="MS Mincho" w:hAnsi="MS Mincho" w:cs="휴먼명조" w:hint="eastAsia"/>
      </w:rPr>
    </w:lvl>
    <w:lvl w:ilvl="1" w:tplc="0409000B">
      <w:start w:val="1"/>
      <w:numFmt w:val="bullet"/>
      <w:lvlText w:val=""/>
      <w:lvlJc w:val="left"/>
      <w:pPr>
        <w:tabs>
          <w:tab w:val="num" w:pos="840"/>
        </w:tabs>
        <w:ind w:left="840" w:hanging="420"/>
      </w:pPr>
      <w:rPr>
        <w:rFonts w:ascii="Wingdings" w:hAnsi="Wingdings" w:hint="default"/>
      </w:rPr>
    </w:lvl>
    <w:lvl w:ilvl="2" w:tplc="68B20D0A">
      <w:start w:val="1"/>
      <w:numFmt w:val="bullet"/>
      <w:lvlText w:val="–"/>
      <w:lvlJc w:val="left"/>
      <w:pPr>
        <w:tabs>
          <w:tab w:val="num" w:pos="1260"/>
        </w:tabs>
        <w:ind w:left="1260" w:hanging="420"/>
      </w:pPr>
      <w:rPr>
        <w:rFonts w:ascii="Arial Unicode MS" w:eastAsia="Arial Unicode MS" w:hAnsi="Arial Unicode MS"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nsid w:val="5AD90101"/>
    <w:multiLevelType w:val="hybridMultilevel"/>
    <w:tmpl w:val="3AEE4BA2"/>
    <w:lvl w:ilvl="0" w:tplc="C366ACCA">
      <w:start w:val="24"/>
      <w:numFmt w:val="bullet"/>
      <w:lvlText w:val="•"/>
      <w:lvlJc w:val="left"/>
      <w:pPr>
        <w:ind w:left="480" w:hanging="360"/>
      </w:pPr>
      <w:rPr>
        <w:rFonts w:ascii="Batang" w:eastAsia="Batang" w:hAnsi="Batang" w:cs="Angsana New" w:hint="eastAsia"/>
      </w:rPr>
    </w:lvl>
    <w:lvl w:ilvl="1" w:tplc="68B20D0A">
      <w:start w:val="1"/>
      <w:numFmt w:val="bullet"/>
      <w:lvlText w:val="–"/>
      <w:lvlJc w:val="left"/>
      <w:pPr>
        <w:ind w:left="920" w:hanging="400"/>
      </w:pPr>
      <w:rPr>
        <w:rFonts w:ascii="Arial Unicode MS" w:eastAsia="Arial Unicode MS" w:hAnsi="Arial Unicode MS" w:hint="eastAsia"/>
      </w:rPr>
    </w:lvl>
    <w:lvl w:ilvl="2" w:tplc="04090005">
      <w:start w:val="1"/>
      <w:numFmt w:val="bullet"/>
      <w:lvlText w:val=""/>
      <w:lvlJc w:val="left"/>
      <w:pPr>
        <w:ind w:left="1320" w:hanging="400"/>
      </w:pPr>
      <w:rPr>
        <w:rFonts w:ascii="Wingdings" w:hAnsi="Wingdings" w:hint="default"/>
      </w:rPr>
    </w:lvl>
    <w:lvl w:ilvl="3" w:tplc="0409000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61">
    <w:nsid w:val="5CD34579"/>
    <w:multiLevelType w:val="hybridMultilevel"/>
    <w:tmpl w:val="0CEC21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DBB2A8C"/>
    <w:multiLevelType w:val="hybridMultilevel"/>
    <w:tmpl w:val="2B969D08"/>
    <w:lvl w:ilvl="0" w:tplc="04090001">
      <w:start w:val="1"/>
      <w:numFmt w:val="bullet"/>
      <w:lvlText w:val=""/>
      <w:lvlJc w:val="left"/>
      <w:pPr>
        <w:ind w:left="1035" w:hanging="360"/>
      </w:pPr>
      <w:rPr>
        <w:rFonts w:ascii="Symbol" w:hAnsi="Symbol"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63">
    <w:nsid w:val="5E006CCB"/>
    <w:multiLevelType w:val="hybridMultilevel"/>
    <w:tmpl w:val="03761F52"/>
    <w:lvl w:ilvl="0" w:tplc="722A45E8">
      <w:start w:val="2"/>
      <w:numFmt w:val="bullet"/>
      <w:lvlText w:val="-"/>
      <w:lvlJc w:val="left"/>
      <w:pPr>
        <w:ind w:left="420" w:hanging="420"/>
      </w:pPr>
      <w:rPr>
        <w:rFonts w:ascii="Times New Roman" w:eastAsia="GulimChe"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5F4350AA"/>
    <w:multiLevelType w:val="hybridMultilevel"/>
    <w:tmpl w:val="91B2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FF74970"/>
    <w:multiLevelType w:val="hybridMultilevel"/>
    <w:tmpl w:val="495E0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2A4578"/>
    <w:multiLevelType w:val="hybridMultilevel"/>
    <w:tmpl w:val="C484B060"/>
    <w:lvl w:ilvl="0" w:tplc="2CE0E5F0">
      <w:start w:val="1"/>
      <w:numFmt w:val="bullet"/>
      <w:lvlText w:val="・"/>
      <w:lvlJc w:val="left"/>
      <w:pPr>
        <w:tabs>
          <w:tab w:val="num" w:pos="786"/>
        </w:tabs>
        <w:ind w:left="786" w:hanging="360"/>
      </w:pPr>
      <w:rPr>
        <w:rFonts w:ascii="MS Mincho" w:eastAsia="MS Mincho" w:hAnsi="MS Mincho" w:cs="휴먼명조"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68B20D0A">
      <w:start w:val="1"/>
      <w:numFmt w:val="bullet"/>
      <w:lvlText w:val="–"/>
      <w:lvlJc w:val="left"/>
      <w:pPr>
        <w:tabs>
          <w:tab w:val="num" w:pos="1260"/>
        </w:tabs>
        <w:ind w:left="1260" w:hanging="420"/>
      </w:pPr>
      <w:rPr>
        <w:rFonts w:ascii="Arial Unicode MS" w:eastAsia="Arial Unicode MS" w:hAnsi="Arial Unicode MS"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7">
    <w:nsid w:val="63614920"/>
    <w:multiLevelType w:val="hybridMultilevel"/>
    <w:tmpl w:val="4CAA908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8">
    <w:nsid w:val="638A7ED8"/>
    <w:multiLevelType w:val="hybridMultilevel"/>
    <w:tmpl w:val="D7E276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63DB0BA8"/>
    <w:multiLevelType w:val="hybridMultilevel"/>
    <w:tmpl w:val="0580582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0">
    <w:nsid w:val="64E61CD8"/>
    <w:multiLevelType w:val="hybridMultilevel"/>
    <w:tmpl w:val="73CA7C1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1">
    <w:nsid w:val="6FF26721"/>
    <w:multiLevelType w:val="hybridMultilevel"/>
    <w:tmpl w:val="C08E9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93E0F53"/>
    <w:multiLevelType w:val="hybridMultilevel"/>
    <w:tmpl w:val="4EFC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976B71"/>
    <w:multiLevelType w:val="multilevel"/>
    <w:tmpl w:val="15BAE29A"/>
    <w:lvl w:ilvl="0">
      <w:start w:val="1"/>
      <w:numFmt w:val="decimal"/>
      <w:lvlText w:val="%1"/>
      <w:lvlJc w:val="left"/>
      <w:pPr>
        <w:tabs>
          <w:tab w:val="num" w:pos="425"/>
        </w:tabs>
        <w:ind w:left="425" w:hanging="425"/>
      </w:pPr>
      <w:rPr>
        <w:rFonts w:hint="eastAsia"/>
      </w:rPr>
    </w:lvl>
    <w:lvl w:ilvl="1">
      <w:start w:val="1"/>
      <w:numFmt w:val="decimal"/>
      <w:lvlText w:val="6.%2"/>
      <w:lvlJc w:val="left"/>
      <w:pPr>
        <w:tabs>
          <w:tab w:val="num" w:pos="992"/>
        </w:tabs>
        <w:ind w:left="992" w:hanging="567"/>
      </w:pPr>
      <w:rPr>
        <w:rFonts w:hint="eastAsia"/>
      </w:rPr>
    </w:lvl>
    <w:lvl w:ilvl="2">
      <w:start w:val="1"/>
      <w:numFmt w:val="decimal"/>
      <w:lvlRestart w:val="0"/>
      <w:pStyle w:val="Heading3"/>
      <w:lvlText w:val="2.3.%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4">
    <w:nsid w:val="79F15B44"/>
    <w:multiLevelType w:val="hybridMultilevel"/>
    <w:tmpl w:val="042428C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75">
    <w:nsid w:val="7A55512F"/>
    <w:multiLevelType w:val="hybridMultilevel"/>
    <w:tmpl w:val="66C86D6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6">
    <w:nsid w:val="7DBF5E33"/>
    <w:multiLevelType w:val="hybridMultilevel"/>
    <w:tmpl w:val="2B2C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E8B5E6E"/>
    <w:multiLevelType w:val="hybridMultilevel"/>
    <w:tmpl w:val="F0FE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BE75EB"/>
    <w:multiLevelType w:val="hybridMultilevel"/>
    <w:tmpl w:val="1AF23408"/>
    <w:lvl w:ilvl="0" w:tplc="2CE0E5F0">
      <w:start w:val="1"/>
      <w:numFmt w:val="bullet"/>
      <w:lvlText w:val="・"/>
      <w:lvlJc w:val="left"/>
      <w:pPr>
        <w:tabs>
          <w:tab w:val="num" w:pos="786"/>
        </w:tabs>
        <w:ind w:left="786" w:hanging="360"/>
      </w:pPr>
      <w:rPr>
        <w:rFonts w:ascii="MS Mincho" w:eastAsia="MS Mincho" w:hAnsi="MS Mincho" w:cs="휴먼명조"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68B20D0A">
      <w:start w:val="1"/>
      <w:numFmt w:val="bullet"/>
      <w:lvlText w:val="–"/>
      <w:lvlJc w:val="left"/>
      <w:pPr>
        <w:tabs>
          <w:tab w:val="num" w:pos="1260"/>
        </w:tabs>
        <w:ind w:left="1260" w:hanging="420"/>
      </w:pPr>
      <w:rPr>
        <w:rFonts w:ascii="Arial Unicode MS" w:eastAsia="Arial Unicode MS" w:hAnsi="Arial Unicode MS"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3"/>
  </w:num>
  <w:num w:numId="2">
    <w:abstractNumId w:val="73"/>
  </w:num>
  <w:num w:numId="3">
    <w:abstractNumId w:val="35"/>
  </w:num>
  <w:num w:numId="4">
    <w:abstractNumId w:val="20"/>
  </w:num>
  <w:num w:numId="5">
    <w:abstractNumId w:val="51"/>
  </w:num>
  <w:num w:numId="6">
    <w:abstractNumId w:val="40"/>
  </w:num>
  <w:num w:numId="7">
    <w:abstractNumId w:val="55"/>
  </w:num>
  <w:num w:numId="8">
    <w:abstractNumId w:val="61"/>
  </w:num>
  <w:num w:numId="9">
    <w:abstractNumId w:val="23"/>
  </w:num>
  <w:num w:numId="10">
    <w:abstractNumId w:val="8"/>
  </w:num>
  <w:num w:numId="11">
    <w:abstractNumId w:val="60"/>
  </w:num>
  <w:num w:numId="12">
    <w:abstractNumId w:val="41"/>
  </w:num>
  <w:num w:numId="13">
    <w:abstractNumId w:val="31"/>
  </w:num>
  <w:num w:numId="14">
    <w:abstractNumId w:val="62"/>
  </w:num>
  <w:num w:numId="15">
    <w:abstractNumId w:val="50"/>
  </w:num>
  <w:num w:numId="16">
    <w:abstractNumId w:val="0"/>
  </w:num>
  <w:num w:numId="17">
    <w:abstractNumId w:val="1"/>
  </w:num>
  <w:num w:numId="18">
    <w:abstractNumId w:val="29"/>
  </w:num>
  <w:num w:numId="19">
    <w:abstractNumId w:val="63"/>
  </w:num>
  <w:num w:numId="20">
    <w:abstractNumId w:val="52"/>
  </w:num>
  <w:num w:numId="21">
    <w:abstractNumId w:val="22"/>
  </w:num>
  <w:num w:numId="22">
    <w:abstractNumId w:val="10"/>
  </w:num>
  <w:num w:numId="23">
    <w:abstractNumId w:val="37"/>
  </w:num>
  <w:num w:numId="24">
    <w:abstractNumId w:val="48"/>
  </w:num>
  <w:num w:numId="25">
    <w:abstractNumId w:val="9"/>
  </w:num>
  <w:num w:numId="26">
    <w:abstractNumId w:val="42"/>
  </w:num>
  <w:num w:numId="27">
    <w:abstractNumId w:val="45"/>
  </w:num>
  <w:num w:numId="28">
    <w:abstractNumId w:val="78"/>
  </w:num>
  <w:num w:numId="29">
    <w:abstractNumId w:val="66"/>
  </w:num>
  <w:num w:numId="30">
    <w:abstractNumId w:val="53"/>
  </w:num>
  <w:num w:numId="31">
    <w:abstractNumId w:val="26"/>
  </w:num>
  <w:num w:numId="32">
    <w:abstractNumId w:val="3"/>
  </w:num>
  <w:num w:numId="33">
    <w:abstractNumId w:val="68"/>
  </w:num>
  <w:num w:numId="34">
    <w:abstractNumId w:val="49"/>
  </w:num>
  <w:num w:numId="35">
    <w:abstractNumId w:val="59"/>
  </w:num>
  <w:num w:numId="36">
    <w:abstractNumId w:val="46"/>
  </w:num>
  <w:num w:numId="37">
    <w:abstractNumId w:val="17"/>
  </w:num>
  <w:num w:numId="38">
    <w:abstractNumId w:val="32"/>
  </w:num>
  <w:num w:numId="39">
    <w:abstractNumId w:val="12"/>
  </w:num>
  <w:num w:numId="40">
    <w:abstractNumId w:val="75"/>
  </w:num>
  <w:num w:numId="41">
    <w:abstractNumId w:val="58"/>
  </w:num>
  <w:num w:numId="42">
    <w:abstractNumId w:val="24"/>
  </w:num>
  <w:num w:numId="43">
    <w:abstractNumId w:val="69"/>
  </w:num>
  <w:num w:numId="44">
    <w:abstractNumId w:val="13"/>
  </w:num>
  <w:num w:numId="45">
    <w:abstractNumId w:val="47"/>
  </w:num>
  <w:num w:numId="46">
    <w:abstractNumId w:val="74"/>
  </w:num>
  <w:num w:numId="47">
    <w:abstractNumId w:val="56"/>
  </w:num>
  <w:num w:numId="48">
    <w:abstractNumId w:val="54"/>
  </w:num>
  <w:num w:numId="49">
    <w:abstractNumId w:val="19"/>
  </w:num>
  <w:num w:numId="50">
    <w:abstractNumId w:val="21"/>
  </w:num>
  <w:num w:numId="51">
    <w:abstractNumId w:val="4"/>
  </w:num>
  <w:num w:numId="52">
    <w:abstractNumId w:val="7"/>
  </w:num>
  <w:num w:numId="53">
    <w:abstractNumId w:val="33"/>
  </w:num>
  <w:num w:numId="54">
    <w:abstractNumId w:val="71"/>
  </w:num>
  <w:num w:numId="55">
    <w:abstractNumId w:val="27"/>
  </w:num>
  <w:num w:numId="56">
    <w:abstractNumId w:val="39"/>
  </w:num>
  <w:num w:numId="57">
    <w:abstractNumId w:val="15"/>
  </w:num>
  <w:num w:numId="58">
    <w:abstractNumId w:val="5"/>
  </w:num>
  <w:num w:numId="59">
    <w:abstractNumId w:val="30"/>
  </w:num>
  <w:num w:numId="60">
    <w:abstractNumId w:val="44"/>
  </w:num>
  <w:num w:numId="61">
    <w:abstractNumId w:val="11"/>
  </w:num>
  <w:num w:numId="62">
    <w:abstractNumId w:val="65"/>
  </w:num>
  <w:num w:numId="63">
    <w:abstractNumId w:val="28"/>
  </w:num>
  <w:num w:numId="64">
    <w:abstractNumId w:val="57"/>
  </w:num>
  <w:num w:numId="65">
    <w:abstractNumId w:val="25"/>
  </w:num>
  <w:num w:numId="66">
    <w:abstractNumId w:val="38"/>
  </w:num>
  <w:num w:numId="67">
    <w:abstractNumId w:val="34"/>
  </w:num>
  <w:num w:numId="68">
    <w:abstractNumId w:val="2"/>
  </w:num>
  <w:num w:numId="69">
    <w:abstractNumId w:val="70"/>
  </w:num>
  <w:num w:numId="70">
    <w:abstractNumId w:val="6"/>
  </w:num>
  <w:num w:numId="71">
    <w:abstractNumId w:val="14"/>
  </w:num>
  <w:num w:numId="72">
    <w:abstractNumId w:val="18"/>
  </w:num>
  <w:num w:numId="73">
    <w:abstractNumId w:val="36"/>
  </w:num>
  <w:num w:numId="74">
    <w:abstractNumId w:val="76"/>
  </w:num>
  <w:num w:numId="75">
    <w:abstractNumId w:val="77"/>
  </w:num>
  <w:num w:numId="76">
    <w:abstractNumId w:val="64"/>
  </w:num>
  <w:num w:numId="77">
    <w:abstractNumId w:val="72"/>
  </w:num>
  <w:num w:numId="78">
    <w:abstractNumId w:val="16"/>
  </w:num>
  <w:num w:numId="79">
    <w:abstractNumId w:val="6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20"/>
  <w:displayHorizontalDrawingGridEvery w:val="0"/>
  <w:displayVerticalDrawingGridEvery w:val="2"/>
  <w:characterSpacingControl w:val="compressPunctuation"/>
  <w:hdrShapeDefaults>
    <o:shapedefaults v:ext="edit" spidmax="29698">
      <v:textbox inset="5.85pt,.7pt,5.85pt,.7pt"/>
      <o:colormru v:ext="edit" colors="#cfc,#fcc"/>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0424C"/>
    <w:rsid w:val="00002830"/>
    <w:rsid w:val="00002C11"/>
    <w:rsid w:val="00003A61"/>
    <w:rsid w:val="00004320"/>
    <w:rsid w:val="000164AD"/>
    <w:rsid w:val="00016504"/>
    <w:rsid w:val="0001671B"/>
    <w:rsid w:val="00016D9F"/>
    <w:rsid w:val="00022458"/>
    <w:rsid w:val="000345FB"/>
    <w:rsid w:val="000471FE"/>
    <w:rsid w:val="00055A78"/>
    <w:rsid w:val="00065266"/>
    <w:rsid w:val="000706FE"/>
    <w:rsid w:val="00070A1C"/>
    <w:rsid w:val="00070EE1"/>
    <w:rsid w:val="000742A5"/>
    <w:rsid w:val="000803B2"/>
    <w:rsid w:val="0008263A"/>
    <w:rsid w:val="00085B99"/>
    <w:rsid w:val="00091B8C"/>
    <w:rsid w:val="00093E5F"/>
    <w:rsid w:val="000A2154"/>
    <w:rsid w:val="000A6A2F"/>
    <w:rsid w:val="000A70BD"/>
    <w:rsid w:val="000B5300"/>
    <w:rsid w:val="000B53DC"/>
    <w:rsid w:val="000B78C7"/>
    <w:rsid w:val="000C269A"/>
    <w:rsid w:val="000C29EE"/>
    <w:rsid w:val="000C33CF"/>
    <w:rsid w:val="000C3828"/>
    <w:rsid w:val="000D2FB3"/>
    <w:rsid w:val="000D7F98"/>
    <w:rsid w:val="000F6811"/>
    <w:rsid w:val="001013CF"/>
    <w:rsid w:val="00101A0E"/>
    <w:rsid w:val="001024A6"/>
    <w:rsid w:val="00106989"/>
    <w:rsid w:val="00106D0E"/>
    <w:rsid w:val="00107328"/>
    <w:rsid w:val="0011187C"/>
    <w:rsid w:val="001207F6"/>
    <w:rsid w:val="00123F83"/>
    <w:rsid w:val="001304AF"/>
    <w:rsid w:val="00131FFF"/>
    <w:rsid w:val="001323DA"/>
    <w:rsid w:val="00140624"/>
    <w:rsid w:val="001417EB"/>
    <w:rsid w:val="00147416"/>
    <w:rsid w:val="00147D4A"/>
    <w:rsid w:val="0015168F"/>
    <w:rsid w:val="00151888"/>
    <w:rsid w:val="00151E4B"/>
    <w:rsid w:val="0015420D"/>
    <w:rsid w:val="00155160"/>
    <w:rsid w:val="00161207"/>
    <w:rsid w:val="00161802"/>
    <w:rsid w:val="001635CF"/>
    <w:rsid w:val="00165AFB"/>
    <w:rsid w:val="0017045C"/>
    <w:rsid w:val="0017100E"/>
    <w:rsid w:val="0017244F"/>
    <w:rsid w:val="0018023B"/>
    <w:rsid w:val="00191A05"/>
    <w:rsid w:val="0019266A"/>
    <w:rsid w:val="001947BA"/>
    <w:rsid w:val="001A01B2"/>
    <w:rsid w:val="001A4AC8"/>
    <w:rsid w:val="001A57E2"/>
    <w:rsid w:val="001A5A7B"/>
    <w:rsid w:val="001B21F2"/>
    <w:rsid w:val="001B618B"/>
    <w:rsid w:val="001D1834"/>
    <w:rsid w:val="001D28C9"/>
    <w:rsid w:val="001E27CC"/>
    <w:rsid w:val="001E33C4"/>
    <w:rsid w:val="001E5E41"/>
    <w:rsid w:val="001F073F"/>
    <w:rsid w:val="001F388E"/>
    <w:rsid w:val="001F3E83"/>
    <w:rsid w:val="001F5D7E"/>
    <w:rsid w:val="002011A9"/>
    <w:rsid w:val="00201F82"/>
    <w:rsid w:val="00221BF7"/>
    <w:rsid w:val="00221CBD"/>
    <w:rsid w:val="00223BDF"/>
    <w:rsid w:val="00226DF8"/>
    <w:rsid w:val="002331EF"/>
    <w:rsid w:val="002369A2"/>
    <w:rsid w:val="002373DC"/>
    <w:rsid w:val="00243274"/>
    <w:rsid w:val="002447CA"/>
    <w:rsid w:val="0024640E"/>
    <w:rsid w:val="002466B9"/>
    <w:rsid w:val="002514E1"/>
    <w:rsid w:val="002540C4"/>
    <w:rsid w:val="002540C5"/>
    <w:rsid w:val="00255648"/>
    <w:rsid w:val="002556F8"/>
    <w:rsid w:val="00256449"/>
    <w:rsid w:val="002565E2"/>
    <w:rsid w:val="00260218"/>
    <w:rsid w:val="00262FE7"/>
    <w:rsid w:val="00263173"/>
    <w:rsid w:val="00263695"/>
    <w:rsid w:val="00270D26"/>
    <w:rsid w:val="0027717F"/>
    <w:rsid w:val="002800B3"/>
    <w:rsid w:val="00282496"/>
    <w:rsid w:val="00286705"/>
    <w:rsid w:val="00286D3A"/>
    <w:rsid w:val="0028759C"/>
    <w:rsid w:val="00292F7F"/>
    <w:rsid w:val="002958B0"/>
    <w:rsid w:val="002A1D58"/>
    <w:rsid w:val="002A3924"/>
    <w:rsid w:val="002A3B5A"/>
    <w:rsid w:val="002B332C"/>
    <w:rsid w:val="002B68C2"/>
    <w:rsid w:val="002C13BA"/>
    <w:rsid w:val="002C39CF"/>
    <w:rsid w:val="002C5E05"/>
    <w:rsid w:val="002C7725"/>
    <w:rsid w:val="002D5FEF"/>
    <w:rsid w:val="002D6AAD"/>
    <w:rsid w:val="002E1326"/>
    <w:rsid w:val="002F6A99"/>
    <w:rsid w:val="00301AB7"/>
    <w:rsid w:val="0032332D"/>
    <w:rsid w:val="00323E4D"/>
    <w:rsid w:val="00324E2D"/>
    <w:rsid w:val="0032505A"/>
    <w:rsid w:val="00336766"/>
    <w:rsid w:val="00336E67"/>
    <w:rsid w:val="00340170"/>
    <w:rsid w:val="003418AF"/>
    <w:rsid w:val="00343DB6"/>
    <w:rsid w:val="0034596A"/>
    <w:rsid w:val="00345BA9"/>
    <w:rsid w:val="003471CC"/>
    <w:rsid w:val="00350A4C"/>
    <w:rsid w:val="0035125F"/>
    <w:rsid w:val="0035133E"/>
    <w:rsid w:val="00352904"/>
    <w:rsid w:val="00357FDD"/>
    <w:rsid w:val="00362FD3"/>
    <w:rsid w:val="00374760"/>
    <w:rsid w:val="00380AF7"/>
    <w:rsid w:val="003816BF"/>
    <w:rsid w:val="003821DD"/>
    <w:rsid w:val="0038523F"/>
    <w:rsid w:val="00386CFB"/>
    <w:rsid w:val="00390ACE"/>
    <w:rsid w:val="00392CA5"/>
    <w:rsid w:val="003A0D10"/>
    <w:rsid w:val="003A2F56"/>
    <w:rsid w:val="003A62D8"/>
    <w:rsid w:val="003B1307"/>
    <w:rsid w:val="003B1C26"/>
    <w:rsid w:val="003B22A6"/>
    <w:rsid w:val="003C064C"/>
    <w:rsid w:val="003D1C2F"/>
    <w:rsid w:val="003D2175"/>
    <w:rsid w:val="003D31A3"/>
    <w:rsid w:val="003D6AF9"/>
    <w:rsid w:val="003E5EE7"/>
    <w:rsid w:val="003F4652"/>
    <w:rsid w:val="004018B9"/>
    <w:rsid w:val="00401FEB"/>
    <w:rsid w:val="00411831"/>
    <w:rsid w:val="004128FC"/>
    <w:rsid w:val="004155A8"/>
    <w:rsid w:val="004157BE"/>
    <w:rsid w:val="00415CB1"/>
    <w:rsid w:val="0042630D"/>
    <w:rsid w:val="004345E1"/>
    <w:rsid w:val="00441716"/>
    <w:rsid w:val="00443161"/>
    <w:rsid w:val="004513B8"/>
    <w:rsid w:val="004533D2"/>
    <w:rsid w:val="00456F3B"/>
    <w:rsid w:val="00472A9E"/>
    <w:rsid w:val="00472BE9"/>
    <w:rsid w:val="0047306E"/>
    <w:rsid w:val="00475E83"/>
    <w:rsid w:val="0048039E"/>
    <w:rsid w:val="00483F26"/>
    <w:rsid w:val="0048447D"/>
    <w:rsid w:val="004A0BC5"/>
    <w:rsid w:val="004A4DD6"/>
    <w:rsid w:val="004A5839"/>
    <w:rsid w:val="004A5C93"/>
    <w:rsid w:val="004A76B4"/>
    <w:rsid w:val="004B090B"/>
    <w:rsid w:val="004B10C3"/>
    <w:rsid w:val="004B1110"/>
    <w:rsid w:val="004B3CBC"/>
    <w:rsid w:val="004B4CBA"/>
    <w:rsid w:val="004C194A"/>
    <w:rsid w:val="004C1DAF"/>
    <w:rsid w:val="004C39C1"/>
    <w:rsid w:val="004C4B6A"/>
    <w:rsid w:val="004C7A5A"/>
    <w:rsid w:val="004D0380"/>
    <w:rsid w:val="004D5C07"/>
    <w:rsid w:val="004D6E8E"/>
    <w:rsid w:val="004E22C8"/>
    <w:rsid w:val="004E27B3"/>
    <w:rsid w:val="004F2A54"/>
    <w:rsid w:val="004F46D7"/>
    <w:rsid w:val="004F484D"/>
    <w:rsid w:val="00502DB1"/>
    <w:rsid w:val="00504486"/>
    <w:rsid w:val="00510189"/>
    <w:rsid w:val="00510E97"/>
    <w:rsid w:val="005148F2"/>
    <w:rsid w:val="00516638"/>
    <w:rsid w:val="00516ED8"/>
    <w:rsid w:val="005219D4"/>
    <w:rsid w:val="005274C1"/>
    <w:rsid w:val="005310BA"/>
    <w:rsid w:val="00535EBC"/>
    <w:rsid w:val="00537CA0"/>
    <w:rsid w:val="005403A6"/>
    <w:rsid w:val="00540BA4"/>
    <w:rsid w:val="00543247"/>
    <w:rsid w:val="00551B3D"/>
    <w:rsid w:val="00565727"/>
    <w:rsid w:val="00567A3D"/>
    <w:rsid w:val="005800DC"/>
    <w:rsid w:val="0058098A"/>
    <w:rsid w:val="005A6D00"/>
    <w:rsid w:val="005C0395"/>
    <w:rsid w:val="005C171E"/>
    <w:rsid w:val="005C320A"/>
    <w:rsid w:val="005C3B5B"/>
    <w:rsid w:val="005C5CE1"/>
    <w:rsid w:val="005C6419"/>
    <w:rsid w:val="005D03E1"/>
    <w:rsid w:val="005D1D3C"/>
    <w:rsid w:val="005D5D98"/>
    <w:rsid w:val="005D682A"/>
    <w:rsid w:val="005D79FF"/>
    <w:rsid w:val="005D7D13"/>
    <w:rsid w:val="005E0BB1"/>
    <w:rsid w:val="005E2F1D"/>
    <w:rsid w:val="005E3C09"/>
    <w:rsid w:val="005E79AC"/>
    <w:rsid w:val="005F2192"/>
    <w:rsid w:val="005F2896"/>
    <w:rsid w:val="005F29BC"/>
    <w:rsid w:val="006004B1"/>
    <w:rsid w:val="00602A49"/>
    <w:rsid w:val="00606083"/>
    <w:rsid w:val="00611C31"/>
    <w:rsid w:val="00615653"/>
    <w:rsid w:val="00617375"/>
    <w:rsid w:val="00620094"/>
    <w:rsid w:val="0062343A"/>
    <w:rsid w:val="00625CC4"/>
    <w:rsid w:val="00630AD0"/>
    <w:rsid w:val="00630C96"/>
    <w:rsid w:val="00631270"/>
    <w:rsid w:val="00631E9A"/>
    <w:rsid w:val="00632F2D"/>
    <w:rsid w:val="0063448E"/>
    <w:rsid w:val="00637097"/>
    <w:rsid w:val="006377E7"/>
    <w:rsid w:val="006435AE"/>
    <w:rsid w:val="006504A6"/>
    <w:rsid w:val="00651ABA"/>
    <w:rsid w:val="006522D6"/>
    <w:rsid w:val="00663857"/>
    <w:rsid w:val="00664C73"/>
    <w:rsid w:val="006675C5"/>
    <w:rsid w:val="00671BCE"/>
    <w:rsid w:val="00675872"/>
    <w:rsid w:val="00686252"/>
    <w:rsid w:val="006870B6"/>
    <w:rsid w:val="00691CF5"/>
    <w:rsid w:val="00692B16"/>
    <w:rsid w:val="006932C2"/>
    <w:rsid w:val="006948C4"/>
    <w:rsid w:val="00695115"/>
    <w:rsid w:val="00696E34"/>
    <w:rsid w:val="006A4BA0"/>
    <w:rsid w:val="006B634A"/>
    <w:rsid w:val="006B6DB3"/>
    <w:rsid w:val="006C79A7"/>
    <w:rsid w:val="006D09FF"/>
    <w:rsid w:val="006E3737"/>
    <w:rsid w:val="006E3BA6"/>
    <w:rsid w:val="006E43B1"/>
    <w:rsid w:val="006E7EF9"/>
    <w:rsid w:val="006F03B6"/>
    <w:rsid w:val="006F309A"/>
    <w:rsid w:val="007010A1"/>
    <w:rsid w:val="00701A9B"/>
    <w:rsid w:val="0070424C"/>
    <w:rsid w:val="007062F8"/>
    <w:rsid w:val="00711825"/>
    <w:rsid w:val="007133DE"/>
    <w:rsid w:val="00713C9F"/>
    <w:rsid w:val="007318EA"/>
    <w:rsid w:val="00731E02"/>
    <w:rsid w:val="007375B8"/>
    <w:rsid w:val="00741620"/>
    <w:rsid w:val="007503C6"/>
    <w:rsid w:val="007577F4"/>
    <w:rsid w:val="00760D23"/>
    <w:rsid w:val="007634D8"/>
    <w:rsid w:val="00771208"/>
    <w:rsid w:val="00777D07"/>
    <w:rsid w:val="00783BA1"/>
    <w:rsid w:val="007868E9"/>
    <w:rsid w:val="007957C2"/>
    <w:rsid w:val="0079717D"/>
    <w:rsid w:val="007A0C78"/>
    <w:rsid w:val="007A1ECA"/>
    <w:rsid w:val="007A3251"/>
    <w:rsid w:val="007A39BC"/>
    <w:rsid w:val="007B174A"/>
    <w:rsid w:val="007C2EDE"/>
    <w:rsid w:val="007D3285"/>
    <w:rsid w:val="007D415A"/>
    <w:rsid w:val="007D78D8"/>
    <w:rsid w:val="007E42CF"/>
    <w:rsid w:val="007E66D4"/>
    <w:rsid w:val="007E7998"/>
    <w:rsid w:val="007F21C7"/>
    <w:rsid w:val="007F4605"/>
    <w:rsid w:val="00800891"/>
    <w:rsid w:val="0080348C"/>
    <w:rsid w:val="00812371"/>
    <w:rsid w:val="00812F1C"/>
    <w:rsid w:val="008173C0"/>
    <w:rsid w:val="00825939"/>
    <w:rsid w:val="008265DD"/>
    <w:rsid w:val="00827671"/>
    <w:rsid w:val="00861460"/>
    <w:rsid w:val="00865A9C"/>
    <w:rsid w:val="00867EE9"/>
    <w:rsid w:val="008742AB"/>
    <w:rsid w:val="008759B4"/>
    <w:rsid w:val="008816B4"/>
    <w:rsid w:val="008828E8"/>
    <w:rsid w:val="008872D9"/>
    <w:rsid w:val="00887A08"/>
    <w:rsid w:val="0089588A"/>
    <w:rsid w:val="00896310"/>
    <w:rsid w:val="008A42D8"/>
    <w:rsid w:val="008C154A"/>
    <w:rsid w:val="008C6325"/>
    <w:rsid w:val="008C7CD7"/>
    <w:rsid w:val="008D41D6"/>
    <w:rsid w:val="008D4A84"/>
    <w:rsid w:val="008D564E"/>
    <w:rsid w:val="008D69C5"/>
    <w:rsid w:val="008D7D07"/>
    <w:rsid w:val="008E1691"/>
    <w:rsid w:val="008E682F"/>
    <w:rsid w:val="008F2770"/>
    <w:rsid w:val="008F28BF"/>
    <w:rsid w:val="008F5F0C"/>
    <w:rsid w:val="008F722D"/>
    <w:rsid w:val="0090185C"/>
    <w:rsid w:val="00902C1D"/>
    <w:rsid w:val="0091275D"/>
    <w:rsid w:val="009130A7"/>
    <w:rsid w:val="009163B7"/>
    <w:rsid w:val="009204C7"/>
    <w:rsid w:val="00920AC8"/>
    <w:rsid w:val="00923F25"/>
    <w:rsid w:val="00924958"/>
    <w:rsid w:val="009272D2"/>
    <w:rsid w:val="009504B4"/>
    <w:rsid w:val="00960B49"/>
    <w:rsid w:val="009616AD"/>
    <w:rsid w:val="009616C6"/>
    <w:rsid w:val="009635F2"/>
    <w:rsid w:val="00966D9F"/>
    <w:rsid w:val="00975A7C"/>
    <w:rsid w:val="00982E5E"/>
    <w:rsid w:val="00984E97"/>
    <w:rsid w:val="00987CD3"/>
    <w:rsid w:val="00991C64"/>
    <w:rsid w:val="00993755"/>
    <w:rsid w:val="009B72FB"/>
    <w:rsid w:val="009C4003"/>
    <w:rsid w:val="009C59F0"/>
    <w:rsid w:val="009D1702"/>
    <w:rsid w:val="009D61BA"/>
    <w:rsid w:val="009E0784"/>
    <w:rsid w:val="009E1DF9"/>
    <w:rsid w:val="009E595E"/>
    <w:rsid w:val="009F0C25"/>
    <w:rsid w:val="009F2A59"/>
    <w:rsid w:val="00A060C2"/>
    <w:rsid w:val="00A0781F"/>
    <w:rsid w:val="00A10B1A"/>
    <w:rsid w:val="00A111F8"/>
    <w:rsid w:val="00A11681"/>
    <w:rsid w:val="00A13C11"/>
    <w:rsid w:val="00A1466D"/>
    <w:rsid w:val="00A160D3"/>
    <w:rsid w:val="00A20294"/>
    <w:rsid w:val="00A244BA"/>
    <w:rsid w:val="00A251F5"/>
    <w:rsid w:val="00A266B0"/>
    <w:rsid w:val="00A27ED1"/>
    <w:rsid w:val="00A31735"/>
    <w:rsid w:val="00A37352"/>
    <w:rsid w:val="00A4002B"/>
    <w:rsid w:val="00A42DB1"/>
    <w:rsid w:val="00A42E3E"/>
    <w:rsid w:val="00A46926"/>
    <w:rsid w:val="00A47AC6"/>
    <w:rsid w:val="00A55F13"/>
    <w:rsid w:val="00A63D4F"/>
    <w:rsid w:val="00A645C2"/>
    <w:rsid w:val="00A66DEF"/>
    <w:rsid w:val="00A6704C"/>
    <w:rsid w:val="00A7314B"/>
    <w:rsid w:val="00A756B7"/>
    <w:rsid w:val="00A809F3"/>
    <w:rsid w:val="00A87DC8"/>
    <w:rsid w:val="00A907B7"/>
    <w:rsid w:val="00A9142D"/>
    <w:rsid w:val="00A92409"/>
    <w:rsid w:val="00A93BAE"/>
    <w:rsid w:val="00A93E0E"/>
    <w:rsid w:val="00A95A06"/>
    <w:rsid w:val="00A96613"/>
    <w:rsid w:val="00A97881"/>
    <w:rsid w:val="00AB2484"/>
    <w:rsid w:val="00AB3150"/>
    <w:rsid w:val="00AB70A9"/>
    <w:rsid w:val="00AD38C8"/>
    <w:rsid w:val="00AE6F1D"/>
    <w:rsid w:val="00AF3480"/>
    <w:rsid w:val="00AF4219"/>
    <w:rsid w:val="00AF5821"/>
    <w:rsid w:val="00AF6A34"/>
    <w:rsid w:val="00AF6D5E"/>
    <w:rsid w:val="00B01E7C"/>
    <w:rsid w:val="00B02E5C"/>
    <w:rsid w:val="00B038A7"/>
    <w:rsid w:val="00B1225B"/>
    <w:rsid w:val="00B13B48"/>
    <w:rsid w:val="00B15B65"/>
    <w:rsid w:val="00B25159"/>
    <w:rsid w:val="00B25BD2"/>
    <w:rsid w:val="00B262F8"/>
    <w:rsid w:val="00B33203"/>
    <w:rsid w:val="00B36F72"/>
    <w:rsid w:val="00B37716"/>
    <w:rsid w:val="00B4111C"/>
    <w:rsid w:val="00B420E5"/>
    <w:rsid w:val="00B4225A"/>
    <w:rsid w:val="00B427CA"/>
    <w:rsid w:val="00B433EA"/>
    <w:rsid w:val="00B44579"/>
    <w:rsid w:val="00B474A3"/>
    <w:rsid w:val="00B47F58"/>
    <w:rsid w:val="00B504A8"/>
    <w:rsid w:val="00B55AB1"/>
    <w:rsid w:val="00B56163"/>
    <w:rsid w:val="00B579E5"/>
    <w:rsid w:val="00B60618"/>
    <w:rsid w:val="00B678F4"/>
    <w:rsid w:val="00B72DF9"/>
    <w:rsid w:val="00B754F1"/>
    <w:rsid w:val="00B761FE"/>
    <w:rsid w:val="00B87949"/>
    <w:rsid w:val="00B87AC0"/>
    <w:rsid w:val="00B921F5"/>
    <w:rsid w:val="00B97E15"/>
    <w:rsid w:val="00BA13AF"/>
    <w:rsid w:val="00BB1404"/>
    <w:rsid w:val="00BB516C"/>
    <w:rsid w:val="00BB5619"/>
    <w:rsid w:val="00BB7B1B"/>
    <w:rsid w:val="00BC661C"/>
    <w:rsid w:val="00BC7212"/>
    <w:rsid w:val="00BE3482"/>
    <w:rsid w:val="00BE35B9"/>
    <w:rsid w:val="00BF357A"/>
    <w:rsid w:val="00BF6FEF"/>
    <w:rsid w:val="00C04DE2"/>
    <w:rsid w:val="00C161B7"/>
    <w:rsid w:val="00C22D3A"/>
    <w:rsid w:val="00C23174"/>
    <w:rsid w:val="00C237C3"/>
    <w:rsid w:val="00C2605D"/>
    <w:rsid w:val="00C3307E"/>
    <w:rsid w:val="00C331D3"/>
    <w:rsid w:val="00C35598"/>
    <w:rsid w:val="00C42363"/>
    <w:rsid w:val="00C425C7"/>
    <w:rsid w:val="00C4390B"/>
    <w:rsid w:val="00C522B6"/>
    <w:rsid w:val="00C54CDB"/>
    <w:rsid w:val="00C6449E"/>
    <w:rsid w:val="00C71573"/>
    <w:rsid w:val="00C757F2"/>
    <w:rsid w:val="00C75D96"/>
    <w:rsid w:val="00C841D8"/>
    <w:rsid w:val="00C92844"/>
    <w:rsid w:val="00C93180"/>
    <w:rsid w:val="00CA3355"/>
    <w:rsid w:val="00CA3D9E"/>
    <w:rsid w:val="00CA53D6"/>
    <w:rsid w:val="00CB695E"/>
    <w:rsid w:val="00CC187A"/>
    <w:rsid w:val="00CC3C68"/>
    <w:rsid w:val="00CC5168"/>
    <w:rsid w:val="00CC6589"/>
    <w:rsid w:val="00CD13C0"/>
    <w:rsid w:val="00CD1A85"/>
    <w:rsid w:val="00CD1FF2"/>
    <w:rsid w:val="00CD262D"/>
    <w:rsid w:val="00CD73A0"/>
    <w:rsid w:val="00CE0417"/>
    <w:rsid w:val="00CE2CF7"/>
    <w:rsid w:val="00CE7A26"/>
    <w:rsid w:val="00CF2778"/>
    <w:rsid w:val="00CF43B1"/>
    <w:rsid w:val="00CF44BA"/>
    <w:rsid w:val="00CF50D6"/>
    <w:rsid w:val="00CF77B2"/>
    <w:rsid w:val="00D11D6B"/>
    <w:rsid w:val="00D17F0F"/>
    <w:rsid w:val="00D209A9"/>
    <w:rsid w:val="00D210B0"/>
    <w:rsid w:val="00D273EB"/>
    <w:rsid w:val="00D33057"/>
    <w:rsid w:val="00D336ED"/>
    <w:rsid w:val="00D3413A"/>
    <w:rsid w:val="00D3540E"/>
    <w:rsid w:val="00D3698B"/>
    <w:rsid w:val="00D41147"/>
    <w:rsid w:val="00D4114D"/>
    <w:rsid w:val="00D42E52"/>
    <w:rsid w:val="00D43088"/>
    <w:rsid w:val="00D456D5"/>
    <w:rsid w:val="00D5668B"/>
    <w:rsid w:val="00D56782"/>
    <w:rsid w:val="00D577E0"/>
    <w:rsid w:val="00D60363"/>
    <w:rsid w:val="00D64C91"/>
    <w:rsid w:val="00D65A06"/>
    <w:rsid w:val="00D739FD"/>
    <w:rsid w:val="00D742E6"/>
    <w:rsid w:val="00D767D5"/>
    <w:rsid w:val="00D77695"/>
    <w:rsid w:val="00D80C59"/>
    <w:rsid w:val="00D835F9"/>
    <w:rsid w:val="00D913F0"/>
    <w:rsid w:val="00D9218A"/>
    <w:rsid w:val="00D94F39"/>
    <w:rsid w:val="00DB33EF"/>
    <w:rsid w:val="00DB690F"/>
    <w:rsid w:val="00DC141A"/>
    <w:rsid w:val="00DC1EE8"/>
    <w:rsid w:val="00DC4247"/>
    <w:rsid w:val="00DC70D8"/>
    <w:rsid w:val="00DD0512"/>
    <w:rsid w:val="00DD37C1"/>
    <w:rsid w:val="00DE0D29"/>
    <w:rsid w:val="00DE5423"/>
    <w:rsid w:val="00DE6548"/>
    <w:rsid w:val="00DF04F6"/>
    <w:rsid w:val="00DF1C96"/>
    <w:rsid w:val="00DF4AF8"/>
    <w:rsid w:val="00E0339C"/>
    <w:rsid w:val="00E04CE2"/>
    <w:rsid w:val="00E06981"/>
    <w:rsid w:val="00E06995"/>
    <w:rsid w:val="00E06DDE"/>
    <w:rsid w:val="00E077D8"/>
    <w:rsid w:val="00E134B4"/>
    <w:rsid w:val="00E158A8"/>
    <w:rsid w:val="00E25929"/>
    <w:rsid w:val="00E26111"/>
    <w:rsid w:val="00E26E92"/>
    <w:rsid w:val="00E318E3"/>
    <w:rsid w:val="00E320DA"/>
    <w:rsid w:val="00E36AF4"/>
    <w:rsid w:val="00E41D86"/>
    <w:rsid w:val="00E55485"/>
    <w:rsid w:val="00E55B50"/>
    <w:rsid w:val="00E56EFD"/>
    <w:rsid w:val="00E62473"/>
    <w:rsid w:val="00E6448A"/>
    <w:rsid w:val="00E65093"/>
    <w:rsid w:val="00E65666"/>
    <w:rsid w:val="00E65C51"/>
    <w:rsid w:val="00E66255"/>
    <w:rsid w:val="00E71241"/>
    <w:rsid w:val="00E73A8C"/>
    <w:rsid w:val="00E83377"/>
    <w:rsid w:val="00E83CA1"/>
    <w:rsid w:val="00E9689F"/>
    <w:rsid w:val="00E9701E"/>
    <w:rsid w:val="00EA00C2"/>
    <w:rsid w:val="00EA5F56"/>
    <w:rsid w:val="00EB21CC"/>
    <w:rsid w:val="00EB4347"/>
    <w:rsid w:val="00EB57B4"/>
    <w:rsid w:val="00EC0AD4"/>
    <w:rsid w:val="00EC0EDE"/>
    <w:rsid w:val="00EC1037"/>
    <w:rsid w:val="00EC3E60"/>
    <w:rsid w:val="00ED0203"/>
    <w:rsid w:val="00ED2B65"/>
    <w:rsid w:val="00ED4DD4"/>
    <w:rsid w:val="00ED6C69"/>
    <w:rsid w:val="00EE365E"/>
    <w:rsid w:val="00EE377B"/>
    <w:rsid w:val="00EF24AD"/>
    <w:rsid w:val="00EF2D89"/>
    <w:rsid w:val="00EF417E"/>
    <w:rsid w:val="00EF4D64"/>
    <w:rsid w:val="00EF6112"/>
    <w:rsid w:val="00EF6A4E"/>
    <w:rsid w:val="00F01AFB"/>
    <w:rsid w:val="00F0265A"/>
    <w:rsid w:val="00F028F4"/>
    <w:rsid w:val="00F104BA"/>
    <w:rsid w:val="00F142F1"/>
    <w:rsid w:val="00F22E0F"/>
    <w:rsid w:val="00F25AC7"/>
    <w:rsid w:val="00F27775"/>
    <w:rsid w:val="00F27EDB"/>
    <w:rsid w:val="00F30F2F"/>
    <w:rsid w:val="00F3189A"/>
    <w:rsid w:val="00F40CA5"/>
    <w:rsid w:val="00F46E7A"/>
    <w:rsid w:val="00F53C88"/>
    <w:rsid w:val="00F53F59"/>
    <w:rsid w:val="00F5484D"/>
    <w:rsid w:val="00F56FB1"/>
    <w:rsid w:val="00F57821"/>
    <w:rsid w:val="00F57922"/>
    <w:rsid w:val="00F63485"/>
    <w:rsid w:val="00F71EEA"/>
    <w:rsid w:val="00F758EC"/>
    <w:rsid w:val="00F77264"/>
    <w:rsid w:val="00F772C1"/>
    <w:rsid w:val="00F80077"/>
    <w:rsid w:val="00F8291A"/>
    <w:rsid w:val="00F83164"/>
    <w:rsid w:val="00F83A86"/>
    <w:rsid w:val="00F861B9"/>
    <w:rsid w:val="00F91209"/>
    <w:rsid w:val="00F94245"/>
    <w:rsid w:val="00F959FC"/>
    <w:rsid w:val="00F96EB9"/>
    <w:rsid w:val="00F97419"/>
    <w:rsid w:val="00FA25CD"/>
    <w:rsid w:val="00FB0AE2"/>
    <w:rsid w:val="00FB0DBD"/>
    <w:rsid w:val="00FB37D9"/>
    <w:rsid w:val="00FB7501"/>
    <w:rsid w:val="00FC21F4"/>
    <w:rsid w:val="00FD00A4"/>
    <w:rsid w:val="00FD334B"/>
    <w:rsid w:val="00FD54F3"/>
    <w:rsid w:val="00FD599C"/>
    <w:rsid w:val="00FD659B"/>
    <w:rsid w:val="00FD75D0"/>
    <w:rsid w:val="00FE0120"/>
    <w:rsid w:val="00FE43D8"/>
    <w:rsid w:val="00FE5B1A"/>
    <w:rsid w:val="00FE6ADB"/>
    <w:rsid w:val="00FF2C49"/>
    <w:rsid w:val="00FF69EB"/>
    <w:rsid w:val="00FF6F9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v:textbox inset="5.85pt,.7pt,5.85pt,.7pt"/>
      <o:colormru v:ext="edit" colors="#cfc,#fcc"/>
    </o:shapedefaults>
    <o:shapelayout v:ext="edit">
      <o:idmap v:ext="edit" data="1"/>
      <o:rules v:ext="edit">
        <o:r id="V:Rule3" type="connector" idref="#Elbow Connector 117"/>
        <o:r id="V:Rule4"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B1"/>
    <w:pPr>
      <w:widowControl w:val="0"/>
      <w:jc w:val="both"/>
    </w:pPr>
    <w:rPr>
      <w:rFonts w:ascii="Times New Roman" w:eastAsia="MS Gothic" w:hAnsi="Times New Roman"/>
      <w:kern w:val="2"/>
      <w:sz w:val="24"/>
      <w:szCs w:val="24"/>
      <w:lang w:val="en-US" w:eastAsia="ja-JP"/>
    </w:rPr>
  </w:style>
  <w:style w:type="paragraph" w:styleId="Heading1">
    <w:name w:val="heading 1"/>
    <w:basedOn w:val="Normal"/>
    <w:next w:val="Normal"/>
    <w:link w:val="Heading1Char"/>
    <w:qFormat/>
    <w:rsid w:val="002A3B5A"/>
    <w:pPr>
      <w:keepNext/>
      <w:numPr>
        <w:numId w:val="1"/>
      </w:numPr>
      <w:tabs>
        <w:tab w:val="left" w:pos="960"/>
      </w:tabs>
      <w:outlineLvl w:val="0"/>
    </w:pPr>
    <w:rPr>
      <w:rFonts w:eastAsia="Times New Roman"/>
      <w:b/>
      <w:bCs/>
      <w:sz w:val="28"/>
    </w:rPr>
  </w:style>
  <w:style w:type="paragraph" w:styleId="Heading2">
    <w:name w:val="heading 2"/>
    <w:basedOn w:val="Normal"/>
    <w:next w:val="Normal"/>
    <w:qFormat/>
    <w:rsid w:val="00CC5168"/>
    <w:pPr>
      <w:keepNext/>
      <w:numPr>
        <w:ilvl w:val="1"/>
        <w:numId w:val="3"/>
      </w:numPr>
      <w:tabs>
        <w:tab w:val="clear" w:pos="1838"/>
      </w:tabs>
      <w:ind w:left="567"/>
      <w:outlineLvl w:val="1"/>
    </w:pPr>
    <w:rPr>
      <w:rFonts w:eastAsia="Times New Roman"/>
      <w:b/>
      <w:sz w:val="28"/>
    </w:rPr>
  </w:style>
  <w:style w:type="paragraph" w:styleId="Heading3">
    <w:name w:val="heading 3"/>
    <w:basedOn w:val="Normal"/>
    <w:next w:val="Normal"/>
    <w:qFormat/>
    <w:rsid w:val="00B474A3"/>
    <w:pPr>
      <w:keepNext/>
      <w:numPr>
        <w:ilvl w:val="2"/>
        <w:numId w:val="2"/>
      </w:numPr>
      <w:outlineLvl w:val="2"/>
    </w:pPr>
    <w:rPr>
      <w:b/>
    </w:rPr>
  </w:style>
  <w:style w:type="paragraph" w:styleId="Heading6">
    <w:name w:val="heading 6"/>
    <w:basedOn w:val="Normal"/>
    <w:next w:val="Normal"/>
    <w:qFormat/>
    <w:rsid w:val="00B474A3"/>
    <w:pPr>
      <w:keepNext/>
      <w:ind w:left="1701"/>
      <w:outlineLvl w:val="5"/>
    </w:pPr>
    <w:rPr>
      <w:b/>
      <w:bCs/>
    </w:rPr>
  </w:style>
  <w:style w:type="paragraph" w:styleId="Heading8">
    <w:name w:val="heading 8"/>
    <w:basedOn w:val="Normal"/>
    <w:next w:val="Normal"/>
    <w:link w:val="Heading8Char"/>
    <w:qFormat/>
    <w:rsid w:val="00B474A3"/>
    <w:pPr>
      <w:keepNext/>
      <w:wordWrap w:val="0"/>
      <w:outlineLvl w:val="7"/>
    </w:pPr>
    <w:rPr>
      <w:rFonts w:eastAsia="BatangChe"/>
      <w:b/>
      <w:bCs/>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74A3"/>
    <w:rPr>
      <w:color w:val="0000FF"/>
      <w:u w:val="single"/>
    </w:rPr>
  </w:style>
  <w:style w:type="paragraph" w:customStyle="1" w:styleId="Note">
    <w:name w:val="Note"/>
    <w:basedOn w:val="Normal"/>
    <w:rsid w:val="00B474A3"/>
    <w:pPr>
      <w:widowControl/>
      <w:tabs>
        <w:tab w:val="left" w:pos="284"/>
        <w:tab w:val="left" w:pos="1134"/>
        <w:tab w:val="left" w:pos="1871"/>
        <w:tab w:val="left" w:pos="2268"/>
      </w:tabs>
      <w:spacing w:before="160"/>
    </w:pPr>
    <w:rPr>
      <w:rFonts w:eastAsia="BatangChe"/>
      <w:noProof/>
      <w:kern w:val="0"/>
      <w:sz w:val="20"/>
      <w:szCs w:val="20"/>
    </w:rPr>
  </w:style>
  <w:style w:type="paragraph" w:styleId="BodyText">
    <w:name w:val="Body Text"/>
    <w:basedOn w:val="Normal"/>
    <w:rsid w:val="00B474A3"/>
    <w:rPr>
      <w:b/>
    </w:rPr>
  </w:style>
  <w:style w:type="paragraph" w:styleId="Header">
    <w:name w:val="header"/>
    <w:basedOn w:val="Normal"/>
    <w:rsid w:val="00B474A3"/>
    <w:pPr>
      <w:tabs>
        <w:tab w:val="center" w:pos="4252"/>
        <w:tab w:val="right" w:pos="8504"/>
      </w:tabs>
      <w:snapToGrid w:val="0"/>
    </w:pPr>
  </w:style>
  <w:style w:type="paragraph" w:styleId="Footer">
    <w:name w:val="footer"/>
    <w:basedOn w:val="Normal"/>
    <w:link w:val="FooterChar"/>
    <w:uiPriority w:val="99"/>
    <w:rsid w:val="00B474A3"/>
    <w:pPr>
      <w:tabs>
        <w:tab w:val="center" w:pos="4252"/>
        <w:tab w:val="right" w:pos="8504"/>
      </w:tabs>
      <w:snapToGrid w:val="0"/>
    </w:pPr>
  </w:style>
  <w:style w:type="character" w:styleId="PageNumber">
    <w:name w:val="page number"/>
    <w:basedOn w:val="DefaultParagraphFont"/>
    <w:rsid w:val="00B474A3"/>
  </w:style>
  <w:style w:type="paragraph" w:styleId="BodyTextIndent">
    <w:name w:val="Body Text Indent"/>
    <w:basedOn w:val="Normal"/>
    <w:rsid w:val="00B474A3"/>
    <w:pPr>
      <w:ind w:leftChars="400" w:left="851"/>
    </w:pPr>
  </w:style>
  <w:style w:type="character" w:customStyle="1" w:styleId="2Char">
    <w:name w:val="見出し 2 Char"/>
    <w:basedOn w:val="DefaultParagraphFont"/>
    <w:rsid w:val="00B474A3"/>
    <w:rPr>
      <w:rFonts w:eastAsia="MS Gothic"/>
      <w:b/>
      <w:noProof w:val="0"/>
      <w:kern w:val="2"/>
      <w:sz w:val="24"/>
      <w:szCs w:val="24"/>
      <w:lang w:val="en-US" w:eastAsia="ja-JP" w:bidi="ar-SA"/>
    </w:rPr>
  </w:style>
  <w:style w:type="character" w:styleId="FollowedHyperlink">
    <w:name w:val="FollowedHyperlink"/>
    <w:basedOn w:val="DefaultParagraphFont"/>
    <w:rsid w:val="00B474A3"/>
    <w:rPr>
      <w:color w:val="800080"/>
      <w:u w:val="single"/>
    </w:rPr>
  </w:style>
  <w:style w:type="paragraph" w:styleId="NormalWeb">
    <w:name w:val="Normal (Web)"/>
    <w:basedOn w:val="Normal"/>
    <w:uiPriority w:val="99"/>
    <w:rsid w:val="00B474A3"/>
    <w:pPr>
      <w:widowControl/>
      <w:spacing w:before="100" w:beforeAutospacing="1" w:after="100" w:afterAutospacing="1"/>
      <w:jc w:val="left"/>
    </w:pPr>
    <w:rPr>
      <w:rFonts w:eastAsia="Times New Roman"/>
      <w:color w:val="000000"/>
      <w:kern w:val="0"/>
      <w:lang w:val="fr-LU" w:eastAsia="fr-LU" w:bidi="th-TH"/>
    </w:rPr>
  </w:style>
  <w:style w:type="paragraph" w:styleId="BodyText3">
    <w:name w:val="Body Text 3"/>
    <w:basedOn w:val="Normal"/>
    <w:rsid w:val="00B474A3"/>
    <w:pPr>
      <w:spacing w:after="180"/>
    </w:pPr>
    <w:rPr>
      <w:sz w:val="16"/>
      <w:szCs w:val="16"/>
    </w:rPr>
  </w:style>
  <w:style w:type="paragraph" w:customStyle="1" w:styleId="10">
    <w:name w:val="(1)の・"/>
    <w:basedOn w:val="Normal"/>
    <w:rsid w:val="00B474A3"/>
    <w:pPr>
      <w:ind w:leftChars="171" w:left="677" w:hangingChars="186" w:hanging="353"/>
    </w:pPr>
    <w:rPr>
      <w:rFonts w:ascii="Arial" w:hAnsi="Arial"/>
      <w:sz w:val="20"/>
      <w:szCs w:val="20"/>
    </w:rPr>
  </w:style>
  <w:style w:type="character" w:customStyle="1" w:styleId="gothic">
    <w:name w:val="gothic"/>
    <w:basedOn w:val="DefaultParagraphFont"/>
    <w:rsid w:val="00B474A3"/>
    <w:rPr>
      <w:rFonts w:ascii="Arial" w:hAnsi="Arial" w:cs="Arial" w:hint="default"/>
      <w:color w:val="333333"/>
      <w:sz w:val="22"/>
      <w:szCs w:val="22"/>
    </w:rPr>
  </w:style>
  <w:style w:type="paragraph" w:customStyle="1" w:styleId="content">
    <w:name w:val="content"/>
    <w:basedOn w:val="Normal"/>
    <w:rsid w:val="00B474A3"/>
    <w:pPr>
      <w:widowControl/>
      <w:spacing w:before="100" w:beforeAutospacing="1" w:after="100" w:afterAutospacing="1"/>
      <w:jc w:val="left"/>
    </w:pPr>
    <w:rPr>
      <w:rFonts w:eastAsia="MS Mincho"/>
      <w:kern w:val="0"/>
    </w:rPr>
  </w:style>
  <w:style w:type="paragraph" w:customStyle="1" w:styleId="contentstyle1">
    <w:name w:val="content style1"/>
    <w:basedOn w:val="Normal"/>
    <w:rsid w:val="00B474A3"/>
    <w:pPr>
      <w:widowControl/>
      <w:spacing w:before="100" w:beforeAutospacing="1" w:after="100" w:afterAutospacing="1"/>
      <w:jc w:val="left"/>
    </w:pPr>
    <w:rPr>
      <w:rFonts w:eastAsia="MS Mincho"/>
      <w:kern w:val="0"/>
    </w:rPr>
  </w:style>
  <w:style w:type="character" w:styleId="Strong">
    <w:name w:val="Strong"/>
    <w:basedOn w:val="DefaultParagraphFont"/>
    <w:uiPriority w:val="22"/>
    <w:qFormat/>
    <w:rsid w:val="00B474A3"/>
    <w:rPr>
      <w:b/>
      <w:bCs/>
    </w:rPr>
  </w:style>
  <w:style w:type="paragraph" w:styleId="NormalIndent">
    <w:name w:val="Normal Indent"/>
    <w:basedOn w:val="Normal"/>
    <w:rsid w:val="00B474A3"/>
    <w:pPr>
      <w:wordWrap w:val="0"/>
      <w:ind w:left="851"/>
    </w:pPr>
    <w:rPr>
      <w:rFonts w:eastAsia="BatangChe"/>
      <w:sz w:val="20"/>
      <w:szCs w:val="20"/>
      <w:lang w:eastAsia="ko-KR"/>
    </w:rPr>
  </w:style>
  <w:style w:type="character" w:styleId="FootnoteReference">
    <w:name w:val="footnote reference"/>
    <w:aliases w:val="Appel note de bas de p,Footnote symbol"/>
    <w:basedOn w:val="DefaultParagraphFont"/>
    <w:rsid w:val="00B474A3"/>
    <w:rPr>
      <w:vertAlign w:val="superscript"/>
    </w:rPr>
  </w:style>
  <w:style w:type="paragraph" w:styleId="FootnoteText">
    <w:name w:val="footnote text"/>
    <w:aliases w:val="footnote text,Footnote Text Char3,Footnote Text Char2 Char,Footnote Text Char Char Char1 Char,Footnote Text Char1 Char1 Char,Footnote Text Char Char Char2,ALTS FOOTNOTE"/>
    <w:basedOn w:val="Normal"/>
    <w:link w:val="FootnoteTextChar"/>
    <w:rsid w:val="00B474A3"/>
    <w:pPr>
      <w:widowControl/>
      <w:jc w:val="left"/>
    </w:pPr>
    <w:rPr>
      <w:rFonts w:eastAsia="BatangChe"/>
      <w:noProof/>
      <w:kern w:val="0"/>
      <w:sz w:val="20"/>
      <w:szCs w:val="20"/>
      <w:lang w:eastAsia="ko-KR"/>
    </w:rPr>
  </w:style>
  <w:style w:type="paragraph" w:customStyle="1" w:styleId="Equation">
    <w:name w:val="Equation"/>
    <w:basedOn w:val="Normal"/>
    <w:rsid w:val="00B474A3"/>
    <w:pPr>
      <w:widowControl/>
      <w:tabs>
        <w:tab w:val="left" w:pos="794"/>
        <w:tab w:val="center" w:pos="4820"/>
        <w:tab w:val="right" w:pos="9639"/>
      </w:tabs>
      <w:overflowPunct w:val="0"/>
      <w:autoSpaceDE w:val="0"/>
      <w:autoSpaceDN w:val="0"/>
      <w:adjustRightInd w:val="0"/>
      <w:spacing w:beforeLines="50" w:line="240" w:lineRule="atLeast"/>
      <w:jc w:val="left"/>
      <w:textAlignment w:val="baseline"/>
    </w:pPr>
    <w:rPr>
      <w:rFonts w:eastAsia="MS Mincho"/>
      <w:kern w:val="0"/>
      <w:szCs w:val="22"/>
      <w:lang w:val="en-GB" w:eastAsia="en-US"/>
    </w:rPr>
  </w:style>
  <w:style w:type="paragraph" w:customStyle="1" w:styleId="Tabletext">
    <w:name w:val="Table_text"/>
    <w:basedOn w:val="Normal"/>
    <w:link w:val="TabletextChar"/>
    <w:rsid w:val="00B474A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eastAsia="Batang"/>
      <w:kern w:val="0"/>
      <w:sz w:val="22"/>
      <w:szCs w:val="20"/>
      <w:lang w:val="en-GB" w:eastAsia="en-US"/>
    </w:rPr>
  </w:style>
  <w:style w:type="paragraph" w:styleId="BodyText2">
    <w:name w:val="Body Text 2"/>
    <w:basedOn w:val="Normal"/>
    <w:rsid w:val="00B474A3"/>
    <w:pPr>
      <w:widowControl/>
      <w:jc w:val="left"/>
    </w:pPr>
    <w:rPr>
      <w:rFonts w:eastAsia="Times New Roman"/>
      <w:b/>
      <w:bCs/>
      <w:kern w:val="0"/>
      <w:lang w:val="en-GB" w:eastAsia="en-US"/>
    </w:rPr>
  </w:style>
  <w:style w:type="character" w:customStyle="1" w:styleId="FooterChar">
    <w:name w:val="Footer Char"/>
    <w:basedOn w:val="DefaultParagraphFont"/>
    <w:link w:val="Footer"/>
    <w:uiPriority w:val="99"/>
    <w:rsid w:val="009616C6"/>
    <w:rPr>
      <w:rFonts w:ascii="Times New Roman" w:eastAsia="MS Gothic" w:hAnsi="Times New Roman"/>
      <w:kern w:val="2"/>
      <w:sz w:val="24"/>
      <w:szCs w:val="24"/>
      <w:lang w:eastAsia="ja-JP"/>
    </w:rPr>
  </w:style>
  <w:style w:type="paragraph" w:styleId="BalloonText">
    <w:name w:val="Balloon Text"/>
    <w:basedOn w:val="Normal"/>
    <w:semiHidden/>
    <w:rsid w:val="00B474A3"/>
    <w:rPr>
      <w:rFonts w:ascii="Tahoma" w:hAnsi="Tahoma" w:cs="Tahoma"/>
      <w:sz w:val="16"/>
      <w:szCs w:val="16"/>
    </w:rPr>
  </w:style>
  <w:style w:type="character" w:customStyle="1" w:styleId="Heading8Char">
    <w:name w:val="Heading 8 Char"/>
    <w:basedOn w:val="DefaultParagraphFont"/>
    <w:link w:val="Heading8"/>
    <w:rsid w:val="009616C6"/>
    <w:rPr>
      <w:rFonts w:ascii="Times New Roman" w:eastAsia="BatangChe" w:hAnsi="Times New Roman"/>
      <w:b/>
      <w:bCs/>
      <w:kern w:val="2"/>
      <w:lang w:eastAsia="ko-KR"/>
    </w:rPr>
  </w:style>
  <w:style w:type="paragraph" w:customStyle="1" w:styleId="hstyle0">
    <w:name w:val="hstyle0"/>
    <w:basedOn w:val="Normal"/>
    <w:rsid w:val="00B15B65"/>
    <w:pPr>
      <w:widowControl/>
      <w:spacing w:line="384" w:lineRule="auto"/>
    </w:pPr>
    <w:rPr>
      <w:rFonts w:ascii="Batang" w:eastAsia="Batang" w:hAnsi="Batang" w:cs="Gulim"/>
      <w:color w:val="000000"/>
      <w:kern w:val="0"/>
      <w:sz w:val="20"/>
      <w:szCs w:val="20"/>
      <w:lang w:eastAsia="ko-KR"/>
    </w:rPr>
  </w:style>
  <w:style w:type="paragraph" w:customStyle="1" w:styleId="CharChar">
    <w:name w:val="Char Char"/>
    <w:basedOn w:val="Normal"/>
    <w:rsid w:val="008265DD"/>
    <w:pPr>
      <w:widowControl/>
      <w:spacing w:after="160" w:line="240" w:lineRule="exact"/>
      <w:jc w:val="left"/>
    </w:pPr>
    <w:rPr>
      <w:rFonts w:ascii="Verdana" w:eastAsia="MS Mincho" w:hAnsi="Verdana"/>
      <w:kern w:val="0"/>
      <w:sz w:val="20"/>
      <w:szCs w:val="20"/>
      <w:lang w:val="en-GB"/>
    </w:rPr>
  </w:style>
  <w:style w:type="paragraph" w:styleId="TOC1">
    <w:name w:val="toc 1"/>
    <w:basedOn w:val="Normal"/>
    <w:next w:val="Normal"/>
    <w:autoRedefine/>
    <w:uiPriority w:val="39"/>
    <w:unhideWhenUsed/>
    <w:rsid w:val="002540C4"/>
    <w:pPr>
      <w:tabs>
        <w:tab w:val="left" w:pos="720"/>
        <w:tab w:val="right" w:leader="dot" w:pos="9880"/>
      </w:tabs>
      <w:spacing w:line="360" w:lineRule="auto"/>
    </w:pPr>
  </w:style>
  <w:style w:type="paragraph" w:customStyle="1" w:styleId="1">
    <w:name w:val="스타일1"/>
    <w:basedOn w:val="Normal"/>
    <w:link w:val="1Char"/>
    <w:qFormat/>
    <w:rsid w:val="009616AD"/>
    <w:pPr>
      <w:widowControl/>
      <w:numPr>
        <w:numId w:val="6"/>
      </w:numPr>
      <w:autoSpaceDE w:val="0"/>
      <w:autoSpaceDN w:val="0"/>
      <w:spacing w:after="120"/>
    </w:pPr>
  </w:style>
  <w:style w:type="paragraph" w:styleId="DocumentMap">
    <w:name w:val="Document Map"/>
    <w:basedOn w:val="Normal"/>
    <w:link w:val="DocumentMapChar"/>
    <w:uiPriority w:val="99"/>
    <w:semiHidden/>
    <w:unhideWhenUsed/>
    <w:rsid w:val="00E66255"/>
    <w:rPr>
      <w:rFonts w:ascii="Gulim" w:eastAsia="Gulim"/>
      <w:sz w:val="18"/>
      <w:szCs w:val="18"/>
    </w:rPr>
  </w:style>
  <w:style w:type="character" w:customStyle="1" w:styleId="1Char">
    <w:name w:val="스타일1 Char"/>
    <w:basedOn w:val="DefaultParagraphFont"/>
    <w:link w:val="1"/>
    <w:rsid w:val="009616AD"/>
    <w:rPr>
      <w:rFonts w:ascii="Times New Roman" w:eastAsia="MS Gothic" w:hAnsi="Times New Roman"/>
      <w:kern w:val="2"/>
      <w:sz w:val="24"/>
      <w:szCs w:val="24"/>
      <w:lang w:val="en-US" w:eastAsia="ja-JP"/>
    </w:rPr>
  </w:style>
  <w:style w:type="character" w:customStyle="1" w:styleId="DocumentMapChar">
    <w:name w:val="Document Map Char"/>
    <w:basedOn w:val="DefaultParagraphFont"/>
    <w:link w:val="DocumentMap"/>
    <w:uiPriority w:val="99"/>
    <w:semiHidden/>
    <w:rsid w:val="00E66255"/>
    <w:rPr>
      <w:rFonts w:ascii="Gulim" w:eastAsia="Gulim" w:hAnsi="Times New Roman"/>
      <w:kern w:val="2"/>
      <w:sz w:val="18"/>
      <w:szCs w:val="18"/>
      <w:lang w:eastAsia="ja-JP"/>
    </w:rPr>
  </w:style>
  <w:style w:type="table" w:styleId="TableGrid">
    <w:name w:val="Table Grid"/>
    <w:basedOn w:val="TableNormal"/>
    <w:uiPriority w:val="59"/>
    <w:rsid w:val="009127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ED4DD4"/>
    <w:rPr>
      <w:rFonts w:ascii="Times New Roman" w:eastAsia="Batang" w:hAnsi="Times New Roman"/>
      <w:sz w:val="22"/>
      <w:lang w:val="en-GB" w:eastAsia="en-US"/>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ALTS FOOTNOTE Char"/>
    <w:basedOn w:val="DefaultParagraphFont"/>
    <w:link w:val="FootnoteText"/>
    <w:rsid w:val="00ED4DD4"/>
    <w:rPr>
      <w:rFonts w:ascii="Times New Roman" w:eastAsia="BatangChe" w:hAnsi="Times New Roman"/>
      <w:noProof/>
    </w:rPr>
  </w:style>
  <w:style w:type="paragraph" w:styleId="ListParagraph">
    <w:name w:val="List Paragraph"/>
    <w:basedOn w:val="Normal"/>
    <w:uiPriority w:val="34"/>
    <w:qFormat/>
    <w:rsid w:val="00EF24AD"/>
    <w:pPr>
      <w:ind w:left="720"/>
      <w:contextualSpacing/>
    </w:pPr>
  </w:style>
  <w:style w:type="character" w:customStyle="1" w:styleId="Resref">
    <w:name w:val="Res#_ref"/>
    <w:basedOn w:val="DefaultParagraphFont"/>
    <w:rsid w:val="00510E97"/>
  </w:style>
  <w:style w:type="paragraph" w:customStyle="1" w:styleId="Title1">
    <w:name w:val="Title 1"/>
    <w:basedOn w:val="Normal"/>
    <w:next w:val="Normal"/>
    <w:link w:val="Title1Char"/>
    <w:rsid w:val="007E42CF"/>
    <w:pPr>
      <w:widowControl/>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caps/>
      <w:kern w:val="0"/>
      <w:sz w:val="28"/>
      <w:szCs w:val="20"/>
      <w:lang w:val="en-GB" w:eastAsia="en-US"/>
    </w:rPr>
  </w:style>
  <w:style w:type="character" w:customStyle="1" w:styleId="Title1Char">
    <w:name w:val="Title 1 Char"/>
    <w:link w:val="Title1"/>
    <w:locked/>
    <w:rsid w:val="007E42CF"/>
    <w:rPr>
      <w:rFonts w:ascii="Times New Roman" w:eastAsia="Times New Roman" w:hAnsi="Times New Roman"/>
      <w:b/>
      <w:caps/>
      <w:sz w:val="28"/>
      <w:lang w:val="en-GB" w:eastAsia="en-US"/>
    </w:rPr>
  </w:style>
  <w:style w:type="character" w:customStyle="1" w:styleId="Heading1Char">
    <w:name w:val="Heading 1 Char"/>
    <w:link w:val="Heading1"/>
    <w:rsid w:val="00975A7C"/>
    <w:rPr>
      <w:rFonts w:ascii="Times New Roman" w:eastAsia="Times New Roman" w:hAnsi="Times New Roman"/>
      <w:b/>
      <w:bCs/>
      <w:kern w:val="2"/>
      <w:sz w:val="28"/>
      <w:szCs w:val="24"/>
      <w:lang w:val="en-US" w:eastAsia="ja-JP"/>
    </w:rPr>
  </w:style>
  <w:style w:type="paragraph" w:styleId="TOCHeading">
    <w:name w:val="TOC Heading"/>
    <w:basedOn w:val="Heading1"/>
    <w:next w:val="Normal"/>
    <w:uiPriority w:val="39"/>
    <w:semiHidden/>
    <w:unhideWhenUsed/>
    <w:qFormat/>
    <w:rsid w:val="005E0BB1"/>
    <w:pPr>
      <w:keepLines/>
      <w:widowControl/>
      <w:numPr>
        <w:numId w:val="0"/>
      </w:numPr>
      <w:tabs>
        <w:tab w:val="clear" w:pos="960"/>
      </w:tabs>
      <w:spacing w:before="48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TOC2">
    <w:name w:val="toc 2"/>
    <w:basedOn w:val="Normal"/>
    <w:next w:val="Normal"/>
    <w:autoRedefine/>
    <w:uiPriority w:val="39"/>
    <w:unhideWhenUsed/>
    <w:rsid w:val="002540C4"/>
    <w:pPr>
      <w:spacing w:after="100"/>
      <w:ind w:left="240"/>
    </w:pPr>
  </w:style>
  <w:style w:type="paragraph" w:styleId="TOC3">
    <w:name w:val="toc 3"/>
    <w:basedOn w:val="Normal"/>
    <w:next w:val="Normal"/>
    <w:autoRedefine/>
    <w:uiPriority w:val="39"/>
    <w:unhideWhenUsed/>
    <w:rsid w:val="008C6325"/>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B1"/>
    <w:pPr>
      <w:widowControl w:val="0"/>
      <w:jc w:val="both"/>
    </w:pPr>
    <w:rPr>
      <w:rFonts w:ascii="Times New Roman" w:eastAsia="MS Gothic" w:hAnsi="Times New Roman"/>
      <w:kern w:val="2"/>
      <w:sz w:val="24"/>
      <w:szCs w:val="24"/>
      <w:lang w:val="en-US" w:eastAsia="ja-JP"/>
    </w:rPr>
  </w:style>
  <w:style w:type="paragraph" w:styleId="Heading1">
    <w:name w:val="heading 1"/>
    <w:basedOn w:val="Normal"/>
    <w:next w:val="Normal"/>
    <w:qFormat/>
    <w:rsid w:val="002A3B5A"/>
    <w:pPr>
      <w:keepNext/>
      <w:numPr>
        <w:numId w:val="1"/>
      </w:numPr>
      <w:tabs>
        <w:tab w:val="left" w:pos="960"/>
      </w:tabs>
      <w:outlineLvl w:val="0"/>
    </w:pPr>
    <w:rPr>
      <w:rFonts w:eastAsia="Times New Roman"/>
      <w:b/>
      <w:bCs/>
      <w:sz w:val="28"/>
    </w:rPr>
  </w:style>
  <w:style w:type="paragraph" w:styleId="Heading2">
    <w:name w:val="heading 2"/>
    <w:basedOn w:val="Normal"/>
    <w:next w:val="Normal"/>
    <w:qFormat/>
    <w:rsid w:val="00CC5168"/>
    <w:pPr>
      <w:keepNext/>
      <w:numPr>
        <w:ilvl w:val="1"/>
        <w:numId w:val="3"/>
      </w:numPr>
      <w:tabs>
        <w:tab w:val="clear" w:pos="1838"/>
      </w:tabs>
      <w:ind w:left="567"/>
      <w:outlineLvl w:val="1"/>
    </w:pPr>
    <w:rPr>
      <w:rFonts w:eastAsia="Times New Roman"/>
      <w:b/>
      <w:sz w:val="28"/>
    </w:rPr>
  </w:style>
  <w:style w:type="paragraph" w:styleId="Heading3">
    <w:name w:val="heading 3"/>
    <w:basedOn w:val="Normal"/>
    <w:next w:val="Normal"/>
    <w:qFormat/>
    <w:rsid w:val="00B474A3"/>
    <w:pPr>
      <w:keepNext/>
      <w:numPr>
        <w:ilvl w:val="2"/>
        <w:numId w:val="2"/>
      </w:numPr>
      <w:outlineLvl w:val="2"/>
    </w:pPr>
    <w:rPr>
      <w:b/>
    </w:rPr>
  </w:style>
  <w:style w:type="paragraph" w:styleId="Heading6">
    <w:name w:val="heading 6"/>
    <w:basedOn w:val="Normal"/>
    <w:next w:val="Normal"/>
    <w:qFormat/>
    <w:rsid w:val="00B474A3"/>
    <w:pPr>
      <w:keepNext/>
      <w:ind w:left="1701"/>
      <w:outlineLvl w:val="5"/>
    </w:pPr>
    <w:rPr>
      <w:b/>
      <w:bCs/>
    </w:rPr>
  </w:style>
  <w:style w:type="paragraph" w:styleId="Heading8">
    <w:name w:val="heading 8"/>
    <w:basedOn w:val="Normal"/>
    <w:next w:val="Normal"/>
    <w:link w:val="Heading8Char"/>
    <w:qFormat/>
    <w:rsid w:val="00B474A3"/>
    <w:pPr>
      <w:keepNext/>
      <w:wordWrap w:val="0"/>
      <w:outlineLvl w:val="7"/>
    </w:pPr>
    <w:rPr>
      <w:rFonts w:eastAsia="BatangChe"/>
      <w:b/>
      <w:bCs/>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74A3"/>
    <w:rPr>
      <w:color w:val="0000FF"/>
      <w:u w:val="single"/>
    </w:rPr>
  </w:style>
  <w:style w:type="paragraph" w:customStyle="1" w:styleId="Note">
    <w:name w:val="Note"/>
    <w:basedOn w:val="Normal"/>
    <w:rsid w:val="00B474A3"/>
    <w:pPr>
      <w:widowControl/>
      <w:tabs>
        <w:tab w:val="left" w:pos="284"/>
        <w:tab w:val="left" w:pos="1134"/>
        <w:tab w:val="left" w:pos="1871"/>
        <w:tab w:val="left" w:pos="2268"/>
      </w:tabs>
      <w:spacing w:before="160"/>
    </w:pPr>
    <w:rPr>
      <w:rFonts w:eastAsia="BatangChe"/>
      <w:noProof/>
      <w:kern w:val="0"/>
      <w:sz w:val="20"/>
      <w:szCs w:val="20"/>
    </w:rPr>
  </w:style>
  <w:style w:type="paragraph" w:styleId="BodyText">
    <w:name w:val="Body Text"/>
    <w:basedOn w:val="Normal"/>
    <w:rsid w:val="00B474A3"/>
    <w:rPr>
      <w:b/>
    </w:rPr>
  </w:style>
  <w:style w:type="paragraph" w:styleId="Header">
    <w:name w:val="header"/>
    <w:basedOn w:val="Normal"/>
    <w:rsid w:val="00B474A3"/>
    <w:pPr>
      <w:tabs>
        <w:tab w:val="center" w:pos="4252"/>
        <w:tab w:val="right" w:pos="8504"/>
      </w:tabs>
      <w:snapToGrid w:val="0"/>
    </w:pPr>
  </w:style>
  <w:style w:type="paragraph" w:styleId="Footer">
    <w:name w:val="footer"/>
    <w:basedOn w:val="Normal"/>
    <w:link w:val="FooterChar"/>
    <w:uiPriority w:val="99"/>
    <w:rsid w:val="00B474A3"/>
    <w:pPr>
      <w:tabs>
        <w:tab w:val="center" w:pos="4252"/>
        <w:tab w:val="right" w:pos="8504"/>
      </w:tabs>
      <w:snapToGrid w:val="0"/>
    </w:pPr>
  </w:style>
  <w:style w:type="character" w:styleId="PageNumber">
    <w:name w:val="page number"/>
    <w:basedOn w:val="DefaultParagraphFont"/>
    <w:rsid w:val="00B474A3"/>
  </w:style>
  <w:style w:type="paragraph" w:styleId="BodyTextIndent">
    <w:name w:val="Body Text Indent"/>
    <w:basedOn w:val="Normal"/>
    <w:rsid w:val="00B474A3"/>
    <w:pPr>
      <w:ind w:leftChars="400" w:left="851"/>
    </w:pPr>
  </w:style>
  <w:style w:type="character" w:customStyle="1" w:styleId="2Char">
    <w:name w:val="見出し 2 Char"/>
    <w:basedOn w:val="DefaultParagraphFont"/>
    <w:rsid w:val="00B474A3"/>
    <w:rPr>
      <w:rFonts w:eastAsia="MS Gothic"/>
      <w:b/>
      <w:noProof w:val="0"/>
      <w:kern w:val="2"/>
      <w:sz w:val="24"/>
      <w:szCs w:val="24"/>
      <w:lang w:val="en-US" w:eastAsia="ja-JP" w:bidi="ar-SA"/>
    </w:rPr>
  </w:style>
  <w:style w:type="character" w:styleId="FollowedHyperlink">
    <w:name w:val="FollowedHyperlink"/>
    <w:basedOn w:val="DefaultParagraphFont"/>
    <w:rsid w:val="00B474A3"/>
    <w:rPr>
      <w:color w:val="800080"/>
      <w:u w:val="single"/>
    </w:rPr>
  </w:style>
  <w:style w:type="paragraph" w:styleId="NormalWeb">
    <w:name w:val="Normal (Web)"/>
    <w:basedOn w:val="Normal"/>
    <w:uiPriority w:val="99"/>
    <w:rsid w:val="00B474A3"/>
    <w:pPr>
      <w:widowControl/>
      <w:spacing w:before="100" w:beforeAutospacing="1" w:after="100" w:afterAutospacing="1"/>
      <w:jc w:val="left"/>
    </w:pPr>
    <w:rPr>
      <w:rFonts w:eastAsia="Times New Roman"/>
      <w:color w:val="000000"/>
      <w:kern w:val="0"/>
      <w:lang w:val="fr-LU" w:eastAsia="fr-LU" w:bidi="th-TH"/>
    </w:rPr>
  </w:style>
  <w:style w:type="paragraph" w:styleId="BodyText3">
    <w:name w:val="Body Text 3"/>
    <w:basedOn w:val="Normal"/>
    <w:rsid w:val="00B474A3"/>
    <w:pPr>
      <w:spacing w:after="180"/>
    </w:pPr>
    <w:rPr>
      <w:sz w:val="16"/>
      <w:szCs w:val="16"/>
    </w:rPr>
  </w:style>
  <w:style w:type="paragraph" w:customStyle="1" w:styleId="10">
    <w:name w:val="(1)の・"/>
    <w:basedOn w:val="Normal"/>
    <w:rsid w:val="00B474A3"/>
    <w:pPr>
      <w:ind w:leftChars="171" w:left="677" w:hangingChars="186" w:hanging="353"/>
    </w:pPr>
    <w:rPr>
      <w:rFonts w:ascii="Arial" w:hAnsi="Arial"/>
      <w:sz w:val="20"/>
      <w:szCs w:val="20"/>
    </w:rPr>
  </w:style>
  <w:style w:type="character" w:customStyle="1" w:styleId="gothic">
    <w:name w:val="gothic"/>
    <w:basedOn w:val="DefaultParagraphFont"/>
    <w:rsid w:val="00B474A3"/>
    <w:rPr>
      <w:rFonts w:ascii="Arial" w:hAnsi="Arial" w:cs="Arial" w:hint="default"/>
      <w:color w:val="333333"/>
      <w:sz w:val="22"/>
      <w:szCs w:val="22"/>
    </w:rPr>
  </w:style>
  <w:style w:type="paragraph" w:customStyle="1" w:styleId="content">
    <w:name w:val="content"/>
    <w:basedOn w:val="Normal"/>
    <w:rsid w:val="00B474A3"/>
    <w:pPr>
      <w:widowControl/>
      <w:spacing w:before="100" w:beforeAutospacing="1" w:after="100" w:afterAutospacing="1"/>
      <w:jc w:val="left"/>
    </w:pPr>
    <w:rPr>
      <w:rFonts w:eastAsia="MS Mincho"/>
      <w:kern w:val="0"/>
    </w:rPr>
  </w:style>
  <w:style w:type="paragraph" w:customStyle="1" w:styleId="contentstyle1">
    <w:name w:val="content style1"/>
    <w:basedOn w:val="Normal"/>
    <w:rsid w:val="00B474A3"/>
    <w:pPr>
      <w:widowControl/>
      <w:spacing w:before="100" w:beforeAutospacing="1" w:after="100" w:afterAutospacing="1"/>
      <w:jc w:val="left"/>
    </w:pPr>
    <w:rPr>
      <w:rFonts w:eastAsia="MS Mincho"/>
      <w:kern w:val="0"/>
    </w:rPr>
  </w:style>
  <w:style w:type="character" w:styleId="Strong">
    <w:name w:val="Strong"/>
    <w:basedOn w:val="DefaultParagraphFont"/>
    <w:uiPriority w:val="22"/>
    <w:qFormat/>
    <w:rsid w:val="00B474A3"/>
    <w:rPr>
      <w:b/>
      <w:bCs/>
    </w:rPr>
  </w:style>
  <w:style w:type="paragraph" w:styleId="NormalIndent">
    <w:name w:val="Normal Indent"/>
    <w:basedOn w:val="Normal"/>
    <w:rsid w:val="00B474A3"/>
    <w:pPr>
      <w:wordWrap w:val="0"/>
      <w:ind w:left="851"/>
    </w:pPr>
    <w:rPr>
      <w:rFonts w:eastAsia="BatangChe"/>
      <w:sz w:val="20"/>
      <w:szCs w:val="20"/>
      <w:lang w:eastAsia="ko-KR"/>
    </w:rPr>
  </w:style>
  <w:style w:type="character" w:styleId="FootnoteReference">
    <w:name w:val="footnote reference"/>
    <w:aliases w:val="Appel note de bas de p,Footnote symbol"/>
    <w:basedOn w:val="DefaultParagraphFont"/>
    <w:rsid w:val="00B474A3"/>
    <w:rPr>
      <w:vertAlign w:val="superscript"/>
    </w:rPr>
  </w:style>
  <w:style w:type="paragraph" w:styleId="FootnoteText">
    <w:name w:val="footnote text"/>
    <w:aliases w:val="footnote text,Footnote Text Char3,Footnote Text Char2 Char,Footnote Text Char Char Char1 Char,Footnote Text Char1 Char1 Char,Footnote Text Char Char Char2,ALTS FOOTNOTE"/>
    <w:basedOn w:val="Normal"/>
    <w:link w:val="FootnoteTextChar"/>
    <w:rsid w:val="00B474A3"/>
    <w:pPr>
      <w:widowControl/>
      <w:jc w:val="left"/>
    </w:pPr>
    <w:rPr>
      <w:rFonts w:eastAsia="BatangChe"/>
      <w:noProof/>
      <w:kern w:val="0"/>
      <w:sz w:val="20"/>
      <w:szCs w:val="20"/>
      <w:lang w:eastAsia="ko-KR"/>
    </w:rPr>
  </w:style>
  <w:style w:type="paragraph" w:customStyle="1" w:styleId="Equation">
    <w:name w:val="Equation"/>
    <w:basedOn w:val="Normal"/>
    <w:rsid w:val="00B474A3"/>
    <w:pPr>
      <w:widowControl/>
      <w:tabs>
        <w:tab w:val="left" w:pos="794"/>
        <w:tab w:val="center" w:pos="4820"/>
        <w:tab w:val="right" w:pos="9639"/>
      </w:tabs>
      <w:overflowPunct w:val="0"/>
      <w:autoSpaceDE w:val="0"/>
      <w:autoSpaceDN w:val="0"/>
      <w:adjustRightInd w:val="0"/>
      <w:spacing w:beforeLines="50" w:line="240" w:lineRule="atLeast"/>
      <w:jc w:val="left"/>
      <w:textAlignment w:val="baseline"/>
    </w:pPr>
    <w:rPr>
      <w:rFonts w:eastAsia="MS Mincho"/>
      <w:kern w:val="0"/>
      <w:szCs w:val="22"/>
      <w:lang w:val="en-GB" w:eastAsia="en-US"/>
    </w:rPr>
  </w:style>
  <w:style w:type="paragraph" w:customStyle="1" w:styleId="Tabletext">
    <w:name w:val="Table_text"/>
    <w:basedOn w:val="Normal"/>
    <w:link w:val="TabletextChar"/>
    <w:rsid w:val="00B474A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eastAsia="Batang"/>
      <w:kern w:val="0"/>
      <w:sz w:val="22"/>
      <w:szCs w:val="20"/>
      <w:lang w:val="en-GB" w:eastAsia="en-US"/>
    </w:rPr>
  </w:style>
  <w:style w:type="paragraph" w:styleId="BodyText2">
    <w:name w:val="Body Text 2"/>
    <w:basedOn w:val="Normal"/>
    <w:rsid w:val="00B474A3"/>
    <w:pPr>
      <w:widowControl/>
      <w:jc w:val="left"/>
    </w:pPr>
    <w:rPr>
      <w:rFonts w:eastAsia="Times New Roman"/>
      <w:b/>
      <w:bCs/>
      <w:kern w:val="0"/>
      <w:lang w:val="en-GB" w:eastAsia="en-US"/>
    </w:rPr>
  </w:style>
  <w:style w:type="character" w:customStyle="1" w:styleId="FooterChar">
    <w:name w:val="Footer Char"/>
    <w:basedOn w:val="DefaultParagraphFont"/>
    <w:link w:val="Footer"/>
    <w:uiPriority w:val="99"/>
    <w:rsid w:val="009616C6"/>
    <w:rPr>
      <w:rFonts w:ascii="Times New Roman" w:eastAsia="MS Gothic" w:hAnsi="Times New Roman"/>
      <w:kern w:val="2"/>
      <w:sz w:val="24"/>
      <w:szCs w:val="24"/>
      <w:lang w:eastAsia="ja-JP"/>
    </w:rPr>
  </w:style>
  <w:style w:type="paragraph" w:styleId="BalloonText">
    <w:name w:val="Balloon Text"/>
    <w:basedOn w:val="Normal"/>
    <w:semiHidden/>
    <w:rsid w:val="00B474A3"/>
    <w:rPr>
      <w:rFonts w:ascii="Tahoma" w:hAnsi="Tahoma" w:cs="Tahoma"/>
      <w:sz w:val="16"/>
      <w:szCs w:val="16"/>
    </w:rPr>
  </w:style>
  <w:style w:type="character" w:customStyle="1" w:styleId="Heading8Char">
    <w:name w:val="Heading 8 Char"/>
    <w:basedOn w:val="DefaultParagraphFont"/>
    <w:link w:val="Heading8"/>
    <w:rsid w:val="009616C6"/>
    <w:rPr>
      <w:rFonts w:ascii="Times New Roman" w:eastAsia="BatangChe" w:hAnsi="Times New Roman"/>
      <w:b/>
      <w:bCs/>
      <w:kern w:val="2"/>
      <w:lang w:eastAsia="ko-KR"/>
    </w:rPr>
  </w:style>
  <w:style w:type="paragraph" w:customStyle="1" w:styleId="hstyle0">
    <w:name w:val="hstyle0"/>
    <w:basedOn w:val="Normal"/>
    <w:rsid w:val="00B15B65"/>
    <w:pPr>
      <w:widowControl/>
      <w:spacing w:line="384" w:lineRule="auto"/>
    </w:pPr>
    <w:rPr>
      <w:rFonts w:ascii="Batang" w:eastAsia="Batang" w:hAnsi="Batang" w:cs="Gulim"/>
      <w:color w:val="000000"/>
      <w:kern w:val="0"/>
      <w:sz w:val="20"/>
      <w:szCs w:val="20"/>
      <w:lang w:eastAsia="ko-KR"/>
    </w:rPr>
  </w:style>
  <w:style w:type="paragraph" w:customStyle="1" w:styleId="CharChar">
    <w:name w:val="Char Char"/>
    <w:basedOn w:val="Normal"/>
    <w:rsid w:val="008265DD"/>
    <w:pPr>
      <w:widowControl/>
      <w:spacing w:after="160" w:line="240" w:lineRule="exact"/>
      <w:jc w:val="left"/>
    </w:pPr>
    <w:rPr>
      <w:rFonts w:ascii="Verdana" w:eastAsia="MS Mincho" w:hAnsi="Verdana"/>
      <w:kern w:val="0"/>
      <w:sz w:val="20"/>
      <w:szCs w:val="20"/>
      <w:lang w:val="en-GB"/>
    </w:rPr>
  </w:style>
  <w:style w:type="paragraph" w:styleId="TOC1">
    <w:name w:val="toc 1"/>
    <w:basedOn w:val="Normal"/>
    <w:next w:val="Normal"/>
    <w:autoRedefine/>
    <w:uiPriority w:val="39"/>
    <w:unhideWhenUsed/>
    <w:rsid w:val="00CC5168"/>
  </w:style>
  <w:style w:type="paragraph" w:customStyle="1" w:styleId="1">
    <w:name w:val="스타일1"/>
    <w:basedOn w:val="Normal"/>
    <w:link w:val="1Char"/>
    <w:qFormat/>
    <w:rsid w:val="009616AD"/>
    <w:pPr>
      <w:widowControl/>
      <w:numPr>
        <w:numId w:val="6"/>
      </w:numPr>
      <w:autoSpaceDE w:val="0"/>
      <w:autoSpaceDN w:val="0"/>
      <w:spacing w:after="120"/>
    </w:pPr>
  </w:style>
  <w:style w:type="paragraph" w:styleId="DocumentMap">
    <w:name w:val="Document Map"/>
    <w:basedOn w:val="Normal"/>
    <w:link w:val="DocumentMapChar"/>
    <w:uiPriority w:val="99"/>
    <w:semiHidden/>
    <w:unhideWhenUsed/>
    <w:rsid w:val="00E66255"/>
    <w:rPr>
      <w:rFonts w:ascii="Gulim" w:eastAsia="Gulim"/>
      <w:sz w:val="18"/>
      <w:szCs w:val="18"/>
    </w:rPr>
  </w:style>
  <w:style w:type="character" w:customStyle="1" w:styleId="1Char">
    <w:name w:val="스타일1 Char"/>
    <w:basedOn w:val="DefaultParagraphFont"/>
    <w:link w:val="1"/>
    <w:rsid w:val="009616AD"/>
    <w:rPr>
      <w:rFonts w:ascii="Times New Roman" w:eastAsia="MS Gothic" w:hAnsi="Times New Roman"/>
      <w:kern w:val="2"/>
      <w:sz w:val="24"/>
      <w:szCs w:val="24"/>
      <w:lang w:val="en-US" w:eastAsia="ja-JP"/>
    </w:rPr>
  </w:style>
  <w:style w:type="character" w:customStyle="1" w:styleId="DocumentMapChar">
    <w:name w:val="Document Map Char"/>
    <w:basedOn w:val="DefaultParagraphFont"/>
    <w:link w:val="DocumentMap"/>
    <w:uiPriority w:val="99"/>
    <w:semiHidden/>
    <w:rsid w:val="00E66255"/>
    <w:rPr>
      <w:rFonts w:ascii="Gulim" w:eastAsia="Gulim" w:hAnsi="Times New Roman"/>
      <w:kern w:val="2"/>
      <w:sz w:val="18"/>
      <w:szCs w:val="18"/>
      <w:lang w:eastAsia="ja-JP"/>
    </w:rPr>
  </w:style>
  <w:style w:type="table" w:styleId="TableGrid">
    <w:name w:val="Table Grid"/>
    <w:basedOn w:val="TableNormal"/>
    <w:uiPriority w:val="59"/>
    <w:rsid w:val="009127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ED4DD4"/>
    <w:rPr>
      <w:rFonts w:ascii="Times New Roman" w:eastAsia="Batang" w:hAnsi="Times New Roman"/>
      <w:sz w:val="22"/>
      <w:lang w:val="en-GB" w:eastAsia="en-US"/>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ALTS FOOTNOTE Char"/>
    <w:basedOn w:val="DefaultParagraphFont"/>
    <w:link w:val="FootnoteText"/>
    <w:rsid w:val="00ED4DD4"/>
    <w:rPr>
      <w:rFonts w:ascii="Times New Roman" w:eastAsia="BatangChe" w:hAnsi="Times New Roman"/>
      <w:noProof/>
    </w:rPr>
  </w:style>
  <w:style w:type="paragraph" w:styleId="ListParagraph">
    <w:name w:val="List Paragraph"/>
    <w:basedOn w:val="Normal"/>
    <w:uiPriority w:val="34"/>
    <w:qFormat/>
    <w:rsid w:val="00EF24AD"/>
    <w:pPr>
      <w:ind w:left="720"/>
      <w:contextualSpacing/>
    </w:pPr>
  </w:style>
  <w:style w:type="character" w:customStyle="1" w:styleId="Resref">
    <w:name w:val="Res#_ref"/>
    <w:basedOn w:val="DefaultParagraphFont"/>
    <w:rsid w:val="00510E97"/>
  </w:style>
</w:styles>
</file>

<file path=word/webSettings.xml><?xml version="1.0" encoding="utf-8"?>
<w:webSettings xmlns:r="http://schemas.openxmlformats.org/officeDocument/2006/relationships" xmlns:w="http://schemas.openxmlformats.org/wordprocessingml/2006/main">
  <w:divs>
    <w:div w:id="768739911">
      <w:bodyDiv w:val="1"/>
      <w:marLeft w:val="0"/>
      <w:marRight w:val="0"/>
      <w:marTop w:val="0"/>
      <w:marBottom w:val="0"/>
      <w:divBdr>
        <w:top w:val="none" w:sz="0" w:space="0" w:color="auto"/>
        <w:left w:val="none" w:sz="0" w:space="0" w:color="auto"/>
        <w:bottom w:val="none" w:sz="0" w:space="0" w:color="auto"/>
        <w:right w:val="none" w:sz="0" w:space="0" w:color="auto"/>
      </w:divBdr>
    </w:div>
    <w:div w:id="944310622">
      <w:bodyDiv w:val="1"/>
      <w:marLeft w:val="0"/>
      <w:marRight w:val="0"/>
      <w:marTop w:val="0"/>
      <w:marBottom w:val="0"/>
      <w:divBdr>
        <w:top w:val="none" w:sz="0" w:space="0" w:color="auto"/>
        <w:left w:val="none" w:sz="0" w:space="0" w:color="auto"/>
        <w:bottom w:val="none" w:sz="0" w:space="0" w:color="auto"/>
        <w:right w:val="none" w:sz="0" w:space="0" w:color="auto"/>
      </w:divBdr>
    </w:div>
    <w:div w:id="1155534710">
      <w:bodyDiv w:val="1"/>
      <w:marLeft w:val="0"/>
      <w:marRight w:val="0"/>
      <w:marTop w:val="0"/>
      <w:marBottom w:val="0"/>
      <w:divBdr>
        <w:top w:val="none" w:sz="0" w:space="0" w:color="auto"/>
        <w:left w:val="none" w:sz="0" w:space="0" w:color="auto"/>
        <w:bottom w:val="none" w:sz="0" w:space="0" w:color="auto"/>
        <w:right w:val="none" w:sz="0" w:space="0" w:color="auto"/>
      </w:divBdr>
    </w:div>
    <w:div w:id="1633826968">
      <w:bodyDiv w:val="1"/>
      <w:marLeft w:val="0"/>
      <w:marRight w:val="0"/>
      <w:marTop w:val="0"/>
      <w:marBottom w:val="0"/>
      <w:divBdr>
        <w:top w:val="none" w:sz="0" w:space="0" w:color="auto"/>
        <w:left w:val="none" w:sz="0" w:space="0" w:color="auto"/>
        <w:bottom w:val="none" w:sz="0" w:space="0" w:color="auto"/>
        <w:right w:val="none" w:sz="0" w:space="0" w:color="auto"/>
      </w:divBdr>
    </w:div>
    <w:div w:id="1935045376">
      <w:bodyDiv w:val="1"/>
      <w:marLeft w:val="0"/>
      <w:marRight w:val="0"/>
      <w:marTop w:val="0"/>
      <w:marBottom w:val="0"/>
      <w:divBdr>
        <w:top w:val="none" w:sz="0" w:space="0" w:color="auto"/>
        <w:left w:val="none" w:sz="0" w:space="0" w:color="auto"/>
        <w:bottom w:val="none" w:sz="0" w:space="0" w:color="auto"/>
        <w:right w:val="none" w:sz="0" w:space="0" w:color="auto"/>
      </w:divBdr>
    </w:div>
    <w:div w:id="19449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int/sites/default/files/2013/03/AWG-14-INP-29_JPN-01.docx" TargetMode="External"/><Relationship Id="rId5" Type="http://schemas.openxmlformats.org/officeDocument/2006/relationships/webSettings" Target="webSettings.xml"/><Relationship Id="rId10" Type="http://schemas.openxmlformats.org/officeDocument/2006/relationships/hyperlink" Target="mailto:aptawg@apt.int"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2C10-F9E1-4F3C-89D2-68705A29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40</Pages>
  <Words>9098</Words>
  <Characters>51860</Characters>
  <Application>Microsoft Office Word</Application>
  <DocSecurity>0</DocSecurity>
  <Lines>432</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Report of APTIF</vt:lpstr>
      <vt:lpstr>Report of APTIF</vt:lpstr>
      <vt:lpstr>Report of APTIF</vt:lpstr>
    </vt:vector>
  </TitlesOfParts>
  <Company>GSMA</Company>
  <LinksUpToDate>false</LinksUpToDate>
  <CharactersWithSpaces>60837</CharactersWithSpaces>
  <SharedDoc>false</SharedDoc>
  <HLinks>
    <vt:vector size="156" baseType="variant">
      <vt:variant>
        <vt:i4>7667803</vt:i4>
      </vt:variant>
      <vt:variant>
        <vt:i4>105</vt:i4>
      </vt:variant>
      <vt:variant>
        <vt:i4>0</vt:i4>
      </vt:variant>
      <vt:variant>
        <vt:i4>5</vt:i4>
      </vt:variant>
      <vt:variant>
        <vt:lpwstr>mailto:parvez@apt.int</vt:lpwstr>
      </vt:variant>
      <vt:variant>
        <vt:lpwstr/>
      </vt:variant>
      <vt:variant>
        <vt:i4>7143426</vt:i4>
      </vt:variant>
      <vt:variant>
        <vt:i4>102</vt:i4>
      </vt:variant>
      <vt:variant>
        <vt:i4>0</vt:i4>
      </vt:variant>
      <vt:variant>
        <vt:i4>5</vt:i4>
      </vt:variant>
      <vt:variant>
        <vt:lpwstr>mailto:songgzh@srrc.org.cn</vt:lpwstr>
      </vt:variant>
      <vt:variant>
        <vt:lpwstr/>
      </vt:variant>
      <vt:variant>
        <vt:i4>65569</vt:i4>
      </vt:variant>
      <vt:variant>
        <vt:i4>99</vt:i4>
      </vt:variant>
      <vt:variant>
        <vt:i4>0</vt:i4>
      </vt:variant>
      <vt:variant>
        <vt:i4>5</vt:i4>
      </vt:variant>
      <vt:variant>
        <vt:lpwstr>mailto:onanongp@thaicom.net</vt:lpwstr>
      </vt:variant>
      <vt:variant>
        <vt:lpwstr/>
      </vt:variant>
      <vt:variant>
        <vt:i4>1572982</vt:i4>
      </vt:variant>
      <vt:variant>
        <vt:i4>96</vt:i4>
      </vt:variant>
      <vt:variant>
        <vt:i4>0</vt:i4>
      </vt:variant>
      <vt:variant>
        <vt:i4>5</vt:i4>
      </vt:variant>
      <vt:variant>
        <vt:lpwstr>mailto:wiseto@telkom.co.id</vt:lpwstr>
      </vt:variant>
      <vt:variant>
        <vt:lpwstr/>
      </vt:variant>
      <vt:variant>
        <vt:i4>6619179</vt:i4>
      </vt:variant>
      <vt:variant>
        <vt:i4>93</vt:i4>
      </vt:variant>
      <vt:variant>
        <vt:i4>0</vt:i4>
      </vt:variant>
      <vt:variant>
        <vt:i4>5</vt:i4>
      </vt:variant>
      <vt:variant>
        <vt:lpwstr>mailto:Task</vt:lpwstr>
      </vt:variant>
      <vt:variant>
        <vt:lpwstr/>
      </vt:variant>
      <vt:variant>
        <vt:i4>3932162</vt:i4>
      </vt:variant>
      <vt:variant>
        <vt:i4>90</vt:i4>
      </vt:variant>
      <vt:variant>
        <vt:i4>0</vt:i4>
      </vt:variant>
      <vt:variant>
        <vt:i4>5</vt:i4>
      </vt:variant>
      <vt:variant>
        <vt:lpwstr>mailto:langbaozhen@catr.cn</vt:lpwstr>
      </vt:variant>
      <vt:variant>
        <vt:lpwstr/>
      </vt:variant>
      <vt:variant>
        <vt:i4>6684687</vt:i4>
      </vt:variant>
      <vt:variant>
        <vt:i4>87</vt:i4>
      </vt:variant>
      <vt:variant>
        <vt:i4>0</vt:i4>
      </vt:variant>
      <vt:variant>
        <vt:i4>5</vt:i4>
      </vt:variant>
      <vt:variant>
        <vt:lpwstr>mailto:ishida@arib.or.jp</vt:lpwstr>
      </vt:variant>
      <vt:variant>
        <vt:lpwstr/>
      </vt:variant>
      <vt:variant>
        <vt:i4>2031671</vt:i4>
      </vt:variant>
      <vt:variant>
        <vt:i4>84</vt:i4>
      </vt:variant>
      <vt:variant>
        <vt:i4>0</vt:i4>
      </vt:variant>
      <vt:variant>
        <vt:i4>5</vt:i4>
      </vt:variant>
      <vt:variant>
        <vt:lpwstr>mailto:ueba@atr.jp</vt:lpwstr>
      </vt:variant>
      <vt:variant>
        <vt:lpwstr/>
      </vt:variant>
      <vt:variant>
        <vt:i4>6881305</vt:i4>
      </vt:variant>
      <vt:variant>
        <vt:i4>81</vt:i4>
      </vt:variant>
      <vt:variant>
        <vt:i4>0</vt:i4>
      </vt:variant>
      <vt:variant>
        <vt:i4>5</vt:i4>
      </vt:variant>
      <vt:variant>
        <vt:lpwstr>mailto:Kevin.seow@ses.com</vt:lpwstr>
      </vt:variant>
      <vt:variant>
        <vt:lpwstr/>
      </vt:variant>
      <vt:variant>
        <vt:i4>1376355</vt:i4>
      </vt:variant>
      <vt:variant>
        <vt:i4>78</vt:i4>
      </vt:variant>
      <vt:variant>
        <vt:i4>0</vt:i4>
      </vt:variant>
      <vt:variant>
        <vt:i4>5</vt:i4>
      </vt:variant>
      <vt:variant>
        <vt:lpwstr>mailto:bharat.bhatia@motorola.com</vt:lpwstr>
      </vt:variant>
      <vt:variant>
        <vt:lpwstr/>
      </vt:variant>
      <vt:variant>
        <vt:i4>3997776</vt:i4>
      </vt:variant>
      <vt:variant>
        <vt:i4>75</vt:i4>
      </vt:variant>
      <vt:variant>
        <vt:i4>0</vt:i4>
      </vt:variant>
      <vt:variant>
        <vt:i4>5</vt:i4>
      </vt:variant>
      <vt:variant>
        <vt:lpwstr>mailto:et.lim@samsung.com</vt:lpwstr>
      </vt:variant>
      <vt:variant>
        <vt:lpwstr/>
      </vt:variant>
      <vt:variant>
        <vt:i4>2359315</vt:i4>
      </vt:variant>
      <vt:variant>
        <vt:i4>72</vt:i4>
      </vt:variant>
      <vt:variant>
        <vt:i4>0</vt:i4>
      </vt:variant>
      <vt:variant>
        <vt:i4>5</vt:i4>
      </vt:variant>
      <vt:variant>
        <vt:lpwstr>mailto:jgwelch@qualcomm.com</vt:lpwstr>
      </vt:variant>
      <vt:variant>
        <vt:lpwstr/>
      </vt:variant>
      <vt:variant>
        <vt:i4>5242929</vt:i4>
      </vt:variant>
      <vt:variant>
        <vt:i4>69</vt:i4>
      </vt:variant>
      <vt:variant>
        <vt:i4>0</vt:i4>
      </vt:variant>
      <vt:variant>
        <vt:i4>5</vt:i4>
      </vt:variant>
      <vt:variant>
        <vt:lpwstr>mailto:sunzhq@ctbri.com.cn</vt:lpwstr>
      </vt:variant>
      <vt:variant>
        <vt:lpwstr/>
      </vt:variant>
      <vt:variant>
        <vt:i4>1572982</vt:i4>
      </vt:variant>
      <vt:variant>
        <vt:i4>66</vt:i4>
      </vt:variant>
      <vt:variant>
        <vt:i4>0</vt:i4>
      </vt:variant>
      <vt:variant>
        <vt:i4>5</vt:i4>
      </vt:variant>
      <vt:variant>
        <vt:lpwstr>mailto:wiseto@telkom.co.id</vt:lpwstr>
      </vt:variant>
      <vt:variant>
        <vt:lpwstr/>
      </vt:variant>
      <vt:variant>
        <vt:i4>6815828</vt:i4>
      </vt:variant>
      <vt:variant>
        <vt:i4>63</vt:i4>
      </vt:variant>
      <vt:variant>
        <vt:i4>0</vt:i4>
      </vt:variant>
      <vt:variant>
        <vt:i4>5</vt:i4>
      </vt:variant>
      <vt:variant>
        <vt:lpwstr>mailto:jysong@samsung.com</vt:lpwstr>
      </vt:variant>
      <vt:variant>
        <vt:lpwstr/>
      </vt:variant>
      <vt:variant>
        <vt:i4>1638440</vt:i4>
      </vt:variant>
      <vt:variant>
        <vt:i4>60</vt:i4>
      </vt:variant>
      <vt:variant>
        <vt:i4>0</vt:i4>
      </vt:variant>
      <vt:variant>
        <vt:i4>5</vt:i4>
      </vt:variant>
      <vt:variant>
        <vt:lpwstr>mailto:john.lewis@ties.itu.int</vt:lpwstr>
      </vt:variant>
      <vt:variant>
        <vt:lpwstr/>
      </vt:variant>
      <vt:variant>
        <vt:i4>3342421</vt:i4>
      </vt:variant>
      <vt:variant>
        <vt:i4>57</vt:i4>
      </vt:variant>
      <vt:variant>
        <vt:i4>0</vt:i4>
      </vt:variant>
      <vt:variant>
        <vt:i4>5</vt:i4>
      </vt:variant>
      <vt:variant>
        <vt:lpwstr>mailto:satoh@arib.or.jp</vt:lpwstr>
      </vt:variant>
      <vt:variant>
        <vt:lpwstr/>
      </vt:variant>
      <vt:variant>
        <vt:i4>5898344</vt:i4>
      </vt:variant>
      <vt:variant>
        <vt:i4>54</vt:i4>
      </vt:variant>
      <vt:variant>
        <vt:i4>0</vt:i4>
      </vt:variant>
      <vt:variant>
        <vt:i4>5</vt:i4>
      </vt:variant>
      <vt:variant>
        <vt:lpwstr>mailto:sunlixin@huawei.com</vt:lpwstr>
      </vt:variant>
      <vt:variant>
        <vt:lpwstr/>
      </vt:variant>
      <vt:variant>
        <vt:i4>1114160</vt:i4>
      </vt:variant>
      <vt:variant>
        <vt:i4>44</vt:i4>
      </vt:variant>
      <vt:variant>
        <vt:i4>0</vt:i4>
      </vt:variant>
      <vt:variant>
        <vt:i4>5</vt:i4>
      </vt:variant>
      <vt:variant>
        <vt:lpwstr/>
      </vt:variant>
      <vt:variant>
        <vt:lpwstr>_Toc273713058</vt:lpwstr>
      </vt:variant>
      <vt:variant>
        <vt:i4>1114160</vt:i4>
      </vt:variant>
      <vt:variant>
        <vt:i4>38</vt:i4>
      </vt:variant>
      <vt:variant>
        <vt:i4>0</vt:i4>
      </vt:variant>
      <vt:variant>
        <vt:i4>5</vt:i4>
      </vt:variant>
      <vt:variant>
        <vt:lpwstr/>
      </vt:variant>
      <vt:variant>
        <vt:lpwstr>_Toc273713057</vt:lpwstr>
      </vt:variant>
      <vt:variant>
        <vt:i4>1114160</vt:i4>
      </vt:variant>
      <vt:variant>
        <vt:i4>32</vt:i4>
      </vt:variant>
      <vt:variant>
        <vt:i4>0</vt:i4>
      </vt:variant>
      <vt:variant>
        <vt:i4>5</vt:i4>
      </vt:variant>
      <vt:variant>
        <vt:lpwstr/>
      </vt:variant>
      <vt:variant>
        <vt:lpwstr>_Toc273713056</vt:lpwstr>
      </vt:variant>
      <vt:variant>
        <vt:i4>1114160</vt:i4>
      </vt:variant>
      <vt:variant>
        <vt:i4>26</vt:i4>
      </vt:variant>
      <vt:variant>
        <vt:i4>0</vt:i4>
      </vt:variant>
      <vt:variant>
        <vt:i4>5</vt:i4>
      </vt:variant>
      <vt:variant>
        <vt:lpwstr/>
      </vt:variant>
      <vt:variant>
        <vt:lpwstr>_Toc273713055</vt:lpwstr>
      </vt:variant>
      <vt:variant>
        <vt:i4>1114160</vt:i4>
      </vt:variant>
      <vt:variant>
        <vt:i4>20</vt:i4>
      </vt:variant>
      <vt:variant>
        <vt:i4>0</vt:i4>
      </vt:variant>
      <vt:variant>
        <vt:i4>5</vt:i4>
      </vt:variant>
      <vt:variant>
        <vt:lpwstr/>
      </vt:variant>
      <vt:variant>
        <vt:lpwstr>_Toc273713054</vt:lpwstr>
      </vt:variant>
      <vt:variant>
        <vt:i4>1114160</vt:i4>
      </vt:variant>
      <vt:variant>
        <vt:i4>14</vt:i4>
      </vt:variant>
      <vt:variant>
        <vt:i4>0</vt:i4>
      </vt:variant>
      <vt:variant>
        <vt:i4>5</vt:i4>
      </vt:variant>
      <vt:variant>
        <vt:lpwstr/>
      </vt:variant>
      <vt:variant>
        <vt:lpwstr>_Toc273713053</vt:lpwstr>
      </vt:variant>
      <vt:variant>
        <vt:i4>1114160</vt:i4>
      </vt:variant>
      <vt:variant>
        <vt:i4>8</vt:i4>
      </vt:variant>
      <vt:variant>
        <vt:i4>0</vt:i4>
      </vt:variant>
      <vt:variant>
        <vt:i4>5</vt:i4>
      </vt:variant>
      <vt:variant>
        <vt:lpwstr/>
      </vt:variant>
      <vt:variant>
        <vt:lpwstr>_Toc273713052</vt:lpwstr>
      </vt:variant>
      <vt:variant>
        <vt:i4>1114160</vt:i4>
      </vt:variant>
      <vt:variant>
        <vt:i4>2</vt:i4>
      </vt:variant>
      <vt:variant>
        <vt:i4>0</vt:i4>
      </vt:variant>
      <vt:variant>
        <vt:i4>5</vt:i4>
      </vt:variant>
      <vt:variant>
        <vt:lpwstr/>
      </vt:variant>
      <vt:variant>
        <vt:lpwstr>_Toc273713051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APTIF</dc:title>
  <dc:creator>Kohei SATOH;Chris Perera;Juyeon Song</dc:creator>
  <cp:lastModifiedBy>Nyan Win</cp:lastModifiedBy>
  <cp:revision>59</cp:revision>
  <cp:lastPrinted>2013-05-02T01:18:00Z</cp:lastPrinted>
  <dcterms:created xsi:type="dcterms:W3CDTF">2013-04-16T02:23:00Z</dcterms:created>
  <dcterms:modified xsi:type="dcterms:W3CDTF">2013-07-23T01:42:00Z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